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114EFB" w:rsidRDefault="00114EFB" w:rsidP="00114EFB">
      <w:pPr>
        <w:tabs>
          <w:tab w:val="left" w:pos="4050"/>
        </w:tabs>
        <w:spacing w:line="360" w:lineRule="auto"/>
        <w:jc w:val="center"/>
        <w:outlineLvl w:val="0"/>
        <w:rPr>
          <w:bCs/>
          <w:sz w:val="28"/>
          <w:szCs w:val="28"/>
        </w:rPr>
      </w:pPr>
      <w:r>
        <w:rPr>
          <w:bCs/>
          <w:sz w:val="28"/>
          <w:szCs w:val="28"/>
        </w:rPr>
        <w:t>МИНИСТЕРСТВО ЗДРАВООХРАНЕНИЯ УКРАИНЫ</w:t>
      </w:r>
    </w:p>
    <w:p w:rsidR="00114EFB" w:rsidRDefault="00114EFB" w:rsidP="00114EFB">
      <w:pPr>
        <w:tabs>
          <w:tab w:val="left" w:pos="4050"/>
        </w:tabs>
        <w:spacing w:line="360" w:lineRule="auto"/>
        <w:jc w:val="center"/>
        <w:rPr>
          <w:bCs/>
          <w:sz w:val="28"/>
          <w:szCs w:val="28"/>
        </w:rPr>
      </w:pPr>
      <w:r>
        <w:rPr>
          <w:bCs/>
          <w:sz w:val="28"/>
          <w:szCs w:val="28"/>
        </w:rPr>
        <w:t xml:space="preserve">ХАРЬКОВСКАЯ МЕДИЦИНСКАЯ АКАДЕМИЯ </w:t>
      </w:r>
      <w:r>
        <w:rPr>
          <w:bCs/>
          <w:sz w:val="28"/>
          <w:szCs w:val="28"/>
        </w:rPr>
        <w:br/>
        <w:t>ПОСЛЕДИПЛОМНОГО ОБРАЗОВАНИЯ</w:t>
      </w:r>
    </w:p>
    <w:p w:rsidR="00114EFB" w:rsidRDefault="00114EFB" w:rsidP="00114EFB">
      <w:pPr>
        <w:tabs>
          <w:tab w:val="left" w:pos="4050"/>
        </w:tabs>
        <w:spacing w:line="360" w:lineRule="auto"/>
        <w:rPr>
          <w:sz w:val="28"/>
          <w:szCs w:val="28"/>
        </w:rPr>
      </w:pPr>
    </w:p>
    <w:p w:rsidR="00114EFB" w:rsidRDefault="00114EFB" w:rsidP="00114EFB">
      <w:pPr>
        <w:tabs>
          <w:tab w:val="left" w:pos="4050"/>
        </w:tabs>
        <w:spacing w:line="360" w:lineRule="auto"/>
        <w:jc w:val="right"/>
        <w:outlineLvl w:val="0"/>
        <w:rPr>
          <w:sz w:val="28"/>
          <w:szCs w:val="28"/>
        </w:rPr>
      </w:pPr>
      <w:r>
        <w:rPr>
          <w:sz w:val="28"/>
          <w:szCs w:val="28"/>
        </w:rPr>
        <w:t>На правах рукописи</w:t>
      </w:r>
    </w:p>
    <w:p w:rsidR="00114EFB" w:rsidRDefault="00114EFB" w:rsidP="00114EFB">
      <w:pPr>
        <w:tabs>
          <w:tab w:val="left" w:pos="4050"/>
        </w:tabs>
        <w:spacing w:line="360" w:lineRule="auto"/>
        <w:jc w:val="right"/>
        <w:rPr>
          <w:sz w:val="28"/>
          <w:szCs w:val="28"/>
        </w:rPr>
      </w:pPr>
    </w:p>
    <w:p w:rsidR="00114EFB" w:rsidRDefault="00114EFB" w:rsidP="00114EFB">
      <w:pPr>
        <w:tabs>
          <w:tab w:val="left" w:pos="4050"/>
        </w:tabs>
        <w:spacing w:line="360" w:lineRule="auto"/>
        <w:jc w:val="right"/>
        <w:rPr>
          <w:sz w:val="28"/>
          <w:szCs w:val="28"/>
        </w:rPr>
      </w:pPr>
    </w:p>
    <w:p w:rsidR="00114EFB" w:rsidRDefault="00114EFB" w:rsidP="00114EFB">
      <w:pPr>
        <w:tabs>
          <w:tab w:val="left" w:pos="4050"/>
        </w:tabs>
        <w:spacing w:line="360" w:lineRule="auto"/>
        <w:jc w:val="center"/>
        <w:outlineLvl w:val="0"/>
        <w:rPr>
          <w:b/>
          <w:sz w:val="28"/>
          <w:szCs w:val="28"/>
        </w:rPr>
      </w:pPr>
      <w:r>
        <w:rPr>
          <w:b/>
          <w:sz w:val="28"/>
          <w:szCs w:val="28"/>
        </w:rPr>
        <w:t>Попова Екатерина Ивановна</w:t>
      </w:r>
    </w:p>
    <w:p w:rsidR="00114EFB" w:rsidRDefault="00114EFB" w:rsidP="00114EFB">
      <w:pPr>
        <w:tabs>
          <w:tab w:val="left" w:pos="4050"/>
        </w:tabs>
        <w:spacing w:line="360" w:lineRule="auto"/>
        <w:jc w:val="center"/>
        <w:rPr>
          <w:b/>
          <w:sz w:val="28"/>
          <w:szCs w:val="28"/>
        </w:rPr>
      </w:pPr>
    </w:p>
    <w:p w:rsidR="00114EFB" w:rsidRDefault="00114EFB" w:rsidP="00114EFB">
      <w:pPr>
        <w:spacing w:line="360" w:lineRule="auto"/>
        <w:jc w:val="right"/>
        <w:outlineLvl w:val="0"/>
        <w:rPr>
          <w:sz w:val="28"/>
          <w:szCs w:val="28"/>
        </w:rPr>
      </w:pPr>
      <w:r>
        <w:rPr>
          <w:sz w:val="28"/>
          <w:szCs w:val="28"/>
        </w:rPr>
        <w:t>УДК 616.127-005.8-036-073.7:616.132.2-004.6</w:t>
      </w:r>
    </w:p>
    <w:p w:rsidR="00114EFB" w:rsidRDefault="00114EFB" w:rsidP="00114EFB">
      <w:pPr>
        <w:tabs>
          <w:tab w:val="left" w:pos="4050"/>
        </w:tabs>
        <w:spacing w:line="360" w:lineRule="auto"/>
        <w:jc w:val="right"/>
        <w:rPr>
          <w:sz w:val="28"/>
          <w:szCs w:val="28"/>
        </w:rPr>
      </w:pPr>
    </w:p>
    <w:p w:rsidR="00114EFB" w:rsidRDefault="00114EFB" w:rsidP="00114EFB">
      <w:pPr>
        <w:tabs>
          <w:tab w:val="left" w:pos="4050"/>
        </w:tabs>
        <w:spacing w:line="360" w:lineRule="auto"/>
        <w:jc w:val="right"/>
        <w:rPr>
          <w:sz w:val="28"/>
          <w:szCs w:val="28"/>
        </w:rPr>
      </w:pPr>
    </w:p>
    <w:p w:rsidR="00114EFB" w:rsidRDefault="00114EFB" w:rsidP="00114EFB">
      <w:pPr>
        <w:tabs>
          <w:tab w:val="left" w:pos="4050"/>
        </w:tabs>
        <w:spacing w:line="360" w:lineRule="auto"/>
        <w:jc w:val="center"/>
        <w:rPr>
          <w:b/>
          <w:sz w:val="28"/>
          <w:szCs w:val="28"/>
        </w:rPr>
      </w:pPr>
      <w:bookmarkStart w:id="0" w:name="_GoBack"/>
      <w:r>
        <w:rPr>
          <w:b/>
          <w:sz w:val="28"/>
          <w:szCs w:val="28"/>
        </w:rPr>
        <w:t xml:space="preserve">ОСОБЕННОСТИ КЛИНИЧЕСКОГО ТЕЧЕНИЯ И ПРОГНОЗ БОЛЬНЫХ </w:t>
      </w:r>
      <w:r>
        <w:rPr>
          <w:b/>
          <w:sz w:val="28"/>
          <w:szCs w:val="28"/>
        </w:rPr>
        <w:br/>
        <w:t xml:space="preserve">С ИНФАРКТОМ МИОКАРДА В ЗАВИСИМОСТИ </w:t>
      </w:r>
      <w:r>
        <w:rPr>
          <w:b/>
          <w:sz w:val="28"/>
          <w:szCs w:val="28"/>
        </w:rPr>
        <w:br/>
        <w:t>ОТ НАЛИЧИЯ И СТЕПЕНИ АТЕРОСКЛЕРОТИЧЕСКОГО ПОРАЖЕНИЯ КОР</w:t>
      </w:r>
      <w:r>
        <w:rPr>
          <w:b/>
          <w:sz w:val="28"/>
          <w:szCs w:val="28"/>
        </w:rPr>
        <w:t>О</w:t>
      </w:r>
      <w:r>
        <w:rPr>
          <w:b/>
          <w:sz w:val="28"/>
          <w:szCs w:val="28"/>
        </w:rPr>
        <w:t>НАРНЫХ АРТЕРИЙ</w:t>
      </w:r>
      <w:bookmarkEnd w:id="0"/>
    </w:p>
    <w:p w:rsidR="00114EFB" w:rsidRDefault="00114EFB" w:rsidP="00114EFB">
      <w:pPr>
        <w:tabs>
          <w:tab w:val="left" w:pos="4050"/>
        </w:tabs>
        <w:spacing w:line="360" w:lineRule="auto"/>
        <w:jc w:val="right"/>
        <w:rPr>
          <w:sz w:val="28"/>
          <w:szCs w:val="28"/>
        </w:rPr>
      </w:pPr>
    </w:p>
    <w:p w:rsidR="00114EFB" w:rsidRDefault="00114EFB" w:rsidP="00114EFB">
      <w:pPr>
        <w:spacing w:line="360" w:lineRule="auto"/>
        <w:jc w:val="center"/>
        <w:rPr>
          <w:sz w:val="28"/>
          <w:szCs w:val="28"/>
        </w:rPr>
      </w:pPr>
      <w:r>
        <w:rPr>
          <w:sz w:val="28"/>
          <w:szCs w:val="28"/>
        </w:rPr>
        <w:t>14.01.11 − кардиология</w:t>
      </w:r>
    </w:p>
    <w:p w:rsidR="00114EFB" w:rsidRDefault="00114EFB" w:rsidP="00114EFB">
      <w:pPr>
        <w:spacing w:line="360" w:lineRule="auto"/>
        <w:jc w:val="center"/>
        <w:rPr>
          <w:sz w:val="28"/>
          <w:szCs w:val="28"/>
        </w:rPr>
      </w:pPr>
    </w:p>
    <w:p w:rsidR="00114EFB" w:rsidRDefault="00114EFB" w:rsidP="00114EFB">
      <w:pPr>
        <w:spacing w:line="360" w:lineRule="auto"/>
        <w:jc w:val="center"/>
        <w:rPr>
          <w:sz w:val="28"/>
          <w:szCs w:val="28"/>
        </w:rPr>
      </w:pPr>
    </w:p>
    <w:p w:rsidR="00114EFB" w:rsidRDefault="00114EFB" w:rsidP="00114EFB">
      <w:pPr>
        <w:spacing w:line="360" w:lineRule="auto"/>
        <w:jc w:val="center"/>
        <w:rPr>
          <w:sz w:val="28"/>
          <w:szCs w:val="28"/>
        </w:rPr>
      </w:pPr>
      <w:r>
        <w:rPr>
          <w:sz w:val="28"/>
          <w:szCs w:val="28"/>
        </w:rPr>
        <w:t xml:space="preserve">Диссертация на соискание научной степени </w:t>
      </w:r>
    </w:p>
    <w:p w:rsidR="00114EFB" w:rsidRDefault="00114EFB" w:rsidP="00114EFB">
      <w:pPr>
        <w:spacing w:line="360" w:lineRule="auto"/>
        <w:jc w:val="center"/>
        <w:rPr>
          <w:sz w:val="28"/>
          <w:szCs w:val="28"/>
        </w:rPr>
      </w:pPr>
      <w:r>
        <w:rPr>
          <w:sz w:val="28"/>
          <w:szCs w:val="28"/>
        </w:rPr>
        <w:t>кандидата медицинских наук</w:t>
      </w:r>
    </w:p>
    <w:p w:rsidR="00114EFB" w:rsidRDefault="00114EFB" w:rsidP="00114EFB">
      <w:pPr>
        <w:spacing w:line="360" w:lineRule="auto"/>
        <w:jc w:val="center"/>
        <w:rPr>
          <w:sz w:val="28"/>
          <w:szCs w:val="28"/>
        </w:rPr>
      </w:pPr>
    </w:p>
    <w:p w:rsidR="00114EFB" w:rsidRDefault="00114EFB" w:rsidP="00114EFB">
      <w:pPr>
        <w:spacing w:line="360" w:lineRule="auto"/>
        <w:ind w:left="3969"/>
        <w:rPr>
          <w:sz w:val="28"/>
          <w:szCs w:val="28"/>
        </w:rPr>
      </w:pPr>
      <w:r>
        <w:rPr>
          <w:sz w:val="28"/>
          <w:szCs w:val="28"/>
        </w:rPr>
        <w:t xml:space="preserve">Научный руководитель: </w:t>
      </w:r>
    </w:p>
    <w:p w:rsidR="00114EFB" w:rsidRDefault="00114EFB" w:rsidP="00114EFB">
      <w:pPr>
        <w:spacing w:line="360" w:lineRule="auto"/>
        <w:ind w:left="3969"/>
        <w:rPr>
          <w:sz w:val="28"/>
          <w:szCs w:val="28"/>
        </w:rPr>
      </w:pPr>
      <w:r>
        <w:rPr>
          <w:sz w:val="28"/>
          <w:szCs w:val="28"/>
        </w:rPr>
        <w:t>Заслуженный деятель науки и техники Укра</w:t>
      </w:r>
      <w:r>
        <w:rPr>
          <w:sz w:val="28"/>
          <w:szCs w:val="28"/>
        </w:rPr>
        <w:t>и</w:t>
      </w:r>
      <w:r>
        <w:rPr>
          <w:sz w:val="28"/>
          <w:szCs w:val="28"/>
        </w:rPr>
        <w:t>ны, профессор, доктор медицинских н</w:t>
      </w:r>
      <w:r>
        <w:rPr>
          <w:sz w:val="28"/>
          <w:szCs w:val="28"/>
        </w:rPr>
        <w:t>а</w:t>
      </w:r>
      <w:r>
        <w:rPr>
          <w:sz w:val="28"/>
          <w:szCs w:val="28"/>
        </w:rPr>
        <w:t>ук,</w:t>
      </w:r>
    </w:p>
    <w:p w:rsidR="00114EFB" w:rsidRDefault="00114EFB" w:rsidP="00114EFB">
      <w:pPr>
        <w:spacing w:line="360" w:lineRule="auto"/>
        <w:ind w:left="3969"/>
        <w:rPr>
          <w:sz w:val="28"/>
          <w:szCs w:val="28"/>
        </w:rPr>
      </w:pPr>
      <w:r>
        <w:rPr>
          <w:sz w:val="28"/>
          <w:szCs w:val="28"/>
        </w:rPr>
        <w:t>Целуйко Вера Йосифовна</w:t>
      </w:r>
    </w:p>
    <w:p w:rsidR="00114EFB" w:rsidRDefault="00114EFB" w:rsidP="00114EFB">
      <w:pPr>
        <w:tabs>
          <w:tab w:val="left" w:pos="4050"/>
        </w:tabs>
        <w:spacing w:line="360" w:lineRule="auto"/>
        <w:jc w:val="center"/>
        <w:rPr>
          <w:sz w:val="28"/>
          <w:szCs w:val="28"/>
        </w:rPr>
      </w:pPr>
    </w:p>
    <w:p w:rsidR="00114EFB" w:rsidRDefault="00114EFB" w:rsidP="00114EFB">
      <w:pPr>
        <w:tabs>
          <w:tab w:val="left" w:pos="4215"/>
        </w:tabs>
        <w:spacing w:line="360" w:lineRule="auto"/>
        <w:outlineLvl w:val="0"/>
        <w:rPr>
          <w:sz w:val="28"/>
          <w:szCs w:val="28"/>
        </w:rPr>
      </w:pPr>
      <w:r>
        <w:rPr>
          <w:sz w:val="28"/>
          <w:szCs w:val="28"/>
        </w:rPr>
        <w:tab/>
      </w:r>
    </w:p>
    <w:p w:rsidR="00114EFB" w:rsidRDefault="00114EFB" w:rsidP="00114EFB">
      <w:pPr>
        <w:tabs>
          <w:tab w:val="left" w:pos="4215"/>
        </w:tabs>
        <w:spacing w:line="360" w:lineRule="auto"/>
        <w:jc w:val="center"/>
        <w:outlineLvl w:val="0"/>
        <w:rPr>
          <w:sz w:val="28"/>
          <w:szCs w:val="28"/>
        </w:rPr>
      </w:pPr>
      <w:r>
        <w:rPr>
          <w:sz w:val="28"/>
          <w:szCs w:val="28"/>
        </w:rPr>
        <w:t>Харьков –2008</w:t>
      </w:r>
    </w:p>
    <w:p w:rsidR="00114EFB" w:rsidRDefault="00114EFB" w:rsidP="00114EFB">
      <w:pPr>
        <w:tabs>
          <w:tab w:val="left" w:pos="4215"/>
        </w:tabs>
        <w:spacing w:line="360" w:lineRule="auto"/>
        <w:jc w:val="center"/>
        <w:outlineLvl w:val="0"/>
        <w:rPr>
          <w:b/>
          <w:bCs/>
          <w:sz w:val="28"/>
          <w:szCs w:val="28"/>
        </w:rPr>
      </w:pPr>
      <w:r>
        <w:rPr>
          <w:sz w:val="28"/>
          <w:szCs w:val="28"/>
        </w:rPr>
        <w:br w:type="page"/>
      </w:r>
      <w:r>
        <w:rPr>
          <w:b/>
          <w:bCs/>
          <w:sz w:val="28"/>
          <w:szCs w:val="28"/>
        </w:rPr>
        <w:lastRenderedPageBreak/>
        <w:t>СОДЕРЖАНИЕ</w:t>
      </w:r>
    </w:p>
    <w:p w:rsidR="00114EFB" w:rsidRDefault="00114EFB" w:rsidP="00114EFB">
      <w:pPr>
        <w:tabs>
          <w:tab w:val="left" w:pos="4215"/>
        </w:tabs>
        <w:spacing w:line="360" w:lineRule="auto"/>
        <w:jc w:val="right"/>
        <w:rPr>
          <w:sz w:val="28"/>
          <w:szCs w:val="28"/>
        </w:rPr>
      </w:pPr>
      <w:r>
        <w:rPr>
          <w:sz w:val="28"/>
          <w:szCs w:val="28"/>
        </w:rPr>
        <w:t>Стр.</w:t>
      </w:r>
    </w:p>
    <w:p w:rsidR="00114EFB" w:rsidRDefault="00114EFB" w:rsidP="00114EFB">
      <w:pPr>
        <w:tabs>
          <w:tab w:val="left" w:pos="4215"/>
        </w:tabs>
        <w:spacing w:line="360" w:lineRule="auto"/>
        <w:jc w:val="center"/>
        <w:rPr>
          <w:sz w:val="28"/>
          <w:szCs w:val="28"/>
        </w:rPr>
      </w:pPr>
    </w:p>
    <w:p w:rsidR="00114EFB" w:rsidRDefault="00114EFB" w:rsidP="00114EFB">
      <w:pPr>
        <w:tabs>
          <w:tab w:val="left" w:leader="dot" w:pos="9072"/>
        </w:tabs>
        <w:spacing w:line="360" w:lineRule="auto"/>
        <w:rPr>
          <w:sz w:val="28"/>
          <w:szCs w:val="28"/>
        </w:rPr>
      </w:pPr>
      <w:r>
        <w:rPr>
          <w:sz w:val="28"/>
          <w:szCs w:val="28"/>
        </w:rPr>
        <w:t>СОДЕРЖАНИЕ</w:t>
      </w:r>
      <w:r>
        <w:rPr>
          <w:sz w:val="28"/>
          <w:szCs w:val="28"/>
        </w:rPr>
        <w:tab/>
        <w:t xml:space="preserve"> 2</w:t>
      </w:r>
    </w:p>
    <w:p w:rsidR="00114EFB" w:rsidRDefault="00114EFB" w:rsidP="00114EFB">
      <w:pPr>
        <w:tabs>
          <w:tab w:val="left" w:leader="dot" w:pos="9072"/>
        </w:tabs>
        <w:spacing w:line="360" w:lineRule="auto"/>
        <w:rPr>
          <w:sz w:val="28"/>
          <w:szCs w:val="28"/>
        </w:rPr>
      </w:pPr>
      <w:r>
        <w:rPr>
          <w:sz w:val="28"/>
          <w:szCs w:val="28"/>
        </w:rPr>
        <w:t>СПИСОК УСЛОВНЫХ ОБОЗНАЧЕНИЙ</w:t>
      </w:r>
      <w:r>
        <w:rPr>
          <w:sz w:val="28"/>
          <w:szCs w:val="28"/>
        </w:rPr>
        <w:tab/>
        <w:t xml:space="preserve"> 5</w:t>
      </w:r>
    </w:p>
    <w:p w:rsidR="00114EFB" w:rsidRPr="00114EFB" w:rsidRDefault="00114EFB" w:rsidP="00114EFB">
      <w:pPr>
        <w:tabs>
          <w:tab w:val="left" w:leader="dot" w:pos="9072"/>
        </w:tabs>
        <w:spacing w:line="360" w:lineRule="auto"/>
        <w:rPr>
          <w:sz w:val="28"/>
          <w:szCs w:val="28"/>
        </w:rPr>
      </w:pPr>
      <w:r>
        <w:rPr>
          <w:sz w:val="28"/>
          <w:szCs w:val="28"/>
        </w:rPr>
        <w:t>ВСТУПЛЕНИЕ</w:t>
      </w:r>
      <w:r>
        <w:rPr>
          <w:sz w:val="28"/>
          <w:szCs w:val="28"/>
        </w:rPr>
        <w:tab/>
        <w:t xml:space="preserve"> </w:t>
      </w:r>
      <w:r w:rsidRPr="00114EFB">
        <w:rPr>
          <w:sz w:val="28"/>
          <w:szCs w:val="28"/>
        </w:rPr>
        <w:t>8</w:t>
      </w:r>
    </w:p>
    <w:p w:rsidR="00114EFB" w:rsidRDefault="00114EFB" w:rsidP="00114EFB">
      <w:pPr>
        <w:tabs>
          <w:tab w:val="left" w:leader="dot" w:pos="9072"/>
        </w:tabs>
        <w:spacing w:line="360" w:lineRule="auto"/>
        <w:rPr>
          <w:sz w:val="28"/>
          <w:szCs w:val="28"/>
        </w:rPr>
      </w:pPr>
      <w:r>
        <w:rPr>
          <w:sz w:val="28"/>
          <w:szCs w:val="28"/>
        </w:rPr>
        <w:t xml:space="preserve">РАЗДЕЛ 1 СОВРЕМЕННЫЕ ПРЕДСТАВЛЕНИЯ О РАЗВИТИИ </w:t>
      </w:r>
    </w:p>
    <w:p w:rsidR="00114EFB" w:rsidRDefault="00114EFB" w:rsidP="00114EFB">
      <w:pPr>
        <w:tabs>
          <w:tab w:val="left" w:leader="dot" w:pos="9072"/>
        </w:tabs>
        <w:spacing w:line="360" w:lineRule="auto"/>
        <w:rPr>
          <w:sz w:val="28"/>
          <w:szCs w:val="28"/>
        </w:rPr>
      </w:pPr>
      <w:r>
        <w:rPr>
          <w:sz w:val="28"/>
          <w:szCs w:val="28"/>
        </w:rPr>
        <w:t>ИНФАРКТА МИОКАРДА</w:t>
      </w:r>
    </w:p>
    <w:p w:rsidR="00114EFB" w:rsidRPr="00114EFB" w:rsidRDefault="00114EFB" w:rsidP="00114EFB">
      <w:pPr>
        <w:tabs>
          <w:tab w:val="left" w:leader="dot" w:pos="9072"/>
        </w:tabs>
        <w:spacing w:line="360" w:lineRule="auto"/>
        <w:ind w:left="720"/>
        <w:rPr>
          <w:sz w:val="28"/>
          <w:szCs w:val="28"/>
        </w:rPr>
      </w:pPr>
      <w:r>
        <w:rPr>
          <w:sz w:val="28"/>
          <w:szCs w:val="28"/>
        </w:rPr>
        <w:t>1.1. И</w:t>
      </w:r>
      <w:r>
        <w:rPr>
          <w:sz w:val="28"/>
          <w:szCs w:val="28"/>
        </w:rPr>
        <w:t>н</w:t>
      </w:r>
      <w:r>
        <w:rPr>
          <w:sz w:val="28"/>
          <w:szCs w:val="28"/>
        </w:rPr>
        <w:t>фаркт миокарда как социальная проблема</w:t>
      </w:r>
      <w:r>
        <w:rPr>
          <w:sz w:val="28"/>
          <w:szCs w:val="28"/>
        </w:rPr>
        <w:tab/>
        <w:t>1</w:t>
      </w:r>
      <w:r w:rsidRPr="00114EFB">
        <w:rPr>
          <w:sz w:val="28"/>
          <w:szCs w:val="28"/>
        </w:rPr>
        <w:t>7</w:t>
      </w:r>
    </w:p>
    <w:p w:rsidR="00114EFB" w:rsidRDefault="00114EFB" w:rsidP="00114EFB">
      <w:pPr>
        <w:tabs>
          <w:tab w:val="left" w:leader="dot" w:pos="9072"/>
        </w:tabs>
        <w:spacing w:line="360" w:lineRule="auto"/>
        <w:ind w:left="720"/>
        <w:rPr>
          <w:sz w:val="28"/>
          <w:szCs w:val="28"/>
        </w:rPr>
      </w:pPr>
      <w:r>
        <w:rPr>
          <w:sz w:val="28"/>
          <w:szCs w:val="28"/>
        </w:rPr>
        <w:t xml:space="preserve">1.2. Атеросклероз и атеротромбоз как основная причина развития </w:t>
      </w:r>
    </w:p>
    <w:p w:rsidR="00114EFB" w:rsidRPr="00114EFB" w:rsidRDefault="00114EFB" w:rsidP="00114EFB">
      <w:pPr>
        <w:tabs>
          <w:tab w:val="left" w:leader="dot" w:pos="9072"/>
        </w:tabs>
        <w:spacing w:line="360" w:lineRule="auto"/>
        <w:ind w:left="720"/>
        <w:rPr>
          <w:sz w:val="28"/>
          <w:szCs w:val="28"/>
        </w:rPr>
      </w:pPr>
      <w:r>
        <w:rPr>
          <w:sz w:val="28"/>
          <w:szCs w:val="28"/>
        </w:rPr>
        <w:t>инфар</w:t>
      </w:r>
      <w:r>
        <w:rPr>
          <w:sz w:val="28"/>
          <w:szCs w:val="28"/>
        </w:rPr>
        <w:t>к</w:t>
      </w:r>
      <w:r>
        <w:rPr>
          <w:sz w:val="28"/>
          <w:szCs w:val="28"/>
        </w:rPr>
        <w:t>та миокарда</w:t>
      </w:r>
      <w:r>
        <w:rPr>
          <w:sz w:val="28"/>
          <w:szCs w:val="28"/>
        </w:rPr>
        <w:tab/>
        <w:t>1</w:t>
      </w:r>
      <w:r w:rsidRPr="00114EFB">
        <w:rPr>
          <w:sz w:val="28"/>
          <w:szCs w:val="28"/>
        </w:rPr>
        <w:t>8</w:t>
      </w:r>
    </w:p>
    <w:p w:rsidR="00114EFB" w:rsidRPr="00114EFB" w:rsidRDefault="00114EFB" w:rsidP="00114EFB">
      <w:pPr>
        <w:tabs>
          <w:tab w:val="left" w:leader="dot" w:pos="9072"/>
        </w:tabs>
        <w:spacing w:line="360" w:lineRule="auto"/>
        <w:ind w:left="720"/>
        <w:rPr>
          <w:sz w:val="28"/>
          <w:szCs w:val="28"/>
        </w:rPr>
      </w:pPr>
      <w:r>
        <w:rPr>
          <w:sz w:val="28"/>
          <w:szCs w:val="28"/>
        </w:rPr>
        <w:t xml:space="preserve">1.3. Причины развития инфаркта миокарда на фоне ангиографически </w:t>
      </w:r>
      <w:r>
        <w:rPr>
          <w:sz w:val="28"/>
          <w:szCs w:val="28"/>
        </w:rPr>
        <w:br/>
        <w:t>и</w:t>
      </w:r>
      <w:r>
        <w:rPr>
          <w:sz w:val="28"/>
          <w:szCs w:val="28"/>
        </w:rPr>
        <w:t>н</w:t>
      </w:r>
      <w:r>
        <w:rPr>
          <w:sz w:val="28"/>
          <w:szCs w:val="28"/>
        </w:rPr>
        <w:t>тактных коронарных артерий</w:t>
      </w:r>
      <w:r>
        <w:rPr>
          <w:sz w:val="28"/>
          <w:szCs w:val="28"/>
        </w:rPr>
        <w:tab/>
        <w:t>2</w:t>
      </w:r>
      <w:r w:rsidRPr="00114EFB">
        <w:rPr>
          <w:sz w:val="28"/>
          <w:szCs w:val="28"/>
        </w:rPr>
        <w:t>3</w:t>
      </w:r>
    </w:p>
    <w:p w:rsidR="00114EFB" w:rsidRPr="00114EFB" w:rsidRDefault="00114EFB" w:rsidP="00114EFB">
      <w:pPr>
        <w:tabs>
          <w:tab w:val="left" w:leader="dot" w:pos="9072"/>
        </w:tabs>
        <w:spacing w:line="360" w:lineRule="auto"/>
        <w:ind w:left="720"/>
        <w:rPr>
          <w:sz w:val="28"/>
          <w:szCs w:val="28"/>
        </w:rPr>
      </w:pPr>
      <w:r>
        <w:rPr>
          <w:sz w:val="28"/>
          <w:szCs w:val="28"/>
        </w:rPr>
        <w:t>1.4. Генетические аспекты инфаркта миокарда и роль ренин-ангиотен</w:t>
      </w:r>
      <w:r>
        <w:rPr>
          <w:sz w:val="28"/>
          <w:szCs w:val="28"/>
        </w:rPr>
        <w:softHyphen/>
        <w:t>зиновой системы, ее компонентов в сердечно-сосудистом конт</w:t>
      </w:r>
      <w:r>
        <w:rPr>
          <w:sz w:val="28"/>
          <w:szCs w:val="28"/>
        </w:rPr>
        <w:t>и</w:t>
      </w:r>
      <w:r>
        <w:rPr>
          <w:sz w:val="28"/>
          <w:szCs w:val="28"/>
        </w:rPr>
        <w:t xml:space="preserve">туме, </w:t>
      </w:r>
      <w:r>
        <w:rPr>
          <w:sz w:val="28"/>
          <w:szCs w:val="28"/>
        </w:rPr>
        <w:br/>
        <w:t xml:space="preserve">а также связь мутации генов с сердечно-сосудистыми заболеваниями </w:t>
      </w:r>
      <w:r>
        <w:rPr>
          <w:sz w:val="28"/>
          <w:szCs w:val="28"/>
        </w:rPr>
        <w:br/>
        <w:t>и инфарктом ми</w:t>
      </w:r>
      <w:r>
        <w:rPr>
          <w:sz w:val="28"/>
          <w:szCs w:val="28"/>
        </w:rPr>
        <w:t>о</w:t>
      </w:r>
      <w:r>
        <w:rPr>
          <w:sz w:val="28"/>
          <w:szCs w:val="28"/>
        </w:rPr>
        <w:t>карда</w:t>
      </w:r>
      <w:r>
        <w:rPr>
          <w:sz w:val="28"/>
          <w:szCs w:val="28"/>
        </w:rPr>
        <w:tab/>
        <w:t>2</w:t>
      </w:r>
      <w:r w:rsidRPr="00114EFB">
        <w:rPr>
          <w:sz w:val="28"/>
          <w:szCs w:val="28"/>
        </w:rPr>
        <w:t>6</w:t>
      </w:r>
    </w:p>
    <w:p w:rsidR="00114EFB" w:rsidRPr="00114EFB" w:rsidRDefault="00114EFB" w:rsidP="00114EFB">
      <w:pPr>
        <w:tabs>
          <w:tab w:val="left" w:leader="dot" w:pos="9072"/>
        </w:tabs>
        <w:spacing w:line="360" w:lineRule="auto"/>
        <w:ind w:left="720"/>
        <w:rPr>
          <w:sz w:val="28"/>
          <w:szCs w:val="28"/>
        </w:rPr>
      </w:pPr>
      <w:r>
        <w:rPr>
          <w:bCs/>
          <w:sz w:val="28"/>
          <w:szCs w:val="28"/>
        </w:rPr>
        <w:t xml:space="preserve">1.5. Селективная коронаровентрикулография возможности </w:t>
      </w:r>
      <w:r>
        <w:rPr>
          <w:bCs/>
          <w:sz w:val="28"/>
          <w:szCs w:val="28"/>
        </w:rPr>
        <w:br/>
        <w:t>и перспект</w:t>
      </w:r>
      <w:r>
        <w:rPr>
          <w:bCs/>
          <w:sz w:val="28"/>
          <w:szCs w:val="28"/>
        </w:rPr>
        <w:t>и</w:t>
      </w:r>
      <w:r>
        <w:rPr>
          <w:bCs/>
          <w:sz w:val="28"/>
          <w:szCs w:val="28"/>
        </w:rPr>
        <w:t>вы</w:t>
      </w:r>
      <w:r>
        <w:rPr>
          <w:bCs/>
          <w:sz w:val="28"/>
          <w:szCs w:val="28"/>
        </w:rPr>
        <w:tab/>
        <w:t>3</w:t>
      </w:r>
      <w:r w:rsidRPr="00114EFB">
        <w:rPr>
          <w:bCs/>
          <w:sz w:val="28"/>
          <w:szCs w:val="28"/>
        </w:rPr>
        <w:t>2</w:t>
      </w:r>
    </w:p>
    <w:p w:rsidR="00114EFB" w:rsidRPr="00114EFB" w:rsidRDefault="00114EFB" w:rsidP="00114EFB">
      <w:pPr>
        <w:tabs>
          <w:tab w:val="left" w:leader="dot" w:pos="9072"/>
        </w:tabs>
        <w:spacing w:line="360" w:lineRule="auto"/>
        <w:ind w:left="720"/>
        <w:rPr>
          <w:sz w:val="28"/>
          <w:szCs w:val="28"/>
        </w:rPr>
      </w:pPr>
      <w:r>
        <w:rPr>
          <w:sz w:val="28"/>
          <w:szCs w:val="28"/>
        </w:rPr>
        <w:t>1.6. Прогноз больных перенесших и</w:t>
      </w:r>
      <w:r>
        <w:rPr>
          <w:sz w:val="28"/>
          <w:szCs w:val="28"/>
        </w:rPr>
        <w:t>н</w:t>
      </w:r>
      <w:r>
        <w:rPr>
          <w:sz w:val="28"/>
          <w:szCs w:val="28"/>
        </w:rPr>
        <w:t xml:space="preserve">фаркт миокарда и факторы, </w:t>
      </w:r>
      <w:r>
        <w:rPr>
          <w:sz w:val="28"/>
          <w:szCs w:val="28"/>
        </w:rPr>
        <w:br/>
        <w:t>влияющие на пр</w:t>
      </w:r>
      <w:r>
        <w:rPr>
          <w:sz w:val="28"/>
          <w:szCs w:val="28"/>
        </w:rPr>
        <w:t>о</w:t>
      </w:r>
      <w:r>
        <w:rPr>
          <w:sz w:val="28"/>
          <w:szCs w:val="28"/>
        </w:rPr>
        <w:t>гноз</w:t>
      </w:r>
      <w:r>
        <w:rPr>
          <w:sz w:val="28"/>
          <w:szCs w:val="28"/>
        </w:rPr>
        <w:tab/>
        <w:t>3</w:t>
      </w:r>
      <w:r w:rsidRPr="00114EFB">
        <w:rPr>
          <w:sz w:val="28"/>
          <w:szCs w:val="28"/>
        </w:rPr>
        <w:t>6</w:t>
      </w:r>
    </w:p>
    <w:p w:rsidR="00114EFB" w:rsidRPr="00114EFB" w:rsidRDefault="00114EFB" w:rsidP="00114EFB">
      <w:pPr>
        <w:tabs>
          <w:tab w:val="left" w:leader="dot" w:pos="9072"/>
        </w:tabs>
        <w:spacing w:line="360" w:lineRule="auto"/>
        <w:ind w:left="720"/>
        <w:rPr>
          <w:sz w:val="28"/>
          <w:szCs w:val="28"/>
        </w:rPr>
      </w:pPr>
      <w:r>
        <w:rPr>
          <w:sz w:val="28"/>
          <w:szCs w:val="28"/>
        </w:rPr>
        <w:t>1.7. В</w:t>
      </w:r>
      <w:r>
        <w:rPr>
          <w:sz w:val="28"/>
          <w:szCs w:val="28"/>
        </w:rPr>
        <w:t>е</w:t>
      </w:r>
      <w:r>
        <w:rPr>
          <w:sz w:val="28"/>
          <w:szCs w:val="28"/>
        </w:rPr>
        <w:t>дение больных после инфаркта миокарда</w:t>
      </w:r>
      <w:r>
        <w:rPr>
          <w:sz w:val="28"/>
          <w:szCs w:val="28"/>
        </w:rPr>
        <w:tab/>
        <w:t>3</w:t>
      </w:r>
      <w:r w:rsidRPr="00114EFB">
        <w:rPr>
          <w:sz w:val="28"/>
          <w:szCs w:val="28"/>
        </w:rPr>
        <w:t>7</w:t>
      </w:r>
    </w:p>
    <w:p w:rsidR="00114EFB" w:rsidRDefault="00114EFB" w:rsidP="00114EFB">
      <w:pPr>
        <w:tabs>
          <w:tab w:val="left" w:leader="dot" w:pos="9072"/>
        </w:tabs>
        <w:spacing w:line="360" w:lineRule="auto"/>
        <w:outlineLvl w:val="0"/>
        <w:rPr>
          <w:sz w:val="28"/>
          <w:szCs w:val="28"/>
        </w:rPr>
      </w:pPr>
      <w:r>
        <w:rPr>
          <w:sz w:val="28"/>
          <w:szCs w:val="28"/>
        </w:rPr>
        <w:t>РАЗДЕЛ 2 МАТЕРИАЛЫ И МЕТОДЫ ИССЛЕДОВАНИЙ</w:t>
      </w:r>
    </w:p>
    <w:p w:rsidR="00114EFB" w:rsidRPr="00114EFB" w:rsidRDefault="00114EFB" w:rsidP="00114EFB">
      <w:pPr>
        <w:tabs>
          <w:tab w:val="left" w:leader="dot" w:pos="9072"/>
        </w:tabs>
        <w:spacing w:line="360" w:lineRule="auto"/>
        <w:ind w:left="720"/>
        <w:rPr>
          <w:sz w:val="28"/>
          <w:szCs w:val="28"/>
        </w:rPr>
      </w:pPr>
      <w:r>
        <w:rPr>
          <w:sz w:val="28"/>
          <w:szCs w:val="28"/>
        </w:rPr>
        <w:t>2.1. Клиническая характеристика больных</w:t>
      </w:r>
      <w:r>
        <w:rPr>
          <w:sz w:val="28"/>
          <w:szCs w:val="28"/>
        </w:rPr>
        <w:tab/>
        <w:t>4</w:t>
      </w:r>
      <w:r w:rsidRPr="00114EFB">
        <w:rPr>
          <w:sz w:val="28"/>
          <w:szCs w:val="28"/>
        </w:rPr>
        <w:t>1</w:t>
      </w:r>
    </w:p>
    <w:p w:rsidR="00114EFB" w:rsidRDefault="00114EFB" w:rsidP="00114EFB">
      <w:pPr>
        <w:tabs>
          <w:tab w:val="left" w:leader="dot" w:pos="9072"/>
        </w:tabs>
        <w:spacing w:line="360" w:lineRule="auto"/>
        <w:ind w:left="720"/>
        <w:rPr>
          <w:sz w:val="28"/>
          <w:szCs w:val="28"/>
        </w:rPr>
      </w:pPr>
      <w:r>
        <w:rPr>
          <w:sz w:val="28"/>
          <w:szCs w:val="28"/>
        </w:rPr>
        <w:t>2.2. Методы исследования</w:t>
      </w:r>
      <w:r>
        <w:rPr>
          <w:sz w:val="28"/>
          <w:szCs w:val="28"/>
        </w:rPr>
        <w:tab/>
        <w:t>48</w:t>
      </w:r>
    </w:p>
    <w:p w:rsidR="00114EFB" w:rsidRDefault="00114EFB" w:rsidP="00114EFB">
      <w:pPr>
        <w:tabs>
          <w:tab w:val="left" w:leader="dot" w:pos="9072"/>
        </w:tabs>
        <w:spacing w:line="360" w:lineRule="auto"/>
        <w:ind w:left="720" w:firstLine="540"/>
        <w:rPr>
          <w:sz w:val="28"/>
          <w:szCs w:val="28"/>
        </w:rPr>
      </w:pPr>
      <w:r>
        <w:rPr>
          <w:sz w:val="28"/>
          <w:szCs w:val="28"/>
        </w:rPr>
        <w:t>2.2.1 Определение липидов в плазме крови</w:t>
      </w:r>
      <w:r>
        <w:rPr>
          <w:sz w:val="28"/>
          <w:szCs w:val="28"/>
        </w:rPr>
        <w:tab/>
        <w:t>49</w:t>
      </w:r>
    </w:p>
    <w:p w:rsidR="00114EFB" w:rsidRDefault="00114EFB" w:rsidP="00114EFB">
      <w:pPr>
        <w:tabs>
          <w:tab w:val="left" w:leader="dot" w:pos="9072"/>
        </w:tabs>
        <w:spacing w:line="360" w:lineRule="auto"/>
        <w:ind w:left="720" w:firstLine="540"/>
        <w:rPr>
          <w:sz w:val="28"/>
          <w:szCs w:val="28"/>
        </w:rPr>
      </w:pPr>
      <w:r>
        <w:rPr>
          <w:sz w:val="28"/>
          <w:szCs w:val="28"/>
        </w:rPr>
        <w:t xml:space="preserve">2.2.2. Определение активности фермента креатининфосфокиназы </w:t>
      </w:r>
    </w:p>
    <w:p w:rsidR="00114EFB" w:rsidRDefault="00114EFB" w:rsidP="00114EFB">
      <w:pPr>
        <w:tabs>
          <w:tab w:val="left" w:leader="dot" w:pos="9072"/>
        </w:tabs>
        <w:spacing w:line="360" w:lineRule="auto"/>
        <w:ind w:left="720" w:firstLine="540"/>
        <w:rPr>
          <w:sz w:val="28"/>
          <w:szCs w:val="28"/>
        </w:rPr>
      </w:pPr>
      <w:r>
        <w:rPr>
          <w:sz w:val="28"/>
          <w:szCs w:val="28"/>
        </w:rPr>
        <w:t xml:space="preserve">и ее фракций: общей КФК и сердечной КФК </w:t>
      </w:r>
      <w:r>
        <w:rPr>
          <w:sz w:val="28"/>
          <w:szCs w:val="28"/>
        </w:rPr>
        <w:tab/>
        <w:t>49</w:t>
      </w:r>
    </w:p>
    <w:p w:rsidR="00114EFB" w:rsidRDefault="00114EFB" w:rsidP="00114EFB">
      <w:pPr>
        <w:tabs>
          <w:tab w:val="left" w:leader="dot" w:pos="9072"/>
        </w:tabs>
        <w:spacing w:line="360" w:lineRule="auto"/>
        <w:ind w:left="1260"/>
        <w:rPr>
          <w:sz w:val="28"/>
          <w:szCs w:val="28"/>
        </w:rPr>
      </w:pPr>
      <w:r>
        <w:rPr>
          <w:sz w:val="28"/>
          <w:szCs w:val="28"/>
        </w:rPr>
        <w:t xml:space="preserve">2.2.3. Определение Т+31С полиморфизма гена </w:t>
      </w:r>
      <w:r>
        <w:rPr>
          <w:sz w:val="28"/>
          <w:szCs w:val="28"/>
        </w:rPr>
        <w:br/>
        <w:t>ангиотензиногена</w:t>
      </w:r>
      <w:r>
        <w:rPr>
          <w:sz w:val="28"/>
          <w:szCs w:val="28"/>
        </w:rPr>
        <w:tab/>
        <w:t>50</w:t>
      </w:r>
    </w:p>
    <w:p w:rsidR="00114EFB" w:rsidRDefault="00114EFB" w:rsidP="00114EFB">
      <w:pPr>
        <w:tabs>
          <w:tab w:val="left" w:leader="dot" w:pos="9072"/>
        </w:tabs>
        <w:spacing w:line="360" w:lineRule="auto"/>
        <w:ind w:left="720" w:firstLine="540"/>
        <w:rPr>
          <w:sz w:val="28"/>
          <w:szCs w:val="28"/>
        </w:rPr>
      </w:pPr>
      <w:r>
        <w:rPr>
          <w:sz w:val="28"/>
          <w:szCs w:val="28"/>
        </w:rPr>
        <w:t xml:space="preserve">2.2.4. Определение А1166С полиморфизма гена рецепторов </w:t>
      </w:r>
    </w:p>
    <w:p w:rsidR="00114EFB" w:rsidRDefault="00114EFB" w:rsidP="00114EFB">
      <w:pPr>
        <w:tabs>
          <w:tab w:val="left" w:leader="dot" w:pos="9072"/>
        </w:tabs>
        <w:spacing w:line="360" w:lineRule="auto"/>
        <w:ind w:left="720" w:firstLine="540"/>
        <w:rPr>
          <w:sz w:val="28"/>
          <w:szCs w:val="28"/>
        </w:rPr>
      </w:pPr>
      <w:r>
        <w:rPr>
          <w:sz w:val="28"/>
          <w:szCs w:val="28"/>
        </w:rPr>
        <w:lastRenderedPageBreak/>
        <w:t>1-го типа к ангиоте</w:t>
      </w:r>
      <w:r>
        <w:rPr>
          <w:sz w:val="28"/>
          <w:szCs w:val="28"/>
        </w:rPr>
        <w:t>н</w:t>
      </w:r>
      <w:r>
        <w:rPr>
          <w:sz w:val="28"/>
          <w:szCs w:val="28"/>
        </w:rPr>
        <w:t>зину II</w:t>
      </w:r>
      <w:r>
        <w:rPr>
          <w:sz w:val="28"/>
          <w:szCs w:val="28"/>
        </w:rPr>
        <w:tab/>
        <w:t>52</w:t>
      </w:r>
    </w:p>
    <w:p w:rsidR="00114EFB" w:rsidRDefault="00114EFB" w:rsidP="00114EFB">
      <w:pPr>
        <w:tabs>
          <w:tab w:val="left" w:leader="dot" w:pos="9072"/>
        </w:tabs>
        <w:spacing w:line="360" w:lineRule="auto"/>
        <w:ind w:left="720" w:firstLine="540"/>
        <w:rPr>
          <w:sz w:val="28"/>
          <w:szCs w:val="28"/>
        </w:rPr>
      </w:pPr>
      <w:r>
        <w:rPr>
          <w:sz w:val="28"/>
          <w:szCs w:val="28"/>
        </w:rPr>
        <w:t>2.2.5. Эхокардиография</w:t>
      </w:r>
      <w:r>
        <w:rPr>
          <w:sz w:val="28"/>
          <w:szCs w:val="28"/>
        </w:rPr>
        <w:tab/>
        <w:t>53</w:t>
      </w:r>
    </w:p>
    <w:p w:rsidR="00114EFB" w:rsidRDefault="00114EFB" w:rsidP="00114EFB">
      <w:pPr>
        <w:tabs>
          <w:tab w:val="left" w:leader="dot" w:pos="9072"/>
        </w:tabs>
        <w:spacing w:line="360" w:lineRule="auto"/>
        <w:ind w:left="720" w:firstLine="540"/>
        <w:rPr>
          <w:sz w:val="28"/>
          <w:szCs w:val="28"/>
        </w:rPr>
      </w:pPr>
      <w:r>
        <w:rPr>
          <w:sz w:val="28"/>
          <w:szCs w:val="28"/>
        </w:rPr>
        <w:t>2.2.6. Селективная коронаровентрикулография</w:t>
      </w:r>
      <w:r>
        <w:rPr>
          <w:sz w:val="28"/>
          <w:szCs w:val="28"/>
        </w:rPr>
        <w:tab/>
        <w:t>54</w:t>
      </w:r>
    </w:p>
    <w:p w:rsidR="00114EFB" w:rsidRDefault="00114EFB" w:rsidP="00114EFB">
      <w:pPr>
        <w:tabs>
          <w:tab w:val="left" w:leader="dot" w:pos="9072"/>
        </w:tabs>
        <w:spacing w:line="360" w:lineRule="auto"/>
        <w:ind w:left="720" w:firstLine="540"/>
        <w:rPr>
          <w:sz w:val="28"/>
          <w:szCs w:val="28"/>
        </w:rPr>
      </w:pPr>
      <w:r>
        <w:rPr>
          <w:sz w:val="28"/>
          <w:szCs w:val="28"/>
        </w:rPr>
        <w:t>2.2.7. Велоэргометрическая проба</w:t>
      </w:r>
      <w:r>
        <w:rPr>
          <w:sz w:val="28"/>
          <w:szCs w:val="28"/>
        </w:rPr>
        <w:tab/>
        <w:t>56</w:t>
      </w:r>
    </w:p>
    <w:p w:rsidR="00114EFB" w:rsidRDefault="00114EFB" w:rsidP="00114EFB">
      <w:pPr>
        <w:tabs>
          <w:tab w:val="left" w:leader="dot" w:pos="9072"/>
        </w:tabs>
        <w:spacing w:line="360" w:lineRule="auto"/>
        <w:ind w:left="1260"/>
        <w:rPr>
          <w:sz w:val="28"/>
          <w:szCs w:val="28"/>
        </w:rPr>
      </w:pPr>
      <w:r>
        <w:rPr>
          <w:sz w:val="28"/>
          <w:szCs w:val="28"/>
        </w:rPr>
        <w:t xml:space="preserve">2.2.8. Методы статистической обработки полученных </w:t>
      </w:r>
      <w:r>
        <w:rPr>
          <w:sz w:val="28"/>
          <w:szCs w:val="28"/>
        </w:rPr>
        <w:br/>
        <w:t>результатов</w:t>
      </w:r>
      <w:r>
        <w:rPr>
          <w:sz w:val="28"/>
          <w:szCs w:val="28"/>
        </w:rPr>
        <w:tab/>
        <w:t>58</w:t>
      </w:r>
    </w:p>
    <w:p w:rsidR="00114EFB" w:rsidRDefault="00114EFB" w:rsidP="00114EFB">
      <w:pPr>
        <w:tabs>
          <w:tab w:val="left" w:leader="dot" w:pos="9072"/>
        </w:tabs>
        <w:spacing w:line="360" w:lineRule="auto"/>
        <w:outlineLvl w:val="0"/>
        <w:rPr>
          <w:sz w:val="28"/>
          <w:szCs w:val="28"/>
        </w:rPr>
      </w:pPr>
      <w:r>
        <w:rPr>
          <w:sz w:val="28"/>
          <w:szCs w:val="28"/>
        </w:rPr>
        <w:t xml:space="preserve">РАЗДЕЛ 3 </w:t>
      </w:r>
    </w:p>
    <w:p w:rsidR="00114EFB" w:rsidRPr="00114EFB" w:rsidRDefault="00114EFB" w:rsidP="00114EFB">
      <w:pPr>
        <w:tabs>
          <w:tab w:val="left" w:leader="dot" w:pos="9072"/>
        </w:tabs>
        <w:spacing w:line="360" w:lineRule="auto"/>
        <w:outlineLvl w:val="0"/>
        <w:rPr>
          <w:sz w:val="28"/>
          <w:szCs w:val="28"/>
        </w:rPr>
      </w:pPr>
      <w:r>
        <w:rPr>
          <w:sz w:val="28"/>
          <w:szCs w:val="28"/>
        </w:rPr>
        <w:t xml:space="preserve">КЛИНИКО-АНАМНЕСТИЧЕСКИЕ ДАННЫЕ У ПАЦИЕНТОВ С ОСТРЫМ ИНФАРКТОМ МИОКАРДА В ЗАВИСИМОСТИ ОТ СТЕПЕНИ </w:t>
      </w:r>
      <w:r>
        <w:rPr>
          <w:sz w:val="28"/>
          <w:szCs w:val="28"/>
        </w:rPr>
        <w:br/>
        <w:t>ПОРАЖЕНИЯ АРТЕРИЙ КОРОНАРНОГО РУСЛА</w:t>
      </w:r>
      <w:r>
        <w:rPr>
          <w:sz w:val="28"/>
          <w:szCs w:val="28"/>
        </w:rPr>
        <w:tab/>
        <w:t>6</w:t>
      </w:r>
      <w:r w:rsidRPr="00114EFB">
        <w:rPr>
          <w:sz w:val="28"/>
          <w:szCs w:val="28"/>
        </w:rPr>
        <w:t>5</w:t>
      </w:r>
    </w:p>
    <w:p w:rsidR="00114EFB" w:rsidRDefault="00114EFB" w:rsidP="00114EFB">
      <w:pPr>
        <w:tabs>
          <w:tab w:val="left" w:leader="dot" w:pos="9072"/>
        </w:tabs>
        <w:spacing w:line="360" w:lineRule="auto"/>
        <w:outlineLvl w:val="0"/>
        <w:rPr>
          <w:sz w:val="28"/>
          <w:szCs w:val="28"/>
        </w:rPr>
      </w:pPr>
      <w:r>
        <w:rPr>
          <w:sz w:val="28"/>
          <w:szCs w:val="28"/>
        </w:rPr>
        <w:t xml:space="preserve">РАЗДЕЛ 4 </w:t>
      </w:r>
    </w:p>
    <w:p w:rsidR="00114EFB" w:rsidRDefault="00114EFB" w:rsidP="00114EFB">
      <w:pPr>
        <w:tabs>
          <w:tab w:val="left" w:leader="dot" w:pos="9072"/>
        </w:tabs>
        <w:spacing w:line="360" w:lineRule="auto"/>
        <w:outlineLvl w:val="0"/>
        <w:rPr>
          <w:sz w:val="28"/>
          <w:szCs w:val="28"/>
        </w:rPr>
      </w:pPr>
      <w:r>
        <w:rPr>
          <w:sz w:val="28"/>
          <w:szCs w:val="28"/>
        </w:rPr>
        <w:t>ОСОБЕННОСТИ КЛИНИЧЕСКОГО ТЕЧЕНИЯ ОСТРОГО ИНФАРКТА МИОКАРДА В ЗАВИСИМОСТИ ОТ СТЕПЕНИ АТЕРОСКЛЕРОТИ-ЧЕСКОГО ПОРАЖЕНИЯ КОРОНАРНЫХ АРТЕРИЙ</w:t>
      </w:r>
      <w:r>
        <w:rPr>
          <w:sz w:val="28"/>
          <w:szCs w:val="28"/>
        </w:rPr>
        <w:tab/>
        <w:t>71</w:t>
      </w:r>
    </w:p>
    <w:p w:rsidR="00114EFB" w:rsidRDefault="00114EFB" w:rsidP="00114EFB">
      <w:pPr>
        <w:tabs>
          <w:tab w:val="left" w:leader="dot" w:pos="9072"/>
        </w:tabs>
        <w:spacing w:line="360" w:lineRule="auto"/>
        <w:outlineLvl w:val="0"/>
        <w:rPr>
          <w:sz w:val="28"/>
          <w:szCs w:val="28"/>
        </w:rPr>
      </w:pPr>
      <w:r>
        <w:rPr>
          <w:sz w:val="28"/>
          <w:szCs w:val="28"/>
        </w:rPr>
        <w:t xml:space="preserve">РАЗДЕЛ 5 </w:t>
      </w:r>
    </w:p>
    <w:p w:rsidR="00114EFB" w:rsidRDefault="00114EFB" w:rsidP="00114EFB">
      <w:pPr>
        <w:tabs>
          <w:tab w:val="left" w:leader="dot" w:pos="9072"/>
        </w:tabs>
        <w:spacing w:line="360" w:lineRule="auto"/>
        <w:outlineLvl w:val="0"/>
        <w:rPr>
          <w:sz w:val="28"/>
          <w:szCs w:val="28"/>
        </w:rPr>
      </w:pPr>
      <w:r>
        <w:rPr>
          <w:sz w:val="28"/>
          <w:szCs w:val="28"/>
        </w:rPr>
        <w:t>СОСТОЯНИЕ КОРОНАРНЫХ АРТЕРИЙ ПО ДАННЫМ СЕЛЕКТИВНОЙ КОРОНАРОВЕНТРИКУЛОГРАФИИ У БОЛЬНЫХ С ПЕРЕНЕСЕННЫМ ИНФАРКТОМ МИОКАРДА</w:t>
      </w:r>
      <w:r>
        <w:rPr>
          <w:sz w:val="28"/>
          <w:szCs w:val="28"/>
        </w:rPr>
        <w:tab/>
        <w:t>82</w:t>
      </w:r>
    </w:p>
    <w:p w:rsidR="00114EFB" w:rsidRDefault="00114EFB" w:rsidP="00114EFB">
      <w:pPr>
        <w:tabs>
          <w:tab w:val="left" w:leader="dot" w:pos="9072"/>
        </w:tabs>
        <w:spacing w:line="360" w:lineRule="auto"/>
        <w:outlineLvl w:val="0"/>
        <w:rPr>
          <w:sz w:val="28"/>
          <w:szCs w:val="28"/>
        </w:rPr>
      </w:pPr>
      <w:r>
        <w:rPr>
          <w:sz w:val="28"/>
          <w:szCs w:val="28"/>
        </w:rPr>
        <w:t xml:space="preserve">РАЗДЕЛ 6 </w:t>
      </w:r>
    </w:p>
    <w:p w:rsidR="00114EFB" w:rsidRDefault="00114EFB" w:rsidP="00114EFB">
      <w:pPr>
        <w:tabs>
          <w:tab w:val="left" w:leader="dot" w:pos="9072"/>
        </w:tabs>
        <w:spacing w:line="360" w:lineRule="auto"/>
        <w:outlineLvl w:val="0"/>
        <w:rPr>
          <w:b/>
          <w:bCs/>
          <w:sz w:val="28"/>
          <w:szCs w:val="28"/>
        </w:rPr>
      </w:pPr>
      <w:r>
        <w:rPr>
          <w:sz w:val="28"/>
          <w:szCs w:val="28"/>
        </w:rPr>
        <w:t xml:space="preserve">А1166С ПОЛИМОРФИЗМ ГЕНА РЕЦЕПТОРОВ 1-ГО ТИПА </w:t>
      </w:r>
      <w:r>
        <w:rPr>
          <w:sz w:val="28"/>
          <w:szCs w:val="28"/>
        </w:rPr>
        <w:br/>
        <w:t>К АНГИОТЕНЗИНУ II И ИНФАРКТ МИОКАРДА</w:t>
      </w:r>
      <w:r>
        <w:rPr>
          <w:sz w:val="28"/>
          <w:szCs w:val="28"/>
        </w:rPr>
        <w:tab/>
        <w:t>94</w:t>
      </w:r>
    </w:p>
    <w:p w:rsidR="00114EFB" w:rsidRDefault="00114EFB" w:rsidP="00114EFB">
      <w:pPr>
        <w:tabs>
          <w:tab w:val="left" w:leader="dot" w:pos="9072"/>
        </w:tabs>
        <w:spacing w:line="360" w:lineRule="auto"/>
        <w:outlineLvl w:val="0"/>
        <w:rPr>
          <w:sz w:val="28"/>
          <w:szCs w:val="28"/>
        </w:rPr>
      </w:pPr>
      <w:r>
        <w:rPr>
          <w:sz w:val="28"/>
          <w:szCs w:val="28"/>
        </w:rPr>
        <w:t xml:space="preserve">РАЗДЕЛ 7 </w:t>
      </w:r>
    </w:p>
    <w:p w:rsidR="00114EFB" w:rsidRDefault="00114EFB" w:rsidP="00114EFB">
      <w:pPr>
        <w:tabs>
          <w:tab w:val="left" w:leader="dot" w:pos="9072"/>
        </w:tabs>
        <w:spacing w:line="360" w:lineRule="auto"/>
        <w:outlineLvl w:val="0"/>
        <w:rPr>
          <w:sz w:val="28"/>
          <w:szCs w:val="28"/>
        </w:rPr>
      </w:pPr>
      <w:r>
        <w:rPr>
          <w:sz w:val="28"/>
          <w:szCs w:val="28"/>
        </w:rPr>
        <w:t>Т+31С ПОЛИМОРФИЗМ ГЕНА АНГИОТЕНЗИНОГЕНА И ИНФАРКТ МИОКАРДА</w:t>
      </w:r>
      <w:r>
        <w:rPr>
          <w:sz w:val="28"/>
          <w:szCs w:val="28"/>
        </w:rPr>
        <w:tab/>
        <w:t>109</w:t>
      </w:r>
    </w:p>
    <w:p w:rsidR="00114EFB" w:rsidRDefault="00114EFB" w:rsidP="00114EFB">
      <w:pPr>
        <w:tabs>
          <w:tab w:val="left" w:leader="dot" w:pos="9072"/>
        </w:tabs>
        <w:spacing w:line="360" w:lineRule="auto"/>
        <w:outlineLvl w:val="0"/>
        <w:rPr>
          <w:sz w:val="28"/>
          <w:szCs w:val="28"/>
        </w:rPr>
      </w:pPr>
      <w:r>
        <w:rPr>
          <w:sz w:val="28"/>
          <w:szCs w:val="28"/>
        </w:rPr>
        <w:t xml:space="preserve">РАЗДЕЛ 8 </w:t>
      </w:r>
    </w:p>
    <w:p w:rsidR="00114EFB" w:rsidRDefault="00114EFB" w:rsidP="00114EFB">
      <w:pPr>
        <w:tabs>
          <w:tab w:val="left" w:leader="dot" w:pos="9072"/>
        </w:tabs>
        <w:spacing w:line="360" w:lineRule="auto"/>
        <w:outlineLvl w:val="0"/>
        <w:rPr>
          <w:sz w:val="28"/>
          <w:szCs w:val="28"/>
        </w:rPr>
      </w:pPr>
      <w:r>
        <w:rPr>
          <w:sz w:val="28"/>
          <w:szCs w:val="28"/>
        </w:rPr>
        <w:t>ПРЕДИКТОРЫ ЛЕТАЛЬНОГО ИСХОДА У БОЛЬНЫХ С ИНФАРКТОМ МИОКАРДА В ТЕЧЕНИЕ ДВУХЛЕТНЕГО</w:t>
      </w:r>
      <w:r w:rsidRPr="00114EFB">
        <w:rPr>
          <w:sz w:val="28"/>
          <w:szCs w:val="28"/>
        </w:rPr>
        <w:t xml:space="preserve"> </w:t>
      </w:r>
      <w:r>
        <w:rPr>
          <w:sz w:val="28"/>
          <w:szCs w:val="28"/>
        </w:rPr>
        <w:t>ДИНАМИЧЕСКОГО НАБЛЮДЕНИЯ</w:t>
      </w:r>
      <w:r>
        <w:rPr>
          <w:sz w:val="28"/>
          <w:szCs w:val="28"/>
        </w:rPr>
        <w:tab/>
        <w:t>125</w:t>
      </w:r>
    </w:p>
    <w:p w:rsidR="00114EFB" w:rsidRDefault="00114EFB" w:rsidP="00114EFB">
      <w:pPr>
        <w:tabs>
          <w:tab w:val="left" w:leader="dot" w:pos="9072"/>
        </w:tabs>
        <w:spacing w:line="360" w:lineRule="auto"/>
        <w:rPr>
          <w:sz w:val="28"/>
          <w:szCs w:val="28"/>
        </w:rPr>
      </w:pPr>
    </w:p>
    <w:p w:rsidR="00114EFB" w:rsidRDefault="00114EFB" w:rsidP="00114EFB">
      <w:pPr>
        <w:tabs>
          <w:tab w:val="left" w:leader="dot" w:pos="9072"/>
        </w:tabs>
        <w:spacing w:line="360" w:lineRule="auto"/>
        <w:rPr>
          <w:sz w:val="28"/>
          <w:szCs w:val="28"/>
        </w:rPr>
      </w:pPr>
      <w:r>
        <w:rPr>
          <w:sz w:val="28"/>
          <w:szCs w:val="28"/>
        </w:rPr>
        <w:t xml:space="preserve">РАЗДЕЛ 9 </w:t>
      </w:r>
    </w:p>
    <w:p w:rsidR="00114EFB" w:rsidRDefault="00114EFB" w:rsidP="00114EFB">
      <w:pPr>
        <w:tabs>
          <w:tab w:val="left" w:leader="dot" w:pos="9072"/>
        </w:tabs>
        <w:spacing w:line="360" w:lineRule="auto"/>
        <w:rPr>
          <w:sz w:val="28"/>
          <w:szCs w:val="28"/>
        </w:rPr>
      </w:pPr>
      <w:r>
        <w:rPr>
          <w:sz w:val="28"/>
          <w:szCs w:val="28"/>
        </w:rPr>
        <w:t>АНАЛИЗ И ОБОБЩЕНИЕ РЕЗУЛЬТАТОВ ИССЛЕДОВАНИЯ</w:t>
      </w:r>
      <w:r>
        <w:rPr>
          <w:sz w:val="28"/>
          <w:szCs w:val="28"/>
        </w:rPr>
        <w:tab/>
        <w:t>144</w:t>
      </w:r>
    </w:p>
    <w:p w:rsidR="00114EFB" w:rsidRDefault="00114EFB" w:rsidP="00114EFB">
      <w:pPr>
        <w:tabs>
          <w:tab w:val="left" w:leader="dot" w:pos="9072"/>
        </w:tabs>
        <w:spacing w:line="360" w:lineRule="auto"/>
        <w:rPr>
          <w:sz w:val="28"/>
          <w:szCs w:val="28"/>
        </w:rPr>
      </w:pPr>
      <w:r>
        <w:rPr>
          <w:sz w:val="28"/>
          <w:szCs w:val="28"/>
        </w:rPr>
        <w:lastRenderedPageBreak/>
        <w:t>ВЫВОДЫ</w:t>
      </w:r>
      <w:r>
        <w:rPr>
          <w:sz w:val="28"/>
          <w:szCs w:val="28"/>
        </w:rPr>
        <w:tab/>
        <w:t>151</w:t>
      </w:r>
    </w:p>
    <w:p w:rsidR="00114EFB" w:rsidRDefault="00114EFB" w:rsidP="00114EFB">
      <w:pPr>
        <w:tabs>
          <w:tab w:val="left" w:leader="dot" w:pos="9072"/>
        </w:tabs>
        <w:spacing w:line="360" w:lineRule="auto"/>
        <w:rPr>
          <w:sz w:val="28"/>
          <w:szCs w:val="28"/>
        </w:rPr>
      </w:pPr>
      <w:r>
        <w:rPr>
          <w:sz w:val="28"/>
          <w:szCs w:val="28"/>
        </w:rPr>
        <w:t>ПРАКТИЧЕСКИЕ РЕКОМЕНДАЦИИ</w:t>
      </w:r>
      <w:r>
        <w:rPr>
          <w:sz w:val="28"/>
          <w:szCs w:val="28"/>
        </w:rPr>
        <w:tab/>
        <w:t>153</w:t>
      </w:r>
    </w:p>
    <w:p w:rsidR="00114EFB" w:rsidRDefault="00114EFB" w:rsidP="00114EFB">
      <w:pPr>
        <w:tabs>
          <w:tab w:val="left" w:leader="dot" w:pos="9072"/>
        </w:tabs>
        <w:spacing w:line="360" w:lineRule="auto"/>
        <w:rPr>
          <w:sz w:val="28"/>
          <w:szCs w:val="28"/>
        </w:rPr>
      </w:pPr>
      <w:r>
        <w:rPr>
          <w:sz w:val="28"/>
          <w:szCs w:val="28"/>
        </w:rPr>
        <w:t>СПИСОК ИСПОЛЬЗУЕМОЙ ЛИТЕРАТУРЫ</w:t>
      </w:r>
      <w:r>
        <w:rPr>
          <w:sz w:val="28"/>
          <w:szCs w:val="28"/>
        </w:rPr>
        <w:tab/>
        <w:t>155</w:t>
      </w:r>
    </w:p>
    <w:p w:rsidR="00114EFB" w:rsidRDefault="00114EFB" w:rsidP="00114EFB">
      <w:pPr>
        <w:tabs>
          <w:tab w:val="left" w:leader="dot" w:pos="9072"/>
        </w:tabs>
        <w:spacing w:line="360" w:lineRule="auto"/>
        <w:rPr>
          <w:sz w:val="28"/>
          <w:szCs w:val="28"/>
        </w:rPr>
      </w:pPr>
      <w:r>
        <w:rPr>
          <w:sz w:val="28"/>
          <w:szCs w:val="28"/>
        </w:rPr>
        <w:t>ПРИЛОЖЕНИЕ</w:t>
      </w:r>
      <w:r>
        <w:rPr>
          <w:sz w:val="28"/>
          <w:szCs w:val="28"/>
        </w:rPr>
        <w:tab/>
        <w:t>182</w:t>
      </w:r>
    </w:p>
    <w:p w:rsidR="00114EFB" w:rsidRDefault="00114EFB" w:rsidP="00114EFB">
      <w:pPr>
        <w:tabs>
          <w:tab w:val="left" w:pos="4215"/>
        </w:tabs>
        <w:spacing w:line="360" w:lineRule="auto"/>
        <w:jc w:val="both"/>
        <w:rPr>
          <w:sz w:val="28"/>
          <w:szCs w:val="28"/>
        </w:rPr>
      </w:pPr>
    </w:p>
    <w:p w:rsidR="00114EFB" w:rsidRDefault="00114EFB" w:rsidP="00114EFB">
      <w:pPr>
        <w:tabs>
          <w:tab w:val="left" w:pos="4215"/>
        </w:tabs>
        <w:spacing w:line="360" w:lineRule="auto"/>
        <w:ind w:firstLine="709"/>
        <w:jc w:val="center"/>
        <w:rPr>
          <w:b/>
          <w:sz w:val="28"/>
          <w:szCs w:val="28"/>
        </w:rPr>
      </w:pPr>
      <w:r>
        <w:rPr>
          <w:b/>
          <w:sz w:val="28"/>
          <w:szCs w:val="28"/>
        </w:rPr>
        <w:br w:type="page"/>
      </w:r>
      <w:r>
        <w:rPr>
          <w:b/>
          <w:sz w:val="28"/>
          <w:szCs w:val="28"/>
        </w:rPr>
        <w:lastRenderedPageBreak/>
        <w:t>СПИСОК УСЛОВНЫХ ОБОЗНАЧЕНИЙ</w:t>
      </w:r>
    </w:p>
    <w:p w:rsidR="00114EFB" w:rsidRDefault="00114EFB" w:rsidP="00114EFB">
      <w:pPr>
        <w:tabs>
          <w:tab w:val="left" w:pos="4215"/>
        </w:tabs>
        <w:spacing w:line="360" w:lineRule="auto"/>
        <w:ind w:firstLine="709"/>
        <w:jc w:val="center"/>
        <w:rPr>
          <w:b/>
          <w:sz w:val="28"/>
          <w:szCs w:val="28"/>
        </w:rPr>
      </w:pPr>
    </w:p>
    <w:p w:rsidR="00114EFB" w:rsidRDefault="00114EFB" w:rsidP="00114EFB">
      <w:pPr>
        <w:tabs>
          <w:tab w:val="left" w:pos="1418"/>
        </w:tabs>
        <w:spacing w:line="360" w:lineRule="auto"/>
        <w:ind w:firstLine="709"/>
        <w:jc w:val="both"/>
        <w:outlineLvl w:val="0"/>
        <w:rPr>
          <w:bCs/>
          <w:sz w:val="28"/>
          <w:szCs w:val="28"/>
        </w:rPr>
      </w:pPr>
      <w:r>
        <w:rPr>
          <w:bCs/>
          <w:sz w:val="28"/>
          <w:szCs w:val="28"/>
        </w:rPr>
        <w:t>АГ − артериальная гипертензия</w:t>
      </w:r>
    </w:p>
    <w:p w:rsidR="00114EFB" w:rsidRDefault="00114EFB" w:rsidP="00114EFB">
      <w:pPr>
        <w:tabs>
          <w:tab w:val="left" w:pos="1418"/>
        </w:tabs>
        <w:spacing w:line="360" w:lineRule="auto"/>
        <w:ind w:firstLine="709"/>
        <w:jc w:val="both"/>
        <w:outlineLvl w:val="0"/>
        <w:rPr>
          <w:bCs/>
          <w:sz w:val="28"/>
          <w:szCs w:val="28"/>
        </w:rPr>
      </w:pPr>
      <w:r>
        <w:rPr>
          <w:bCs/>
          <w:sz w:val="28"/>
          <w:szCs w:val="28"/>
        </w:rPr>
        <w:t>АД − артериальное давление</w:t>
      </w:r>
    </w:p>
    <w:p w:rsidR="00114EFB" w:rsidRDefault="00114EFB" w:rsidP="00114EFB">
      <w:pPr>
        <w:tabs>
          <w:tab w:val="left" w:pos="1418"/>
        </w:tabs>
        <w:spacing w:line="360" w:lineRule="auto"/>
        <w:ind w:firstLine="709"/>
        <w:jc w:val="both"/>
        <w:outlineLvl w:val="0"/>
        <w:rPr>
          <w:bCs/>
          <w:sz w:val="28"/>
          <w:szCs w:val="28"/>
        </w:rPr>
      </w:pPr>
      <w:r>
        <w:rPr>
          <w:bCs/>
          <w:sz w:val="28"/>
          <w:szCs w:val="28"/>
        </w:rPr>
        <w:t>АДФ − аденозиндифосфат</w:t>
      </w:r>
    </w:p>
    <w:p w:rsidR="00114EFB" w:rsidRDefault="00114EFB" w:rsidP="00114EFB">
      <w:pPr>
        <w:tabs>
          <w:tab w:val="left" w:pos="1418"/>
        </w:tabs>
        <w:spacing w:line="360" w:lineRule="auto"/>
        <w:ind w:firstLine="709"/>
        <w:jc w:val="both"/>
        <w:outlineLvl w:val="0"/>
        <w:rPr>
          <w:bCs/>
          <w:sz w:val="28"/>
          <w:szCs w:val="28"/>
        </w:rPr>
      </w:pPr>
      <w:r>
        <w:rPr>
          <w:bCs/>
          <w:sz w:val="28"/>
          <w:szCs w:val="28"/>
        </w:rPr>
        <w:t>АКШ − аортокоронарное шунтирование</w:t>
      </w:r>
    </w:p>
    <w:p w:rsidR="00114EFB" w:rsidRDefault="00114EFB" w:rsidP="00114EFB">
      <w:pPr>
        <w:tabs>
          <w:tab w:val="left" w:pos="1418"/>
        </w:tabs>
        <w:spacing w:line="360" w:lineRule="auto"/>
        <w:ind w:firstLine="709"/>
        <w:jc w:val="both"/>
        <w:outlineLvl w:val="0"/>
        <w:rPr>
          <w:bCs/>
          <w:sz w:val="28"/>
          <w:szCs w:val="28"/>
        </w:rPr>
      </w:pPr>
      <w:r>
        <w:rPr>
          <w:bCs/>
          <w:sz w:val="28"/>
          <w:szCs w:val="28"/>
        </w:rPr>
        <w:t>АПФ − ангиотензинпревращающий фермент</w:t>
      </w:r>
    </w:p>
    <w:p w:rsidR="00114EFB" w:rsidRDefault="00114EFB" w:rsidP="00114EFB">
      <w:pPr>
        <w:tabs>
          <w:tab w:val="left" w:pos="1418"/>
        </w:tabs>
        <w:spacing w:line="360" w:lineRule="auto"/>
        <w:ind w:firstLine="709"/>
        <w:jc w:val="both"/>
        <w:outlineLvl w:val="0"/>
        <w:rPr>
          <w:bCs/>
          <w:sz w:val="28"/>
          <w:szCs w:val="28"/>
        </w:rPr>
      </w:pPr>
      <w:r>
        <w:rPr>
          <w:sz w:val="28"/>
          <w:szCs w:val="28"/>
        </w:rPr>
        <w:t>АСП − аллель-специфический праймер</w:t>
      </w:r>
    </w:p>
    <w:p w:rsidR="00114EFB" w:rsidRDefault="00114EFB" w:rsidP="00114EFB">
      <w:pPr>
        <w:tabs>
          <w:tab w:val="left" w:pos="1418"/>
        </w:tabs>
        <w:spacing w:line="360" w:lineRule="auto"/>
        <w:ind w:firstLine="709"/>
        <w:jc w:val="both"/>
        <w:outlineLvl w:val="0"/>
        <w:rPr>
          <w:bCs/>
          <w:sz w:val="28"/>
          <w:szCs w:val="28"/>
        </w:rPr>
      </w:pPr>
      <w:r>
        <w:rPr>
          <w:bCs/>
          <w:sz w:val="28"/>
          <w:szCs w:val="28"/>
        </w:rPr>
        <w:t>AT</w:t>
      </w:r>
      <w:r>
        <w:rPr>
          <w:bCs/>
          <w:sz w:val="28"/>
          <w:szCs w:val="28"/>
          <w:vertAlign w:val="subscript"/>
        </w:rPr>
        <w:t xml:space="preserve">II </w:t>
      </w:r>
      <w:r>
        <w:rPr>
          <w:bCs/>
          <w:sz w:val="28"/>
          <w:szCs w:val="28"/>
        </w:rPr>
        <w:t>−</w:t>
      </w:r>
      <w:r>
        <w:rPr>
          <w:rFonts w:ascii="Times New (W1)" w:hAnsi="Times New (W1)"/>
          <w:bCs/>
          <w:sz w:val="28"/>
          <w:szCs w:val="28"/>
        </w:rPr>
        <w:t xml:space="preserve"> </w:t>
      </w:r>
      <w:r>
        <w:rPr>
          <w:bCs/>
          <w:sz w:val="28"/>
          <w:szCs w:val="28"/>
        </w:rPr>
        <w:t>ангиотензин II</w:t>
      </w:r>
    </w:p>
    <w:p w:rsidR="00114EFB" w:rsidRDefault="00114EFB" w:rsidP="00114EFB">
      <w:pPr>
        <w:tabs>
          <w:tab w:val="left" w:pos="1418"/>
        </w:tabs>
        <w:spacing w:line="360" w:lineRule="auto"/>
        <w:ind w:firstLine="709"/>
        <w:jc w:val="both"/>
        <w:outlineLvl w:val="0"/>
        <w:rPr>
          <w:bCs/>
          <w:sz w:val="28"/>
          <w:szCs w:val="28"/>
        </w:rPr>
      </w:pPr>
      <w:r>
        <w:rPr>
          <w:bCs/>
          <w:sz w:val="28"/>
          <w:szCs w:val="28"/>
        </w:rPr>
        <w:t>AT</w:t>
      </w:r>
      <w:r>
        <w:rPr>
          <w:bCs/>
          <w:sz w:val="28"/>
          <w:szCs w:val="28"/>
          <w:vertAlign w:val="subscript"/>
        </w:rPr>
        <w:t>II</w:t>
      </w:r>
      <w:r>
        <w:rPr>
          <w:bCs/>
          <w:sz w:val="28"/>
          <w:szCs w:val="28"/>
        </w:rPr>
        <w:t>R</w:t>
      </w:r>
      <w:r>
        <w:rPr>
          <w:bCs/>
          <w:sz w:val="28"/>
          <w:szCs w:val="28"/>
          <w:vertAlign w:val="subscript"/>
        </w:rPr>
        <w:t xml:space="preserve">1 </w:t>
      </w:r>
      <w:r>
        <w:rPr>
          <w:bCs/>
          <w:sz w:val="28"/>
          <w:szCs w:val="28"/>
        </w:rPr>
        <w:t>−</w:t>
      </w:r>
      <w:r>
        <w:rPr>
          <w:rFonts w:ascii="Times New (W1)" w:hAnsi="Times New (W1)"/>
          <w:bCs/>
          <w:sz w:val="28"/>
          <w:szCs w:val="28"/>
        </w:rPr>
        <w:t xml:space="preserve"> </w:t>
      </w:r>
      <w:r>
        <w:rPr>
          <w:bCs/>
          <w:sz w:val="28"/>
          <w:szCs w:val="28"/>
        </w:rPr>
        <w:t xml:space="preserve">ген рецепторов 1-го типа к ангиотензину II </w:t>
      </w:r>
    </w:p>
    <w:p w:rsidR="00114EFB" w:rsidRDefault="00114EFB" w:rsidP="00114EFB">
      <w:pPr>
        <w:tabs>
          <w:tab w:val="left" w:pos="1418"/>
        </w:tabs>
        <w:spacing w:line="360" w:lineRule="auto"/>
        <w:ind w:firstLine="709"/>
        <w:jc w:val="both"/>
        <w:outlineLvl w:val="0"/>
        <w:rPr>
          <w:bCs/>
          <w:sz w:val="28"/>
          <w:szCs w:val="28"/>
        </w:rPr>
      </w:pPr>
      <w:r>
        <w:rPr>
          <w:bCs/>
          <w:sz w:val="28"/>
          <w:szCs w:val="28"/>
        </w:rPr>
        <w:t>АТГ − ангиотензиноген</w:t>
      </w:r>
    </w:p>
    <w:p w:rsidR="00114EFB" w:rsidRDefault="00114EFB" w:rsidP="00114EFB">
      <w:pPr>
        <w:tabs>
          <w:tab w:val="left" w:pos="1418"/>
        </w:tabs>
        <w:spacing w:line="360" w:lineRule="auto"/>
        <w:ind w:firstLine="709"/>
        <w:jc w:val="both"/>
        <w:outlineLvl w:val="0"/>
        <w:rPr>
          <w:bCs/>
          <w:sz w:val="28"/>
          <w:szCs w:val="28"/>
        </w:rPr>
      </w:pPr>
      <w:r>
        <w:rPr>
          <w:sz w:val="28"/>
          <w:szCs w:val="28"/>
        </w:rPr>
        <w:t>АЧТВ − активированное частичное тромбопластиновое время</w:t>
      </w:r>
    </w:p>
    <w:p w:rsidR="00114EFB" w:rsidRDefault="00114EFB" w:rsidP="00114EFB">
      <w:pPr>
        <w:tabs>
          <w:tab w:val="left" w:pos="1418"/>
        </w:tabs>
        <w:spacing w:line="360" w:lineRule="auto"/>
        <w:ind w:firstLine="709"/>
        <w:jc w:val="both"/>
        <w:outlineLvl w:val="0"/>
        <w:rPr>
          <w:bCs/>
          <w:sz w:val="28"/>
          <w:szCs w:val="28"/>
        </w:rPr>
      </w:pPr>
      <w:r>
        <w:rPr>
          <w:bCs/>
          <w:sz w:val="28"/>
          <w:szCs w:val="28"/>
        </w:rPr>
        <w:t>ВСУЗИ − внутрисосудистое ультразвуковое исследование</w:t>
      </w:r>
    </w:p>
    <w:p w:rsidR="00114EFB" w:rsidRDefault="00114EFB" w:rsidP="00114EFB">
      <w:pPr>
        <w:tabs>
          <w:tab w:val="left" w:pos="1418"/>
        </w:tabs>
        <w:spacing w:line="360" w:lineRule="auto"/>
        <w:ind w:firstLine="709"/>
        <w:jc w:val="both"/>
        <w:outlineLvl w:val="0"/>
        <w:rPr>
          <w:bCs/>
          <w:sz w:val="28"/>
          <w:szCs w:val="28"/>
        </w:rPr>
      </w:pPr>
      <w:r>
        <w:rPr>
          <w:bCs/>
          <w:sz w:val="28"/>
          <w:szCs w:val="28"/>
        </w:rPr>
        <w:t>ВЭМ − велоэргометрия</w:t>
      </w:r>
    </w:p>
    <w:p w:rsidR="00114EFB" w:rsidRDefault="00114EFB" w:rsidP="00114EFB">
      <w:pPr>
        <w:tabs>
          <w:tab w:val="left" w:pos="1418"/>
        </w:tabs>
        <w:spacing w:line="360" w:lineRule="auto"/>
        <w:ind w:firstLine="709"/>
        <w:jc w:val="both"/>
        <w:outlineLvl w:val="0"/>
        <w:rPr>
          <w:bCs/>
          <w:sz w:val="28"/>
          <w:szCs w:val="28"/>
        </w:rPr>
      </w:pPr>
      <w:r>
        <w:rPr>
          <w:bCs/>
          <w:sz w:val="28"/>
          <w:szCs w:val="28"/>
        </w:rPr>
        <w:t>ГМК − гладкомышечные клетки</w:t>
      </w:r>
    </w:p>
    <w:p w:rsidR="00114EFB" w:rsidRDefault="00114EFB" w:rsidP="00114EFB">
      <w:pPr>
        <w:tabs>
          <w:tab w:val="left" w:pos="1418"/>
        </w:tabs>
        <w:spacing w:line="360" w:lineRule="auto"/>
        <w:ind w:firstLine="709"/>
        <w:jc w:val="both"/>
        <w:outlineLvl w:val="0"/>
        <w:rPr>
          <w:bCs/>
          <w:sz w:val="28"/>
          <w:szCs w:val="28"/>
        </w:rPr>
      </w:pPr>
      <w:r>
        <w:rPr>
          <w:bCs/>
          <w:sz w:val="28"/>
          <w:szCs w:val="28"/>
        </w:rPr>
        <w:t>ДАД − диастолическое артериальное давление</w:t>
      </w:r>
    </w:p>
    <w:p w:rsidR="00114EFB" w:rsidRDefault="00114EFB" w:rsidP="00114EFB">
      <w:pPr>
        <w:tabs>
          <w:tab w:val="left" w:pos="1418"/>
        </w:tabs>
        <w:spacing w:line="360" w:lineRule="auto"/>
        <w:ind w:firstLine="709"/>
        <w:jc w:val="both"/>
        <w:outlineLvl w:val="0"/>
        <w:rPr>
          <w:bCs/>
          <w:sz w:val="28"/>
          <w:szCs w:val="28"/>
        </w:rPr>
      </w:pPr>
      <w:r>
        <w:rPr>
          <w:bCs/>
          <w:sz w:val="28"/>
          <w:szCs w:val="28"/>
        </w:rPr>
        <w:t>ЖЭ − желудочковая экстрасистолия</w:t>
      </w:r>
    </w:p>
    <w:p w:rsidR="00114EFB" w:rsidRDefault="00114EFB" w:rsidP="00114EFB">
      <w:pPr>
        <w:tabs>
          <w:tab w:val="left" w:pos="1418"/>
        </w:tabs>
        <w:spacing w:line="360" w:lineRule="auto"/>
        <w:ind w:firstLine="709"/>
        <w:jc w:val="both"/>
        <w:outlineLvl w:val="0"/>
        <w:rPr>
          <w:bCs/>
          <w:sz w:val="28"/>
          <w:szCs w:val="28"/>
        </w:rPr>
      </w:pPr>
      <w:r>
        <w:rPr>
          <w:bCs/>
          <w:sz w:val="28"/>
          <w:szCs w:val="28"/>
        </w:rPr>
        <w:t>ИБС − ишемическая болезнь сердца</w:t>
      </w:r>
    </w:p>
    <w:p w:rsidR="00114EFB" w:rsidRDefault="00114EFB" w:rsidP="00114EFB">
      <w:pPr>
        <w:tabs>
          <w:tab w:val="left" w:pos="1418"/>
        </w:tabs>
        <w:spacing w:line="360" w:lineRule="auto"/>
        <w:ind w:firstLine="709"/>
        <w:jc w:val="both"/>
        <w:outlineLvl w:val="0"/>
        <w:rPr>
          <w:bCs/>
          <w:sz w:val="28"/>
          <w:szCs w:val="28"/>
        </w:rPr>
      </w:pPr>
      <w:r>
        <w:rPr>
          <w:bCs/>
          <w:sz w:val="28"/>
          <w:szCs w:val="28"/>
        </w:rPr>
        <w:t>ИМ − инфаркт миокарда</w:t>
      </w:r>
    </w:p>
    <w:p w:rsidR="00114EFB" w:rsidRDefault="00114EFB" w:rsidP="00114EFB">
      <w:pPr>
        <w:tabs>
          <w:tab w:val="left" w:pos="1418"/>
        </w:tabs>
        <w:spacing w:line="360" w:lineRule="auto"/>
        <w:ind w:firstLine="709"/>
        <w:jc w:val="both"/>
        <w:outlineLvl w:val="0"/>
        <w:rPr>
          <w:bCs/>
          <w:sz w:val="28"/>
          <w:szCs w:val="28"/>
        </w:rPr>
      </w:pPr>
      <w:r>
        <w:rPr>
          <w:bCs/>
          <w:sz w:val="28"/>
          <w:szCs w:val="28"/>
        </w:rPr>
        <w:t>КА − коронарные артерии</w:t>
      </w:r>
    </w:p>
    <w:p w:rsidR="00114EFB" w:rsidRDefault="00114EFB" w:rsidP="00114EFB">
      <w:pPr>
        <w:tabs>
          <w:tab w:val="left" w:pos="1418"/>
        </w:tabs>
        <w:spacing w:line="360" w:lineRule="auto"/>
        <w:ind w:firstLine="709"/>
        <w:jc w:val="both"/>
        <w:outlineLvl w:val="0"/>
        <w:rPr>
          <w:bCs/>
          <w:sz w:val="28"/>
          <w:szCs w:val="28"/>
        </w:rPr>
      </w:pPr>
      <w:r>
        <w:rPr>
          <w:bCs/>
          <w:sz w:val="28"/>
          <w:szCs w:val="28"/>
        </w:rPr>
        <w:t>КДО − конечно-диастолический объем</w:t>
      </w:r>
    </w:p>
    <w:p w:rsidR="00114EFB" w:rsidRDefault="00114EFB" w:rsidP="00114EFB">
      <w:pPr>
        <w:tabs>
          <w:tab w:val="left" w:pos="1418"/>
        </w:tabs>
        <w:spacing w:line="360" w:lineRule="auto"/>
        <w:ind w:firstLine="709"/>
        <w:jc w:val="both"/>
        <w:outlineLvl w:val="0"/>
        <w:rPr>
          <w:bCs/>
          <w:sz w:val="28"/>
          <w:szCs w:val="28"/>
        </w:rPr>
      </w:pPr>
      <w:r>
        <w:rPr>
          <w:bCs/>
          <w:sz w:val="28"/>
          <w:szCs w:val="28"/>
        </w:rPr>
        <w:t>КСО − конечно-систолический объем</w:t>
      </w:r>
    </w:p>
    <w:p w:rsidR="00114EFB" w:rsidRDefault="00114EFB" w:rsidP="00114EFB">
      <w:pPr>
        <w:tabs>
          <w:tab w:val="left" w:pos="1418"/>
        </w:tabs>
        <w:spacing w:line="360" w:lineRule="auto"/>
        <w:ind w:firstLine="709"/>
        <w:jc w:val="both"/>
        <w:outlineLvl w:val="0"/>
        <w:rPr>
          <w:bCs/>
          <w:sz w:val="28"/>
          <w:szCs w:val="28"/>
        </w:rPr>
      </w:pPr>
      <w:r>
        <w:rPr>
          <w:bCs/>
          <w:sz w:val="28"/>
          <w:szCs w:val="28"/>
        </w:rPr>
        <w:t>КФК − креатининфосфокиназа</w:t>
      </w:r>
    </w:p>
    <w:p w:rsidR="00114EFB" w:rsidRDefault="00114EFB" w:rsidP="00114EFB">
      <w:pPr>
        <w:tabs>
          <w:tab w:val="left" w:pos="1418"/>
        </w:tabs>
        <w:spacing w:line="360" w:lineRule="auto"/>
        <w:ind w:firstLine="709"/>
        <w:jc w:val="both"/>
        <w:outlineLvl w:val="0"/>
        <w:rPr>
          <w:bCs/>
          <w:sz w:val="28"/>
          <w:szCs w:val="28"/>
        </w:rPr>
      </w:pPr>
      <w:r>
        <w:rPr>
          <w:bCs/>
          <w:sz w:val="28"/>
          <w:szCs w:val="28"/>
        </w:rPr>
        <w:t>КШ − кардиогенный шок</w:t>
      </w:r>
    </w:p>
    <w:p w:rsidR="00114EFB" w:rsidRDefault="00114EFB" w:rsidP="00114EFB">
      <w:pPr>
        <w:tabs>
          <w:tab w:val="left" w:pos="1418"/>
        </w:tabs>
        <w:spacing w:line="360" w:lineRule="auto"/>
        <w:ind w:firstLine="709"/>
        <w:jc w:val="both"/>
        <w:outlineLvl w:val="0"/>
        <w:rPr>
          <w:bCs/>
          <w:sz w:val="28"/>
          <w:szCs w:val="28"/>
        </w:rPr>
      </w:pPr>
      <w:r>
        <w:rPr>
          <w:bCs/>
          <w:sz w:val="28"/>
          <w:szCs w:val="28"/>
        </w:rPr>
        <w:t>ЛЖ − левый желудочек</w:t>
      </w:r>
    </w:p>
    <w:p w:rsidR="00114EFB" w:rsidRDefault="00114EFB" w:rsidP="00114EFB">
      <w:pPr>
        <w:tabs>
          <w:tab w:val="left" w:pos="1418"/>
        </w:tabs>
        <w:spacing w:line="360" w:lineRule="auto"/>
        <w:ind w:firstLine="709"/>
        <w:jc w:val="both"/>
        <w:outlineLvl w:val="0"/>
        <w:rPr>
          <w:bCs/>
          <w:sz w:val="28"/>
          <w:szCs w:val="28"/>
        </w:rPr>
      </w:pPr>
      <w:r>
        <w:rPr>
          <w:bCs/>
          <w:sz w:val="28"/>
          <w:szCs w:val="28"/>
        </w:rPr>
        <w:t>ЛКА − левая коронарная артерия</w:t>
      </w:r>
    </w:p>
    <w:p w:rsidR="00114EFB" w:rsidRDefault="00114EFB" w:rsidP="00114EFB">
      <w:pPr>
        <w:tabs>
          <w:tab w:val="left" w:pos="1418"/>
        </w:tabs>
        <w:spacing w:line="360" w:lineRule="auto"/>
        <w:ind w:firstLine="709"/>
        <w:jc w:val="both"/>
        <w:outlineLvl w:val="0"/>
        <w:rPr>
          <w:bCs/>
          <w:sz w:val="28"/>
          <w:szCs w:val="28"/>
        </w:rPr>
      </w:pPr>
      <w:r>
        <w:rPr>
          <w:bCs/>
          <w:sz w:val="28"/>
          <w:szCs w:val="28"/>
        </w:rPr>
        <w:t>ЛП − левое предсердие</w:t>
      </w:r>
    </w:p>
    <w:p w:rsidR="00114EFB" w:rsidRDefault="00114EFB" w:rsidP="00114EFB">
      <w:pPr>
        <w:tabs>
          <w:tab w:val="left" w:pos="1418"/>
        </w:tabs>
        <w:spacing w:line="360" w:lineRule="auto"/>
        <w:ind w:firstLine="709"/>
        <w:jc w:val="both"/>
        <w:outlineLvl w:val="0"/>
        <w:rPr>
          <w:bCs/>
          <w:sz w:val="28"/>
          <w:szCs w:val="28"/>
        </w:rPr>
      </w:pPr>
      <w:r>
        <w:rPr>
          <w:bCs/>
          <w:sz w:val="28"/>
          <w:szCs w:val="28"/>
        </w:rPr>
        <w:t>МА − мерцательная аритмия</w:t>
      </w:r>
    </w:p>
    <w:p w:rsidR="00114EFB" w:rsidRDefault="00114EFB" w:rsidP="00114EFB">
      <w:pPr>
        <w:tabs>
          <w:tab w:val="left" w:pos="1418"/>
        </w:tabs>
        <w:spacing w:line="360" w:lineRule="auto"/>
        <w:ind w:firstLine="709"/>
        <w:jc w:val="both"/>
        <w:outlineLvl w:val="0"/>
        <w:rPr>
          <w:bCs/>
          <w:sz w:val="28"/>
          <w:szCs w:val="28"/>
        </w:rPr>
      </w:pPr>
      <w:r>
        <w:rPr>
          <w:bCs/>
          <w:sz w:val="28"/>
          <w:szCs w:val="28"/>
        </w:rPr>
        <w:t>МВ-КФК − МВ фракция (сердечная) креатинфосфокиназы</w:t>
      </w:r>
    </w:p>
    <w:p w:rsidR="00114EFB" w:rsidRDefault="00114EFB" w:rsidP="00114EFB">
      <w:pPr>
        <w:tabs>
          <w:tab w:val="left" w:pos="1418"/>
        </w:tabs>
        <w:spacing w:line="360" w:lineRule="auto"/>
        <w:ind w:firstLine="709"/>
        <w:jc w:val="both"/>
        <w:outlineLvl w:val="0"/>
        <w:rPr>
          <w:bCs/>
          <w:sz w:val="28"/>
          <w:szCs w:val="28"/>
        </w:rPr>
      </w:pPr>
      <w:r>
        <w:rPr>
          <w:bCs/>
          <w:sz w:val="28"/>
          <w:szCs w:val="28"/>
        </w:rPr>
        <w:t>НА − наркотические анальгетики</w:t>
      </w:r>
    </w:p>
    <w:p w:rsidR="00114EFB" w:rsidRDefault="00114EFB" w:rsidP="00114EFB">
      <w:pPr>
        <w:tabs>
          <w:tab w:val="left" w:pos="1418"/>
        </w:tabs>
        <w:spacing w:line="360" w:lineRule="auto"/>
        <w:ind w:firstLine="709"/>
        <w:jc w:val="both"/>
        <w:outlineLvl w:val="0"/>
        <w:rPr>
          <w:bCs/>
          <w:sz w:val="28"/>
          <w:szCs w:val="28"/>
        </w:rPr>
      </w:pPr>
      <w:r>
        <w:rPr>
          <w:bCs/>
          <w:sz w:val="28"/>
          <w:szCs w:val="28"/>
        </w:rPr>
        <w:t>НПБПНПГ − неполная блокада правой ножки пучка Гиса</w:t>
      </w:r>
    </w:p>
    <w:p w:rsidR="00114EFB" w:rsidRDefault="00114EFB" w:rsidP="00114EFB">
      <w:pPr>
        <w:spacing w:line="360" w:lineRule="auto"/>
        <w:ind w:firstLine="709"/>
        <w:rPr>
          <w:sz w:val="28"/>
          <w:szCs w:val="28"/>
        </w:rPr>
      </w:pPr>
      <w:r>
        <w:rPr>
          <w:sz w:val="28"/>
          <w:szCs w:val="28"/>
        </w:rPr>
        <w:lastRenderedPageBreak/>
        <w:t>НС − нестабильная стенокардия</w:t>
      </w:r>
    </w:p>
    <w:p w:rsidR="00114EFB" w:rsidRDefault="00114EFB" w:rsidP="00114EFB">
      <w:pPr>
        <w:spacing w:line="360" w:lineRule="auto"/>
        <w:ind w:firstLine="709"/>
        <w:rPr>
          <w:sz w:val="28"/>
          <w:szCs w:val="28"/>
        </w:rPr>
      </w:pPr>
      <w:r>
        <w:rPr>
          <w:sz w:val="28"/>
          <w:szCs w:val="28"/>
        </w:rPr>
        <w:t>О</w:t>
      </w:r>
      <w:r>
        <w:rPr>
          <w:sz w:val="28"/>
          <w:szCs w:val="28"/>
          <w:vertAlign w:val="subscript"/>
        </w:rPr>
        <w:t>2</w:t>
      </w:r>
      <w:r>
        <w:rPr>
          <w:sz w:val="28"/>
          <w:szCs w:val="28"/>
        </w:rPr>
        <w:t xml:space="preserve"> − </w:t>
      </w:r>
      <w:r>
        <w:rPr>
          <w:bCs/>
          <w:sz w:val="28"/>
          <w:szCs w:val="28"/>
        </w:rPr>
        <w:t>кислород</w:t>
      </w:r>
    </w:p>
    <w:p w:rsidR="00114EFB" w:rsidRDefault="00114EFB" w:rsidP="00114EFB">
      <w:pPr>
        <w:tabs>
          <w:tab w:val="left" w:pos="1418"/>
        </w:tabs>
        <w:spacing w:line="360" w:lineRule="auto"/>
        <w:ind w:firstLine="709"/>
        <w:jc w:val="both"/>
        <w:outlineLvl w:val="0"/>
        <w:rPr>
          <w:bCs/>
          <w:sz w:val="28"/>
          <w:szCs w:val="28"/>
        </w:rPr>
      </w:pPr>
      <w:r>
        <w:rPr>
          <w:bCs/>
          <w:sz w:val="28"/>
          <w:szCs w:val="28"/>
        </w:rPr>
        <w:t>ОВ ЛКА − огибающая артерия левой коронарной артерии</w:t>
      </w:r>
    </w:p>
    <w:p w:rsidR="00114EFB" w:rsidRDefault="00114EFB" w:rsidP="00114EFB">
      <w:pPr>
        <w:tabs>
          <w:tab w:val="left" w:pos="1418"/>
        </w:tabs>
        <w:spacing w:line="360" w:lineRule="auto"/>
        <w:ind w:firstLine="709"/>
        <w:jc w:val="both"/>
        <w:outlineLvl w:val="0"/>
        <w:rPr>
          <w:bCs/>
          <w:sz w:val="28"/>
          <w:szCs w:val="28"/>
        </w:rPr>
      </w:pPr>
      <w:r>
        <w:rPr>
          <w:bCs/>
          <w:sz w:val="28"/>
          <w:szCs w:val="28"/>
        </w:rPr>
        <w:t>ОКС − острый коронарный синдром</w:t>
      </w:r>
    </w:p>
    <w:p w:rsidR="00114EFB" w:rsidRDefault="00114EFB" w:rsidP="00114EFB">
      <w:pPr>
        <w:tabs>
          <w:tab w:val="left" w:pos="1418"/>
        </w:tabs>
        <w:spacing w:line="360" w:lineRule="auto"/>
        <w:ind w:firstLine="709"/>
        <w:jc w:val="both"/>
        <w:outlineLvl w:val="0"/>
        <w:rPr>
          <w:bCs/>
          <w:sz w:val="28"/>
          <w:szCs w:val="28"/>
        </w:rPr>
      </w:pPr>
      <w:r>
        <w:rPr>
          <w:bCs/>
          <w:sz w:val="28"/>
          <w:szCs w:val="28"/>
        </w:rPr>
        <w:t>ОЛЖН − острая левожелудочковая недостаточность</w:t>
      </w:r>
    </w:p>
    <w:p w:rsidR="00114EFB" w:rsidRDefault="00114EFB" w:rsidP="00114EFB">
      <w:pPr>
        <w:tabs>
          <w:tab w:val="left" w:pos="1418"/>
        </w:tabs>
        <w:spacing w:line="360" w:lineRule="auto"/>
        <w:ind w:firstLine="709"/>
        <w:jc w:val="both"/>
        <w:outlineLvl w:val="0"/>
        <w:rPr>
          <w:bCs/>
          <w:sz w:val="28"/>
          <w:szCs w:val="28"/>
        </w:rPr>
      </w:pPr>
      <w:r>
        <w:rPr>
          <w:bCs/>
          <w:sz w:val="28"/>
          <w:szCs w:val="28"/>
        </w:rPr>
        <w:t>ОН − органические нитраты</w:t>
      </w:r>
    </w:p>
    <w:p w:rsidR="00114EFB" w:rsidRDefault="00114EFB" w:rsidP="00114EFB">
      <w:pPr>
        <w:tabs>
          <w:tab w:val="left" w:pos="1418"/>
        </w:tabs>
        <w:spacing w:line="360" w:lineRule="auto"/>
        <w:ind w:firstLine="709"/>
        <w:jc w:val="both"/>
        <w:outlineLvl w:val="0"/>
        <w:rPr>
          <w:bCs/>
          <w:sz w:val="28"/>
          <w:szCs w:val="28"/>
        </w:rPr>
      </w:pPr>
      <w:r>
        <w:rPr>
          <w:bCs/>
          <w:sz w:val="28"/>
          <w:szCs w:val="28"/>
        </w:rPr>
        <w:t>ОНМК − острая недостаточность мозгового кровообращения</w:t>
      </w:r>
    </w:p>
    <w:p w:rsidR="00114EFB" w:rsidRDefault="00114EFB" w:rsidP="00114EFB">
      <w:pPr>
        <w:tabs>
          <w:tab w:val="left" w:pos="1418"/>
        </w:tabs>
        <w:spacing w:line="360" w:lineRule="auto"/>
        <w:ind w:firstLine="709"/>
        <w:jc w:val="both"/>
        <w:outlineLvl w:val="0"/>
        <w:rPr>
          <w:bCs/>
          <w:sz w:val="28"/>
          <w:szCs w:val="28"/>
        </w:rPr>
      </w:pPr>
      <w:r>
        <w:rPr>
          <w:bCs/>
          <w:sz w:val="28"/>
          <w:szCs w:val="28"/>
        </w:rPr>
        <w:t>ОХС − общий холестерин</w:t>
      </w:r>
    </w:p>
    <w:p w:rsidR="00114EFB" w:rsidRDefault="00114EFB" w:rsidP="00114EFB">
      <w:pPr>
        <w:tabs>
          <w:tab w:val="left" w:pos="1418"/>
        </w:tabs>
        <w:spacing w:line="360" w:lineRule="auto"/>
        <w:ind w:firstLine="709"/>
        <w:jc w:val="both"/>
        <w:outlineLvl w:val="0"/>
        <w:rPr>
          <w:bCs/>
          <w:sz w:val="28"/>
          <w:szCs w:val="28"/>
        </w:rPr>
      </w:pPr>
      <w:r>
        <w:rPr>
          <w:bCs/>
          <w:sz w:val="28"/>
          <w:szCs w:val="28"/>
        </w:rPr>
        <w:t>ПБЛНПГ − полная блокада левой ножки пучка Гиса</w:t>
      </w:r>
    </w:p>
    <w:p w:rsidR="00114EFB" w:rsidRDefault="00114EFB" w:rsidP="00114EFB">
      <w:pPr>
        <w:tabs>
          <w:tab w:val="left" w:pos="1418"/>
        </w:tabs>
        <w:spacing w:line="360" w:lineRule="auto"/>
        <w:ind w:firstLine="709"/>
        <w:jc w:val="both"/>
        <w:outlineLvl w:val="0"/>
        <w:rPr>
          <w:bCs/>
          <w:sz w:val="28"/>
          <w:szCs w:val="28"/>
        </w:rPr>
      </w:pPr>
      <w:r>
        <w:rPr>
          <w:bCs/>
          <w:sz w:val="28"/>
          <w:szCs w:val="28"/>
        </w:rPr>
        <w:t>ПБПНПГ − полная блокада правой ножки пучка Гиса</w:t>
      </w:r>
    </w:p>
    <w:p w:rsidR="00114EFB" w:rsidRDefault="00114EFB" w:rsidP="00114EFB">
      <w:pPr>
        <w:tabs>
          <w:tab w:val="left" w:pos="1418"/>
        </w:tabs>
        <w:spacing w:line="360" w:lineRule="auto"/>
        <w:ind w:firstLine="709"/>
        <w:jc w:val="both"/>
        <w:outlineLvl w:val="0"/>
        <w:rPr>
          <w:bCs/>
          <w:sz w:val="28"/>
          <w:szCs w:val="28"/>
        </w:rPr>
      </w:pPr>
      <w:r>
        <w:rPr>
          <w:bCs/>
          <w:sz w:val="28"/>
          <w:szCs w:val="28"/>
        </w:rPr>
        <w:t>ПКА − правая коронарная артерия</w:t>
      </w:r>
    </w:p>
    <w:p w:rsidR="00114EFB" w:rsidRDefault="00114EFB" w:rsidP="00114EFB">
      <w:pPr>
        <w:tabs>
          <w:tab w:val="left" w:pos="1418"/>
        </w:tabs>
        <w:spacing w:line="360" w:lineRule="auto"/>
        <w:ind w:firstLine="709"/>
        <w:jc w:val="both"/>
        <w:outlineLvl w:val="0"/>
        <w:rPr>
          <w:bCs/>
          <w:sz w:val="28"/>
          <w:szCs w:val="28"/>
        </w:rPr>
      </w:pPr>
      <w:r>
        <w:rPr>
          <w:bCs/>
          <w:sz w:val="28"/>
          <w:szCs w:val="28"/>
        </w:rPr>
        <w:t>ПНА ЛКА − передняя нисходящая артерия левой коронарной артерии</w:t>
      </w:r>
    </w:p>
    <w:p w:rsidR="00114EFB" w:rsidRDefault="00114EFB" w:rsidP="00114EFB">
      <w:pPr>
        <w:tabs>
          <w:tab w:val="left" w:pos="1418"/>
        </w:tabs>
        <w:spacing w:line="360" w:lineRule="auto"/>
        <w:ind w:firstLine="709"/>
        <w:jc w:val="both"/>
        <w:outlineLvl w:val="0"/>
        <w:rPr>
          <w:bCs/>
          <w:sz w:val="28"/>
          <w:szCs w:val="28"/>
        </w:rPr>
      </w:pPr>
      <w:r>
        <w:rPr>
          <w:bCs/>
          <w:sz w:val="28"/>
          <w:szCs w:val="28"/>
        </w:rPr>
        <w:t>ПЦР − полимеразная цепная реакция</w:t>
      </w:r>
    </w:p>
    <w:p w:rsidR="00114EFB" w:rsidRDefault="00114EFB" w:rsidP="00114EFB">
      <w:pPr>
        <w:tabs>
          <w:tab w:val="left" w:pos="1418"/>
        </w:tabs>
        <w:spacing w:line="360" w:lineRule="auto"/>
        <w:ind w:firstLine="709"/>
        <w:jc w:val="both"/>
        <w:outlineLvl w:val="0"/>
        <w:rPr>
          <w:bCs/>
          <w:sz w:val="28"/>
          <w:szCs w:val="28"/>
        </w:rPr>
      </w:pPr>
      <w:r>
        <w:rPr>
          <w:bCs/>
          <w:sz w:val="28"/>
          <w:szCs w:val="28"/>
        </w:rPr>
        <w:t>РААС − ренин-ангиотензин-альдостероновая система</w:t>
      </w:r>
    </w:p>
    <w:p w:rsidR="00114EFB" w:rsidRDefault="00114EFB" w:rsidP="00114EFB">
      <w:pPr>
        <w:tabs>
          <w:tab w:val="left" w:pos="1418"/>
        </w:tabs>
        <w:spacing w:line="360" w:lineRule="auto"/>
        <w:ind w:firstLine="709"/>
        <w:jc w:val="both"/>
        <w:outlineLvl w:val="0"/>
        <w:rPr>
          <w:bCs/>
          <w:sz w:val="28"/>
          <w:szCs w:val="28"/>
        </w:rPr>
      </w:pPr>
      <w:r>
        <w:rPr>
          <w:bCs/>
          <w:sz w:val="28"/>
          <w:szCs w:val="28"/>
        </w:rPr>
        <w:t>РАС − ренин-ангиотензиновая система</w:t>
      </w:r>
    </w:p>
    <w:p w:rsidR="00114EFB" w:rsidRDefault="00114EFB" w:rsidP="00114EFB">
      <w:pPr>
        <w:tabs>
          <w:tab w:val="left" w:pos="1418"/>
        </w:tabs>
        <w:spacing w:line="360" w:lineRule="auto"/>
        <w:ind w:firstLine="709"/>
        <w:jc w:val="both"/>
        <w:outlineLvl w:val="0"/>
        <w:rPr>
          <w:bCs/>
          <w:sz w:val="28"/>
          <w:szCs w:val="28"/>
        </w:rPr>
      </w:pPr>
      <w:r>
        <w:rPr>
          <w:bCs/>
          <w:sz w:val="28"/>
          <w:szCs w:val="28"/>
        </w:rPr>
        <w:t>РПИС − ранняя постинфарктная стенокардия</w:t>
      </w:r>
    </w:p>
    <w:p w:rsidR="00114EFB" w:rsidRDefault="00114EFB" w:rsidP="00114EFB">
      <w:pPr>
        <w:tabs>
          <w:tab w:val="left" w:pos="1418"/>
        </w:tabs>
        <w:spacing w:line="360" w:lineRule="auto"/>
        <w:ind w:firstLine="709"/>
        <w:jc w:val="both"/>
        <w:outlineLvl w:val="0"/>
        <w:rPr>
          <w:bCs/>
          <w:sz w:val="28"/>
          <w:szCs w:val="28"/>
        </w:rPr>
      </w:pPr>
      <w:r>
        <w:rPr>
          <w:bCs/>
          <w:sz w:val="28"/>
          <w:szCs w:val="28"/>
        </w:rPr>
        <w:t>САД − систолическое артериальное давление</w:t>
      </w:r>
    </w:p>
    <w:p w:rsidR="00114EFB" w:rsidRDefault="00114EFB" w:rsidP="00114EFB">
      <w:pPr>
        <w:tabs>
          <w:tab w:val="left" w:pos="1418"/>
        </w:tabs>
        <w:spacing w:line="360" w:lineRule="auto"/>
        <w:ind w:firstLine="709"/>
        <w:jc w:val="both"/>
        <w:outlineLvl w:val="0"/>
        <w:rPr>
          <w:bCs/>
          <w:sz w:val="28"/>
          <w:szCs w:val="28"/>
        </w:rPr>
      </w:pPr>
      <w:r>
        <w:rPr>
          <w:bCs/>
          <w:sz w:val="28"/>
          <w:szCs w:val="28"/>
        </w:rPr>
        <w:t>САС − симпатоадреналовая система</w:t>
      </w:r>
    </w:p>
    <w:p w:rsidR="00114EFB" w:rsidRDefault="00114EFB" w:rsidP="00114EFB">
      <w:pPr>
        <w:tabs>
          <w:tab w:val="left" w:pos="1418"/>
        </w:tabs>
        <w:spacing w:line="360" w:lineRule="auto"/>
        <w:ind w:firstLine="709"/>
        <w:jc w:val="both"/>
        <w:outlineLvl w:val="0"/>
        <w:rPr>
          <w:bCs/>
          <w:sz w:val="28"/>
          <w:szCs w:val="28"/>
        </w:rPr>
      </w:pPr>
      <w:r>
        <w:rPr>
          <w:bCs/>
          <w:sz w:val="28"/>
          <w:szCs w:val="28"/>
        </w:rPr>
        <w:t>СВЭ − суправентрикулярная экстрасистолия</w:t>
      </w:r>
    </w:p>
    <w:p w:rsidR="00114EFB" w:rsidRDefault="00114EFB" w:rsidP="00114EFB">
      <w:pPr>
        <w:tabs>
          <w:tab w:val="left" w:pos="1418"/>
        </w:tabs>
        <w:spacing w:line="360" w:lineRule="auto"/>
        <w:ind w:firstLine="709"/>
        <w:jc w:val="both"/>
        <w:outlineLvl w:val="0"/>
        <w:rPr>
          <w:bCs/>
          <w:sz w:val="28"/>
          <w:szCs w:val="28"/>
        </w:rPr>
      </w:pPr>
      <w:r>
        <w:rPr>
          <w:bCs/>
          <w:sz w:val="28"/>
          <w:szCs w:val="28"/>
        </w:rPr>
        <w:t>СКВГ − селективная коронаровентрикулография</w:t>
      </w:r>
    </w:p>
    <w:p w:rsidR="00114EFB" w:rsidRDefault="00114EFB" w:rsidP="00114EFB">
      <w:pPr>
        <w:tabs>
          <w:tab w:val="left" w:pos="1418"/>
        </w:tabs>
        <w:spacing w:line="360" w:lineRule="auto"/>
        <w:ind w:firstLine="709"/>
        <w:jc w:val="both"/>
        <w:outlineLvl w:val="0"/>
        <w:rPr>
          <w:bCs/>
          <w:sz w:val="28"/>
          <w:szCs w:val="28"/>
        </w:rPr>
      </w:pPr>
      <w:r>
        <w:rPr>
          <w:bCs/>
          <w:sz w:val="28"/>
          <w:szCs w:val="28"/>
        </w:rPr>
        <w:t>ССЗ − сердечно-сосудистые заболевания</w:t>
      </w:r>
    </w:p>
    <w:p w:rsidR="00114EFB" w:rsidRDefault="00114EFB" w:rsidP="00114EFB">
      <w:pPr>
        <w:tabs>
          <w:tab w:val="left" w:pos="1418"/>
        </w:tabs>
        <w:spacing w:line="360" w:lineRule="auto"/>
        <w:ind w:firstLine="709"/>
        <w:jc w:val="both"/>
        <w:outlineLvl w:val="0"/>
        <w:rPr>
          <w:bCs/>
          <w:sz w:val="28"/>
          <w:szCs w:val="28"/>
        </w:rPr>
      </w:pPr>
      <w:r>
        <w:rPr>
          <w:bCs/>
          <w:sz w:val="28"/>
          <w:szCs w:val="28"/>
        </w:rPr>
        <w:t>ТГ − триглицериды</w:t>
      </w:r>
    </w:p>
    <w:p w:rsidR="00114EFB" w:rsidRDefault="00114EFB" w:rsidP="00114EFB">
      <w:pPr>
        <w:tabs>
          <w:tab w:val="left" w:pos="1418"/>
        </w:tabs>
        <w:spacing w:line="360" w:lineRule="auto"/>
        <w:ind w:firstLine="709"/>
        <w:jc w:val="both"/>
        <w:outlineLvl w:val="0"/>
        <w:rPr>
          <w:bCs/>
          <w:sz w:val="28"/>
          <w:szCs w:val="28"/>
        </w:rPr>
      </w:pPr>
      <w:r>
        <w:rPr>
          <w:sz w:val="28"/>
          <w:szCs w:val="28"/>
        </w:rPr>
        <w:t xml:space="preserve">ТПАВ </w:t>
      </w:r>
      <w:r>
        <w:rPr>
          <w:bCs/>
          <w:sz w:val="28"/>
          <w:szCs w:val="28"/>
        </w:rPr>
        <w:t>−</w:t>
      </w:r>
      <w:r>
        <w:rPr>
          <w:sz w:val="28"/>
          <w:szCs w:val="28"/>
        </w:rPr>
        <w:t xml:space="preserve"> транзиторная полная атриовентрикулярная блокада</w:t>
      </w:r>
    </w:p>
    <w:p w:rsidR="00114EFB" w:rsidRDefault="00114EFB" w:rsidP="00114EFB">
      <w:pPr>
        <w:tabs>
          <w:tab w:val="left" w:pos="1418"/>
        </w:tabs>
        <w:spacing w:line="360" w:lineRule="auto"/>
        <w:ind w:firstLine="709"/>
        <w:jc w:val="both"/>
        <w:outlineLvl w:val="0"/>
        <w:rPr>
          <w:bCs/>
          <w:sz w:val="28"/>
          <w:szCs w:val="28"/>
        </w:rPr>
      </w:pPr>
      <w:r>
        <w:rPr>
          <w:bCs/>
          <w:sz w:val="28"/>
          <w:szCs w:val="28"/>
        </w:rPr>
        <w:t>ТПБЛНПГ − транзиторная полная блокада левой ножки пучка Гиса</w:t>
      </w:r>
    </w:p>
    <w:p w:rsidR="00114EFB" w:rsidRDefault="00114EFB" w:rsidP="00114EFB">
      <w:pPr>
        <w:tabs>
          <w:tab w:val="left" w:pos="1418"/>
        </w:tabs>
        <w:spacing w:line="360" w:lineRule="auto"/>
        <w:ind w:firstLine="709"/>
        <w:jc w:val="both"/>
        <w:outlineLvl w:val="0"/>
        <w:rPr>
          <w:bCs/>
          <w:sz w:val="28"/>
          <w:szCs w:val="28"/>
        </w:rPr>
      </w:pPr>
      <w:r>
        <w:rPr>
          <w:bCs/>
          <w:sz w:val="28"/>
          <w:szCs w:val="28"/>
        </w:rPr>
        <w:t>ТрТ − тромболитическая терапия</w:t>
      </w:r>
    </w:p>
    <w:p w:rsidR="00114EFB" w:rsidRDefault="00114EFB" w:rsidP="00114EFB">
      <w:pPr>
        <w:tabs>
          <w:tab w:val="left" w:pos="1418"/>
        </w:tabs>
        <w:spacing w:line="360" w:lineRule="auto"/>
        <w:ind w:firstLine="709"/>
        <w:jc w:val="both"/>
        <w:outlineLvl w:val="0"/>
        <w:rPr>
          <w:bCs/>
          <w:sz w:val="28"/>
          <w:szCs w:val="28"/>
        </w:rPr>
      </w:pPr>
      <w:r>
        <w:rPr>
          <w:bCs/>
          <w:sz w:val="28"/>
          <w:szCs w:val="28"/>
        </w:rPr>
        <w:t>ФВ − фракция выброса</w:t>
      </w:r>
    </w:p>
    <w:p w:rsidR="00114EFB" w:rsidRDefault="00114EFB" w:rsidP="00114EFB">
      <w:pPr>
        <w:tabs>
          <w:tab w:val="left" w:pos="1418"/>
        </w:tabs>
        <w:spacing w:line="360" w:lineRule="auto"/>
        <w:ind w:firstLine="709"/>
        <w:jc w:val="both"/>
        <w:outlineLvl w:val="0"/>
        <w:rPr>
          <w:bCs/>
          <w:sz w:val="28"/>
          <w:szCs w:val="28"/>
        </w:rPr>
      </w:pPr>
      <w:r>
        <w:rPr>
          <w:bCs/>
          <w:sz w:val="28"/>
          <w:szCs w:val="28"/>
        </w:rPr>
        <w:t>ФЖ − фибрилляция желудочков</w:t>
      </w:r>
    </w:p>
    <w:p w:rsidR="00114EFB" w:rsidRDefault="00114EFB" w:rsidP="00114EFB">
      <w:pPr>
        <w:tabs>
          <w:tab w:val="left" w:pos="1418"/>
        </w:tabs>
        <w:spacing w:line="360" w:lineRule="auto"/>
        <w:ind w:firstLine="709"/>
        <w:jc w:val="both"/>
        <w:outlineLvl w:val="0"/>
        <w:rPr>
          <w:bCs/>
          <w:sz w:val="28"/>
          <w:szCs w:val="28"/>
        </w:rPr>
      </w:pPr>
      <w:r>
        <w:rPr>
          <w:bCs/>
          <w:sz w:val="28"/>
          <w:szCs w:val="28"/>
        </w:rPr>
        <w:t>ХС ЛПВП − холестерин липопротеидов высокой плотности</w:t>
      </w:r>
    </w:p>
    <w:p w:rsidR="00114EFB" w:rsidRDefault="00114EFB" w:rsidP="00114EFB">
      <w:pPr>
        <w:tabs>
          <w:tab w:val="left" w:pos="1418"/>
        </w:tabs>
        <w:spacing w:line="360" w:lineRule="auto"/>
        <w:ind w:firstLine="709"/>
        <w:jc w:val="both"/>
        <w:outlineLvl w:val="0"/>
        <w:rPr>
          <w:bCs/>
          <w:sz w:val="28"/>
          <w:szCs w:val="28"/>
        </w:rPr>
      </w:pPr>
      <w:r>
        <w:rPr>
          <w:bCs/>
          <w:sz w:val="28"/>
          <w:szCs w:val="28"/>
        </w:rPr>
        <w:t>ХС ЛПНП − холестерин липопротеидов низкой плотности</w:t>
      </w:r>
    </w:p>
    <w:p w:rsidR="00114EFB" w:rsidRDefault="00114EFB" w:rsidP="00114EFB">
      <w:pPr>
        <w:tabs>
          <w:tab w:val="left" w:pos="1418"/>
        </w:tabs>
        <w:spacing w:line="360" w:lineRule="auto"/>
        <w:ind w:firstLine="709"/>
        <w:jc w:val="both"/>
        <w:outlineLvl w:val="0"/>
        <w:rPr>
          <w:bCs/>
          <w:sz w:val="28"/>
          <w:szCs w:val="28"/>
        </w:rPr>
      </w:pPr>
      <w:r>
        <w:rPr>
          <w:bCs/>
          <w:sz w:val="28"/>
          <w:szCs w:val="28"/>
        </w:rPr>
        <w:t>ХС ЛПОНП − холестерин липопротеидов очень низкой плотности</w:t>
      </w:r>
    </w:p>
    <w:p w:rsidR="00114EFB" w:rsidRDefault="00114EFB" w:rsidP="00114EFB">
      <w:pPr>
        <w:tabs>
          <w:tab w:val="left" w:pos="1418"/>
        </w:tabs>
        <w:spacing w:line="360" w:lineRule="auto"/>
        <w:ind w:firstLine="709"/>
        <w:jc w:val="both"/>
        <w:outlineLvl w:val="0"/>
        <w:rPr>
          <w:bCs/>
          <w:sz w:val="28"/>
          <w:szCs w:val="28"/>
        </w:rPr>
      </w:pPr>
      <w:r>
        <w:rPr>
          <w:bCs/>
          <w:sz w:val="28"/>
          <w:szCs w:val="28"/>
        </w:rPr>
        <w:t>ХСН − хроническая сердечная недостаточность</w:t>
      </w:r>
    </w:p>
    <w:p w:rsidR="00114EFB" w:rsidRDefault="00114EFB" w:rsidP="00114EFB">
      <w:pPr>
        <w:tabs>
          <w:tab w:val="left" w:pos="1418"/>
        </w:tabs>
        <w:spacing w:line="360" w:lineRule="auto"/>
        <w:ind w:firstLine="709"/>
        <w:jc w:val="both"/>
        <w:outlineLvl w:val="0"/>
        <w:rPr>
          <w:bCs/>
          <w:sz w:val="28"/>
          <w:szCs w:val="28"/>
        </w:rPr>
      </w:pPr>
      <w:r>
        <w:rPr>
          <w:bCs/>
          <w:sz w:val="28"/>
          <w:szCs w:val="28"/>
        </w:rPr>
        <w:lastRenderedPageBreak/>
        <w:t>ЦВС − цереброваскулярные события</w:t>
      </w:r>
    </w:p>
    <w:p w:rsidR="00114EFB" w:rsidRDefault="00114EFB" w:rsidP="00114EFB">
      <w:pPr>
        <w:tabs>
          <w:tab w:val="left" w:pos="1418"/>
        </w:tabs>
        <w:spacing w:line="360" w:lineRule="auto"/>
        <w:ind w:firstLine="709"/>
        <w:jc w:val="both"/>
        <w:outlineLvl w:val="0"/>
        <w:rPr>
          <w:bCs/>
          <w:sz w:val="28"/>
          <w:szCs w:val="28"/>
        </w:rPr>
      </w:pPr>
      <w:r>
        <w:rPr>
          <w:bCs/>
          <w:sz w:val="28"/>
          <w:szCs w:val="28"/>
        </w:rPr>
        <w:t>ЧКВ − чрезкожное коронарное вмешательство</w:t>
      </w:r>
    </w:p>
    <w:p w:rsidR="00114EFB" w:rsidRDefault="00114EFB" w:rsidP="00114EFB">
      <w:pPr>
        <w:tabs>
          <w:tab w:val="left" w:pos="1418"/>
        </w:tabs>
        <w:spacing w:line="360" w:lineRule="auto"/>
        <w:ind w:firstLine="709"/>
        <w:jc w:val="both"/>
        <w:outlineLvl w:val="0"/>
        <w:rPr>
          <w:bCs/>
          <w:sz w:val="28"/>
          <w:szCs w:val="28"/>
        </w:rPr>
      </w:pPr>
      <w:r>
        <w:rPr>
          <w:bCs/>
          <w:sz w:val="28"/>
          <w:szCs w:val="28"/>
        </w:rPr>
        <w:t>ЧСС − частота сердечных сокращений</w:t>
      </w:r>
    </w:p>
    <w:p w:rsidR="00114EFB" w:rsidRDefault="00114EFB" w:rsidP="00114EFB">
      <w:pPr>
        <w:tabs>
          <w:tab w:val="left" w:pos="1418"/>
        </w:tabs>
        <w:spacing w:line="360" w:lineRule="auto"/>
        <w:ind w:firstLine="709"/>
        <w:jc w:val="both"/>
        <w:outlineLvl w:val="0"/>
        <w:rPr>
          <w:bCs/>
          <w:sz w:val="28"/>
          <w:szCs w:val="28"/>
        </w:rPr>
      </w:pPr>
      <w:r>
        <w:rPr>
          <w:bCs/>
          <w:sz w:val="28"/>
          <w:szCs w:val="28"/>
        </w:rPr>
        <w:t>ЭКГ − электрокардиограмма</w:t>
      </w:r>
    </w:p>
    <w:p w:rsidR="00114EFB" w:rsidRDefault="00114EFB" w:rsidP="00114EFB">
      <w:pPr>
        <w:tabs>
          <w:tab w:val="left" w:pos="1418"/>
        </w:tabs>
        <w:spacing w:line="360" w:lineRule="auto"/>
        <w:ind w:firstLine="709"/>
        <w:jc w:val="both"/>
        <w:outlineLvl w:val="0"/>
        <w:rPr>
          <w:bCs/>
          <w:sz w:val="28"/>
          <w:szCs w:val="28"/>
        </w:rPr>
      </w:pPr>
      <w:r>
        <w:rPr>
          <w:bCs/>
          <w:sz w:val="28"/>
          <w:szCs w:val="28"/>
        </w:rPr>
        <w:t>ЭКС − электрокардистимулятора</w:t>
      </w:r>
    </w:p>
    <w:p w:rsidR="00114EFB" w:rsidRDefault="00114EFB" w:rsidP="00114EFB">
      <w:pPr>
        <w:tabs>
          <w:tab w:val="left" w:pos="1418"/>
        </w:tabs>
        <w:spacing w:line="360" w:lineRule="auto"/>
        <w:ind w:firstLine="709"/>
        <w:jc w:val="both"/>
        <w:outlineLvl w:val="0"/>
        <w:rPr>
          <w:bCs/>
          <w:sz w:val="28"/>
          <w:szCs w:val="28"/>
        </w:rPr>
      </w:pPr>
      <w:r>
        <w:rPr>
          <w:bCs/>
          <w:sz w:val="28"/>
          <w:szCs w:val="28"/>
        </w:rPr>
        <w:t>ЭхоКГ − эхокардиография</w:t>
      </w: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ind w:firstLine="709"/>
        <w:jc w:val="both"/>
        <w:outlineLvl w:val="0"/>
        <w:rPr>
          <w:bCs/>
          <w:sz w:val="28"/>
          <w:szCs w:val="28"/>
        </w:rPr>
      </w:pPr>
    </w:p>
    <w:p w:rsidR="00114EFB" w:rsidRDefault="00114EFB" w:rsidP="00114EFB">
      <w:pPr>
        <w:tabs>
          <w:tab w:val="left" w:pos="1418"/>
        </w:tabs>
        <w:spacing w:line="360" w:lineRule="auto"/>
        <w:jc w:val="center"/>
        <w:outlineLvl w:val="0"/>
        <w:rPr>
          <w:b/>
          <w:bCs/>
          <w:sz w:val="28"/>
          <w:szCs w:val="28"/>
        </w:rPr>
      </w:pPr>
      <w:r>
        <w:rPr>
          <w:bCs/>
          <w:sz w:val="28"/>
          <w:szCs w:val="28"/>
        </w:rPr>
        <w:br w:type="page"/>
      </w:r>
      <w:r>
        <w:rPr>
          <w:b/>
          <w:bCs/>
          <w:sz w:val="28"/>
          <w:szCs w:val="28"/>
        </w:rPr>
        <w:lastRenderedPageBreak/>
        <w:t>ВСТУПЛЕНИЕ</w:t>
      </w:r>
    </w:p>
    <w:p w:rsidR="00114EFB" w:rsidRDefault="00114EFB" w:rsidP="00114EFB">
      <w:pPr>
        <w:tabs>
          <w:tab w:val="left" w:pos="4215"/>
        </w:tabs>
        <w:spacing w:line="360" w:lineRule="auto"/>
        <w:ind w:firstLine="709"/>
        <w:jc w:val="center"/>
        <w:rPr>
          <w:sz w:val="28"/>
          <w:szCs w:val="28"/>
        </w:rPr>
      </w:pPr>
    </w:p>
    <w:p w:rsidR="00114EFB" w:rsidRDefault="00114EFB" w:rsidP="00114EFB">
      <w:pPr>
        <w:tabs>
          <w:tab w:val="left" w:pos="4215"/>
        </w:tabs>
        <w:spacing w:line="360" w:lineRule="auto"/>
        <w:ind w:firstLine="709"/>
        <w:jc w:val="center"/>
        <w:rPr>
          <w:sz w:val="28"/>
          <w:szCs w:val="28"/>
        </w:rPr>
      </w:pPr>
    </w:p>
    <w:p w:rsidR="00114EFB" w:rsidRDefault="00114EFB" w:rsidP="00114EFB">
      <w:pPr>
        <w:spacing w:line="360" w:lineRule="auto"/>
        <w:ind w:firstLine="709"/>
        <w:jc w:val="both"/>
        <w:rPr>
          <w:sz w:val="28"/>
          <w:szCs w:val="28"/>
        </w:rPr>
      </w:pPr>
      <w:r>
        <w:rPr>
          <w:b/>
          <w:i/>
          <w:iCs/>
          <w:sz w:val="28"/>
          <w:szCs w:val="28"/>
        </w:rPr>
        <w:t>Актуальность темы.</w:t>
      </w:r>
      <w:r>
        <w:rPr>
          <w:bCs/>
          <w:sz w:val="28"/>
          <w:szCs w:val="28"/>
        </w:rPr>
        <w:t xml:space="preserve"> Главными предпосылками для изучения кл</w:t>
      </w:r>
      <w:r>
        <w:rPr>
          <w:bCs/>
          <w:sz w:val="28"/>
          <w:szCs w:val="28"/>
        </w:rPr>
        <w:t>и</w:t>
      </w:r>
      <w:r>
        <w:rPr>
          <w:bCs/>
          <w:sz w:val="28"/>
          <w:szCs w:val="28"/>
        </w:rPr>
        <w:t>нико-анамнестических данных у больных с инфарктом миокарда (ИМ) в анамнезе, в зависимости от наличия и степени атеросклеротического поражения артерий коронарного русла стали данные литературы, которые свидетельствуют, что развитие ИМ происходит как на фоне гемодинамически значимого стеноза или не значительного атеросклеротического поражения, так и при отсутствии пр</w:t>
      </w:r>
      <w:r>
        <w:rPr>
          <w:bCs/>
          <w:sz w:val="28"/>
          <w:szCs w:val="28"/>
        </w:rPr>
        <w:t>и</w:t>
      </w:r>
      <w:r>
        <w:rPr>
          <w:bCs/>
          <w:sz w:val="28"/>
          <w:szCs w:val="28"/>
        </w:rPr>
        <w:t>з</w:t>
      </w:r>
      <w:r>
        <w:rPr>
          <w:bCs/>
          <w:sz w:val="28"/>
          <w:szCs w:val="28"/>
          <w:lang w:val="uk-UA"/>
        </w:rPr>
        <w:softHyphen/>
      </w:r>
      <w:r>
        <w:rPr>
          <w:bCs/>
          <w:sz w:val="28"/>
          <w:szCs w:val="28"/>
        </w:rPr>
        <w:t xml:space="preserve">наков атеросклероза, что составляет приблизительно 18 % </w:t>
      </w:r>
      <w:r>
        <w:rPr>
          <w:sz w:val="28"/>
          <w:szCs w:val="28"/>
        </w:rPr>
        <w:t xml:space="preserve"> [13, 48]. Исследов</w:t>
      </w:r>
      <w:r>
        <w:rPr>
          <w:sz w:val="28"/>
          <w:szCs w:val="28"/>
        </w:rPr>
        <w:t>а</w:t>
      </w:r>
      <w:r>
        <w:rPr>
          <w:sz w:val="28"/>
          <w:szCs w:val="28"/>
        </w:rPr>
        <w:t>ния этого вопроса, интенсивно начали изучать в 1967 г., тогда же появились первые публикации H.Kemp и W.Linkoff о ишемической болезни сердца (ИБС) на фоне интактных коронарных артерий (КА), как самостоятельном заболев</w:t>
      </w:r>
      <w:r>
        <w:rPr>
          <w:sz w:val="28"/>
          <w:szCs w:val="28"/>
        </w:rPr>
        <w:t>а</w:t>
      </w:r>
      <w:r>
        <w:rPr>
          <w:sz w:val="28"/>
          <w:szCs w:val="28"/>
        </w:rPr>
        <w:t>нии сердца с широким спектром клинико-морфологических изм</w:t>
      </w:r>
      <w:r>
        <w:rPr>
          <w:sz w:val="28"/>
          <w:szCs w:val="28"/>
        </w:rPr>
        <w:t>е</w:t>
      </w:r>
      <w:r>
        <w:rPr>
          <w:sz w:val="28"/>
          <w:szCs w:val="28"/>
        </w:rPr>
        <w:t>нений. Уже в 1985 году появились первые публикации, касающиеся развития ИМ на фоне «нормал</w:t>
      </w:r>
      <w:r>
        <w:rPr>
          <w:sz w:val="28"/>
          <w:szCs w:val="28"/>
        </w:rPr>
        <w:t>ь</w:t>
      </w:r>
      <w:r>
        <w:rPr>
          <w:sz w:val="28"/>
          <w:szCs w:val="28"/>
        </w:rPr>
        <w:t xml:space="preserve">ных» КА </w:t>
      </w:r>
      <w:r w:rsidRPr="00114EFB">
        <w:rPr>
          <w:sz w:val="28"/>
          <w:szCs w:val="28"/>
        </w:rPr>
        <w:t xml:space="preserve"> [114, 119, 138, 143]</w:t>
      </w:r>
      <w:r>
        <w:rPr>
          <w:sz w:val="28"/>
          <w:szCs w:val="28"/>
        </w:rPr>
        <w:t>. Долгое время считалось, что ИБС, как и ИМ на фоне интактных КА является редкими заболеваниями, клиническая симптоматика которых в основном определяется наличием и степенью выр</w:t>
      </w:r>
      <w:r>
        <w:rPr>
          <w:sz w:val="28"/>
          <w:szCs w:val="28"/>
        </w:rPr>
        <w:t>а</w:t>
      </w:r>
      <w:r>
        <w:rPr>
          <w:sz w:val="28"/>
          <w:szCs w:val="28"/>
        </w:rPr>
        <w:t>женности фиброзно-атероматозных бляшек в эпикардиальных коронарных с</w:t>
      </w:r>
      <w:r>
        <w:rPr>
          <w:sz w:val="28"/>
          <w:szCs w:val="28"/>
        </w:rPr>
        <w:t>о</w:t>
      </w:r>
      <w:r>
        <w:rPr>
          <w:sz w:val="28"/>
          <w:szCs w:val="28"/>
        </w:rPr>
        <w:t>судах</w:t>
      </w:r>
      <w:r w:rsidRPr="00114EFB">
        <w:rPr>
          <w:sz w:val="28"/>
          <w:szCs w:val="28"/>
        </w:rPr>
        <w:t xml:space="preserve"> [30, 61]</w:t>
      </w:r>
      <w:r>
        <w:rPr>
          <w:sz w:val="28"/>
          <w:szCs w:val="28"/>
        </w:rPr>
        <w:t xml:space="preserve">. Однако с внедрением в медицинскую практику </w:t>
      </w:r>
      <w:r>
        <w:rPr>
          <w:iCs/>
          <w:sz w:val="28"/>
          <w:szCs w:val="28"/>
        </w:rPr>
        <w:t>интервенционной кардиологии, а именно</w:t>
      </w:r>
      <w:r>
        <w:rPr>
          <w:sz w:val="28"/>
          <w:szCs w:val="28"/>
        </w:rPr>
        <w:t xml:space="preserve"> такого инвазивного метода исследования, как селекти</w:t>
      </w:r>
      <w:r>
        <w:rPr>
          <w:sz w:val="28"/>
          <w:szCs w:val="28"/>
        </w:rPr>
        <w:t>в</w:t>
      </w:r>
      <w:r>
        <w:rPr>
          <w:sz w:val="28"/>
          <w:szCs w:val="28"/>
        </w:rPr>
        <w:t>ная коронаровентрикулография (СКВГ) открылись новые перспективы для п</w:t>
      </w:r>
      <w:r>
        <w:rPr>
          <w:sz w:val="28"/>
          <w:szCs w:val="28"/>
        </w:rPr>
        <w:t>а</w:t>
      </w:r>
      <w:r>
        <w:rPr>
          <w:sz w:val="28"/>
          <w:szCs w:val="28"/>
        </w:rPr>
        <w:t>циентов ИБС. Благодаря данному иссл</w:t>
      </w:r>
      <w:r>
        <w:rPr>
          <w:sz w:val="28"/>
          <w:szCs w:val="28"/>
        </w:rPr>
        <w:t>е</w:t>
      </w:r>
      <w:r>
        <w:rPr>
          <w:sz w:val="28"/>
          <w:szCs w:val="28"/>
        </w:rPr>
        <w:t>дованию появилась возможность по-новому взглянуть на причину развития ИМ в зависимости от наличия и степени атеросклеротического поражения КА. Так в последнее время у пациентов, с уже верифицированным диагнозом ИБС стали нередки случаи выявления неизм</w:t>
      </w:r>
      <w:r>
        <w:rPr>
          <w:sz w:val="28"/>
          <w:szCs w:val="28"/>
        </w:rPr>
        <w:t>е</w:t>
      </w:r>
      <w:r>
        <w:rPr>
          <w:sz w:val="28"/>
          <w:szCs w:val="28"/>
        </w:rPr>
        <w:t>ненных − интактных (без ангиографических признаков атеросклероза) либо малоизмененных КА с гемодинамически незначимым ст</w:t>
      </w:r>
      <w:r>
        <w:rPr>
          <w:sz w:val="28"/>
          <w:szCs w:val="28"/>
        </w:rPr>
        <w:t>е</w:t>
      </w:r>
      <w:r>
        <w:rPr>
          <w:sz w:val="28"/>
          <w:szCs w:val="28"/>
        </w:rPr>
        <w:t>нозом (≤50 %) [101, 152, 207].</w:t>
      </w:r>
    </w:p>
    <w:p w:rsidR="00114EFB" w:rsidRDefault="00114EFB" w:rsidP="00114EFB">
      <w:pPr>
        <w:pStyle w:val="affffffff5"/>
        <w:spacing w:line="360" w:lineRule="auto"/>
        <w:ind w:firstLine="709"/>
        <w:jc w:val="both"/>
        <w:rPr>
          <w:szCs w:val="28"/>
        </w:rPr>
      </w:pPr>
      <w:r>
        <w:rPr>
          <w:b/>
          <w:szCs w:val="28"/>
        </w:rPr>
        <w:t xml:space="preserve">Главными причинами, которые сопутствуют развитию ИМ у больных с ангиографически интактными КА является наличие сахарного диабета, </w:t>
      </w:r>
      <w:r>
        <w:rPr>
          <w:b/>
          <w:szCs w:val="28"/>
        </w:rPr>
        <w:lastRenderedPageBreak/>
        <w:t>нар</w:t>
      </w:r>
      <w:r>
        <w:rPr>
          <w:b/>
          <w:szCs w:val="28"/>
        </w:rPr>
        <w:t>у</w:t>
      </w:r>
      <w:r>
        <w:rPr>
          <w:b/>
          <w:szCs w:val="28"/>
        </w:rPr>
        <w:t>шение состояния левого желудочка (ЛЖ) [131], гормональные нарушения у женщин в пременопаузальный период [213], нарушение функции эндотелия [224] и наличие процессов воспаления [23, 162, 250, 251]. У 10-30 % бол</w:t>
      </w:r>
      <w:r>
        <w:rPr>
          <w:b/>
          <w:szCs w:val="28"/>
        </w:rPr>
        <w:t>ь</w:t>
      </w:r>
      <w:r>
        <w:rPr>
          <w:b/>
          <w:szCs w:val="28"/>
        </w:rPr>
        <w:t>ных с клиническими проявлениями ИБС, в том числе которые перенесли ИМ, по да</w:t>
      </w:r>
      <w:r>
        <w:rPr>
          <w:b/>
          <w:szCs w:val="28"/>
        </w:rPr>
        <w:t>н</w:t>
      </w:r>
      <w:r>
        <w:rPr>
          <w:b/>
          <w:szCs w:val="28"/>
        </w:rPr>
        <w:t>ным СКВГ выявляют ангиографически интактные, но морфологически изм</w:t>
      </w:r>
      <w:r>
        <w:rPr>
          <w:b/>
          <w:szCs w:val="28"/>
        </w:rPr>
        <w:t>е</w:t>
      </w:r>
      <w:r>
        <w:rPr>
          <w:b/>
          <w:szCs w:val="28"/>
        </w:rPr>
        <w:t>ненные КА. По данным некоторые авторов аномалии разв</w:t>
      </w:r>
      <w:r>
        <w:rPr>
          <w:b/>
          <w:szCs w:val="28"/>
        </w:rPr>
        <w:t>и</w:t>
      </w:r>
      <w:r>
        <w:rPr>
          <w:b/>
          <w:szCs w:val="28"/>
        </w:rPr>
        <w:t>тия КА, такие как гипоплазия, «мышечные мостики», извитость и уменьшение в диаметре арт</w:t>
      </w:r>
      <w:r>
        <w:rPr>
          <w:b/>
          <w:szCs w:val="28"/>
        </w:rPr>
        <w:t>е</w:t>
      </w:r>
      <w:r>
        <w:rPr>
          <w:b/>
          <w:szCs w:val="28"/>
        </w:rPr>
        <w:t>рий, а также индивидуальные анатомические варианты строения корона</w:t>
      </w:r>
      <w:r>
        <w:rPr>
          <w:b/>
          <w:szCs w:val="28"/>
        </w:rPr>
        <w:t>р</w:t>
      </w:r>
      <w:r>
        <w:rPr>
          <w:b/>
          <w:szCs w:val="28"/>
        </w:rPr>
        <w:t>ного русла встречаються в 0,3-0,5 % случаев на невыборочных а</w:t>
      </w:r>
      <w:r>
        <w:rPr>
          <w:b/>
          <w:szCs w:val="28"/>
        </w:rPr>
        <w:t>у</w:t>
      </w:r>
      <w:r>
        <w:rPr>
          <w:b/>
          <w:szCs w:val="28"/>
        </w:rPr>
        <w:t>топсиях [81</w:t>
      </w:r>
      <w:r w:rsidRPr="00114EFB">
        <w:rPr>
          <w:b/>
          <w:szCs w:val="28"/>
        </w:rPr>
        <w:t>, 206, 208</w:t>
      </w:r>
      <w:r>
        <w:rPr>
          <w:b/>
          <w:szCs w:val="28"/>
        </w:rPr>
        <w:t>]. В настоящее время считается доказанным, что перечисленные выше ан</w:t>
      </w:r>
      <w:r>
        <w:rPr>
          <w:b/>
          <w:szCs w:val="28"/>
        </w:rPr>
        <w:t>о</w:t>
      </w:r>
      <w:r>
        <w:rPr>
          <w:b/>
          <w:szCs w:val="28"/>
        </w:rPr>
        <w:t>малии развития могут быть непосредственной причиной развития перераспр</w:t>
      </w:r>
      <w:r>
        <w:rPr>
          <w:b/>
          <w:szCs w:val="28"/>
        </w:rPr>
        <w:t>е</w:t>
      </w:r>
      <w:r>
        <w:rPr>
          <w:b/>
          <w:szCs w:val="28"/>
        </w:rPr>
        <w:t>деления кровотока (steal-феномен), нарушение перфузии миокарда и, как сле</w:t>
      </w:r>
      <w:r>
        <w:rPr>
          <w:b/>
          <w:szCs w:val="28"/>
        </w:rPr>
        <w:t>д</w:t>
      </w:r>
      <w:r>
        <w:rPr>
          <w:b/>
          <w:szCs w:val="28"/>
        </w:rPr>
        <w:t>ствие обуславливают развитие ишемических событий, в том числе ИМ. По мнению Moseri F. (2003), снижение коронарного вазодилатац</w:t>
      </w:r>
      <w:r>
        <w:rPr>
          <w:b/>
          <w:szCs w:val="28"/>
        </w:rPr>
        <w:t>и</w:t>
      </w:r>
      <w:r>
        <w:rPr>
          <w:b/>
          <w:szCs w:val="28"/>
        </w:rPr>
        <w:t>онного резерва может происходить вследствие функциональных или органич</w:t>
      </w:r>
      <w:r>
        <w:rPr>
          <w:b/>
          <w:szCs w:val="28"/>
        </w:rPr>
        <w:t>е</w:t>
      </w:r>
      <w:r>
        <w:rPr>
          <w:b/>
          <w:szCs w:val="28"/>
        </w:rPr>
        <w:t>ских изменений интрамуральных артерий, или, может быть, обусловлено извитостью КА, уменьшением их диаметра или наличием «мышечных мостиков»</w:t>
      </w:r>
      <w:r w:rsidRPr="00114EFB">
        <w:rPr>
          <w:b/>
          <w:szCs w:val="28"/>
        </w:rPr>
        <w:t xml:space="preserve"> [234]</w:t>
      </w:r>
      <w:r>
        <w:rPr>
          <w:b/>
          <w:szCs w:val="28"/>
        </w:rPr>
        <w:t>. В и</w:t>
      </w:r>
      <w:r>
        <w:rPr>
          <w:b/>
          <w:szCs w:val="28"/>
        </w:rPr>
        <w:t>с</w:t>
      </w:r>
      <w:r>
        <w:rPr>
          <w:b/>
          <w:szCs w:val="28"/>
        </w:rPr>
        <w:t xml:space="preserve">следованиях </w:t>
      </w:r>
      <w:r>
        <w:rPr>
          <w:b/>
          <w:bCs/>
          <w:szCs w:val="28"/>
        </w:rPr>
        <w:t>Chandrasekaran B. установлено, что развитие ИМ на фоне «интак</w:t>
      </w:r>
      <w:r>
        <w:rPr>
          <w:b/>
          <w:bCs/>
          <w:szCs w:val="28"/>
        </w:rPr>
        <w:t>т</w:t>
      </w:r>
      <w:r>
        <w:rPr>
          <w:b/>
          <w:bCs/>
          <w:szCs w:val="28"/>
        </w:rPr>
        <w:t>ных» КА может быть обусловлено особенностями строения коронарных сос</w:t>
      </w:r>
      <w:r>
        <w:rPr>
          <w:b/>
          <w:bCs/>
          <w:szCs w:val="28"/>
        </w:rPr>
        <w:t>у</w:t>
      </w:r>
      <w:r>
        <w:rPr>
          <w:b/>
          <w:bCs/>
          <w:szCs w:val="28"/>
        </w:rPr>
        <w:t>дов: извитость, уменьшение в диаметре и н</w:t>
      </w:r>
      <w:r>
        <w:rPr>
          <w:b/>
          <w:bCs/>
          <w:szCs w:val="28"/>
        </w:rPr>
        <w:t>а</w:t>
      </w:r>
      <w:r>
        <w:rPr>
          <w:b/>
          <w:bCs/>
          <w:szCs w:val="28"/>
        </w:rPr>
        <w:t xml:space="preserve">личие «мышечных мостиков» [128]. На базе целого ряда исследований </w:t>
      </w:r>
      <w:r>
        <w:rPr>
          <w:b/>
          <w:szCs w:val="28"/>
        </w:rPr>
        <w:t>Basso C. предлагает ра</w:t>
      </w:r>
      <w:r>
        <w:rPr>
          <w:b/>
          <w:szCs w:val="28"/>
        </w:rPr>
        <w:t>с</w:t>
      </w:r>
      <w:r>
        <w:rPr>
          <w:b/>
          <w:szCs w:val="28"/>
        </w:rPr>
        <w:t>сматривать аномалии развития КА в качестве независимого предиктора развития острых кардиоваскулярных событий [118]. Однако в настоящее время тр</w:t>
      </w:r>
      <w:r>
        <w:rPr>
          <w:b/>
          <w:szCs w:val="28"/>
        </w:rPr>
        <w:t>е</w:t>
      </w:r>
      <w:r>
        <w:rPr>
          <w:b/>
          <w:szCs w:val="28"/>
        </w:rPr>
        <w:t>бует уточнения вопрос о том, в какой степени перечисленные изменения могут определять особенн</w:t>
      </w:r>
      <w:r>
        <w:rPr>
          <w:b/>
          <w:szCs w:val="28"/>
        </w:rPr>
        <w:t>о</w:t>
      </w:r>
      <w:r>
        <w:rPr>
          <w:b/>
          <w:szCs w:val="28"/>
        </w:rPr>
        <w:t>сти клинического течения и исход возможных кардиоваскулярных событий у бол</w:t>
      </w:r>
      <w:r>
        <w:rPr>
          <w:b/>
          <w:szCs w:val="28"/>
        </w:rPr>
        <w:t>ь</w:t>
      </w:r>
      <w:r>
        <w:rPr>
          <w:b/>
          <w:szCs w:val="28"/>
        </w:rPr>
        <w:t>ных ИБС</w:t>
      </w:r>
      <w:r>
        <w:rPr>
          <w:b/>
          <w:i/>
          <w:szCs w:val="28"/>
        </w:rPr>
        <w:t>.</w:t>
      </w:r>
    </w:p>
    <w:p w:rsidR="00114EFB" w:rsidRDefault="00114EFB" w:rsidP="00114EFB">
      <w:pPr>
        <w:pStyle w:val="affffffff5"/>
        <w:spacing w:line="360" w:lineRule="auto"/>
        <w:ind w:firstLine="709"/>
        <w:jc w:val="both"/>
        <w:rPr>
          <w:b/>
          <w:bCs/>
          <w:szCs w:val="28"/>
        </w:rPr>
      </w:pPr>
      <w:r>
        <w:rPr>
          <w:b/>
          <w:bCs/>
          <w:szCs w:val="28"/>
        </w:rPr>
        <w:t xml:space="preserve">В настоящее время также есть данные, что причиной ИМ с интактными КА есть уменьшение вазодилатирующего коронарного резерва </w:t>
      </w:r>
      <w:r>
        <w:rPr>
          <w:b/>
          <w:bCs/>
          <w:szCs w:val="28"/>
        </w:rPr>
        <w:lastRenderedPageBreak/>
        <w:t>(дефектная э</w:t>
      </w:r>
      <w:r>
        <w:rPr>
          <w:b/>
          <w:bCs/>
          <w:szCs w:val="28"/>
        </w:rPr>
        <w:t>н</w:t>
      </w:r>
      <w:r>
        <w:rPr>
          <w:b/>
          <w:bCs/>
          <w:szCs w:val="28"/>
        </w:rPr>
        <w:t>дотелинзависимая вазодилатация) на уровне мелких интрамуральных КА и снижение порога болевой чувствительности. Эти мелкие рез</w:t>
      </w:r>
      <w:r>
        <w:rPr>
          <w:b/>
          <w:bCs/>
          <w:szCs w:val="28"/>
        </w:rPr>
        <w:t>и</w:t>
      </w:r>
      <w:r>
        <w:rPr>
          <w:b/>
          <w:bCs/>
          <w:szCs w:val="28"/>
        </w:rPr>
        <w:t>стивные сосуды не возможно увидеть на ангиограмме, в то время как большие − проксимальные (эпикардиальные) сосуды, которые приносят кровь, остаются интак</w:t>
      </w:r>
      <w:r>
        <w:rPr>
          <w:b/>
          <w:bCs/>
          <w:szCs w:val="28"/>
        </w:rPr>
        <w:t>т</w:t>
      </w:r>
      <w:r>
        <w:rPr>
          <w:b/>
          <w:bCs/>
          <w:szCs w:val="28"/>
        </w:rPr>
        <w:t>ными [129, 144, 156</w:t>
      </w:r>
      <w:r w:rsidRPr="00114EFB">
        <w:rPr>
          <w:b/>
          <w:bCs/>
          <w:szCs w:val="28"/>
        </w:rPr>
        <w:t>, 205</w:t>
      </w:r>
      <w:r>
        <w:rPr>
          <w:b/>
          <w:bCs/>
          <w:szCs w:val="28"/>
        </w:rPr>
        <w:t>].</w:t>
      </w:r>
    </w:p>
    <w:p w:rsidR="00114EFB" w:rsidRDefault="00114EFB" w:rsidP="00114EFB">
      <w:pPr>
        <w:pStyle w:val="affffffff5"/>
        <w:spacing w:line="360" w:lineRule="auto"/>
        <w:ind w:firstLine="709"/>
        <w:jc w:val="both"/>
        <w:rPr>
          <w:b/>
          <w:bCs/>
          <w:szCs w:val="28"/>
        </w:rPr>
      </w:pPr>
      <w:r>
        <w:rPr>
          <w:b/>
          <w:bCs/>
          <w:szCs w:val="28"/>
        </w:rPr>
        <w:t>При инструментальном обследовании у большей части больных имеет место приходящие или стойкие нарушения проводимости (по типу полной бл</w:t>
      </w:r>
      <w:r>
        <w:rPr>
          <w:b/>
          <w:bCs/>
          <w:szCs w:val="28"/>
        </w:rPr>
        <w:t>о</w:t>
      </w:r>
      <w:r>
        <w:rPr>
          <w:b/>
          <w:bCs/>
          <w:szCs w:val="28"/>
        </w:rPr>
        <w:t>кады левой ножки пучка Гиса (ПБЛНПГ)), признаки ишемической депресии сегмента ST более чем на 1,5 мм по амплитуде и 1 минутой по времени по данным нагр</w:t>
      </w:r>
      <w:r>
        <w:rPr>
          <w:b/>
          <w:bCs/>
          <w:szCs w:val="28"/>
        </w:rPr>
        <w:t>у</w:t>
      </w:r>
      <w:r>
        <w:rPr>
          <w:b/>
          <w:bCs/>
          <w:szCs w:val="28"/>
        </w:rPr>
        <w:t>зочной пробы. Несмотря на «доброкачественный» прогноз при ИМ с интактными коронарными сосудами, ведение таких пациентов является сло</w:t>
      </w:r>
      <w:r>
        <w:rPr>
          <w:b/>
          <w:bCs/>
          <w:szCs w:val="28"/>
        </w:rPr>
        <w:t>ж</w:t>
      </w:r>
      <w:r>
        <w:rPr>
          <w:b/>
          <w:bCs/>
          <w:szCs w:val="28"/>
        </w:rPr>
        <w:t>ной проблемой. Отмечено коррегирующее влияние АПФ (эналаприла малеата) на депрессию сегмента ST у больных с ИБС на фоне интактных коронарных с</w:t>
      </w:r>
      <w:r>
        <w:rPr>
          <w:b/>
          <w:bCs/>
          <w:szCs w:val="28"/>
        </w:rPr>
        <w:t>о</w:t>
      </w:r>
      <w:r>
        <w:rPr>
          <w:b/>
          <w:bCs/>
          <w:szCs w:val="28"/>
        </w:rPr>
        <w:t>судов, что возможно, связано с возможностью данной группы препаратов о</w:t>
      </w:r>
      <w:r>
        <w:rPr>
          <w:b/>
          <w:bCs/>
          <w:szCs w:val="28"/>
        </w:rPr>
        <w:t>б</w:t>
      </w:r>
      <w:r>
        <w:rPr>
          <w:b/>
          <w:bCs/>
          <w:szCs w:val="28"/>
        </w:rPr>
        <w:t>новлять и «мобилизировать» микрососудистый коронарный тонус. Такой э</w:t>
      </w:r>
      <w:r>
        <w:rPr>
          <w:b/>
          <w:bCs/>
          <w:szCs w:val="28"/>
        </w:rPr>
        <w:t>ф</w:t>
      </w:r>
      <w:r>
        <w:rPr>
          <w:b/>
          <w:bCs/>
          <w:szCs w:val="28"/>
        </w:rPr>
        <w:t>фект, в свою очередь, приводит к уменьшению потребности миокарда в кисл</w:t>
      </w:r>
      <w:r>
        <w:rPr>
          <w:b/>
          <w:bCs/>
          <w:szCs w:val="28"/>
        </w:rPr>
        <w:t>о</w:t>
      </w:r>
      <w:r>
        <w:rPr>
          <w:b/>
          <w:bCs/>
          <w:szCs w:val="28"/>
        </w:rPr>
        <w:t>роде (О</w:t>
      </w:r>
      <w:r>
        <w:rPr>
          <w:b/>
          <w:bCs/>
          <w:szCs w:val="28"/>
          <w:vertAlign w:val="subscript"/>
        </w:rPr>
        <w:t>2</w:t>
      </w:r>
      <w:r>
        <w:rPr>
          <w:b/>
          <w:bCs/>
          <w:szCs w:val="28"/>
        </w:rPr>
        <w:t>) [136, 147]. Возможно, целесообразно было бы использовать лабет</w:t>
      </w:r>
      <w:r>
        <w:rPr>
          <w:b/>
          <w:bCs/>
          <w:szCs w:val="28"/>
        </w:rPr>
        <w:t>о</w:t>
      </w:r>
      <w:r>
        <w:rPr>
          <w:b/>
          <w:bCs/>
          <w:szCs w:val="28"/>
        </w:rPr>
        <w:t>лол (α и β-адреноблокаторов), но и, опыт использования данного препарата у па</w:t>
      </w:r>
      <w:r>
        <w:rPr>
          <w:b/>
          <w:bCs/>
          <w:szCs w:val="28"/>
        </w:rPr>
        <w:softHyphen/>
        <w:t>ц</w:t>
      </w:r>
      <w:r>
        <w:rPr>
          <w:b/>
          <w:bCs/>
          <w:szCs w:val="28"/>
        </w:rPr>
        <w:t>и</w:t>
      </w:r>
      <w:r>
        <w:rPr>
          <w:b/>
          <w:bCs/>
          <w:szCs w:val="28"/>
        </w:rPr>
        <w:t>ентов с интактными коронарными сосудами у больных с ИБС, перенесшими ИМ считается недостаточным. П</w:t>
      </w:r>
      <w:r>
        <w:rPr>
          <w:b/>
          <w:bCs/>
          <w:szCs w:val="28"/>
        </w:rPr>
        <w:t>о</w:t>
      </w:r>
      <w:r>
        <w:rPr>
          <w:b/>
          <w:bCs/>
          <w:szCs w:val="28"/>
        </w:rPr>
        <w:t>этому, только дальнейшее накопление опыта лечения больных с ИМ на фоне интактных КА, даст во</w:t>
      </w:r>
      <w:r>
        <w:rPr>
          <w:b/>
          <w:bCs/>
          <w:szCs w:val="28"/>
        </w:rPr>
        <w:t>з</w:t>
      </w:r>
      <w:r>
        <w:rPr>
          <w:b/>
          <w:bCs/>
          <w:szCs w:val="28"/>
        </w:rPr>
        <w:t>можность более уверено говорить про эффективность тех или иных преп</w:t>
      </w:r>
      <w:r>
        <w:rPr>
          <w:b/>
          <w:bCs/>
          <w:szCs w:val="28"/>
        </w:rPr>
        <w:t>а</w:t>
      </w:r>
      <w:r>
        <w:rPr>
          <w:b/>
          <w:bCs/>
          <w:szCs w:val="28"/>
        </w:rPr>
        <w:t xml:space="preserve">ратов. </w:t>
      </w:r>
    </w:p>
    <w:p w:rsidR="00114EFB" w:rsidRDefault="00114EFB" w:rsidP="00114EFB">
      <w:pPr>
        <w:spacing w:line="360" w:lineRule="auto"/>
        <w:ind w:firstLine="709"/>
        <w:jc w:val="both"/>
        <w:rPr>
          <w:sz w:val="28"/>
          <w:szCs w:val="28"/>
        </w:rPr>
      </w:pPr>
      <w:r>
        <w:rPr>
          <w:sz w:val="28"/>
          <w:szCs w:val="28"/>
        </w:rPr>
        <w:t>Как известно, на развитие ИМ, кроме вышеописанных факторов риска, влияет генетическая предраположенность [5, 199, 243]. Чаще всего развитие атеросклеротического поражения связывают с мутациями в генах, контролир</w:t>
      </w:r>
      <w:r>
        <w:rPr>
          <w:sz w:val="28"/>
          <w:szCs w:val="28"/>
        </w:rPr>
        <w:t>у</w:t>
      </w:r>
      <w:r>
        <w:rPr>
          <w:sz w:val="28"/>
          <w:szCs w:val="28"/>
        </w:rPr>
        <w:t>ющими липидный обмен [110], в то время как недооценено значение факторов, влияющих на функцию эндотелия [98, 233]. Так, в настоящее время, док</w:t>
      </w:r>
      <w:r>
        <w:rPr>
          <w:sz w:val="28"/>
          <w:szCs w:val="28"/>
        </w:rPr>
        <w:t>а</w:t>
      </w:r>
      <w:r>
        <w:rPr>
          <w:sz w:val="28"/>
          <w:szCs w:val="28"/>
        </w:rPr>
        <w:t>зано влияние мутаций нескольких генов на ангиотензин II (</w:t>
      </w:r>
      <w:r>
        <w:rPr>
          <w:bCs/>
          <w:sz w:val="28"/>
          <w:szCs w:val="28"/>
        </w:rPr>
        <w:t>AT</w:t>
      </w:r>
      <w:r>
        <w:rPr>
          <w:bCs/>
          <w:sz w:val="28"/>
          <w:szCs w:val="28"/>
          <w:vertAlign w:val="subscript"/>
        </w:rPr>
        <w:t>II</w:t>
      </w:r>
      <w:r>
        <w:rPr>
          <w:sz w:val="28"/>
          <w:szCs w:val="28"/>
        </w:rPr>
        <w:t xml:space="preserve">) (ген </w:t>
      </w:r>
      <w:r>
        <w:rPr>
          <w:sz w:val="28"/>
          <w:szCs w:val="28"/>
        </w:rPr>
        <w:lastRenderedPageBreak/>
        <w:t>ангиотензин</w:t>
      </w:r>
      <w:r>
        <w:rPr>
          <w:sz w:val="28"/>
          <w:szCs w:val="28"/>
        </w:rPr>
        <w:t>о</w:t>
      </w:r>
      <w:r>
        <w:rPr>
          <w:sz w:val="28"/>
          <w:szCs w:val="28"/>
        </w:rPr>
        <w:t xml:space="preserve">гена (АТГ), ген ангиотензина I, ген аденозин превращающего фермента (АПФ)), а также мутации в рецепторах </w:t>
      </w:r>
      <w:r>
        <w:rPr>
          <w:bCs/>
          <w:sz w:val="28"/>
          <w:szCs w:val="28"/>
        </w:rPr>
        <w:t>AT</w:t>
      </w:r>
      <w:r>
        <w:rPr>
          <w:bCs/>
          <w:sz w:val="28"/>
          <w:szCs w:val="28"/>
          <w:vertAlign w:val="subscript"/>
        </w:rPr>
        <w:t xml:space="preserve">II </w:t>
      </w:r>
      <w:r>
        <w:rPr>
          <w:sz w:val="28"/>
          <w:szCs w:val="28"/>
        </w:rPr>
        <w:t>[8</w:t>
      </w:r>
      <w:r w:rsidRPr="00114EFB">
        <w:rPr>
          <w:sz w:val="28"/>
          <w:szCs w:val="28"/>
        </w:rPr>
        <w:t>, 15</w:t>
      </w:r>
      <w:r>
        <w:rPr>
          <w:sz w:val="28"/>
          <w:szCs w:val="28"/>
        </w:rPr>
        <w:t>].</w:t>
      </w:r>
    </w:p>
    <w:p w:rsidR="00114EFB" w:rsidRDefault="00114EFB" w:rsidP="00114EFB">
      <w:pPr>
        <w:spacing w:line="360" w:lineRule="auto"/>
        <w:ind w:firstLine="709"/>
        <w:jc w:val="both"/>
        <w:rPr>
          <w:rFonts w:ascii="Times New Roman CYR" w:hAnsi="Times New Roman CYR" w:cs="Times New Roman CYR"/>
          <w:sz w:val="28"/>
          <w:szCs w:val="28"/>
        </w:rPr>
      </w:pPr>
      <w:r>
        <w:rPr>
          <w:sz w:val="28"/>
          <w:szCs w:val="28"/>
        </w:rPr>
        <w:t>Результат предыдущих исследований [157, 185] свидетельствуют, что наличие одного или двух мутантных С аллелей Т+31С полиморфизма гена АТГ пр</w:t>
      </w:r>
      <w:r>
        <w:rPr>
          <w:sz w:val="28"/>
          <w:szCs w:val="28"/>
        </w:rPr>
        <w:t>и</w:t>
      </w:r>
      <w:r>
        <w:rPr>
          <w:sz w:val="28"/>
          <w:szCs w:val="28"/>
        </w:rPr>
        <w:t xml:space="preserve">водит к существенному повышению уровня АТГ в сыворотке крови, что в свою очередь приводит к увеличению содержания </w:t>
      </w:r>
      <w:r>
        <w:rPr>
          <w:bCs/>
          <w:sz w:val="28"/>
          <w:szCs w:val="28"/>
        </w:rPr>
        <w:t>AT</w:t>
      </w:r>
      <w:r>
        <w:rPr>
          <w:bCs/>
          <w:sz w:val="28"/>
          <w:szCs w:val="28"/>
          <w:vertAlign w:val="subscript"/>
        </w:rPr>
        <w:t>II</w:t>
      </w:r>
      <w:r>
        <w:rPr>
          <w:sz w:val="28"/>
          <w:szCs w:val="28"/>
        </w:rPr>
        <w:t>. Носители аллеля С, как гетеро-, так и гомозиготы имеют большую склонность к ряду заболеваний, в первую очередь артериальной гипертензии (АГ) и ИМ. Найболее склон</w:t>
      </w:r>
      <w:r>
        <w:rPr>
          <w:sz w:val="28"/>
          <w:szCs w:val="28"/>
          <w:lang w:val="uk-UA"/>
        </w:rPr>
        <w:t>н</w:t>
      </w:r>
      <w:r>
        <w:rPr>
          <w:sz w:val="28"/>
          <w:szCs w:val="28"/>
        </w:rPr>
        <w:t>ы к этим заболеваниям особы с СС генотипом [110]. Роль гена АТГ как независ</w:t>
      </w:r>
      <w:r>
        <w:rPr>
          <w:sz w:val="28"/>
          <w:szCs w:val="28"/>
        </w:rPr>
        <w:t>и</w:t>
      </w:r>
      <w:r>
        <w:rPr>
          <w:sz w:val="28"/>
          <w:szCs w:val="28"/>
        </w:rPr>
        <w:t>мого фактора риска ИБС была установлена в исследованиях Katsuya Т. [Katsuya</w:t>
      </w:r>
      <w:r>
        <w:rPr>
          <w:sz w:val="28"/>
          <w:szCs w:val="28"/>
          <w:lang w:val="uk-UA"/>
        </w:rPr>
        <w:t> </w:t>
      </w:r>
      <w:r>
        <w:rPr>
          <w:sz w:val="28"/>
          <w:szCs w:val="28"/>
        </w:rPr>
        <w:t>T. с соавт., 1995], доказавшим связь между 235Т аллелем и увеличен</w:t>
      </w:r>
      <w:r>
        <w:rPr>
          <w:sz w:val="28"/>
          <w:szCs w:val="28"/>
        </w:rPr>
        <w:t>и</w:t>
      </w:r>
      <w:r>
        <w:rPr>
          <w:sz w:val="28"/>
          <w:szCs w:val="28"/>
        </w:rPr>
        <w:t>ем риска развития ИБС [173].</w:t>
      </w:r>
      <w:r>
        <w:rPr>
          <w:rFonts w:ascii="Times New Roman CYR" w:hAnsi="Times New Roman CYR" w:cs="Times New Roman CYR"/>
          <w:sz w:val="28"/>
          <w:szCs w:val="28"/>
        </w:rPr>
        <w:t xml:space="preserve"> Вариант гомозиготности АТГ 235Т увеличивает риск развития ИМ у пациентов с многососудистым пораж</w:t>
      </w:r>
      <w:r>
        <w:rPr>
          <w:rFonts w:ascii="Times New Roman CYR" w:hAnsi="Times New Roman CYR" w:cs="Times New Roman CYR"/>
          <w:sz w:val="28"/>
          <w:szCs w:val="28"/>
        </w:rPr>
        <w:t>е</w:t>
      </w:r>
      <w:r>
        <w:rPr>
          <w:rFonts w:ascii="Times New Roman CYR" w:hAnsi="Times New Roman CYR" w:cs="Times New Roman CYR"/>
          <w:sz w:val="28"/>
          <w:szCs w:val="28"/>
        </w:rPr>
        <w:t>нием КА [166].</w:t>
      </w:r>
    </w:p>
    <w:p w:rsidR="00114EFB" w:rsidRDefault="00114EFB" w:rsidP="00114EFB">
      <w:pPr>
        <w:spacing w:line="360" w:lineRule="auto"/>
        <w:ind w:firstLine="709"/>
        <w:jc w:val="both"/>
        <w:rPr>
          <w:sz w:val="28"/>
          <w:szCs w:val="28"/>
        </w:rPr>
      </w:pPr>
      <w:r>
        <w:rPr>
          <w:sz w:val="28"/>
          <w:szCs w:val="28"/>
        </w:rPr>
        <w:t xml:space="preserve">Ключевой фигурой в реализации факторов риска, развитии сердечно-сосудистых заболеваний (ССЗ) и осложнений является </w:t>
      </w:r>
      <w:r>
        <w:rPr>
          <w:bCs/>
          <w:sz w:val="28"/>
          <w:szCs w:val="28"/>
        </w:rPr>
        <w:t>AT</w:t>
      </w:r>
      <w:r>
        <w:rPr>
          <w:bCs/>
          <w:sz w:val="28"/>
          <w:szCs w:val="28"/>
          <w:vertAlign w:val="subscript"/>
        </w:rPr>
        <w:t>II</w:t>
      </w:r>
      <w:r>
        <w:rPr>
          <w:sz w:val="28"/>
          <w:szCs w:val="28"/>
        </w:rPr>
        <w:t xml:space="preserve"> [241]. Все извес</w:t>
      </w:r>
      <w:r>
        <w:rPr>
          <w:sz w:val="28"/>
          <w:szCs w:val="28"/>
        </w:rPr>
        <w:t>т</w:t>
      </w:r>
      <w:r>
        <w:rPr>
          <w:sz w:val="28"/>
          <w:szCs w:val="28"/>
        </w:rPr>
        <w:t xml:space="preserve">ные физиологические эффекты </w:t>
      </w:r>
      <w:r>
        <w:rPr>
          <w:bCs/>
          <w:sz w:val="28"/>
          <w:szCs w:val="28"/>
        </w:rPr>
        <w:t>AT</w:t>
      </w:r>
      <w:r>
        <w:rPr>
          <w:bCs/>
          <w:sz w:val="28"/>
          <w:szCs w:val="28"/>
          <w:vertAlign w:val="subscript"/>
        </w:rPr>
        <w:t xml:space="preserve">II </w:t>
      </w:r>
      <w:r>
        <w:rPr>
          <w:sz w:val="28"/>
          <w:szCs w:val="28"/>
        </w:rPr>
        <w:t xml:space="preserve">обусловлены его влиянием на рецепторы </w:t>
      </w:r>
      <w:r w:rsidRPr="00114EFB">
        <w:rPr>
          <w:sz w:val="28"/>
          <w:szCs w:val="28"/>
        </w:rPr>
        <w:br/>
      </w:r>
      <w:r>
        <w:rPr>
          <w:sz w:val="28"/>
          <w:szCs w:val="28"/>
        </w:rPr>
        <w:t xml:space="preserve">1-го типа к </w:t>
      </w:r>
      <w:r>
        <w:rPr>
          <w:bCs/>
          <w:sz w:val="28"/>
          <w:szCs w:val="28"/>
        </w:rPr>
        <w:t>AT</w:t>
      </w:r>
      <w:r>
        <w:rPr>
          <w:bCs/>
          <w:sz w:val="28"/>
          <w:szCs w:val="28"/>
          <w:vertAlign w:val="subscript"/>
        </w:rPr>
        <w:t>II</w:t>
      </w:r>
      <w:r>
        <w:rPr>
          <w:sz w:val="28"/>
          <w:szCs w:val="28"/>
        </w:rPr>
        <w:t xml:space="preserve"> (</w:t>
      </w:r>
      <w:r>
        <w:rPr>
          <w:bCs/>
          <w:sz w:val="28"/>
          <w:szCs w:val="28"/>
        </w:rPr>
        <w:t>AT</w:t>
      </w:r>
      <w:r>
        <w:rPr>
          <w:bCs/>
          <w:sz w:val="28"/>
          <w:szCs w:val="28"/>
          <w:vertAlign w:val="subscript"/>
        </w:rPr>
        <w:t>II</w:t>
      </w:r>
      <w:r>
        <w:rPr>
          <w:bCs/>
          <w:sz w:val="28"/>
          <w:szCs w:val="28"/>
        </w:rPr>
        <w:t>R</w:t>
      </w:r>
      <w:r>
        <w:rPr>
          <w:bCs/>
          <w:sz w:val="28"/>
          <w:szCs w:val="28"/>
          <w:vertAlign w:val="subscript"/>
        </w:rPr>
        <w:t>1</w:t>
      </w:r>
      <w:r>
        <w:rPr>
          <w:sz w:val="28"/>
          <w:szCs w:val="28"/>
        </w:rPr>
        <w:t xml:space="preserve">), которые обладают высоким сродством к </w:t>
      </w:r>
      <w:r>
        <w:rPr>
          <w:bCs/>
          <w:sz w:val="28"/>
          <w:szCs w:val="28"/>
        </w:rPr>
        <w:t>AT</w:t>
      </w:r>
      <w:r>
        <w:rPr>
          <w:bCs/>
          <w:sz w:val="28"/>
          <w:szCs w:val="28"/>
          <w:vertAlign w:val="subscript"/>
        </w:rPr>
        <w:t>II</w:t>
      </w:r>
      <w:r>
        <w:rPr>
          <w:sz w:val="28"/>
          <w:szCs w:val="28"/>
        </w:rPr>
        <w:t>. Резул</w:t>
      </w:r>
      <w:r>
        <w:rPr>
          <w:sz w:val="28"/>
          <w:szCs w:val="28"/>
        </w:rPr>
        <w:t>ь</w:t>
      </w:r>
      <w:r>
        <w:rPr>
          <w:sz w:val="28"/>
          <w:szCs w:val="28"/>
        </w:rPr>
        <w:t>тат ранее проводимых исследований [8] свидетельствуют, что повышенная а</w:t>
      </w:r>
      <w:r>
        <w:rPr>
          <w:sz w:val="28"/>
          <w:szCs w:val="28"/>
        </w:rPr>
        <w:t>к</w:t>
      </w:r>
      <w:r>
        <w:rPr>
          <w:sz w:val="28"/>
          <w:szCs w:val="28"/>
        </w:rPr>
        <w:t>тивность р</w:t>
      </w:r>
      <w:r>
        <w:rPr>
          <w:sz w:val="28"/>
          <w:szCs w:val="28"/>
        </w:rPr>
        <w:t>е</w:t>
      </w:r>
      <w:r>
        <w:rPr>
          <w:sz w:val="28"/>
          <w:szCs w:val="28"/>
        </w:rPr>
        <w:t xml:space="preserve">цептора за счет мутации-замены (СС-генотип) может приводить к более выраженному избыточному ответу клетки. Что касается роли А1166С-полиморфизма гена </w:t>
      </w:r>
      <w:r>
        <w:rPr>
          <w:bCs/>
          <w:sz w:val="28"/>
          <w:szCs w:val="28"/>
        </w:rPr>
        <w:t>AT</w:t>
      </w:r>
      <w:r>
        <w:rPr>
          <w:bCs/>
          <w:sz w:val="28"/>
          <w:szCs w:val="28"/>
          <w:vertAlign w:val="subscript"/>
        </w:rPr>
        <w:t>II</w:t>
      </w:r>
      <w:r>
        <w:rPr>
          <w:bCs/>
          <w:sz w:val="28"/>
          <w:szCs w:val="28"/>
        </w:rPr>
        <w:t>R</w:t>
      </w:r>
      <w:r>
        <w:rPr>
          <w:bCs/>
          <w:sz w:val="28"/>
          <w:szCs w:val="28"/>
          <w:vertAlign w:val="subscript"/>
        </w:rPr>
        <w:t xml:space="preserve">1 </w:t>
      </w:r>
      <w:r>
        <w:rPr>
          <w:sz w:val="28"/>
          <w:szCs w:val="28"/>
        </w:rPr>
        <w:t>в ремоделировании сосудов, то генотип СС ассоци</w:t>
      </w:r>
      <w:r>
        <w:rPr>
          <w:sz w:val="28"/>
          <w:szCs w:val="28"/>
        </w:rPr>
        <w:t>и</w:t>
      </w:r>
      <w:r>
        <w:rPr>
          <w:sz w:val="28"/>
          <w:szCs w:val="28"/>
        </w:rPr>
        <w:t xml:space="preserve">рован с повышенной вазоконстрикцией [68], что может быть объяснено повышенной чувствительностью к </w:t>
      </w:r>
      <w:r>
        <w:rPr>
          <w:bCs/>
          <w:sz w:val="28"/>
          <w:szCs w:val="28"/>
        </w:rPr>
        <w:t>AT</w:t>
      </w:r>
      <w:r>
        <w:rPr>
          <w:bCs/>
          <w:sz w:val="28"/>
          <w:szCs w:val="28"/>
          <w:vertAlign w:val="subscript"/>
        </w:rPr>
        <w:t>II</w:t>
      </w:r>
      <w:r>
        <w:rPr>
          <w:sz w:val="28"/>
          <w:szCs w:val="28"/>
        </w:rPr>
        <w:t xml:space="preserve"> [73]. По данным некоторых авторов существует взаимосвязь между А1166С полиморфизмом гена </w:t>
      </w:r>
      <w:r>
        <w:rPr>
          <w:bCs/>
          <w:sz w:val="28"/>
          <w:szCs w:val="28"/>
        </w:rPr>
        <w:t>AT</w:t>
      </w:r>
      <w:r>
        <w:rPr>
          <w:bCs/>
          <w:sz w:val="28"/>
          <w:szCs w:val="28"/>
          <w:vertAlign w:val="subscript"/>
        </w:rPr>
        <w:t>II</w:t>
      </w:r>
      <w:r>
        <w:rPr>
          <w:bCs/>
          <w:sz w:val="28"/>
          <w:szCs w:val="28"/>
        </w:rPr>
        <w:t>R</w:t>
      </w:r>
      <w:r>
        <w:rPr>
          <w:sz w:val="28"/>
          <w:szCs w:val="28"/>
        </w:rPr>
        <w:t xml:space="preserve"> и превалиров</w:t>
      </w:r>
      <w:r>
        <w:rPr>
          <w:sz w:val="28"/>
          <w:szCs w:val="28"/>
        </w:rPr>
        <w:t>а</w:t>
      </w:r>
      <w:r>
        <w:rPr>
          <w:sz w:val="28"/>
          <w:szCs w:val="28"/>
        </w:rPr>
        <w:t xml:space="preserve">нием С аллеля у больных с ИМ [159], а также связь между А1166С-полиморфизмом гена </w:t>
      </w:r>
      <w:r>
        <w:rPr>
          <w:bCs/>
          <w:sz w:val="28"/>
          <w:szCs w:val="28"/>
        </w:rPr>
        <w:t>AT</w:t>
      </w:r>
      <w:r>
        <w:rPr>
          <w:bCs/>
          <w:sz w:val="28"/>
          <w:szCs w:val="28"/>
          <w:vertAlign w:val="subscript"/>
        </w:rPr>
        <w:t>II</w:t>
      </w:r>
      <w:r>
        <w:rPr>
          <w:bCs/>
          <w:sz w:val="28"/>
          <w:szCs w:val="28"/>
        </w:rPr>
        <w:t>R</w:t>
      </w:r>
      <w:r>
        <w:rPr>
          <w:bCs/>
          <w:sz w:val="28"/>
          <w:szCs w:val="28"/>
          <w:vertAlign w:val="subscript"/>
        </w:rPr>
        <w:t>1</w:t>
      </w:r>
      <w:r>
        <w:rPr>
          <w:sz w:val="28"/>
          <w:szCs w:val="28"/>
        </w:rPr>
        <w:t>, ИМ и заболев</w:t>
      </w:r>
      <w:r>
        <w:rPr>
          <w:sz w:val="28"/>
          <w:szCs w:val="28"/>
        </w:rPr>
        <w:t>а</w:t>
      </w:r>
      <w:r>
        <w:rPr>
          <w:sz w:val="28"/>
          <w:szCs w:val="28"/>
        </w:rPr>
        <w:t>ниями КА [237].</w:t>
      </w:r>
    </w:p>
    <w:p w:rsidR="00114EFB" w:rsidRDefault="00114EFB" w:rsidP="00114EFB">
      <w:pPr>
        <w:spacing w:line="360" w:lineRule="auto"/>
        <w:ind w:firstLine="709"/>
        <w:jc w:val="both"/>
        <w:rPr>
          <w:sz w:val="28"/>
          <w:szCs w:val="28"/>
        </w:rPr>
      </w:pPr>
      <w:r>
        <w:rPr>
          <w:sz w:val="28"/>
          <w:szCs w:val="28"/>
        </w:rPr>
        <w:t>Несмотря на высокий интерес к проблеме развития ИМ при различных состояних КА на сегодня недостаточно изучено ряд аспектов, таких как изуч</w:t>
      </w:r>
      <w:r>
        <w:rPr>
          <w:sz w:val="28"/>
          <w:szCs w:val="28"/>
        </w:rPr>
        <w:t>е</w:t>
      </w:r>
      <w:r>
        <w:rPr>
          <w:sz w:val="28"/>
          <w:szCs w:val="28"/>
        </w:rPr>
        <w:t>ние факторов риска развития ИМ, в том числе и генетических у больных в з</w:t>
      </w:r>
      <w:r>
        <w:rPr>
          <w:sz w:val="28"/>
          <w:szCs w:val="28"/>
        </w:rPr>
        <w:t>а</w:t>
      </w:r>
      <w:r>
        <w:rPr>
          <w:sz w:val="28"/>
          <w:szCs w:val="28"/>
        </w:rPr>
        <w:t>висимости от наличия и степени выраженности атеросклеротического процесса, особе</w:t>
      </w:r>
      <w:r>
        <w:rPr>
          <w:sz w:val="28"/>
          <w:szCs w:val="28"/>
        </w:rPr>
        <w:t>н</w:t>
      </w:r>
      <w:r>
        <w:rPr>
          <w:sz w:val="28"/>
          <w:szCs w:val="28"/>
        </w:rPr>
        <w:t>ностей клинического течения и прогноза.</w:t>
      </w:r>
    </w:p>
    <w:p w:rsidR="00114EFB" w:rsidRDefault="00114EFB" w:rsidP="00114EFB">
      <w:pPr>
        <w:pStyle w:val="affffffff5"/>
        <w:spacing w:line="360" w:lineRule="auto"/>
        <w:ind w:firstLine="709"/>
        <w:jc w:val="both"/>
        <w:rPr>
          <w:i/>
          <w:iCs/>
          <w:szCs w:val="28"/>
        </w:rPr>
      </w:pPr>
      <w:r>
        <w:rPr>
          <w:i/>
          <w:iCs/>
          <w:szCs w:val="28"/>
        </w:rPr>
        <w:lastRenderedPageBreak/>
        <w:t xml:space="preserve">Связь работы с научными программами, планами, темами. </w:t>
      </w:r>
      <w:r>
        <w:rPr>
          <w:b/>
          <w:bCs/>
          <w:szCs w:val="28"/>
        </w:rPr>
        <w:t>Диссерт</w:t>
      </w:r>
      <w:r>
        <w:rPr>
          <w:b/>
          <w:bCs/>
          <w:szCs w:val="28"/>
        </w:rPr>
        <w:t>а</w:t>
      </w:r>
      <w:r>
        <w:rPr>
          <w:b/>
          <w:bCs/>
          <w:szCs w:val="28"/>
        </w:rPr>
        <w:t>ционная работа является фрагментом научно-исследовательской работы кафе</w:t>
      </w:r>
      <w:r>
        <w:rPr>
          <w:b/>
          <w:bCs/>
          <w:szCs w:val="28"/>
        </w:rPr>
        <w:t>д</w:t>
      </w:r>
      <w:r>
        <w:rPr>
          <w:b/>
          <w:bCs/>
          <w:szCs w:val="28"/>
        </w:rPr>
        <w:t>ры кардиологии и функциональной диагностики Харьковской медицинской академии последипломного образования МОЗ Украины: «</w:t>
      </w:r>
      <w:r>
        <w:rPr>
          <w:b/>
          <w:bCs/>
          <w:iCs/>
          <w:szCs w:val="28"/>
        </w:rPr>
        <w:t>Атеросклероз как с</w:t>
      </w:r>
      <w:r>
        <w:rPr>
          <w:b/>
          <w:bCs/>
          <w:iCs/>
          <w:szCs w:val="28"/>
        </w:rPr>
        <w:t>и</w:t>
      </w:r>
      <w:r>
        <w:rPr>
          <w:b/>
          <w:bCs/>
          <w:iCs/>
          <w:szCs w:val="28"/>
        </w:rPr>
        <w:t>стемное заболевание, факторы, которые влияют на клиническое течение и пр</w:t>
      </w:r>
      <w:r>
        <w:rPr>
          <w:b/>
          <w:bCs/>
          <w:iCs/>
          <w:szCs w:val="28"/>
        </w:rPr>
        <w:t>о</w:t>
      </w:r>
      <w:r>
        <w:rPr>
          <w:b/>
          <w:bCs/>
          <w:iCs/>
          <w:szCs w:val="28"/>
        </w:rPr>
        <w:t>гноз</w:t>
      </w:r>
      <w:r>
        <w:rPr>
          <w:b/>
          <w:bCs/>
          <w:szCs w:val="28"/>
        </w:rPr>
        <w:t>»</w:t>
      </w:r>
      <w:r>
        <w:rPr>
          <w:b/>
          <w:bCs/>
          <w:iCs/>
          <w:szCs w:val="28"/>
        </w:rPr>
        <w:t xml:space="preserve"> (</w:t>
      </w:r>
      <w:r>
        <w:rPr>
          <w:b/>
          <w:bCs/>
          <w:szCs w:val="28"/>
        </w:rPr>
        <w:t xml:space="preserve">номер госрегистрации – </w:t>
      </w:r>
      <w:r>
        <w:rPr>
          <w:b/>
          <w:bCs/>
          <w:iCs/>
          <w:szCs w:val="28"/>
        </w:rPr>
        <w:t>0108U003076)</w:t>
      </w:r>
      <w:r>
        <w:rPr>
          <w:b/>
          <w:bCs/>
          <w:szCs w:val="28"/>
        </w:rPr>
        <w:t>, сроки выполнения (2008-2013</w:t>
      </w:r>
      <w:r>
        <w:rPr>
          <w:b/>
          <w:bCs/>
          <w:szCs w:val="28"/>
          <w:lang w:val="en-US"/>
        </w:rPr>
        <w:t> </w:t>
      </w:r>
      <w:r>
        <w:rPr>
          <w:b/>
          <w:bCs/>
          <w:szCs w:val="28"/>
        </w:rPr>
        <w:t>гг.).</w:t>
      </w:r>
    </w:p>
    <w:p w:rsidR="00114EFB" w:rsidRDefault="00114EFB" w:rsidP="00114EFB">
      <w:pPr>
        <w:pStyle w:val="affffffff5"/>
        <w:spacing w:line="360" w:lineRule="auto"/>
        <w:ind w:firstLine="709"/>
        <w:jc w:val="both"/>
        <w:rPr>
          <w:b/>
          <w:szCs w:val="28"/>
        </w:rPr>
      </w:pPr>
      <w:r>
        <w:rPr>
          <w:b/>
          <w:bCs/>
          <w:szCs w:val="28"/>
        </w:rPr>
        <w:t>Автор выполняла отдельные фрагменты научно-исследовательской раб</w:t>
      </w:r>
      <w:r>
        <w:rPr>
          <w:b/>
          <w:bCs/>
          <w:szCs w:val="28"/>
        </w:rPr>
        <w:t>о</w:t>
      </w:r>
      <w:r>
        <w:rPr>
          <w:b/>
          <w:bCs/>
          <w:szCs w:val="28"/>
        </w:rPr>
        <w:t>ты, изучал состояние коронарных артерий по данным селективной коронар</w:t>
      </w:r>
      <w:r>
        <w:rPr>
          <w:b/>
          <w:bCs/>
          <w:szCs w:val="28"/>
        </w:rPr>
        <w:t>о</w:t>
      </w:r>
      <w:r>
        <w:rPr>
          <w:b/>
          <w:bCs/>
          <w:szCs w:val="28"/>
        </w:rPr>
        <w:t>вентрикулографии у лиц с перенесенным инфарктом миокарда, а также пол</w:t>
      </w:r>
      <w:r>
        <w:rPr>
          <w:b/>
          <w:bCs/>
          <w:szCs w:val="28"/>
        </w:rPr>
        <w:t>и</w:t>
      </w:r>
      <w:r>
        <w:rPr>
          <w:b/>
          <w:bCs/>
          <w:szCs w:val="28"/>
        </w:rPr>
        <w:t xml:space="preserve">морфизм генов АТГ и </w:t>
      </w:r>
      <w:r>
        <w:rPr>
          <w:b/>
          <w:szCs w:val="28"/>
        </w:rPr>
        <w:t>AT</w:t>
      </w:r>
      <w:r>
        <w:rPr>
          <w:b/>
          <w:szCs w:val="28"/>
          <w:vertAlign w:val="subscript"/>
        </w:rPr>
        <w:t>II</w:t>
      </w:r>
      <w:r>
        <w:rPr>
          <w:b/>
          <w:szCs w:val="28"/>
        </w:rPr>
        <w:t>R</w:t>
      </w:r>
      <w:r>
        <w:rPr>
          <w:b/>
          <w:szCs w:val="28"/>
          <w:vertAlign w:val="subscript"/>
        </w:rPr>
        <w:t>1</w:t>
      </w:r>
      <w:r>
        <w:rPr>
          <w:b/>
          <w:szCs w:val="28"/>
        </w:rPr>
        <w:t>.</w:t>
      </w:r>
    </w:p>
    <w:p w:rsidR="00114EFB" w:rsidRDefault="00114EFB" w:rsidP="00114EFB">
      <w:pPr>
        <w:tabs>
          <w:tab w:val="left" w:pos="4215"/>
        </w:tabs>
        <w:spacing w:line="360" w:lineRule="auto"/>
        <w:ind w:firstLine="709"/>
        <w:jc w:val="both"/>
        <w:outlineLvl w:val="0"/>
        <w:rPr>
          <w:bCs/>
          <w:sz w:val="28"/>
          <w:szCs w:val="28"/>
        </w:rPr>
      </w:pPr>
      <w:r>
        <w:rPr>
          <w:b/>
          <w:i/>
          <w:iCs/>
          <w:sz w:val="28"/>
          <w:szCs w:val="28"/>
        </w:rPr>
        <w:t>Цель и задачи исследования.</w:t>
      </w:r>
      <w:r>
        <w:rPr>
          <w:bCs/>
          <w:sz w:val="28"/>
          <w:szCs w:val="28"/>
        </w:rPr>
        <w:t xml:space="preserve"> Определить патогенетические механизмы, которые влияют на клиническое течение и прогноз ИМ на основе изучения клинико-анамнестических, ангиографических и генетических показателей.</w:t>
      </w:r>
    </w:p>
    <w:p w:rsidR="00114EFB" w:rsidRDefault="00114EFB" w:rsidP="00114EFB">
      <w:pPr>
        <w:tabs>
          <w:tab w:val="left" w:pos="4215"/>
        </w:tabs>
        <w:spacing w:line="360" w:lineRule="auto"/>
        <w:ind w:firstLine="709"/>
        <w:jc w:val="both"/>
        <w:rPr>
          <w:sz w:val="28"/>
          <w:szCs w:val="28"/>
        </w:rPr>
      </w:pPr>
      <w:r>
        <w:rPr>
          <w:sz w:val="28"/>
          <w:szCs w:val="28"/>
        </w:rPr>
        <w:t>Согласно поставленной цели необходимо было решить след</w:t>
      </w:r>
      <w:r>
        <w:rPr>
          <w:sz w:val="28"/>
          <w:szCs w:val="28"/>
          <w:lang w:val="uk-UA"/>
        </w:rPr>
        <w:t>у</w:t>
      </w:r>
      <w:r>
        <w:rPr>
          <w:sz w:val="28"/>
          <w:szCs w:val="28"/>
        </w:rPr>
        <w:t>ющие задачи:</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bCs/>
          <w:szCs w:val="28"/>
        </w:rPr>
      </w:pPr>
      <w:r>
        <w:rPr>
          <w:b/>
          <w:bCs/>
          <w:szCs w:val="28"/>
        </w:rPr>
        <w:t>Исследовать клинико-анамнестические данные у пациентов с ос</w:t>
      </w:r>
      <w:r>
        <w:rPr>
          <w:b/>
          <w:bCs/>
          <w:szCs w:val="28"/>
        </w:rPr>
        <w:t>т</w:t>
      </w:r>
      <w:r>
        <w:rPr>
          <w:b/>
          <w:bCs/>
          <w:szCs w:val="28"/>
        </w:rPr>
        <w:t>рым ИМ в зависимости от наличия и степени атеросклеротического поражения а</w:t>
      </w:r>
      <w:r>
        <w:rPr>
          <w:b/>
          <w:bCs/>
          <w:szCs w:val="28"/>
        </w:rPr>
        <w:t>р</w:t>
      </w:r>
      <w:r>
        <w:rPr>
          <w:b/>
          <w:bCs/>
          <w:szCs w:val="28"/>
        </w:rPr>
        <w:t>терий коронарного русла.</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bCs/>
          <w:szCs w:val="28"/>
        </w:rPr>
      </w:pPr>
      <w:r>
        <w:rPr>
          <w:b/>
          <w:bCs/>
          <w:szCs w:val="28"/>
        </w:rPr>
        <w:t>Провести сравнительную оценку состояния КА по данным СКВГ у больных с перенесенным ИМ.</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bCs/>
          <w:szCs w:val="28"/>
        </w:rPr>
      </w:pPr>
      <w:r>
        <w:rPr>
          <w:b/>
          <w:bCs/>
          <w:szCs w:val="28"/>
        </w:rPr>
        <w:t>Изучить особенности клинического течения острого ИМ на фоне а</w:t>
      </w:r>
      <w:r>
        <w:rPr>
          <w:b/>
          <w:bCs/>
          <w:szCs w:val="28"/>
        </w:rPr>
        <w:t>н</w:t>
      </w:r>
      <w:r>
        <w:rPr>
          <w:b/>
          <w:bCs/>
          <w:szCs w:val="28"/>
        </w:rPr>
        <w:t>гиографически интактных и малоизмененных КА.</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bCs/>
          <w:szCs w:val="28"/>
        </w:rPr>
      </w:pPr>
      <w:r>
        <w:rPr>
          <w:b/>
          <w:bCs/>
          <w:szCs w:val="28"/>
        </w:rPr>
        <w:t>Изучить связь между Т+31С полиморфизмом гена АТГ у больных с перенесенным ИМ и атеросклеротическим поражением КА.</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bCs/>
          <w:szCs w:val="28"/>
        </w:rPr>
      </w:pPr>
      <w:r>
        <w:rPr>
          <w:b/>
          <w:bCs/>
          <w:szCs w:val="28"/>
        </w:rPr>
        <w:t>Изучить А1166С полиморфизм гена AT</w:t>
      </w:r>
      <w:r>
        <w:rPr>
          <w:b/>
          <w:bCs/>
          <w:szCs w:val="28"/>
          <w:vertAlign w:val="subscript"/>
        </w:rPr>
        <w:t>II</w:t>
      </w:r>
      <w:r>
        <w:rPr>
          <w:b/>
          <w:bCs/>
          <w:szCs w:val="28"/>
        </w:rPr>
        <w:t>R</w:t>
      </w:r>
      <w:r>
        <w:rPr>
          <w:b/>
          <w:bCs/>
          <w:szCs w:val="28"/>
          <w:vertAlign w:val="subscript"/>
        </w:rPr>
        <w:t>1</w:t>
      </w:r>
      <w:r>
        <w:rPr>
          <w:b/>
          <w:bCs/>
          <w:szCs w:val="28"/>
        </w:rPr>
        <w:t xml:space="preserve"> у больных с перенесенным ИМ в зависим</w:t>
      </w:r>
      <w:r>
        <w:rPr>
          <w:b/>
          <w:bCs/>
          <w:szCs w:val="28"/>
        </w:rPr>
        <w:t>о</w:t>
      </w:r>
      <w:r>
        <w:rPr>
          <w:b/>
          <w:bCs/>
          <w:szCs w:val="28"/>
        </w:rPr>
        <w:t>сти от наличия и степени атеросклеротического поражения КА.</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szCs w:val="28"/>
        </w:rPr>
      </w:pPr>
      <w:r>
        <w:rPr>
          <w:b/>
          <w:bCs/>
          <w:szCs w:val="28"/>
        </w:rPr>
        <w:t xml:space="preserve">Определить связь между комбинацией мутаций в генах, а именно Т+31С полиморфизмом гена АТГ с СС генотипом и А1166С полиморфизмом гена </w:t>
      </w:r>
      <w:r>
        <w:rPr>
          <w:b/>
          <w:szCs w:val="28"/>
        </w:rPr>
        <w:t>AT</w:t>
      </w:r>
      <w:r>
        <w:rPr>
          <w:b/>
          <w:szCs w:val="28"/>
          <w:vertAlign w:val="subscript"/>
        </w:rPr>
        <w:t>II</w:t>
      </w:r>
      <w:r>
        <w:rPr>
          <w:b/>
          <w:szCs w:val="28"/>
        </w:rPr>
        <w:t>R</w:t>
      </w:r>
      <w:r>
        <w:rPr>
          <w:b/>
          <w:szCs w:val="28"/>
          <w:vertAlign w:val="subscript"/>
        </w:rPr>
        <w:t xml:space="preserve">1 </w:t>
      </w:r>
      <w:r>
        <w:rPr>
          <w:b/>
          <w:bCs/>
          <w:szCs w:val="28"/>
        </w:rPr>
        <w:t xml:space="preserve">с СС и АС генотипами (АТГ </w:t>
      </w:r>
      <w:r>
        <w:rPr>
          <w:b/>
          <w:szCs w:val="28"/>
        </w:rPr>
        <w:t>T+31C-CC/AT</w:t>
      </w:r>
      <w:r>
        <w:rPr>
          <w:b/>
          <w:szCs w:val="28"/>
          <w:vertAlign w:val="subscript"/>
        </w:rPr>
        <w:t>II</w:t>
      </w:r>
      <w:r>
        <w:rPr>
          <w:b/>
          <w:szCs w:val="28"/>
        </w:rPr>
        <w:t>R</w:t>
      </w:r>
      <w:r>
        <w:rPr>
          <w:b/>
          <w:szCs w:val="28"/>
          <w:vertAlign w:val="subscript"/>
        </w:rPr>
        <w:t>1</w:t>
      </w:r>
      <w:r>
        <w:rPr>
          <w:b/>
          <w:szCs w:val="28"/>
        </w:rPr>
        <w:t xml:space="preserve">-CC+AC) с </w:t>
      </w:r>
      <w:r>
        <w:rPr>
          <w:b/>
          <w:szCs w:val="28"/>
        </w:rPr>
        <w:lastRenderedPageBreak/>
        <w:t>клинико- ангиографическими показателями у пациентов с ИБС, пер</w:t>
      </w:r>
      <w:r>
        <w:rPr>
          <w:b/>
          <w:szCs w:val="28"/>
        </w:rPr>
        <w:t>е</w:t>
      </w:r>
      <w:r>
        <w:rPr>
          <w:b/>
          <w:szCs w:val="28"/>
        </w:rPr>
        <w:t>несших ИМ</w:t>
      </w:r>
      <w:r>
        <w:rPr>
          <w:szCs w:val="28"/>
        </w:rPr>
        <w:t>.</w:t>
      </w:r>
    </w:p>
    <w:p w:rsidR="00114EFB" w:rsidRDefault="00114EFB" w:rsidP="003D0279">
      <w:pPr>
        <w:pStyle w:val="affffffff5"/>
        <w:numPr>
          <w:ilvl w:val="0"/>
          <w:numId w:val="67"/>
        </w:numPr>
        <w:tabs>
          <w:tab w:val="clear" w:pos="1260"/>
          <w:tab w:val="num" w:pos="540"/>
          <w:tab w:val="left" w:pos="1080"/>
        </w:tabs>
        <w:suppressAutoHyphens w:val="0"/>
        <w:spacing w:after="0" w:line="360" w:lineRule="auto"/>
        <w:ind w:left="0" w:firstLine="709"/>
        <w:jc w:val="both"/>
        <w:rPr>
          <w:b/>
          <w:bCs/>
          <w:szCs w:val="28"/>
        </w:rPr>
      </w:pPr>
      <w:r>
        <w:rPr>
          <w:b/>
          <w:bCs/>
          <w:szCs w:val="28"/>
        </w:rPr>
        <w:t>Определить факторы, влияющие на отдаленный прогноз при остром ИМ у больных с различным состоянием КА по да</w:t>
      </w:r>
      <w:r>
        <w:rPr>
          <w:b/>
          <w:bCs/>
          <w:szCs w:val="28"/>
        </w:rPr>
        <w:t>н</w:t>
      </w:r>
      <w:r>
        <w:rPr>
          <w:b/>
          <w:bCs/>
          <w:szCs w:val="28"/>
        </w:rPr>
        <w:t>ным СКВГ.</w:t>
      </w:r>
    </w:p>
    <w:p w:rsidR="00114EFB" w:rsidRDefault="00114EFB" w:rsidP="00114EFB">
      <w:pPr>
        <w:tabs>
          <w:tab w:val="left" w:pos="4215"/>
        </w:tabs>
        <w:spacing w:line="360" w:lineRule="auto"/>
        <w:ind w:firstLine="709"/>
        <w:jc w:val="both"/>
        <w:outlineLvl w:val="0"/>
        <w:rPr>
          <w:sz w:val="28"/>
          <w:szCs w:val="28"/>
        </w:rPr>
      </w:pPr>
      <w:r>
        <w:rPr>
          <w:b/>
          <w:i/>
          <w:iCs/>
          <w:sz w:val="28"/>
          <w:szCs w:val="28"/>
        </w:rPr>
        <w:t>Объект исследования:</w:t>
      </w:r>
      <w:r>
        <w:rPr>
          <w:bCs/>
          <w:sz w:val="28"/>
          <w:szCs w:val="28"/>
        </w:rPr>
        <w:t xml:space="preserve"> </w:t>
      </w:r>
      <w:r>
        <w:rPr>
          <w:sz w:val="28"/>
          <w:szCs w:val="28"/>
        </w:rPr>
        <w:t>ИМ на фоне ангиографически интактных и изм</w:t>
      </w:r>
      <w:r>
        <w:rPr>
          <w:sz w:val="28"/>
          <w:szCs w:val="28"/>
        </w:rPr>
        <w:t>е</w:t>
      </w:r>
      <w:r>
        <w:rPr>
          <w:sz w:val="28"/>
          <w:szCs w:val="28"/>
        </w:rPr>
        <w:t>ненных КА по данным СКВГ.</w:t>
      </w:r>
    </w:p>
    <w:p w:rsidR="00114EFB" w:rsidRDefault="00114EFB" w:rsidP="00114EFB">
      <w:pPr>
        <w:tabs>
          <w:tab w:val="left" w:pos="4215"/>
        </w:tabs>
        <w:spacing w:line="360" w:lineRule="auto"/>
        <w:ind w:firstLine="709"/>
        <w:jc w:val="both"/>
        <w:outlineLvl w:val="0"/>
        <w:rPr>
          <w:sz w:val="28"/>
          <w:szCs w:val="28"/>
        </w:rPr>
      </w:pPr>
      <w:r>
        <w:rPr>
          <w:b/>
          <w:i/>
          <w:iCs/>
          <w:sz w:val="28"/>
          <w:szCs w:val="28"/>
        </w:rPr>
        <w:t>Предмет исследования:</w:t>
      </w:r>
      <w:r>
        <w:rPr>
          <w:i/>
          <w:iCs/>
          <w:sz w:val="28"/>
          <w:szCs w:val="28"/>
        </w:rPr>
        <w:t xml:space="preserve"> </w:t>
      </w:r>
      <w:r>
        <w:rPr>
          <w:sz w:val="28"/>
          <w:szCs w:val="28"/>
        </w:rPr>
        <w:t>Показатели СКВГ, показатели липидного спе</w:t>
      </w:r>
      <w:r>
        <w:rPr>
          <w:sz w:val="28"/>
          <w:szCs w:val="28"/>
        </w:rPr>
        <w:t>к</w:t>
      </w:r>
      <w:r>
        <w:rPr>
          <w:sz w:val="28"/>
          <w:szCs w:val="28"/>
        </w:rPr>
        <w:t>тра крови, показатели эхокардиографии (ЭхоКГ) и велоэргометрической пробы (ВЭМ), показатели Т+31С полиморфизма гена АТГ и А1166С полиморфизма гена AT</w:t>
      </w:r>
      <w:r>
        <w:rPr>
          <w:sz w:val="28"/>
          <w:szCs w:val="28"/>
          <w:vertAlign w:val="subscript"/>
        </w:rPr>
        <w:t>II</w:t>
      </w:r>
      <w:r>
        <w:rPr>
          <w:sz w:val="28"/>
          <w:szCs w:val="28"/>
        </w:rPr>
        <w:t>R</w:t>
      </w:r>
      <w:r>
        <w:rPr>
          <w:sz w:val="28"/>
          <w:szCs w:val="28"/>
          <w:vertAlign w:val="subscript"/>
        </w:rPr>
        <w:t>1</w:t>
      </w:r>
      <w:r>
        <w:rPr>
          <w:sz w:val="28"/>
          <w:szCs w:val="28"/>
        </w:rPr>
        <w:t>, эффективность медикаментозной терапии (аспирин, бета-блока</w:t>
      </w:r>
      <w:r>
        <w:rPr>
          <w:sz w:val="28"/>
          <w:szCs w:val="28"/>
        </w:rPr>
        <w:softHyphen/>
        <w:t>торы, статины) в зависимости от наличия и степени атеросклеротического п</w:t>
      </w:r>
      <w:r>
        <w:rPr>
          <w:sz w:val="28"/>
          <w:szCs w:val="28"/>
        </w:rPr>
        <w:t>о</w:t>
      </w:r>
      <w:r>
        <w:rPr>
          <w:sz w:val="28"/>
          <w:szCs w:val="28"/>
        </w:rPr>
        <w:t>ражения арт</w:t>
      </w:r>
      <w:r>
        <w:rPr>
          <w:sz w:val="28"/>
          <w:szCs w:val="28"/>
        </w:rPr>
        <w:t>е</w:t>
      </w:r>
      <w:r>
        <w:rPr>
          <w:sz w:val="28"/>
          <w:szCs w:val="28"/>
        </w:rPr>
        <w:t>рий коронарного русла.</w:t>
      </w:r>
    </w:p>
    <w:p w:rsidR="00114EFB" w:rsidRDefault="00114EFB" w:rsidP="00114EFB">
      <w:pPr>
        <w:tabs>
          <w:tab w:val="left" w:pos="1425"/>
        </w:tabs>
        <w:spacing w:line="360" w:lineRule="auto"/>
        <w:ind w:firstLine="709"/>
        <w:jc w:val="both"/>
        <w:rPr>
          <w:b/>
          <w:i/>
          <w:iCs/>
          <w:sz w:val="28"/>
          <w:szCs w:val="28"/>
        </w:rPr>
      </w:pPr>
      <w:r>
        <w:rPr>
          <w:b/>
          <w:i/>
          <w:iCs/>
          <w:sz w:val="28"/>
          <w:szCs w:val="28"/>
        </w:rPr>
        <w:t xml:space="preserve">Методы исследования: </w:t>
      </w:r>
      <w:r>
        <w:rPr>
          <w:bCs/>
          <w:sz w:val="28"/>
          <w:szCs w:val="28"/>
        </w:rPr>
        <w:t xml:space="preserve">Поставленные задачи выполнялись с помощью адекватных методов исследования: </w:t>
      </w:r>
      <w:r>
        <w:rPr>
          <w:bCs/>
          <w:i/>
          <w:iCs/>
          <w:sz w:val="28"/>
          <w:szCs w:val="28"/>
        </w:rPr>
        <w:t>общеклинических</w:t>
      </w:r>
      <w:r>
        <w:rPr>
          <w:bCs/>
          <w:sz w:val="28"/>
          <w:szCs w:val="28"/>
        </w:rPr>
        <w:t xml:space="preserve"> – анализа жалоб больных, данных анамнеза и объективного обследовании; </w:t>
      </w:r>
      <w:r>
        <w:rPr>
          <w:bCs/>
          <w:i/>
          <w:iCs/>
          <w:sz w:val="28"/>
          <w:szCs w:val="28"/>
        </w:rPr>
        <w:t>инструментальных</w:t>
      </w:r>
      <w:r>
        <w:rPr>
          <w:bCs/>
          <w:sz w:val="28"/>
          <w:szCs w:val="28"/>
        </w:rPr>
        <w:t xml:space="preserve"> – анализа данных электрокардиограммы (ЭКГ), ЭхоКГ, СКВГ, ВЭМ; </w:t>
      </w:r>
      <w:r>
        <w:rPr>
          <w:bCs/>
          <w:i/>
          <w:iCs/>
          <w:sz w:val="28"/>
          <w:szCs w:val="28"/>
        </w:rPr>
        <w:t>лабораторных</w:t>
      </w:r>
      <w:r>
        <w:rPr>
          <w:bCs/>
          <w:sz w:val="28"/>
          <w:szCs w:val="28"/>
        </w:rPr>
        <w:t xml:space="preserve"> – определение уровня обшего холестерина (ОХС) и его фракций; </w:t>
      </w:r>
      <w:r>
        <w:rPr>
          <w:bCs/>
          <w:i/>
          <w:iCs/>
          <w:sz w:val="28"/>
          <w:szCs w:val="28"/>
        </w:rPr>
        <w:t>биохимических</w:t>
      </w:r>
      <w:r>
        <w:rPr>
          <w:bCs/>
          <w:sz w:val="28"/>
          <w:szCs w:val="28"/>
        </w:rPr>
        <w:t xml:space="preserve">: </w:t>
      </w:r>
      <w:r>
        <w:rPr>
          <w:bCs/>
          <w:i/>
          <w:iCs/>
          <w:sz w:val="28"/>
          <w:szCs w:val="28"/>
        </w:rPr>
        <w:t>кинетическим методом</w:t>
      </w:r>
      <w:r>
        <w:rPr>
          <w:bCs/>
          <w:sz w:val="28"/>
          <w:szCs w:val="28"/>
        </w:rPr>
        <w:t> – определение активности общей креатининфосфок</w:t>
      </w:r>
      <w:r>
        <w:rPr>
          <w:bCs/>
          <w:sz w:val="28"/>
          <w:szCs w:val="28"/>
        </w:rPr>
        <w:t>и</w:t>
      </w:r>
      <w:r>
        <w:rPr>
          <w:bCs/>
          <w:sz w:val="28"/>
          <w:szCs w:val="28"/>
        </w:rPr>
        <w:t xml:space="preserve">назы (КФК) и ее сердечной фракции (МВ-КФК); </w:t>
      </w:r>
      <w:r>
        <w:rPr>
          <w:bCs/>
          <w:i/>
          <w:iCs/>
          <w:sz w:val="28"/>
          <w:szCs w:val="28"/>
        </w:rPr>
        <w:t>методом полимеразной цепной реакции</w:t>
      </w:r>
      <w:r>
        <w:rPr>
          <w:bCs/>
          <w:sz w:val="28"/>
          <w:szCs w:val="28"/>
        </w:rPr>
        <w:t xml:space="preserve"> – определение </w:t>
      </w:r>
      <w:r>
        <w:rPr>
          <w:sz w:val="28"/>
          <w:szCs w:val="28"/>
        </w:rPr>
        <w:t xml:space="preserve">Т+31С полиморфизма гена АТГ; </w:t>
      </w:r>
      <w:r>
        <w:rPr>
          <w:i/>
          <w:iCs/>
          <w:sz w:val="28"/>
          <w:szCs w:val="28"/>
        </w:rPr>
        <w:t>методом полимеразной цепной реакции с последующим рестриктным анализом</w:t>
      </w:r>
      <w:r>
        <w:rPr>
          <w:sz w:val="28"/>
          <w:szCs w:val="28"/>
        </w:rPr>
        <w:t xml:space="preserve"> − А1166С полимо</w:t>
      </w:r>
      <w:r>
        <w:rPr>
          <w:sz w:val="28"/>
          <w:szCs w:val="28"/>
        </w:rPr>
        <w:t>р</w:t>
      </w:r>
      <w:r>
        <w:rPr>
          <w:sz w:val="28"/>
          <w:szCs w:val="28"/>
        </w:rPr>
        <w:t>физма гена рецепторов 1-го типа к анги</w:t>
      </w:r>
      <w:r>
        <w:rPr>
          <w:sz w:val="28"/>
          <w:szCs w:val="28"/>
        </w:rPr>
        <w:t>о</w:t>
      </w:r>
      <w:r>
        <w:rPr>
          <w:sz w:val="28"/>
          <w:szCs w:val="28"/>
        </w:rPr>
        <w:t>тензина II (</w:t>
      </w:r>
      <w:r>
        <w:rPr>
          <w:bCs/>
          <w:sz w:val="28"/>
          <w:szCs w:val="28"/>
        </w:rPr>
        <w:t>AT</w:t>
      </w:r>
      <w:r>
        <w:rPr>
          <w:bCs/>
          <w:sz w:val="28"/>
          <w:szCs w:val="28"/>
          <w:vertAlign w:val="subscript"/>
        </w:rPr>
        <w:t>II</w:t>
      </w:r>
      <w:r>
        <w:rPr>
          <w:bCs/>
          <w:sz w:val="28"/>
          <w:szCs w:val="28"/>
        </w:rPr>
        <w:t>R</w:t>
      </w:r>
      <w:r>
        <w:rPr>
          <w:bCs/>
          <w:sz w:val="28"/>
          <w:szCs w:val="28"/>
          <w:vertAlign w:val="subscript"/>
        </w:rPr>
        <w:t>1</w:t>
      </w:r>
      <w:r>
        <w:rPr>
          <w:sz w:val="28"/>
          <w:szCs w:val="28"/>
        </w:rPr>
        <w:t>).</w:t>
      </w:r>
    </w:p>
    <w:p w:rsidR="00114EFB" w:rsidRDefault="00114EFB" w:rsidP="00114EFB">
      <w:pPr>
        <w:tabs>
          <w:tab w:val="left" w:pos="4215"/>
        </w:tabs>
        <w:spacing w:line="360" w:lineRule="auto"/>
        <w:ind w:firstLine="709"/>
        <w:jc w:val="both"/>
        <w:outlineLvl w:val="0"/>
        <w:rPr>
          <w:b/>
          <w:i/>
          <w:iCs/>
          <w:sz w:val="28"/>
          <w:szCs w:val="28"/>
        </w:rPr>
      </w:pPr>
      <w:r>
        <w:rPr>
          <w:b/>
          <w:i/>
          <w:iCs/>
          <w:sz w:val="28"/>
          <w:szCs w:val="28"/>
        </w:rPr>
        <w:t>Научная новизна полученных результатов</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Установлено, что наличие и степень выраженности атеросклеротич</w:t>
      </w:r>
      <w:r>
        <w:rPr>
          <w:b/>
          <w:bCs/>
          <w:szCs w:val="28"/>
        </w:rPr>
        <w:t>е</w:t>
      </w:r>
      <w:r>
        <w:rPr>
          <w:b/>
          <w:bCs/>
          <w:szCs w:val="28"/>
        </w:rPr>
        <w:t>ского поражения КА (ангиографически интактные, малоизмененные, гемод</w:t>
      </w:r>
      <w:r>
        <w:rPr>
          <w:b/>
          <w:bCs/>
          <w:szCs w:val="28"/>
        </w:rPr>
        <w:t>и</w:t>
      </w:r>
      <w:r>
        <w:rPr>
          <w:b/>
          <w:bCs/>
          <w:szCs w:val="28"/>
        </w:rPr>
        <w:t>намически значимый стеноз) существенным образом влияет на характер и т</w:t>
      </w:r>
      <w:r>
        <w:rPr>
          <w:b/>
          <w:bCs/>
          <w:szCs w:val="28"/>
        </w:rPr>
        <w:t>я</w:t>
      </w:r>
      <w:r>
        <w:rPr>
          <w:b/>
          <w:bCs/>
          <w:szCs w:val="28"/>
        </w:rPr>
        <w:t>жесть течения ИМ.</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Установлено клинические особенности острого ИМ на фоне ангиогр</w:t>
      </w:r>
      <w:r>
        <w:rPr>
          <w:b/>
          <w:bCs/>
          <w:szCs w:val="28"/>
        </w:rPr>
        <w:t>а</w:t>
      </w:r>
      <w:r>
        <w:rPr>
          <w:b/>
          <w:bCs/>
          <w:szCs w:val="28"/>
        </w:rPr>
        <w:t>фически интактных КА − менее продолжительный ангинозный синдром (до 35 минут), не чувствительный к приему органических нитратов (ОН) или ас</w:t>
      </w:r>
      <w:r>
        <w:rPr>
          <w:b/>
          <w:bCs/>
          <w:szCs w:val="28"/>
        </w:rPr>
        <w:t>т</w:t>
      </w:r>
      <w:r>
        <w:rPr>
          <w:b/>
          <w:bCs/>
          <w:szCs w:val="28"/>
        </w:rPr>
        <w:t xml:space="preserve">матическим вариантом течения, сопровождающимся </w:t>
      </w:r>
      <w:r>
        <w:rPr>
          <w:b/>
          <w:bCs/>
          <w:szCs w:val="28"/>
        </w:rPr>
        <w:lastRenderedPageBreak/>
        <w:t>значительным повышением серде</w:t>
      </w:r>
      <w:r>
        <w:rPr>
          <w:b/>
          <w:bCs/>
          <w:szCs w:val="28"/>
        </w:rPr>
        <w:t>ч</w:t>
      </w:r>
      <w:r>
        <w:rPr>
          <w:b/>
          <w:bCs/>
          <w:szCs w:val="28"/>
        </w:rPr>
        <w:t>ной фракции креатинфосфокиназы (МВ-КФК).</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Установлено, что развитие тяжелых осло</w:t>
      </w:r>
      <w:r>
        <w:rPr>
          <w:b/>
          <w:bCs/>
          <w:szCs w:val="28"/>
        </w:rPr>
        <w:t>ж</w:t>
      </w:r>
      <w:r>
        <w:rPr>
          <w:b/>
          <w:bCs/>
          <w:szCs w:val="28"/>
        </w:rPr>
        <w:t>нений в остром периоде ИМ (кардиогенный шок (КШ), острая левожелудочковая недостаточность (ОЛЖН), аневризма ЛЖ, жизнеугрожающие аритмии) ассоциировано с гемод</w:t>
      </w:r>
      <w:r>
        <w:rPr>
          <w:b/>
          <w:bCs/>
          <w:szCs w:val="28"/>
        </w:rPr>
        <w:t>и</w:t>
      </w:r>
      <w:r>
        <w:rPr>
          <w:b/>
          <w:bCs/>
          <w:szCs w:val="28"/>
        </w:rPr>
        <w:t>намически значимым стенозом КА, которые нуждаються в инвазивной коррекции либо аорто-коронарном шунт</w:t>
      </w:r>
      <w:r>
        <w:rPr>
          <w:b/>
          <w:bCs/>
          <w:szCs w:val="28"/>
        </w:rPr>
        <w:t>и</w:t>
      </w:r>
      <w:r>
        <w:rPr>
          <w:b/>
          <w:bCs/>
          <w:szCs w:val="28"/>
        </w:rPr>
        <w:t>ровании (АКШ).</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Впервые установлено, что больные, которые перенесли ИМ на фоне ангиографически интактных КА по данным СКВГ, в 70 % случаев имеют ан</w:t>
      </w:r>
      <w:r>
        <w:rPr>
          <w:b/>
          <w:bCs/>
          <w:szCs w:val="28"/>
        </w:rPr>
        <w:t>а</w:t>
      </w:r>
      <w:r>
        <w:rPr>
          <w:b/>
          <w:bCs/>
          <w:szCs w:val="28"/>
        </w:rPr>
        <w:t>томические особенности строения КА, среди них гипоплазия – 40 %, извитость и уменьш</w:t>
      </w:r>
      <w:r>
        <w:rPr>
          <w:b/>
          <w:bCs/>
          <w:szCs w:val="28"/>
        </w:rPr>
        <w:t>е</w:t>
      </w:r>
      <w:r>
        <w:rPr>
          <w:b/>
          <w:bCs/>
          <w:szCs w:val="28"/>
        </w:rPr>
        <w:t>ние в диаметре – 20 %, «мышечные мостики» – 10 %.</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Доказано, что у больных с ИМ в анамнезе на фоне малоизмененных КА, наиболее часто имеют однососудистое п</w:t>
      </w:r>
      <w:r>
        <w:rPr>
          <w:b/>
          <w:bCs/>
          <w:szCs w:val="28"/>
        </w:rPr>
        <w:t>о</w:t>
      </w:r>
      <w:r>
        <w:rPr>
          <w:b/>
          <w:bCs/>
          <w:szCs w:val="28"/>
        </w:rPr>
        <w:t>ражение (76,7 %). При этом ЭКГ и СКВГ – данные в отношении локализации ИМ не соответс</w:t>
      </w:r>
      <w:r>
        <w:rPr>
          <w:b/>
          <w:bCs/>
          <w:szCs w:val="28"/>
        </w:rPr>
        <w:t>т</w:t>
      </w:r>
      <w:r>
        <w:rPr>
          <w:b/>
          <w:bCs/>
          <w:szCs w:val="28"/>
        </w:rPr>
        <w:t>вуют друг другу в 26,7 % случаев.</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Установлено, что А1166С полиморфизм гена AT</w:t>
      </w:r>
      <w:r>
        <w:rPr>
          <w:b/>
          <w:bCs/>
          <w:szCs w:val="28"/>
          <w:vertAlign w:val="subscript"/>
        </w:rPr>
        <w:t>II</w:t>
      </w:r>
      <w:r>
        <w:rPr>
          <w:b/>
          <w:bCs/>
          <w:szCs w:val="28"/>
        </w:rPr>
        <w:t>R</w:t>
      </w:r>
      <w:r>
        <w:rPr>
          <w:b/>
          <w:bCs/>
          <w:szCs w:val="28"/>
          <w:vertAlign w:val="subscript"/>
        </w:rPr>
        <w:t xml:space="preserve">1 </w:t>
      </w:r>
      <w:r>
        <w:rPr>
          <w:b/>
          <w:bCs/>
          <w:szCs w:val="28"/>
        </w:rPr>
        <w:t>влияет на клин</w:t>
      </w:r>
      <w:r>
        <w:rPr>
          <w:b/>
          <w:bCs/>
          <w:szCs w:val="28"/>
        </w:rPr>
        <w:t>и</w:t>
      </w:r>
      <w:r>
        <w:rPr>
          <w:b/>
          <w:bCs/>
          <w:szCs w:val="28"/>
        </w:rPr>
        <w:t>ческое течение ИМ, развитие возможных осложнений в остром периоде ИМ.</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Отмечено, что осложнения ИМ (ОЛЖН, ранняя постинфарктная ст</w:t>
      </w:r>
      <w:r>
        <w:rPr>
          <w:b/>
          <w:bCs/>
          <w:szCs w:val="28"/>
        </w:rPr>
        <w:t>е</w:t>
      </w:r>
      <w:r>
        <w:rPr>
          <w:b/>
          <w:bCs/>
          <w:szCs w:val="28"/>
        </w:rPr>
        <w:t>нокардия (РПИС), рецидивирующее течение ИМ) чаще наблюдаются у носит</w:t>
      </w:r>
      <w:r>
        <w:rPr>
          <w:b/>
          <w:bCs/>
          <w:szCs w:val="28"/>
        </w:rPr>
        <w:t>е</w:t>
      </w:r>
      <w:r>
        <w:rPr>
          <w:b/>
          <w:bCs/>
          <w:szCs w:val="28"/>
        </w:rPr>
        <w:t>лей мутантного аллеля С с генотипом Т+31С-СС (53,5 %).</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Впервые доказано влияние сочетания мутации двух генов (АТГ и гена AT</w:t>
      </w:r>
      <w:r>
        <w:rPr>
          <w:b/>
          <w:bCs/>
          <w:szCs w:val="28"/>
          <w:vertAlign w:val="subscript"/>
        </w:rPr>
        <w:t>II</w:t>
      </w:r>
      <w:r>
        <w:rPr>
          <w:b/>
          <w:bCs/>
          <w:szCs w:val="28"/>
        </w:rPr>
        <w:t>R</w:t>
      </w:r>
      <w:r>
        <w:rPr>
          <w:b/>
          <w:bCs/>
          <w:szCs w:val="28"/>
          <w:vertAlign w:val="subscript"/>
        </w:rPr>
        <w:t>1</w:t>
      </w:r>
      <w:r>
        <w:rPr>
          <w:b/>
          <w:bCs/>
          <w:szCs w:val="28"/>
        </w:rPr>
        <w:t>) на распространенность атеросклеротического процесса и скло</w:t>
      </w:r>
      <w:r>
        <w:rPr>
          <w:b/>
          <w:bCs/>
          <w:szCs w:val="28"/>
        </w:rPr>
        <w:t>н</w:t>
      </w:r>
      <w:r>
        <w:rPr>
          <w:b/>
          <w:bCs/>
          <w:szCs w:val="28"/>
        </w:rPr>
        <w:t>ность к частым кардиоваскулярным событиям, течение которых носит осложненный характер. Доказано связь комбинации мутаций АТГ Т+31С-СС/AT</w:t>
      </w:r>
      <w:r>
        <w:rPr>
          <w:b/>
          <w:bCs/>
          <w:szCs w:val="28"/>
          <w:vertAlign w:val="subscript"/>
        </w:rPr>
        <w:t>II</w:t>
      </w:r>
      <w:r>
        <w:rPr>
          <w:b/>
          <w:bCs/>
          <w:szCs w:val="28"/>
        </w:rPr>
        <w:t>R</w:t>
      </w:r>
      <w:r>
        <w:rPr>
          <w:b/>
          <w:bCs/>
          <w:szCs w:val="28"/>
          <w:vertAlign w:val="subscript"/>
        </w:rPr>
        <w:t>1</w:t>
      </w:r>
      <w:r>
        <w:rPr>
          <w:b/>
          <w:bCs/>
          <w:szCs w:val="28"/>
        </w:rPr>
        <w:t>-СС+АС с в</w:t>
      </w:r>
      <w:r>
        <w:rPr>
          <w:b/>
          <w:bCs/>
          <w:szCs w:val="28"/>
        </w:rPr>
        <w:t>ы</w:t>
      </w:r>
      <w:r>
        <w:rPr>
          <w:b/>
          <w:bCs/>
          <w:szCs w:val="28"/>
        </w:rPr>
        <w:t>сокой необходимостью в АКШ.</w:t>
      </w:r>
    </w:p>
    <w:p w:rsidR="00114EFB" w:rsidRDefault="00114EFB" w:rsidP="003D0279">
      <w:pPr>
        <w:pStyle w:val="affffffff5"/>
        <w:numPr>
          <w:ilvl w:val="0"/>
          <w:numId w:val="68"/>
        </w:numPr>
        <w:tabs>
          <w:tab w:val="clear" w:pos="1800"/>
          <w:tab w:val="num" w:pos="0"/>
          <w:tab w:val="left" w:pos="1080"/>
        </w:tabs>
        <w:suppressAutoHyphens w:val="0"/>
        <w:spacing w:after="0" w:line="360" w:lineRule="auto"/>
        <w:ind w:left="0" w:firstLine="709"/>
        <w:jc w:val="both"/>
        <w:rPr>
          <w:b/>
          <w:bCs/>
          <w:szCs w:val="28"/>
        </w:rPr>
      </w:pPr>
      <w:r>
        <w:rPr>
          <w:b/>
          <w:bCs/>
          <w:szCs w:val="28"/>
        </w:rPr>
        <w:t>Определены предикторы неблагоприятного отдаленного (через 1,8±0,4</w:t>
      </w:r>
      <w:r>
        <w:rPr>
          <w:b/>
          <w:bCs/>
          <w:szCs w:val="28"/>
          <w:lang w:val="en-US"/>
        </w:rPr>
        <w:t> </w:t>
      </w:r>
      <w:r>
        <w:rPr>
          <w:b/>
          <w:bCs/>
          <w:szCs w:val="28"/>
        </w:rPr>
        <w:t>лет) прогноза течения ИМ: острое нарушение мозгового кровообращ</w:t>
      </w:r>
      <w:r>
        <w:rPr>
          <w:b/>
          <w:bCs/>
          <w:szCs w:val="28"/>
        </w:rPr>
        <w:t>е</w:t>
      </w:r>
      <w:r>
        <w:rPr>
          <w:b/>
          <w:bCs/>
          <w:szCs w:val="28"/>
        </w:rPr>
        <w:t>ния (ОНМК) до ИМ, длительный анамнез ИБС, хроническая сердечная нед</w:t>
      </w:r>
      <w:r>
        <w:rPr>
          <w:b/>
          <w:bCs/>
          <w:szCs w:val="28"/>
        </w:rPr>
        <w:t>о</w:t>
      </w:r>
      <w:r>
        <w:rPr>
          <w:b/>
          <w:bCs/>
          <w:szCs w:val="28"/>
        </w:rPr>
        <w:t xml:space="preserve">статочность (ХСН) II a ст., высокая активность КФК более </w:t>
      </w:r>
      <w:r>
        <w:rPr>
          <w:b/>
          <w:bCs/>
          <w:szCs w:val="28"/>
        </w:rPr>
        <w:lastRenderedPageBreak/>
        <w:t xml:space="preserve">850 U/L </w:t>
      </w:r>
      <w:r>
        <w:rPr>
          <w:b/>
          <w:bCs/>
          <w:iCs/>
          <w:szCs w:val="28"/>
        </w:rPr>
        <w:t>(866,3±329,1)</w:t>
      </w:r>
      <w:r>
        <w:rPr>
          <w:bCs/>
          <w:iCs/>
          <w:szCs w:val="28"/>
        </w:rPr>
        <w:t xml:space="preserve"> </w:t>
      </w:r>
      <w:r>
        <w:rPr>
          <w:b/>
          <w:bCs/>
          <w:szCs w:val="28"/>
        </w:rPr>
        <w:t xml:space="preserve">и повышение МВ-КФК до 200 U/L </w:t>
      </w:r>
      <w:r>
        <w:rPr>
          <w:b/>
          <w:bCs/>
          <w:iCs/>
          <w:szCs w:val="28"/>
        </w:rPr>
        <w:t xml:space="preserve">(204,8±22,1) </w:t>
      </w:r>
      <w:r>
        <w:rPr>
          <w:b/>
          <w:bCs/>
          <w:szCs w:val="28"/>
        </w:rPr>
        <w:t>при первом ИМ, многососудистое атеросклеротическое поражение КА (&gt;50 %) в сочетании с гипоплазией, клиническими проявлениями системного атеросклеротического процесса с вовлеченностью коронарных, церебральных и периферических артерий, дислип</w:t>
      </w:r>
      <w:r>
        <w:rPr>
          <w:b/>
          <w:bCs/>
          <w:szCs w:val="28"/>
        </w:rPr>
        <w:t>и</w:t>
      </w:r>
      <w:r>
        <w:rPr>
          <w:b/>
          <w:bCs/>
          <w:szCs w:val="28"/>
        </w:rPr>
        <w:t xml:space="preserve">демией: ОХС свыше </w:t>
      </w:r>
      <w:r>
        <w:rPr>
          <w:b/>
          <w:bCs/>
          <w:iCs/>
          <w:szCs w:val="28"/>
        </w:rPr>
        <w:t>(6,5±0,2) ммоль/л, холестерин липоротеидов очень низкой плотн</w:t>
      </w:r>
      <w:r>
        <w:rPr>
          <w:b/>
          <w:bCs/>
          <w:iCs/>
          <w:szCs w:val="28"/>
        </w:rPr>
        <w:t>о</w:t>
      </w:r>
      <w:r>
        <w:rPr>
          <w:b/>
          <w:bCs/>
          <w:iCs/>
          <w:szCs w:val="28"/>
        </w:rPr>
        <w:t>сти (ХС ЛПОНП) выше (2,1±0,6) ммоль/л, триглицеридов (ТГ) более (4,0±0,5) ммоль/л, коэффициентом атерогенности выше (4,5±0,1)</w:t>
      </w:r>
      <w:r>
        <w:rPr>
          <w:b/>
          <w:bCs/>
          <w:iCs/>
          <w:szCs w:val="28"/>
          <w:lang w:val="en-US"/>
        </w:rPr>
        <w:t> </w:t>
      </w:r>
      <w:r>
        <w:rPr>
          <w:b/>
          <w:bCs/>
          <w:iCs/>
          <w:szCs w:val="28"/>
        </w:rPr>
        <w:t>ммоль/л</w:t>
      </w:r>
      <w:r>
        <w:rPr>
          <w:b/>
          <w:bCs/>
          <w:szCs w:val="28"/>
        </w:rPr>
        <w:t>, низкая толерантность к физической нагрузке:</w:t>
      </w:r>
      <w:r>
        <w:rPr>
          <w:szCs w:val="28"/>
        </w:rPr>
        <w:t xml:space="preserve"> </w:t>
      </w:r>
      <w:r>
        <w:rPr>
          <w:b/>
          <w:bCs/>
          <w:szCs w:val="28"/>
        </w:rPr>
        <w:t>количество п</w:t>
      </w:r>
      <w:r>
        <w:rPr>
          <w:b/>
          <w:bCs/>
          <w:szCs w:val="28"/>
        </w:rPr>
        <w:t>о</w:t>
      </w:r>
      <w:r>
        <w:rPr>
          <w:b/>
          <w:bCs/>
          <w:szCs w:val="28"/>
        </w:rPr>
        <w:t>требленного кислорода (О</w:t>
      </w:r>
      <w:r>
        <w:rPr>
          <w:b/>
          <w:bCs/>
          <w:szCs w:val="28"/>
          <w:vertAlign w:val="subscript"/>
        </w:rPr>
        <w:t>2</w:t>
      </w:r>
      <w:r>
        <w:rPr>
          <w:b/>
          <w:bCs/>
          <w:szCs w:val="28"/>
        </w:rPr>
        <w:t>) (4,3±1,3) МЕТ, острый коронарный синдром (ОКС) и повторный ИМ в д</w:t>
      </w:r>
      <w:r>
        <w:rPr>
          <w:b/>
          <w:bCs/>
          <w:szCs w:val="28"/>
        </w:rPr>
        <w:t>и</w:t>
      </w:r>
      <w:r>
        <w:rPr>
          <w:b/>
          <w:bCs/>
          <w:szCs w:val="28"/>
        </w:rPr>
        <w:t>намике, а также наличие мутации АТГ Т+31С/AT</w:t>
      </w:r>
      <w:r>
        <w:rPr>
          <w:b/>
          <w:bCs/>
          <w:szCs w:val="28"/>
          <w:vertAlign w:val="subscript"/>
        </w:rPr>
        <w:t>II</w:t>
      </w:r>
      <w:r>
        <w:rPr>
          <w:b/>
          <w:bCs/>
          <w:szCs w:val="28"/>
        </w:rPr>
        <w:t>R</w:t>
      </w:r>
      <w:r>
        <w:rPr>
          <w:b/>
          <w:bCs/>
          <w:szCs w:val="28"/>
          <w:vertAlign w:val="subscript"/>
        </w:rPr>
        <w:t>1</w:t>
      </w:r>
      <w:r>
        <w:rPr>
          <w:b/>
          <w:bCs/>
          <w:szCs w:val="28"/>
        </w:rPr>
        <w:t>-СС+АС с высокой п</w:t>
      </w:r>
      <w:r>
        <w:rPr>
          <w:b/>
          <w:bCs/>
          <w:szCs w:val="28"/>
        </w:rPr>
        <w:t>о</w:t>
      </w:r>
      <w:r>
        <w:rPr>
          <w:b/>
          <w:bCs/>
          <w:szCs w:val="28"/>
        </w:rPr>
        <w:t>требностью в АКШ.</w:t>
      </w:r>
    </w:p>
    <w:p w:rsidR="00114EFB" w:rsidRDefault="00114EFB" w:rsidP="00114EFB">
      <w:pPr>
        <w:tabs>
          <w:tab w:val="left" w:pos="4215"/>
        </w:tabs>
        <w:spacing w:line="360" w:lineRule="auto"/>
        <w:ind w:firstLine="709"/>
        <w:jc w:val="both"/>
        <w:outlineLvl w:val="0"/>
        <w:rPr>
          <w:b/>
          <w:i/>
          <w:iCs/>
          <w:sz w:val="28"/>
          <w:szCs w:val="28"/>
        </w:rPr>
      </w:pPr>
      <w:r>
        <w:rPr>
          <w:b/>
          <w:i/>
          <w:iCs/>
          <w:sz w:val="28"/>
          <w:szCs w:val="28"/>
        </w:rPr>
        <w:t>Практическое значение полученных результатов</w:t>
      </w:r>
    </w:p>
    <w:p w:rsidR="00114EFB" w:rsidRDefault="00114EFB" w:rsidP="003D0279">
      <w:pPr>
        <w:numPr>
          <w:ilvl w:val="0"/>
          <w:numId w:val="69"/>
        </w:numPr>
        <w:tabs>
          <w:tab w:val="left" w:pos="1260"/>
        </w:tabs>
        <w:suppressAutoHyphens w:val="0"/>
        <w:spacing w:line="360" w:lineRule="auto"/>
        <w:ind w:left="0" w:firstLine="709"/>
        <w:jc w:val="both"/>
        <w:rPr>
          <w:bCs/>
          <w:sz w:val="28"/>
          <w:szCs w:val="28"/>
        </w:rPr>
      </w:pPr>
      <w:r>
        <w:rPr>
          <w:bCs/>
          <w:sz w:val="28"/>
          <w:szCs w:val="28"/>
        </w:rPr>
        <w:t>Подтверждена возможность развития ИМ на фоне ангиографически интак</w:t>
      </w:r>
      <w:r>
        <w:rPr>
          <w:bCs/>
          <w:sz w:val="28"/>
          <w:szCs w:val="28"/>
        </w:rPr>
        <w:t>т</w:t>
      </w:r>
      <w:r>
        <w:rPr>
          <w:bCs/>
          <w:sz w:val="28"/>
          <w:szCs w:val="28"/>
        </w:rPr>
        <w:t>ных КА.</w:t>
      </w:r>
    </w:p>
    <w:p w:rsidR="00114EFB" w:rsidRDefault="00114EFB" w:rsidP="003D0279">
      <w:pPr>
        <w:numPr>
          <w:ilvl w:val="0"/>
          <w:numId w:val="69"/>
        </w:numPr>
        <w:tabs>
          <w:tab w:val="left" w:pos="1260"/>
        </w:tabs>
        <w:suppressAutoHyphens w:val="0"/>
        <w:spacing w:line="360" w:lineRule="auto"/>
        <w:ind w:left="0" w:firstLine="709"/>
        <w:jc w:val="both"/>
        <w:rPr>
          <w:bCs/>
          <w:sz w:val="28"/>
          <w:szCs w:val="28"/>
        </w:rPr>
      </w:pPr>
      <w:r>
        <w:rPr>
          <w:bCs/>
          <w:sz w:val="28"/>
          <w:szCs w:val="28"/>
        </w:rPr>
        <w:t>Установлены варианты ангиографической картины КА ассоциир</w:t>
      </w:r>
      <w:r>
        <w:rPr>
          <w:bCs/>
          <w:sz w:val="28"/>
          <w:szCs w:val="28"/>
        </w:rPr>
        <w:t>о</w:t>
      </w:r>
      <w:r>
        <w:rPr>
          <w:bCs/>
          <w:sz w:val="28"/>
          <w:szCs w:val="28"/>
        </w:rPr>
        <w:t>ванных с ИМ.</w:t>
      </w:r>
    </w:p>
    <w:p w:rsidR="00114EFB" w:rsidRDefault="00114EFB" w:rsidP="003D0279">
      <w:pPr>
        <w:numPr>
          <w:ilvl w:val="0"/>
          <w:numId w:val="69"/>
        </w:numPr>
        <w:tabs>
          <w:tab w:val="left" w:pos="1260"/>
        </w:tabs>
        <w:suppressAutoHyphens w:val="0"/>
        <w:spacing w:line="360" w:lineRule="auto"/>
        <w:ind w:left="0" w:firstLine="709"/>
        <w:jc w:val="both"/>
        <w:rPr>
          <w:sz w:val="28"/>
          <w:szCs w:val="28"/>
        </w:rPr>
      </w:pPr>
      <w:r>
        <w:rPr>
          <w:bCs/>
          <w:sz w:val="28"/>
          <w:szCs w:val="28"/>
        </w:rPr>
        <w:t>Наиболее частыми изменениями КА при отсутствии ангиографич</w:t>
      </w:r>
      <w:r>
        <w:rPr>
          <w:bCs/>
          <w:sz w:val="28"/>
          <w:szCs w:val="28"/>
        </w:rPr>
        <w:t>е</w:t>
      </w:r>
      <w:r>
        <w:rPr>
          <w:bCs/>
          <w:sz w:val="28"/>
          <w:szCs w:val="28"/>
        </w:rPr>
        <w:t>ских признаков атеросклеротического поражения являются</w:t>
      </w:r>
      <w:r>
        <w:rPr>
          <w:b/>
          <w:bCs/>
          <w:sz w:val="28"/>
          <w:szCs w:val="28"/>
        </w:rPr>
        <w:t xml:space="preserve"> </w:t>
      </w:r>
      <w:r>
        <w:rPr>
          <w:sz w:val="28"/>
          <w:szCs w:val="28"/>
        </w:rPr>
        <w:t>анатомические особенности строения КА</w:t>
      </w:r>
      <w:r>
        <w:rPr>
          <w:b/>
          <w:bCs/>
          <w:sz w:val="28"/>
          <w:szCs w:val="28"/>
        </w:rPr>
        <w:t xml:space="preserve"> </w:t>
      </w:r>
      <w:r>
        <w:rPr>
          <w:sz w:val="28"/>
          <w:szCs w:val="28"/>
        </w:rPr>
        <w:t>(гипоплазия, извитость и уменьшения в диаметре, «м</w:t>
      </w:r>
      <w:r>
        <w:rPr>
          <w:sz w:val="28"/>
          <w:szCs w:val="28"/>
        </w:rPr>
        <w:t>ы</w:t>
      </w:r>
      <w:r>
        <w:rPr>
          <w:sz w:val="28"/>
          <w:szCs w:val="28"/>
        </w:rPr>
        <w:t>шечные мостики»).</w:t>
      </w:r>
    </w:p>
    <w:p w:rsidR="00114EFB" w:rsidRDefault="00114EFB" w:rsidP="003D0279">
      <w:pPr>
        <w:numPr>
          <w:ilvl w:val="0"/>
          <w:numId w:val="69"/>
        </w:numPr>
        <w:tabs>
          <w:tab w:val="left" w:pos="1260"/>
        </w:tabs>
        <w:suppressAutoHyphens w:val="0"/>
        <w:spacing w:line="360" w:lineRule="auto"/>
        <w:ind w:left="0" w:firstLine="709"/>
        <w:jc w:val="both"/>
        <w:rPr>
          <w:bCs/>
          <w:sz w:val="28"/>
          <w:szCs w:val="28"/>
        </w:rPr>
      </w:pPr>
      <w:r>
        <w:rPr>
          <w:bCs/>
          <w:sz w:val="28"/>
          <w:szCs w:val="28"/>
        </w:rPr>
        <w:t>Выделены предикторы неблагоприятного ближайшего (госпитал</w:t>
      </w:r>
      <w:r>
        <w:rPr>
          <w:bCs/>
          <w:sz w:val="28"/>
          <w:szCs w:val="28"/>
        </w:rPr>
        <w:t>ь</w:t>
      </w:r>
      <w:r>
        <w:rPr>
          <w:bCs/>
          <w:sz w:val="28"/>
          <w:szCs w:val="28"/>
        </w:rPr>
        <w:t>ный период) и отдаленный (до 2-х лет) прогноза в зависимости от данных ангиографич</w:t>
      </w:r>
      <w:r>
        <w:rPr>
          <w:bCs/>
          <w:sz w:val="28"/>
          <w:szCs w:val="28"/>
        </w:rPr>
        <w:t>е</w:t>
      </w:r>
      <w:r>
        <w:rPr>
          <w:bCs/>
          <w:sz w:val="28"/>
          <w:szCs w:val="28"/>
        </w:rPr>
        <w:t>ского исследования КА.</w:t>
      </w:r>
    </w:p>
    <w:p w:rsidR="00114EFB" w:rsidRDefault="00114EFB" w:rsidP="003D0279">
      <w:pPr>
        <w:numPr>
          <w:ilvl w:val="0"/>
          <w:numId w:val="69"/>
        </w:numPr>
        <w:tabs>
          <w:tab w:val="left" w:pos="1260"/>
        </w:tabs>
        <w:suppressAutoHyphens w:val="0"/>
        <w:spacing w:line="360" w:lineRule="auto"/>
        <w:ind w:left="0" w:firstLine="709"/>
        <w:jc w:val="both"/>
        <w:rPr>
          <w:bCs/>
          <w:sz w:val="28"/>
          <w:szCs w:val="28"/>
        </w:rPr>
      </w:pPr>
      <w:r>
        <w:rPr>
          <w:bCs/>
          <w:sz w:val="28"/>
          <w:szCs w:val="28"/>
        </w:rPr>
        <w:t>Предложены дополнительные генетические факторы риска атер</w:t>
      </w:r>
      <w:r>
        <w:rPr>
          <w:bCs/>
          <w:sz w:val="28"/>
          <w:szCs w:val="28"/>
        </w:rPr>
        <w:t>о</w:t>
      </w:r>
      <w:r>
        <w:rPr>
          <w:bCs/>
          <w:sz w:val="28"/>
          <w:szCs w:val="28"/>
        </w:rPr>
        <w:t>склеротического поражения КА.</w:t>
      </w:r>
    </w:p>
    <w:p w:rsidR="00114EFB" w:rsidRDefault="00114EFB" w:rsidP="00114EFB">
      <w:pPr>
        <w:tabs>
          <w:tab w:val="left" w:pos="4215"/>
        </w:tabs>
        <w:spacing w:line="360" w:lineRule="auto"/>
        <w:ind w:firstLine="709"/>
        <w:jc w:val="both"/>
        <w:rPr>
          <w:b/>
          <w:i/>
          <w:iCs/>
          <w:sz w:val="28"/>
          <w:szCs w:val="28"/>
        </w:rPr>
      </w:pPr>
      <w:r>
        <w:rPr>
          <w:b/>
          <w:i/>
          <w:iCs/>
          <w:sz w:val="28"/>
          <w:szCs w:val="28"/>
        </w:rPr>
        <w:t xml:space="preserve">Внедрение результатов исследования в клиническую практику. </w:t>
      </w:r>
      <w:r>
        <w:rPr>
          <w:bCs/>
          <w:sz w:val="28"/>
          <w:szCs w:val="28"/>
        </w:rPr>
        <w:t>О</w:t>
      </w:r>
      <w:r>
        <w:rPr>
          <w:bCs/>
          <w:sz w:val="28"/>
          <w:szCs w:val="28"/>
        </w:rPr>
        <w:t>с</w:t>
      </w:r>
      <w:r>
        <w:rPr>
          <w:bCs/>
          <w:sz w:val="28"/>
          <w:szCs w:val="28"/>
        </w:rPr>
        <w:t>новные результаты диссертационной работы внедрены в практическую деятель</w:t>
      </w:r>
      <w:r w:rsidRPr="00114EFB">
        <w:rPr>
          <w:bCs/>
          <w:sz w:val="28"/>
          <w:szCs w:val="28"/>
        </w:rPr>
        <w:softHyphen/>
      </w:r>
      <w:r>
        <w:rPr>
          <w:bCs/>
          <w:sz w:val="28"/>
          <w:szCs w:val="28"/>
        </w:rPr>
        <w:t>ность в отделении реабилитации городской клинической больницы № 8 г.</w:t>
      </w:r>
      <w:r>
        <w:rPr>
          <w:bCs/>
          <w:sz w:val="28"/>
          <w:szCs w:val="28"/>
          <w:lang w:val="en-US"/>
        </w:rPr>
        <w:t> </w:t>
      </w:r>
      <w:r>
        <w:rPr>
          <w:bCs/>
          <w:sz w:val="28"/>
          <w:szCs w:val="28"/>
        </w:rPr>
        <w:t>Харь</w:t>
      </w:r>
      <w:r w:rsidRPr="00114EFB">
        <w:rPr>
          <w:bCs/>
          <w:sz w:val="28"/>
          <w:szCs w:val="28"/>
        </w:rPr>
        <w:softHyphen/>
      </w:r>
      <w:r>
        <w:rPr>
          <w:bCs/>
          <w:sz w:val="28"/>
          <w:szCs w:val="28"/>
        </w:rPr>
        <w:t>ков, в кардиологическом отделении Центральной клинической больн</w:t>
      </w:r>
      <w:r>
        <w:rPr>
          <w:bCs/>
          <w:sz w:val="28"/>
          <w:szCs w:val="28"/>
        </w:rPr>
        <w:t>и</w:t>
      </w:r>
      <w:r>
        <w:rPr>
          <w:bCs/>
          <w:sz w:val="28"/>
          <w:szCs w:val="28"/>
        </w:rPr>
        <w:t>цы «Укр</w:t>
      </w:r>
      <w:r>
        <w:rPr>
          <w:bCs/>
          <w:sz w:val="28"/>
          <w:szCs w:val="28"/>
        </w:rPr>
        <w:softHyphen/>
        <w:t>залізниці» г. Харьков, в поликлиническом отделении центральной г</w:t>
      </w:r>
      <w:r>
        <w:rPr>
          <w:bCs/>
          <w:sz w:val="28"/>
          <w:szCs w:val="28"/>
        </w:rPr>
        <w:t>о</w:t>
      </w:r>
      <w:r>
        <w:rPr>
          <w:bCs/>
          <w:sz w:val="28"/>
          <w:szCs w:val="28"/>
        </w:rPr>
        <w:t xml:space="preserve">родской </w:t>
      </w:r>
      <w:r>
        <w:rPr>
          <w:bCs/>
          <w:sz w:val="28"/>
          <w:szCs w:val="28"/>
        </w:rPr>
        <w:lastRenderedPageBreak/>
        <w:t>больницы г. Изюм Харьковской области, в кардиологическом отдел</w:t>
      </w:r>
      <w:r>
        <w:rPr>
          <w:bCs/>
          <w:sz w:val="28"/>
          <w:szCs w:val="28"/>
        </w:rPr>
        <w:t>е</w:t>
      </w:r>
      <w:r>
        <w:rPr>
          <w:bCs/>
          <w:sz w:val="28"/>
          <w:szCs w:val="28"/>
        </w:rPr>
        <w:t>нии центральной городской больницы г. Купянск Харьковской области, а также в кардиологическом отделении центральной районной больницы г. Красноград Харьковской области, что подтверждено актами внедрения.</w:t>
      </w:r>
    </w:p>
    <w:p w:rsidR="00114EFB" w:rsidRDefault="00114EFB" w:rsidP="00114EFB">
      <w:pPr>
        <w:tabs>
          <w:tab w:val="left" w:pos="4215"/>
        </w:tabs>
        <w:spacing w:line="360" w:lineRule="auto"/>
        <w:ind w:firstLine="709"/>
        <w:jc w:val="both"/>
        <w:rPr>
          <w:bCs/>
          <w:sz w:val="28"/>
          <w:szCs w:val="28"/>
        </w:rPr>
      </w:pPr>
      <w:r>
        <w:rPr>
          <w:b/>
          <w:i/>
          <w:iCs/>
          <w:sz w:val="28"/>
          <w:szCs w:val="28"/>
        </w:rPr>
        <w:t xml:space="preserve">Личный вклад диссертанта. </w:t>
      </w:r>
      <w:r>
        <w:rPr>
          <w:bCs/>
          <w:sz w:val="28"/>
          <w:szCs w:val="28"/>
        </w:rPr>
        <w:t>Автором самостоятельно проведен отбор тематических больных с ИМ с ИБС, которые находились на лечении в центральной клинической больнице «Укрзалізниці» г. Харьков. Автором проведено анкетир</w:t>
      </w:r>
      <w:r>
        <w:rPr>
          <w:bCs/>
          <w:sz w:val="28"/>
          <w:szCs w:val="28"/>
        </w:rPr>
        <w:t>о</w:t>
      </w:r>
      <w:r>
        <w:rPr>
          <w:bCs/>
          <w:sz w:val="28"/>
          <w:szCs w:val="28"/>
        </w:rPr>
        <w:t>вание всех больных с формированием компьютерных баз данных, произведена статистическая обработка материала, анализ и обобщение полученных результатов. Автор принимала непосредственное участие в клинич</w:t>
      </w:r>
      <w:r>
        <w:rPr>
          <w:bCs/>
          <w:sz w:val="28"/>
          <w:szCs w:val="28"/>
        </w:rPr>
        <w:t>е</w:t>
      </w:r>
      <w:r>
        <w:rPr>
          <w:bCs/>
          <w:sz w:val="28"/>
          <w:szCs w:val="28"/>
        </w:rPr>
        <w:t>ском и лабораторно-инструментальном обследовании больных, оформила пе</w:t>
      </w:r>
      <w:r>
        <w:rPr>
          <w:bCs/>
          <w:sz w:val="28"/>
          <w:szCs w:val="28"/>
        </w:rPr>
        <w:t>р</w:t>
      </w:r>
      <w:r>
        <w:rPr>
          <w:bCs/>
          <w:sz w:val="28"/>
          <w:szCs w:val="28"/>
        </w:rPr>
        <w:t>вичную документацию, самостоятельно проводила забор материала для иссл</w:t>
      </w:r>
      <w:r>
        <w:rPr>
          <w:bCs/>
          <w:sz w:val="28"/>
          <w:szCs w:val="28"/>
        </w:rPr>
        <w:t>е</w:t>
      </w:r>
      <w:r>
        <w:rPr>
          <w:bCs/>
          <w:sz w:val="28"/>
          <w:szCs w:val="28"/>
        </w:rPr>
        <w:t>дований, принимала участие в проведении ЭхоКГ, полиморфизма двух изуча</w:t>
      </w:r>
      <w:r>
        <w:rPr>
          <w:bCs/>
          <w:sz w:val="28"/>
          <w:szCs w:val="28"/>
        </w:rPr>
        <w:t>е</w:t>
      </w:r>
      <w:r>
        <w:rPr>
          <w:bCs/>
          <w:sz w:val="28"/>
          <w:szCs w:val="28"/>
        </w:rPr>
        <w:t xml:space="preserve">мых генов (АТГ и </w:t>
      </w:r>
      <w:r>
        <w:rPr>
          <w:sz w:val="28"/>
          <w:szCs w:val="28"/>
        </w:rPr>
        <w:t>AT</w:t>
      </w:r>
      <w:r>
        <w:rPr>
          <w:sz w:val="28"/>
          <w:szCs w:val="28"/>
          <w:vertAlign w:val="subscript"/>
        </w:rPr>
        <w:t>II</w:t>
      </w:r>
      <w:r>
        <w:rPr>
          <w:sz w:val="28"/>
          <w:szCs w:val="28"/>
        </w:rPr>
        <w:t>R</w:t>
      </w:r>
      <w:r>
        <w:rPr>
          <w:sz w:val="28"/>
          <w:szCs w:val="28"/>
          <w:vertAlign w:val="subscript"/>
        </w:rPr>
        <w:t>1</w:t>
      </w:r>
      <w:r>
        <w:rPr>
          <w:sz w:val="28"/>
          <w:szCs w:val="28"/>
        </w:rPr>
        <w:t>)</w:t>
      </w:r>
      <w:r>
        <w:rPr>
          <w:bCs/>
          <w:sz w:val="28"/>
          <w:szCs w:val="28"/>
        </w:rPr>
        <w:t xml:space="preserve"> методом полимеразной цепной реакции (ПЦР), сам</w:t>
      </w:r>
      <w:r>
        <w:rPr>
          <w:bCs/>
          <w:sz w:val="28"/>
          <w:szCs w:val="28"/>
        </w:rPr>
        <w:t>о</w:t>
      </w:r>
      <w:r>
        <w:rPr>
          <w:bCs/>
          <w:sz w:val="28"/>
          <w:szCs w:val="28"/>
        </w:rPr>
        <w:t>стоятельно проводила пробу с физической нагрузкой. Автор самостоятельно проводила лечение и длительное динамическое наблюдение за пациентами, к</w:t>
      </w:r>
      <w:r>
        <w:rPr>
          <w:bCs/>
          <w:sz w:val="28"/>
          <w:szCs w:val="28"/>
        </w:rPr>
        <w:t>о</w:t>
      </w:r>
      <w:r>
        <w:rPr>
          <w:bCs/>
          <w:sz w:val="28"/>
          <w:szCs w:val="28"/>
        </w:rPr>
        <w:t>торые были включены в исследование. Выводы, практические рекомендации сформулированы автором самостоятельно.</w:t>
      </w:r>
    </w:p>
    <w:p w:rsidR="00114EFB" w:rsidRDefault="00114EFB" w:rsidP="00114EFB">
      <w:pPr>
        <w:tabs>
          <w:tab w:val="left" w:pos="4215"/>
        </w:tabs>
        <w:spacing w:line="360" w:lineRule="auto"/>
        <w:ind w:firstLine="709"/>
        <w:jc w:val="both"/>
        <w:outlineLvl w:val="0"/>
        <w:rPr>
          <w:b/>
          <w:i/>
          <w:iCs/>
          <w:sz w:val="28"/>
          <w:szCs w:val="28"/>
        </w:rPr>
      </w:pPr>
      <w:r>
        <w:rPr>
          <w:b/>
          <w:i/>
          <w:iCs/>
          <w:sz w:val="28"/>
          <w:szCs w:val="28"/>
        </w:rPr>
        <w:t xml:space="preserve">Апробация результатов исследования. </w:t>
      </w:r>
      <w:r>
        <w:rPr>
          <w:sz w:val="28"/>
          <w:szCs w:val="28"/>
        </w:rPr>
        <w:t>Основные положения и резул</w:t>
      </w:r>
      <w:r>
        <w:rPr>
          <w:sz w:val="28"/>
          <w:szCs w:val="28"/>
        </w:rPr>
        <w:t>ь</w:t>
      </w:r>
      <w:r>
        <w:rPr>
          <w:sz w:val="28"/>
          <w:szCs w:val="28"/>
        </w:rPr>
        <w:t>таты диссертационной работы докладывались и обсуждались на заседании Харьковской ассоциации кардиологов (2007 г.), на заседаниях научно-медицинского общества (ежегодно), научно-практической конференции «Пр</w:t>
      </w:r>
      <w:r>
        <w:rPr>
          <w:sz w:val="28"/>
          <w:szCs w:val="28"/>
        </w:rPr>
        <w:t>о</w:t>
      </w:r>
      <w:r>
        <w:rPr>
          <w:sz w:val="28"/>
          <w:szCs w:val="28"/>
        </w:rPr>
        <w:t>филактика и лечение артериальной гипертензии в Украине» (Киев, 13-14 мая 2008 г.) и совместных з</w:t>
      </w:r>
      <w:r>
        <w:rPr>
          <w:sz w:val="28"/>
          <w:szCs w:val="28"/>
        </w:rPr>
        <w:t>а</w:t>
      </w:r>
      <w:r>
        <w:rPr>
          <w:sz w:val="28"/>
          <w:szCs w:val="28"/>
        </w:rPr>
        <w:t>седаниях кардиологического профиля.</w:t>
      </w:r>
    </w:p>
    <w:p w:rsidR="00114EFB" w:rsidRDefault="00114EFB" w:rsidP="00114EFB">
      <w:pPr>
        <w:tabs>
          <w:tab w:val="left" w:pos="4215"/>
        </w:tabs>
        <w:spacing w:line="360" w:lineRule="auto"/>
        <w:ind w:firstLine="709"/>
        <w:jc w:val="both"/>
        <w:rPr>
          <w:b/>
          <w:i/>
          <w:iCs/>
          <w:sz w:val="28"/>
          <w:szCs w:val="28"/>
        </w:rPr>
      </w:pPr>
      <w:r>
        <w:rPr>
          <w:b/>
          <w:i/>
          <w:iCs/>
          <w:sz w:val="28"/>
          <w:szCs w:val="28"/>
        </w:rPr>
        <w:t xml:space="preserve">Публикации. </w:t>
      </w:r>
      <w:r>
        <w:rPr>
          <w:sz w:val="28"/>
          <w:szCs w:val="28"/>
        </w:rPr>
        <w:t>По теме диссертации опубликовано 8 работ: 6 статей в изданиях, утвержденных ВАК Украины, одна из которых написана в моноавто</w:t>
      </w:r>
      <w:r>
        <w:rPr>
          <w:sz w:val="28"/>
          <w:szCs w:val="28"/>
        </w:rPr>
        <w:t>р</w:t>
      </w:r>
      <w:r>
        <w:rPr>
          <w:sz w:val="28"/>
          <w:szCs w:val="28"/>
        </w:rPr>
        <w:t>стве, 1 научная статья в издании, не утвержденном ВАК Украины, 1 тезисы в матери</w:t>
      </w:r>
      <w:r>
        <w:rPr>
          <w:sz w:val="28"/>
          <w:szCs w:val="28"/>
        </w:rPr>
        <w:t>а</w:t>
      </w:r>
      <w:r>
        <w:rPr>
          <w:sz w:val="28"/>
          <w:szCs w:val="28"/>
        </w:rPr>
        <w:t>лах научно-практической конференции.</w:t>
      </w:r>
    </w:p>
    <w:p w:rsidR="00114EFB" w:rsidRDefault="00114EFB" w:rsidP="00114EFB">
      <w:pPr>
        <w:tabs>
          <w:tab w:val="left" w:pos="4215"/>
        </w:tabs>
        <w:spacing w:line="360" w:lineRule="auto"/>
        <w:ind w:firstLine="709"/>
        <w:jc w:val="both"/>
        <w:outlineLvl w:val="0"/>
        <w:rPr>
          <w:b/>
          <w:sz w:val="28"/>
          <w:szCs w:val="28"/>
        </w:rPr>
      </w:pPr>
    </w:p>
    <w:p w:rsidR="00114EFB" w:rsidRDefault="00114EFB" w:rsidP="00114EFB">
      <w:pPr>
        <w:tabs>
          <w:tab w:val="left" w:pos="4215"/>
        </w:tabs>
        <w:spacing w:line="360" w:lineRule="auto"/>
        <w:ind w:firstLine="709"/>
        <w:jc w:val="center"/>
        <w:rPr>
          <w:b/>
          <w:bCs/>
          <w:sz w:val="28"/>
          <w:szCs w:val="28"/>
        </w:rPr>
      </w:pPr>
      <w:r>
        <w:rPr>
          <w:b/>
          <w:bCs/>
          <w:sz w:val="28"/>
          <w:szCs w:val="28"/>
        </w:rPr>
        <w:t>ВЫВОДЫ</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lastRenderedPageBreak/>
        <w:t>В диссертационной работе представлено новое решение научно-практического вопроса в кардиологии − на основании изучения клинико-анамнестических, ангиографических и генетических показателей опред</w:t>
      </w:r>
      <w:r>
        <w:rPr>
          <w:b/>
          <w:bCs/>
          <w:szCs w:val="28"/>
        </w:rPr>
        <w:t>е</w:t>
      </w:r>
      <w:r>
        <w:rPr>
          <w:b/>
          <w:bCs/>
          <w:szCs w:val="28"/>
        </w:rPr>
        <w:t>лены патогенетические механизмы, которые влияют на клиническое течение и пр</w:t>
      </w:r>
      <w:r>
        <w:rPr>
          <w:b/>
          <w:bCs/>
          <w:szCs w:val="28"/>
        </w:rPr>
        <w:t>о</w:t>
      </w:r>
      <w:r>
        <w:rPr>
          <w:b/>
          <w:bCs/>
          <w:szCs w:val="28"/>
        </w:rPr>
        <w:t>гноз ИМ.</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i/>
          <w:iCs/>
          <w:szCs w:val="28"/>
        </w:rPr>
      </w:pPr>
      <w:r>
        <w:rPr>
          <w:b/>
          <w:bCs/>
          <w:szCs w:val="28"/>
        </w:rPr>
        <w:t>Группы больных, которые перенесли ИМ, являются гетерогенными по состоянию КА: ангиографически интактные КА, малоизмененные КА (ст</w:t>
      </w:r>
      <w:r>
        <w:rPr>
          <w:b/>
          <w:bCs/>
          <w:szCs w:val="28"/>
        </w:rPr>
        <w:t>е</w:t>
      </w:r>
      <w:r>
        <w:rPr>
          <w:b/>
          <w:bCs/>
          <w:szCs w:val="28"/>
        </w:rPr>
        <w:t>ноз ≤50 %), гемодинамически значимый стеноз. Больные, которые перен</w:t>
      </w:r>
      <w:r>
        <w:rPr>
          <w:b/>
          <w:bCs/>
          <w:szCs w:val="28"/>
        </w:rPr>
        <w:t>е</w:t>
      </w:r>
      <w:r>
        <w:rPr>
          <w:b/>
          <w:bCs/>
          <w:szCs w:val="28"/>
        </w:rPr>
        <w:t>сли ИМ на фоне ангиографически интактных КА, в большинстве случаев (70 %) имеют анатомические особенности строения КА: гипоплазия, извитость и уменьшение в диаметре, «мышечные мостики». На фоне малоизмене</w:t>
      </w:r>
      <w:r>
        <w:rPr>
          <w:b/>
          <w:bCs/>
          <w:szCs w:val="28"/>
        </w:rPr>
        <w:t>н</w:t>
      </w:r>
      <w:r>
        <w:rPr>
          <w:b/>
          <w:bCs/>
          <w:szCs w:val="28"/>
        </w:rPr>
        <w:t>ных КА наиболее часто встречается однососудистое пораж</w:t>
      </w:r>
      <w:r>
        <w:rPr>
          <w:b/>
          <w:bCs/>
          <w:szCs w:val="28"/>
        </w:rPr>
        <w:t>е</w:t>
      </w:r>
      <w:r>
        <w:rPr>
          <w:b/>
          <w:bCs/>
          <w:szCs w:val="28"/>
        </w:rPr>
        <w:t>ние (76,7 %).</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t>Больные ИБС, которые перенесли ИМ на фоне атеросклеротическ</w:t>
      </w:r>
      <w:r>
        <w:rPr>
          <w:b/>
          <w:bCs/>
          <w:szCs w:val="28"/>
        </w:rPr>
        <w:t>о</w:t>
      </w:r>
      <w:r>
        <w:rPr>
          <w:b/>
          <w:bCs/>
          <w:szCs w:val="28"/>
        </w:rPr>
        <w:t>го поражения артерий коронарного русла, наиболее часто имеют сочетания сл</w:t>
      </w:r>
      <w:r>
        <w:rPr>
          <w:b/>
          <w:bCs/>
          <w:szCs w:val="28"/>
        </w:rPr>
        <w:t>е</w:t>
      </w:r>
      <w:r>
        <w:rPr>
          <w:b/>
          <w:bCs/>
          <w:szCs w:val="28"/>
        </w:rPr>
        <w:t>дующих клинико-анамнестических показателей: отягощенная насле</w:t>
      </w:r>
      <w:r>
        <w:rPr>
          <w:b/>
          <w:bCs/>
          <w:szCs w:val="28"/>
        </w:rPr>
        <w:t>д</w:t>
      </w:r>
      <w:r>
        <w:rPr>
          <w:b/>
          <w:bCs/>
          <w:szCs w:val="28"/>
        </w:rPr>
        <w:t>ственность по ИБС, наличие ИБС и ОНМК до развития ИМ, ХСН, ХСН IIА стадии, дисл</w:t>
      </w:r>
      <w:r>
        <w:rPr>
          <w:b/>
          <w:bCs/>
          <w:szCs w:val="28"/>
        </w:rPr>
        <w:t>и</w:t>
      </w:r>
      <w:r>
        <w:rPr>
          <w:b/>
          <w:bCs/>
          <w:szCs w:val="28"/>
        </w:rPr>
        <w:t>пидемия, атеросклероз периферических артерий нижних к</w:t>
      </w:r>
      <w:r>
        <w:rPr>
          <w:b/>
          <w:bCs/>
          <w:szCs w:val="28"/>
        </w:rPr>
        <w:t>о</w:t>
      </w:r>
      <w:r>
        <w:rPr>
          <w:b/>
          <w:bCs/>
          <w:szCs w:val="28"/>
        </w:rPr>
        <w:t>нечностей.</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t>У пациентов с гемодинамически значимым стенозом КА, которые нуждаются в инвазивной коррекции или АКШ, развитие ИМ сопроваждается тяжелыми осложнениями: кардиогенный шок, ОЛЖН, аневризма ЛЖ и жи</w:t>
      </w:r>
      <w:r>
        <w:rPr>
          <w:b/>
          <w:bCs/>
          <w:szCs w:val="28"/>
        </w:rPr>
        <w:t>з</w:t>
      </w:r>
      <w:r>
        <w:rPr>
          <w:b/>
          <w:bCs/>
          <w:szCs w:val="28"/>
        </w:rPr>
        <w:t>неугрожающие аритмии.</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t>Пациенты, которые перенесли ИМ имеют разный генотип Т+31С г</w:t>
      </w:r>
      <w:r>
        <w:rPr>
          <w:b/>
          <w:bCs/>
          <w:szCs w:val="28"/>
        </w:rPr>
        <w:t>е</w:t>
      </w:r>
      <w:r>
        <w:rPr>
          <w:b/>
          <w:bCs/>
          <w:szCs w:val="28"/>
        </w:rPr>
        <w:t>на АТГ: гетерозиготы Т+31С-СТ, гомозиготы Т+31С-СС. Осложнения ИМ ч</w:t>
      </w:r>
      <w:r>
        <w:rPr>
          <w:b/>
          <w:bCs/>
          <w:szCs w:val="28"/>
        </w:rPr>
        <w:t>а</w:t>
      </w:r>
      <w:r>
        <w:rPr>
          <w:b/>
          <w:bCs/>
          <w:szCs w:val="28"/>
        </w:rPr>
        <w:t>ще всего наблюдаются у лиц с СС-генотипом АТГ, особенно ОЛЖН, РПИС и рецидивирующее течение ИМ. Наличие С-аллеля в гене AT</w:t>
      </w:r>
      <w:r>
        <w:rPr>
          <w:b/>
          <w:bCs/>
          <w:szCs w:val="28"/>
          <w:vertAlign w:val="subscript"/>
        </w:rPr>
        <w:t>II</w:t>
      </w:r>
      <w:r>
        <w:rPr>
          <w:b/>
          <w:bCs/>
          <w:szCs w:val="28"/>
        </w:rPr>
        <w:t>R</w:t>
      </w:r>
      <w:r>
        <w:rPr>
          <w:b/>
          <w:bCs/>
          <w:szCs w:val="28"/>
          <w:vertAlign w:val="subscript"/>
        </w:rPr>
        <w:t>1</w:t>
      </w:r>
      <w:r>
        <w:rPr>
          <w:b/>
          <w:bCs/>
          <w:szCs w:val="28"/>
        </w:rPr>
        <w:t xml:space="preserve"> ассоциировано с более тяжелым клиническим течением ИМ (больший объем поражения, выс</w:t>
      </w:r>
      <w:r>
        <w:rPr>
          <w:b/>
          <w:bCs/>
          <w:szCs w:val="28"/>
        </w:rPr>
        <w:t>о</w:t>
      </w:r>
      <w:r>
        <w:rPr>
          <w:b/>
          <w:bCs/>
          <w:szCs w:val="28"/>
        </w:rPr>
        <w:t>кий процент осложнений и более значительные изменения СКВГ − атероскл</w:t>
      </w:r>
      <w:r>
        <w:rPr>
          <w:b/>
          <w:bCs/>
          <w:szCs w:val="28"/>
        </w:rPr>
        <w:t>е</w:t>
      </w:r>
      <w:r>
        <w:rPr>
          <w:b/>
          <w:bCs/>
          <w:szCs w:val="28"/>
        </w:rPr>
        <w:t>ротическое поражение КА).</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lastRenderedPageBreak/>
        <w:t xml:space="preserve">Сочетание мутаций двух генов (АТГ и гена </w:t>
      </w:r>
      <w:r>
        <w:rPr>
          <w:b/>
          <w:szCs w:val="28"/>
        </w:rPr>
        <w:t>AT</w:t>
      </w:r>
      <w:r>
        <w:rPr>
          <w:b/>
          <w:szCs w:val="28"/>
          <w:vertAlign w:val="subscript"/>
        </w:rPr>
        <w:t>II</w:t>
      </w:r>
      <w:r>
        <w:rPr>
          <w:b/>
          <w:szCs w:val="28"/>
        </w:rPr>
        <w:t>R</w:t>
      </w:r>
      <w:r>
        <w:rPr>
          <w:b/>
          <w:szCs w:val="28"/>
          <w:vertAlign w:val="subscript"/>
        </w:rPr>
        <w:t>1</w:t>
      </w:r>
      <w:r>
        <w:rPr>
          <w:b/>
          <w:bCs/>
          <w:szCs w:val="28"/>
        </w:rPr>
        <w:t>) неблагоприятно влияют на распространенность атеросклеротического процесса и склонность к частым кардиоваскулярным событиям, течение которых носит осложненный х</w:t>
      </w:r>
      <w:r>
        <w:rPr>
          <w:b/>
          <w:bCs/>
          <w:szCs w:val="28"/>
        </w:rPr>
        <w:t>а</w:t>
      </w:r>
      <w:r>
        <w:rPr>
          <w:b/>
          <w:bCs/>
          <w:szCs w:val="28"/>
        </w:rPr>
        <w:t>рактер.</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t>Неблагоприятный прогноз течения ИМ в госпитальный период и на протяжении двух лет (1,8±0,4 лет) ассоциирован со степенью атеросклеротич</w:t>
      </w:r>
      <w:r>
        <w:rPr>
          <w:b/>
          <w:bCs/>
          <w:szCs w:val="28"/>
        </w:rPr>
        <w:t>е</w:t>
      </w:r>
      <w:r>
        <w:rPr>
          <w:b/>
          <w:bCs/>
          <w:szCs w:val="28"/>
        </w:rPr>
        <w:t>ского поражения артерий коронарного русла (многососудистое поражение КА с г</w:t>
      </w:r>
      <w:r>
        <w:rPr>
          <w:b/>
          <w:bCs/>
          <w:szCs w:val="28"/>
        </w:rPr>
        <w:t>е</w:t>
      </w:r>
      <w:r>
        <w:rPr>
          <w:b/>
          <w:bCs/>
          <w:szCs w:val="28"/>
        </w:rPr>
        <w:t>модинамически значимым стенозом ≥50 %), комбинацией мутаций в генах АТГ Т+31С-СС/АT</w:t>
      </w:r>
      <w:r>
        <w:rPr>
          <w:b/>
          <w:bCs/>
          <w:szCs w:val="28"/>
          <w:vertAlign w:val="subscript"/>
        </w:rPr>
        <w:t>II</w:t>
      </w:r>
      <w:r>
        <w:rPr>
          <w:b/>
          <w:bCs/>
          <w:szCs w:val="28"/>
        </w:rPr>
        <w:t>R</w:t>
      </w:r>
      <w:r>
        <w:rPr>
          <w:b/>
          <w:bCs/>
          <w:szCs w:val="28"/>
          <w:vertAlign w:val="subscript"/>
        </w:rPr>
        <w:t>1</w:t>
      </w:r>
      <w:r>
        <w:rPr>
          <w:b/>
          <w:bCs/>
          <w:szCs w:val="28"/>
        </w:rPr>
        <w:t>-СС+АС и соответствием терапии стандартам лечения со знакомыми клиническими и эхокардиографическими кр</w:t>
      </w:r>
      <w:r>
        <w:rPr>
          <w:b/>
          <w:bCs/>
          <w:szCs w:val="28"/>
        </w:rPr>
        <w:t>и</w:t>
      </w:r>
      <w:r>
        <w:rPr>
          <w:b/>
          <w:bCs/>
          <w:szCs w:val="28"/>
        </w:rPr>
        <w:t>териями.</w:t>
      </w:r>
    </w:p>
    <w:p w:rsidR="00114EFB" w:rsidRDefault="00114EFB" w:rsidP="003D0279">
      <w:pPr>
        <w:pStyle w:val="affffffff5"/>
        <w:numPr>
          <w:ilvl w:val="0"/>
          <w:numId w:val="71"/>
        </w:numPr>
        <w:tabs>
          <w:tab w:val="left" w:pos="1260"/>
        </w:tabs>
        <w:suppressAutoHyphens w:val="0"/>
        <w:spacing w:after="0" w:line="360" w:lineRule="auto"/>
        <w:ind w:left="0" w:firstLine="709"/>
        <w:jc w:val="both"/>
        <w:rPr>
          <w:b/>
          <w:bCs/>
          <w:szCs w:val="28"/>
        </w:rPr>
      </w:pPr>
      <w:r>
        <w:rPr>
          <w:b/>
          <w:bCs/>
          <w:szCs w:val="28"/>
        </w:rPr>
        <w:t>С учетом прогностического значения наличия и степени атероскл</w:t>
      </w:r>
      <w:r>
        <w:rPr>
          <w:b/>
          <w:bCs/>
          <w:szCs w:val="28"/>
        </w:rPr>
        <w:t>е</w:t>
      </w:r>
      <w:r>
        <w:rPr>
          <w:b/>
          <w:bCs/>
          <w:szCs w:val="28"/>
        </w:rPr>
        <w:t>ротического поражения КА установлены наиболее прогностически значимые факторы развития повторных кардиоваскулярных событий у больных с анги</w:t>
      </w:r>
      <w:r>
        <w:rPr>
          <w:b/>
          <w:bCs/>
          <w:szCs w:val="28"/>
        </w:rPr>
        <w:t>о</w:t>
      </w:r>
      <w:r>
        <w:rPr>
          <w:b/>
          <w:bCs/>
          <w:szCs w:val="28"/>
        </w:rPr>
        <w:t>графически интактными КА: отягощенная наследс</w:t>
      </w:r>
      <w:r>
        <w:rPr>
          <w:b/>
          <w:bCs/>
          <w:szCs w:val="28"/>
        </w:rPr>
        <w:t>т</w:t>
      </w:r>
      <w:r>
        <w:rPr>
          <w:b/>
          <w:bCs/>
          <w:szCs w:val="28"/>
        </w:rPr>
        <w:t>венность, РПИС, ПБЛНПГ и ТПБЛНПГ, индивидуальный анатомический вариант строения коронарного русла, в то время как для больных с гемодинамически значимым стенозом (≥50 %) – ОНМК до ИМ, гипотензия и ОЛЖН в остром периоде ИМ, уровень ОХС (6,5±0,2) ммоль/л, коэффициент атер</w:t>
      </w:r>
      <w:r>
        <w:rPr>
          <w:b/>
          <w:bCs/>
          <w:szCs w:val="28"/>
        </w:rPr>
        <w:t>о</w:t>
      </w:r>
      <w:r>
        <w:rPr>
          <w:b/>
          <w:bCs/>
          <w:szCs w:val="28"/>
        </w:rPr>
        <w:t>генности (4,9±0,3) ммоль/л, а также наличие гемодинамически знач</w:t>
      </w:r>
      <w:r>
        <w:rPr>
          <w:b/>
          <w:bCs/>
          <w:szCs w:val="28"/>
        </w:rPr>
        <w:t>и</w:t>
      </w:r>
      <w:r>
        <w:rPr>
          <w:b/>
          <w:bCs/>
          <w:szCs w:val="28"/>
        </w:rPr>
        <w:t>мого поражения артерий коронарного русла в сочетании с гипоплазией.</w:t>
      </w:r>
    </w:p>
    <w:p w:rsidR="00114EFB" w:rsidRDefault="00114EFB" w:rsidP="00114EFB">
      <w:pPr>
        <w:tabs>
          <w:tab w:val="left" w:pos="4215"/>
        </w:tabs>
        <w:spacing w:line="360" w:lineRule="auto"/>
        <w:ind w:firstLine="709"/>
        <w:jc w:val="both"/>
        <w:outlineLvl w:val="0"/>
        <w:rPr>
          <w:bCs/>
          <w:sz w:val="28"/>
          <w:szCs w:val="28"/>
        </w:rPr>
      </w:pPr>
    </w:p>
    <w:p w:rsidR="00114EFB" w:rsidRDefault="00114EFB" w:rsidP="00114EFB">
      <w:pPr>
        <w:tabs>
          <w:tab w:val="left" w:pos="4215"/>
        </w:tabs>
        <w:spacing w:line="360" w:lineRule="auto"/>
        <w:ind w:firstLine="709"/>
        <w:jc w:val="center"/>
        <w:rPr>
          <w:b/>
          <w:bCs/>
          <w:sz w:val="28"/>
          <w:szCs w:val="28"/>
        </w:rPr>
      </w:pPr>
      <w:r>
        <w:rPr>
          <w:b/>
          <w:bCs/>
          <w:sz w:val="28"/>
          <w:szCs w:val="28"/>
        </w:rPr>
        <w:br w:type="page"/>
      </w:r>
      <w:r>
        <w:rPr>
          <w:b/>
          <w:bCs/>
          <w:sz w:val="28"/>
          <w:szCs w:val="28"/>
        </w:rPr>
        <w:lastRenderedPageBreak/>
        <w:t>ПРАКТИЧЕСКИЕ РЕКОМЕНДАЦИИ</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sz w:val="28"/>
          <w:szCs w:val="28"/>
        </w:rPr>
        <w:t>С целью увеличения эффективности лечения ИМ, у больных ИБС рекомендовано учитывать возможность развития ИМ на фоне ангиографически интактных КА при использовании ОН, при условии отсутствия э</w:t>
      </w:r>
      <w:r>
        <w:rPr>
          <w:sz w:val="28"/>
          <w:szCs w:val="28"/>
        </w:rPr>
        <w:t>ф</w:t>
      </w:r>
      <w:r>
        <w:rPr>
          <w:sz w:val="28"/>
          <w:szCs w:val="28"/>
        </w:rPr>
        <w:t>фективности ОН возможно наличие ангиографически интактных артерий коронарного русла.</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sz w:val="28"/>
          <w:szCs w:val="28"/>
        </w:rPr>
        <w:t>С целью быстрейшего решения вопроса о дальнейшей тактики теч</w:t>
      </w:r>
      <w:r>
        <w:rPr>
          <w:sz w:val="28"/>
          <w:szCs w:val="28"/>
        </w:rPr>
        <w:t>е</w:t>
      </w:r>
      <w:r>
        <w:rPr>
          <w:sz w:val="28"/>
          <w:szCs w:val="28"/>
        </w:rPr>
        <w:t>ния (медикаментозная терапия, инвазивная коррекция или АКШ) и для оценки степени тяжести ИМ и прогноза заболевания рекомендуется определение дл</w:t>
      </w:r>
      <w:r>
        <w:rPr>
          <w:sz w:val="28"/>
          <w:szCs w:val="28"/>
        </w:rPr>
        <w:t>и</w:t>
      </w:r>
      <w:r>
        <w:rPr>
          <w:sz w:val="28"/>
          <w:szCs w:val="28"/>
        </w:rPr>
        <w:t>тельности болевого синдрома, уровней СК-КФК, МВ-КФК, а также наличия возможных осложнений: гипотензии, ОЛЖН, кардиогенного шока, рецидив</w:t>
      </w:r>
      <w:r>
        <w:rPr>
          <w:sz w:val="28"/>
          <w:szCs w:val="28"/>
        </w:rPr>
        <w:t>и</w:t>
      </w:r>
      <w:r>
        <w:rPr>
          <w:sz w:val="28"/>
          <w:szCs w:val="28"/>
        </w:rPr>
        <w:t xml:space="preserve">рующего течения ИМ, аневризмы ЛЖ. </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sz w:val="28"/>
          <w:szCs w:val="28"/>
        </w:rPr>
        <w:t>Больные с многососудистым поражением КА с гемодинамически значимым стенозом, с проявлениями системного атеросклеротического проце</w:t>
      </w:r>
      <w:r>
        <w:rPr>
          <w:sz w:val="28"/>
          <w:szCs w:val="28"/>
        </w:rPr>
        <w:t>с</w:t>
      </w:r>
      <w:r>
        <w:rPr>
          <w:sz w:val="28"/>
          <w:szCs w:val="28"/>
        </w:rPr>
        <w:t>са с увел</w:t>
      </w:r>
      <w:r>
        <w:rPr>
          <w:sz w:val="28"/>
          <w:szCs w:val="28"/>
        </w:rPr>
        <w:t>и</w:t>
      </w:r>
      <w:r>
        <w:rPr>
          <w:sz w:val="28"/>
          <w:szCs w:val="28"/>
        </w:rPr>
        <w:t>чением уровня активности СК-КФК более, чем в 4 раза и МВ-КФК практически в 10 раз при первом ИМ, с низкой толерантностью к физической нагрузке (количество употребленного О</w:t>
      </w:r>
      <w:r>
        <w:rPr>
          <w:sz w:val="28"/>
          <w:szCs w:val="28"/>
          <w:vertAlign w:val="subscript"/>
        </w:rPr>
        <w:t>2</w:t>
      </w:r>
      <w:r>
        <w:rPr>
          <w:sz w:val="28"/>
          <w:szCs w:val="28"/>
        </w:rPr>
        <w:t xml:space="preserve"> – (4,3± 1,3) МЕТ, ХСН IIА ст., с ко</w:t>
      </w:r>
      <w:r>
        <w:rPr>
          <w:sz w:val="28"/>
          <w:szCs w:val="28"/>
        </w:rPr>
        <w:t>м</w:t>
      </w:r>
      <w:r>
        <w:rPr>
          <w:sz w:val="28"/>
          <w:szCs w:val="28"/>
        </w:rPr>
        <w:t>бинацией АТГ Т+31С-СС/АT</w:t>
      </w:r>
      <w:r>
        <w:rPr>
          <w:sz w:val="28"/>
          <w:szCs w:val="28"/>
          <w:vertAlign w:val="subscript"/>
        </w:rPr>
        <w:t>II</w:t>
      </w:r>
      <w:r>
        <w:rPr>
          <w:sz w:val="28"/>
          <w:szCs w:val="28"/>
        </w:rPr>
        <w:t>R</w:t>
      </w:r>
      <w:r>
        <w:rPr>
          <w:sz w:val="28"/>
          <w:szCs w:val="28"/>
          <w:vertAlign w:val="subscript"/>
        </w:rPr>
        <w:t>1</w:t>
      </w:r>
      <w:r>
        <w:rPr>
          <w:sz w:val="28"/>
          <w:szCs w:val="28"/>
        </w:rPr>
        <w:t>-СС+АС, дислипидемией: ОХС&gt;</w:t>
      </w:r>
      <w:r>
        <w:rPr>
          <w:bCs/>
          <w:iCs/>
          <w:sz w:val="28"/>
          <w:szCs w:val="28"/>
        </w:rPr>
        <w:t xml:space="preserve">(6,5± 0,2) ммоль/л, ХС ЛПОНП </w:t>
      </w:r>
      <w:r>
        <w:rPr>
          <w:sz w:val="28"/>
          <w:szCs w:val="28"/>
        </w:rPr>
        <w:t>&gt;</w:t>
      </w:r>
      <w:r>
        <w:rPr>
          <w:bCs/>
          <w:iCs/>
          <w:sz w:val="28"/>
          <w:szCs w:val="28"/>
        </w:rPr>
        <w:t xml:space="preserve"> (2,1± 0,6) ммоль/л, ТГ </w:t>
      </w:r>
      <w:r>
        <w:rPr>
          <w:sz w:val="28"/>
          <w:szCs w:val="28"/>
        </w:rPr>
        <w:t>&gt;</w:t>
      </w:r>
      <w:r>
        <w:rPr>
          <w:bCs/>
          <w:iCs/>
          <w:sz w:val="28"/>
          <w:szCs w:val="28"/>
        </w:rPr>
        <w:t xml:space="preserve"> (4,0±0,5) ммоль/л, коэфф</w:t>
      </w:r>
      <w:r>
        <w:rPr>
          <w:bCs/>
          <w:iCs/>
          <w:sz w:val="28"/>
          <w:szCs w:val="28"/>
        </w:rPr>
        <w:t>и</w:t>
      </w:r>
      <w:r>
        <w:rPr>
          <w:bCs/>
          <w:iCs/>
          <w:sz w:val="28"/>
          <w:szCs w:val="28"/>
        </w:rPr>
        <w:t>циентом атерогенности выше (4,5±0,1) ммоль/л нуждаются в более старател</w:t>
      </w:r>
      <w:r>
        <w:rPr>
          <w:bCs/>
          <w:iCs/>
          <w:sz w:val="28"/>
          <w:szCs w:val="28"/>
        </w:rPr>
        <w:t>ь</w:t>
      </w:r>
      <w:r>
        <w:rPr>
          <w:bCs/>
          <w:iCs/>
          <w:sz w:val="28"/>
          <w:szCs w:val="28"/>
        </w:rPr>
        <w:t xml:space="preserve">ном </w:t>
      </w:r>
      <w:r>
        <w:rPr>
          <w:sz w:val="28"/>
          <w:szCs w:val="28"/>
        </w:rPr>
        <w:t>динамическом наблюдении в течение ближайших двух лет после перен</w:t>
      </w:r>
      <w:r>
        <w:rPr>
          <w:sz w:val="28"/>
          <w:szCs w:val="28"/>
        </w:rPr>
        <w:t>е</w:t>
      </w:r>
      <w:r>
        <w:rPr>
          <w:sz w:val="28"/>
          <w:szCs w:val="28"/>
        </w:rPr>
        <w:t>сенного ИМ, учитывая, что они имеют высокий риск повторных кардио – и цереброваскулярных событий и относяться к группе высокого еж</w:t>
      </w:r>
      <w:r>
        <w:rPr>
          <w:sz w:val="28"/>
          <w:szCs w:val="28"/>
        </w:rPr>
        <w:t>е</w:t>
      </w:r>
      <w:r>
        <w:rPr>
          <w:sz w:val="28"/>
          <w:szCs w:val="28"/>
        </w:rPr>
        <w:t>годного риска смертн</w:t>
      </w:r>
      <w:r>
        <w:rPr>
          <w:sz w:val="28"/>
          <w:szCs w:val="28"/>
        </w:rPr>
        <w:t>о</w:t>
      </w:r>
      <w:r>
        <w:rPr>
          <w:sz w:val="28"/>
          <w:szCs w:val="28"/>
        </w:rPr>
        <w:t>сти (более 5 %).</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sz w:val="28"/>
          <w:szCs w:val="28"/>
        </w:rPr>
        <w:t>Больные с длительным анамнезом ИБС до развития первого ИМ, признаками ХСН IIА ст., в сочетании с проявлениями системного атеросклер</w:t>
      </w:r>
      <w:r>
        <w:rPr>
          <w:sz w:val="28"/>
          <w:szCs w:val="28"/>
        </w:rPr>
        <w:t>о</w:t>
      </w:r>
      <w:r>
        <w:rPr>
          <w:sz w:val="28"/>
          <w:szCs w:val="28"/>
        </w:rPr>
        <w:t>за, длительностью болевого синдрома при первом ИМ более 1,5 часов, увел</w:t>
      </w:r>
      <w:r>
        <w:rPr>
          <w:sz w:val="28"/>
          <w:szCs w:val="28"/>
        </w:rPr>
        <w:t>и</w:t>
      </w:r>
      <w:r>
        <w:rPr>
          <w:sz w:val="28"/>
          <w:szCs w:val="28"/>
        </w:rPr>
        <w:t>чением уровня активности СК-КФК в 5 раз, МВ-КФК более чем в 10 раз от ц</w:t>
      </w:r>
      <w:r>
        <w:rPr>
          <w:sz w:val="28"/>
          <w:szCs w:val="28"/>
        </w:rPr>
        <w:t>е</w:t>
      </w:r>
      <w:r>
        <w:rPr>
          <w:sz w:val="28"/>
          <w:szCs w:val="28"/>
        </w:rPr>
        <w:t>левых уровней, с многососудистым поражением КА, ди</w:t>
      </w:r>
      <w:r>
        <w:rPr>
          <w:sz w:val="28"/>
          <w:szCs w:val="28"/>
        </w:rPr>
        <w:t>с</w:t>
      </w:r>
      <w:r>
        <w:rPr>
          <w:sz w:val="28"/>
          <w:szCs w:val="28"/>
        </w:rPr>
        <w:t xml:space="preserve">липидемией: ОХС – </w:t>
      </w:r>
      <w:r>
        <w:rPr>
          <w:bCs/>
          <w:iCs/>
          <w:sz w:val="28"/>
          <w:szCs w:val="28"/>
        </w:rPr>
        <w:t xml:space="preserve">(6,8±0,4) ммоль/л, ХС ЛПОНП </w:t>
      </w:r>
      <w:r>
        <w:rPr>
          <w:sz w:val="28"/>
          <w:szCs w:val="28"/>
        </w:rPr>
        <w:t xml:space="preserve">– </w:t>
      </w:r>
      <w:r>
        <w:rPr>
          <w:bCs/>
          <w:iCs/>
          <w:sz w:val="28"/>
          <w:szCs w:val="28"/>
        </w:rPr>
        <w:t xml:space="preserve">(2,3±0,6) ммоль/л, ТГ </w:t>
      </w:r>
      <w:r>
        <w:rPr>
          <w:sz w:val="28"/>
          <w:szCs w:val="28"/>
        </w:rPr>
        <w:t xml:space="preserve">– </w:t>
      </w:r>
      <w:r>
        <w:rPr>
          <w:bCs/>
          <w:iCs/>
          <w:sz w:val="28"/>
          <w:szCs w:val="28"/>
        </w:rPr>
        <w:t xml:space="preserve">(4,0±0,5) ммоль/л и наличием мутации в генах АТГ и </w:t>
      </w:r>
      <w:r>
        <w:rPr>
          <w:sz w:val="28"/>
          <w:szCs w:val="28"/>
        </w:rPr>
        <w:t>АT</w:t>
      </w:r>
      <w:r>
        <w:rPr>
          <w:sz w:val="28"/>
          <w:szCs w:val="28"/>
          <w:vertAlign w:val="subscript"/>
        </w:rPr>
        <w:t>II</w:t>
      </w:r>
      <w:r>
        <w:rPr>
          <w:sz w:val="28"/>
          <w:szCs w:val="28"/>
        </w:rPr>
        <w:t>R</w:t>
      </w:r>
      <w:r>
        <w:rPr>
          <w:sz w:val="28"/>
          <w:szCs w:val="28"/>
          <w:vertAlign w:val="subscript"/>
        </w:rPr>
        <w:t>1</w:t>
      </w:r>
      <w:r>
        <w:rPr>
          <w:bCs/>
          <w:iCs/>
          <w:sz w:val="28"/>
          <w:szCs w:val="28"/>
        </w:rPr>
        <w:t xml:space="preserve">, нуждаются в скорейшем решении </w:t>
      </w:r>
      <w:r>
        <w:rPr>
          <w:bCs/>
          <w:iCs/>
          <w:sz w:val="28"/>
          <w:szCs w:val="28"/>
        </w:rPr>
        <w:lastRenderedPageBreak/>
        <w:t>вопроса о реваскуляризации корона</w:t>
      </w:r>
      <w:r>
        <w:rPr>
          <w:bCs/>
          <w:iCs/>
          <w:sz w:val="28"/>
          <w:szCs w:val="28"/>
        </w:rPr>
        <w:t>р</w:t>
      </w:r>
      <w:r>
        <w:rPr>
          <w:bCs/>
          <w:iCs/>
          <w:sz w:val="28"/>
          <w:szCs w:val="28"/>
        </w:rPr>
        <w:t>ного русла путем АКШ, учитывая, что они имеют высокий риск повторных кардиоваск</w:t>
      </w:r>
      <w:r>
        <w:rPr>
          <w:bCs/>
          <w:iCs/>
          <w:sz w:val="28"/>
          <w:szCs w:val="28"/>
        </w:rPr>
        <w:t>у</w:t>
      </w:r>
      <w:r>
        <w:rPr>
          <w:bCs/>
          <w:iCs/>
          <w:sz w:val="28"/>
          <w:szCs w:val="28"/>
        </w:rPr>
        <w:t>лярных событий.</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bCs/>
          <w:iCs/>
          <w:sz w:val="28"/>
          <w:szCs w:val="28"/>
        </w:rPr>
        <w:t>Для определения дополнительного фактора риска тяжелого атеросклеротического процесса рекомендуется иссл</w:t>
      </w:r>
      <w:r>
        <w:rPr>
          <w:bCs/>
          <w:iCs/>
          <w:sz w:val="28"/>
          <w:szCs w:val="28"/>
        </w:rPr>
        <w:t>е</w:t>
      </w:r>
      <w:r>
        <w:rPr>
          <w:bCs/>
          <w:iCs/>
          <w:sz w:val="28"/>
          <w:szCs w:val="28"/>
        </w:rPr>
        <w:t xml:space="preserve">дование полиморфизма в генах АТГ и </w:t>
      </w:r>
      <w:r>
        <w:rPr>
          <w:sz w:val="28"/>
          <w:szCs w:val="28"/>
        </w:rPr>
        <w:t>АT</w:t>
      </w:r>
      <w:r>
        <w:rPr>
          <w:sz w:val="28"/>
          <w:szCs w:val="28"/>
          <w:vertAlign w:val="subscript"/>
        </w:rPr>
        <w:t>II</w:t>
      </w:r>
      <w:r>
        <w:rPr>
          <w:sz w:val="28"/>
          <w:szCs w:val="28"/>
        </w:rPr>
        <w:t>R</w:t>
      </w:r>
      <w:r>
        <w:rPr>
          <w:sz w:val="28"/>
          <w:szCs w:val="28"/>
          <w:vertAlign w:val="subscript"/>
        </w:rPr>
        <w:t>1</w:t>
      </w:r>
      <w:r>
        <w:rPr>
          <w:bCs/>
          <w:iCs/>
          <w:sz w:val="28"/>
          <w:szCs w:val="28"/>
        </w:rPr>
        <w:t>.</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bCs/>
          <w:iCs/>
          <w:sz w:val="28"/>
          <w:szCs w:val="28"/>
        </w:rPr>
        <w:t>Больные с атеросклеротически измененными КА нуждаються в ст</w:t>
      </w:r>
      <w:r>
        <w:rPr>
          <w:bCs/>
          <w:iCs/>
          <w:sz w:val="28"/>
          <w:szCs w:val="28"/>
        </w:rPr>
        <w:t>а</w:t>
      </w:r>
      <w:r>
        <w:rPr>
          <w:bCs/>
          <w:iCs/>
          <w:sz w:val="28"/>
          <w:szCs w:val="28"/>
        </w:rPr>
        <w:t xml:space="preserve">рательном выполнении рекомендованой медикаментозной терапии (аспирин, </w:t>
      </w:r>
      <w:r>
        <w:rPr>
          <w:bCs/>
          <w:iCs/>
          <w:sz w:val="28"/>
          <w:szCs w:val="28"/>
        </w:rPr>
        <w:br/>
        <w:t>β-блокаторы, статины), чтобы предотвратить осложнения.</w:t>
      </w:r>
    </w:p>
    <w:p w:rsidR="00114EFB" w:rsidRDefault="00114EFB" w:rsidP="003D0279">
      <w:pPr>
        <w:numPr>
          <w:ilvl w:val="0"/>
          <w:numId w:val="72"/>
        </w:numPr>
        <w:tabs>
          <w:tab w:val="left" w:pos="1260"/>
        </w:tabs>
        <w:suppressAutoHyphens w:val="0"/>
        <w:spacing w:line="360" w:lineRule="auto"/>
        <w:ind w:left="0" w:firstLine="709"/>
        <w:jc w:val="both"/>
        <w:outlineLvl w:val="0"/>
        <w:rPr>
          <w:sz w:val="28"/>
          <w:szCs w:val="28"/>
        </w:rPr>
      </w:pPr>
      <w:r>
        <w:rPr>
          <w:bCs/>
          <w:iCs/>
          <w:sz w:val="28"/>
          <w:szCs w:val="28"/>
        </w:rPr>
        <w:t>Нецелесообразно рекомендовать в качестве медикаментозной тер</w:t>
      </w:r>
      <w:r>
        <w:rPr>
          <w:bCs/>
          <w:iCs/>
          <w:sz w:val="28"/>
          <w:szCs w:val="28"/>
        </w:rPr>
        <w:t>а</w:t>
      </w:r>
      <w:r>
        <w:rPr>
          <w:bCs/>
          <w:iCs/>
          <w:sz w:val="28"/>
          <w:szCs w:val="28"/>
        </w:rPr>
        <w:t>пии аспирин, β-блокаторы, статины у больных с ангиографически интактн</w:t>
      </w:r>
      <w:r>
        <w:rPr>
          <w:bCs/>
          <w:iCs/>
          <w:sz w:val="28"/>
          <w:szCs w:val="28"/>
        </w:rPr>
        <w:t>ы</w:t>
      </w:r>
      <w:r>
        <w:rPr>
          <w:bCs/>
          <w:iCs/>
          <w:sz w:val="28"/>
          <w:szCs w:val="28"/>
        </w:rPr>
        <w:t>ми КА, учитывая, что их влияние достоверно не доказано. В то же самое время необходимо рекомендовать в качестве медикаментозной терапии аспирин, β-бло</w:t>
      </w:r>
      <w:r>
        <w:rPr>
          <w:bCs/>
          <w:iCs/>
          <w:sz w:val="28"/>
          <w:szCs w:val="28"/>
        </w:rPr>
        <w:softHyphen/>
        <w:t>каторы, статины для больных с гемодинамически значимым стенозом, ос</w:t>
      </w:r>
      <w:r>
        <w:rPr>
          <w:bCs/>
          <w:iCs/>
          <w:sz w:val="28"/>
          <w:szCs w:val="28"/>
        </w:rPr>
        <w:t>о</w:t>
      </w:r>
      <w:r>
        <w:rPr>
          <w:bCs/>
          <w:iCs/>
          <w:sz w:val="28"/>
          <w:szCs w:val="28"/>
        </w:rPr>
        <w:t>бенно прием статинов, учитывая, что отсутствие их постоянного приема уже на протяжение (1,8±0,4) лет увеличивает риск нарушений мозгового кровообр</w:t>
      </w:r>
      <w:r>
        <w:rPr>
          <w:bCs/>
          <w:iCs/>
          <w:sz w:val="28"/>
          <w:szCs w:val="28"/>
        </w:rPr>
        <w:t>а</w:t>
      </w:r>
      <w:r>
        <w:rPr>
          <w:bCs/>
          <w:iCs/>
          <w:sz w:val="28"/>
          <w:szCs w:val="28"/>
        </w:rPr>
        <w:t>щения.</w:t>
      </w:r>
    </w:p>
    <w:p w:rsidR="00114EFB" w:rsidRDefault="00114EFB" w:rsidP="00114EFB">
      <w:pPr>
        <w:tabs>
          <w:tab w:val="left" w:pos="4215"/>
        </w:tabs>
        <w:spacing w:line="360" w:lineRule="auto"/>
        <w:ind w:firstLine="709"/>
        <w:jc w:val="center"/>
        <w:rPr>
          <w:b/>
          <w:bCs/>
          <w:sz w:val="28"/>
          <w:szCs w:val="28"/>
        </w:rPr>
      </w:pPr>
      <w:r>
        <w:rPr>
          <w:b/>
          <w:bCs/>
          <w:sz w:val="28"/>
          <w:szCs w:val="28"/>
        </w:rPr>
        <w:br w:type="page"/>
      </w:r>
      <w:r>
        <w:rPr>
          <w:b/>
          <w:bCs/>
          <w:sz w:val="28"/>
          <w:szCs w:val="28"/>
        </w:rPr>
        <w:lastRenderedPageBreak/>
        <w:t>СПИСОК ИСПОЛЬЗУЕМОЙ ЛИТЕРАТУРЫ</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Активность тромбоцитов и функциональное состояние эндотелия у больных с нестабильной стенокардией с благоприятным и неблагоприятным исходом (проспективное исследование) /И.В. Воскобой, А.В. Семенов, А.В. Мазуров [и др.] // Кардиология. − 2002. − № 9. − С. 4−10.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Алексеева О. П. Коронарный синдром Х – одна из внепищеводных масок гастроэзофагеальной рефлюксной болезни? /О.П. Алексеева, И.В. До</w:t>
      </w:r>
      <w:r>
        <w:rPr>
          <w:sz w:val="28"/>
          <w:szCs w:val="28"/>
        </w:rPr>
        <w:t>л</w:t>
      </w:r>
      <w:r>
        <w:rPr>
          <w:sz w:val="28"/>
          <w:szCs w:val="28"/>
        </w:rPr>
        <w:t>бим // Клинические перспективы гастроэнтерологии, гепатологии. − 2003. − № 6. − С. 75−78.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Амосова Е. Н. Метаболическая терапия повреждения миокарда, об</w:t>
      </w:r>
      <w:r>
        <w:rPr>
          <w:sz w:val="28"/>
          <w:szCs w:val="28"/>
        </w:rPr>
        <w:t>у</w:t>
      </w:r>
      <w:r>
        <w:rPr>
          <w:sz w:val="28"/>
          <w:szCs w:val="28"/>
        </w:rPr>
        <w:t>словленного ишемией: новый подход к лечению ишемической болезни сердца и сердечной недостаточности /Е.Н. Амосова // Укр. кард. жу</w:t>
      </w:r>
      <w:r>
        <w:rPr>
          <w:sz w:val="28"/>
          <w:szCs w:val="28"/>
        </w:rPr>
        <w:t>р</w:t>
      </w:r>
      <w:r>
        <w:rPr>
          <w:sz w:val="28"/>
          <w:szCs w:val="28"/>
        </w:rPr>
        <w:t>нал. − 2000. − № 4. − С. 85−92.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Анализ распределения в российской популяции некоторых генетич</w:t>
      </w:r>
      <w:r>
        <w:rPr>
          <w:sz w:val="28"/>
          <w:szCs w:val="28"/>
        </w:rPr>
        <w:t>е</w:t>
      </w:r>
      <w:r>
        <w:rPr>
          <w:sz w:val="28"/>
          <w:szCs w:val="28"/>
        </w:rPr>
        <w:t>ских маркеров, ассоциированных мультифокальной патологией среднего и п</w:t>
      </w:r>
      <w:r>
        <w:rPr>
          <w:sz w:val="28"/>
          <w:szCs w:val="28"/>
        </w:rPr>
        <w:t>о</w:t>
      </w:r>
      <w:r>
        <w:rPr>
          <w:sz w:val="28"/>
          <w:szCs w:val="28"/>
        </w:rPr>
        <w:t>жилого возраста /В.Х. Хавинсон, Д.В. Соловьева, Д.Л. Стр</w:t>
      </w:r>
      <w:r>
        <w:rPr>
          <w:sz w:val="28"/>
          <w:szCs w:val="28"/>
        </w:rPr>
        <w:t>е</w:t>
      </w:r>
      <w:r>
        <w:rPr>
          <w:sz w:val="28"/>
          <w:szCs w:val="28"/>
        </w:rPr>
        <w:t>калов [и др.] // Мед. акад. журн. − 2002. − Т.2. − №  2. − С. 56−66.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Анисимов В. Н. Приоритетные направления фундаментальных исследований в геронтологии: вклад России /В. Н. Анисимов // Успехи геронтол</w:t>
      </w:r>
      <w:r>
        <w:rPr>
          <w:sz w:val="28"/>
          <w:szCs w:val="28"/>
        </w:rPr>
        <w:t>о</w:t>
      </w:r>
      <w:r>
        <w:rPr>
          <w:sz w:val="28"/>
          <w:szCs w:val="28"/>
        </w:rPr>
        <w:t>гии. − 2003. − вып.12. − С. 9−27.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Антиишемическая эффективность эндоваскулярного стентирования при первичной стенокардии и у больных после коронарного шунтирования / А.Т. Тепляков, Р.С.  Карпов, Е.В. Рыбальченко [и др.] // Бюллетень СО РАМН. − 2005. − № 2 (116). − С. 31−37.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Аронов Д. М. Функциональные пробы в кардиологии /Д.М. Аронов, В.П. Лупанов − М.: МЕДпресс-информ. − 2002. − 296с.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А1166С полиморфизм гена рецептора 1 типа ангиотензина II и дисфункция эндотелия у мужчин, перенесших инфаркт миокарда в молодом во</w:t>
      </w:r>
      <w:r>
        <w:rPr>
          <w:sz w:val="28"/>
          <w:szCs w:val="28"/>
        </w:rPr>
        <w:t>з</w:t>
      </w:r>
      <w:r>
        <w:rPr>
          <w:sz w:val="28"/>
          <w:szCs w:val="28"/>
        </w:rPr>
        <w:t>расте /О.А. Беркович, Е.А. Баженова, Е.В. Волкова [и др.] // РоС.  кард. журн. − 2000. − № 6. − С. 78−82.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Беш Д.І. Порівняльний аналіз частоти деяких чинників ризику щодо розвитку серцево-судинних хвороб у пацієнтів м</w:t>
      </w:r>
      <w:r>
        <w:rPr>
          <w:sz w:val="28"/>
          <w:szCs w:val="28"/>
        </w:rPr>
        <w:t>о</w:t>
      </w:r>
      <w:r>
        <w:rPr>
          <w:sz w:val="28"/>
          <w:szCs w:val="28"/>
        </w:rPr>
        <w:t>лодого та зрілого віку, котрі перенесли інфаркт міокарда /Д.І. Беш // Серце і судини. − 2006. − № 1. − С. 54−58.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Братусь В.В. Атеросклероз, ишемическая болезнь сердца, острый к</w:t>
      </w:r>
      <w:r>
        <w:rPr>
          <w:sz w:val="28"/>
          <w:szCs w:val="28"/>
        </w:rPr>
        <w:t>о</w:t>
      </w:r>
      <w:r>
        <w:rPr>
          <w:sz w:val="28"/>
          <w:szCs w:val="28"/>
        </w:rPr>
        <w:t>ронарный синдром: патогенез, диагностика, клиника, лечение /В.В. Братусь, В.А. Шум</w:t>
      </w:r>
      <w:r>
        <w:rPr>
          <w:sz w:val="28"/>
          <w:szCs w:val="28"/>
        </w:rPr>
        <w:t>а</w:t>
      </w:r>
      <w:r>
        <w:rPr>
          <w:sz w:val="28"/>
          <w:szCs w:val="28"/>
        </w:rPr>
        <w:t>ков, Т.В. Талаева − К.: Четверта хвиля. − 2004. − 576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Бугаенко В.В. Взаимосвязь характера поражения венечного русла, п</w:t>
      </w:r>
      <w:r>
        <w:rPr>
          <w:sz w:val="28"/>
          <w:szCs w:val="28"/>
        </w:rPr>
        <w:t>е</w:t>
      </w:r>
      <w:r>
        <w:rPr>
          <w:sz w:val="28"/>
          <w:szCs w:val="28"/>
        </w:rPr>
        <w:t>реносимости физической нагрузки и частота определения эпизодов ишемии миокарда у пациентов с ишемической болезнью сердца со стабильной стен</w:t>
      </w:r>
      <w:r>
        <w:rPr>
          <w:sz w:val="28"/>
          <w:szCs w:val="28"/>
        </w:rPr>
        <w:t>о</w:t>
      </w:r>
      <w:r>
        <w:rPr>
          <w:sz w:val="28"/>
          <w:szCs w:val="28"/>
        </w:rPr>
        <w:t>кардией и без нее /В.В. Бугаенко // Укр. кард.журн. − 2001. − № 5. − С. 52−56.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Бугаенко В.В. Течение и исход ишемической болезни сердца у пац</w:t>
      </w:r>
      <w:r>
        <w:rPr>
          <w:sz w:val="28"/>
          <w:szCs w:val="28"/>
        </w:rPr>
        <w:t>и</w:t>
      </w:r>
      <w:r>
        <w:rPr>
          <w:sz w:val="28"/>
          <w:szCs w:val="28"/>
        </w:rPr>
        <w:t>ентов с болевой и безболевой ишемией миокарда /В.В. Бугаенко // Укр. кард.журнал. − 2003. − № 3. − С. 49−52.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Бугаенко В.В. Состояние венечного русла и функциональная акти</w:t>
      </w:r>
      <w:r>
        <w:rPr>
          <w:sz w:val="28"/>
          <w:szCs w:val="28"/>
        </w:rPr>
        <w:t>в</w:t>
      </w:r>
      <w:r>
        <w:rPr>
          <w:sz w:val="28"/>
          <w:szCs w:val="28"/>
        </w:rPr>
        <w:t>ность миокарда у пациентов с ишемической болезнью сердца со стабильной стенокардией и без нее с безболевой ишемией миокарда /В.В. Бугаенко, А.Г. Бе</w:t>
      </w:r>
      <w:r>
        <w:rPr>
          <w:sz w:val="28"/>
          <w:szCs w:val="28"/>
        </w:rPr>
        <w:softHyphen/>
        <w:t>лоножко, А.П. Степаненко //Укр. кард.журн. − 2002. − № 1. − С. 56−59.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Взаимосвязь характера поражения венечного русла с особенностями гемодинамики и коронарного резерва у пациентов с ранней постинфарктной стенокардией /В.А. Шумаков, И.Э. Малиновская, Ю.Н. Сок</w:t>
      </w:r>
      <w:r>
        <w:rPr>
          <w:sz w:val="28"/>
          <w:szCs w:val="28"/>
        </w:rPr>
        <w:t>о</w:t>
      </w:r>
      <w:r>
        <w:rPr>
          <w:sz w:val="28"/>
          <w:szCs w:val="28"/>
        </w:rPr>
        <w:t>лов [и др.] // Укр. кард. журнал. − 2000. − № 3. − С.  8−9.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Влияние полиморфизма гена ангиотензин-конвертирующего фермента на сердечно-сосудистую систему при систематических физических нагру</w:t>
      </w:r>
      <w:r>
        <w:rPr>
          <w:sz w:val="28"/>
          <w:szCs w:val="28"/>
        </w:rPr>
        <w:t>з</w:t>
      </w:r>
      <w:r>
        <w:rPr>
          <w:sz w:val="28"/>
          <w:szCs w:val="28"/>
        </w:rPr>
        <w:t>ках: Тезисы докладов II съезда Вавиловского общества генетиков и с</w:t>
      </w:r>
      <w:r>
        <w:rPr>
          <w:sz w:val="28"/>
          <w:szCs w:val="28"/>
        </w:rPr>
        <w:t>е</w:t>
      </w:r>
      <w:r>
        <w:rPr>
          <w:sz w:val="28"/>
          <w:szCs w:val="28"/>
        </w:rPr>
        <w:t>лекционеров / И.Б. Назаров, В.И. Казаков, И.В. Гижа [и др.]. − Санкт-Петербург, 1-5 февраля 2000 г. − Т.2. − С. 299–300.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Волков В.И. Гуморальные и клеточные критерии эффективности применения органических нитратов у пац</w:t>
      </w:r>
      <w:r>
        <w:rPr>
          <w:sz w:val="28"/>
          <w:szCs w:val="28"/>
        </w:rPr>
        <w:t>и</w:t>
      </w:r>
      <w:r>
        <w:rPr>
          <w:sz w:val="28"/>
          <w:szCs w:val="28"/>
        </w:rPr>
        <w:t xml:space="preserve">ентов с ишемической болезнью сердца </w:t>
      </w:r>
      <w:r>
        <w:rPr>
          <w:sz w:val="28"/>
          <w:szCs w:val="28"/>
        </w:rPr>
        <w:lastRenderedPageBreak/>
        <w:t>/В.И. Волков, Т.Н. Бондарь, Л.Н. Яковлева [и др.] //Укр. кард. журн. − 2001. − № 4. − С. 45−50.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Данковцева Е.Н. Полиморфизм генов факторов гемостаза у пациентов с ранним развитием ишемической болезни сердца /Е.Н. Данковцева, Д.А. Затейщиков, Б.А. Сидоренко // Карди</w:t>
      </w:r>
      <w:r>
        <w:rPr>
          <w:sz w:val="28"/>
          <w:szCs w:val="28"/>
        </w:rPr>
        <w:t>о</w:t>
      </w:r>
      <w:r>
        <w:rPr>
          <w:sz w:val="28"/>
          <w:szCs w:val="28"/>
        </w:rPr>
        <w:t>логия.− 2006. − № 2. − С. 56−65.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Діагностика, профілактика та лікування дисліпідемій: Методичні р</w:t>
      </w:r>
      <w:r>
        <w:rPr>
          <w:sz w:val="28"/>
          <w:szCs w:val="28"/>
        </w:rPr>
        <w:t>е</w:t>
      </w:r>
      <w:r>
        <w:rPr>
          <w:sz w:val="28"/>
          <w:szCs w:val="28"/>
        </w:rPr>
        <w:t>комендації робочої групи Українського наукового товариства кардіологів з проблем атеросклерозу та хронічних форм ІХС /М.І. Лутай, О.І. Мітченко, О.І. Волкова [та інш.].– К. − 2004. – 34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Дисфун</w:t>
      </w:r>
      <w:r>
        <w:rPr>
          <w:sz w:val="28"/>
          <w:szCs w:val="28"/>
        </w:rPr>
        <w:t>к</w:t>
      </w:r>
      <w:r>
        <w:rPr>
          <w:sz w:val="28"/>
          <w:szCs w:val="28"/>
        </w:rPr>
        <w:t>ция эндотелия: связь с полиморфизмом гена рецептора (тип 1) ангиотензина II у больных ишемической болезнью сердца /Л.О. Мину</w:t>
      </w:r>
      <w:r>
        <w:rPr>
          <w:sz w:val="28"/>
          <w:szCs w:val="28"/>
        </w:rPr>
        <w:t>ш</w:t>
      </w:r>
      <w:r>
        <w:rPr>
          <w:sz w:val="28"/>
          <w:szCs w:val="28"/>
        </w:rPr>
        <w:t>кина, Д.А. Затейщиков, О.Ю. Кудряшова [и др.] // Кардиология. − 2000. − № 1. − С. 20−24.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Долженко М.Н. Влияние феномена адаптации к ишемии на стабил</w:t>
      </w:r>
      <w:r>
        <w:rPr>
          <w:sz w:val="28"/>
          <w:szCs w:val="28"/>
        </w:rPr>
        <w:t>ь</w:t>
      </w:r>
      <w:r>
        <w:rPr>
          <w:sz w:val="28"/>
          <w:szCs w:val="28"/>
        </w:rPr>
        <w:t>ность миокарда и состояние вегетативной нервной системы у больных с постинфарктной ишемией миокарда /М.Н. Долженко // Вестн. ари</w:t>
      </w:r>
      <w:r>
        <w:rPr>
          <w:sz w:val="28"/>
          <w:szCs w:val="28"/>
        </w:rPr>
        <w:t>т</w:t>
      </w:r>
      <w:r>
        <w:rPr>
          <w:sz w:val="28"/>
          <w:szCs w:val="28"/>
        </w:rPr>
        <w:t>мологии. − 2000. − № 16. − С. 20−23.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Дублер Е.В. Применение непараметрических критериев статистики в медико-биологических исследованиях /Е.В. Дублер, А.А. Генкин. − Л.: «Мед</w:t>
      </w:r>
      <w:r>
        <w:rPr>
          <w:sz w:val="28"/>
          <w:szCs w:val="28"/>
        </w:rPr>
        <w:t>и</w:t>
      </w:r>
      <w:r>
        <w:rPr>
          <w:sz w:val="28"/>
          <w:szCs w:val="28"/>
        </w:rPr>
        <w:t>цина» Ленинградское отделение.− 1973. − 143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Жарінов О.Й. Медицина, яка базується на доказах. Кардіальний си</w:t>
      </w:r>
      <w:r>
        <w:rPr>
          <w:sz w:val="28"/>
          <w:szCs w:val="28"/>
        </w:rPr>
        <w:t>н</w:t>
      </w:r>
      <w:r>
        <w:rPr>
          <w:sz w:val="28"/>
          <w:szCs w:val="28"/>
        </w:rPr>
        <w:t>дром Х: вибір засобів лікування /О.Й. Жарінов // Медицина світу. − 2001. − Т. XI. − № 6. − С. 327−335.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Жданов В.С.  Эволюция и патология атеросклероза у человека /В.С. Жданов, А.М. Вихерт, Н.Г. Стернби. – М.: Триада−Х. − 2002. – 143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Зотова И.В. Синтез оксида азота и развитие атеросклероза /И.В. Зот</w:t>
      </w:r>
      <w:r>
        <w:rPr>
          <w:sz w:val="28"/>
          <w:szCs w:val="28"/>
        </w:rPr>
        <w:t>о</w:t>
      </w:r>
      <w:r>
        <w:rPr>
          <w:sz w:val="28"/>
          <w:szCs w:val="28"/>
        </w:rPr>
        <w:t>ва, Д.А. Затейщиков, Б.А. Сидоренко // Кардиология. − 2004. − № 4. − С. 34−37.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Инвазивная кардиология и коронарная болезнь /Ю.Н. Соколов, М.Ю. Соколов, Л.Н. Костенко Л.Н. [и др.] − К.: МОРИОН. − 2002. − 360 с.</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Информативность пробы с дозированной физической нагрузкой для оценки прогноза на примере двадцатилетнего наблюдения больного </w:t>
      </w:r>
      <w:r>
        <w:rPr>
          <w:sz w:val="28"/>
          <w:szCs w:val="28"/>
        </w:rPr>
        <w:lastRenderedPageBreak/>
        <w:t>ишемической болезнью сердца /лекция/ /Р.Г. Оганов, С.Ю. Марцевич, И.Е. Ко</w:t>
      </w:r>
      <w:r>
        <w:rPr>
          <w:sz w:val="28"/>
          <w:szCs w:val="28"/>
        </w:rPr>
        <w:t>л</w:t>
      </w:r>
      <w:r>
        <w:rPr>
          <w:sz w:val="28"/>
          <w:szCs w:val="28"/>
        </w:rPr>
        <w:t>тунов [и др.] // Тер. архив. − 2005. − Т.77. − № 1. − С. 12−15.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Исследование адренергической иннервации миокарда у больных ка</w:t>
      </w:r>
      <w:r>
        <w:rPr>
          <w:sz w:val="28"/>
          <w:szCs w:val="28"/>
        </w:rPr>
        <w:t>р</w:t>
      </w:r>
      <w:r>
        <w:rPr>
          <w:sz w:val="28"/>
          <w:szCs w:val="28"/>
        </w:rPr>
        <w:t>диальным синдромом Х /Ю.Л. Шевченко, В.В. Тыренко, А.Б. Никитин [и др.] // Клин. медицина. − 2001. − № 10. − С. 14−17.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Калягин А.Н. Кардиалгический синдром Х: вопросы дифференциал</w:t>
      </w:r>
      <w:r>
        <w:rPr>
          <w:sz w:val="28"/>
          <w:szCs w:val="28"/>
        </w:rPr>
        <w:t>ь</w:t>
      </w:r>
      <w:r>
        <w:rPr>
          <w:sz w:val="28"/>
          <w:szCs w:val="28"/>
        </w:rPr>
        <w:t>ной диагностики и терапии /А.Н. Калягин // Лечащий врач. − 2003. − № 1. − С. 52−54.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Калягин А.Н. Кардиалгический Х-синдром /А.Н. Калягин // Сиби</w:t>
      </w:r>
      <w:r>
        <w:rPr>
          <w:sz w:val="28"/>
          <w:szCs w:val="28"/>
        </w:rPr>
        <w:t>р</w:t>
      </w:r>
      <w:r>
        <w:rPr>
          <w:sz w:val="28"/>
          <w:szCs w:val="28"/>
        </w:rPr>
        <w:t>ский мед.журнал. − 2001. − Т.25. − № 2. − С. 9−14.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Коваленко А.Н. Синдром инсулинорезистентности, или метаболич</w:t>
      </w:r>
      <w:r>
        <w:rPr>
          <w:sz w:val="28"/>
          <w:szCs w:val="28"/>
        </w:rPr>
        <w:t>е</w:t>
      </w:r>
      <w:r>
        <w:rPr>
          <w:sz w:val="28"/>
          <w:szCs w:val="28"/>
        </w:rPr>
        <w:t>ский синдром Х /А.Н. Коваленко // Doctor. − 2002. − № 6. − С.  48−51.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Константинова Е. Реологические свойства эритроцитов, микроцирк</w:t>
      </w:r>
      <w:r>
        <w:rPr>
          <w:sz w:val="28"/>
          <w:szCs w:val="28"/>
        </w:rPr>
        <w:t>у</w:t>
      </w:r>
      <w:r>
        <w:rPr>
          <w:sz w:val="28"/>
          <w:szCs w:val="28"/>
        </w:rPr>
        <w:t>ляция и показатели транспорта кислорода при ишемической болезни сердца /Е. Константинова, Н. Цапаева, Т. Толстая // Международная конференция по гемореологии: материалы международной конференции по гемореологии; Яр</w:t>
      </w:r>
      <w:r>
        <w:rPr>
          <w:sz w:val="28"/>
          <w:szCs w:val="28"/>
        </w:rPr>
        <w:t>о</w:t>
      </w:r>
      <w:r>
        <w:rPr>
          <w:sz w:val="28"/>
          <w:szCs w:val="28"/>
        </w:rPr>
        <w:t>славль, 2001. − Я., 2001. − С.  12−13.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Корж А.Н. Атеротромбоз: современные патогенетические и терапе</w:t>
      </w:r>
      <w:r>
        <w:rPr>
          <w:sz w:val="28"/>
          <w:szCs w:val="28"/>
        </w:rPr>
        <w:t>в</w:t>
      </w:r>
      <w:r>
        <w:rPr>
          <w:sz w:val="28"/>
          <w:szCs w:val="28"/>
        </w:rPr>
        <w:t>тические аспекты /А.Н. Корж // Междунар. мед.журнал. − 2007. − Том 13. − № 3. − С. 46−50.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Коркушко О.В. Микрососудистая ишемия миокарда – современный взгляд на проблему /О.В. Коркушко, В.Ю. Лишневская // Укр. кард.журн. − 2004. − № 1. −С. 43−45.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Коронарное шунтирование: Рекомендации Американской Ассоциации Сердца и Американского Кардиологического Колледжа: Пер.с англ.− Красн</w:t>
      </w:r>
      <w:r>
        <w:rPr>
          <w:sz w:val="28"/>
          <w:szCs w:val="28"/>
        </w:rPr>
        <w:t>о</w:t>
      </w:r>
      <w:r>
        <w:rPr>
          <w:sz w:val="28"/>
          <w:szCs w:val="28"/>
        </w:rPr>
        <w:t>ярск. − 2000. −199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Лапач С.П. Статистические методы в медико-биологических исслед</w:t>
      </w:r>
      <w:r>
        <w:rPr>
          <w:sz w:val="28"/>
          <w:szCs w:val="28"/>
        </w:rPr>
        <w:t>о</w:t>
      </w:r>
      <w:r>
        <w:rPr>
          <w:sz w:val="28"/>
          <w:szCs w:val="28"/>
        </w:rPr>
        <w:t>ваниях с использованием Ехеl. /С.П. Лапач, А.В. Губенко, П.П. Бабич − К.: М</w:t>
      </w:r>
      <w:r>
        <w:rPr>
          <w:sz w:val="28"/>
          <w:szCs w:val="28"/>
        </w:rPr>
        <w:t>о</w:t>
      </w:r>
      <w:r>
        <w:rPr>
          <w:sz w:val="28"/>
          <w:szCs w:val="28"/>
        </w:rPr>
        <w:t>рион. − 2000. −319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 xml:space="preserve"> Лішневская В.Ю. Реологічні властивості крові в осіб похилого віку, хворих на ІХС /В.Ю. Лішневская // Буковинський мед. вісник. − 2002. −Т.6. − № 4. − С. 93−96.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Ломановский А.Н. Локализация и выраженность атеросклероза вене</w:t>
      </w:r>
      <w:r>
        <w:rPr>
          <w:sz w:val="28"/>
          <w:szCs w:val="28"/>
        </w:rPr>
        <w:t>ч</w:t>
      </w:r>
      <w:r>
        <w:rPr>
          <w:sz w:val="28"/>
          <w:szCs w:val="28"/>
        </w:rPr>
        <w:t>ных артерий при ишемической болезни сердца /А.Н. Ломаковский, Р.Ф. Абут</w:t>
      </w:r>
      <w:r>
        <w:rPr>
          <w:sz w:val="28"/>
          <w:szCs w:val="28"/>
        </w:rPr>
        <w:t>а</w:t>
      </w:r>
      <w:r>
        <w:rPr>
          <w:sz w:val="28"/>
          <w:szCs w:val="28"/>
        </w:rPr>
        <w:t>липов // Укр. кард. журн. − 2001. − № 6. − С. 89−93.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Лутай М.І. Поточні та приоритетні напрямки діяльності кардіологі</w:t>
      </w:r>
      <w:r>
        <w:rPr>
          <w:sz w:val="28"/>
          <w:szCs w:val="28"/>
        </w:rPr>
        <w:t>ч</w:t>
      </w:r>
      <w:r>
        <w:rPr>
          <w:sz w:val="28"/>
          <w:szCs w:val="28"/>
        </w:rPr>
        <w:t>ної служби України /М.І. Лутай, А.П. Дорогой // Укр. кард. журн. − 2002. − № 6. − С. 5−12.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Лутай М.И. Атеросклероз: современный взгляд на патогенез /М.И. Лутай // Укр. кардіол. журн. − 2003. −№ 1. − С. 12−16.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Лутай М.И. Атеросклероз и воспаление /М.И. Лутай // Серце і суд</w:t>
      </w:r>
      <w:r>
        <w:rPr>
          <w:sz w:val="28"/>
          <w:szCs w:val="28"/>
        </w:rPr>
        <w:t>и</w:t>
      </w:r>
      <w:r>
        <w:rPr>
          <w:sz w:val="28"/>
          <w:szCs w:val="28"/>
        </w:rPr>
        <w:t>ни. − 2004. −№ 3. −С. 89−100.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Лутай М.И. Дисфункция эндотелия при ишемич</w:t>
      </w:r>
      <w:r>
        <w:rPr>
          <w:sz w:val="28"/>
          <w:szCs w:val="28"/>
        </w:rPr>
        <w:t>е</w:t>
      </w:r>
      <w:r>
        <w:rPr>
          <w:sz w:val="28"/>
          <w:szCs w:val="28"/>
        </w:rPr>
        <w:t>ской болезни сердца: значение и возможные пути коррекции. − Ч.2. − Дисфункция эндотелия-ключевое звено патогенеза сердечно-сосудистой патологии и возможные пути ее коррекции (роль ингибиторов ангиотензинпревращающего фермента) /М.И. Лутай, В.А. Слободской // Укр. кардіол. журн. − 2001. − № 4. − С. 91−96.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Лутай М.И. Клеточный состав фиброзного покрова стабильных и н</w:t>
      </w:r>
      <w:r>
        <w:rPr>
          <w:sz w:val="28"/>
          <w:szCs w:val="28"/>
        </w:rPr>
        <w:t>е</w:t>
      </w:r>
      <w:r>
        <w:rPr>
          <w:sz w:val="28"/>
          <w:szCs w:val="28"/>
        </w:rPr>
        <w:t>стабильных атеросклеротических бляшек венечных артерий /М.И. Лутай, А.Н. Ломаковский, Р.Ф. Абуталипов // Укр. кард. журнал. − 2004. −№ 6. − С. 58−62.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Мазур Н.А. Дисфункция эндотелия, монооксид азота и ишемической болезни сердца /Н.А. Мазур // Терапевтический архив. − 2003. − № 3. − С. 84−86.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Мазур Н.А. Факторы риска внезапной кардиальной смерти у больных молодого возраста и меры по профилактике /Н.А. Мазур // РМЖ. − 2003. − Том 11. − №  19. −1077−1081.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Метелица В.И. Справочник по клинической фармакологии сердечно-сосудистых лекарственных средств /В.И. Метелица − М.: Изд. БИНОМ − СПб.: Невский Диалект. − 2002. − 926 с., ил.</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Мікросудинна стенокардія: фактори ризику, особливості клінічного перебігу, коронарний резерв, функція ендотелію і вміст кальцію у вінцевих артеріях /К.М. Амосова, В.І. Захарова, Л.С. Ткачук [та інш.] // Укр. кард. жу</w:t>
      </w:r>
      <w:r>
        <w:rPr>
          <w:sz w:val="28"/>
          <w:szCs w:val="28"/>
        </w:rPr>
        <w:t>р</w:t>
      </w:r>
      <w:r>
        <w:rPr>
          <w:sz w:val="28"/>
          <w:szCs w:val="28"/>
        </w:rPr>
        <w:t>нал. − 2005. − № 3. − С. 46−51.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Морфологическая характеристика нестабильных атероскл</w:t>
      </w:r>
      <w:r>
        <w:rPr>
          <w:sz w:val="28"/>
          <w:szCs w:val="28"/>
        </w:rPr>
        <w:t>е</w:t>
      </w:r>
      <w:r>
        <w:rPr>
          <w:sz w:val="28"/>
          <w:szCs w:val="28"/>
        </w:rPr>
        <w:t>ротических поражений венечных артерий /М.И. Лутай, А.Н. Ломаковский, Р.Ф. Абутал</w:t>
      </w:r>
      <w:r>
        <w:rPr>
          <w:sz w:val="28"/>
          <w:szCs w:val="28"/>
        </w:rPr>
        <w:t>и</w:t>
      </w:r>
      <w:r>
        <w:rPr>
          <w:sz w:val="28"/>
          <w:szCs w:val="28"/>
        </w:rPr>
        <w:t>пов [и др.] // Кардиология. − 2005. −№ 2. − С. 79−83.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Неинвазивная диагностика атеросклероза и кальциноза коронарных артерий /С.К. Терновой, В.Е Синицин, Н.В. Гагарина [и др.]. − М: «Атмосф</w:t>
      </w:r>
      <w:r>
        <w:rPr>
          <w:sz w:val="28"/>
          <w:szCs w:val="28"/>
        </w:rPr>
        <w:t>е</w:t>
      </w:r>
      <w:r>
        <w:rPr>
          <w:sz w:val="28"/>
          <w:szCs w:val="28"/>
        </w:rPr>
        <w:t>ра».  − 2003. − 144 с. </w:t>
      </w:r>
    </w:p>
    <w:p w:rsidR="00114EFB" w:rsidRDefault="00114EFB" w:rsidP="003D0279">
      <w:pPr>
        <w:numPr>
          <w:ilvl w:val="0"/>
          <w:numId w:val="70"/>
        </w:numPr>
        <w:tabs>
          <w:tab w:val="left" w:pos="1080"/>
        </w:tabs>
        <w:suppressAutoHyphens w:val="0"/>
        <w:adjustRightInd w:val="0"/>
        <w:spacing w:line="360" w:lineRule="auto"/>
        <w:ind w:left="0" w:firstLine="709"/>
        <w:jc w:val="both"/>
        <w:rPr>
          <w:rStyle w:val="aff7"/>
          <w:b w:val="0"/>
          <w:bCs w:val="0"/>
          <w:sz w:val="28"/>
          <w:szCs w:val="28"/>
        </w:rPr>
      </w:pPr>
      <w:r>
        <w:rPr>
          <w:sz w:val="28"/>
          <w:szCs w:val="28"/>
        </w:rPr>
        <w:t>Неінвазивні електрофізіологічні маркери віддаленого прогнозу у хв</w:t>
      </w:r>
      <w:r>
        <w:rPr>
          <w:sz w:val="28"/>
          <w:szCs w:val="28"/>
        </w:rPr>
        <w:t>о</w:t>
      </w:r>
      <w:r>
        <w:rPr>
          <w:sz w:val="28"/>
          <w:szCs w:val="28"/>
        </w:rPr>
        <w:t>рих, що перенесли гострий інфаркт міокарда /О.М. Пархоменко, О.І. Іркін, Ж.В. Бриль [та інш.] // Укр. кард. журнал. − 2001. − № 1. − С. 134−137.</w:t>
      </w:r>
    </w:p>
    <w:p w:rsidR="00114EFB" w:rsidRDefault="00114EFB" w:rsidP="003D0279">
      <w:pPr>
        <w:numPr>
          <w:ilvl w:val="0"/>
          <w:numId w:val="70"/>
        </w:numPr>
        <w:tabs>
          <w:tab w:val="left" w:pos="1080"/>
        </w:tabs>
        <w:suppressAutoHyphens w:val="0"/>
        <w:adjustRightInd w:val="0"/>
        <w:spacing w:line="360" w:lineRule="auto"/>
        <w:ind w:left="0" w:firstLine="709"/>
        <w:jc w:val="both"/>
        <w:rPr>
          <w:rStyle w:val="aff7"/>
          <w:b w:val="0"/>
          <w:bCs w:val="0"/>
          <w:sz w:val="28"/>
          <w:szCs w:val="28"/>
        </w:rPr>
      </w:pPr>
      <w:r>
        <w:rPr>
          <w:sz w:val="28"/>
          <w:szCs w:val="28"/>
        </w:rPr>
        <w:t>Непосредственные и отдаленные результаты интервенционных вмешательств у больных с ишемической болезнью сердца и сниженной сократ</w:t>
      </w:r>
      <w:r>
        <w:rPr>
          <w:sz w:val="28"/>
          <w:szCs w:val="28"/>
        </w:rPr>
        <w:t>и</w:t>
      </w:r>
      <w:r>
        <w:rPr>
          <w:sz w:val="28"/>
          <w:szCs w:val="28"/>
        </w:rPr>
        <w:t>тельной способностью миокарда /С.Н. Фуркало, Ю.Н. Соколов, М.Ю. Сок</w:t>
      </w:r>
      <w:r>
        <w:rPr>
          <w:sz w:val="28"/>
          <w:szCs w:val="28"/>
        </w:rPr>
        <w:t>о</w:t>
      </w:r>
      <w:r>
        <w:rPr>
          <w:sz w:val="28"/>
          <w:szCs w:val="28"/>
        </w:rPr>
        <w:t>лов [и др.] // Укр. кард. журнал. − 2005. − №  4. − С. 54−58.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rStyle w:val="aff7"/>
          <w:b w:val="0"/>
          <w:sz w:val="28"/>
          <w:szCs w:val="28"/>
        </w:rPr>
        <w:t>Особенности коронарной гемодинамики у больных с кардиологич</w:t>
      </w:r>
      <w:r>
        <w:rPr>
          <w:rStyle w:val="aff7"/>
          <w:b w:val="0"/>
          <w:sz w:val="28"/>
          <w:szCs w:val="28"/>
        </w:rPr>
        <w:t>е</w:t>
      </w:r>
      <w:r>
        <w:rPr>
          <w:rStyle w:val="aff7"/>
          <w:b w:val="0"/>
          <w:sz w:val="28"/>
          <w:szCs w:val="28"/>
        </w:rPr>
        <w:t>ским синдромом Х</w:t>
      </w:r>
      <w:r>
        <w:rPr>
          <w:sz w:val="28"/>
          <w:szCs w:val="28"/>
        </w:rPr>
        <w:t xml:space="preserve"> /В.И. Костин, С.Д. Ефремов, О.Ю. Богданов [и др.] </w:t>
      </w:r>
      <w:r>
        <w:rPr>
          <w:bCs/>
          <w:sz w:val="28"/>
          <w:szCs w:val="28"/>
        </w:rPr>
        <w:t>//</w:t>
      </w:r>
      <w:r>
        <w:rPr>
          <w:sz w:val="28"/>
          <w:szCs w:val="28"/>
        </w:rPr>
        <w:t xml:space="preserve"> Ка</w:t>
      </w:r>
      <w:r>
        <w:rPr>
          <w:sz w:val="28"/>
          <w:szCs w:val="28"/>
        </w:rPr>
        <w:t>р</w:t>
      </w:r>
      <w:r>
        <w:rPr>
          <w:sz w:val="28"/>
          <w:szCs w:val="28"/>
        </w:rPr>
        <w:t>диология. − 2001. − № 10. − С. 52−56.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Особенности теч</w:t>
      </w:r>
      <w:r>
        <w:rPr>
          <w:sz w:val="28"/>
          <w:szCs w:val="28"/>
        </w:rPr>
        <w:t>е</w:t>
      </w:r>
      <w:r>
        <w:rPr>
          <w:sz w:val="28"/>
          <w:szCs w:val="28"/>
        </w:rPr>
        <w:t>ния ишемической болезни сердца после проведения операции аортокоронарного шунтирования у больных, перенесших инфаркт миокарда (данные двухлетнего наблюдения) /И.К. Следзевская, Л.Н. Бабий, С.Ю. Савицкий [и др.] // Укр. кард. журнал. − 2003. − № 5. − С. 89−93.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Панченко Е.П. Механизмы развития острого коронарного синдрома / Е.П. Панченко //Русский мед. журнал. − 2000. − Т.8. − № 8. − С. 359−375.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Пархоменко А.Н. Новые аспекты патогенеза и лечения больных с нестабильной стенокардией и мелкоочаговым инфарктом миокарда / А.Н. Парх</w:t>
      </w:r>
      <w:r>
        <w:rPr>
          <w:sz w:val="28"/>
          <w:szCs w:val="28"/>
        </w:rPr>
        <w:t>о</w:t>
      </w:r>
      <w:r>
        <w:rPr>
          <w:sz w:val="28"/>
          <w:szCs w:val="28"/>
        </w:rPr>
        <w:t>менко, Я.М. Лутай // Укр. мед. часопиС.  − 2000. − № 4 (18) − Т. VII/VIII. − С. 5−9.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Пархоменко А.Н. Современные представления о «синдроме Х» (ми</w:t>
      </w:r>
      <w:r>
        <w:rPr>
          <w:sz w:val="28"/>
          <w:szCs w:val="28"/>
        </w:rPr>
        <w:t>к</w:t>
      </w:r>
      <w:r>
        <w:rPr>
          <w:sz w:val="28"/>
          <w:szCs w:val="28"/>
        </w:rPr>
        <w:t>ро сосудистая стенокардия) в кардиологии /А.Н. Пархоменко //Укр. мед. жу</w:t>
      </w:r>
      <w:r>
        <w:rPr>
          <w:sz w:val="28"/>
          <w:szCs w:val="28"/>
        </w:rPr>
        <w:t>р</w:t>
      </w:r>
      <w:r>
        <w:rPr>
          <w:sz w:val="28"/>
          <w:szCs w:val="28"/>
        </w:rPr>
        <w:t>нал. − 2000. − № 4. − С. 13−18.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Первичное (плановое) коронарное стентирование у больных с ишем</w:t>
      </w:r>
      <w:r>
        <w:rPr>
          <w:sz w:val="28"/>
          <w:szCs w:val="28"/>
        </w:rPr>
        <w:t>и</w:t>
      </w:r>
      <w:r>
        <w:rPr>
          <w:sz w:val="28"/>
          <w:szCs w:val="28"/>
        </w:rPr>
        <w:t>ческой болезнью сердца /Ю.Н.Соколов, М.И. Лутай, М.Ю.Соколов [и др.] − К.: Морион. − 2000. − 96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Петрищев Н.Е. Функциональное состояние эндотелия при ишемии-реперфузии (обзор литературы) / Н.Е. Петрищев, Т.Д. Власов // РоС.  ф</w:t>
      </w:r>
      <w:r>
        <w:rPr>
          <w:sz w:val="28"/>
          <w:szCs w:val="28"/>
        </w:rPr>
        <w:t>и</w:t>
      </w:r>
      <w:r>
        <w:rPr>
          <w:sz w:val="28"/>
          <w:szCs w:val="28"/>
        </w:rPr>
        <w:t>зиол. журн. им. И. М. Сеченова. − 2000. − Т.86. − № 2. − С. 148−163.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Петухов В.А. Липидный дистресс-синдром Савельева: врачи разли</w:t>
      </w:r>
      <w:r>
        <w:rPr>
          <w:sz w:val="28"/>
          <w:szCs w:val="28"/>
        </w:rPr>
        <w:t>ч</w:t>
      </w:r>
      <w:r>
        <w:rPr>
          <w:sz w:val="28"/>
          <w:szCs w:val="28"/>
        </w:rPr>
        <w:t>ных специальностей, объединяйтесь! /В.А. Петухов // Фарматека. − 2005. − №  6. − С. 28−33.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Полиморфизм генов ренин-ангиотензиновой системы и гена эндотел</w:t>
      </w:r>
      <w:r>
        <w:rPr>
          <w:sz w:val="28"/>
          <w:szCs w:val="28"/>
        </w:rPr>
        <w:t>и</w:t>
      </w:r>
      <w:r>
        <w:rPr>
          <w:sz w:val="28"/>
          <w:szCs w:val="28"/>
        </w:rPr>
        <w:t>альной NO − синтетазы и макрососудистые осложнения при сахарной диабете типа 2 /Ю.В. Котовская, Ж.Д. Кобалава, Т.В. Сергеева [и др.] // Артер</w:t>
      </w:r>
      <w:r>
        <w:rPr>
          <w:sz w:val="28"/>
          <w:szCs w:val="28"/>
        </w:rPr>
        <w:t>и</w:t>
      </w:r>
      <w:r>
        <w:rPr>
          <w:sz w:val="28"/>
          <w:szCs w:val="28"/>
        </w:rPr>
        <w:t>альная гипертензия. − 2002. −Том.4. − № 3. − С. 142−145.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Полиморфизм гена сосудистого рецептора аниготензина II сердечно-сосудистых заболеваний /Д.А. Чистяков, Ж.Д. Кобалова, С.Н. Тереще</w:t>
      </w:r>
      <w:r>
        <w:rPr>
          <w:sz w:val="28"/>
          <w:szCs w:val="28"/>
        </w:rPr>
        <w:t>н</w:t>
      </w:r>
      <w:r>
        <w:rPr>
          <w:sz w:val="28"/>
          <w:szCs w:val="28"/>
        </w:rPr>
        <w:t>ко [и др.] // Тер. архив. − 2000. − 76(4). −С. 30−35.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Поражение венечного русла у пациентов с ишемической болезнью сердца со стабильной стенокардией и без таковой и частота выявления эпиз</w:t>
      </w:r>
      <w:r>
        <w:rPr>
          <w:sz w:val="28"/>
          <w:szCs w:val="28"/>
        </w:rPr>
        <w:t>о</w:t>
      </w:r>
      <w:r>
        <w:rPr>
          <w:sz w:val="28"/>
          <w:szCs w:val="28"/>
        </w:rPr>
        <w:t>дов ишемии миокарда /М.И. Лутай, В.В. Бугаенко, А.Г. Белоножко [и др.] // Укр. кард. журнал. − 2001. − № 6. − С. 45−52.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Прогнозирование внезапной кардиальной смерти больных, перене</w:t>
      </w:r>
      <w:r>
        <w:rPr>
          <w:sz w:val="28"/>
          <w:szCs w:val="28"/>
        </w:rPr>
        <w:t>с</w:t>
      </w:r>
      <w:r>
        <w:rPr>
          <w:sz w:val="28"/>
          <w:szCs w:val="28"/>
        </w:rPr>
        <w:t>ших прогрессирующую стенокардию /О.С.  Сычев, Д.Т. Малидзе, В.Н. Чубу</w:t>
      </w:r>
      <w:r>
        <w:rPr>
          <w:sz w:val="28"/>
          <w:szCs w:val="28"/>
        </w:rPr>
        <w:t>ч</w:t>
      </w:r>
      <w:r>
        <w:rPr>
          <w:sz w:val="28"/>
          <w:szCs w:val="28"/>
        </w:rPr>
        <w:t>ный [и др.] // Укр. кард.журнал − 2000. − № 4. − С. 39−42.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Пузырев В.П. Гены синтропий и сердечно-сосудистый континуум /В.П. Пузырев, О.А. Макеева, М.В. Голубченко // Вестник В</w:t>
      </w:r>
      <w:r>
        <w:rPr>
          <w:sz w:val="28"/>
          <w:szCs w:val="28"/>
        </w:rPr>
        <w:t>О</w:t>
      </w:r>
      <w:r>
        <w:rPr>
          <w:sz w:val="28"/>
          <w:szCs w:val="28"/>
        </w:rPr>
        <w:t>ГиС.  − 2006. − Том 10. − № 3. − С. 479−493.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Ранние и отдаленные результаты реканализации венечной артерии в острый период инфаркта миокарда /Ю.Н. Соколов, Л.Н. Костенко, И.В. Сок</w:t>
      </w:r>
      <w:r>
        <w:rPr>
          <w:sz w:val="28"/>
          <w:szCs w:val="28"/>
        </w:rPr>
        <w:t>о</w:t>
      </w:r>
      <w:r>
        <w:rPr>
          <w:sz w:val="28"/>
          <w:szCs w:val="28"/>
        </w:rPr>
        <w:t>лов [и др.] // Укр. кард. журнал. − 2003. − № 2. − С. 58−64.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Риск внезапной смерти у пациентов с различным течением ишемич</w:t>
      </w:r>
      <w:r>
        <w:rPr>
          <w:sz w:val="28"/>
          <w:szCs w:val="28"/>
        </w:rPr>
        <w:t>е</w:t>
      </w:r>
      <w:r>
        <w:rPr>
          <w:sz w:val="28"/>
          <w:szCs w:val="28"/>
        </w:rPr>
        <w:t>ской болезни сердца /Д.Т. Малидзе, О.С.  Сычев, В.Н Чубу</w:t>
      </w:r>
      <w:r>
        <w:rPr>
          <w:sz w:val="28"/>
          <w:szCs w:val="28"/>
        </w:rPr>
        <w:t>ч</w:t>
      </w:r>
      <w:r>
        <w:rPr>
          <w:sz w:val="28"/>
          <w:szCs w:val="28"/>
        </w:rPr>
        <w:t>ный [и др.] // Укр. кард. журнал. − 2001. − № 3. − С.  124−135.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Робинс С.Дж. Коррекция липидных нарушений. Основные принц</w:t>
      </w:r>
      <w:r>
        <w:rPr>
          <w:sz w:val="28"/>
          <w:szCs w:val="28"/>
        </w:rPr>
        <w:t>и</w:t>
      </w:r>
      <w:r>
        <w:rPr>
          <w:sz w:val="28"/>
          <w:szCs w:val="28"/>
        </w:rPr>
        <w:t>пы и практическое осуществление терапевтич</w:t>
      </w:r>
      <w:r>
        <w:rPr>
          <w:sz w:val="28"/>
          <w:szCs w:val="28"/>
        </w:rPr>
        <w:t>е</w:t>
      </w:r>
      <w:r>
        <w:rPr>
          <w:sz w:val="28"/>
          <w:szCs w:val="28"/>
        </w:rPr>
        <w:t>ских вмешательств /С.Дж. Робинс: Пер.с англ. − М.: Медицина. − 2001. − 192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Рогозкин В.А. Генетические маркеры физ</w:t>
      </w:r>
      <w:r>
        <w:rPr>
          <w:sz w:val="28"/>
          <w:szCs w:val="28"/>
        </w:rPr>
        <w:t>и</w:t>
      </w:r>
      <w:r>
        <w:rPr>
          <w:sz w:val="28"/>
          <w:szCs w:val="28"/>
        </w:rPr>
        <w:t>ческой работоспособности человека /В.А. Рогозкин, И.Б. Назаров, В.И. Казаков // Теор. и практ. физ. культ. − 2000 − № 12. − С. 34−36.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Ройтберг Г.Е. Внутренние болезни. Сердечно-сосудистая система /Г.Е. Ройтберг, А.В. Стр</w:t>
      </w:r>
      <w:r>
        <w:rPr>
          <w:sz w:val="28"/>
          <w:szCs w:val="28"/>
        </w:rPr>
        <w:t>у</w:t>
      </w:r>
      <w:r>
        <w:rPr>
          <w:sz w:val="28"/>
          <w:szCs w:val="28"/>
        </w:rPr>
        <w:t>тынский. − М.: Изд. БИНОМ. − 2003. − 856 с. , ил.</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Роль дисфункции эндотелия в развитии ишемии миокарда у больных ишемической болезнью сердца с неизмененными и малоизмененными корона</w:t>
      </w:r>
      <w:r>
        <w:rPr>
          <w:sz w:val="28"/>
          <w:szCs w:val="28"/>
        </w:rPr>
        <w:t>р</w:t>
      </w:r>
      <w:r>
        <w:rPr>
          <w:sz w:val="28"/>
          <w:szCs w:val="28"/>
        </w:rPr>
        <w:t>ными артериями /В.Б. Сергиенко, Е.В. Сатина, Л.Е.Самойленко [и др.] // Ка</w:t>
      </w:r>
      <w:r>
        <w:rPr>
          <w:sz w:val="28"/>
          <w:szCs w:val="28"/>
        </w:rPr>
        <w:t>р</w:t>
      </w:r>
      <w:r>
        <w:rPr>
          <w:sz w:val="28"/>
          <w:szCs w:val="28"/>
        </w:rPr>
        <w:t>диология. − 2002. − № 1. − С.  124−128.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Роль функционального состояния эндотелия и тромбоцитов в патог</w:t>
      </w:r>
      <w:r>
        <w:rPr>
          <w:sz w:val="28"/>
          <w:szCs w:val="28"/>
        </w:rPr>
        <w:t>е</w:t>
      </w:r>
      <w:r>
        <w:rPr>
          <w:sz w:val="28"/>
          <w:szCs w:val="28"/>
        </w:rPr>
        <w:t>незе ишемии миокарда у пациентов пожилого возраста с ишемической боле</w:t>
      </w:r>
      <w:r>
        <w:rPr>
          <w:sz w:val="28"/>
          <w:szCs w:val="28"/>
        </w:rPr>
        <w:t>з</w:t>
      </w:r>
      <w:r>
        <w:rPr>
          <w:sz w:val="28"/>
          <w:szCs w:val="28"/>
        </w:rPr>
        <w:t>нью сердца /В.Ю. Лишневская, О.В. Коркушко, К.Г. Саркисов [и др.] // Укр. кард. журн. − 2001. − № 2. − С. 37−40.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Свистов А. С.  Особенности факторов риска ишемической болезни сердца, данных велоэргометрических проб, с</w:t>
      </w:r>
      <w:r>
        <w:rPr>
          <w:sz w:val="28"/>
          <w:szCs w:val="28"/>
        </w:rPr>
        <w:t>у</w:t>
      </w:r>
      <w:r>
        <w:rPr>
          <w:sz w:val="28"/>
          <w:szCs w:val="28"/>
        </w:rPr>
        <w:t>точного мониторирования ЭКГ и коронарографии у женщин молодого возраста, перенесших инфаркт ми</w:t>
      </w:r>
      <w:r>
        <w:rPr>
          <w:sz w:val="28"/>
          <w:szCs w:val="28"/>
        </w:rPr>
        <w:t>о</w:t>
      </w:r>
      <w:r>
        <w:rPr>
          <w:sz w:val="28"/>
          <w:szCs w:val="28"/>
        </w:rPr>
        <w:t>карда /А.С.  Свистов, Р.Х. Галиуллина, А.Г. Обрезан // Кардиология. − 2003. − Т.43. − № 3. − С. 54−58.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Серик С.А. Липопротеинсодержащие иммунные комплексы при иш</w:t>
      </w:r>
      <w:r>
        <w:rPr>
          <w:sz w:val="28"/>
          <w:szCs w:val="28"/>
        </w:rPr>
        <w:t>е</w:t>
      </w:r>
      <w:r>
        <w:rPr>
          <w:sz w:val="28"/>
          <w:szCs w:val="28"/>
        </w:rPr>
        <w:t>мической болезни сердца: взаимосвязь с показателями липидного обмена /С.А. Серик // Укр. кард. журн. − 2001. − № 5. − С. 36−40.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Сидоренко Б.А. Блокаторы АТ</w:t>
      </w:r>
      <w:r>
        <w:rPr>
          <w:sz w:val="28"/>
          <w:szCs w:val="28"/>
          <w:vertAlign w:val="subscript"/>
        </w:rPr>
        <w:t xml:space="preserve">1 </w:t>
      </w:r>
      <w:r>
        <w:rPr>
          <w:sz w:val="28"/>
          <w:szCs w:val="28"/>
        </w:rPr>
        <w:t>ангиотензиновых рецепторов /Б.А. Сидоренко, Д. В. Преобр</w:t>
      </w:r>
      <w:r>
        <w:rPr>
          <w:sz w:val="28"/>
          <w:szCs w:val="28"/>
        </w:rPr>
        <w:t>а</w:t>
      </w:r>
      <w:r>
        <w:rPr>
          <w:sz w:val="28"/>
          <w:szCs w:val="28"/>
        </w:rPr>
        <w:t>женский. − М.: Практика − 2001. − 200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Системное воспаление у пациентов с ишемической болезнью сердца: взаимосвязь с клиническим т</w:t>
      </w:r>
      <w:r>
        <w:rPr>
          <w:sz w:val="28"/>
          <w:szCs w:val="28"/>
        </w:rPr>
        <w:t>е</w:t>
      </w:r>
      <w:r>
        <w:rPr>
          <w:sz w:val="28"/>
          <w:szCs w:val="28"/>
        </w:rPr>
        <w:t>чением и наличием факторов риска /М.И. Лутай, И.П. Голикова, С.И. Деяк [и др.] // Укр. мед. часопиС.  − 2006. − № 2 (52) − Том. III/IV. − С. 80−83.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Снижение коронарного резерва как предиктор гемодинамически зн</w:t>
      </w:r>
      <w:r>
        <w:rPr>
          <w:sz w:val="28"/>
          <w:szCs w:val="28"/>
        </w:rPr>
        <w:t>а</w:t>
      </w:r>
      <w:r>
        <w:rPr>
          <w:sz w:val="28"/>
          <w:szCs w:val="28"/>
        </w:rPr>
        <w:t>чимого стенозирования передней нисходящей артерии /А.В. Врублевский, А.А. Бощенко, Ю.В. Семенова [и др.] // Кардиол</w:t>
      </w:r>
      <w:r>
        <w:rPr>
          <w:sz w:val="28"/>
          <w:szCs w:val="28"/>
        </w:rPr>
        <w:t>о</w:t>
      </w:r>
      <w:r>
        <w:rPr>
          <w:sz w:val="28"/>
          <w:szCs w:val="28"/>
        </w:rPr>
        <w:t>гия. − 2003. − № 7. − С. 35−40.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Современные методы диагностики коронарного атеросклероза /Р.С. Карпов, Е.Н. Павлюкова, В.И. Врублевский [и др.] // Бюллетень СО РАМН. − № 2. (120). − 2006. − С. 105−117.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Состояние эндотелийзависимой и эндотелийнезависимой функций неизмененных и малоизмененных коронарных артерий у больных с болевым синдромом в грудной клетке / И.В. Першуков, А.Н. Самко, Н.А. Па</w:t>
      </w:r>
      <w:r>
        <w:rPr>
          <w:sz w:val="28"/>
          <w:szCs w:val="28"/>
        </w:rPr>
        <w:t>в</w:t>
      </w:r>
      <w:r>
        <w:rPr>
          <w:sz w:val="28"/>
          <w:szCs w:val="28"/>
        </w:rPr>
        <w:t>лов [и др.] // Кардиология. − 2002. − № 1. − С. 86−92.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Стентон Гланц Медико-биологическая статистика Пер. с англ. под ред. Н.Е. Бузикашвили и Д.В. Самойлова. − М.: «Практика». − 1999. − 460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Фактори ризику та їх роль у дестабілізації ішемічної хвороби серця /Г.І. Лисенко, Н.Г. Городенко, І.М. Ганжа [та інш.] // Матеріали VII Націонал</w:t>
      </w:r>
      <w:r>
        <w:rPr>
          <w:sz w:val="28"/>
          <w:szCs w:val="28"/>
        </w:rPr>
        <w:t>ь</w:t>
      </w:r>
      <w:r>
        <w:rPr>
          <w:sz w:val="28"/>
          <w:szCs w:val="28"/>
        </w:rPr>
        <w:t>ного Конгресу кардіологів України. – Дніпропе</w:t>
      </w:r>
      <w:r>
        <w:rPr>
          <w:sz w:val="28"/>
          <w:szCs w:val="28"/>
        </w:rPr>
        <w:t>т</w:t>
      </w:r>
      <w:r>
        <w:rPr>
          <w:sz w:val="28"/>
          <w:szCs w:val="28"/>
        </w:rPr>
        <w:t>ровськ. − 2004. – С.  174−175.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Фиши М. В поисках уязвимой бляшки /М. Фиши, С. Кинг // Ме</w:t>
      </w:r>
      <w:r>
        <w:rPr>
          <w:sz w:val="28"/>
          <w:szCs w:val="28"/>
        </w:rPr>
        <w:t>ж</w:t>
      </w:r>
      <w:r>
        <w:rPr>
          <w:sz w:val="28"/>
          <w:szCs w:val="28"/>
        </w:rPr>
        <w:t>дун. журн. по и</w:t>
      </w:r>
      <w:r>
        <w:rPr>
          <w:sz w:val="28"/>
          <w:szCs w:val="28"/>
        </w:rPr>
        <w:t>н</w:t>
      </w:r>
      <w:r>
        <w:rPr>
          <w:sz w:val="28"/>
          <w:szCs w:val="28"/>
        </w:rPr>
        <w:t>терв. кардио-ангиол. − 2004. − №  4. − С. 18−23.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Царегородцева Л.В. Диагностика инфаркта миокарда у детей /Л.В. Царегородцева // Лечащий врач. − 2004. − №  2. − С. 60 − 68.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Целуйко В.И. Генетические аспекты инфаркта миокарда /В.И. Целу</w:t>
      </w:r>
      <w:r>
        <w:rPr>
          <w:sz w:val="28"/>
          <w:szCs w:val="28"/>
        </w:rPr>
        <w:t>й</w:t>
      </w:r>
      <w:r>
        <w:rPr>
          <w:sz w:val="28"/>
          <w:szCs w:val="28"/>
        </w:rPr>
        <w:t>ко, Е.И. Попова // Серце і судини. –2008. –№ 1. – С. 47−53.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Чазов Е.И. Проблемы первичной и вторичной профилактики серде</w:t>
      </w:r>
      <w:r>
        <w:rPr>
          <w:sz w:val="28"/>
          <w:szCs w:val="28"/>
        </w:rPr>
        <w:t>ч</w:t>
      </w:r>
      <w:r>
        <w:rPr>
          <w:sz w:val="28"/>
          <w:szCs w:val="28"/>
        </w:rPr>
        <w:t>но-сосудистых заболеваний /Е.И. Чазов // Тер. архив. − 2002. − № 9. − С. 5−8.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 xml:space="preserve"> Черкавская О.В. Внутрисосудистое ультразвуковое исследование коронарных артерий. Клиническое применение /О.В. Черкавская, О.Ю. Ат</w:t>
      </w:r>
      <w:r>
        <w:rPr>
          <w:sz w:val="28"/>
          <w:szCs w:val="28"/>
        </w:rPr>
        <w:t>ь</w:t>
      </w:r>
      <w:r>
        <w:rPr>
          <w:sz w:val="28"/>
          <w:szCs w:val="28"/>
        </w:rPr>
        <w:t>ков, А.П. Са</w:t>
      </w:r>
      <w:r>
        <w:rPr>
          <w:sz w:val="28"/>
          <w:szCs w:val="28"/>
        </w:rPr>
        <w:t>в</w:t>
      </w:r>
      <w:r>
        <w:rPr>
          <w:sz w:val="28"/>
          <w:szCs w:val="28"/>
        </w:rPr>
        <w:t>ченко // Визуализация в клинике. − 2001. − № 18. − С. 44−52.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Шитикова А.С. Тромбоцитарный гемостаз /А.С. Шитикова − К.: М</w:t>
      </w:r>
      <w:r>
        <w:rPr>
          <w:sz w:val="28"/>
          <w:szCs w:val="28"/>
        </w:rPr>
        <w:t>о</w:t>
      </w:r>
      <w:r>
        <w:rPr>
          <w:sz w:val="28"/>
          <w:szCs w:val="28"/>
        </w:rPr>
        <w:t>рион. − 2000. − 227 с.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Шишкин В.В. Сравнительная оценка значимости показателей липи</w:t>
      </w:r>
      <w:r>
        <w:rPr>
          <w:sz w:val="28"/>
          <w:szCs w:val="28"/>
        </w:rPr>
        <w:t>д</w:t>
      </w:r>
      <w:r>
        <w:rPr>
          <w:sz w:val="28"/>
          <w:szCs w:val="28"/>
        </w:rPr>
        <w:t>ного обмена в диагностике ишемической болезни сердца /В.В. Шишкин // Укр. кард. журн. − 2005. − № 3. − С. 46−49.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 Шляхто Е.В. Роль генетических факторов в ремоделировании серде</w:t>
      </w:r>
      <w:r>
        <w:rPr>
          <w:sz w:val="28"/>
          <w:szCs w:val="28"/>
        </w:rPr>
        <w:t>ч</w:t>
      </w:r>
      <w:r>
        <w:rPr>
          <w:sz w:val="28"/>
          <w:szCs w:val="28"/>
        </w:rPr>
        <w:t>но-сосудистой системы при гипертонической болезни /Е.В. Шляхто, А.О. Ко</w:t>
      </w:r>
      <w:r>
        <w:rPr>
          <w:sz w:val="28"/>
          <w:szCs w:val="28"/>
        </w:rPr>
        <w:t>н</w:t>
      </w:r>
      <w:r>
        <w:rPr>
          <w:sz w:val="28"/>
          <w:szCs w:val="28"/>
        </w:rPr>
        <w:t>дратии // Артериальная гипертензия. − 2002. − Том 4. − № 3. − С. 73−76.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A1166C polymorphism of the angiotensin II type 1 receptor gene and risk of adverse events after coronary catheter interventions /S. Kartl, C. Indoff, S. Verena [et al.] // Amer. </w:t>
      </w:r>
      <w:r>
        <w:rPr>
          <w:sz w:val="28"/>
          <w:szCs w:val="28"/>
        </w:rPr>
        <w:t>Heart Journal. − 2000. − Vol. 140. − N. 1. − P. 170−175.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Abnormal positions and relationships of the heart /R.H. Anderson, E.J. Baker, F.J. Macartney </w:t>
      </w:r>
      <w:r w:rsidRPr="00114EFB">
        <w:rPr>
          <w:iCs/>
          <w:sz w:val="28"/>
          <w:szCs w:val="28"/>
          <w:lang w:val="en-US"/>
        </w:rPr>
        <w:t xml:space="preserve">[et al.] </w:t>
      </w:r>
      <w:r w:rsidRPr="00114EFB">
        <w:rPr>
          <w:sz w:val="28"/>
          <w:szCs w:val="28"/>
          <w:lang w:val="en-US"/>
        </w:rPr>
        <w:t xml:space="preserve">// Pediatric cardiology. </w:t>
      </w:r>
      <w:r>
        <w:rPr>
          <w:sz w:val="28"/>
          <w:szCs w:val="28"/>
        </w:rPr>
        <w:t>− 2002. − Vol. 2. P. 1577–1593.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Abnormal 201 Tl myocardial single photon emission computed tomography in energetic male patients with myocardial bridge / W.S Huang, H.D. Chang, S.P. Yang [et al.] // Nucl. Med. </w:t>
      </w:r>
      <w:r>
        <w:rPr>
          <w:sz w:val="28"/>
          <w:szCs w:val="28"/>
        </w:rPr>
        <w:t>Commun. − 2002. − Vol. 23. − P. 1123−1128.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A</w:t>
      </w:r>
      <w:r>
        <w:rPr>
          <w:sz w:val="28"/>
          <w:szCs w:val="28"/>
        </w:rPr>
        <w:t>СС</w:t>
      </w:r>
      <w:r w:rsidRPr="00114EFB">
        <w:rPr>
          <w:sz w:val="28"/>
          <w:szCs w:val="28"/>
          <w:lang w:val="en-US"/>
        </w:rPr>
        <w:t xml:space="preserve">/AHA guidelines for the management of patients with unstable angina and non ST-segment elevation myocardial infarction: a report of the ACC/AHA Task Force on Practice Guidelines // J. Am Coll Cardio. </w:t>
      </w:r>
      <w:r>
        <w:rPr>
          <w:sz w:val="28"/>
          <w:szCs w:val="28"/>
        </w:rPr>
        <w:t>− 2000. − Vol. 36. − P. 970−1062.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 ACC/AHA guidelines for percutaneous coronary intervention // J. Am. </w:t>
      </w:r>
      <w:r>
        <w:rPr>
          <w:sz w:val="28"/>
          <w:szCs w:val="28"/>
        </w:rPr>
        <w:t>Coll. Cardiol. − 2001. − Vol.37. − P. 2215−2238.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 ACC/AHA 2002 Guideline Update for the Management of Patients With Unstable Angina /Non-ST-Segment Elevation Myocardial Infarction // Circul</w:t>
      </w:r>
      <w:r w:rsidRPr="00114EFB">
        <w:rPr>
          <w:sz w:val="28"/>
          <w:szCs w:val="28"/>
          <w:lang w:val="en-US"/>
        </w:rPr>
        <w:t>a</w:t>
      </w:r>
      <w:r w:rsidRPr="00114EFB">
        <w:rPr>
          <w:sz w:val="28"/>
          <w:szCs w:val="28"/>
          <w:lang w:val="en-US"/>
        </w:rPr>
        <w:t xml:space="preserve">tion. </w:t>
      </w:r>
      <w:r>
        <w:rPr>
          <w:sz w:val="28"/>
          <w:szCs w:val="28"/>
        </w:rPr>
        <w:t>− 2003. − Vol.107. − P. 162−171.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 ACC/AHA 2002 Guidelines Update for the management of patients with chronic stable angina-summary article. A Report of the ACC/AHA Task Force on Practice Guidelines [Committee on management of patient with chronic stable angina] // Circulation. </w:t>
      </w:r>
      <w:r>
        <w:rPr>
          <w:sz w:val="28"/>
          <w:szCs w:val="28"/>
        </w:rPr>
        <w:t>− 2003. − Vol.107. − P. 149−158.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ACC/AHA 2002 Guideline Update for the Management of Patients With Unstable Angina and Non-ST-Segment Elevation Miocardial Infarction /E. Braunwald, E.M. Antman, J.W. Beasley [et al] // J. Am. </w:t>
      </w:r>
      <w:r>
        <w:rPr>
          <w:sz w:val="28"/>
          <w:szCs w:val="28"/>
        </w:rPr>
        <w:t>Coll. Cardiol. − 2002. − Vol. 40. − P. 1366−1374.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ACC/AHA 2002 Guideline Update for Exercise Testing: Summary Article A Report of the American College of Cardiology /American Heart Association Task Forse on Practice Guidelines (Committee to Update the 1997 Exercise Testing Guidelines /R.J. Gibbons, G.J. Balady, J.T. Bricker [et al.] // Circul</w:t>
      </w:r>
      <w:r w:rsidRPr="00114EFB">
        <w:rPr>
          <w:sz w:val="28"/>
          <w:szCs w:val="28"/>
          <w:lang w:val="en-US"/>
        </w:rPr>
        <w:t>a</w:t>
      </w:r>
      <w:r w:rsidRPr="00114EFB">
        <w:rPr>
          <w:sz w:val="28"/>
          <w:szCs w:val="28"/>
          <w:lang w:val="en-US"/>
        </w:rPr>
        <w:t xml:space="preserve">tion. </w:t>
      </w:r>
      <w:r>
        <w:rPr>
          <w:sz w:val="28"/>
          <w:szCs w:val="28"/>
        </w:rPr>
        <w:t>− 2002. − Vol. 106. − P. 1883−1905.</w:t>
      </w:r>
    </w:p>
    <w:p w:rsidR="00114EFB" w:rsidRDefault="00114EFB" w:rsidP="003D0279">
      <w:pPr>
        <w:numPr>
          <w:ilvl w:val="0"/>
          <w:numId w:val="70"/>
        </w:numPr>
        <w:tabs>
          <w:tab w:val="left" w:pos="1080"/>
        </w:tabs>
        <w:suppressAutoHyphens w:val="0"/>
        <w:adjustRightInd w:val="0"/>
        <w:spacing w:line="360" w:lineRule="auto"/>
        <w:ind w:left="0" w:firstLine="709"/>
        <w:jc w:val="both"/>
        <w:rPr>
          <w:i/>
          <w:sz w:val="28"/>
          <w:szCs w:val="28"/>
        </w:rPr>
      </w:pPr>
      <w:r w:rsidRPr="00114EFB">
        <w:rPr>
          <w:rStyle w:val="aff7"/>
          <w:b w:val="0"/>
          <w:sz w:val="28"/>
          <w:szCs w:val="28"/>
          <w:lang w:val="en-US"/>
        </w:rPr>
        <w:t>Activation of Estrogen Receptor-</w:t>
      </w:r>
      <w:r>
        <w:rPr>
          <w:rStyle w:val="aff7"/>
          <w:b w:val="0"/>
          <w:sz w:val="28"/>
          <w:szCs w:val="28"/>
        </w:rPr>
        <w:t>ά</w:t>
      </w:r>
      <w:r w:rsidRPr="00114EFB">
        <w:rPr>
          <w:rStyle w:val="aff7"/>
          <w:b w:val="0"/>
          <w:sz w:val="28"/>
          <w:szCs w:val="28"/>
          <w:lang w:val="en-US"/>
        </w:rPr>
        <w:t xml:space="preserve"> Reduces Aortic Smooth Muscle Differentiation</w:t>
      </w:r>
      <w:r w:rsidRPr="00114EFB">
        <w:rPr>
          <w:sz w:val="28"/>
          <w:szCs w:val="28"/>
          <w:lang w:val="en-US"/>
        </w:rPr>
        <w:t xml:space="preserve"> /C.R. Montague, M.G. Hunter, M.A. Gavrilin [et al.] </w:t>
      </w:r>
      <w:r w:rsidRPr="00114EFB">
        <w:rPr>
          <w:rStyle w:val="aff7"/>
          <w:b w:val="0"/>
          <w:sz w:val="28"/>
          <w:szCs w:val="28"/>
          <w:lang w:val="en-US"/>
        </w:rPr>
        <w:t xml:space="preserve">// </w:t>
      </w:r>
      <w:r w:rsidRPr="00114EFB">
        <w:rPr>
          <w:rStyle w:val="afff0"/>
          <w:i w:val="0"/>
          <w:lang w:val="en-US"/>
        </w:rPr>
        <w:t>Circ. Res.</w:t>
      </w:r>
      <w:r w:rsidRPr="00114EFB">
        <w:rPr>
          <w:sz w:val="28"/>
          <w:szCs w:val="28"/>
          <w:lang w:val="en-US"/>
        </w:rPr>
        <w:t xml:space="preserve"> </w:t>
      </w:r>
      <w:r>
        <w:rPr>
          <w:sz w:val="28"/>
          <w:szCs w:val="28"/>
        </w:rPr>
        <w:t>− 2006. − Vol. 99. P. 477−484.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Acute myocardial infarction in young adults: Prognostic role of angiotensin-converting enzyme, angiotenzin II type I receptor, apolipoprotein E, endothelial constitutive nitric oxide synthase, and glycoprotein IIIa genetic polymorphisms at medium-term follow-up /E. Brscic, S. Bergerone, A. Gagnor [et al.] // Am. </w:t>
      </w:r>
      <w:r>
        <w:rPr>
          <w:sz w:val="28"/>
          <w:szCs w:val="28"/>
        </w:rPr>
        <w:t>Heart J. − 2000. Vol. 139. − N. 6. − P. 979−984.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AHA Scientific Statement. Exercise standarts for testing and training // Circulation. </w:t>
      </w:r>
      <w:r>
        <w:rPr>
          <w:sz w:val="28"/>
          <w:szCs w:val="28"/>
        </w:rPr>
        <w:t>− 2001. − Vol.104. − P. 1694−1740.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 Aikawa M. Vascular inflammation and activation: new targets forlipid lowering /M. Aikawa, P. Libby // Eur. </w:t>
      </w:r>
      <w:r>
        <w:rPr>
          <w:sz w:val="28"/>
          <w:szCs w:val="28"/>
        </w:rPr>
        <w:t>Heart J. – 2001. – Vol. 3 (Suppl. В). – P. 3−11.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Alpert J. Myocardial Infarction Redefined /J. Alpert, K. Thygesen // J. Am. </w:t>
      </w:r>
      <w:r>
        <w:rPr>
          <w:sz w:val="28"/>
          <w:szCs w:val="28"/>
        </w:rPr>
        <w:t>Coll. Card</w:t>
      </w:r>
      <w:r>
        <w:rPr>
          <w:sz w:val="28"/>
          <w:szCs w:val="28"/>
        </w:rPr>
        <w:t>i</w:t>
      </w:r>
      <w:r>
        <w:rPr>
          <w:sz w:val="28"/>
          <w:szCs w:val="28"/>
        </w:rPr>
        <w:t>ology. − 2000. − Vol. 36. − P. 959−969.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lang w:val="en-GB"/>
        </w:rPr>
        <w:t>Amar A.S. Angiotenginogen Gene polymorphism, Plasma Angiotensi</w:t>
      </w:r>
      <w:r>
        <w:rPr>
          <w:sz w:val="28"/>
          <w:szCs w:val="28"/>
          <w:lang w:val="en-GB"/>
        </w:rPr>
        <w:t>n</w:t>
      </w:r>
      <w:r>
        <w:rPr>
          <w:sz w:val="28"/>
          <w:szCs w:val="28"/>
          <w:lang w:val="en-GB"/>
        </w:rPr>
        <w:t>ogen, and risk of Hypertension and Ischemic Heart Disease /A.S. Amar, B.C. Nordestgaard, A.T. Hansen // Arteriosclerosis, Thrombosis, and Vascular Bio</w:t>
      </w:r>
      <w:r>
        <w:rPr>
          <w:sz w:val="28"/>
          <w:szCs w:val="28"/>
          <w:lang w:val="en-GB"/>
        </w:rPr>
        <w:t>l</w:t>
      </w:r>
      <w:r>
        <w:rPr>
          <w:sz w:val="28"/>
          <w:szCs w:val="28"/>
          <w:lang w:val="en-GB"/>
        </w:rPr>
        <w:t xml:space="preserve">ogy. </w:t>
      </w:r>
      <w:r>
        <w:rPr>
          <w:sz w:val="28"/>
          <w:szCs w:val="28"/>
        </w:rPr>
        <w:t>− 2003. − Vol. 23. − P. 1269.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 American Colledge of Cardiology/American Heart Associantion Expert Consensus Document on Electron-Beam Computer Tomografy for the Diagn</w:t>
      </w:r>
      <w:r w:rsidRPr="00114EFB">
        <w:rPr>
          <w:sz w:val="28"/>
          <w:szCs w:val="28"/>
          <w:lang w:val="en-US"/>
        </w:rPr>
        <w:t>o</w:t>
      </w:r>
      <w:r w:rsidRPr="00114EFB">
        <w:rPr>
          <w:sz w:val="28"/>
          <w:szCs w:val="28"/>
          <w:lang w:val="en-US"/>
        </w:rPr>
        <w:t xml:space="preserve">sis and prognosis of Coronary Artery Disease // J. Amer. </w:t>
      </w:r>
      <w:r>
        <w:rPr>
          <w:sz w:val="28"/>
          <w:szCs w:val="28"/>
        </w:rPr>
        <w:t>Coll. Cardiology. − 2000. − Vol. 36. − P. 326−340.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Ammann P. Characteristics </w:t>
      </w:r>
      <w:r w:rsidRPr="00114EFB">
        <w:rPr>
          <w:rStyle w:val="aff7"/>
          <w:b w:val="0"/>
          <w:sz w:val="28"/>
          <w:szCs w:val="28"/>
          <w:shd w:val="clear" w:color="auto" w:fill="FFFFFF"/>
          <w:lang w:val="en-US"/>
        </w:rPr>
        <w:t>and</w:t>
      </w:r>
      <w:r w:rsidRPr="00114EFB">
        <w:rPr>
          <w:sz w:val="28"/>
          <w:szCs w:val="28"/>
          <w:lang w:val="en-US"/>
        </w:rPr>
        <w:t xml:space="preserve"> prognosis of </w:t>
      </w:r>
      <w:r w:rsidRPr="00114EFB">
        <w:rPr>
          <w:rStyle w:val="aff7"/>
          <w:b w:val="0"/>
          <w:sz w:val="28"/>
          <w:szCs w:val="28"/>
          <w:shd w:val="clear" w:color="auto" w:fill="FFFFFF"/>
          <w:lang w:val="en-US"/>
        </w:rPr>
        <w:t>myocardial</w:t>
      </w:r>
      <w:r w:rsidRPr="00114EFB">
        <w:rPr>
          <w:b/>
          <w:sz w:val="28"/>
          <w:szCs w:val="28"/>
          <w:lang w:val="en-US"/>
        </w:rPr>
        <w:t xml:space="preserve"> </w:t>
      </w:r>
      <w:r w:rsidRPr="00114EFB">
        <w:rPr>
          <w:rStyle w:val="aff7"/>
          <w:b w:val="0"/>
          <w:sz w:val="28"/>
          <w:szCs w:val="28"/>
          <w:shd w:val="clear" w:color="auto" w:fill="FFFFFF"/>
          <w:lang w:val="en-US"/>
        </w:rPr>
        <w:t>infarction</w:t>
      </w:r>
      <w:r w:rsidRPr="00114EFB">
        <w:rPr>
          <w:sz w:val="28"/>
          <w:szCs w:val="28"/>
          <w:lang w:val="en-US"/>
        </w:rPr>
        <w:t xml:space="preserve"> in patients with </w:t>
      </w:r>
      <w:r w:rsidRPr="00114EFB">
        <w:rPr>
          <w:rStyle w:val="aff7"/>
          <w:b w:val="0"/>
          <w:sz w:val="28"/>
          <w:szCs w:val="28"/>
          <w:shd w:val="clear" w:color="auto" w:fill="FFFFFF"/>
          <w:lang w:val="en-US"/>
        </w:rPr>
        <w:t>normal</w:t>
      </w:r>
      <w:r w:rsidRPr="00114EFB">
        <w:rPr>
          <w:b/>
          <w:sz w:val="28"/>
          <w:szCs w:val="28"/>
          <w:lang w:val="en-US"/>
        </w:rPr>
        <w:t xml:space="preserve"> </w:t>
      </w:r>
      <w:r w:rsidRPr="00114EFB">
        <w:rPr>
          <w:rStyle w:val="aff7"/>
          <w:b w:val="0"/>
          <w:sz w:val="28"/>
          <w:szCs w:val="28"/>
          <w:shd w:val="clear" w:color="auto" w:fill="FFFFFF"/>
          <w:lang w:val="en-US"/>
        </w:rPr>
        <w:t>coronary</w:t>
      </w:r>
      <w:r w:rsidRPr="00114EFB">
        <w:rPr>
          <w:b/>
          <w:sz w:val="28"/>
          <w:szCs w:val="28"/>
          <w:lang w:val="en-US"/>
        </w:rPr>
        <w:t xml:space="preserve"> </w:t>
      </w:r>
      <w:r w:rsidRPr="00114EFB">
        <w:rPr>
          <w:rStyle w:val="aff7"/>
          <w:b w:val="0"/>
          <w:sz w:val="28"/>
          <w:szCs w:val="28"/>
          <w:shd w:val="clear" w:color="auto" w:fill="FFFFFF"/>
          <w:lang w:val="en-US"/>
        </w:rPr>
        <w:t>arteries /</w:t>
      </w:r>
      <w:r w:rsidRPr="00114EFB">
        <w:rPr>
          <w:sz w:val="28"/>
          <w:szCs w:val="28"/>
          <w:lang w:val="en-US"/>
        </w:rPr>
        <w:t xml:space="preserve">P. Ammann, S. Marschall, M. Kraus // </w:t>
      </w:r>
      <w:r w:rsidRPr="00114EFB">
        <w:rPr>
          <w:iCs/>
          <w:sz w:val="28"/>
          <w:szCs w:val="28"/>
          <w:lang w:val="en-US"/>
        </w:rPr>
        <w:t>Chest</w:t>
      </w:r>
      <w:r w:rsidRPr="00114EFB">
        <w:rPr>
          <w:sz w:val="28"/>
          <w:szCs w:val="28"/>
          <w:lang w:val="en-US"/>
        </w:rPr>
        <w:t xml:space="preserve">. </w:t>
      </w:r>
      <w:r>
        <w:rPr>
          <w:sz w:val="28"/>
          <w:szCs w:val="28"/>
        </w:rPr>
        <w:t>− 2000. − Vol. 117.− P. 333−338.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Amouyel P. The concept of indidual cardiovascular risk manag</w:t>
      </w:r>
      <w:r w:rsidRPr="00114EFB">
        <w:rPr>
          <w:sz w:val="28"/>
          <w:szCs w:val="28"/>
          <w:lang w:val="en-US"/>
        </w:rPr>
        <w:t>e</w:t>
      </w:r>
      <w:r w:rsidRPr="00114EFB">
        <w:rPr>
          <w:sz w:val="28"/>
          <w:szCs w:val="28"/>
          <w:lang w:val="en-US"/>
        </w:rPr>
        <w:t xml:space="preserve">ment /P. Amouyel // Eur. </w:t>
      </w:r>
      <w:r>
        <w:rPr>
          <w:sz w:val="28"/>
          <w:szCs w:val="28"/>
        </w:rPr>
        <w:t>Heart J. − 2000. − Vol. 2 (Suppl.D). − P. 2−4.</w:t>
      </w:r>
    </w:p>
    <w:p w:rsidR="00114EFB" w:rsidRDefault="00114EFB" w:rsidP="003D0279">
      <w:pPr>
        <w:numPr>
          <w:ilvl w:val="0"/>
          <w:numId w:val="70"/>
        </w:numPr>
        <w:tabs>
          <w:tab w:val="left" w:pos="1080"/>
        </w:tabs>
        <w:suppressAutoHyphens w:val="0"/>
        <w:adjustRightInd w:val="0"/>
        <w:spacing w:line="360" w:lineRule="auto"/>
        <w:ind w:left="0" w:firstLine="709"/>
        <w:jc w:val="both"/>
        <w:rPr>
          <w:b/>
          <w:sz w:val="28"/>
          <w:szCs w:val="28"/>
        </w:rPr>
      </w:pPr>
      <w:r w:rsidRPr="00114EFB">
        <w:rPr>
          <w:sz w:val="28"/>
          <w:szCs w:val="28"/>
          <w:lang w:val="en-US"/>
        </w:rPr>
        <w:t xml:space="preserve">Anderson R.H. </w:t>
      </w:r>
      <w:r w:rsidRPr="00114EFB">
        <w:rPr>
          <w:rStyle w:val="aff7"/>
          <w:b w:val="0"/>
          <w:sz w:val="28"/>
          <w:szCs w:val="28"/>
          <w:lang w:val="en-US"/>
        </w:rPr>
        <w:t>ACC/AHA 2007 Guidelines for the Management of Pa</w:t>
      </w:r>
      <w:r w:rsidRPr="00114EFB">
        <w:rPr>
          <w:rStyle w:val="aff7"/>
          <w:b w:val="0"/>
          <w:sz w:val="28"/>
          <w:szCs w:val="28"/>
          <w:lang w:val="en-US"/>
        </w:rPr>
        <w:softHyphen/>
        <w:t>ti</w:t>
      </w:r>
      <w:r w:rsidRPr="00114EFB">
        <w:rPr>
          <w:rStyle w:val="aff7"/>
          <w:b w:val="0"/>
          <w:sz w:val="28"/>
          <w:szCs w:val="28"/>
          <w:lang w:val="en-US"/>
        </w:rPr>
        <w:softHyphen/>
        <w:t>ents With Unstable Angina/Non ST-Elevation Myocardial Infarction Exec</w:t>
      </w:r>
      <w:r w:rsidRPr="00114EFB">
        <w:rPr>
          <w:rStyle w:val="aff7"/>
          <w:b w:val="0"/>
          <w:sz w:val="28"/>
          <w:szCs w:val="28"/>
          <w:lang w:val="en-US"/>
        </w:rPr>
        <w:t>u</w:t>
      </w:r>
      <w:r w:rsidRPr="00114EFB">
        <w:rPr>
          <w:rStyle w:val="aff7"/>
          <w:b w:val="0"/>
          <w:sz w:val="28"/>
          <w:szCs w:val="28"/>
          <w:lang w:val="en-US"/>
        </w:rPr>
        <w:t>tive Sum</w:t>
      </w:r>
      <w:r w:rsidRPr="00114EFB">
        <w:rPr>
          <w:rStyle w:val="aff7"/>
          <w:b w:val="0"/>
          <w:sz w:val="28"/>
          <w:szCs w:val="28"/>
          <w:lang w:val="en-US"/>
        </w:rPr>
        <w:softHyphen/>
        <w:t>ma</w:t>
      </w:r>
      <w:r w:rsidRPr="00114EFB">
        <w:rPr>
          <w:rStyle w:val="aff7"/>
          <w:b w:val="0"/>
          <w:sz w:val="28"/>
          <w:szCs w:val="28"/>
          <w:lang w:val="en-US"/>
        </w:rPr>
        <w:softHyphen/>
        <w:t>ry: A Report of the American College of Cardiology/American Heart Ass</w:t>
      </w:r>
      <w:r w:rsidRPr="00114EFB">
        <w:rPr>
          <w:rStyle w:val="aff7"/>
          <w:b w:val="0"/>
          <w:sz w:val="28"/>
          <w:szCs w:val="28"/>
          <w:lang w:val="en-US"/>
        </w:rPr>
        <w:t>o</w:t>
      </w:r>
      <w:r w:rsidRPr="00114EFB">
        <w:rPr>
          <w:rStyle w:val="aff7"/>
          <w:b w:val="0"/>
          <w:sz w:val="28"/>
          <w:szCs w:val="28"/>
          <w:lang w:val="en-US"/>
        </w:rPr>
        <w:t>ciation Task Force on Practice Guidelines (Writing Committee to Revise the 2002 Guide</w:t>
      </w:r>
      <w:r w:rsidRPr="00114EFB">
        <w:rPr>
          <w:rStyle w:val="aff7"/>
          <w:b w:val="0"/>
          <w:sz w:val="28"/>
          <w:szCs w:val="28"/>
          <w:lang w:val="en-US"/>
        </w:rPr>
        <w:softHyphen/>
        <w:t>lines for the Management of Patients With Unstable Angina/Non ST-Elevation Myo</w:t>
      </w:r>
      <w:r w:rsidRPr="00114EFB">
        <w:rPr>
          <w:rStyle w:val="aff7"/>
          <w:b w:val="0"/>
          <w:sz w:val="28"/>
          <w:szCs w:val="28"/>
          <w:lang w:val="en-US"/>
        </w:rPr>
        <w:softHyphen/>
        <w:t>car</w:t>
      </w:r>
      <w:r w:rsidRPr="00114EFB">
        <w:rPr>
          <w:rStyle w:val="aff7"/>
          <w:b w:val="0"/>
          <w:sz w:val="28"/>
          <w:szCs w:val="28"/>
          <w:lang w:val="en-US"/>
        </w:rPr>
        <w:softHyphen/>
        <w:t>dial Infarction) Developed in Collaboration with the American College of Eme</w:t>
      </w:r>
      <w:r w:rsidRPr="00114EFB">
        <w:rPr>
          <w:rStyle w:val="aff7"/>
          <w:b w:val="0"/>
          <w:sz w:val="28"/>
          <w:szCs w:val="28"/>
          <w:lang w:val="en-US"/>
        </w:rPr>
        <w:softHyphen/>
        <w:t>rgen</w:t>
      </w:r>
      <w:r w:rsidRPr="00114EFB">
        <w:rPr>
          <w:rStyle w:val="aff7"/>
          <w:b w:val="0"/>
          <w:sz w:val="28"/>
          <w:szCs w:val="28"/>
          <w:lang w:val="en-US"/>
        </w:rPr>
        <w:softHyphen/>
        <w:t>cy Physicians, the Society for Cardiovascular Angiography and Interve</w:t>
      </w:r>
      <w:r w:rsidRPr="00114EFB">
        <w:rPr>
          <w:rStyle w:val="aff7"/>
          <w:b w:val="0"/>
          <w:sz w:val="28"/>
          <w:szCs w:val="28"/>
          <w:lang w:val="en-US"/>
        </w:rPr>
        <w:t>n</w:t>
      </w:r>
      <w:r w:rsidRPr="00114EFB">
        <w:rPr>
          <w:rStyle w:val="aff7"/>
          <w:b w:val="0"/>
          <w:sz w:val="28"/>
          <w:szCs w:val="28"/>
          <w:lang w:val="en-US"/>
        </w:rPr>
        <w:t>tions, and the Society of Thoracic Surgeons Endorsed by the American Association of Car</w:t>
      </w:r>
      <w:r w:rsidRPr="00114EFB">
        <w:rPr>
          <w:rStyle w:val="aff7"/>
          <w:b w:val="0"/>
          <w:sz w:val="28"/>
          <w:szCs w:val="28"/>
          <w:lang w:val="en-US"/>
        </w:rPr>
        <w:softHyphen/>
        <w:t>diovascular and Pulmonary R</w:t>
      </w:r>
      <w:r w:rsidRPr="00114EFB">
        <w:rPr>
          <w:rStyle w:val="aff7"/>
          <w:b w:val="0"/>
          <w:sz w:val="28"/>
          <w:szCs w:val="28"/>
          <w:lang w:val="en-US"/>
        </w:rPr>
        <w:t>e</w:t>
      </w:r>
      <w:r w:rsidRPr="00114EFB">
        <w:rPr>
          <w:rStyle w:val="aff7"/>
          <w:b w:val="0"/>
          <w:sz w:val="28"/>
          <w:szCs w:val="28"/>
          <w:lang w:val="en-US"/>
        </w:rPr>
        <w:t>habilitation and the Society for Academic Emergency Medicine /</w:t>
      </w:r>
      <w:r w:rsidRPr="00114EFB">
        <w:rPr>
          <w:sz w:val="28"/>
          <w:szCs w:val="28"/>
          <w:lang w:val="en-US"/>
        </w:rPr>
        <w:t>R.H. Ande</w:t>
      </w:r>
      <w:r w:rsidRPr="00114EFB">
        <w:rPr>
          <w:sz w:val="28"/>
          <w:szCs w:val="28"/>
          <w:lang w:val="en-US"/>
        </w:rPr>
        <w:t>r</w:t>
      </w:r>
      <w:r w:rsidRPr="00114EFB">
        <w:rPr>
          <w:sz w:val="28"/>
          <w:szCs w:val="28"/>
          <w:lang w:val="en-US"/>
        </w:rPr>
        <w:t xml:space="preserve">son </w:t>
      </w:r>
      <w:r w:rsidRPr="00114EFB">
        <w:rPr>
          <w:rStyle w:val="aff7"/>
          <w:b w:val="0"/>
          <w:sz w:val="28"/>
          <w:szCs w:val="28"/>
          <w:lang w:val="en-US"/>
        </w:rPr>
        <w:t xml:space="preserve">// </w:t>
      </w:r>
      <w:r w:rsidRPr="00114EFB">
        <w:rPr>
          <w:rStyle w:val="afff0"/>
          <w:i w:val="0"/>
          <w:lang w:val="en-US"/>
        </w:rPr>
        <w:t xml:space="preserve">J. Am. </w:t>
      </w:r>
      <w:r>
        <w:rPr>
          <w:rStyle w:val="afff0"/>
          <w:i w:val="0"/>
        </w:rPr>
        <w:t>Coll. Cardiol.</w:t>
      </w:r>
      <w:r>
        <w:rPr>
          <w:sz w:val="28"/>
          <w:szCs w:val="28"/>
        </w:rPr>
        <w:t xml:space="preserve"> − 2007</w:t>
      </w:r>
      <w:r>
        <w:rPr>
          <w:bCs/>
          <w:sz w:val="28"/>
          <w:szCs w:val="28"/>
        </w:rPr>
        <w:t>.</w:t>
      </w:r>
      <w:r>
        <w:rPr>
          <w:sz w:val="28"/>
          <w:szCs w:val="28"/>
        </w:rPr>
        <w:t xml:space="preserve"> − Vol. 50. − P. 652−726.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Angelini P. Coronary artery anomalies—current clinical issues: definitions, classification, incidence, clinical relevance, and treatment guidelines /P. Angelini // Tex. </w:t>
      </w:r>
      <w:r>
        <w:rPr>
          <w:sz w:val="28"/>
          <w:szCs w:val="28"/>
        </w:rPr>
        <w:t>Heart Inst. J. − 2002. − Vol. 29. − P. 271–278.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Angelini P. Coronary artery anomalies /P. Angelini, J.A. Velasco, S. Flamm // Tex. </w:t>
      </w:r>
      <w:r>
        <w:rPr>
          <w:sz w:val="28"/>
          <w:szCs w:val="28"/>
        </w:rPr>
        <w:t>Heart Inst. J. − 2002. − Vol. 105. − P. 2449.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Angiotensin II type-I receptor and ACE polymorphisms and risk of myocardial infarction in men and women /F. Kee, C. Morrison, O. Poirier [et al.] // J. Eur. of Clin. </w:t>
      </w:r>
      <w:r>
        <w:rPr>
          <w:sz w:val="28"/>
          <w:szCs w:val="28"/>
        </w:rPr>
        <w:t>Investigation. − 2000. − Vol. 30. − N.  12. − P. 1076−1082.</w:t>
      </w:r>
    </w:p>
    <w:p w:rsidR="00114EFB" w:rsidRDefault="00114EFB" w:rsidP="003D0279">
      <w:pPr>
        <w:numPr>
          <w:ilvl w:val="0"/>
          <w:numId w:val="70"/>
        </w:numPr>
        <w:tabs>
          <w:tab w:val="left" w:pos="1080"/>
        </w:tabs>
        <w:suppressAutoHyphens w:val="0"/>
        <w:autoSpaceDE w:val="0"/>
        <w:autoSpaceDN w:val="0"/>
        <w:adjustRightInd w:val="0"/>
        <w:spacing w:line="360" w:lineRule="auto"/>
        <w:ind w:left="0" w:firstLine="709"/>
        <w:jc w:val="both"/>
        <w:rPr>
          <w:sz w:val="28"/>
          <w:szCs w:val="28"/>
        </w:rPr>
      </w:pPr>
      <w:r w:rsidRPr="00114EFB">
        <w:rPr>
          <w:sz w:val="28"/>
          <w:szCs w:val="28"/>
          <w:lang w:val="en-US"/>
        </w:rPr>
        <w:t xml:space="preserve">Angiotenzin II overproduction: enemy of the vessel wall /R. Ferrari, G. Guardigli, G. Cicchiteli [et al.] // Euop. </w:t>
      </w:r>
      <w:r>
        <w:rPr>
          <w:sz w:val="28"/>
          <w:szCs w:val="28"/>
        </w:rPr>
        <w:t>Heart J. Supplenents. − 2002. − Vol. 4 (Supp.A). − P. 26−30.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Angiotensin II Sensetivity Is Associated With the Angiotensin II Type 1 Receptor A1166C Polymorphism in Essential Hypertensives on a High Sodium Diet /W. Spering, A. A. Kroon, M. Monique [et al.] // Hypertension. </w:t>
      </w:r>
      <w:r>
        <w:rPr>
          <w:sz w:val="28"/>
          <w:szCs w:val="28"/>
        </w:rPr>
        <w:t>− 2000. − Vol. 36. − P. 411−416.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Angiotensin II type receptor A1166C gene polymorphism is associated with an increased response to angiotensin II in human arteries /P. Paul, Y.M Pinto, A.A.Voors [et al.] // Hypertension. </w:t>
      </w:r>
      <w:r>
        <w:rPr>
          <w:sz w:val="28"/>
          <w:szCs w:val="28"/>
        </w:rPr>
        <w:t>− 2000. − Vol. 35. − P. 717−721.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Angiotensinogen Polymorhism M235T, Carotid Aterosclerosis, and Small-Vessel Disease-Related Cerebral Abnormalities /R. Schmidt, H. Schmidt, F. Fazekas [at al.] // Hypertension. </w:t>
      </w:r>
      <w:r>
        <w:rPr>
          <w:sz w:val="28"/>
          <w:szCs w:val="28"/>
        </w:rPr>
        <w:t>− 2001. − Vol. 38. − P. 110.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Assmann G. HDL cholesterol and protective factors in atherosclerosis /G. Assmann, A.M. Gotto //Circulation. </w:t>
      </w:r>
      <w:r>
        <w:rPr>
          <w:sz w:val="28"/>
          <w:szCs w:val="28"/>
        </w:rPr>
        <w:t>− 2004. − Vol. 109 (23 Suppl. 1): III8 − III14.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Associations between disease risk and eight polymorphisms adopted for genotype announcements at Nagoya university hospital /K. Nishio, S. Nakamura, Y. Sekido [et al.] // Nagoa J. Med. Sci. </w:t>
      </w:r>
      <w:r>
        <w:rPr>
          <w:sz w:val="28"/>
          <w:szCs w:val="28"/>
        </w:rPr>
        <w:t>− 2004. − Vol. 67. − P. 51−58.</w:t>
      </w:r>
    </w:p>
    <w:p w:rsidR="00114EFB" w:rsidRDefault="00114EFB" w:rsidP="003D0279">
      <w:pPr>
        <w:numPr>
          <w:ilvl w:val="0"/>
          <w:numId w:val="70"/>
        </w:numPr>
        <w:tabs>
          <w:tab w:val="left" w:pos="1080"/>
        </w:tabs>
        <w:suppressAutoHyphens w:val="0"/>
        <w:autoSpaceDE w:val="0"/>
        <w:autoSpaceDN w:val="0"/>
        <w:adjustRightInd w:val="0"/>
        <w:spacing w:line="360" w:lineRule="auto"/>
        <w:ind w:left="0" w:firstLine="709"/>
        <w:jc w:val="both"/>
        <w:rPr>
          <w:sz w:val="28"/>
          <w:szCs w:val="28"/>
        </w:rPr>
      </w:pPr>
      <w:r w:rsidRPr="00114EFB">
        <w:rPr>
          <w:sz w:val="28"/>
          <w:szCs w:val="28"/>
          <w:lang w:val="en-US"/>
        </w:rPr>
        <w:t xml:space="preserve">Association of Angiotensinogen M235T and A(-6)G Gene Polymorphism With Coronary Heart Disease With Independence of Essential Hypertension: The PROCAGENE Study /J.C. Rodriguez-Perez, F. Rodriguez-Esparragon, O. Hernandez-Perera [at al.] // JACC. </w:t>
      </w:r>
      <w:r>
        <w:rPr>
          <w:sz w:val="28"/>
          <w:szCs w:val="28"/>
        </w:rPr>
        <w:t>− 2001. − Vol. 37. − N. 6. − P. 1536−1542.</w:t>
      </w:r>
    </w:p>
    <w:p w:rsidR="00114EFB" w:rsidRDefault="00114EFB" w:rsidP="003D0279">
      <w:pPr>
        <w:numPr>
          <w:ilvl w:val="0"/>
          <w:numId w:val="70"/>
        </w:numPr>
        <w:tabs>
          <w:tab w:val="left" w:pos="1080"/>
        </w:tabs>
        <w:suppressAutoHyphens w:val="0"/>
        <w:autoSpaceDE w:val="0"/>
        <w:autoSpaceDN w:val="0"/>
        <w:adjustRightInd w:val="0"/>
        <w:spacing w:line="360" w:lineRule="auto"/>
        <w:ind w:left="0" w:firstLine="709"/>
        <w:jc w:val="both"/>
        <w:rPr>
          <w:sz w:val="28"/>
          <w:szCs w:val="28"/>
        </w:rPr>
      </w:pPr>
      <w:r w:rsidRPr="00114EFB">
        <w:rPr>
          <w:sz w:val="28"/>
          <w:szCs w:val="28"/>
          <w:lang w:val="en-US"/>
        </w:rPr>
        <w:t>Association of angyotensin converting enzyme and plasminogen activation ingibitor-1 promoter gene polymorphisms with features of the insulin resistance syndrome in patients with premature coronary heart disease / L. Viitanen, J. Pihlaj</w:t>
      </w:r>
      <w:r w:rsidRPr="00114EFB">
        <w:rPr>
          <w:sz w:val="28"/>
          <w:szCs w:val="28"/>
          <w:lang w:val="en-US"/>
        </w:rPr>
        <w:t>a</w:t>
      </w:r>
      <w:r w:rsidRPr="00114EFB">
        <w:rPr>
          <w:sz w:val="28"/>
          <w:szCs w:val="28"/>
          <w:lang w:val="en-US"/>
        </w:rPr>
        <w:softHyphen/>
        <w:t xml:space="preserve">maki, P. Halonen [et al.] // Atherosclerosis. </w:t>
      </w:r>
      <w:r>
        <w:rPr>
          <w:sz w:val="28"/>
          <w:szCs w:val="28"/>
        </w:rPr>
        <w:t>− 2001. − Vol. 157. − N. 1. − P. 57−64.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bCs/>
          <w:sz w:val="28"/>
          <w:szCs w:val="28"/>
          <w:lang w:val="en-US"/>
        </w:rPr>
        <w:t xml:space="preserve">Basso C. </w:t>
      </w:r>
      <w:r w:rsidRPr="00114EFB">
        <w:rPr>
          <w:sz w:val="28"/>
          <w:szCs w:val="28"/>
          <w:lang w:val="en-US"/>
        </w:rPr>
        <w:t>Congenital Coronary Artery Anomalies at Risk of Myocardial Ischemia and Sudden Death</w:t>
      </w:r>
      <w:r w:rsidRPr="00114EFB">
        <w:rPr>
          <w:bCs/>
          <w:sz w:val="28"/>
          <w:szCs w:val="28"/>
          <w:lang w:val="en-US"/>
        </w:rPr>
        <w:t xml:space="preserve"> /C. Basso, T. Gaetano </w:t>
      </w:r>
      <w:r w:rsidRPr="00114EFB">
        <w:rPr>
          <w:sz w:val="28"/>
          <w:szCs w:val="28"/>
          <w:lang w:val="en-US"/>
        </w:rPr>
        <w:t>// Bussiness briefing: Us Pedia</w:t>
      </w:r>
      <w:r w:rsidRPr="00114EFB">
        <w:rPr>
          <w:sz w:val="28"/>
          <w:szCs w:val="28"/>
          <w:lang w:val="en-US"/>
        </w:rPr>
        <w:t>t</w:t>
      </w:r>
      <w:r w:rsidRPr="00114EFB">
        <w:rPr>
          <w:sz w:val="28"/>
          <w:szCs w:val="28"/>
          <w:lang w:val="en-US"/>
        </w:rPr>
        <w:t xml:space="preserve">ric Care. </w:t>
      </w:r>
      <w:r>
        <w:rPr>
          <w:sz w:val="28"/>
          <w:szCs w:val="28"/>
        </w:rPr>
        <w:t>− 2005. − P. 54−56.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Beltrame J. The coronary slow-flow phenomenon – a new coronary microvascular disorder /J. Beltrame, S. Limaye, J. Horowits // Cardiology. </w:t>
      </w:r>
      <w:r>
        <w:rPr>
          <w:sz w:val="28"/>
          <w:szCs w:val="28"/>
        </w:rPr>
        <w:t>− 2002. − Vol. 97. − N. 4. − P. 197−202.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Benefits of statin treatment in cardiac syndrome-X /M. Kayikciglu, S. Payzin, O. Yavuzgil [et al.] // Eur. </w:t>
      </w:r>
      <w:r>
        <w:rPr>
          <w:sz w:val="28"/>
          <w:szCs w:val="28"/>
        </w:rPr>
        <w:t>Heart J. − 2003. − Vol. 24. − P. 1999−2005.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Beta-fibrinogen gene-455 g/A polymorphism and coronary heart disease incidence: the Atherosclerosis Risk in Communities (ARIC) Study /A.R. Folsom, N. Aleksic, C. Ahn [et al.] // Ann. </w:t>
      </w:r>
      <w:r>
        <w:rPr>
          <w:sz w:val="28"/>
          <w:szCs w:val="28"/>
        </w:rPr>
        <w:t>Epidemiol. − 2001. − Vol. 11. − N.  3. P.166−170.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β</w:t>
      </w:r>
      <w:r w:rsidRPr="00114EFB">
        <w:rPr>
          <w:sz w:val="28"/>
          <w:szCs w:val="28"/>
          <w:lang w:val="en-US"/>
        </w:rPr>
        <w:t>-Blockers and Progression of Coronary Atherosclerosis: Pooled Analysis of 4 Intravascular Ultrasonography Trials /I. Sipani, E. M. Tuzcu, K.E. Wolski [et al.]</w:t>
      </w:r>
      <w:hyperlink r:id="rId10" w:history="1">
        <w:r w:rsidRPr="00114EFB">
          <w:rPr>
            <w:rStyle w:val="afc"/>
            <w:sz w:val="28"/>
            <w:szCs w:val="28"/>
            <w:lang w:val="en-US"/>
          </w:rPr>
          <w:t xml:space="preserve"> </w:t>
        </w:r>
        <w:r>
          <w:rPr>
            <w:rStyle w:val="afc"/>
            <w:sz w:val="28"/>
            <w:szCs w:val="28"/>
          </w:rPr>
          <w:t>// Ann</w:t>
        </w:r>
      </w:hyperlink>
      <w:r>
        <w:rPr>
          <w:sz w:val="28"/>
          <w:szCs w:val="28"/>
        </w:rPr>
        <w:t>. Intern. Med. − 2007. − Vol. 147. − N. 3. − P. 10−18.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Blood-born tissue factor: another view of trombosis PNAS USA /P.L. Giesen, U. Rauch, B. Bohrman [et al.] // N. Engl. J. Med. </w:t>
      </w:r>
      <w:r>
        <w:rPr>
          <w:sz w:val="28"/>
          <w:szCs w:val="28"/>
        </w:rPr>
        <w:t>− 2001. − Vol. 96. − P. 2311−2315.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Bugiardini R. </w:t>
      </w:r>
      <w:r w:rsidRPr="00114EFB">
        <w:rPr>
          <w:rStyle w:val="aff7"/>
          <w:b w:val="0"/>
          <w:sz w:val="28"/>
          <w:szCs w:val="28"/>
          <w:lang w:val="en-US"/>
        </w:rPr>
        <w:t>Unanswered questions for management of acute coronary syndrome: risk stratification of patients with minimal disease or normal fin</w:t>
      </w:r>
      <w:r w:rsidRPr="00114EFB">
        <w:rPr>
          <w:rStyle w:val="aff7"/>
          <w:b w:val="0"/>
          <w:sz w:val="28"/>
          <w:szCs w:val="28"/>
          <w:lang w:val="en-US"/>
        </w:rPr>
        <w:t>d</w:t>
      </w:r>
      <w:r w:rsidRPr="00114EFB">
        <w:rPr>
          <w:rStyle w:val="aff7"/>
          <w:b w:val="0"/>
          <w:sz w:val="28"/>
          <w:szCs w:val="28"/>
          <w:lang w:val="en-US"/>
        </w:rPr>
        <w:t>ings on coronary angiography /</w:t>
      </w:r>
      <w:r w:rsidRPr="00114EFB">
        <w:rPr>
          <w:sz w:val="28"/>
          <w:szCs w:val="28"/>
          <w:lang w:val="en-US"/>
        </w:rPr>
        <w:t>R. Bugiardini, O. Manfrini, G. M. De Ferrari</w:t>
      </w:r>
      <w:r w:rsidRPr="00114EFB">
        <w:rPr>
          <w:rStyle w:val="aff7"/>
          <w:b w:val="0"/>
          <w:sz w:val="28"/>
          <w:szCs w:val="28"/>
          <w:lang w:val="en-US"/>
        </w:rPr>
        <w:t xml:space="preserve"> // </w:t>
      </w:r>
      <w:r w:rsidRPr="00114EFB">
        <w:rPr>
          <w:rStyle w:val="afff0"/>
          <w:i w:val="0"/>
          <w:lang w:val="en-US"/>
        </w:rPr>
        <w:t xml:space="preserve">Arch. </w:t>
      </w:r>
      <w:r>
        <w:rPr>
          <w:rStyle w:val="afff0"/>
          <w:i w:val="0"/>
        </w:rPr>
        <w:t>Intern. Med.</w:t>
      </w:r>
      <w:r>
        <w:rPr>
          <w:sz w:val="28"/>
          <w:szCs w:val="28"/>
        </w:rPr>
        <w:t xml:space="preserve"> − 2006. − Vol. 166 (13). − P. 1391−1395.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Bugiardini R. Angina with ‘normal’ coronary arteries: a changing philosophy /R. Bugiardini, B. Merz // </w:t>
      </w:r>
      <w:r w:rsidRPr="00114EFB">
        <w:rPr>
          <w:iCs/>
          <w:sz w:val="28"/>
          <w:szCs w:val="28"/>
          <w:lang w:val="en-US"/>
        </w:rPr>
        <w:t>JAMA.</w:t>
      </w:r>
      <w:r w:rsidRPr="00114EFB">
        <w:rPr>
          <w:sz w:val="28"/>
          <w:szCs w:val="28"/>
          <w:lang w:val="en-US"/>
        </w:rPr>
        <w:t xml:space="preserve"> </w:t>
      </w:r>
      <w:r>
        <w:rPr>
          <w:sz w:val="28"/>
          <w:szCs w:val="28"/>
        </w:rPr>
        <w:t xml:space="preserve">− 2005. Vol. </w:t>
      </w:r>
      <w:r>
        <w:rPr>
          <w:bCs/>
          <w:sz w:val="28"/>
          <w:szCs w:val="28"/>
        </w:rPr>
        <w:t>293</w:t>
      </w:r>
      <w:r>
        <w:rPr>
          <w:sz w:val="28"/>
          <w:szCs w:val="28"/>
        </w:rPr>
        <w:t>. − P. 477−484.</w:t>
      </w:r>
      <w:hyperlink r:id="rId11" w:history="1"/>
    </w:p>
    <w:p w:rsidR="00114EFB" w:rsidRDefault="00114EFB" w:rsidP="003D0279">
      <w:pPr>
        <w:numPr>
          <w:ilvl w:val="0"/>
          <w:numId w:val="70"/>
        </w:numPr>
        <w:tabs>
          <w:tab w:val="left" w:pos="1080"/>
        </w:tabs>
        <w:suppressAutoHyphens w:val="0"/>
        <w:autoSpaceDE w:val="0"/>
        <w:autoSpaceDN w:val="0"/>
        <w:adjustRightInd w:val="0"/>
        <w:spacing w:line="360" w:lineRule="auto"/>
        <w:ind w:left="0" w:firstLine="709"/>
        <w:jc w:val="both"/>
        <w:rPr>
          <w:sz w:val="28"/>
          <w:szCs w:val="28"/>
        </w:rPr>
      </w:pPr>
      <w:r w:rsidRPr="00114EFB">
        <w:rPr>
          <w:sz w:val="28"/>
          <w:szCs w:val="28"/>
          <w:lang w:val="en-US"/>
        </w:rPr>
        <w:t xml:space="preserve">Cardioprotection with ACE inhibitors, non-angiotenzin II -related mechanisms /R. Ferrari, G. Guardigli, G. Cicchiteli [et al.] // Eur. </w:t>
      </w:r>
      <w:r>
        <w:rPr>
          <w:sz w:val="28"/>
          <w:szCs w:val="28"/>
        </w:rPr>
        <w:t>Heart J. − 2000. − Vol. 2 (Supp.1). − P. 122−128.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Cat H. Endothelial dysfunction in cardiovascular diseases: the role of oxidant stress /H. Cat, D.G. Harrison // Circulat. </w:t>
      </w:r>
      <w:r>
        <w:rPr>
          <w:sz w:val="28"/>
          <w:szCs w:val="28"/>
        </w:rPr>
        <w:t>Res. − 2000. − Vol. 87. − P.  840−844.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Chandrasekaran B. Myocardial infarction with angiographically normal coronary arteries /B. Chandrasekaran, A.S. Kurbaan // </w:t>
      </w:r>
      <w:r w:rsidRPr="00114EFB">
        <w:rPr>
          <w:iCs/>
          <w:sz w:val="28"/>
          <w:szCs w:val="28"/>
          <w:lang w:val="en-US"/>
        </w:rPr>
        <w:t>J. R. Soc. Med.</w:t>
      </w:r>
      <w:r w:rsidRPr="00114EFB">
        <w:rPr>
          <w:sz w:val="28"/>
          <w:szCs w:val="28"/>
          <w:lang w:val="en-US"/>
        </w:rPr>
        <w:t xml:space="preserve"> </w:t>
      </w:r>
      <w:r>
        <w:rPr>
          <w:sz w:val="28"/>
          <w:szCs w:val="28"/>
        </w:rPr>
        <w:t xml:space="preserve">− 2002. − Vol. </w:t>
      </w:r>
      <w:r>
        <w:rPr>
          <w:bCs/>
          <w:sz w:val="28"/>
          <w:szCs w:val="28"/>
        </w:rPr>
        <w:t>95</w:t>
      </w:r>
      <w:r>
        <w:rPr>
          <w:sz w:val="28"/>
          <w:szCs w:val="28"/>
        </w:rPr>
        <w:t>. − P. 398−400.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Chesebro J.H. Introduction: Expanding the horizons in unstable cor</w:t>
      </w:r>
      <w:r w:rsidRPr="00114EFB">
        <w:rPr>
          <w:sz w:val="28"/>
          <w:szCs w:val="28"/>
          <w:lang w:val="en-US"/>
        </w:rPr>
        <w:t>o</w:t>
      </w:r>
      <w:r w:rsidRPr="00114EFB">
        <w:rPr>
          <w:sz w:val="28"/>
          <w:szCs w:val="28"/>
          <w:lang w:val="en-US"/>
        </w:rPr>
        <w:t xml:space="preserve">nary artery disease /J.H. Chesebro, W.A.Verheugt // Clin.Cardiology. − 2002. </w:t>
      </w:r>
      <w:r>
        <w:rPr>
          <w:sz w:val="28"/>
          <w:szCs w:val="28"/>
        </w:rPr>
        <w:t>− Vol. 3 (Supp. I). − P. 1−13.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Chymase gene is associated with ateroscierosis in venosus coronary artery bypass grafts /J. Ortlepp, V. Janssens, F. Bleckmann [et al.] // Coronary Artery Disease. </w:t>
      </w:r>
      <w:r>
        <w:rPr>
          <w:sz w:val="28"/>
          <w:szCs w:val="28"/>
        </w:rPr>
        <w:t>− 2001. − Vol. 12. − P. 493−497.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Clinical characteristics, aetiological factors </w:t>
      </w:r>
      <w:r w:rsidRPr="00114EFB">
        <w:rPr>
          <w:rStyle w:val="aff7"/>
          <w:b w:val="0"/>
          <w:sz w:val="28"/>
          <w:szCs w:val="28"/>
          <w:shd w:val="clear" w:color="auto" w:fill="FFFFFF"/>
          <w:lang w:val="en-US"/>
        </w:rPr>
        <w:t>and</w:t>
      </w:r>
      <w:r w:rsidRPr="00114EFB">
        <w:rPr>
          <w:sz w:val="28"/>
          <w:szCs w:val="28"/>
          <w:lang w:val="en-US"/>
        </w:rPr>
        <w:t xml:space="preserve"> long-term prognosis of </w:t>
      </w:r>
      <w:r w:rsidRPr="00114EFB">
        <w:rPr>
          <w:rStyle w:val="aff7"/>
          <w:b w:val="0"/>
          <w:sz w:val="28"/>
          <w:szCs w:val="28"/>
          <w:shd w:val="clear" w:color="auto" w:fill="FFFFFF"/>
          <w:lang w:val="en-US"/>
        </w:rPr>
        <w:t>myocardial</w:t>
      </w:r>
      <w:r w:rsidRPr="00114EFB">
        <w:rPr>
          <w:b/>
          <w:sz w:val="28"/>
          <w:szCs w:val="28"/>
          <w:lang w:val="en-US"/>
        </w:rPr>
        <w:t xml:space="preserve"> </w:t>
      </w:r>
      <w:r w:rsidRPr="00114EFB">
        <w:rPr>
          <w:rStyle w:val="aff7"/>
          <w:b w:val="0"/>
          <w:sz w:val="28"/>
          <w:szCs w:val="28"/>
          <w:shd w:val="clear" w:color="auto" w:fill="FFFFFF"/>
          <w:lang w:val="en-US"/>
        </w:rPr>
        <w:t>infarction</w:t>
      </w:r>
      <w:r w:rsidRPr="00114EFB">
        <w:rPr>
          <w:sz w:val="28"/>
          <w:szCs w:val="28"/>
          <w:lang w:val="en-US"/>
        </w:rPr>
        <w:t xml:space="preserve"> with an absolutely </w:t>
      </w:r>
      <w:r w:rsidRPr="00114EFB">
        <w:rPr>
          <w:rStyle w:val="aff7"/>
          <w:b w:val="0"/>
          <w:sz w:val="28"/>
          <w:szCs w:val="28"/>
          <w:shd w:val="clear" w:color="auto" w:fill="FFFFFF"/>
          <w:lang w:val="en-US"/>
        </w:rPr>
        <w:t>normal</w:t>
      </w:r>
      <w:r w:rsidRPr="00114EFB">
        <w:rPr>
          <w:b/>
          <w:sz w:val="28"/>
          <w:szCs w:val="28"/>
          <w:lang w:val="en-US"/>
        </w:rPr>
        <w:t xml:space="preserve"> </w:t>
      </w:r>
      <w:r w:rsidRPr="00114EFB">
        <w:rPr>
          <w:rStyle w:val="aff7"/>
          <w:b w:val="0"/>
          <w:sz w:val="28"/>
          <w:szCs w:val="28"/>
          <w:shd w:val="clear" w:color="auto" w:fill="FFFFFF"/>
          <w:lang w:val="en-US"/>
        </w:rPr>
        <w:t>coronary</w:t>
      </w:r>
      <w:r w:rsidRPr="00114EFB">
        <w:rPr>
          <w:sz w:val="28"/>
          <w:szCs w:val="28"/>
          <w:lang w:val="en-US"/>
        </w:rPr>
        <w:t xml:space="preserve"> angiogram: A 3 year follow-up study in 91 patients /A. Da Costa, K. Isaaz, E. Faure [et al.] // </w:t>
      </w:r>
      <w:r w:rsidRPr="00114EFB">
        <w:rPr>
          <w:iCs/>
          <w:sz w:val="28"/>
          <w:szCs w:val="28"/>
          <w:lang w:val="en-US"/>
        </w:rPr>
        <w:t xml:space="preserve">Eur. </w:t>
      </w:r>
      <w:r>
        <w:rPr>
          <w:iCs/>
          <w:sz w:val="28"/>
          <w:szCs w:val="28"/>
        </w:rPr>
        <w:t>Heart J</w:t>
      </w:r>
      <w:r>
        <w:rPr>
          <w:sz w:val="28"/>
          <w:szCs w:val="28"/>
        </w:rPr>
        <w:t>. − 2001. − Vol. 22. − P. 1459–1465.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Clinical characteristics and follow-up in patient with microvascular angina /H. Suzuki, H. Matsubara, S. Koba [et al.] // Circ. J. − 2002. </w:t>
      </w:r>
      <w:r>
        <w:rPr>
          <w:sz w:val="28"/>
          <w:szCs w:val="28"/>
        </w:rPr>
        <w:t>− Vol. 66. − N. 7. − P. 691−695.</w:t>
      </w:r>
      <w:hyperlink r:id="rId12" w:history="1"/>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Clouse M.E. Noninvasive screening for coronary artery disease with computed tomography is useful /M.E. Clouse // Circulation. </w:t>
      </w:r>
      <w:r>
        <w:rPr>
          <w:sz w:val="28"/>
          <w:szCs w:val="28"/>
        </w:rPr>
        <w:t>− 2006. − Vol. 113. − Р. 125−146.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Comparative effect of ACE inhibitors and angiotensin II type 1 recertor antagonism on bioavailability of nitric oxide in patients with coronary artery di</w:t>
      </w:r>
      <w:r w:rsidRPr="00114EFB">
        <w:rPr>
          <w:sz w:val="28"/>
          <w:szCs w:val="28"/>
          <w:lang w:val="en-US"/>
        </w:rPr>
        <w:t>s</w:t>
      </w:r>
      <w:r w:rsidRPr="00114EFB">
        <w:rPr>
          <w:sz w:val="28"/>
          <w:szCs w:val="28"/>
          <w:lang w:val="en-US"/>
        </w:rPr>
        <w:t xml:space="preserve">ease: role of superoxide dismutase / B. Horning, U. Landmesser, C. Kohler [et al.] // Circulation. </w:t>
      </w:r>
      <w:r>
        <w:rPr>
          <w:sz w:val="28"/>
          <w:szCs w:val="28"/>
        </w:rPr>
        <w:t>− 2001. − Vol. 13. − P. 799−805.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lang w:val="en-US"/>
        </w:rPr>
      </w:pPr>
      <w:r w:rsidRPr="00114EFB">
        <w:rPr>
          <w:iCs/>
          <w:sz w:val="28"/>
          <w:szCs w:val="28"/>
          <w:lang w:val="en-US"/>
        </w:rPr>
        <w:t>Contrast-enhanced electron beam CT to analyse the coronary arteries in p</w:t>
      </w:r>
      <w:r w:rsidRPr="00114EFB">
        <w:rPr>
          <w:iCs/>
          <w:sz w:val="28"/>
          <w:szCs w:val="28"/>
          <w:lang w:val="en-US"/>
        </w:rPr>
        <w:t>a</w:t>
      </w:r>
      <w:r w:rsidRPr="00114EFB">
        <w:rPr>
          <w:iCs/>
          <w:sz w:val="28"/>
          <w:szCs w:val="28"/>
          <w:lang w:val="en-US"/>
        </w:rPr>
        <w:t xml:space="preserve">tients after acute myocardial infarction /S. Achenbach, D. Ropers, M. Regenfus [et al.] </w:t>
      </w:r>
      <w:r w:rsidRPr="00114EFB">
        <w:rPr>
          <w:sz w:val="28"/>
          <w:szCs w:val="28"/>
          <w:lang w:val="en-US"/>
        </w:rPr>
        <w:t>//</w:t>
      </w:r>
      <w:r w:rsidRPr="00114EFB">
        <w:rPr>
          <w:iCs/>
          <w:sz w:val="28"/>
          <w:szCs w:val="28"/>
          <w:lang w:val="en-US"/>
        </w:rPr>
        <w:t xml:space="preserve"> Heart.</w:t>
      </w:r>
      <w:r w:rsidRPr="00114EFB">
        <w:rPr>
          <w:sz w:val="28"/>
          <w:szCs w:val="28"/>
          <w:lang w:val="en-US"/>
        </w:rPr>
        <w:t xml:space="preserve"> </w:t>
      </w:r>
      <w:r>
        <w:rPr>
          <w:sz w:val="28"/>
          <w:szCs w:val="28"/>
        </w:rPr>
        <w:t xml:space="preserve">− </w:t>
      </w:r>
      <w:r>
        <w:rPr>
          <w:iCs/>
          <w:sz w:val="28"/>
          <w:szCs w:val="28"/>
        </w:rPr>
        <w:t>2000.</w:t>
      </w:r>
      <w:r>
        <w:rPr>
          <w:sz w:val="28"/>
          <w:szCs w:val="28"/>
        </w:rPr>
        <w:t xml:space="preserve"> − Vol.</w:t>
      </w:r>
      <w:r>
        <w:rPr>
          <w:iCs/>
          <w:sz w:val="28"/>
          <w:szCs w:val="28"/>
        </w:rPr>
        <w:t xml:space="preserve"> 84.</w:t>
      </w:r>
      <w:r>
        <w:rPr>
          <w:sz w:val="28"/>
          <w:szCs w:val="28"/>
        </w:rPr>
        <w:t xml:space="preserve"> </w:t>
      </w:r>
      <w:r>
        <w:rPr>
          <w:sz w:val="28"/>
          <w:szCs w:val="28"/>
          <w:lang w:val="en-US"/>
        </w:rPr>
        <w:t xml:space="preserve">P. </w:t>
      </w:r>
      <w:r>
        <w:rPr>
          <w:iCs/>
          <w:sz w:val="28"/>
          <w:szCs w:val="28"/>
          <w:lang w:val="en-US"/>
        </w:rPr>
        <w:t>489</w:t>
      </w:r>
      <w:r>
        <w:rPr>
          <w:sz w:val="28"/>
          <w:szCs w:val="28"/>
          <w:lang w:val="en-US"/>
        </w:rPr>
        <w:t>−4</w:t>
      </w:r>
      <w:r>
        <w:rPr>
          <w:iCs/>
          <w:sz w:val="28"/>
          <w:szCs w:val="28"/>
          <w:lang w:val="en-US"/>
        </w:rPr>
        <w:t>93.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lang w:val="en-US"/>
        </w:rPr>
        <w:t>Cooke J. Does ADMA cause endothelial dysfunction? /J. Cooke // Arter. Tromb. Vascular. Biol. − 2000. − Vol. 20. − P. 2032−203</w:t>
      </w:r>
      <w:r>
        <w:rPr>
          <w:sz w:val="28"/>
          <w:szCs w:val="28"/>
        </w:rPr>
        <w:t>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Coronary angiography, trans</w:t>
      </w:r>
      <w:r w:rsidRPr="00114EFB">
        <w:rPr>
          <w:sz w:val="28"/>
          <w:szCs w:val="28"/>
          <w:lang w:val="en-US"/>
        </w:rPr>
        <w:t>e</w:t>
      </w:r>
      <w:r w:rsidRPr="00114EFB">
        <w:rPr>
          <w:sz w:val="28"/>
          <w:szCs w:val="28"/>
          <w:lang w:val="en-US"/>
        </w:rPr>
        <w:t>sophageal echocardiography and stress-rest scintigraphy to evaluate the functional importance of anomalous coronary a</w:t>
      </w:r>
      <w:r w:rsidRPr="00114EFB">
        <w:rPr>
          <w:sz w:val="28"/>
          <w:szCs w:val="28"/>
          <w:lang w:val="en-US"/>
        </w:rPr>
        <w:t>r</w:t>
      </w:r>
      <w:r w:rsidRPr="00114EFB">
        <w:rPr>
          <w:sz w:val="28"/>
          <w:szCs w:val="28"/>
          <w:lang w:val="en-US"/>
        </w:rPr>
        <w:t>teries in adults /</w:t>
      </w:r>
      <w:r w:rsidRPr="00114EFB">
        <w:rPr>
          <w:bCs/>
          <w:sz w:val="28"/>
          <w:szCs w:val="28"/>
          <w:lang w:val="en-US"/>
        </w:rPr>
        <w:t xml:space="preserve">F. Bovenzi, </w:t>
      </w:r>
      <w:r w:rsidRPr="00114EFB">
        <w:rPr>
          <w:sz w:val="28"/>
          <w:szCs w:val="28"/>
          <w:lang w:val="en-US"/>
        </w:rPr>
        <w:t>P. Colonna, L. De Luca [</w:t>
      </w:r>
      <w:r w:rsidRPr="00114EFB">
        <w:rPr>
          <w:iCs/>
          <w:sz w:val="28"/>
          <w:szCs w:val="28"/>
          <w:lang w:val="en-US"/>
        </w:rPr>
        <w:t>et al.]</w:t>
      </w:r>
      <w:r w:rsidRPr="00114EFB">
        <w:rPr>
          <w:sz w:val="28"/>
          <w:szCs w:val="28"/>
          <w:lang w:val="en-US"/>
        </w:rPr>
        <w:t xml:space="preserve"> // </w:t>
      </w:r>
      <w:r w:rsidRPr="00114EFB">
        <w:rPr>
          <w:iCs/>
          <w:sz w:val="28"/>
          <w:szCs w:val="28"/>
          <w:lang w:val="en-US"/>
        </w:rPr>
        <w:t xml:space="preserve">J. Am. </w:t>
      </w:r>
      <w:r>
        <w:rPr>
          <w:iCs/>
          <w:sz w:val="28"/>
          <w:szCs w:val="28"/>
        </w:rPr>
        <w:t>Coll. Ca</w:t>
      </w:r>
      <w:r>
        <w:rPr>
          <w:iCs/>
          <w:sz w:val="28"/>
          <w:szCs w:val="28"/>
        </w:rPr>
        <w:t>r</w:t>
      </w:r>
      <w:r>
        <w:rPr>
          <w:iCs/>
          <w:sz w:val="28"/>
          <w:szCs w:val="28"/>
        </w:rPr>
        <w:t>diol.</w:t>
      </w:r>
      <w:r>
        <w:rPr>
          <w:sz w:val="28"/>
          <w:szCs w:val="28"/>
        </w:rPr>
        <w:t xml:space="preserve"> − 2002. − Vol. </w:t>
      </w:r>
      <w:r>
        <w:rPr>
          <w:bCs/>
          <w:sz w:val="28"/>
          <w:szCs w:val="28"/>
        </w:rPr>
        <w:t>39</w:t>
      </w:r>
      <w:r>
        <w:rPr>
          <w:sz w:val="28"/>
          <w:szCs w:val="28"/>
        </w:rPr>
        <w:t>. P. 290 B.</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Coronary arteries /P.A. Wielopolski, R.J. M. Van Genus, P.J. De Feyter [et al.] // </w:t>
      </w:r>
      <w:r w:rsidRPr="00114EFB">
        <w:rPr>
          <w:iCs/>
          <w:sz w:val="28"/>
          <w:szCs w:val="28"/>
          <w:lang w:val="en-US"/>
        </w:rPr>
        <w:t xml:space="preserve">Eur. </w:t>
      </w:r>
      <w:r>
        <w:rPr>
          <w:iCs/>
          <w:sz w:val="28"/>
          <w:szCs w:val="28"/>
        </w:rPr>
        <w:t xml:space="preserve">Radiol. </w:t>
      </w:r>
      <w:r>
        <w:rPr>
          <w:sz w:val="28"/>
          <w:szCs w:val="28"/>
        </w:rPr>
        <w:t xml:space="preserve">− </w:t>
      </w:r>
      <w:r>
        <w:rPr>
          <w:bCs/>
          <w:sz w:val="28"/>
          <w:szCs w:val="28"/>
        </w:rPr>
        <w:t>2000</w:t>
      </w:r>
      <w:r>
        <w:rPr>
          <w:sz w:val="28"/>
          <w:szCs w:val="28"/>
        </w:rPr>
        <w:t>. − Vol. 10. − P. 12−35.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Coronary artery bypass graft (CABG) patency: asses</w:t>
      </w:r>
      <w:r w:rsidRPr="00114EFB">
        <w:rPr>
          <w:sz w:val="28"/>
          <w:szCs w:val="28"/>
          <w:lang w:val="en-US"/>
        </w:rPr>
        <w:t>s</w:t>
      </w:r>
      <w:r w:rsidRPr="00114EFB">
        <w:rPr>
          <w:sz w:val="28"/>
          <w:szCs w:val="28"/>
          <w:lang w:val="en-US"/>
        </w:rPr>
        <w:t>ment with high-resolution submillimeter 16-slice (MDCT) versus coronary a</w:t>
      </w:r>
      <w:r w:rsidRPr="00114EFB">
        <w:rPr>
          <w:sz w:val="28"/>
          <w:szCs w:val="28"/>
          <w:lang w:val="en-US"/>
        </w:rPr>
        <w:t>n</w:t>
      </w:r>
      <w:r w:rsidRPr="00114EFB">
        <w:rPr>
          <w:sz w:val="28"/>
          <w:szCs w:val="28"/>
          <w:lang w:val="en-US"/>
        </w:rPr>
        <w:t xml:space="preserve">giography / K. Anders, U. Baum, M. Schmid </w:t>
      </w:r>
      <w:r w:rsidRPr="00114EFB">
        <w:rPr>
          <w:iCs/>
          <w:sz w:val="28"/>
          <w:szCs w:val="28"/>
          <w:lang w:val="en-US"/>
        </w:rPr>
        <w:t xml:space="preserve">[et al.] </w:t>
      </w:r>
      <w:r w:rsidRPr="00114EFB">
        <w:rPr>
          <w:sz w:val="28"/>
          <w:szCs w:val="28"/>
          <w:lang w:val="en-US"/>
        </w:rPr>
        <w:t xml:space="preserve">// Eur. J. Radiol. </w:t>
      </w:r>
      <w:r>
        <w:rPr>
          <w:sz w:val="28"/>
          <w:szCs w:val="28"/>
        </w:rPr>
        <w:t>− 2006. − Vol. 57 (3). − P. 336−344.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Coronary Arteries in Crisscross Heart /P. Angelini, A. Lopez, R. Luf</w:t>
      </w:r>
      <w:r w:rsidRPr="00114EFB">
        <w:rPr>
          <w:sz w:val="28"/>
          <w:szCs w:val="28"/>
          <w:lang w:val="en-US"/>
        </w:rPr>
        <w:softHyphen/>
        <w:t>scha</w:t>
      </w:r>
      <w:r w:rsidRPr="00114EFB">
        <w:rPr>
          <w:sz w:val="28"/>
          <w:szCs w:val="28"/>
          <w:lang w:val="en-US"/>
        </w:rPr>
        <w:softHyphen/>
        <w:t xml:space="preserve">nowski </w:t>
      </w:r>
      <w:r w:rsidRPr="00114EFB">
        <w:rPr>
          <w:iCs/>
          <w:sz w:val="28"/>
          <w:szCs w:val="28"/>
          <w:lang w:val="en-US"/>
        </w:rPr>
        <w:t xml:space="preserve">[et al.] </w:t>
      </w:r>
      <w:r w:rsidRPr="00114EFB">
        <w:rPr>
          <w:sz w:val="28"/>
          <w:szCs w:val="28"/>
          <w:lang w:val="en-US"/>
        </w:rPr>
        <w:t xml:space="preserve">// Tex. </w:t>
      </w:r>
      <w:r>
        <w:rPr>
          <w:sz w:val="28"/>
          <w:szCs w:val="28"/>
        </w:rPr>
        <w:t>Heart Inst. J. − 2003. Vol. 30 (3). − P. 208−213.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Coronary artery imaging in grown up congenital heart disease: complementary role of magnetic resonance and x-ray coronary angiography /A.M. Taylor, S.A. Thorne, M.B. Rubens [et al.] // </w:t>
      </w:r>
      <w:r w:rsidRPr="00114EFB">
        <w:rPr>
          <w:iCs/>
          <w:sz w:val="28"/>
          <w:szCs w:val="28"/>
          <w:lang w:val="en-US"/>
        </w:rPr>
        <w:t>Circulation.</w:t>
      </w:r>
      <w:r w:rsidRPr="00114EFB">
        <w:rPr>
          <w:sz w:val="28"/>
          <w:szCs w:val="28"/>
          <w:lang w:val="en-US"/>
        </w:rPr>
        <w:t xml:space="preserve"> </w:t>
      </w:r>
      <w:r>
        <w:rPr>
          <w:sz w:val="28"/>
          <w:szCs w:val="28"/>
        </w:rPr>
        <w:t>− 2000. − Vol. 101. − P. 1670−1678.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iCs/>
          <w:sz w:val="28"/>
          <w:szCs w:val="28"/>
          <w:lang w:val="en-US"/>
        </w:rPr>
        <w:lastRenderedPageBreak/>
        <w:t xml:space="preserve">Coronary calcification, coronary disease risk factors, C-reactive protein, and atherosclerotic cardiovascular disease events: the St. Francis Heart Study /Y. Arad, K.J. Goodman, M. Roth [et al.] // J. Am. </w:t>
      </w:r>
      <w:r>
        <w:rPr>
          <w:iCs/>
          <w:sz w:val="28"/>
          <w:szCs w:val="28"/>
        </w:rPr>
        <w:t>Coll. Cardiol.</w:t>
      </w:r>
      <w:r>
        <w:rPr>
          <w:sz w:val="28"/>
          <w:szCs w:val="28"/>
        </w:rPr>
        <w:t xml:space="preserve"> − </w:t>
      </w:r>
      <w:r>
        <w:rPr>
          <w:iCs/>
          <w:sz w:val="28"/>
          <w:szCs w:val="28"/>
        </w:rPr>
        <w:t>2005.</w:t>
      </w:r>
      <w:r>
        <w:rPr>
          <w:sz w:val="28"/>
          <w:szCs w:val="28"/>
        </w:rPr>
        <w:t xml:space="preserve"> − Vol.</w:t>
      </w:r>
      <w:r>
        <w:rPr>
          <w:iCs/>
          <w:sz w:val="28"/>
          <w:szCs w:val="28"/>
        </w:rPr>
        <w:t xml:space="preserve"> 46 (1).</w:t>
      </w:r>
      <w:r>
        <w:rPr>
          <w:sz w:val="28"/>
          <w:szCs w:val="28"/>
        </w:rPr>
        <w:t xml:space="preserve"> P.</w:t>
      </w:r>
      <w:r>
        <w:rPr>
          <w:iCs/>
          <w:sz w:val="28"/>
          <w:szCs w:val="28"/>
        </w:rPr>
        <w:t xml:space="preserve"> 158</w:t>
      </w:r>
      <w:r>
        <w:rPr>
          <w:sz w:val="28"/>
          <w:szCs w:val="28"/>
        </w:rPr>
        <w:t>−1</w:t>
      </w:r>
      <w:r>
        <w:rPr>
          <w:iCs/>
          <w:sz w:val="28"/>
          <w:szCs w:val="28"/>
        </w:rPr>
        <w:t>65.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Daughter, you broke my heart: accidental thrombosis at a muscular bridge / F. Leon, H. Salazar, W. Moreira [et al.] // Tex. </w:t>
      </w:r>
      <w:r>
        <w:rPr>
          <w:sz w:val="28"/>
          <w:szCs w:val="28"/>
        </w:rPr>
        <w:t>Heart Inst. J. − 2006. − Vol. 33. − P. 380−382.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Diagnostic accuracy of 64-slice computed tomography for detecting angiographically significant coronary artery stenosis in an unselected consecutive patient population: comparison with conventional invasive angiogr</w:t>
      </w:r>
      <w:r w:rsidRPr="00114EFB">
        <w:rPr>
          <w:sz w:val="28"/>
          <w:szCs w:val="28"/>
          <w:lang w:val="en-US"/>
        </w:rPr>
        <w:t>a</w:t>
      </w:r>
      <w:r w:rsidRPr="00114EFB">
        <w:rPr>
          <w:sz w:val="28"/>
          <w:szCs w:val="28"/>
          <w:lang w:val="en-US"/>
        </w:rPr>
        <w:t xml:space="preserve">phy /M. Ehara, J. F. Surmely, M. Kawai [et al.] // Circ. J. − 2006. </w:t>
      </w:r>
      <w:r>
        <w:rPr>
          <w:sz w:val="28"/>
          <w:szCs w:val="28"/>
        </w:rPr>
        <w:t>− Vol. 70. − N. 5. − P. 564−571.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Drenos F. The use of Meta-Analysis Risk E</w:t>
      </w:r>
      <w:r w:rsidRPr="00114EFB">
        <w:rPr>
          <w:sz w:val="28"/>
          <w:szCs w:val="28"/>
          <w:lang w:val="en-US"/>
        </w:rPr>
        <w:t>s</w:t>
      </w:r>
      <w:r w:rsidRPr="00114EFB">
        <w:rPr>
          <w:sz w:val="28"/>
          <w:szCs w:val="28"/>
          <w:lang w:val="en-US"/>
        </w:rPr>
        <w:t>timates for Candidate Genes in Combination to Predict Coronary Heart Di</w:t>
      </w:r>
      <w:r w:rsidRPr="00114EFB">
        <w:rPr>
          <w:sz w:val="28"/>
          <w:szCs w:val="28"/>
          <w:lang w:val="en-US"/>
        </w:rPr>
        <w:t>s</w:t>
      </w:r>
      <w:r w:rsidRPr="00114EFB">
        <w:rPr>
          <w:sz w:val="28"/>
          <w:szCs w:val="28"/>
          <w:lang w:val="en-US"/>
        </w:rPr>
        <w:t xml:space="preserve">ease Risk /F. Drenos, J. C. Whittaker // Annals. of Human. </w:t>
      </w:r>
      <w:r>
        <w:rPr>
          <w:sz w:val="28"/>
          <w:szCs w:val="28"/>
        </w:rPr>
        <w:t xml:space="preserve">Genetics. − 2007. − Vol. 71 (5). − P. 611−619.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lang w:val="en-GB"/>
        </w:rPr>
        <w:t>Duncan J.A. Angiotensin II type 1-receptor gene polymorphisms in humans: physiology and pathophysiology of the gen</w:t>
      </w:r>
      <w:r>
        <w:rPr>
          <w:sz w:val="28"/>
          <w:szCs w:val="28"/>
          <w:lang w:val="en-GB"/>
        </w:rPr>
        <w:t>o</w:t>
      </w:r>
      <w:r>
        <w:rPr>
          <w:sz w:val="28"/>
          <w:szCs w:val="28"/>
          <w:lang w:val="en-GB"/>
        </w:rPr>
        <w:t>types /J.A. Duncan, J.W. Scho</w:t>
      </w:r>
      <w:r>
        <w:rPr>
          <w:sz w:val="28"/>
          <w:szCs w:val="28"/>
          <w:lang w:val="en-GB"/>
        </w:rPr>
        <w:softHyphen/>
        <w:t xml:space="preserve">ley, J.A. Miller // Curr. </w:t>
      </w:r>
      <w:r>
        <w:rPr>
          <w:sz w:val="28"/>
          <w:szCs w:val="28"/>
        </w:rPr>
        <w:t>Opin. Nephrol. Hypertens. − 2001. − Vol. 10. − P. 111−116.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Effects of nitric oxide synthase inhibition on basal function and the force-frequency relationship in the normal and failing human heart in vivo /J.M. Cotton, M.T. Keamey, P.A. Mac Carthy [et al.] // Circulation. </w:t>
      </w:r>
      <w:r>
        <w:rPr>
          <w:sz w:val="28"/>
          <w:szCs w:val="28"/>
        </w:rPr>
        <w:t>− 2001. − Vol. 104. − P. 2318−2323.</w:t>
      </w:r>
    </w:p>
    <w:p w:rsidR="00114EFB" w:rsidRDefault="00114EFB" w:rsidP="003D0279">
      <w:pPr>
        <w:numPr>
          <w:ilvl w:val="0"/>
          <w:numId w:val="70"/>
        </w:numPr>
        <w:tabs>
          <w:tab w:val="left" w:pos="1080"/>
        </w:tabs>
        <w:suppressAutoHyphens w:val="0"/>
        <w:adjustRightInd w:val="0"/>
        <w:spacing w:line="360" w:lineRule="auto"/>
        <w:ind w:left="0" w:firstLine="709"/>
        <w:jc w:val="both"/>
        <w:rPr>
          <w:i/>
          <w:iCs/>
          <w:sz w:val="28"/>
          <w:szCs w:val="28"/>
        </w:rPr>
      </w:pPr>
      <w:r w:rsidRPr="00114EFB">
        <w:rPr>
          <w:sz w:val="28"/>
          <w:szCs w:val="28"/>
          <w:lang w:val="en-US"/>
        </w:rPr>
        <w:t>Effect of Very High-Intensity Statin Therapy on Regression of Coronary Atheroslerosis. The</w:t>
      </w:r>
      <w:r w:rsidRPr="00114EFB">
        <w:rPr>
          <w:rStyle w:val="afff0"/>
          <w:lang w:val="en-US"/>
        </w:rPr>
        <w:t xml:space="preserve"> </w:t>
      </w:r>
      <w:r w:rsidRPr="00114EFB">
        <w:rPr>
          <w:rStyle w:val="afff0"/>
          <w:i w:val="0"/>
          <w:iCs w:val="0"/>
          <w:lang w:val="en-US"/>
        </w:rPr>
        <w:t>ASTEROID Trial</w:t>
      </w:r>
      <w:r w:rsidRPr="00114EFB">
        <w:rPr>
          <w:sz w:val="28"/>
          <w:szCs w:val="28"/>
          <w:lang w:val="en-US"/>
        </w:rPr>
        <w:t xml:space="preserve"> /S.E. Nissen, S.J. Nicholls, I. Sipahi [et al</w:t>
      </w:r>
      <w:r w:rsidRPr="00114EFB">
        <w:rPr>
          <w:rStyle w:val="afff0"/>
          <w:i w:val="0"/>
          <w:iCs w:val="0"/>
          <w:lang w:val="en-US"/>
        </w:rPr>
        <w:t xml:space="preserve">.] // JAMA. </w:t>
      </w:r>
      <w:r>
        <w:rPr>
          <w:sz w:val="28"/>
          <w:szCs w:val="28"/>
        </w:rPr>
        <w:t xml:space="preserve">− 2006. − Vol. </w:t>
      </w:r>
      <w:r>
        <w:rPr>
          <w:rStyle w:val="afff0"/>
          <w:i w:val="0"/>
          <w:iCs w:val="0"/>
        </w:rPr>
        <w:t>13.</w:t>
      </w:r>
      <w:r>
        <w:rPr>
          <w:sz w:val="28"/>
          <w:szCs w:val="28"/>
        </w:rPr>
        <w:t xml:space="preserve"> − P. </w:t>
      </w:r>
      <w:r>
        <w:rPr>
          <w:rStyle w:val="afff0"/>
          <w:i w:val="0"/>
          <w:iCs w:val="0"/>
        </w:rPr>
        <w:t>295.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El-Menyar A. Teenager with angiographically normal epicardial coronary arteries and acute myocardial infarction after butane inhalation /A. El-Menyar, M. El-Tawil, J. A. Suwaidi // Eur. J. Emerg. </w:t>
      </w:r>
      <w:r>
        <w:rPr>
          <w:sz w:val="28"/>
          <w:szCs w:val="28"/>
        </w:rPr>
        <w:t>Med. − 2005. − N. 12. − P. 137−141.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Elsharawy M.A. Can multi-detector computed tomographic angiography replace conventional angiography prior to lower extremity arterial reconstruction? /M.A. Elsharaw, K.M. Moghazy // Act. </w:t>
      </w:r>
      <w:r>
        <w:rPr>
          <w:sz w:val="28"/>
          <w:szCs w:val="28"/>
        </w:rPr>
        <w:t>Chir. Belg. − 2006. − N. 106. −P. 193−198.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Endothelial dysfunction, oxide stress, and risk of cardiovascularevents in patients with coronary heart disease /T. Heitzer, T. Schlinzig, K. Krohn [et al.] // Circulation. </w:t>
      </w:r>
      <w:r>
        <w:rPr>
          <w:sz w:val="28"/>
          <w:szCs w:val="28"/>
        </w:rPr>
        <w:t>− 2001. − Vol. 104. − P. 2673−2678.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 Endothelial dysfunction, subangiographic atheroma and unstable symptoms in patients with chest pain and normal coronary arteriogram /I.D. Cox, J.R. Cla</w:t>
      </w:r>
      <w:r w:rsidRPr="00114EFB">
        <w:rPr>
          <w:sz w:val="28"/>
          <w:szCs w:val="28"/>
          <w:lang w:val="en-US"/>
        </w:rPr>
        <w:softHyphen/>
        <w:t xml:space="preserve">gue, J. P. Bagger [et al.] //Clin. </w:t>
      </w:r>
      <w:r>
        <w:rPr>
          <w:sz w:val="28"/>
          <w:szCs w:val="28"/>
        </w:rPr>
        <w:t>Cardiology. − 2000. − Vol. 23 (9). − P. 645−652.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Evevated soluble cellular adhesion molecules in subjects with low HDL-cholesterol /L.Calabresi, M. Gomarashi, B. Villa [et al.] // Arterioscler. </w:t>
      </w:r>
      <w:r>
        <w:rPr>
          <w:sz w:val="28"/>
          <w:szCs w:val="28"/>
        </w:rPr>
        <w:t>Tromb. Vasc. Biol. − 2002. − Vol. 22. − P. 656−661.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Exploiting the vascular protective effects of high-density lipoprotein and its apoliproteins: An idea whose time for testing in coming. Part II /P.K. Shah, S. Kaul, J. Nilsson [et al.] // Circulation. </w:t>
      </w:r>
      <w:r>
        <w:rPr>
          <w:sz w:val="28"/>
          <w:szCs w:val="28"/>
        </w:rPr>
        <w:t>− 2001. − Vol. 104. − P. 2376−2383.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Expression of angiotensin II and interleukin 6 in human coronary atherosclerotic plaques: potential implications for inflammation and plaque instability /B. Schieffer, E. Schieffer, D. Hikifeker-Kleiner [et al.] // Circulation. </w:t>
      </w:r>
      <w:r>
        <w:rPr>
          <w:sz w:val="28"/>
          <w:szCs w:val="28"/>
        </w:rPr>
        <w:t>− 2000. − Vol. 101. − P. 1372−1378.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Fabian E. Effect of simvastatin therapy on endothelial function of hypercholesteremic patients with syndrome-X /E. Fabian, A. Varga // Orv. </w:t>
      </w:r>
      <w:r>
        <w:rPr>
          <w:sz w:val="28"/>
          <w:szCs w:val="28"/>
        </w:rPr>
        <w:t>Hetil. − 2002. − Vol. 143. − P. 2067−2071.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Fusazaki T. The significance of the angiotensin II type 1 receptor gene polymorphism in myocardial infarction in the Japanese /T. Fusazaki, K. Nakai, A. Ohira [at al.] //XX Congress of the European society of Cardiology; A</w:t>
      </w:r>
      <w:r w:rsidRPr="00114EFB">
        <w:rPr>
          <w:sz w:val="28"/>
          <w:szCs w:val="28"/>
          <w:lang w:val="en-US"/>
        </w:rPr>
        <w:t>b</w:t>
      </w:r>
      <w:r w:rsidRPr="00114EFB">
        <w:rPr>
          <w:sz w:val="28"/>
          <w:szCs w:val="28"/>
          <w:lang w:val="en-US"/>
        </w:rPr>
        <w:t xml:space="preserve">stract. </w:t>
      </w:r>
      <w:r>
        <w:rPr>
          <w:sz w:val="28"/>
          <w:szCs w:val="28"/>
        </w:rPr>
        <w:t>− 2004.− P. 1636.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Gambaro G. Association studies of genetic polymorphism and complex disease /G. Gambaro, F. Anglani, A. d´Angelo //Lancet. </w:t>
      </w:r>
      <w:r>
        <w:rPr>
          <w:sz w:val="28"/>
          <w:szCs w:val="28"/>
        </w:rPr>
        <w:t>− 2000. − Vol. 355. − P. 308−311.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Genetic polymorphism and coronary artery disease in the south of France /I. Canavy, M. Henry, P. E. Morange [et al.] //Tromb. </w:t>
      </w:r>
      <w:r>
        <w:rPr>
          <w:sz w:val="28"/>
          <w:szCs w:val="28"/>
        </w:rPr>
        <w:t>Haemost. − 2000. − Vol. 2. − P. 212−216.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Genetic polymorphism of the rennin-angiotensin system and complications of insulin-dependent diabettus mellitus /J. Frans, M. E. Angelique, S. Thijssen [at al.] // Nefrol. </w:t>
      </w:r>
      <w:r>
        <w:rPr>
          <w:sz w:val="28"/>
          <w:szCs w:val="28"/>
        </w:rPr>
        <w:t>Dial. Transplant. − 2000. − Vol. 15. − P. 1000−1007.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Genetics of coronary heart disease: Current knowledge and research principles /B.R. Winkelmann, J. Hager, W.E Kraus [et al.] // Am. </w:t>
      </w:r>
      <w:r>
        <w:rPr>
          <w:sz w:val="28"/>
          <w:szCs w:val="28"/>
        </w:rPr>
        <w:t>Heart J. − 2000. − 140. − Vol. 4. − S 11−S 26.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Henderson J.R. Coronary artery disease and ACE inhibitors: from rationale to clinically proven benefits /J.R. Henderson, A. Gomma, K.D. Fox // Eur. </w:t>
      </w:r>
      <w:r>
        <w:rPr>
          <w:sz w:val="28"/>
          <w:szCs w:val="28"/>
        </w:rPr>
        <w:t>Heart J. Supplements. − 2002. − Vol. 2 (Suppl. I). − P. 29−34.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High-density lipoprotein restores endothelial function in hypercholesterolemic men /L.E. Spieker, I. Sudano, D. Hurlimann [et al.] // Circulation. </w:t>
      </w:r>
      <w:r>
        <w:rPr>
          <w:sz w:val="28"/>
          <w:szCs w:val="28"/>
        </w:rPr>
        <w:t>− 2002. − Vol. 105. − P. 1399−1402.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Hoffmann U. Coronary CT. Angiography /U. Hoffmann // J. Nuclear Medcine. </w:t>
      </w:r>
      <w:r>
        <w:rPr>
          <w:sz w:val="28"/>
          <w:szCs w:val="28"/>
        </w:rPr>
        <w:t>− 2006. − Vol. 5. − P. 797−806.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Holtzman N.A. Will genetics revolutionize medicine? /N.A. Holtzman, T.M. Marteau // N Engl. J. Med. </w:t>
      </w:r>
      <w:r>
        <w:rPr>
          <w:sz w:val="28"/>
          <w:szCs w:val="28"/>
        </w:rPr>
        <w:t>− 2000. − Vol. 343. − P. 141−144.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Homozygosity for angiotensinogen 235T variant increases the risk of myocardial infarction in patients with multi-vessel coronary artery disease /O. Oliveri, C. Stranieri, D. Girelli [et al.] // J. Hypertens. </w:t>
      </w:r>
      <w:r>
        <w:rPr>
          <w:sz w:val="28"/>
          <w:szCs w:val="28"/>
        </w:rPr>
        <w:t>− 2001. − Vol. 19. − P. 879−884.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Huang S. The practical problem of post-genomic biology /S. Huang // Nat. </w:t>
      </w:r>
      <w:r>
        <w:rPr>
          <w:sz w:val="28"/>
          <w:szCs w:val="28"/>
        </w:rPr>
        <w:t>Biotechnol. − 2000. − Vol. 18. − P. 471−472.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Increased risk for ischaemic events is related to combined RAS polymorphism /Y.M.Pinto, P.P. Van Gell, A.H. Zwinderman [at al.] // Heart. </w:t>
      </w:r>
      <w:r>
        <w:rPr>
          <w:sz w:val="28"/>
          <w:szCs w:val="28"/>
        </w:rPr>
        <w:t>− 2001. − Vol. 85. − P. 458−462.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Interaction between gene polymorphism of rennin-angiotensin system and metabolic risk factor in premature myocardial infarction /D. Petrovic, M. Zorc, V. Kauric [et al.] // Angiology. </w:t>
      </w:r>
      <w:r>
        <w:rPr>
          <w:sz w:val="28"/>
          <w:szCs w:val="28"/>
        </w:rPr>
        <w:t>− 2000. − Vol. 52. − P. 247−252.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International Union of Pharmacology. XXIII. The angiotensin II re</w:t>
      </w:r>
      <w:r w:rsidRPr="00114EFB">
        <w:rPr>
          <w:sz w:val="28"/>
          <w:szCs w:val="28"/>
          <w:lang w:val="en-US"/>
        </w:rPr>
        <w:softHyphen/>
        <w:t>cep</w:t>
      </w:r>
      <w:r w:rsidRPr="00114EFB">
        <w:rPr>
          <w:sz w:val="28"/>
          <w:szCs w:val="28"/>
          <w:lang w:val="en-US"/>
        </w:rPr>
        <w:softHyphen/>
        <w:t xml:space="preserve">tors. /M. de Gasparo, K. J. Catt, T. Inagami [et al.] // Pharmacol. </w:t>
      </w:r>
      <w:r>
        <w:rPr>
          <w:sz w:val="28"/>
          <w:szCs w:val="28"/>
        </w:rPr>
        <w:t>Ver. − 2000. − Vol. 52. P. 415−472.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Investigating the Genetic Determinants of Cardiovascular Disease Using Can</w:t>
      </w:r>
      <w:r w:rsidRPr="00114EFB">
        <w:rPr>
          <w:sz w:val="28"/>
          <w:szCs w:val="28"/>
          <w:lang w:val="en-US"/>
        </w:rPr>
        <w:softHyphen/>
        <w:t>didate Genes and Meta-analysis of Association Studies /J.P. Casas, J. Cooper, G.J. Mil</w:t>
      </w:r>
      <w:r w:rsidRPr="00114EFB">
        <w:rPr>
          <w:sz w:val="28"/>
          <w:szCs w:val="28"/>
          <w:lang w:val="en-US"/>
        </w:rPr>
        <w:softHyphen/>
        <w:t xml:space="preserve">ler [et al.] //Annals. of human Genetics. </w:t>
      </w:r>
      <w:r>
        <w:rPr>
          <w:sz w:val="28"/>
          <w:szCs w:val="28"/>
        </w:rPr>
        <w:t>− 2006. − Vol. 70. − N. 2. − P.  145−169.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Jaquiss R. D. Surgical therapy for sudden cardiac death in children /R.D. Ja</w:t>
      </w:r>
      <w:r w:rsidRPr="00114EFB">
        <w:rPr>
          <w:sz w:val="28"/>
          <w:szCs w:val="28"/>
          <w:lang w:val="en-US"/>
        </w:rPr>
        <w:softHyphen/>
        <w:t xml:space="preserve">quiss, J.S Tweddell, S.B. Litwin // Pediatr. </w:t>
      </w:r>
      <w:r>
        <w:rPr>
          <w:sz w:val="28"/>
          <w:szCs w:val="28"/>
        </w:rPr>
        <w:t>Clin. North. Am. − 2004. − Vol. 51. − N. 5. − P. 1389−1400.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Kanat O. Renin-Angiotensin System Polymorphisms and Coronary Artery Surgery Patients /O. Kanat, M. Misirlioglu, A. Tulga // Asian. </w:t>
      </w:r>
      <w:r>
        <w:rPr>
          <w:sz w:val="28"/>
          <w:szCs w:val="28"/>
        </w:rPr>
        <w:t>Cardiovasc. Thorac. Ann. − 2005. − Vol. 13. − P. 153−156.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Kannel W. Coronary heart disease risk factors in the elderly /W. Kannel // Amer. J. Geriatric. </w:t>
      </w:r>
      <w:r>
        <w:rPr>
          <w:sz w:val="28"/>
          <w:szCs w:val="28"/>
        </w:rPr>
        <w:t>Cardiology. − 2002. − Vol. 9. − N. 2. − P. 101−108.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Kannel W. Prospects for prevention of coronary disease in the elderly /W. Kannel //Amer. J. Geriatric Cardiology. </w:t>
      </w:r>
      <w:r>
        <w:rPr>
          <w:sz w:val="28"/>
          <w:szCs w:val="28"/>
        </w:rPr>
        <w:t>− 2002. − Vol. 9. − N. 2. − P. 83−86.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Kaprio J. Genetic epidemiology /J. Kaprio // BMJ. </w:t>
      </w:r>
      <w:r>
        <w:rPr>
          <w:sz w:val="28"/>
          <w:szCs w:val="28"/>
        </w:rPr>
        <w:t>− 2000. − Vol. 320. − P. 1257−1259.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Kaski J.C. Therapeutic options for the management of patients with cardiac syndrome X /J.C. Kaski, L.F. Garsia // Eur. </w:t>
      </w:r>
      <w:r>
        <w:rPr>
          <w:sz w:val="28"/>
          <w:szCs w:val="28"/>
        </w:rPr>
        <w:t>Hear T. J. − 2001. − Vol. 22. − N. 4. − P. 283−293.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Kaski J.C. Overview of gender aspects of cardiac syndrome X /J.C. Kas</w:t>
      </w:r>
      <w:r w:rsidRPr="00114EFB">
        <w:rPr>
          <w:sz w:val="28"/>
          <w:szCs w:val="28"/>
          <w:lang w:val="en-US"/>
        </w:rPr>
        <w:softHyphen/>
        <w:t>ki // Ca</w:t>
      </w:r>
      <w:r w:rsidRPr="00114EFB">
        <w:rPr>
          <w:sz w:val="28"/>
          <w:szCs w:val="28"/>
          <w:lang w:val="en-US"/>
        </w:rPr>
        <w:t>r</w:t>
      </w:r>
      <w:r w:rsidRPr="00114EFB">
        <w:rPr>
          <w:sz w:val="28"/>
          <w:szCs w:val="28"/>
          <w:lang w:val="en-US"/>
        </w:rPr>
        <w:t xml:space="preserve">rdiac. </w:t>
      </w:r>
      <w:r>
        <w:rPr>
          <w:sz w:val="28"/>
          <w:szCs w:val="28"/>
        </w:rPr>
        <w:t>Res. − 2002. − Vol. 53. N. 3. − P. 620−626.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Kaski J.C. Pathophisiology and management of patients with chest pain and normal coronary arteriogram (Cardiac Syndrome X) /J.C. Kaski // Circulation. </w:t>
      </w:r>
      <w:r>
        <w:rPr>
          <w:sz w:val="28"/>
          <w:szCs w:val="28"/>
        </w:rPr>
        <w:t>− 2004. − Vol. 109. − P. 568−572.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Kaski J.C. Cardiac syndrome X an overview /J.C. Kaski, G. Russo // Hosp. </w:t>
      </w:r>
      <w:r>
        <w:rPr>
          <w:sz w:val="28"/>
          <w:szCs w:val="28"/>
        </w:rPr>
        <w:t>Pract. − 2000. − Vol. 35. − N. 2. − P. 75−80.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Kaski J.C. ‘Normal’ coronary arteriograms, ‘abnormal’ haemodynamics /J.C. Kaski // </w:t>
      </w:r>
      <w:r w:rsidRPr="00114EFB">
        <w:rPr>
          <w:rStyle w:val="ref-journal"/>
          <w:sz w:val="28"/>
          <w:szCs w:val="28"/>
          <w:lang w:val="en-US"/>
        </w:rPr>
        <w:t>Lancet.</w:t>
      </w:r>
      <w:r w:rsidRPr="00114EFB">
        <w:rPr>
          <w:sz w:val="28"/>
          <w:szCs w:val="28"/>
          <w:lang w:val="en-US"/>
        </w:rPr>
        <w:t xml:space="preserve"> </w:t>
      </w:r>
      <w:r>
        <w:rPr>
          <w:sz w:val="28"/>
          <w:szCs w:val="28"/>
        </w:rPr>
        <w:t>− 2002. − Vol.</w:t>
      </w:r>
      <w:r>
        <w:rPr>
          <w:rStyle w:val="ref-vol"/>
          <w:sz w:val="28"/>
          <w:szCs w:val="28"/>
        </w:rPr>
        <w:t xml:space="preserve"> 359</w:t>
      </w:r>
      <w:r>
        <w:rPr>
          <w:sz w:val="28"/>
          <w:szCs w:val="28"/>
        </w:rPr>
        <w:t>. − P. 1631−1632.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Kawano H. Endothelial dysfunction and coronary artery spasm /H. Kawano, H. Ogawa // Curr. </w:t>
      </w:r>
      <w:r>
        <w:rPr>
          <w:sz w:val="28"/>
          <w:szCs w:val="28"/>
        </w:rPr>
        <w:t>Drug Targets Cardiovasc Haematol Disord. − 2004. − Vol. 4. − P. 23−33.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Kelley E.C. Long-term clinical outcome and predictors of major adverse cardiac vents after percutaneous an saphenous vein grafts /E.C Kelley, C.A.Velez, W.W. O’Neil // J. Am. </w:t>
      </w:r>
      <w:r>
        <w:rPr>
          <w:sz w:val="28"/>
          <w:szCs w:val="28"/>
        </w:rPr>
        <w:t>Coll. Cardiol. − 2001. − Vol. 98. − P. 659−665.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Kontry F. Acute management – How should we intervene? /F. Kontry // Clin. </w:t>
      </w:r>
      <w:r>
        <w:rPr>
          <w:sz w:val="28"/>
          <w:szCs w:val="28"/>
        </w:rPr>
        <w:t>Ca</w:t>
      </w:r>
      <w:r>
        <w:rPr>
          <w:sz w:val="28"/>
          <w:szCs w:val="28"/>
        </w:rPr>
        <w:t>r</w:t>
      </w:r>
      <w:r>
        <w:rPr>
          <w:sz w:val="28"/>
          <w:szCs w:val="28"/>
        </w:rPr>
        <w:t>diol. − 2000. − Vol. 23. (Supp. I). − N.  I. − P. 8−12.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Krzanowski M. Imaging of all three coronary arteries by transthoracic echocardiography an illustrated guide /M. Krzanowsk, W. Bodzon, P. Petkow // Cardivascular Ultrasound. </w:t>
      </w:r>
      <w:r>
        <w:rPr>
          <w:sz w:val="28"/>
          <w:szCs w:val="28"/>
        </w:rPr>
        <w:t>− 2003. − Vol. 1. − N. 16. − P. 1−51.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Lack of Association between Common Polymorphism in Genes of the Renin-Angiotensin System and Mortality after Myocardial Infarction /K. George, M. Stylianos, W. Needham [at al.] // Cardiology. </w:t>
      </w:r>
      <w:r>
        <w:rPr>
          <w:sz w:val="28"/>
          <w:szCs w:val="28"/>
        </w:rPr>
        <w:t>− 2005. − Vol. 103. − P. 185−188.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Large scale association analysis for identification of genes underlying premature coronary heart disease: cumulative perspective from analysis of 111 candidate genes /J.J. McCarthy, A. Parker, R. Salem [et al.] //J. Med. </w:t>
      </w:r>
      <w:r>
        <w:rPr>
          <w:sz w:val="28"/>
          <w:szCs w:val="28"/>
        </w:rPr>
        <w:t>Genet. − 2004. − Vol. 41. P. 334−341.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Large-scale test of hypothesised associations between the angiotensin-converting enzyme insertion/deletion polymorphism and myocardial infarction in about 5000 cases and 6000 controls /B. Keavney, C. McKenzie, S. Parish [et al.] // Lanset. </w:t>
      </w:r>
      <w:r>
        <w:rPr>
          <w:sz w:val="28"/>
          <w:szCs w:val="28"/>
        </w:rPr>
        <w:t>− 2000. − Vol. 355. − P. 434−442.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Late Clinical Events After Clopidogrel Discontinuation May Limit the Benefit of Drug-Eluting Stents. An Observational Study of Drug-Eluting Versus Bare-Metal Stents /M. Pfisterer, H.P. Brunner-La Rocca, P.T. Buser [et al.] </w:t>
      </w:r>
      <w:hyperlink r:id="rId13" w:history="1">
        <w:r>
          <w:rPr>
            <w:rStyle w:val="afc"/>
            <w:sz w:val="28"/>
            <w:szCs w:val="28"/>
          </w:rPr>
          <w:t>// J. Am. Coll</w:t>
        </w:r>
      </w:hyperlink>
      <w:r>
        <w:rPr>
          <w:sz w:val="28"/>
          <w:szCs w:val="28"/>
        </w:rPr>
        <w:t>. Cardiol. − 2006. − Vol. 48. − N.  19. − P. 2584−2591.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Libby P. Current concepts of the pathogenesis of the acute coronary syndromes /P. Libby // Circulation. </w:t>
      </w:r>
      <w:r>
        <w:rPr>
          <w:sz w:val="28"/>
          <w:szCs w:val="28"/>
        </w:rPr>
        <w:t>− 2001. − Vol. 104. − P. 365−372.</w:t>
      </w:r>
    </w:p>
    <w:p w:rsidR="00114EFB" w:rsidRDefault="00114EFB" w:rsidP="003D0279">
      <w:pPr>
        <w:numPr>
          <w:ilvl w:val="0"/>
          <w:numId w:val="70"/>
        </w:numPr>
        <w:tabs>
          <w:tab w:val="left" w:pos="1080"/>
        </w:tabs>
        <w:suppressAutoHyphens w:val="0"/>
        <w:adjustRightInd w:val="0"/>
        <w:spacing w:line="360" w:lineRule="auto"/>
        <w:ind w:left="0" w:firstLine="709"/>
        <w:jc w:val="both"/>
        <w:rPr>
          <w:spacing w:val="-4"/>
          <w:sz w:val="28"/>
          <w:szCs w:val="28"/>
        </w:rPr>
      </w:pPr>
      <w:r w:rsidRPr="00114EFB">
        <w:rPr>
          <w:spacing w:val="-4"/>
          <w:sz w:val="28"/>
          <w:szCs w:val="28"/>
          <w:lang w:val="en-US"/>
        </w:rPr>
        <w:t>Libby P. Evolution and stabilization of vulnerable ather</w:t>
      </w:r>
      <w:r w:rsidRPr="00114EFB">
        <w:rPr>
          <w:spacing w:val="-4"/>
          <w:sz w:val="28"/>
          <w:szCs w:val="28"/>
          <w:lang w:val="en-US"/>
        </w:rPr>
        <w:t>o</w:t>
      </w:r>
      <w:r w:rsidRPr="00114EFB">
        <w:rPr>
          <w:spacing w:val="-4"/>
          <w:sz w:val="28"/>
          <w:szCs w:val="28"/>
          <w:lang w:val="en-US"/>
        </w:rPr>
        <w:t xml:space="preserve">sclerotic plaques / P. Libby, M. Aikawa </w:t>
      </w:r>
      <w:hyperlink r:id="rId14" w:history="1">
        <w:r w:rsidRPr="00114EFB">
          <w:rPr>
            <w:rStyle w:val="afc"/>
            <w:spacing w:val="-4"/>
            <w:sz w:val="28"/>
            <w:szCs w:val="28"/>
            <w:lang w:val="en-US"/>
          </w:rPr>
          <w:t>// Japan</w:t>
        </w:r>
      </w:hyperlink>
      <w:r w:rsidRPr="00114EFB">
        <w:rPr>
          <w:spacing w:val="-4"/>
          <w:sz w:val="28"/>
          <w:szCs w:val="28"/>
          <w:lang w:val="en-US"/>
        </w:rPr>
        <w:t xml:space="preserve"> Circulation J. − 2001. </w:t>
      </w:r>
      <w:r>
        <w:rPr>
          <w:spacing w:val="-4"/>
          <w:sz w:val="28"/>
          <w:szCs w:val="28"/>
        </w:rPr>
        <w:t>− Vol. 65. − P.  473−479.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Libby P. Inflammation and thrombosis: The clot thickens /P. Libby, D. I. Simon // Circulation. </w:t>
      </w:r>
      <w:r>
        <w:rPr>
          <w:sz w:val="28"/>
          <w:szCs w:val="28"/>
        </w:rPr>
        <w:t>− 2001. − Vol. 103. − P. 1718−1720.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Long-term follow-up of patients of mild coronary artery disease and endothelial dysfunction /J.A. Suwaidi, S. Hamasaki, S.T. Higano [et al.] // Circul</w:t>
      </w:r>
      <w:r w:rsidRPr="00114EFB">
        <w:rPr>
          <w:sz w:val="28"/>
          <w:szCs w:val="28"/>
          <w:lang w:val="en-US"/>
        </w:rPr>
        <w:t>a</w:t>
      </w:r>
      <w:r w:rsidRPr="00114EFB">
        <w:rPr>
          <w:sz w:val="28"/>
          <w:szCs w:val="28"/>
          <w:lang w:val="en-US"/>
        </w:rPr>
        <w:t xml:space="preserve">tion. </w:t>
      </w:r>
      <w:r>
        <w:rPr>
          <w:sz w:val="28"/>
          <w:szCs w:val="28"/>
        </w:rPr>
        <w:t>− 2000. − Vol. 101. − P. 948−954.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lastRenderedPageBreak/>
        <w:t xml:space="preserve">Luscher T.F. On behalf of the Steering Committee and the Investigators of the ENCORE Trials. Endothelial dysfunction as a therapeutic target: the ENCORE trials /T.F. Luscher // European Heart Journal. </w:t>
      </w:r>
      <w:r>
        <w:rPr>
          <w:sz w:val="28"/>
          <w:szCs w:val="28"/>
        </w:rPr>
        <w:t>− 2000. − Vol. 2 (suppl. D). − D 20.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Management of acute coronary syndromes: acute coronary syndromes without persistent ST segment elevation; recommendations of the Task Force of the European Society of Cardiology /M.E. Bertrand, M.L. S</w:t>
      </w:r>
      <w:r w:rsidRPr="00114EFB">
        <w:rPr>
          <w:sz w:val="28"/>
          <w:szCs w:val="28"/>
          <w:lang w:val="en-US"/>
        </w:rPr>
        <w:t>i</w:t>
      </w:r>
      <w:r w:rsidRPr="00114EFB">
        <w:rPr>
          <w:sz w:val="28"/>
          <w:szCs w:val="28"/>
          <w:lang w:val="en-US"/>
        </w:rPr>
        <w:t xml:space="preserve">moons, K.A.A. Fox </w:t>
      </w:r>
      <w:r w:rsidRPr="00114EFB">
        <w:rPr>
          <w:iCs/>
          <w:sz w:val="28"/>
          <w:szCs w:val="28"/>
          <w:lang w:val="en-US"/>
        </w:rPr>
        <w:t xml:space="preserve">[et al.] </w:t>
      </w:r>
      <w:r w:rsidRPr="00114EFB">
        <w:rPr>
          <w:sz w:val="28"/>
          <w:szCs w:val="28"/>
          <w:lang w:val="en-US"/>
        </w:rPr>
        <w:t xml:space="preserve">// Eur. </w:t>
      </w:r>
      <w:r>
        <w:rPr>
          <w:sz w:val="28"/>
          <w:szCs w:val="28"/>
        </w:rPr>
        <w:t>Heart J. − 2000. − Vol. 21. − N.  17. − P. 1406−1432.</w:t>
      </w:r>
    </w:p>
    <w:p w:rsidR="00114EFB" w:rsidRDefault="00114EFB" w:rsidP="003D0279">
      <w:pPr>
        <w:numPr>
          <w:ilvl w:val="0"/>
          <w:numId w:val="70"/>
        </w:numPr>
        <w:tabs>
          <w:tab w:val="left" w:pos="1080"/>
        </w:tabs>
        <w:suppressAutoHyphens w:val="0"/>
        <w:adjustRightInd w:val="0"/>
        <w:spacing w:line="360" w:lineRule="auto"/>
        <w:ind w:left="0" w:firstLine="709"/>
        <w:jc w:val="both"/>
        <w:rPr>
          <w:b/>
          <w:sz w:val="28"/>
          <w:szCs w:val="28"/>
        </w:rPr>
      </w:pPr>
      <w:r w:rsidRPr="00114EFB">
        <w:rPr>
          <w:rStyle w:val="aff7"/>
          <w:b w:val="0"/>
          <w:sz w:val="28"/>
          <w:szCs w:val="28"/>
          <w:lang w:val="en-US"/>
        </w:rPr>
        <w:t>Management of cardiovascular risk in the peri-menopausal woman: a consensus statement of European cardiologists and gynaecologists</w:t>
      </w:r>
      <w:r w:rsidRPr="00114EFB">
        <w:rPr>
          <w:sz w:val="28"/>
          <w:szCs w:val="28"/>
          <w:lang w:val="en-US"/>
        </w:rPr>
        <w:t xml:space="preserve"> /P. Collins, G. Rosano, C. Casey [et al.] </w:t>
      </w:r>
      <w:r w:rsidRPr="00114EFB">
        <w:rPr>
          <w:rStyle w:val="aff7"/>
          <w:b w:val="0"/>
          <w:sz w:val="28"/>
          <w:szCs w:val="28"/>
          <w:lang w:val="en-US"/>
        </w:rPr>
        <w:t xml:space="preserve">// </w:t>
      </w:r>
      <w:r w:rsidRPr="00114EFB">
        <w:rPr>
          <w:rStyle w:val="afff0"/>
          <w:i w:val="0"/>
          <w:lang w:val="en-US"/>
        </w:rPr>
        <w:t xml:space="preserve">Eur. </w:t>
      </w:r>
      <w:r>
        <w:rPr>
          <w:rStyle w:val="afff0"/>
          <w:i w:val="0"/>
        </w:rPr>
        <w:t>Heart J.</w:t>
      </w:r>
      <w:r>
        <w:rPr>
          <w:sz w:val="28"/>
          <w:szCs w:val="28"/>
        </w:rPr>
        <w:t xml:space="preserve"> − 2007. − Vol. 28. − P. 2028−2040.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Major coronary artery anomalies in a pediatric population: inc</w:t>
      </w:r>
      <w:r w:rsidRPr="00114EFB">
        <w:rPr>
          <w:sz w:val="28"/>
          <w:szCs w:val="28"/>
          <w:lang w:val="en-US"/>
        </w:rPr>
        <w:t>i</w:t>
      </w:r>
      <w:r w:rsidRPr="00114EFB">
        <w:rPr>
          <w:sz w:val="28"/>
          <w:szCs w:val="28"/>
          <w:lang w:val="en-US"/>
        </w:rPr>
        <w:t xml:space="preserve">dence and clinical importance /J.A. Davis, F. Cecchin, T.K. Jones [et al.] // </w:t>
      </w:r>
      <w:r w:rsidRPr="00114EFB">
        <w:rPr>
          <w:iCs/>
          <w:sz w:val="28"/>
          <w:szCs w:val="28"/>
          <w:lang w:val="en-US"/>
        </w:rPr>
        <w:t xml:space="preserve">J. Am. </w:t>
      </w:r>
      <w:r>
        <w:rPr>
          <w:iCs/>
          <w:sz w:val="28"/>
          <w:szCs w:val="28"/>
        </w:rPr>
        <w:t>Coll. Cardiol.</w:t>
      </w:r>
      <w:r>
        <w:rPr>
          <w:sz w:val="28"/>
          <w:szCs w:val="28"/>
        </w:rPr>
        <w:t xml:space="preserve"> − 2001. − Vol. 37. P. 593–597.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Memisoglu E. Congenital coronary anomalies in adults: comparison of anatomic course visualization by catheter angiography and electron beam CT / E. Memisoglu, G. Hobikoglu, M. Tepe // Catheter Cardiovasc Interv. </w:t>
      </w:r>
      <w:r>
        <w:rPr>
          <w:sz w:val="28"/>
          <w:szCs w:val="28"/>
        </w:rPr>
        <w:t>− 2005. − Vol. 66. − N.  1. − P. 34−42.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Morgan T.M. Overestimation of genetic risks owing to small sample sizes in cardiovascular studies /T.M. Morgan, C.S. Coffey, H.M. Krumholz // Clinical Genetics. − 2003. − Vol. 64. − N.  1. − P.7−17.</w:t>
      </w:r>
    </w:p>
    <w:p w:rsidR="00114EFB" w:rsidRDefault="00114EFB" w:rsidP="003D0279">
      <w:pPr>
        <w:numPr>
          <w:ilvl w:val="0"/>
          <w:numId w:val="70"/>
        </w:numPr>
        <w:tabs>
          <w:tab w:val="left" w:pos="1080"/>
        </w:tabs>
        <w:suppressAutoHyphens w:val="0"/>
        <w:adjustRightInd w:val="0"/>
        <w:spacing w:line="360" w:lineRule="auto"/>
        <w:ind w:left="0" w:firstLine="709"/>
        <w:jc w:val="both"/>
        <w:rPr>
          <w:spacing w:val="-4"/>
          <w:sz w:val="28"/>
          <w:szCs w:val="28"/>
        </w:rPr>
      </w:pPr>
      <w:r>
        <w:rPr>
          <w:spacing w:val="-4"/>
          <w:sz w:val="28"/>
          <w:szCs w:val="28"/>
        </w:rPr>
        <w:t>Morphological predictors of arterial remodelling in coronary atherosclerosis. /A.P. Burke, F.D. Kolodgie, A. Farb [et al.] // Circulation. − 2002. − Vol. 105. − P. 297−303.</w:t>
      </w:r>
    </w:p>
    <w:p w:rsidR="00114EFB" w:rsidRDefault="00114EFB" w:rsidP="003D0279">
      <w:pPr>
        <w:numPr>
          <w:ilvl w:val="0"/>
          <w:numId w:val="70"/>
        </w:numPr>
        <w:tabs>
          <w:tab w:val="left" w:pos="1080"/>
        </w:tabs>
        <w:suppressAutoHyphens w:val="0"/>
        <w:adjustRightInd w:val="0"/>
        <w:spacing w:line="360" w:lineRule="auto"/>
        <w:ind w:left="0" w:firstLine="709"/>
        <w:jc w:val="both"/>
        <w:rPr>
          <w:spacing w:val="-4"/>
          <w:sz w:val="28"/>
          <w:szCs w:val="28"/>
        </w:rPr>
      </w:pPr>
      <w:r>
        <w:rPr>
          <w:spacing w:val="-4"/>
          <w:sz w:val="28"/>
          <w:szCs w:val="28"/>
        </w:rPr>
        <w:t>Morton J. Are Muscular Bridges Capable of Causing Myocardial Infar</w:t>
      </w:r>
      <w:r>
        <w:rPr>
          <w:spacing w:val="-4"/>
          <w:sz w:val="28"/>
          <w:szCs w:val="28"/>
        </w:rPr>
        <w:t>c</w:t>
      </w:r>
      <w:r>
        <w:rPr>
          <w:spacing w:val="-4"/>
          <w:sz w:val="28"/>
          <w:szCs w:val="28"/>
        </w:rPr>
        <w:t xml:space="preserve">tion? /J. Morton, С. Kern // Tex. Heart Inst. J. − 2006. − Vol. 33. − N. </w:t>
      </w:r>
      <w:r>
        <w:rPr>
          <w:sz w:val="28"/>
          <w:szCs w:val="28"/>
        </w:rPr>
        <w:t> </w:t>
      </w:r>
      <w:r>
        <w:rPr>
          <w:spacing w:val="-4"/>
          <w:sz w:val="28"/>
          <w:szCs w:val="28"/>
        </w:rPr>
        <w:t>4. − P.  539−540.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Multiple complex coronary plagues in patients with acute myocardial infarction / J.A. Goldstein, D. Demetriou, C.L. Grines [et al.] //N. Engl. J. Med. − 2000. − Vol. 343. − P. 915−922.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Multislice computed tomography and magnetic resonance imaging for the assessment of reperfused acute myocardial infarction /T. Baks, F. Cademartiri, A.D. Moelker </w:t>
      </w:r>
      <w:r>
        <w:rPr>
          <w:iCs/>
          <w:sz w:val="28"/>
          <w:szCs w:val="28"/>
        </w:rPr>
        <w:t xml:space="preserve">[et al.] </w:t>
      </w:r>
      <w:r>
        <w:rPr>
          <w:sz w:val="28"/>
          <w:szCs w:val="28"/>
        </w:rPr>
        <w:t>// J. Am. Coll. Cardiol. − 2006. − Vol. 48. P. 144−152.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Multislice computerized tomography angiography in the evaluation of intracranial aneurisms: a comparison with intraarterial digital subtraction angiography /M. Wintermark, A. Uske, M. Chalaron [et al.] // J. Neurosurg. − 2003. − Vol. 98 (4). − P. 828−836.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Multicentric inflammationin epicardial coronary arteries of patients dying of acute myocardial infarction /L.G. Spagnoli, E. Bonanno, A. Mauriello [et al.] </w:t>
      </w:r>
      <w:hyperlink r:id="rId15" w:history="1">
        <w:r>
          <w:rPr>
            <w:rStyle w:val="afc"/>
            <w:sz w:val="28"/>
            <w:szCs w:val="28"/>
          </w:rPr>
          <w:t>// J. Am. Coll. Cardiol</w:t>
        </w:r>
      </w:hyperlink>
      <w:r>
        <w:rPr>
          <w:sz w:val="28"/>
          <w:szCs w:val="28"/>
        </w:rPr>
        <w:t>. − 2002. − Vol. 40. − N.  9. − P. 1579−1588.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Muscular bridge causing non-ST-segment elevation myocardial infarction /P. Aytan, G. Ulusal, E.C. Yenigun </w:t>
      </w:r>
      <w:r>
        <w:rPr>
          <w:iCs/>
          <w:sz w:val="28"/>
          <w:szCs w:val="28"/>
        </w:rPr>
        <w:t xml:space="preserve">[et al.] </w:t>
      </w:r>
      <w:r>
        <w:rPr>
          <w:sz w:val="28"/>
          <w:szCs w:val="28"/>
        </w:rPr>
        <w:t>// Anadol. Kardiyol. Derg. − 2006. − Vol. 6. − P. 374−375.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Myocardialbridging /J.R Alegria, J. Herrmann, D.R Holmes </w:t>
      </w:r>
      <w:r>
        <w:rPr>
          <w:iCs/>
          <w:sz w:val="28"/>
          <w:szCs w:val="28"/>
        </w:rPr>
        <w:t xml:space="preserve">[et al.] </w:t>
      </w:r>
      <w:r>
        <w:rPr>
          <w:sz w:val="28"/>
          <w:szCs w:val="28"/>
        </w:rPr>
        <w:t>// Eur. Heart J. − 2005. − Vol. 26. P. 1159−1168.</w:t>
      </w:r>
    </w:p>
    <w:p w:rsidR="00114EFB" w:rsidRDefault="00114EFB" w:rsidP="003D0279">
      <w:pPr>
        <w:numPr>
          <w:ilvl w:val="0"/>
          <w:numId w:val="70"/>
        </w:numPr>
        <w:tabs>
          <w:tab w:val="left" w:pos="1080"/>
        </w:tabs>
        <w:suppressAutoHyphens w:val="0"/>
        <w:adjustRightInd w:val="0"/>
        <w:spacing w:line="360" w:lineRule="auto"/>
        <w:ind w:left="0" w:firstLine="709"/>
        <w:jc w:val="both"/>
        <w:rPr>
          <w:i/>
          <w:sz w:val="28"/>
          <w:szCs w:val="28"/>
        </w:rPr>
      </w:pPr>
      <w:r>
        <w:rPr>
          <w:rStyle w:val="aff7"/>
          <w:b w:val="0"/>
          <w:sz w:val="28"/>
          <w:szCs w:val="28"/>
        </w:rPr>
        <w:t>Myocardial infarction in a patient with normal coronary arteries and hereditary haemorrhagic telangiectasia</w:t>
      </w:r>
      <w:r>
        <w:rPr>
          <w:sz w:val="28"/>
          <w:szCs w:val="28"/>
        </w:rPr>
        <w:t xml:space="preserve"> /S. Talha, C. Brandt, G. Maamari [et al.] </w:t>
      </w:r>
      <w:r>
        <w:rPr>
          <w:rStyle w:val="aff7"/>
          <w:b w:val="0"/>
          <w:sz w:val="28"/>
          <w:szCs w:val="28"/>
        </w:rPr>
        <w:t xml:space="preserve">// </w:t>
      </w:r>
      <w:r>
        <w:rPr>
          <w:rStyle w:val="afff0"/>
          <w:i w:val="0"/>
        </w:rPr>
        <w:t>QJM</w:t>
      </w:r>
      <w:r>
        <w:rPr>
          <w:i/>
          <w:sz w:val="28"/>
          <w:szCs w:val="28"/>
        </w:rPr>
        <w:t>.</w:t>
      </w:r>
      <w:r>
        <w:rPr>
          <w:sz w:val="28"/>
          <w:szCs w:val="28"/>
        </w:rPr>
        <w:t xml:space="preserve"> − 2006. − Vol. 99. − P. 195−196.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Myocardial infarction with normal coronary arteriogram: the role of ephedrine-like alkaloids /G. Grzesk, G. Polak, Z. Grabczewska [et. al.] // Med. Sci. Monit. − 2004. − Vol. 10. − P. CS 15−21.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Myocardial Infarction Redefined-A Consensus Document of The Join ESC/ACC Committee for the Redefinition of Myocardial Infarction // J. Am. Coll. Cardiol. − 2000. − Vol. 283. − P. 347−353.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iCs/>
          <w:sz w:val="28"/>
          <w:szCs w:val="28"/>
        </w:rPr>
        <w:t xml:space="preserve">Non-invasive assessment of coronary artery bypass graft with retrospectively ECG-gated four-row multi-detector spiral computed tomography /R. Marano, M.L. Storto, N. Maddestra </w:t>
      </w:r>
      <w:r>
        <w:rPr>
          <w:sz w:val="28"/>
          <w:szCs w:val="28"/>
        </w:rPr>
        <w:t>[et al.]</w:t>
      </w:r>
      <w:r>
        <w:rPr>
          <w:iCs/>
          <w:sz w:val="28"/>
          <w:szCs w:val="28"/>
        </w:rPr>
        <w:t xml:space="preserve"> // Eur. Radiol. </w:t>
      </w:r>
      <w:r>
        <w:rPr>
          <w:sz w:val="28"/>
          <w:szCs w:val="28"/>
        </w:rPr>
        <w:t xml:space="preserve">− </w:t>
      </w:r>
      <w:r>
        <w:rPr>
          <w:iCs/>
          <w:sz w:val="28"/>
          <w:szCs w:val="28"/>
        </w:rPr>
        <w:t>2004.</w:t>
      </w:r>
      <w:r>
        <w:rPr>
          <w:sz w:val="28"/>
          <w:szCs w:val="28"/>
        </w:rPr>
        <w:t xml:space="preserve"> − Vol. </w:t>
      </w:r>
      <w:r>
        <w:rPr>
          <w:iCs/>
          <w:sz w:val="28"/>
          <w:szCs w:val="28"/>
        </w:rPr>
        <w:t>14.</w:t>
      </w:r>
      <w:r>
        <w:rPr>
          <w:sz w:val="28"/>
          <w:szCs w:val="28"/>
        </w:rPr>
        <w:t xml:space="preserve"> − N.  </w:t>
      </w:r>
      <w:r>
        <w:rPr>
          <w:iCs/>
          <w:sz w:val="28"/>
          <w:szCs w:val="28"/>
        </w:rPr>
        <w:t xml:space="preserve">8. </w:t>
      </w:r>
      <w:r>
        <w:rPr>
          <w:sz w:val="28"/>
          <w:szCs w:val="28"/>
        </w:rPr>
        <w:t>− P. </w:t>
      </w:r>
      <w:r>
        <w:rPr>
          <w:iCs/>
          <w:sz w:val="28"/>
          <w:szCs w:val="28"/>
        </w:rPr>
        <w:t>1353</w:t>
      </w:r>
      <w:r>
        <w:rPr>
          <w:sz w:val="28"/>
          <w:szCs w:val="28"/>
        </w:rPr>
        <w:t>−13</w:t>
      </w:r>
      <w:r>
        <w:rPr>
          <w:iCs/>
          <w:sz w:val="28"/>
          <w:szCs w:val="28"/>
        </w:rPr>
        <w:t>62.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Ozturk O. The Effect of Angiotensin II Type-1 Receptor Gene Polymorphisms on Doppler Blood Flow Parameters of Carotid and Brachial Arteries in Patients with Myocardial Infarction /O. Ozturk, U. Ozturk, A. Billici // Echo</w:t>
      </w:r>
      <w:r>
        <w:rPr>
          <w:sz w:val="28"/>
          <w:szCs w:val="28"/>
        </w:rPr>
        <w:softHyphen/>
        <w:t>cardio</w:t>
      </w:r>
      <w:r>
        <w:rPr>
          <w:sz w:val="28"/>
          <w:szCs w:val="28"/>
        </w:rPr>
        <w:softHyphen/>
        <w:t>gr</w:t>
      </w:r>
      <w:r>
        <w:rPr>
          <w:sz w:val="28"/>
          <w:szCs w:val="28"/>
        </w:rPr>
        <w:t>a</w:t>
      </w:r>
      <w:r>
        <w:rPr>
          <w:sz w:val="28"/>
          <w:szCs w:val="28"/>
        </w:rPr>
        <w:t>phy. − 2006. − Vol. 23. − N.  7. − P. 536−541.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rStyle w:val="aff7"/>
          <w:b w:val="0"/>
          <w:sz w:val="28"/>
          <w:szCs w:val="28"/>
        </w:rPr>
        <w:t xml:space="preserve">Persistent chest pain predicts cardiovascular events in women without obstructive coronary artery disease: results from the NIH-NHLBI-sponsored Women's </w:t>
      </w:r>
      <w:r>
        <w:rPr>
          <w:rStyle w:val="aff7"/>
          <w:b w:val="0"/>
          <w:sz w:val="28"/>
          <w:szCs w:val="28"/>
        </w:rPr>
        <w:lastRenderedPageBreak/>
        <w:t>Ischaemia Syndrome Evaluation (WISE) study</w:t>
      </w:r>
      <w:r>
        <w:rPr>
          <w:sz w:val="28"/>
          <w:szCs w:val="28"/>
        </w:rPr>
        <w:t xml:space="preserve"> /D.B. Johnson, L.J. Shaw, C.J. Pepine [et al.]</w:t>
      </w:r>
      <w:r>
        <w:rPr>
          <w:rStyle w:val="aff7"/>
          <w:b w:val="0"/>
          <w:sz w:val="28"/>
          <w:szCs w:val="28"/>
        </w:rPr>
        <w:t xml:space="preserve"> // </w:t>
      </w:r>
      <w:r>
        <w:rPr>
          <w:rStyle w:val="afff0"/>
          <w:i w:val="0"/>
        </w:rPr>
        <w:t>Eur. Heart J.</w:t>
      </w:r>
      <w:r>
        <w:rPr>
          <w:sz w:val="28"/>
          <w:szCs w:val="28"/>
        </w:rPr>
        <w:t xml:space="preserve"> − 2006. − Vol. 27. − P. 1408−1415.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 xml:space="preserve">Plazma levels of C-reactive protein after coronary stent implantation /M. Gottsauner-Wolf, G. Zasmeta, S. Hornykewycz [et al.] // Eur. Heart Journal. − 2000. − Vol. 21. − N.  14. − P. 1152−1158. </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iCs/>
          <w:sz w:val="28"/>
          <w:szCs w:val="28"/>
        </w:rPr>
        <w:t>Prediction of coronary events with electron-beam CT /Y. Arad, L.A. Spadaro, K. Goodman [et al.] // JACC.</w:t>
      </w:r>
      <w:r>
        <w:rPr>
          <w:sz w:val="28"/>
          <w:szCs w:val="28"/>
        </w:rPr>
        <w:t xml:space="preserve"> − </w:t>
      </w:r>
      <w:r>
        <w:rPr>
          <w:iCs/>
          <w:sz w:val="28"/>
          <w:szCs w:val="28"/>
        </w:rPr>
        <w:t>2000.</w:t>
      </w:r>
      <w:r>
        <w:rPr>
          <w:sz w:val="28"/>
          <w:szCs w:val="28"/>
        </w:rPr>
        <w:t xml:space="preserve"> − Vol.</w:t>
      </w:r>
      <w:r>
        <w:rPr>
          <w:iCs/>
          <w:sz w:val="28"/>
          <w:szCs w:val="28"/>
        </w:rPr>
        <w:t xml:space="preserve"> 36.</w:t>
      </w:r>
      <w:r>
        <w:rPr>
          <w:sz w:val="28"/>
          <w:szCs w:val="28"/>
        </w:rPr>
        <w:t xml:space="preserve"> − P. </w:t>
      </w:r>
      <w:r>
        <w:rPr>
          <w:iCs/>
          <w:sz w:val="28"/>
          <w:szCs w:val="28"/>
        </w:rPr>
        <w:t>1253</w:t>
      </w:r>
      <w:r>
        <w:rPr>
          <w:sz w:val="28"/>
          <w:szCs w:val="28"/>
        </w:rPr>
        <w:t>−12</w:t>
      </w:r>
      <w:r>
        <w:rPr>
          <w:iCs/>
          <w:sz w:val="28"/>
          <w:szCs w:val="28"/>
        </w:rPr>
        <w:t>60.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Prendergast B. D. Normalisation of abnormal coronary fractional flow reserve associated with myocardial bridging using an intracoronary stent /B.D. Prendergast, F. Kerr, I.R Starkey // Heart. − 2000. − Vol. 83. − P. 705−707.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Prognostic value of coronary vascular endothelial function / J.P.J. Halcox, W.H. Schenkc, G. Zalos [et al.] // Circulation − 2002. − Vol. 106. − P. 653−658.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Recept advances in human gene-longevity association studies /G. De Be</w:t>
      </w:r>
      <w:r>
        <w:rPr>
          <w:sz w:val="28"/>
          <w:szCs w:val="28"/>
        </w:rPr>
        <w:softHyphen/>
        <w:t>ne</w:t>
      </w:r>
      <w:r>
        <w:rPr>
          <w:sz w:val="28"/>
          <w:szCs w:val="28"/>
        </w:rPr>
        <w:softHyphen/>
        <w:t>dictis, Q. Tan, B. Jeune [et al.] // Mech. Ageing Dev. − 2001. − Vol. 122. − P. 909−920.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Reig J. Main trunk of the left coronary artery: anatomic study of the parameters of clinical interest /J. Reig, M. Petit // Clin. Anat. − 2004. − Vol. 17. N.  1. − P. 6−13.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bCs/>
          <w:sz w:val="28"/>
          <w:szCs w:val="28"/>
        </w:rPr>
        <w:t>Relationship to the Anterior Interventricular Branch of the Left Coronary Artery</w:t>
      </w:r>
      <w:r>
        <w:rPr>
          <w:sz w:val="28"/>
          <w:szCs w:val="28"/>
        </w:rPr>
        <w:t xml:space="preserve"> </w:t>
      </w:r>
      <w:r>
        <w:rPr>
          <w:bCs/>
          <w:sz w:val="28"/>
          <w:szCs w:val="28"/>
        </w:rPr>
        <w:t xml:space="preserve">Myocardial Bridges </w:t>
      </w:r>
      <w:r>
        <w:rPr>
          <w:sz w:val="28"/>
          <w:szCs w:val="28"/>
        </w:rPr>
        <w:t>/V.J. De Melo Lima, J.S. Cavalcanti, T. Tashiro</w:t>
      </w:r>
      <w:r>
        <w:rPr>
          <w:bCs/>
          <w:sz w:val="28"/>
          <w:szCs w:val="28"/>
        </w:rPr>
        <w:t>. //</w:t>
      </w:r>
      <w:r>
        <w:rPr>
          <w:sz w:val="28"/>
          <w:szCs w:val="28"/>
        </w:rPr>
        <w:t xml:space="preserve"> [et al.] // Arq. Bras. Cardiol. − 2002. − Vol. 79. − N.  3. − P. 145−149.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Reliable Noninvasive Coronary Angiography With Fast Submillimeter Multislice Spiral Computed Tomography /K. Ni</w:t>
      </w:r>
      <w:r>
        <w:rPr>
          <w:sz w:val="28"/>
          <w:szCs w:val="28"/>
        </w:rPr>
        <w:t>e</w:t>
      </w:r>
      <w:r>
        <w:rPr>
          <w:sz w:val="28"/>
          <w:szCs w:val="28"/>
        </w:rPr>
        <w:t>man, F. Cademartiri, P.A. Lemos [et al.] // Circulation. − 2002. − Vol. 106. − P. 2051−2054.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Renin-Angiotensin System Haplotypes and the Risk of Myocardial Infarction and Stroke in Pharmacologically Treated Hypertensive Patients /K.D. Mar</w:t>
      </w:r>
      <w:r>
        <w:rPr>
          <w:sz w:val="28"/>
          <w:szCs w:val="28"/>
        </w:rPr>
        <w:softHyphen/>
        <w:t>ciante, J.C. Bis, M.J. Rieder [et al.] //J. Amer. of Epidemiology. − 2007. − Vol. 166. − N.  1. − P. 19−27.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Retinal arteriolar narrowing and risk of coronary heart disease in men and women. The atherosclerosis risk in comities study /T. Wong, R. Klein, A. Sharrett [et al.] // JAMA. − 2002. − Vol. 387. − N.  9. − P. 1153−1159.</w:t>
      </w:r>
    </w:p>
    <w:p w:rsidR="00114EFB" w:rsidRDefault="00114EFB" w:rsidP="003D0279">
      <w:pPr>
        <w:numPr>
          <w:ilvl w:val="0"/>
          <w:numId w:val="70"/>
        </w:numPr>
        <w:tabs>
          <w:tab w:val="left" w:pos="1080"/>
        </w:tabs>
        <w:suppressAutoHyphens w:val="0"/>
        <w:adjustRightInd w:val="0"/>
        <w:spacing w:line="360" w:lineRule="auto"/>
        <w:ind w:left="0" w:firstLine="709"/>
        <w:jc w:val="both"/>
        <w:rPr>
          <w:i/>
          <w:sz w:val="28"/>
          <w:szCs w:val="28"/>
        </w:rPr>
      </w:pPr>
      <w:r>
        <w:rPr>
          <w:sz w:val="28"/>
          <w:szCs w:val="28"/>
        </w:rPr>
        <w:lastRenderedPageBreak/>
        <w:t xml:space="preserve">Robicsek F. Myocardial infarction with angiographically normal coronary arteries /F. Robicsek // </w:t>
      </w:r>
      <w:r>
        <w:rPr>
          <w:rStyle w:val="afff0"/>
          <w:i w:val="0"/>
        </w:rPr>
        <w:t>J. R. Soc. Med</w:t>
      </w:r>
      <w:r>
        <w:rPr>
          <w:rStyle w:val="afff0"/>
        </w:rPr>
        <w:t>.</w:t>
      </w:r>
      <w:r>
        <w:rPr>
          <w:sz w:val="28"/>
          <w:szCs w:val="28"/>
        </w:rPr>
        <w:t xml:space="preserve"> − 2002</w:t>
      </w:r>
      <w:r>
        <w:rPr>
          <w:i/>
          <w:sz w:val="28"/>
          <w:szCs w:val="28"/>
        </w:rPr>
        <w:t>.</w:t>
      </w:r>
      <w:r>
        <w:rPr>
          <w:sz w:val="28"/>
          <w:szCs w:val="28"/>
        </w:rPr>
        <w:t xml:space="preserve"> Vol. </w:t>
      </w:r>
      <w:r>
        <w:rPr>
          <w:rStyle w:val="aff7"/>
          <w:b w:val="0"/>
          <w:sz w:val="28"/>
          <w:szCs w:val="28"/>
        </w:rPr>
        <w:t>95</w:t>
      </w:r>
      <w:r>
        <w:rPr>
          <w:bCs/>
          <w:sz w:val="28"/>
          <w:szCs w:val="28"/>
        </w:rPr>
        <w:t>.</w:t>
      </w:r>
      <w:r>
        <w:rPr>
          <w:sz w:val="28"/>
          <w:szCs w:val="28"/>
        </w:rPr>
        <w:t xml:space="preserve"> − P. 528.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Rosenson R.S. Statin therapy: new therapy for cardiac microvascular dysfunction /R.S. Rosenson // Eur. Heart J. − 2003. − Vol. 24. − P. 1993−1994.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Sadoshima J. Cytocine actions of angiotensin II /J. Sadoshima // Circ. Res. − 2000. − Vol. 86. − P. 1187−1189.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Shamim-Uzzaman Q. Altered cutaneous microvascular responses to reactive hyperemia in coronary artery disease: a comparative study with conduit vessel responses /Q. Shamim-Uzzaman, D. Pfenninger, C. Kehrer // Clin. Sci. − 2002. − Vol. 103. − N.  3. − P. 267−273.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Sica D.A. Endothelial cell function new consideration /D.A. Sica // Eur. Heart J. − 2000. − Vol. 2 (supplement B). − B 13.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Sigle Coronary Artery as Cause of Acute Myocardial Infarction in a 12-Year-Old Girl: A Comprehensive Approach with MR Imaing /B. Giorgi, S. Dymarkowski, F.E. Rademakers [et al.] // Am. J. Roentgenol. − 2002. − Vol. 179 (6). − P. 1535−1537.</w:t>
      </w:r>
    </w:p>
    <w:p w:rsidR="00114EFB" w:rsidRDefault="00114EFB" w:rsidP="003D0279">
      <w:pPr>
        <w:numPr>
          <w:ilvl w:val="0"/>
          <w:numId w:val="70"/>
        </w:numPr>
        <w:tabs>
          <w:tab w:val="left" w:pos="1080"/>
        </w:tabs>
        <w:suppressAutoHyphens w:val="0"/>
        <w:autoSpaceDE w:val="0"/>
        <w:autoSpaceDN w:val="0"/>
        <w:adjustRightInd w:val="0"/>
        <w:spacing w:line="360" w:lineRule="auto"/>
        <w:ind w:left="0" w:firstLine="709"/>
        <w:jc w:val="both"/>
        <w:rPr>
          <w:sz w:val="28"/>
          <w:szCs w:val="28"/>
        </w:rPr>
      </w:pPr>
      <w:r>
        <w:rPr>
          <w:sz w:val="28"/>
          <w:szCs w:val="28"/>
          <w:lang w:val="en-GB"/>
        </w:rPr>
        <w:t xml:space="preserve">Searching for a better assessment of the individual coronary risk profile. </w:t>
      </w:r>
      <w:r>
        <w:rPr>
          <w:sz w:val="28"/>
          <w:szCs w:val="28"/>
        </w:rPr>
        <w:t>The role of angiotensin-converting enzyme, angiotensin II type 1 receptor and angiotensinogen gene polymorphisms /C. Fatini, R. Abbate, G. Pepe [et al.] // Eur. Heart J. − 2000. − Vol. 21(8). − P. 633−638.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iCs/>
          <w:sz w:val="28"/>
          <w:szCs w:val="28"/>
        </w:rPr>
        <w:t>Stent implantation at site of the myocardial bridge after myocardial infarction. Long-term results /A. Arkadiusz, J. Przemyslaw, R. Nowicki [et al.] // Int. J. Cardiovasc. Intervent.</w:t>
      </w:r>
      <w:r>
        <w:rPr>
          <w:sz w:val="28"/>
          <w:szCs w:val="28"/>
        </w:rPr>
        <w:t xml:space="preserve"> − </w:t>
      </w:r>
      <w:r>
        <w:rPr>
          <w:iCs/>
          <w:sz w:val="28"/>
          <w:szCs w:val="28"/>
        </w:rPr>
        <w:t>2004.</w:t>
      </w:r>
      <w:r>
        <w:rPr>
          <w:sz w:val="28"/>
          <w:szCs w:val="28"/>
        </w:rPr>
        <w:t xml:space="preserve"> − Vol. </w:t>
      </w:r>
      <w:r>
        <w:rPr>
          <w:iCs/>
          <w:sz w:val="28"/>
          <w:szCs w:val="28"/>
        </w:rPr>
        <w:t>6.</w:t>
      </w:r>
      <w:r>
        <w:rPr>
          <w:sz w:val="28"/>
          <w:szCs w:val="28"/>
        </w:rPr>
        <w:t xml:space="preserve"> − P. </w:t>
      </w:r>
      <w:r>
        <w:rPr>
          <w:iCs/>
          <w:sz w:val="28"/>
          <w:szCs w:val="28"/>
        </w:rPr>
        <w:t>148</w:t>
      </w:r>
      <w:r>
        <w:rPr>
          <w:sz w:val="28"/>
          <w:szCs w:val="28"/>
        </w:rPr>
        <w:t>−</w:t>
      </w:r>
      <w:r>
        <w:rPr>
          <w:iCs/>
          <w:sz w:val="28"/>
          <w:szCs w:val="28"/>
        </w:rPr>
        <w:t>150.</w:t>
      </w:r>
    </w:p>
    <w:p w:rsidR="00114EFB" w:rsidRDefault="00114EFB" w:rsidP="003D0279">
      <w:pPr>
        <w:numPr>
          <w:ilvl w:val="0"/>
          <w:numId w:val="70"/>
        </w:numPr>
        <w:tabs>
          <w:tab w:val="clear" w:pos="720"/>
          <w:tab w:val="left" w:pos="1080"/>
        </w:tabs>
        <w:suppressAutoHyphens w:val="0"/>
        <w:adjustRightInd w:val="0"/>
        <w:spacing w:line="360" w:lineRule="auto"/>
        <w:ind w:left="0" w:firstLine="709"/>
        <w:jc w:val="both"/>
        <w:rPr>
          <w:sz w:val="28"/>
          <w:szCs w:val="28"/>
        </w:rPr>
      </w:pPr>
      <w:r>
        <w:rPr>
          <w:sz w:val="28"/>
          <w:szCs w:val="28"/>
        </w:rPr>
        <w:t>Symptomatic myocardial bridges: overview of ischemic mechanisms and current diagnostic and treatment strategies /M.G. Bourassa, A. Butnaru, J. Lespe</w:t>
      </w:r>
      <w:r>
        <w:rPr>
          <w:sz w:val="28"/>
          <w:szCs w:val="28"/>
        </w:rPr>
        <w:t>r</w:t>
      </w:r>
      <w:r>
        <w:rPr>
          <w:sz w:val="28"/>
          <w:szCs w:val="28"/>
        </w:rPr>
        <w:t xml:space="preserve">ance </w:t>
      </w:r>
      <w:r>
        <w:rPr>
          <w:iCs/>
          <w:sz w:val="28"/>
          <w:szCs w:val="28"/>
        </w:rPr>
        <w:t xml:space="preserve">[et al.] </w:t>
      </w:r>
      <w:r>
        <w:rPr>
          <w:sz w:val="28"/>
          <w:szCs w:val="28"/>
        </w:rPr>
        <w:t>// J. Am. Coll. Cardiol. − 2003. − Vol. 4. − P. 351−359.</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Synergistic effects of angiotensin converting enzyme and angiotensin-II type 1 receptor gene polymorphisms on ischaemic events /Y.M. Pinto, P.P. Van Gell, A.H. Zwinderman [at al.] // XX Congress of the European society of Cardiology. Abstract − 2004. − P. 386.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 xml:space="preserve">Sztajel J. Role of the vascular endothelium in patients with angina pectoris or acute myocardial infarction with normal coronary arteries /J. Sztajel, F. Mach, A. Righeti // </w:t>
      </w:r>
      <w:r>
        <w:rPr>
          <w:rStyle w:val="ref-journal"/>
          <w:sz w:val="28"/>
          <w:szCs w:val="28"/>
        </w:rPr>
        <w:t>Postgrad. Med. J.</w:t>
      </w:r>
      <w:r>
        <w:rPr>
          <w:sz w:val="28"/>
          <w:szCs w:val="28"/>
        </w:rPr>
        <w:t xml:space="preserve"> − 2000. − Vol. </w:t>
      </w:r>
      <w:r>
        <w:rPr>
          <w:rStyle w:val="ref-vol"/>
          <w:sz w:val="28"/>
          <w:szCs w:val="28"/>
        </w:rPr>
        <w:t>76</w:t>
      </w:r>
      <w:r>
        <w:rPr>
          <w:sz w:val="28"/>
          <w:szCs w:val="28"/>
        </w:rPr>
        <w:t>. − P. 16−21.</w:t>
      </w:r>
    </w:p>
    <w:p w:rsidR="00114EFB" w:rsidRDefault="00114EFB" w:rsidP="003D0279">
      <w:pPr>
        <w:numPr>
          <w:ilvl w:val="0"/>
          <w:numId w:val="70"/>
        </w:numPr>
        <w:tabs>
          <w:tab w:val="left" w:pos="1080"/>
        </w:tabs>
        <w:suppressAutoHyphens w:val="0"/>
        <w:adjustRightInd w:val="0"/>
        <w:spacing w:line="360" w:lineRule="auto"/>
        <w:ind w:left="0" w:firstLine="709"/>
        <w:jc w:val="both"/>
        <w:rPr>
          <w:spacing w:val="-4"/>
          <w:sz w:val="28"/>
          <w:szCs w:val="28"/>
        </w:rPr>
      </w:pPr>
      <w:r>
        <w:rPr>
          <w:spacing w:val="-4"/>
          <w:sz w:val="28"/>
          <w:szCs w:val="28"/>
        </w:rPr>
        <w:t>T+31C Polymorhism of Angiotensinogen Gene and Essential Hyperte</w:t>
      </w:r>
      <w:r>
        <w:rPr>
          <w:spacing w:val="-4"/>
          <w:sz w:val="28"/>
          <w:szCs w:val="28"/>
        </w:rPr>
        <w:t>n</w:t>
      </w:r>
      <w:r>
        <w:rPr>
          <w:spacing w:val="-4"/>
          <w:sz w:val="28"/>
          <w:szCs w:val="28"/>
        </w:rPr>
        <w:t>sion /K. Ishikawa, S. Baba, T. Katsuya [at al.] //Hypertension. − 2001. − Vol. 37. − P. 281.</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T+31 C polymorphism (M235T) of the angiotensinogen gene and home blood press the Japanese general population: the Ohasa Study /M. Matsubara, H. Metoki, T. Katsuya [at al.] // Hypertens Res. − 2003. − Vol. 26. − N.  1. − P. 47−52.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The A1166C Polymorphism of the Angiotensin II Type-1 Receptor in Acute Myocardial Infarction / A.A. Messias, B.S. Menezes, C. Lourenco [et al.] // Arquivos Brasileiros de Cardiologia. − 2004. − Vol. 83. − N.  5. − P. 409−413.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The Heart Outcomes prevention Evaluation Study Investigatiors. Effects of an angiotensin converting-enzyme inhibitor, ramipril, on cardiovascular events in high-risk patients /S. Yusuf, D. Phil, P. Sleight [et. al] // N. Engl. J. Med. − 2000. − Vol. 342. N.  3. − P. 145−153.</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The prognostic value of pre-discharge exercise testing after myocardial infarction treated with either primary PCI or fybrinolysis a DAMAMI − 2 sub-study /N. Valeur, P. Clemmensen, K. Saunamaki [et al.] // Eur. Heart J. − 2005. − Vol. 26. − P. 119−127.</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The role of plaque rupture and thrombosis in coronary artery disease /A.G. Zaman, G. Helft, S.G. Worthley [et al.] // Atherosclerosis. − 2000. − Vol. 149. − P. 251−266.</w:t>
      </w:r>
    </w:p>
    <w:p w:rsidR="00114EFB" w:rsidRDefault="00114EFB" w:rsidP="003D0279">
      <w:pPr>
        <w:numPr>
          <w:ilvl w:val="0"/>
          <w:numId w:val="70"/>
        </w:numPr>
        <w:tabs>
          <w:tab w:val="left" w:pos="1080"/>
        </w:tabs>
        <w:suppressAutoHyphens w:val="0"/>
        <w:adjustRightInd w:val="0"/>
        <w:spacing w:line="360" w:lineRule="auto"/>
        <w:ind w:left="0" w:firstLine="709"/>
        <w:jc w:val="both"/>
        <w:rPr>
          <w:spacing w:val="-4"/>
          <w:sz w:val="28"/>
          <w:szCs w:val="28"/>
        </w:rPr>
      </w:pPr>
      <w:r>
        <w:rPr>
          <w:spacing w:val="-4"/>
          <w:sz w:val="28"/>
          <w:szCs w:val="28"/>
        </w:rPr>
        <w:t>Thermal heterogeneity in stable human coronary atherosclerotic plagues underestimated in vivo: the «colling» effect of blood flow /C. Stefanadis, K. Tou</w:t>
      </w:r>
      <w:r>
        <w:rPr>
          <w:spacing w:val="-4"/>
          <w:sz w:val="28"/>
          <w:szCs w:val="28"/>
        </w:rPr>
        <w:softHyphen/>
        <w:t>tou</w:t>
      </w:r>
      <w:r>
        <w:rPr>
          <w:spacing w:val="-4"/>
          <w:sz w:val="28"/>
          <w:szCs w:val="28"/>
        </w:rPr>
        <w:softHyphen/>
        <w:t>zas, E. Tsiamis [et al.] // J. Am. Coll. Cardiol. − 2003. − Vol. 41. − N.</w:t>
      </w:r>
      <w:r>
        <w:rPr>
          <w:sz w:val="28"/>
          <w:szCs w:val="28"/>
        </w:rPr>
        <w:t xml:space="preserve">  </w:t>
      </w:r>
      <w:r>
        <w:rPr>
          <w:spacing w:val="-4"/>
          <w:sz w:val="28"/>
          <w:szCs w:val="28"/>
        </w:rPr>
        <w:t>3. − P. 403−408.</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Thrombin-activatable fibrinolysis ingibitor in young patients with myocardial infarction and its relationship with the fibrinolytic function and the protein C system /E. Zorio, R. Castello, C. Falco [et al.] // Br. J. Haematol. − 2003. − Vol. 122. − N.  6. − P. 958−965.</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Todd J.A. Interpretetion of results from genetic studies of multifactorial disease /J.A. Todd // Lancet. − 2000. − Vol. suppl I. − P. 15−16.</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lastRenderedPageBreak/>
        <w:t>Tun A. Myocardial infarction with normal coronary arteries: the pathologic and clinical perspectives /A. Tun, I. A. Khan // Angiology. − 2001. − Vol. 52. − P. 299−304.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Update on myocardial bridging /S. Mohlenkamp, W. Hort, R. Erbel [et al.] // Circulation. </w:t>
      </w:r>
      <w:r>
        <w:rPr>
          <w:sz w:val="28"/>
          <w:szCs w:val="28"/>
        </w:rPr>
        <w:t>− 2002. − Vol. 106. − P. 2616−2622.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Usefulness of multidetector computed tomography for noninvasive evaluation of coronary arteries in asymptomatic patients /S.D. Gertz, P. Cherukuri, B.G. Bodmann [et al.] // Am. J. Cardiol. </w:t>
      </w:r>
      <w:r>
        <w:rPr>
          <w:sz w:val="28"/>
          <w:szCs w:val="28"/>
        </w:rPr>
        <w:t>− 2006 − Vol. 15. − N. 97 (2). P. 287−293.</w:t>
      </w:r>
    </w:p>
    <w:p w:rsidR="00114EFB" w:rsidRDefault="00114EFB" w:rsidP="003D0279">
      <w:pPr>
        <w:numPr>
          <w:ilvl w:val="0"/>
          <w:numId w:val="70"/>
        </w:numPr>
        <w:tabs>
          <w:tab w:val="left" w:pos="1080"/>
        </w:tabs>
        <w:suppressAutoHyphens w:val="0"/>
        <w:spacing w:line="360" w:lineRule="auto"/>
        <w:ind w:left="0" w:firstLine="709"/>
        <w:jc w:val="both"/>
        <w:rPr>
          <w:sz w:val="28"/>
          <w:szCs w:val="28"/>
        </w:rPr>
      </w:pPr>
      <w:r w:rsidRPr="00114EFB">
        <w:rPr>
          <w:sz w:val="28"/>
          <w:szCs w:val="28"/>
          <w:lang w:val="en-US"/>
        </w:rPr>
        <w:t xml:space="preserve">Variations between countries in invasive cardiac procedures and outcomes in patients with suspected unstable angina or myocardial infarction without initial ST elevation OASIS Registry Investigators /S. Yusuf, M. Flather, J. Pogue [et al.] // Lancet. </w:t>
      </w:r>
      <w:r>
        <w:rPr>
          <w:sz w:val="28"/>
          <w:szCs w:val="28"/>
        </w:rPr>
        <w:t>− 2000. − Vol. 152. − P. 507−514.</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Variacion genetica y enfermedad aterosclerotica periferica: studio preliminary /I. Garcia-Fernandez, J.M. Llaneza, M.J. Ramos [et al.] // Angiologia. </w:t>
      </w:r>
      <w:r>
        <w:rPr>
          <w:sz w:val="28"/>
          <w:szCs w:val="28"/>
        </w:rPr>
        <w:t>− 2001. − Vol. 53. − N. 5. − P. 310−320.</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sidRPr="00114EFB">
        <w:rPr>
          <w:sz w:val="28"/>
          <w:szCs w:val="28"/>
          <w:lang w:val="en-US"/>
        </w:rPr>
        <w:t xml:space="preserve">Vaughan D.E. AT (1) receptor blockade and atherosclerosis: Hopeful insights into vascular protection /D.E. Vaughan // Circulation. </w:t>
      </w:r>
      <w:r>
        <w:rPr>
          <w:sz w:val="28"/>
          <w:szCs w:val="28"/>
        </w:rPr>
        <w:t>− 2000. − Vol. 101. − P. 1496−1497.</w:t>
      </w:r>
    </w:p>
    <w:p w:rsidR="00114EFB" w:rsidRDefault="00114EFB" w:rsidP="003D0279">
      <w:pPr>
        <w:numPr>
          <w:ilvl w:val="0"/>
          <w:numId w:val="70"/>
        </w:numPr>
        <w:tabs>
          <w:tab w:val="left" w:pos="1080"/>
        </w:tabs>
        <w:suppressAutoHyphens w:val="0"/>
        <w:adjustRightInd w:val="0"/>
        <w:spacing w:line="360" w:lineRule="auto"/>
        <w:ind w:left="0" w:firstLine="709"/>
        <w:jc w:val="both"/>
        <w:rPr>
          <w:rStyle w:val="aff7"/>
          <w:b w:val="0"/>
          <w:bCs w:val="0"/>
          <w:sz w:val="28"/>
          <w:szCs w:val="28"/>
        </w:rPr>
      </w:pPr>
      <w:r>
        <w:rPr>
          <w:sz w:val="28"/>
          <w:szCs w:val="28"/>
        </w:rPr>
        <w:t>Whin</w:t>
      </w:r>
      <w:r>
        <w:rPr>
          <w:rStyle w:val="aff7"/>
          <w:b w:val="0"/>
          <w:sz w:val="28"/>
          <w:szCs w:val="28"/>
          <w:shd w:val="clear" w:color="auto" w:fill="FFFFFF"/>
        </w:rPr>
        <w:t>c</w:t>
      </w:r>
      <w:r>
        <w:rPr>
          <w:sz w:val="28"/>
          <w:szCs w:val="28"/>
        </w:rPr>
        <w:t>u</w:t>
      </w:r>
      <w:r>
        <w:rPr>
          <w:rStyle w:val="aff7"/>
          <w:b w:val="0"/>
          <w:sz w:val="28"/>
          <w:szCs w:val="28"/>
          <w:shd w:val="clear" w:color="auto" w:fill="FFFFFF"/>
        </w:rPr>
        <w:t xml:space="preserve">p </w:t>
      </w:r>
      <w:r>
        <w:rPr>
          <w:rStyle w:val="aff7"/>
          <w:b w:val="0"/>
          <w:sz w:val="28"/>
          <w:szCs w:val="28"/>
        </w:rPr>
        <w:t>Asso</w:t>
      </w:r>
      <w:r>
        <w:rPr>
          <w:rStyle w:val="aff7"/>
          <w:b w:val="0"/>
          <w:sz w:val="28"/>
          <w:szCs w:val="28"/>
          <w:shd w:val="clear" w:color="auto" w:fill="FFFFFF"/>
        </w:rPr>
        <w:t>c</w:t>
      </w:r>
      <w:r>
        <w:rPr>
          <w:rStyle w:val="aff7"/>
          <w:b w:val="0"/>
          <w:sz w:val="28"/>
          <w:szCs w:val="28"/>
        </w:rPr>
        <w:t>iations bet</w:t>
      </w:r>
      <w:r>
        <w:rPr>
          <w:rStyle w:val="aff7"/>
          <w:b w:val="0"/>
          <w:sz w:val="28"/>
          <w:szCs w:val="28"/>
          <w:shd w:val="clear" w:color="auto" w:fill="FFFFFF"/>
        </w:rPr>
        <w:t>we</w:t>
      </w:r>
      <w:r>
        <w:rPr>
          <w:rStyle w:val="aff7"/>
          <w:b w:val="0"/>
          <w:sz w:val="28"/>
          <w:szCs w:val="28"/>
        </w:rPr>
        <w:t xml:space="preserve">en </w:t>
      </w:r>
      <w:r>
        <w:rPr>
          <w:rStyle w:val="aff7"/>
          <w:b w:val="0"/>
          <w:sz w:val="28"/>
          <w:szCs w:val="28"/>
          <w:shd w:val="clear" w:color="auto" w:fill="FFFFFF"/>
        </w:rPr>
        <w:t>c</w:t>
      </w:r>
      <w:r>
        <w:rPr>
          <w:rStyle w:val="aff7"/>
          <w:b w:val="0"/>
          <w:sz w:val="28"/>
          <w:szCs w:val="28"/>
        </w:rPr>
        <w:t>ig</w:t>
      </w:r>
      <w:r>
        <w:rPr>
          <w:rStyle w:val="aff7"/>
          <w:b w:val="0"/>
          <w:sz w:val="28"/>
          <w:szCs w:val="28"/>
          <w:shd w:val="clear" w:color="auto" w:fill="FFFFFF"/>
        </w:rPr>
        <w:t>are</w:t>
      </w:r>
      <w:r>
        <w:rPr>
          <w:rStyle w:val="aff7"/>
          <w:b w:val="0"/>
          <w:sz w:val="28"/>
          <w:szCs w:val="28"/>
        </w:rPr>
        <w:t>tte s</w:t>
      </w:r>
      <w:r>
        <w:rPr>
          <w:rStyle w:val="aff7"/>
          <w:b w:val="0"/>
          <w:sz w:val="28"/>
          <w:szCs w:val="28"/>
          <w:shd w:val="clear" w:color="auto" w:fill="FFFFFF"/>
        </w:rPr>
        <w:t>m</w:t>
      </w:r>
      <w:r>
        <w:rPr>
          <w:rStyle w:val="aff7"/>
          <w:b w:val="0"/>
          <w:sz w:val="28"/>
          <w:szCs w:val="28"/>
        </w:rPr>
        <w:t xml:space="preserve">oking, </w:t>
      </w:r>
      <w:r>
        <w:rPr>
          <w:rStyle w:val="aff7"/>
          <w:b w:val="0"/>
          <w:sz w:val="28"/>
          <w:szCs w:val="28"/>
          <w:shd w:val="clear" w:color="auto" w:fill="FFFFFF"/>
        </w:rPr>
        <w:t>p</w:t>
      </w:r>
      <w:r>
        <w:rPr>
          <w:rStyle w:val="aff7"/>
          <w:b w:val="0"/>
          <w:sz w:val="28"/>
          <w:szCs w:val="28"/>
        </w:rPr>
        <w:t>i</w:t>
      </w:r>
      <w:r>
        <w:rPr>
          <w:rStyle w:val="aff7"/>
          <w:b w:val="0"/>
          <w:sz w:val="28"/>
          <w:szCs w:val="28"/>
          <w:shd w:val="clear" w:color="auto" w:fill="FFFFFF"/>
        </w:rPr>
        <w:t>p</w:t>
      </w:r>
      <w:r>
        <w:rPr>
          <w:rStyle w:val="aff7"/>
          <w:b w:val="0"/>
          <w:sz w:val="28"/>
          <w:szCs w:val="28"/>
        </w:rPr>
        <w:t>e/</w:t>
      </w:r>
      <w:r>
        <w:rPr>
          <w:rStyle w:val="aff7"/>
          <w:b w:val="0"/>
          <w:sz w:val="28"/>
          <w:szCs w:val="28"/>
          <w:shd w:val="clear" w:color="auto" w:fill="FFFFFF"/>
        </w:rPr>
        <w:t>c</w:t>
      </w:r>
      <w:r>
        <w:rPr>
          <w:rStyle w:val="aff7"/>
          <w:b w:val="0"/>
          <w:sz w:val="28"/>
          <w:szCs w:val="28"/>
        </w:rPr>
        <w:t>igar s</w:t>
      </w:r>
      <w:r>
        <w:rPr>
          <w:rStyle w:val="aff7"/>
          <w:b w:val="0"/>
          <w:sz w:val="28"/>
          <w:szCs w:val="28"/>
          <w:shd w:val="clear" w:color="auto" w:fill="FFFFFF"/>
        </w:rPr>
        <w:t>m</w:t>
      </w:r>
      <w:r>
        <w:rPr>
          <w:rStyle w:val="aff7"/>
          <w:b w:val="0"/>
          <w:sz w:val="28"/>
          <w:szCs w:val="28"/>
        </w:rPr>
        <w:t>oking, and s</w:t>
      </w:r>
      <w:r>
        <w:rPr>
          <w:rStyle w:val="aff7"/>
          <w:b w:val="0"/>
          <w:sz w:val="28"/>
          <w:szCs w:val="28"/>
          <w:shd w:val="clear" w:color="auto" w:fill="FFFFFF"/>
        </w:rPr>
        <w:t>m</w:t>
      </w:r>
      <w:r>
        <w:rPr>
          <w:rStyle w:val="aff7"/>
          <w:b w:val="0"/>
          <w:sz w:val="28"/>
          <w:szCs w:val="28"/>
        </w:rPr>
        <w:t xml:space="preserve">oking </w:t>
      </w:r>
      <w:r>
        <w:rPr>
          <w:rStyle w:val="aff7"/>
          <w:b w:val="0"/>
          <w:sz w:val="28"/>
          <w:szCs w:val="28"/>
          <w:shd w:val="clear" w:color="auto" w:fill="FFFFFF"/>
        </w:rPr>
        <w:t>c</w:t>
      </w:r>
      <w:r>
        <w:rPr>
          <w:rStyle w:val="aff7"/>
          <w:b w:val="0"/>
          <w:sz w:val="28"/>
          <w:szCs w:val="28"/>
        </w:rPr>
        <w:t>essation, and hae</w:t>
      </w:r>
      <w:r>
        <w:rPr>
          <w:rStyle w:val="aff7"/>
          <w:b w:val="0"/>
          <w:sz w:val="28"/>
          <w:szCs w:val="28"/>
          <w:shd w:val="clear" w:color="auto" w:fill="FFFFFF"/>
        </w:rPr>
        <w:t>m</w:t>
      </w:r>
      <w:r>
        <w:rPr>
          <w:rStyle w:val="aff7"/>
          <w:b w:val="0"/>
          <w:sz w:val="28"/>
          <w:szCs w:val="28"/>
        </w:rPr>
        <w:t>ostati</w:t>
      </w:r>
      <w:r>
        <w:rPr>
          <w:rStyle w:val="aff7"/>
          <w:b w:val="0"/>
          <w:sz w:val="28"/>
          <w:szCs w:val="28"/>
          <w:shd w:val="clear" w:color="auto" w:fill="FFFFFF"/>
        </w:rPr>
        <w:t>c</w:t>
      </w:r>
      <w:r>
        <w:rPr>
          <w:rStyle w:val="aff7"/>
          <w:b w:val="0"/>
          <w:sz w:val="28"/>
          <w:szCs w:val="28"/>
        </w:rPr>
        <w:t xml:space="preserve"> and infla</w:t>
      </w:r>
      <w:r>
        <w:rPr>
          <w:rStyle w:val="aff7"/>
          <w:b w:val="0"/>
          <w:sz w:val="28"/>
          <w:szCs w:val="28"/>
          <w:shd w:val="clear" w:color="auto" w:fill="FFFFFF"/>
        </w:rPr>
        <w:t>mm</w:t>
      </w:r>
      <w:r>
        <w:rPr>
          <w:rStyle w:val="aff7"/>
          <w:b w:val="0"/>
          <w:sz w:val="28"/>
          <w:szCs w:val="28"/>
        </w:rPr>
        <w:t xml:space="preserve">atory </w:t>
      </w:r>
      <w:r>
        <w:rPr>
          <w:rStyle w:val="aff7"/>
          <w:b w:val="0"/>
          <w:sz w:val="28"/>
          <w:szCs w:val="28"/>
          <w:shd w:val="clear" w:color="auto" w:fill="FFFFFF"/>
        </w:rPr>
        <w:t>m</w:t>
      </w:r>
      <w:r>
        <w:rPr>
          <w:rStyle w:val="aff7"/>
          <w:b w:val="0"/>
          <w:sz w:val="28"/>
          <w:szCs w:val="28"/>
        </w:rPr>
        <w:t xml:space="preserve">arkers for </w:t>
      </w:r>
      <w:r>
        <w:rPr>
          <w:rStyle w:val="aff7"/>
          <w:b w:val="0"/>
          <w:sz w:val="28"/>
          <w:szCs w:val="28"/>
          <w:shd w:val="clear" w:color="auto" w:fill="FFFFFF"/>
        </w:rPr>
        <w:t>c</w:t>
      </w:r>
      <w:r>
        <w:rPr>
          <w:rStyle w:val="aff7"/>
          <w:b w:val="0"/>
          <w:sz w:val="28"/>
          <w:szCs w:val="28"/>
        </w:rPr>
        <w:t>ardiova</w:t>
      </w:r>
      <w:r>
        <w:rPr>
          <w:rStyle w:val="aff7"/>
          <w:b w:val="0"/>
          <w:sz w:val="28"/>
          <w:szCs w:val="28"/>
        </w:rPr>
        <w:t>s</w:t>
      </w:r>
      <w:r>
        <w:rPr>
          <w:rStyle w:val="aff7"/>
          <w:b w:val="0"/>
          <w:sz w:val="28"/>
          <w:szCs w:val="28"/>
          <w:shd w:val="clear" w:color="auto" w:fill="FFFFFF"/>
        </w:rPr>
        <w:t>c</w:t>
      </w:r>
      <w:r>
        <w:rPr>
          <w:rStyle w:val="aff7"/>
          <w:b w:val="0"/>
          <w:sz w:val="28"/>
          <w:szCs w:val="28"/>
        </w:rPr>
        <w:t>ular disease</w:t>
      </w:r>
      <w:r>
        <w:rPr>
          <w:sz w:val="28"/>
          <w:szCs w:val="28"/>
        </w:rPr>
        <w:t xml:space="preserve"> /S</w:t>
      </w:r>
      <w:r>
        <w:rPr>
          <w:rStyle w:val="aff7"/>
          <w:b w:val="0"/>
          <w:sz w:val="28"/>
          <w:szCs w:val="28"/>
          <w:shd w:val="clear" w:color="auto" w:fill="FFFFFF"/>
        </w:rPr>
        <w:t>.</w:t>
      </w:r>
      <w:r>
        <w:rPr>
          <w:sz w:val="28"/>
          <w:szCs w:val="28"/>
        </w:rPr>
        <w:t>G. Wanna</w:t>
      </w:r>
      <w:r>
        <w:rPr>
          <w:rStyle w:val="aff7"/>
          <w:b w:val="0"/>
          <w:sz w:val="28"/>
          <w:szCs w:val="28"/>
          <w:shd w:val="clear" w:color="auto" w:fill="FFFFFF"/>
        </w:rPr>
        <w:t>m</w:t>
      </w:r>
      <w:r>
        <w:rPr>
          <w:sz w:val="28"/>
          <w:szCs w:val="28"/>
        </w:rPr>
        <w:t>ethee, G.D</w:t>
      </w:r>
      <w:r>
        <w:rPr>
          <w:rStyle w:val="aff7"/>
          <w:b w:val="0"/>
          <w:sz w:val="28"/>
          <w:szCs w:val="28"/>
          <w:shd w:val="clear" w:color="auto" w:fill="FFFFFF"/>
        </w:rPr>
        <w:t xml:space="preserve">. </w:t>
      </w:r>
      <w:r>
        <w:rPr>
          <w:sz w:val="28"/>
          <w:szCs w:val="28"/>
        </w:rPr>
        <w:t>O</w:t>
      </w:r>
      <w:r>
        <w:rPr>
          <w:rStyle w:val="aff7"/>
          <w:b w:val="0"/>
          <w:sz w:val="28"/>
          <w:szCs w:val="28"/>
          <w:shd w:val="clear" w:color="auto" w:fill="FFFFFF"/>
        </w:rPr>
        <w:t>.</w:t>
      </w:r>
      <w:r>
        <w:rPr>
          <w:sz w:val="28"/>
          <w:szCs w:val="28"/>
        </w:rPr>
        <w:t xml:space="preserve"> Lo</w:t>
      </w:r>
      <w:r>
        <w:rPr>
          <w:rStyle w:val="aff7"/>
          <w:b w:val="0"/>
          <w:sz w:val="28"/>
          <w:szCs w:val="28"/>
          <w:shd w:val="clear" w:color="auto" w:fill="FFFFFF"/>
        </w:rPr>
        <w:t>we</w:t>
      </w:r>
      <w:r>
        <w:rPr>
          <w:sz w:val="28"/>
          <w:szCs w:val="28"/>
        </w:rPr>
        <w:t>, A</w:t>
      </w:r>
      <w:r>
        <w:rPr>
          <w:rStyle w:val="aff7"/>
          <w:b w:val="0"/>
          <w:sz w:val="28"/>
          <w:szCs w:val="28"/>
          <w:shd w:val="clear" w:color="auto" w:fill="FFFFFF"/>
        </w:rPr>
        <w:t>.</w:t>
      </w:r>
      <w:r>
        <w:rPr>
          <w:sz w:val="28"/>
          <w:szCs w:val="28"/>
        </w:rPr>
        <w:t>G. Sha</w:t>
      </w:r>
      <w:r>
        <w:rPr>
          <w:rStyle w:val="aff7"/>
          <w:b w:val="0"/>
          <w:sz w:val="28"/>
          <w:szCs w:val="28"/>
          <w:shd w:val="clear" w:color="auto" w:fill="FFFFFF"/>
        </w:rPr>
        <w:t>p</w:t>
      </w:r>
      <w:r>
        <w:rPr>
          <w:sz w:val="28"/>
          <w:szCs w:val="28"/>
        </w:rPr>
        <w:t xml:space="preserve">er [et al.] // </w:t>
      </w:r>
      <w:r>
        <w:rPr>
          <w:rStyle w:val="aff7"/>
          <w:b w:val="0"/>
          <w:sz w:val="28"/>
          <w:szCs w:val="28"/>
          <w:shd w:val="clear" w:color="auto" w:fill="FFFFFF"/>
        </w:rPr>
        <w:t>Eur.</w:t>
      </w:r>
      <w:r>
        <w:rPr>
          <w:sz w:val="28"/>
          <w:szCs w:val="28"/>
        </w:rPr>
        <w:t xml:space="preserve"> </w:t>
      </w:r>
      <w:r>
        <w:rPr>
          <w:rStyle w:val="aff7"/>
          <w:b w:val="0"/>
          <w:sz w:val="28"/>
          <w:szCs w:val="28"/>
          <w:shd w:val="clear" w:color="auto" w:fill="FFFFFF"/>
        </w:rPr>
        <w:t>Heart</w:t>
      </w:r>
      <w:r>
        <w:rPr>
          <w:sz w:val="28"/>
          <w:szCs w:val="28"/>
        </w:rPr>
        <w:t xml:space="preserve"> </w:t>
      </w:r>
      <w:r>
        <w:rPr>
          <w:rStyle w:val="aff7"/>
          <w:b w:val="0"/>
          <w:sz w:val="28"/>
          <w:szCs w:val="28"/>
          <w:shd w:val="clear" w:color="auto" w:fill="FFFFFF"/>
        </w:rPr>
        <w:t>J.</w:t>
      </w:r>
      <w:r>
        <w:rPr>
          <w:sz w:val="28"/>
          <w:szCs w:val="28"/>
        </w:rPr>
        <w:t xml:space="preserve"> − 200</w:t>
      </w:r>
      <w:r>
        <w:rPr>
          <w:rStyle w:val="aff7"/>
          <w:b w:val="0"/>
          <w:sz w:val="28"/>
          <w:szCs w:val="28"/>
          <w:shd w:val="clear" w:color="auto" w:fill="FFFFFF"/>
        </w:rPr>
        <w:t>5</w:t>
      </w:r>
      <w:r>
        <w:rPr>
          <w:sz w:val="28"/>
          <w:szCs w:val="28"/>
        </w:rPr>
        <w:t xml:space="preserve">. − Vol. 26. − P. </w:t>
      </w:r>
      <w:r>
        <w:rPr>
          <w:rStyle w:val="aff7"/>
          <w:b w:val="0"/>
          <w:sz w:val="28"/>
          <w:szCs w:val="28"/>
          <w:shd w:val="clear" w:color="auto" w:fill="FFFFFF"/>
        </w:rPr>
        <w:t>1</w:t>
      </w:r>
      <w:r>
        <w:rPr>
          <w:sz w:val="28"/>
          <w:szCs w:val="28"/>
        </w:rPr>
        <w:t>76</w:t>
      </w:r>
      <w:r>
        <w:rPr>
          <w:rStyle w:val="aff7"/>
          <w:b w:val="0"/>
          <w:sz w:val="28"/>
          <w:szCs w:val="28"/>
          <w:shd w:val="clear" w:color="auto" w:fill="FFFFFF"/>
        </w:rPr>
        <w:t>5</w:t>
      </w:r>
      <w:r>
        <w:rPr>
          <w:sz w:val="28"/>
          <w:szCs w:val="28"/>
        </w:rPr>
        <w:t>−</w:t>
      </w:r>
      <w:r>
        <w:rPr>
          <w:rStyle w:val="aff7"/>
          <w:b w:val="0"/>
          <w:sz w:val="28"/>
          <w:szCs w:val="28"/>
          <w:shd w:val="clear" w:color="auto" w:fill="FFFFFF"/>
        </w:rPr>
        <w:t>1</w:t>
      </w:r>
      <w:r>
        <w:rPr>
          <w:sz w:val="28"/>
          <w:szCs w:val="28"/>
        </w:rPr>
        <w:t>773</w:t>
      </w:r>
      <w:r>
        <w:rPr>
          <w:rStyle w:val="aff7"/>
          <w:b w:val="0"/>
          <w:sz w:val="28"/>
          <w:szCs w:val="28"/>
          <w:shd w:val="clear" w:color="auto" w:fill="FFFFFF"/>
        </w:rPr>
        <w:t>.</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Widespread coronary inflammation in unstable angina /A. Buffon, L.M. Biasucci, G. Liuzzo [et al.] // N. Engl. J.Med. − 2002. − Vol. 347. − P. 5−12.</w:t>
      </w:r>
    </w:p>
    <w:p w:rsidR="00114EFB" w:rsidRDefault="00114EFB" w:rsidP="003D0279">
      <w:pPr>
        <w:numPr>
          <w:ilvl w:val="0"/>
          <w:numId w:val="70"/>
        </w:numPr>
        <w:tabs>
          <w:tab w:val="left" w:pos="1080"/>
        </w:tabs>
        <w:suppressAutoHyphens w:val="0"/>
        <w:adjustRightInd w:val="0"/>
        <w:spacing w:line="360" w:lineRule="auto"/>
        <w:ind w:left="0" w:firstLine="709"/>
        <w:jc w:val="both"/>
        <w:rPr>
          <w:sz w:val="28"/>
          <w:szCs w:val="28"/>
        </w:rPr>
      </w:pPr>
      <w:r>
        <w:rPr>
          <w:sz w:val="28"/>
          <w:szCs w:val="28"/>
        </w:rPr>
        <w:t>Winkelmann B.R. Genetics variation in coronary heart disease and myocardial infarction: methological overiew and clinical evidence /B.R. Winke</w:t>
      </w:r>
      <w:r>
        <w:rPr>
          <w:sz w:val="28"/>
          <w:szCs w:val="28"/>
        </w:rPr>
        <w:t>l</w:t>
      </w:r>
      <w:r>
        <w:rPr>
          <w:sz w:val="28"/>
          <w:szCs w:val="28"/>
        </w:rPr>
        <w:t>mann, J. Hager // Pharmacogenomics. − 2000. − Vol. 1. − P. 73−94.</w:t>
      </w: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6"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79" w:rsidRDefault="003D0279">
      <w:r>
        <w:separator/>
      </w:r>
    </w:p>
  </w:endnote>
  <w:endnote w:type="continuationSeparator" w:id="0">
    <w:p w:rsidR="003D0279" w:rsidRDefault="003D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79" w:rsidRDefault="003D0279">
      <w:r>
        <w:separator/>
      </w:r>
    </w:p>
  </w:footnote>
  <w:footnote w:type="continuationSeparator" w:id="0">
    <w:p w:rsidR="003D0279" w:rsidRDefault="003D0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4F26F9C"/>
    <w:multiLevelType w:val="hybridMultilevel"/>
    <w:tmpl w:val="88F20F8C"/>
    <w:lvl w:ilvl="0" w:tplc="E8D84CC4">
      <w:start w:val="1"/>
      <w:numFmt w:val="decimal"/>
      <w:lvlText w:val="%1."/>
      <w:lvlJc w:val="left"/>
      <w:pPr>
        <w:tabs>
          <w:tab w:val="num" w:pos="720"/>
        </w:tabs>
        <w:ind w:left="720" w:hanging="360"/>
      </w:pPr>
      <w:rPr>
        <w:b w:val="0"/>
        <w:bCs w:val="0"/>
        <w:i w:val="0"/>
        <w:iCs w:val="0"/>
      </w:rPr>
    </w:lvl>
    <w:lvl w:ilvl="1" w:tplc="0419000F">
      <w:start w:val="1"/>
      <w:numFmt w:val="decimal"/>
      <w:lvlText w:val="%2."/>
      <w:lvlJc w:val="left"/>
      <w:pPr>
        <w:tabs>
          <w:tab w:val="num" w:pos="1440"/>
        </w:tabs>
        <w:ind w:left="1440" w:hanging="360"/>
      </w:pPr>
      <w:rPr>
        <w:b/>
        <w:bC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6702A70"/>
    <w:multiLevelType w:val="hybridMultilevel"/>
    <w:tmpl w:val="A49C6296"/>
    <w:lvl w:ilvl="0" w:tplc="900A5F1C">
      <w:start w:val="1"/>
      <w:numFmt w:val="decimal"/>
      <w:lvlText w:val="%1."/>
      <w:lvlJc w:val="left"/>
      <w:pPr>
        <w:tabs>
          <w:tab w:val="num" w:pos="720"/>
        </w:tabs>
        <w:ind w:left="720" w:hanging="360"/>
      </w:pPr>
      <w:rPr>
        <w:b w:val="0"/>
        <w:i w:val="0"/>
        <w:iCs/>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2784422"/>
    <w:multiLevelType w:val="hybridMultilevel"/>
    <w:tmpl w:val="225457B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5E008E"/>
    <w:multiLevelType w:val="hybridMultilevel"/>
    <w:tmpl w:val="F42A7E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3722E6"/>
    <w:multiLevelType w:val="hybridMultilevel"/>
    <w:tmpl w:val="316ED7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2">
    <w:nsid w:val="676A13D3"/>
    <w:multiLevelType w:val="hybridMultilevel"/>
    <w:tmpl w:val="7062E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1"/>
  </w:num>
  <w:num w:numId="47">
    <w:abstractNumId w:val="59"/>
  </w:num>
  <w:num w:numId="48">
    <w:abstractNumId w:val="61"/>
  </w:num>
  <w:num w:numId="49">
    <w:abstractNumId w:val="69"/>
  </w:num>
  <w:num w:numId="50">
    <w:abstractNumId w:val="47"/>
  </w:num>
  <w:num w:numId="51">
    <w:abstractNumId w:val="65"/>
  </w:num>
  <w:num w:numId="52">
    <w:abstractNumId w:val="55"/>
  </w:num>
  <w:num w:numId="53">
    <w:abstractNumId w:val="48"/>
  </w:num>
  <w:num w:numId="54">
    <w:abstractNumId w:val="58"/>
  </w:num>
  <w:num w:numId="55">
    <w:abstractNumId w:val="46"/>
  </w:num>
  <w:num w:numId="56">
    <w:abstractNumId w:val="44"/>
  </w:num>
  <w:num w:numId="57">
    <w:abstractNumId w:val="66"/>
  </w:num>
  <w:num w:numId="58">
    <w:abstractNumId w:val="62"/>
  </w:num>
  <w:num w:numId="59">
    <w:abstractNumId w:val="63"/>
  </w:num>
  <w:num w:numId="60">
    <w:abstractNumId w:val="68"/>
  </w:num>
  <w:num w:numId="61">
    <w:abstractNumId w:val="57"/>
  </w:num>
  <w:num w:numId="62">
    <w:abstractNumId w:val="71"/>
  </w:num>
  <w:num w:numId="63">
    <w:abstractNumId w:val="45"/>
  </w:num>
  <w:num w:numId="64">
    <w:abstractNumId w:val="64"/>
  </w:num>
  <w:num w:numId="65">
    <w:abstractNumId w:val="67"/>
  </w:num>
  <w:num w:numId="66">
    <w:abstractNumId w:val="6"/>
  </w:num>
  <w:num w:numId="67">
    <w:abstractNumId w:val="70"/>
  </w:num>
  <w:num w:numId="68">
    <w:abstractNumId w:val="53"/>
  </w:num>
  <w:num w:numId="69">
    <w:abstractNumId w:val="56"/>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num>
  <w:num w:numId="72">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027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J.Am.Co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heartj.oxfordjournals.org/cgi/ijlink?linkType=ABST&amp;journalCode=ehj&amp;resid=22/16/14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jmed.oxfordjournals.org/cgi/ijlink?linkType=ABST&amp;journalCode=jama&amp;resid=293/4/477" TargetMode="External"/><Relationship Id="rId5" Type="http://schemas.openxmlformats.org/officeDocument/2006/relationships/settings" Target="settings.xml"/><Relationship Id="rId15" Type="http://schemas.openxmlformats.org/officeDocument/2006/relationships/hyperlink" Target="file:///\\J.Am.Coll.Cardiol" TargetMode="External"/><Relationship Id="rId10" Type="http://schemas.openxmlformats.org/officeDocument/2006/relationships/hyperlink" Target="file:///\\An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file:///\\Jap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C793-77D3-4596-A5A6-EA28DA09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5945</TotalTime>
  <Pages>47</Pages>
  <Words>11912</Words>
  <Characters>67900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79653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1235</cp:revision>
  <cp:lastPrinted>2009-02-06T08:36:00Z</cp:lastPrinted>
  <dcterms:created xsi:type="dcterms:W3CDTF">2015-03-22T11:10:00Z</dcterms:created>
  <dcterms:modified xsi:type="dcterms:W3CDTF">2015-09-09T09:20:00Z</dcterms:modified>
</cp:coreProperties>
</file>