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F7E37" w:rsidRDefault="009F7E37" w:rsidP="009F7E37">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Криминологические и уголовно-правовые меры борьбы с преступлениями коррупционной направленности, совершаемыми в сфере государственных закупок</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2011</w:t>
      </w:r>
    </w:p>
    <w:p w:rsidR="009F7E37" w:rsidRDefault="009F7E37" w:rsidP="009F7E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Скосырская, Юлия Вадимовна</w:t>
      </w:r>
    </w:p>
    <w:p w:rsidR="009F7E37" w:rsidRDefault="009F7E37" w:rsidP="009F7E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F7E37" w:rsidRDefault="009F7E37" w:rsidP="009F7E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Москва</w:t>
      </w:r>
    </w:p>
    <w:p w:rsidR="009F7E37" w:rsidRDefault="009F7E37" w:rsidP="009F7E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12.00.08</w:t>
      </w:r>
    </w:p>
    <w:p w:rsidR="009F7E37" w:rsidRDefault="009F7E37" w:rsidP="009F7E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F7E37" w:rsidRDefault="009F7E37" w:rsidP="009F7E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F7E37" w:rsidRDefault="009F7E37" w:rsidP="009F7E37">
      <w:pPr>
        <w:spacing w:line="270" w:lineRule="atLeast"/>
        <w:rPr>
          <w:rFonts w:ascii="Verdana" w:hAnsi="Verdana"/>
          <w:color w:val="000000"/>
          <w:sz w:val="18"/>
          <w:szCs w:val="18"/>
        </w:rPr>
      </w:pPr>
      <w:r>
        <w:rPr>
          <w:rFonts w:ascii="Verdana" w:hAnsi="Verdana"/>
          <w:color w:val="000000"/>
          <w:sz w:val="18"/>
          <w:szCs w:val="18"/>
        </w:rPr>
        <w:t>211</w:t>
      </w:r>
    </w:p>
    <w:p w:rsidR="009F7E37" w:rsidRDefault="009F7E37" w:rsidP="009F7E3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Скосырская, Юлия Вадимовна</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ГОСУДАРСТВЕННЫХ ЗАКУПОК.15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Социально-экономическая и правовая природа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государственных</w:t>
      </w:r>
      <w:r>
        <w:rPr>
          <w:rStyle w:val="WW8Num3z0"/>
          <w:rFonts w:ascii="Verdana" w:hAnsi="Verdana"/>
          <w:color w:val="000000"/>
          <w:sz w:val="18"/>
          <w:szCs w:val="18"/>
        </w:rPr>
        <w:t> </w:t>
      </w:r>
      <w:r>
        <w:rPr>
          <w:rStyle w:val="WW8Num4z0"/>
          <w:rFonts w:ascii="Verdana" w:hAnsi="Verdana"/>
          <w:color w:val="4682B4"/>
          <w:sz w:val="18"/>
          <w:szCs w:val="18"/>
        </w:rPr>
        <w:t>закупок</w:t>
      </w:r>
      <w:r>
        <w:rPr>
          <w:rFonts w:ascii="Verdana" w:hAnsi="Verdana"/>
          <w:color w:val="000000"/>
          <w:sz w:val="18"/>
          <w:szCs w:val="18"/>
        </w:rPr>
        <w:t>.</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и систематика коррупционных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Основные факторы, продуцирующие</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проявления в сфере государственных закупок и организационные меры, способствующие их нейтрализации.</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ОБЩАЯ УГОЛОВНО-ПРАВОВАЯ ХАРАКТИРИСТИКА ПРЕСТУПЛЕНИЙ, СОВЕРШАЕМЫХ В СФЕРЕ</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ЗАКУПОК.102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Ретроспективный и сравнительно-правовой анализ законодательства, регламентирующего ответственность за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в сфере государственных закупок.Г.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Уголовно-правовая характеристика и проблемы квалификации преступлений, совершаемых в сфере государственных закупок.</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уголовно-правовых и организационных мер</w:t>
      </w:r>
      <w:r>
        <w:rPr>
          <w:rStyle w:val="WW8Num3z0"/>
          <w:rFonts w:ascii="Verdana" w:hAnsi="Verdana"/>
          <w:color w:val="000000"/>
          <w:sz w:val="18"/>
          <w:szCs w:val="18"/>
        </w:rPr>
        <w:t> </w:t>
      </w:r>
      <w:r>
        <w:rPr>
          <w:rStyle w:val="WW8Num4z0"/>
          <w:rFonts w:ascii="Verdana" w:hAnsi="Verdana"/>
          <w:color w:val="4682B4"/>
          <w:sz w:val="18"/>
          <w:szCs w:val="18"/>
        </w:rPr>
        <w:t>борьбы</w:t>
      </w:r>
      <w:r>
        <w:rPr>
          <w:rStyle w:val="WW8Num3z0"/>
          <w:rFonts w:ascii="Verdana" w:hAnsi="Verdana"/>
          <w:color w:val="000000"/>
          <w:sz w:val="18"/>
          <w:szCs w:val="18"/>
        </w:rPr>
        <w:t> </w:t>
      </w:r>
      <w:r>
        <w:rPr>
          <w:rFonts w:ascii="Verdana" w:hAnsi="Verdana"/>
          <w:color w:val="000000"/>
          <w:sz w:val="18"/>
          <w:szCs w:val="18"/>
        </w:rPr>
        <w:t>с преступлениями, совершаемыми в сфере государственных закупок</w:t>
      </w:r>
    </w:p>
    <w:p w:rsidR="009F7E37" w:rsidRDefault="009F7E37" w:rsidP="009F7E3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"Криминологические и уголовно-правовые меры борьбы с преступлениями коррупционной направленности, совершаемыми 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последние двадцать лет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в России привлекают к себе самое пристальное внимание. В указанный период в стране осуществлен демонтаж социалистической системы и заложены основы рыночной экономики. Соответствующие преобразования закономерно обусловили формирование новых организационно-правовых условий хозяйствования, необходимых для функционирования рыночной системы. Вместе с тем, при целом ряде позитивных изменений в жизни населения страны, эти преобразования повлекли также и безудержное обогащение чиновников и предпринимателей, ставшее следствием дисбаланса многих сторон социально-экономических отношений.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России становится все более массовой и, к сожалению, привычной во многих сферах жизни общества. При самых различных видах и формах</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нельзя не обратить внимания на одно из ее опасных проявлений - массовый характер</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Такого рода</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во всем мире вызывают серьезную озабоченность. И связано это как с широкой распространенностью указанных проявлений, так и с их большой социальной опасностью. Повышенная опасность данного феномена является следствием целого ряда обстоятельств: 1)</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связанными с принятием решения о закупках товаров, сырья и материалов, как правило, наделены</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самого высшего звена, менее всего обремененные контролем со стороны общества; 2)</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чиновников, работающих в данной сфере, зачастую приобретает организованные формы; 3) резко снижается поступления финансовых средств в бюджет государства; 4) расширяется сфера теневой экономики, разрушая систему конкуренции; 5) увеличиваются издержки субъектов хозяйствования, перекладываемые на потребителей через повышение цен и тарифов; 6) нарушается система функционирования государства в части реализации даже весьма значимых для общества социально-экономических, политических и военных программ.</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случайно в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а также в Национальном плане противодействия коррупции на 2010-2011 гг. определены в этой части приоритеты органов власти и предусмотрен целый ряд первоочередных мер, направленных на защиту личности, общества и государства от</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проявлений1.</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принятых мер, предусмотренных названными программными документами, в 2010 году было выявлено более 30 тыс.</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против государственной власти и интересов службы; зарегистрировано около 15 тыс. фактов</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Style w:val="WW8Num3z0"/>
          <w:rFonts w:ascii="Verdana" w:hAnsi="Verdana"/>
          <w:color w:val="000000"/>
          <w:sz w:val="18"/>
          <w:szCs w:val="18"/>
        </w:rPr>
        <w:t> </w:t>
      </w:r>
      <w:r>
        <w:rPr>
          <w:rFonts w:ascii="Verdana" w:hAnsi="Verdana"/>
          <w:color w:val="000000"/>
          <w:sz w:val="18"/>
          <w:szCs w:val="18"/>
        </w:rPr>
        <w:t>и свыше 2200 хищений,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путем присвоения или растраты. При этом прирост выявленных преступлений составил почти 20%. Вместе с тем, большинство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 по известным причинам, по-прежнему остаются вне поля зрения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Вследствие отмеченного у значительной части населения стало появляться ощущение неэффективности проводимых реформ, чувство разочарования в их результатах. И это вполне закономерно, так как упомянутый феномен превратился не только в изощренную систему присвоения государственных средств, но и принял угрожающие масштабы.</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указанной ситуации традиционных мер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 явно недостаточно. С точки зрения эффективности противодействия, названные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относятся к плохо раскрываемым и трудно доказываемым</w:t>
      </w:r>
      <w:r>
        <w:rPr>
          <w:rStyle w:val="WW8Num3z0"/>
          <w:rFonts w:ascii="Verdana" w:hAnsi="Verdana"/>
          <w:color w:val="000000"/>
          <w:sz w:val="18"/>
          <w:szCs w:val="18"/>
        </w:rPr>
        <w:t> </w:t>
      </w:r>
      <w:r>
        <w:rPr>
          <w:rStyle w:val="WW8Num4z0"/>
          <w:rFonts w:ascii="Verdana" w:hAnsi="Verdana"/>
          <w:color w:val="4682B4"/>
          <w:sz w:val="18"/>
          <w:szCs w:val="18"/>
        </w:rPr>
        <w:t>посягательствам</w:t>
      </w:r>
      <w:r>
        <w:rPr>
          <w:rFonts w:ascii="Verdana" w:hAnsi="Verdana"/>
          <w:color w:val="000000"/>
          <w:sz w:val="18"/>
          <w:szCs w:val="18"/>
        </w:rPr>
        <w:t>. Следовательно, арсенал средств противодействия такого рода</w:t>
      </w:r>
      <w:r>
        <w:rPr>
          <w:rStyle w:val="WW8Num3z0"/>
          <w:rFonts w:ascii="Verdana" w:hAnsi="Verdana"/>
          <w:color w:val="000000"/>
          <w:sz w:val="18"/>
          <w:szCs w:val="18"/>
        </w:rPr>
        <w:t> </w:t>
      </w:r>
      <w:r>
        <w:rPr>
          <w:rStyle w:val="WW8Num4z0"/>
          <w:rFonts w:ascii="Verdana" w:hAnsi="Verdana"/>
          <w:color w:val="4682B4"/>
          <w:sz w:val="18"/>
          <w:szCs w:val="18"/>
        </w:rPr>
        <w:t>деяниям</w:t>
      </w:r>
      <w:r>
        <w:rPr>
          <w:rStyle w:val="WW8Num3z0"/>
          <w:rFonts w:ascii="Verdana" w:hAnsi="Verdana"/>
          <w:color w:val="000000"/>
          <w:sz w:val="18"/>
          <w:szCs w:val="18"/>
        </w:rPr>
        <w:t> </w:t>
      </w:r>
      <w:r>
        <w:rPr>
          <w:rFonts w:ascii="Verdana" w:hAnsi="Verdana"/>
          <w:color w:val="000000"/>
          <w:sz w:val="18"/>
          <w:szCs w:val="18"/>
        </w:rPr>
        <w:t>в значительной мере должен состоять из превентивных мер воздействия. Отмеченное обуславливает необходимость объединения усилий всех без исключения органов власти и обще</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 04. 2010 г. №460. ственных организаций.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значимых форм противодействия коррупции в сфере государственного снабжения является организация системы закупок на конкурсной основе. Поэтому не случайно, что со стороны</w:t>
      </w:r>
      <w:r>
        <w:rPr>
          <w:rStyle w:val="WW8Num3z0"/>
          <w:rFonts w:ascii="Verdana" w:hAnsi="Verdana"/>
          <w:color w:val="000000"/>
          <w:sz w:val="18"/>
          <w:szCs w:val="18"/>
        </w:rPr>
        <w:t> </w:t>
      </w:r>
      <w:r>
        <w:rPr>
          <w:rStyle w:val="WW8Num4z0"/>
          <w:rFonts w:ascii="Verdana" w:hAnsi="Verdana"/>
          <w:color w:val="4682B4"/>
          <w:sz w:val="18"/>
          <w:szCs w:val="18"/>
        </w:rPr>
        <w:t>коррумпированных</w:t>
      </w:r>
      <w:r>
        <w:rPr>
          <w:rStyle w:val="WW8Num3z0"/>
          <w:rFonts w:ascii="Verdana" w:hAnsi="Verdana"/>
          <w:color w:val="000000"/>
          <w:sz w:val="18"/>
          <w:szCs w:val="18"/>
        </w:rPr>
        <w:t> </w:t>
      </w:r>
      <w:r>
        <w:rPr>
          <w:rFonts w:ascii="Verdana" w:hAnsi="Verdana"/>
          <w:color w:val="000000"/>
          <w:sz w:val="18"/>
          <w:szCs w:val="18"/>
        </w:rPr>
        <w:t>чиновников имеет место активное сопротивление внедрению такой системы.</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совершенно очевидно, что конкурсная система государственных закупок является одним из важных элементов рыночной экономики, позволяющий, благодаря повышению прозрачности расходования бюджетных средств, не только в значительной степени сократить государственные расходы, но и снизить в органах государственной власти уровень коррупции. В связи с указанным, необходимым условием построения цивилизованной системы государственных закупок служит четкая и упорядоченная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При этом одних гражданско-правовых и административно-правовых средств воздействия явно не достаточно. Необходим широкий арсенал уголовно-правовых средств воздействия.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фоне переполнения отечественных и зарубежных средств массовой информации разоблачительными и во многих отношениях трудно</w:t>
      </w:r>
      <w:r>
        <w:rPr>
          <w:rStyle w:val="WW8Num3z0"/>
          <w:rFonts w:ascii="Verdana" w:hAnsi="Verdana"/>
          <w:color w:val="000000"/>
          <w:sz w:val="18"/>
          <w:szCs w:val="18"/>
        </w:rPr>
        <w:t> </w:t>
      </w:r>
      <w:r>
        <w:rPr>
          <w:rStyle w:val="WW8Num4z0"/>
          <w:rFonts w:ascii="Verdana" w:hAnsi="Verdana"/>
          <w:color w:val="4682B4"/>
          <w:sz w:val="18"/>
          <w:szCs w:val="18"/>
        </w:rPr>
        <w:t>оспоримыми</w:t>
      </w:r>
      <w:r>
        <w:rPr>
          <w:rStyle w:val="WW8Num3z0"/>
          <w:rFonts w:ascii="Verdana" w:hAnsi="Verdana"/>
          <w:color w:val="000000"/>
          <w:sz w:val="18"/>
          <w:szCs w:val="18"/>
        </w:rPr>
        <w:t> </w:t>
      </w:r>
      <w:r>
        <w:rPr>
          <w:rFonts w:ascii="Verdana" w:hAnsi="Verdana"/>
          <w:color w:val="000000"/>
          <w:sz w:val="18"/>
          <w:szCs w:val="18"/>
        </w:rPr>
        <w:t>материалами о злоупотреблениях высокопоставленных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нельзя не видеть, что в противовес этому среди широких слоев населения происходит осознание гражданской ответственности за</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коррупционным стереотипам.</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 современном этапе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 xml:space="preserve">коррупции в сфере государственных закупок, обусловливают необходимость комплексного многоаспектного анализа, что и предопределяет актуальность темы настоящего диссертационного исследования. В </w:t>
      </w:r>
      <w:r>
        <w:rPr>
          <w:rFonts w:ascii="Verdana" w:hAnsi="Verdana"/>
          <w:color w:val="000000"/>
          <w:sz w:val="18"/>
          <w:szCs w:val="18"/>
        </w:rPr>
        <w:lastRenderedPageBreak/>
        <w:t>силу вышеназванных обстоятельств чрезвычайно важно вести поиск дальнейших путей зашиты общества от негативного воздействия коррупции, включая и такой ее сегмент, как система государственных закупок. Указанное, очевидно, и актуализирует необходимость разработки научно-обоснованных форм и методов</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уголовно-правового воздействия на отмеченные виды</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рассматриваемой проблемы. Отдельные аспекты этой крупной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 уголовно-правовой проблемы в своих работах рассматривали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Д.И. Аминов, Ю.М. Антонян,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В.И Гладких, А.И. Гуров,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А.Э. Жалинский, Н.Ф. Кузнецова,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C.B. Максимов, В.Д. Малков,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A.B. Наумов, П.Г. Пономарев,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О.Ф. Шишов, В.Е. Эминов, A.M.</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П.С. Яни и другие авторы, на научные труды которых сделан упор в диссертационной работе. Однако, несмотря на возросший в последние годы интерес юридической науки к проблемам обеспечения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безопасности общества и государства, значимость их решения ставит все новые и новые вопросы, требующие исследования. Отмеченное в полной мере справедливо и по отношению к затронутой проблеме - противодействие</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преступлениям, посягающим на сложившуюся систему государственного снабжения.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цели диссертационного исследования ставилось, с одной стороны, установление особенностей и тенденций коррупционных преступлений в сфере государственных закупок, с другой - разработка предложений и рекомендаций, направленных на повышение эффективности арсенала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уголовно-правовых средств воздействия на анализируемые виды преступных посягательств.</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осуществлялось посредством решения следующих исследовательских задач'.</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характера общественной опасности коррупционных преступлений, совершаемых 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-оценка факторов, продуцирующих</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правонарушения в сфере государственных закупок;</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действующего законодательства в контексте его соответствия или несоответствия сложившим социально-экономическим отношениям;</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ретроспективный анализ законодательства на предмет обнаружения исторических парадигм, связанных с защитой интересов государства при осуществлении чиновниками закупок сырья и материалов;</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сравнительного правового исследования отдельных дефиниций УК РФ и уголовного законодательства ряда зарубежных государств;</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ряда составов преступлений, специфичных для проявлений коррупции в сфере государственных закупок;</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движущих сил и механизма коррупционных преступлений, совершаемых 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ряда рекомендаций по совершенствованию криминологических и уголовно-правовых средств противодействия коррупционным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В качестве объекта диссертационного исследования определены социально-экономические отношения, складывающиеся в сфере государственных закупок, нарушаемых</w:t>
      </w:r>
      <w:r>
        <w:rPr>
          <w:rStyle w:val="WW8Num3z0"/>
          <w:rFonts w:ascii="Verdana" w:hAnsi="Verdana"/>
          <w:color w:val="000000"/>
          <w:sz w:val="18"/>
          <w:szCs w:val="18"/>
        </w:rPr>
        <w:t> </w:t>
      </w:r>
      <w:r>
        <w:rPr>
          <w:rStyle w:val="WW8Num4z0"/>
          <w:rFonts w:ascii="Verdana" w:hAnsi="Verdana"/>
          <w:color w:val="4682B4"/>
          <w:sz w:val="18"/>
          <w:szCs w:val="18"/>
        </w:rPr>
        <w:t>коррупционными</w:t>
      </w:r>
      <w:r>
        <w:rPr>
          <w:rStyle w:val="WW8Num3z0"/>
          <w:rFonts w:ascii="Verdana" w:hAnsi="Verdana"/>
          <w:color w:val="000000"/>
          <w:sz w:val="18"/>
          <w:szCs w:val="18"/>
        </w:rPr>
        <w:t> </w:t>
      </w:r>
      <w:r>
        <w:rPr>
          <w:rFonts w:ascii="Verdana" w:hAnsi="Verdana"/>
          <w:color w:val="000000"/>
          <w:sz w:val="18"/>
          <w:szCs w:val="18"/>
        </w:rPr>
        <w:t>преступлениями.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являлись меры криминологического и уголовно-правового характера, способные обеспечить безопасность социально-экономических отношений от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сложившуюся систему государственных закупок.</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и источниковедческая основа исследования. Методологическую основу диссертационной работы составили базовые положения всеобщего метода познания, позволяющие отразить взаимосвязь теории и практики, формы и содержания предмета исследования, процессы </w:t>
      </w:r>
      <w:r>
        <w:rPr>
          <w:rFonts w:ascii="Verdana" w:hAnsi="Verdana"/>
          <w:color w:val="000000"/>
          <w:sz w:val="18"/>
          <w:szCs w:val="18"/>
        </w:rPr>
        <w:lastRenderedPageBreak/>
        <w:t>развития и качественных изменений рассматриваемых социально-экономических и правовых явлений, а также совокупность специальных методов исследования.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фундаментальные положения отечественной и зарубежной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права, социологии, психологии, экономики, касающиеся проблем противодействия коррупционным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Российской Федерации, а также другие законы, ведомственные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различные документы экономического и юридического характера. Использовались литературные источники, в которых затрагивались и комментировались социально-экономические и правовые вопросы, связанные с темой исследования.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указанным использованы новейшие научные разработки по вопросам региональной криминологии, компаративистике уголовного законодательства, социальной психологии, относящиеся к области исследования. В работе нашли применение и соответствующие методические материалы; нормативные документы, определяющие основные направления борьбы с коррупционными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продолжением комплексных исследований, посвященных правовым и организационным проблемам противодействия коррупции, осуществленных плеядой авторов. На монографическом уровне проанализированы современные тенденции преступлений, нарушающих существующую систему закупок товаров, сырья и материалов для нужд государства. Кроме того, разработаны и обоснованы научные положения, связанные с организационными и правовыми мерами противодействия соответствующим преступлениям. В ходе проведения научных изысканий по избранной тематике разработаны идеи, способные по-новому сформулировать концепцию указанного сегмента политики Российской Федерации. Потенциал этих новаций заключается в системном подходе к оценке параметров рассматриваемого среза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обозначении приоритетов карательного либо</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правонарушителей, определении способов снижения затрат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ресурса государства как при защите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так и создании необходимых условий для ее приумножения.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представлена новая практически значимая информация об особенностях</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связанной с коррупционными преступлениями,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 определена авторская позиция, касающаяся наиболее действенных средств и методов по оздоровлению упомянутой ситуации. Соответственно результатам диссертационного исследования явились предложения, представляющие, по мнению исследователя, теоретический и практический интерес для борьбы с указанными видами преступлений.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подготовке диссертации автор исходил из фундаментальных положений уголовного, гражданского, предпринимательского, административного и финансового права, а также криминологии, социологии, теории управления, имеющих значение для изучения тенденций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должностных лиц и предпринимателей, а также выработке мер противодействия такой деятельности. В процессе научного исследования диссертантом были обобщены и проанализированы работы отечественных и зарубежных авторов по исследуемой проблеме.</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послужили Конституция РФ,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Гражданский кодекс РФ, Налоговый кодекс РФ, федеральные законы и иные нормативные акты, регламентирующие различные аспекты системы государственных закупок, зарубежные источники права, а также иные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Подавляющее число нарушений законодательства о государственных закупках можно разделить на две большие группы. В первую группу входят деяния, связанные с</w:t>
      </w:r>
      <w:r>
        <w:rPr>
          <w:rStyle w:val="WW8Num3z0"/>
          <w:rFonts w:ascii="Verdana" w:hAnsi="Verdana"/>
          <w:color w:val="000000"/>
          <w:sz w:val="18"/>
          <w:szCs w:val="18"/>
        </w:rPr>
        <w:t> </w:t>
      </w:r>
      <w:r>
        <w:rPr>
          <w:rStyle w:val="WW8Num4z0"/>
          <w:rFonts w:ascii="Verdana" w:hAnsi="Verdana"/>
          <w:color w:val="4682B4"/>
          <w:sz w:val="18"/>
          <w:szCs w:val="18"/>
        </w:rPr>
        <w:t>умышленным</w:t>
      </w:r>
      <w:r>
        <w:rPr>
          <w:rStyle w:val="WW8Num3z0"/>
          <w:rFonts w:ascii="Verdana" w:hAnsi="Verdana"/>
          <w:color w:val="000000"/>
          <w:sz w:val="18"/>
          <w:szCs w:val="18"/>
        </w:rPr>
        <w:t> </w:t>
      </w:r>
      <w:r>
        <w:rPr>
          <w:rFonts w:ascii="Verdana" w:hAnsi="Verdana"/>
          <w:color w:val="000000"/>
          <w:sz w:val="18"/>
          <w:szCs w:val="18"/>
        </w:rPr>
        <w:t>предоставлением, в том или ином виде, преимуществ «</w:t>
      </w:r>
      <w:r>
        <w:rPr>
          <w:rStyle w:val="WW8Num4z0"/>
          <w:rFonts w:ascii="Verdana" w:hAnsi="Verdana"/>
          <w:color w:val="4682B4"/>
          <w:sz w:val="18"/>
          <w:szCs w:val="18"/>
        </w:rPr>
        <w:t>избранным</w:t>
      </w:r>
      <w:r>
        <w:rPr>
          <w:rFonts w:ascii="Verdana" w:hAnsi="Verdana"/>
          <w:color w:val="000000"/>
          <w:sz w:val="18"/>
          <w:szCs w:val="18"/>
        </w:rPr>
        <w:t>» хозяйствующим субъектам. Реализуется это, как правило, путем искусственного создания препятствий для «</w:t>
      </w:r>
      <w:r>
        <w:rPr>
          <w:rStyle w:val="WW8Num4z0"/>
          <w:rFonts w:ascii="Verdana" w:hAnsi="Verdana"/>
          <w:color w:val="4682B4"/>
          <w:sz w:val="18"/>
          <w:szCs w:val="18"/>
        </w:rPr>
        <w:t>нежелательного</w:t>
      </w:r>
      <w:r>
        <w:rPr>
          <w:rFonts w:ascii="Verdana" w:hAnsi="Verdana"/>
          <w:color w:val="000000"/>
          <w:sz w:val="18"/>
          <w:szCs w:val="18"/>
        </w:rPr>
        <w:t xml:space="preserve">» круга участников торгов. Вторая группа нарушений является следствием скорее </w:t>
      </w:r>
      <w:r>
        <w:rPr>
          <w:rFonts w:ascii="Verdana" w:hAnsi="Verdana"/>
          <w:color w:val="000000"/>
          <w:sz w:val="18"/>
          <w:szCs w:val="18"/>
        </w:rPr>
        <w:lastRenderedPageBreak/>
        <w:t>неумения и нежелания должным образом организовать работу по обеспечению потребностей государства в товарах, сырье и материалах.</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в сфере государственных закупок нельзя ни искоренить, ни даже заметно снизить силами одних лишь органов власти. Объясняется это тем, что социально-организационная природа власти не позволяет в полной мере себя же контролировать. В данном случае очень важны усилия институтов гражданского общества. Для указанных целей должны быть сформированы специальные общественные комиссии, которые бы наделялись неограниченными полномочиями в части контроля за расходованием бюджетных средств на каждом этапе процедуры закупок. В числе таких комиссий могут выступать общественные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и независимые думские комитеты.</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числе основных причин интенсификации коррупции в сфере государственных закупок можно назвать: несовершенство соответствующего законодательства; непонимание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занятыми в сфере госзакупок, смысла выполняемых процедур; незнание поставщиками своих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неумение (а зачастую и нежелание) отстаивать свои права; неверие поставщиков в систему конкурсных закупок, возможности честной открытой конкуренции; недостаточная активность роли Минэкономразвития России, Федеральной антимонопольной службы России и иных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 контроле за системой государственных закупок.</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Существенные проблемы противодействия коррупции в сфере госзакупок связаны с переходом к процедуре электронных аукционов. Это, в первую очередь, касается случаев закупок сложной продукции, по которым законодательство предусматривает возможность выбора процедуры размещения заказа самим заказчиком. При этом у заказчиков отсутствует необходимая мотивация для экономии бюджетных средств.</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 наиболее благоприятным условиям продуцирования коррупции в системе госзакупок относятся: отсутствие порядка определения начальной цены контрактов, а также методики проведения анализа среднерыночных цен на закупаемую продукцию. Отмеченное неизбежно порождает произвольное установление такой стоимости товаров, работ, услуг, которая в ряде случаев многократно превышает устоявшиеся закупочные цены. Налицо также отсутствие единого информационного массива данных о проводимых закупках, которое не позволяет воспользоваться преимуществами, предоставляемыми действием законов рынка, а именно рыночной конкуренцией, способствующей не только установлению адекватной ценовой политики, но и повышению качеству товаров и услуг. Коррупция распространяется в экономической жизни общества при отсутствии реальной конкуренции между предпринимателями. Эта конкуренция подавляется монополиями, на поддержку которых работает российское законодательство.</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Нормы отечественного уголовного права не охватывают своими составами деяния, признаваемые коррупционными за рубежом, среди них: предоставление</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в виде взятки нематериальных ценностей; обещание дать</w:t>
      </w:r>
      <w:r>
        <w:rPr>
          <w:rStyle w:val="WW8Num3z0"/>
          <w:rFonts w:ascii="Verdana" w:hAnsi="Verdana"/>
          <w:color w:val="000000"/>
          <w:sz w:val="18"/>
          <w:szCs w:val="18"/>
        </w:rPr>
        <w:t> </w:t>
      </w:r>
      <w:r>
        <w:rPr>
          <w:rStyle w:val="WW8Num4z0"/>
          <w:rFonts w:ascii="Verdana" w:hAnsi="Verdana"/>
          <w:color w:val="4682B4"/>
          <w:sz w:val="18"/>
          <w:szCs w:val="18"/>
        </w:rPr>
        <w:t>взятку</w:t>
      </w:r>
      <w:r>
        <w:rPr>
          <w:rStyle w:val="WW8Num3z0"/>
          <w:rFonts w:ascii="Verdana" w:hAnsi="Verdana"/>
          <w:color w:val="000000"/>
          <w:sz w:val="18"/>
          <w:szCs w:val="18"/>
        </w:rPr>
        <w:t> </w:t>
      </w:r>
      <w:r>
        <w:rPr>
          <w:rFonts w:ascii="Verdana" w:hAnsi="Verdana"/>
          <w:color w:val="000000"/>
          <w:sz w:val="18"/>
          <w:szCs w:val="18"/>
        </w:rPr>
        <w:t>или предложение ее дать;</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взятки, которое не привело к ее</w:t>
      </w:r>
      <w:r>
        <w:rPr>
          <w:rStyle w:val="WW8Num3z0"/>
          <w:rFonts w:ascii="Verdana" w:hAnsi="Verdana"/>
          <w:color w:val="000000"/>
          <w:sz w:val="18"/>
          <w:szCs w:val="18"/>
        </w:rPr>
        <w:t> </w:t>
      </w:r>
      <w:r>
        <w:rPr>
          <w:rStyle w:val="WW8Num4z0"/>
          <w:rFonts w:ascii="Verdana" w:hAnsi="Verdana"/>
          <w:color w:val="4682B4"/>
          <w:sz w:val="18"/>
          <w:szCs w:val="18"/>
        </w:rPr>
        <w:t>даче</w:t>
      </w:r>
      <w:r>
        <w:rPr>
          <w:rFonts w:ascii="Verdana" w:hAnsi="Verdana"/>
          <w:color w:val="000000"/>
          <w:sz w:val="18"/>
          <w:szCs w:val="18"/>
        </w:rPr>
        <w:t>; дача взятки не самому должностному лицу, а третьим лицам, в успешной деятельности которых он заинтересован;</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иностранного должностного лица; принятие решения в условиях конфликта интересов;</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обогащение должностного лица; коррупционный лоббизм;</w:t>
      </w:r>
      <w:r>
        <w:rPr>
          <w:rStyle w:val="WW8Num3z0"/>
          <w:rFonts w:ascii="Verdana" w:hAnsi="Verdana"/>
          <w:color w:val="000000"/>
          <w:sz w:val="18"/>
          <w:szCs w:val="18"/>
        </w:rPr>
        <w:t> </w:t>
      </w:r>
      <w:r>
        <w:rPr>
          <w:rStyle w:val="WW8Num4z0"/>
          <w:rFonts w:ascii="Verdana" w:hAnsi="Verdana"/>
          <w:color w:val="4682B4"/>
          <w:sz w:val="18"/>
          <w:szCs w:val="18"/>
        </w:rPr>
        <w:t>коррупционный</w:t>
      </w:r>
      <w:r>
        <w:rPr>
          <w:rStyle w:val="WW8Num3z0"/>
          <w:rFonts w:ascii="Verdana" w:hAnsi="Verdana"/>
          <w:color w:val="000000"/>
          <w:sz w:val="18"/>
          <w:szCs w:val="18"/>
        </w:rPr>
        <w:t> </w:t>
      </w:r>
      <w:r>
        <w:rPr>
          <w:rFonts w:ascii="Verdana" w:hAnsi="Verdana"/>
          <w:color w:val="000000"/>
          <w:sz w:val="18"/>
          <w:szCs w:val="18"/>
        </w:rPr>
        <w:t>фаворитизм; внесение тайных взносов на политические цели; внесение взносов в</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фонды с целью получения впоследствии государственных должностей; закрытое проведение приватизации и залоговых аукционов; переход государственного служащего на работу в частную компанию, которая находилась в его ведении во время несения службы. Вместе с тем, далеко не все перечисленные нормы должны инкорпорироваться отечественным законодательством, так как ряд из них могут существенным образом нарушать основополагающие принципы Уголовного законодательства России.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Определены типичные ошибки поставщиков: отсутствие стратегии участия в государственных закупках; отсутствие налаженной системы сбора и обработки информации о государственных закупках; незнание принципов и процедур государственных закупок, непонимание или неверие в конкурсную систему; игнорирование «</w:t>
      </w:r>
      <w:r>
        <w:rPr>
          <w:rStyle w:val="WW8Num4z0"/>
          <w:rFonts w:ascii="Verdana" w:hAnsi="Verdana"/>
          <w:color w:val="4682B4"/>
          <w:sz w:val="18"/>
          <w:szCs w:val="18"/>
        </w:rPr>
        <w:t>неудобных</w:t>
      </w:r>
      <w:r>
        <w:rPr>
          <w:rFonts w:ascii="Verdana" w:hAnsi="Verdana"/>
          <w:color w:val="000000"/>
          <w:sz w:val="18"/>
          <w:szCs w:val="18"/>
        </w:rPr>
        <w:t xml:space="preserve">» требований конкурсной документации; несоблюдение установленных в конкурсной документации форм отдельных </w:t>
      </w:r>
      <w:r>
        <w:rPr>
          <w:rFonts w:ascii="Verdana" w:hAnsi="Verdana"/>
          <w:color w:val="000000"/>
          <w:sz w:val="18"/>
          <w:szCs w:val="18"/>
        </w:rPr>
        <w:lastRenderedPageBreak/>
        <w:t>документов; нарушение сроков подачи заявки; нежелание или неумение отстаивать нарушенные права (пассивное наблюдение за предоставлением отдельным поставщикам преимуществ).</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Ввиду особой важности борьбы с коррупционными преступлениями,</w:t>
      </w:r>
      <w:r>
        <w:rPr>
          <w:rStyle w:val="WW8Num3z0"/>
          <w:rFonts w:ascii="Verdana" w:hAnsi="Verdana"/>
          <w:color w:val="000000"/>
          <w:sz w:val="18"/>
          <w:szCs w:val="18"/>
        </w:rPr>
        <w:t> </w:t>
      </w:r>
      <w:r>
        <w:rPr>
          <w:rStyle w:val="WW8Num4z0"/>
          <w:rFonts w:ascii="Verdana" w:hAnsi="Verdana"/>
          <w:color w:val="4682B4"/>
          <w:sz w:val="18"/>
          <w:szCs w:val="18"/>
        </w:rPr>
        <w:t>посягающими</w:t>
      </w:r>
      <w:r>
        <w:rPr>
          <w:rStyle w:val="WW8Num3z0"/>
          <w:rFonts w:ascii="Verdana" w:hAnsi="Verdana"/>
          <w:color w:val="000000"/>
          <w:sz w:val="18"/>
          <w:szCs w:val="18"/>
        </w:rPr>
        <w:t> </w:t>
      </w:r>
      <w:r>
        <w:rPr>
          <w:rFonts w:ascii="Verdana" w:hAnsi="Verdana"/>
          <w:color w:val="000000"/>
          <w:sz w:val="18"/>
          <w:szCs w:val="18"/>
        </w:rPr>
        <w:t>на систему госзакупок, предлагается для включения в УК РФ специальная дефиниция.</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Проект</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2854 Заключение заведомо невыгодного контракта для нужд государства</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Заключение</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заведомо невыгодного контракта для государства, а равно осуществление государственных закупок, повлекших ущерб в крупном размере,</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 а)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б) лицом, занимающим государственную должность Российской Федерации или государственную должность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Теоретическое значение работы состоит в анализе криминологических и уголовно-правовых проблем, определяющих</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 должностных лиц и предпринимателей при осуществлении государственных закупок в условиях современной России. Исследование дополняет теоретические основы криминологии, освещающие такие вопросы, как общее понятие</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преступности, и такой ее сегмент, как</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Имеющиеся в работе положения развивают и дополняют теоретические взгляды и представления об уголовно-правовой природе коррупционных преступлений, совершаемых в сфере государственных закупок. Осмысление и анализ названных положений позволяет углубить теоретические основы института ответственности должностных лиц и предпринимателей.</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предопределяется их общей направленностью на совершенствование правовых, организационных, методических и тактических основ деятельности правоохранительных органов в сфере создания условий национальной безопасности.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по мнению автора, результаты диссертационного исследования имеют: а) для моделирования стратегии уголовной политики органами государственной власти; б) для организации деятельности правоохранительных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в) для законотворческой работы субъектов уголовной политики; г) для познания механизмов согласованности в функционировании коммерческих и государственных структур; д) для внедрения в учебный процесс и научно-исследовательскую деятельность.</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результатов исследования обеспечиваются использованием научной методологии и методики исследования, репрезентативностью эмпирического материала и комплексным характером проведенного исследования.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целями исследования опрошено 139 работников правоохранительных органов (органов внутренних дел 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при прокуратуре РФ), изучено 325 уголовных дел,</w:t>
      </w:r>
      <w:r>
        <w:rPr>
          <w:rStyle w:val="WW8Num3z0"/>
          <w:rFonts w:ascii="Verdana" w:hAnsi="Verdana"/>
          <w:color w:val="000000"/>
          <w:sz w:val="18"/>
          <w:szCs w:val="18"/>
        </w:rPr>
        <w:t> </w:t>
      </w:r>
      <w:r>
        <w:rPr>
          <w:rStyle w:val="WW8Num4z0"/>
          <w:rFonts w:ascii="Verdana" w:hAnsi="Verdana"/>
          <w:color w:val="4682B4"/>
          <w:sz w:val="18"/>
          <w:szCs w:val="18"/>
        </w:rPr>
        <w:t>расследованных</w:t>
      </w:r>
      <w:r>
        <w:rPr>
          <w:rStyle w:val="WW8Num3z0"/>
          <w:rFonts w:ascii="Verdana" w:hAnsi="Verdana"/>
          <w:color w:val="000000"/>
          <w:sz w:val="18"/>
          <w:szCs w:val="18"/>
        </w:rPr>
        <w:t> </w:t>
      </w:r>
      <w:r>
        <w:rPr>
          <w:rFonts w:ascii="Verdana" w:hAnsi="Verdana"/>
          <w:color w:val="000000"/>
          <w:sz w:val="18"/>
          <w:szCs w:val="18"/>
        </w:rPr>
        <w:t>по фактам совершения коррупционных преступлений в сфере государственных закупок, 255 материалов проверок, проведенных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Fonts w:ascii="Verdana" w:hAnsi="Verdana"/>
          <w:color w:val="000000"/>
          <w:sz w:val="18"/>
          <w:szCs w:val="18"/>
        </w:rPr>
        <w:t>предпринимателей.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Сформулированные в диссертации выводы, предложения и рекомендации получили апробацию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 также при участии автора в ряде научно-практических конференций, проведенных в Академии экономической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(октябрь 2010 года), Московском институте права (апрель 2010 года), Государственном университете управления (март 2011 года) и др.</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правоохранительных органов и в образовательный процесс Академии экономической безопасности МВД России при чтении курсов: «</w:t>
      </w:r>
      <w:r>
        <w:rPr>
          <w:rStyle w:val="WW8Num4z0"/>
          <w:rFonts w:ascii="Verdana" w:hAnsi="Verdana"/>
          <w:color w:val="4682B4"/>
          <w:sz w:val="18"/>
          <w:szCs w:val="18"/>
        </w:rPr>
        <w:t>Проблемы борьбы с коррупцией</w:t>
      </w:r>
      <w:r>
        <w:rPr>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Квалификация экономических преступлений</w:t>
      </w:r>
      <w:r>
        <w:rPr>
          <w:rFonts w:ascii="Verdana" w:hAnsi="Verdana"/>
          <w:color w:val="000000"/>
          <w:sz w:val="18"/>
          <w:szCs w:val="18"/>
        </w:rPr>
        <w:t>» и др.</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теоретические выводы, полученные в результате диссертационного исследования, нашли отражение в семи публикациях автора, четыре из которых опубликованы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и объем диссертационного исследования. Структура диссертации соответствует целям, задачам исследования и определена в соответствии с уровнем научной разработки </w:t>
      </w:r>
      <w:r>
        <w:rPr>
          <w:rFonts w:ascii="Verdana" w:hAnsi="Verdana"/>
          <w:color w:val="000000"/>
          <w:sz w:val="18"/>
          <w:szCs w:val="18"/>
        </w:rPr>
        <w:lastRenderedPageBreak/>
        <w:t>проблемы. Объем и содержание диссертационного исследования отвечает требованиям, предъявляемым ВАК России. Диссертация состоит из введения, двух глав, включающих шесть параграфов, заключения, списка литературы и приложений.</w:t>
      </w:r>
    </w:p>
    <w:p w:rsidR="009F7E37" w:rsidRDefault="009F7E37" w:rsidP="009F7E3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Скосырская, Юлия Вадимовна</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проделанной работы, хотелось бы отметить, что настоящее исследование было направленно на анализ и изучение признаков такого социально-экономического феномена как</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в сфере государственных закупок. Для всестороннего исследования указанного феномена всестороннему анализу были подвергнуты сложившиеся в теории и на практике точки зрения по наиболее проблемным вопросам данной сферы отношений. Отмеченное автором предпринято с целью формирования строго-определенной позиции о конструировании модели организационно-правового реагирования обществом и государством на указанного рода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законодательства, научной литературы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 что из всех признаков рассмотренного нами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посягающих на сферу государственных закупок однозначную трактовку получили признаки соответствующих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т.е. его специальный характер,</w:t>
      </w:r>
      <w:r>
        <w:rPr>
          <w:rStyle w:val="WW8Num3z0"/>
          <w:rFonts w:ascii="Verdana" w:hAnsi="Verdana"/>
          <w:color w:val="000000"/>
          <w:sz w:val="18"/>
          <w:szCs w:val="18"/>
        </w:rPr>
        <w:t> </w:t>
      </w:r>
      <w:r>
        <w:rPr>
          <w:rStyle w:val="WW8Num4z0"/>
          <w:rFonts w:ascii="Verdana" w:hAnsi="Verdana"/>
          <w:color w:val="4682B4"/>
          <w:sz w:val="18"/>
          <w:szCs w:val="18"/>
        </w:rPr>
        <w:t>вменяемость</w:t>
      </w:r>
      <w:r>
        <w:rPr>
          <w:rStyle w:val="WW8Num3z0"/>
          <w:rFonts w:ascii="Verdana" w:hAnsi="Verdana"/>
          <w:color w:val="000000"/>
          <w:sz w:val="18"/>
          <w:szCs w:val="18"/>
        </w:rPr>
        <w:t> </w:t>
      </w:r>
      <w:r>
        <w:rPr>
          <w:rFonts w:ascii="Verdana" w:hAnsi="Verdana"/>
          <w:color w:val="000000"/>
          <w:sz w:val="18"/>
          <w:szCs w:val="18"/>
        </w:rPr>
        <w:t>и возраст; положение о том, что ни мотив, ни цель</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не влияют на его квалификацию; некоторые признаки квалифицированного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исполнения своих обязанностей.</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Высказан ряд предложений по совершенствованию уголовно-правовых и организационных мер, направленных на повышение эффективности борьбы с указанными проявлениями.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многом именно несовершенство правовой базы об ответственности за указанные преступления 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модели противодействия коррупции в сфере государственных закупок повлияло на сложившуюся ситуацию в данной сфере отношений.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противостоять</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можно только при условии включения в этот процесс всех заинтересованных сторон - государства, гражданского общества и частного сектора.</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меры должны носить упреждающий характер и стать неотъемлемой частью проектов предлагаемых реформ,</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т.д.</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Профилактика</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государственных и муниципальных служащих -одно из наиболее сложных направлений борьбы с</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преступностью - может проходить по следующим направлениям:</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Несмотря на то, что деятельность чиновников, связанная с размещением заказов для нужд государства, достаточно детально регламентирована целым рядом нормативных актов и иными федеральными законами Российской Федерации, широкое распространение получили факты прямого</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Борьба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системе госзакупок остается одной из главных, и одновременно в числе наиболее трудно решаемых задач уголовной политики.</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Основными мерами, способными существенно снизить уровень коррупции в рассматриваемой сфере, является инкорпорирование в нее конкурсного механизма как наиболее эффективного и, видимо, единственного в условиях рынка. В то же время эффективность конкурсного механизма достижима лишь при соблюдении всех его правил и процедур.</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Существенные проблемы связаны с переходом к процедуре электронных аукционов. Это, в первую очередь, касается случаев закупок сложной продукции, при которых законодательство предусматривает возможность выбора процедуры размещения заказа самим заказчиком.</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Требования законодательства о государственных закупках, не соблюдаются подавляющим большинством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учреждений.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4682B4"/>
          <w:sz w:val="18"/>
          <w:szCs w:val="18"/>
        </w:rPr>
        <w:t>Правонарушения</w:t>
      </w:r>
      <w:r>
        <w:rPr>
          <w:rFonts w:ascii="Verdana" w:hAnsi="Verdana"/>
          <w:color w:val="000000"/>
          <w:sz w:val="18"/>
          <w:szCs w:val="18"/>
        </w:rPr>
        <w:t>, совершаемые в сфере госзакупок, включают: 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правонарушения, совершаемые в виде предоставления, принятия материальных, иных благ и преимуществ; б) правонарушения, создающие условия для коррупции и обеспечивающие ее (использование</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вопреки интересам службы, превышение власти и т.п.).</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7.Удельный вес основных видов рассматриваемых преступлений в общем объеме говорит о том, что самыми распространенными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преступлениями, совершаемыми с корыстной целью, являются присвоение или</w:t>
      </w:r>
      <w:r>
        <w:rPr>
          <w:rStyle w:val="WW8Num3z0"/>
          <w:rFonts w:ascii="Verdana" w:hAnsi="Verdana"/>
          <w:color w:val="000000"/>
          <w:sz w:val="18"/>
          <w:szCs w:val="18"/>
        </w:rPr>
        <w:t> </w:t>
      </w:r>
      <w:r>
        <w:rPr>
          <w:rStyle w:val="WW8Num4z0"/>
          <w:rFonts w:ascii="Verdana" w:hAnsi="Verdana"/>
          <w:color w:val="4682B4"/>
          <w:sz w:val="18"/>
          <w:szCs w:val="18"/>
        </w:rPr>
        <w:t>растрата</w:t>
      </w:r>
      <w:r>
        <w:rPr>
          <w:rFonts w:ascii="Verdana" w:hAnsi="Verdana"/>
          <w:color w:val="000000"/>
          <w:sz w:val="18"/>
          <w:szCs w:val="18"/>
        </w:rPr>
        <w:t>, а также получение взятки.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Коррупционная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наибольшей интенсивностью за последние 5 лет отличалась в 2008 и 2010 гг., где соответствующий показатель достиг наибольшей величины.</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Применительно к административно-территориальным единицам, коррупционная ситуация стала более напряженной в регионах с высокой степенью предпринимательской активности и приложения финансов, в том числе нелегальных, с благоприятными возможностями быстрого их оборота и извлечения высокой прибыли. Основными очагами коррупции в сфере госзакупок стали Центральный регион, в первую очередь Москва и Московская область, республиканские, краевые и областные центры</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большинства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госзакупок характерна</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значительно превышающая общий уровень</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характерный для коррупционных преступлений. Действительно, сложность борьбы с такими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в рассматриваемой сфере состоит в том, что финансовые потоки, образуемые в сфере госзакупок, в значительной мере обособлены от общих финансовых потоков.</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11.Коррупционная преступность в сфере госзакупок, стала существенным</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фактором, воспроизводя саму себя, подготавливая необходимые условия для своего существования.</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12.Примером ухудшающегося отбора в сфере госзакупок может служить «</w:t>
      </w:r>
      <w:r>
        <w:rPr>
          <w:rStyle w:val="WW8Num4z0"/>
          <w:rFonts w:ascii="Verdana" w:hAnsi="Verdana"/>
          <w:color w:val="4682B4"/>
          <w:sz w:val="18"/>
          <w:szCs w:val="18"/>
        </w:rPr>
        <w:t>парадокс организатора</w:t>
      </w:r>
      <w:r>
        <w:rPr>
          <w:rFonts w:ascii="Verdana" w:hAnsi="Verdana"/>
          <w:color w:val="000000"/>
          <w:sz w:val="18"/>
          <w:szCs w:val="18"/>
        </w:rPr>
        <w:t>». Рынок услуг организаторов конкурсных торгов для государственных нужд в регионе пока не развит. Только четыре процента государственных заказчиков обращаются к специализированным фирмам за разработкой конкурсной документации и для проведения торгов.</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13.Комплекс причин, детерминирующих</w:t>
      </w:r>
      <w:r>
        <w:rPr>
          <w:rStyle w:val="WW8Num3z0"/>
          <w:rFonts w:ascii="Verdana" w:hAnsi="Verdana"/>
          <w:color w:val="000000"/>
          <w:sz w:val="18"/>
          <w:szCs w:val="18"/>
        </w:rPr>
        <w:t> </w:t>
      </w:r>
      <w:r>
        <w:rPr>
          <w:rStyle w:val="WW8Num4z0"/>
          <w:rFonts w:ascii="Verdana" w:hAnsi="Verdana"/>
          <w:color w:val="4682B4"/>
          <w:sz w:val="18"/>
          <w:szCs w:val="18"/>
        </w:rPr>
        <w:t>должностную</w:t>
      </w:r>
      <w:r>
        <w:rPr>
          <w:rStyle w:val="WW8Num3z0"/>
          <w:rFonts w:ascii="Verdana" w:hAnsi="Verdana"/>
          <w:color w:val="000000"/>
          <w:sz w:val="18"/>
          <w:szCs w:val="18"/>
        </w:rPr>
        <w:t> </w:t>
      </w:r>
      <w:r>
        <w:rPr>
          <w:rFonts w:ascii="Verdana" w:hAnsi="Verdana"/>
          <w:color w:val="000000"/>
          <w:sz w:val="18"/>
          <w:szCs w:val="18"/>
        </w:rPr>
        <w:t>преступность во всех ее проявлениях, связан, прежде всего, с негативными последствиями общего снижения управляемости социальными процессами, проявившуюся в целом спектре «</w:t>
      </w:r>
      <w:r>
        <w:rPr>
          <w:rStyle w:val="WW8Num4z0"/>
          <w:rFonts w:ascii="Verdana" w:hAnsi="Verdana"/>
          <w:color w:val="4682B4"/>
          <w:sz w:val="18"/>
          <w:szCs w:val="18"/>
        </w:rPr>
        <w:t>теневых</w:t>
      </w:r>
      <w:r>
        <w:rPr>
          <w:rFonts w:ascii="Verdana" w:hAnsi="Verdana"/>
          <w:color w:val="000000"/>
          <w:sz w:val="18"/>
          <w:szCs w:val="18"/>
        </w:rPr>
        <w:t>» экономических отношений.</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На рынке госзакупок можно выделить три основных группы интересов: государственные заказчики в лице различных государственных учреждений и ведомств, поставщики - участники конкурсов и специализированные фирмы (некоммерческие организации), занимающиеся организацией конкурсных торгов.</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Процесс изучения природы и сущности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характерной для сферы госзакупок, приводит к выводу о том, что складываясь из отдельных индивидуальных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актов, образуется явление, резко отличающееся от составных частей.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Теневые механизмы торгов за несколько лет введения конкурсной системы расходования бюджетных средств сформировались как альтернатива легальным институтам 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тем самым, заложив основу теневой институционализации в сфере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Необходимо обратить внимание на весьма высокий уровень уголовно-правовой и социальной проработанности норм, предусмотренных ответственность за различные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со стороны чиновников при осуществлении государственных 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Сегодня появились и получили развитие новые, наиболее опасные формы коррупции. В связи с этим, прежнее уголовное законодательство уже не в полной мере способна отвечать требованиям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Появилась насущная потребность в пересмотре ряда положений уголовного законодательства.</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стала приобретать транснациональный характер, что выразилось не только в значительных ее масштабах, но и в отсутствии для некоторых ее видов государственных границ. В связи с указанным, стало очевидным, что эффективная борьба с коррупцией возможна не только при объединении усилий всех заинтересованных сторон, но и приведение собственного уголовного законодательства к некому общему стандарту.</w:t>
      </w:r>
    </w:p>
    <w:p w:rsidR="009F7E37" w:rsidRDefault="009F7E37" w:rsidP="009F7E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Приверженность России как к общепризнанным мировым ценностям, так и к рыночным преобразованиям обуславливает создание нормальных и гарантированных условий экономического функционирования и роста любых легитимно действующих хозяйствующих субъектов, в том числе в системе госзакупок.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21. Следует выделить следующие признаки</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преступления, совершаемого в системе государственного снабжения. Такое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1) общественно опасно; 2) предусмотрено уголовным законом; 3) выражается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использовании публичного статуса при осуществлении закупок для нужд государства; 3) совершается с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4) имеет цель -получение выгоды.</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Коррупционные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сфере государственного снабжения, направлены на извлечение выгоды в процессе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государственных закупок, при этом используется весь арсенал возможностей, предоставляемых статусом</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В зависимости от стоящих перед тем или иным</w:t>
      </w:r>
      <w:r>
        <w:rPr>
          <w:rStyle w:val="WW8Num3z0"/>
          <w:rFonts w:ascii="Verdana" w:hAnsi="Verdana"/>
          <w:color w:val="000000"/>
          <w:sz w:val="18"/>
          <w:szCs w:val="18"/>
        </w:rPr>
        <w:t> </w:t>
      </w:r>
      <w:r>
        <w:rPr>
          <w:rStyle w:val="WW8Num4z0"/>
          <w:rFonts w:ascii="Verdana" w:hAnsi="Verdana"/>
          <w:color w:val="4682B4"/>
          <w:sz w:val="18"/>
          <w:szCs w:val="18"/>
        </w:rPr>
        <w:t>коррупционером</w:t>
      </w:r>
      <w:r>
        <w:rPr>
          <w:rStyle w:val="WW8Num3z0"/>
          <w:rFonts w:ascii="Verdana" w:hAnsi="Verdana"/>
          <w:color w:val="000000"/>
          <w:sz w:val="18"/>
          <w:szCs w:val="18"/>
        </w:rPr>
        <w:t> </w:t>
      </w:r>
      <w:r>
        <w:rPr>
          <w:rFonts w:ascii="Verdana" w:hAnsi="Verdana"/>
          <w:color w:val="000000"/>
          <w:sz w:val="18"/>
          <w:szCs w:val="18"/>
        </w:rPr>
        <w:t>целей и задач, его действия могут трансформироваться в достаточно широкий спектр отклоняющихся форм поведения, в том числе и уголовно-наказуемых. Их число, помимо традиционно относящихся к</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деяниям, может насчитывать более тридцати.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Применительно к большинству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относимых к коррупционным, правоприменителю не требуется устанавливать нанесенный</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ущерб. Совершенно очевидно, такая конструкция уголовно-правовой нормы наиболее предпочтительна, так как в противном случае последняя не могла претендовать на «</w:t>
      </w:r>
      <w:r>
        <w:rPr>
          <w:rStyle w:val="WW8Num4z0"/>
          <w:rFonts w:ascii="Verdana" w:hAnsi="Verdana"/>
          <w:color w:val="4682B4"/>
          <w:sz w:val="18"/>
          <w:szCs w:val="18"/>
        </w:rPr>
        <w:t>технологичность</w:t>
      </w:r>
      <w:r>
        <w:rPr>
          <w:rFonts w:ascii="Verdana" w:hAnsi="Verdana"/>
          <w:color w:val="000000"/>
          <w:sz w:val="18"/>
          <w:szCs w:val="18"/>
        </w:rPr>
        <w:t>»</w:t>
      </w:r>
      <w:r>
        <w:rPr>
          <w:rStyle w:val="WW8Num4z0"/>
          <w:rFonts w:ascii="Verdana" w:hAnsi="Verdana"/>
          <w:color w:val="4682B4"/>
          <w:sz w:val="18"/>
          <w:szCs w:val="18"/>
        </w:rPr>
        <w:t>правоприменения</w:t>
      </w:r>
      <w:r>
        <w:rPr>
          <w:rFonts w:ascii="Verdana" w:hAnsi="Verdana"/>
          <w:color w:val="000000"/>
          <w:sz w:val="18"/>
          <w:szCs w:val="18"/>
        </w:rPr>
        <w:t>.</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Подразумевая под уголовно-правовым воздействием определенный набор специальных средств и методов, предусмотренных законом, необходимо отметить, что многообразие видов и форм социально-экономических отношений объективно предполагает и соответствующее разнообразие их средств защиты. В этот спектр укладывается не только гражданско-правовые и административно-правовые средства, но и в обязательном порядке уголовно-правовой инструментарий, являющийся, по сути,</w:t>
      </w:r>
      <w:r>
        <w:rPr>
          <w:rStyle w:val="WW8Num3z0"/>
          <w:rFonts w:ascii="Verdana" w:hAnsi="Verdana"/>
          <w:color w:val="000000"/>
          <w:sz w:val="18"/>
          <w:szCs w:val="18"/>
        </w:rPr>
        <w:t> </w:t>
      </w:r>
      <w:r>
        <w:rPr>
          <w:rStyle w:val="WW8Num4z0"/>
          <w:rFonts w:ascii="Verdana" w:hAnsi="Verdana"/>
          <w:color w:val="4682B4"/>
          <w:sz w:val="18"/>
          <w:szCs w:val="18"/>
        </w:rPr>
        <w:t>исключительным</w:t>
      </w:r>
      <w:r>
        <w:rPr>
          <w:rStyle w:val="WW8Num3z0"/>
          <w:rFonts w:ascii="Verdana" w:hAnsi="Verdana"/>
          <w:color w:val="000000"/>
          <w:sz w:val="18"/>
          <w:szCs w:val="18"/>
        </w:rPr>
        <w:t> </w:t>
      </w:r>
      <w:r>
        <w:rPr>
          <w:rFonts w:ascii="Verdana" w:hAnsi="Verdana"/>
          <w:color w:val="000000"/>
          <w:sz w:val="18"/>
          <w:szCs w:val="18"/>
        </w:rPr>
        <w:t>гарантом от нарушений в сфере экономической деятельности любых из возможных видов отклоняющегося поведения, включая и систему госзакупок.</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Основной упор при совершенствовании уголовно-правовых норм должен быть сделан, во-первых, на приближенности их существующим в обществе реалиям, а во-вторых, на «</w:t>
      </w:r>
      <w:r>
        <w:rPr>
          <w:rStyle w:val="WW8Num4z0"/>
          <w:rFonts w:ascii="Verdana" w:hAnsi="Verdana"/>
          <w:color w:val="4682B4"/>
          <w:sz w:val="18"/>
          <w:szCs w:val="18"/>
        </w:rPr>
        <w:t>технологичности</w:t>
      </w:r>
      <w:r>
        <w:rPr>
          <w:rFonts w:ascii="Verdana" w:hAnsi="Verdana"/>
          <w:color w:val="000000"/>
          <w:sz w:val="18"/>
          <w:szCs w:val="18"/>
        </w:rPr>
        <w:t>» соответствующих дефиниций.</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Сфера государственного снабжения, требует не только пересмотра содержания ряда уголовно-правовых, но и дополнения уже существующего реестра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Необходима разработка системы мер организационного, экономического, методического, информационно-аналитического, консультационного и правового характера, позволяющих наладить всестороннее и объективное информирование населения о правовой жизни общества и формирование активной</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ориентации.</w:t>
      </w:r>
    </w:p>
    <w:p w:rsidR="009F7E37" w:rsidRDefault="009F7E37" w:rsidP="009F7E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К сожалению, в России еще не воспринимаются как коррупционные действия, хотя и не</w:t>
      </w:r>
      <w:r>
        <w:rPr>
          <w:rStyle w:val="WW8Num3z0"/>
          <w:rFonts w:ascii="Verdana" w:hAnsi="Verdana"/>
          <w:color w:val="000000"/>
          <w:sz w:val="18"/>
          <w:szCs w:val="18"/>
        </w:rPr>
        <w:t> </w:t>
      </w:r>
      <w:r>
        <w:rPr>
          <w:rStyle w:val="WW8Num4z0"/>
          <w:rFonts w:ascii="Verdana" w:hAnsi="Verdana"/>
          <w:color w:val="4682B4"/>
          <w:sz w:val="18"/>
          <w:szCs w:val="18"/>
        </w:rPr>
        <w:t>подпадающие</w:t>
      </w:r>
      <w:r>
        <w:rPr>
          <w:rStyle w:val="WW8Num3z0"/>
          <w:rFonts w:ascii="Verdana" w:hAnsi="Verdana"/>
          <w:color w:val="000000"/>
          <w:sz w:val="18"/>
          <w:szCs w:val="18"/>
        </w:rPr>
        <w:t> </w:t>
      </w:r>
      <w:r>
        <w:rPr>
          <w:rFonts w:ascii="Verdana" w:hAnsi="Verdana"/>
          <w:color w:val="000000"/>
          <w:sz w:val="18"/>
          <w:szCs w:val="18"/>
        </w:rPr>
        <w:t>по действие уголовного закона, но так же несут в себе разрушительный характер для общества.</w:t>
      </w:r>
    </w:p>
    <w:p w:rsidR="009F7E37" w:rsidRDefault="009F7E37" w:rsidP="009F7E3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Скосырская, Юлия Вадимовна, 2011 год</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Федерации.2. Уголовный кодекс РФ3.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Свод законов уголовных. Кн. 1868г.; Россия. Госуд. совет. Сборник вые. утв. мнений Гос. совета, разъясняющих применение на практике статей</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о наказаниях и уголов.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Т.ХУ, кн.1 и 2 /с 1846 по 1862г./. СПб., 1863г./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 кодекс РФ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 Сост. СВ. Бородин, C.B.</w:t>
      </w:r>
      <w:r>
        <w:rPr>
          <w:rStyle w:val="WW8Num3z0"/>
          <w:rFonts w:ascii="Verdana" w:hAnsi="Verdana"/>
          <w:color w:val="000000"/>
          <w:sz w:val="18"/>
          <w:szCs w:val="18"/>
        </w:rPr>
        <w:t> </w:t>
      </w:r>
      <w:r>
        <w:rPr>
          <w:rStyle w:val="WW8Num4z0"/>
          <w:rFonts w:ascii="Verdana" w:hAnsi="Verdana"/>
          <w:color w:val="4682B4"/>
          <w:sz w:val="18"/>
          <w:szCs w:val="18"/>
        </w:rPr>
        <w:t>Замятина</w:t>
      </w:r>
      <w:r>
        <w:rPr>
          <w:rStyle w:val="WW8Num3z0"/>
          <w:rFonts w:ascii="Verdana" w:hAnsi="Verdana"/>
          <w:color w:val="000000"/>
          <w:sz w:val="18"/>
          <w:szCs w:val="18"/>
        </w:rPr>
        <w:t> </w:t>
      </w:r>
      <w:r>
        <w:rPr>
          <w:rFonts w:ascii="Verdana" w:hAnsi="Verdana"/>
          <w:color w:val="000000"/>
          <w:sz w:val="18"/>
          <w:szCs w:val="18"/>
        </w:rPr>
        <w:t>и др.- М.: Спарк, 1998.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1885г. в толковании юристов. СПб, 1902.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14.06.94. № 1226 "О неотложных мерах по защите населения от</w:t>
      </w:r>
      <w:r>
        <w:rPr>
          <w:rStyle w:val="WW8Num3z0"/>
          <w:rFonts w:ascii="Verdana" w:hAnsi="Verdana"/>
          <w:color w:val="000000"/>
          <w:sz w:val="18"/>
          <w:szCs w:val="18"/>
        </w:rPr>
        <w:t> </w:t>
      </w:r>
      <w:r>
        <w:rPr>
          <w:rStyle w:val="WW8Num4z0"/>
          <w:rFonts w:ascii="Verdana" w:hAnsi="Verdana"/>
          <w:color w:val="4682B4"/>
          <w:sz w:val="18"/>
          <w:szCs w:val="18"/>
        </w:rPr>
        <w:t>бандитизма</w:t>
      </w:r>
      <w:r>
        <w:rPr>
          <w:rStyle w:val="WW8Num3z0"/>
          <w:rFonts w:ascii="Verdana" w:hAnsi="Verdana"/>
          <w:color w:val="000000"/>
          <w:sz w:val="18"/>
          <w:szCs w:val="18"/>
        </w:rPr>
        <w:t> </w:t>
      </w:r>
      <w:r>
        <w:rPr>
          <w:rFonts w:ascii="Verdana" w:hAnsi="Verdana"/>
          <w:color w:val="000000"/>
          <w:sz w:val="18"/>
          <w:szCs w:val="18"/>
        </w:rPr>
        <w:t>и иных проявлений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"//Собрание законодательства РФ. 1994. № 8. Ст.804.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608 "О государственной стратегии экономической безопасности Российской федерации (Основные положения) // Российская газета, 11 мая 1996 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Указ Президента Российской Федерации от 13. 04. 2010 г. №460. «Национальная стратегия</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на 2010-2011 гг.»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.1997. № 9. С. 3.</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9 Пленума Верховного Суда РФ от 21 декабря 1993 г. «О практике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 Бюллетень Верховного Суда РФ. № 3. 1994.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1995 г. N 5. 2. Инструкция чинам</w:t>
      </w:r>
      <w:r>
        <w:rPr>
          <w:rStyle w:val="WW8Num3z0"/>
          <w:rFonts w:ascii="Verdana" w:hAnsi="Verdana"/>
          <w:color w:val="000000"/>
          <w:sz w:val="18"/>
          <w:szCs w:val="18"/>
        </w:rPr>
        <w:t> </w:t>
      </w:r>
      <w:r>
        <w:rPr>
          <w:rStyle w:val="WW8Num4z0"/>
          <w:rFonts w:ascii="Verdana" w:hAnsi="Verdana"/>
          <w:color w:val="4682B4"/>
          <w:sz w:val="18"/>
          <w:szCs w:val="18"/>
        </w:rPr>
        <w:t>сыскных</w:t>
      </w:r>
      <w:r>
        <w:rPr>
          <w:rStyle w:val="WW8Num3z0"/>
          <w:rFonts w:ascii="Verdana" w:hAnsi="Verdana"/>
          <w:color w:val="000000"/>
          <w:sz w:val="18"/>
          <w:szCs w:val="18"/>
        </w:rPr>
        <w:t> </w:t>
      </w:r>
      <w:r>
        <w:rPr>
          <w:rFonts w:ascii="Verdana" w:hAnsi="Verdana"/>
          <w:color w:val="000000"/>
          <w:sz w:val="18"/>
          <w:szCs w:val="18"/>
        </w:rPr>
        <w:t>отделений. -СПб.: Типография Министерства внутренних дел 1910. -22с.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поведения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по поддержанию правопорядка. Принят на 34-й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17 декабря 1979 г.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17.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Необходимое руководство для агентов Чрезвычайных Комиссий. Издание Волынской Губернской Чрезвычайной Комиссии по борьбе 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См.: Собрание законодательства Российской Федераций от 25 июля 2005 г. № 30 (часть1. ст. 3105, от 2 января 2006 г. № 1 ст. 18, от 31 июля 2006 г. № 31 (часть I) ст. 3441).контрреволюцией, спекуляцией 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по службе. 1918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проект Федерального Закона РФ, принят Государственной Думой 22 ноября 1995 г., одобрен Советом Федерации 9 декабря 1995 г., отклонен</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22 декабря 95г.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борьбе с коррупцией в системе государственной службы: Указ Президента РФ от 04 апреля 1992 г. № 361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 Верховного Совета РФ, 1992г. № 17. ст.923.</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проект Федерального Закона, принят Государственной Думой 22 ноября 1995 г., одобрен Советом Федерации 09 декабря 95 г., отклонен Президентом РФ 22 декабря 1995г.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борьбе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Fonts w:ascii="Verdana" w:hAnsi="Verdana"/>
          <w:color w:val="000000"/>
          <w:sz w:val="18"/>
          <w:szCs w:val="18"/>
        </w:rPr>
        <w:t>: Декрет СНК от 16 августа 1921г. // 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№60. Ст. 421.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Декрет СНК РСФСР от 8 мая 1918г.//СУ РСФСР № 35. Ст.467.210</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взяточничестве: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24 июня 1949г.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постановление Пленума Верховного Суда РФ № 6 от 10 февраля 2000г. // Российская газета от 23 февраля 2000г.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усилении борьбы со взяточничеством: приказ Министра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Министра внутренних дел СССР и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СССР №036/0210/126 С от 15 июля 1946 г. • Л</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усилении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Указ Президента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20 февраля 1962г.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Одиннадцатый съезд РКП(б). Стенографический отчет. -М., 1961.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межведомственной комиссии Совета Безопасности РФ по борьбе с преступностью и коррупцией. Утверждено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20 января 1993 г. № 103, в редакции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21 июня 1993 г. №935.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Практические меры борьбы с коррупцией: Восьмой Конгресс</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Гавана. Куба. 27 августа 7 сентября 1990 г. -М.:</w:t>
      </w:r>
      <w:r>
        <w:rPr>
          <w:rStyle w:val="WW8Num3z0"/>
          <w:rFonts w:ascii="Verdana" w:hAnsi="Verdana"/>
          <w:color w:val="000000"/>
          <w:sz w:val="18"/>
          <w:szCs w:val="18"/>
        </w:rPr>
        <w:t> </w:t>
      </w:r>
      <w:r>
        <w:rPr>
          <w:rStyle w:val="WW8Num4z0"/>
          <w:rFonts w:ascii="Verdana" w:hAnsi="Verdana"/>
          <w:color w:val="4682B4"/>
          <w:sz w:val="18"/>
          <w:szCs w:val="18"/>
        </w:rPr>
        <w:t>ОНИ</w:t>
      </w:r>
      <w:r>
        <w:rPr>
          <w:rStyle w:val="WW8Num3z0"/>
          <w:rFonts w:ascii="Verdana" w:hAnsi="Verdana"/>
          <w:color w:val="000000"/>
          <w:sz w:val="18"/>
          <w:szCs w:val="18"/>
        </w:rPr>
        <w:t> </w:t>
      </w:r>
      <w:r>
        <w:rPr>
          <w:rFonts w:ascii="Verdana" w:hAnsi="Verdana"/>
          <w:color w:val="000000"/>
          <w:sz w:val="18"/>
          <w:szCs w:val="18"/>
        </w:rPr>
        <w:t>Академии МВД РФ, 1992.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Руководство по практическим мерам борьбы с коррупцией. Подготовлено под эгидой ООН по рекомендации Комитета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борьбы с ней: Резолюция Экономического и Социального Совета 1990/23 от 23 мая 1990г.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Собрание определений Уголовно-кассационной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УССР. Вып. 1. Харьков: Юр. изд.</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УССР, 1927.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СССР, 1946г. вып.6(3 0) -М. 1948.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РСФСР 1922 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РСФСР 1926 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РСФСР 1960 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РФ 1996 г.1.. Монографии</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Абдрахманов</w:t>
      </w:r>
      <w:r>
        <w:rPr>
          <w:rStyle w:val="WW8Num3z0"/>
          <w:rFonts w:ascii="Verdana" w:hAnsi="Verdana"/>
          <w:color w:val="000000"/>
          <w:sz w:val="18"/>
          <w:szCs w:val="18"/>
        </w:rPr>
        <w:t> </w:t>
      </w:r>
      <w:r>
        <w:rPr>
          <w:rFonts w:ascii="Verdana" w:hAnsi="Verdana"/>
          <w:color w:val="000000"/>
          <w:sz w:val="18"/>
          <w:szCs w:val="18"/>
        </w:rPr>
        <w:t>P.C. Процессуальные основания освобождения</w:t>
      </w:r>
      <w:r>
        <w:rPr>
          <w:rStyle w:val="WW8Num3z0"/>
          <w:rFonts w:ascii="Verdana" w:hAnsi="Verdana"/>
          <w:color w:val="000000"/>
          <w:sz w:val="18"/>
          <w:szCs w:val="18"/>
        </w:rPr>
        <w:t> </w:t>
      </w:r>
      <w:r>
        <w:rPr>
          <w:rStyle w:val="WW8Num4z0"/>
          <w:rFonts w:ascii="Verdana" w:hAnsi="Verdana"/>
          <w:color w:val="4682B4"/>
          <w:sz w:val="18"/>
          <w:szCs w:val="18"/>
        </w:rPr>
        <w:t>взяткодателя</w:t>
      </w:r>
      <w:r>
        <w:rPr>
          <w:rStyle w:val="WW8Num3z0"/>
          <w:rFonts w:ascii="Verdana" w:hAnsi="Verdana"/>
          <w:color w:val="000000"/>
          <w:sz w:val="18"/>
          <w:szCs w:val="18"/>
        </w:rPr>
        <w:t> </w:t>
      </w:r>
      <w:r>
        <w:rPr>
          <w:rFonts w:ascii="Verdana" w:hAnsi="Verdana"/>
          <w:color w:val="000000"/>
          <w:sz w:val="18"/>
          <w:szCs w:val="18"/>
        </w:rPr>
        <w:t>от уголовной ответственности: Вопросы совершенствования правового регулирования и укрепления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-Омск, 1988.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Аверьянова</w:t>
      </w:r>
      <w:r>
        <w:rPr>
          <w:rStyle w:val="WW8Num3z0"/>
          <w:rFonts w:ascii="Verdana" w:hAnsi="Verdana"/>
          <w:color w:val="000000"/>
          <w:sz w:val="18"/>
          <w:szCs w:val="18"/>
        </w:rPr>
        <w:t> </w:t>
      </w:r>
      <w:r>
        <w:rPr>
          <w:rFonts w:ascii="Verdana" w:hAnsi="Verdana"/>
          <w:color w:val="000000"/>
          <w:sz w:val="18"/>
          <w:szCs w:val="18"/>
        </w:rPr>
        <w:t>Т.В., Белкин P.C., КоруховЮ.Г.,</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Е.Р. Криминалистика: Учебник для вузов. / Под ред. Засл. деятеля науки РФ, проф. P.C.</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-М.: Изд. группа НОРМА-ИНФРА-М, 1999. -990с.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Реализация уголовной политики в сфере защиты экономики. В кн. Уголовная политика и ее реализация в деятельности органов внутренних дел. М.: Акад.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Проблемы квалификации взяточничества: Учебное пособие. -М.: Академия МВД России, 1994. -89с.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Понятие, термины, определения. М., 1989.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БелкинР.С.,</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А.Р. Эксперимент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Методическое пособие -М.: Изд. группа ИНФРА-М НОРМА, 1997. -160с.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Белогриц-Котлеровский JI.C. Учебник русского уголовного права. -Киев, 1903.-388с.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Бентам И. Введение в основания нравственности и законодательства. -М.: Российская политическая энциклопедия, 1998.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Бьюкенен Д. Конституция экономической политики. Расчет согласия. Границы</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М.: Таурус Альфа, 1997.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ВодькоН.П. Уголовно-правовая борьба с организованной преступностью: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Курс уголовного права. -М.: Изд.</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ВЮА РККА, 1944.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Гоббс Т. Левиафан или материя, форма и власть государства церковного и гражданского. М., 1936.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Дюркгейм Э. Социология. Ее предмет, метод, предназначение / Пер. с фр.-М.: Канон, 1995.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Б.Д. Должностные преступления. Учебное пособие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/Отв. ред. А.Н. Васильев. -М., 1956. —94с.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Змиев</w:t>
      </w:r>
      <w:r>
        <w:rPr>
          <w:rStyle w:val="WW8Num3z0"/>
          <w:rFonts w:ascii="Verdana" w:hAnsi="Verdana"/>
          <w:color w:val="000000"/>
          <w:sz w:val="18"/>
          <w:szCs w:val="18"/>
        </w:rPr>
        <w:t> </w:t>
      </w:r>
      <w:r>
        <w:rPr>
          <w:rFonts w:ascii="Verdana" w:hAnsi="Verdana"/>
          <w:color w:val="000000"/>
          <w:sz w:val="18"/>
          <w:szCs w:val="18"/>
        </w:rPr>
        <w:t>Б.Н. Уголовное право.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Вып. II. -Казань, 1925. -148с.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Карницкий</w:t>
      </w:r>
      <w:r>
        <w:rPr>
          <w:rStyle w:val="WW8Num3z0"/>
          <w:rFonts w:ascii="Verdana" w:hAnsi="Verdana"/>
          <w:color w:val="000000"/>
          <w:sz w:val="18"/>
          <w:szCs w:val="18"/>
        </w:rPr>
        <w:t> </w:t>
      </w:r>
      <w:r>
        <w:rPr>
          <w:rFonts w:ascii="Verdana" w:hAnsi="Verdana"/>
          <w:color w:val="000000"/>
          <w:sz w:val="18"/>
          <w:szCs w:val="18"/>
        </w:rPr>
        <w:t>Д.А., Рогинский Г.К. УК РСФСР. Пособие для слушателей правовых ВУЗов, школ и юр. курсов. -М., 1935.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В.Я. Должностные преступления по советскому уголовному праву: Дисс. док. юр. наук. -М.: ВШ</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РСФСР, 1965.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Кристи Н. Пределы</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Прогресс, 1985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Учебник / Под ред. проф. В.Д.</w:t>
      </w:r>
      <w:r>
        <w:rPr>
          <w:rStyle w:val="WW8Num3z0"/>
          <w:rFonts w:ascii="Verdana" w:hAnsi="Verdana"/>
          <w:color w:val="000000"/>
          <w:sz w:val="18"/>
          <w:szCs w:val="18"/>
        </w:rPr>
        <w:t> </w:t>
      </w:r>
      <w:r>
        <w:rPr>
          <w:rStyle w:val="WW8Num4z0"/>
          <w:rFonts w:ascii="Verdana" w:hAnsi="Verdana"/>
          <w:color w:val="4682B4"/>
          <w:sz w:val="18"/>
          <w:szCs w:val="18"/>
        </w:rPr>
        <w:t>Грабовского</w:t>
      </w:r>
      <w:r>
        <w:rPr>
          <w:rFonts w:ascii="Verdana" w:hAnsi="Verdana"/>
          <w:color w:val="000000"/>
          <w:sz w:val="18"/>
          <w:szCs w:val="18"/>
        </w:rPr>
        <w:t>, доц. А.Ф. Лубина. -Ниж.Новгород: ВШ МВД России, 1995.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юридических вузов / Под общ. ред. А.И. Долговой -М.: Изд. группа НОРМА-ИНФРА-М. 1999. -784с.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Курс советского уголовного права. Часть особенная. -М.: Наука, 1971.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Меньшагин</w:t>
      </w:r>
      <w:r>
        <w:rPr>
          <w:rStyle w:val="WW8Num3z0"/>
          <w:rFonts w:ascii="Verdana" w:hAnsi="Verdana"/>
          <w:color w:val="000000"/>
          <w:sz w:val="18"/>
          <w:szCs w:val="18"/>
        </w:rPr>
        <w:t> </w:t>
      </w:r>
      <w:r>
        <w:rPr>
          <w:rFonts w:ascii="Verdana" w:hAnsi="Verdana"/>
          <w:color w:val="000000"/>
          <w:sz w:val="18"/>
          <w:szCs w:val="18"/>
        </w:rPr>
        <w:t>В.Д., Вышинская З.А. Советское уголовное право. Учебник для юридических школ. -М., 1950.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В.М., Попов B.JI. Оперативно-розыскная практика и особенности</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полученной информации в ходе предварительного следствия: Учебно-практическое пособие. -М.: Изд. Щит-М, 1999.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1997г.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Э.Я. Советское уголовное право. Часть Общая и Особенная. Одесса: Одесполиграф, 1924. -292с.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Э.Я. Советское уголовное право. Части Общая и Особенная. 2-е изд. Одесса: Одесполиграф, 1926.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НиколайчикВ.М. Кризис правовых основ</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борьбы с преступностью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Дисс. докт. юр. наук. -М.: Академия МВД СССР. 1975.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Новое уголовное право России. Особенная часть: Учебное пособие -М., 1996.-375с.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Основы борьбы с коррупцией (системы общегосударственной этики поведения) / Науч. ред. С. В. Максимов и др. М.: Спарк, 2000.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Советское уголовное право. Т.2. -М. -JL: Госиздат,</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Меньшагин В.Д., Чхикваидзе В.М. Курс советского уголовного права. Часть особенная. Т.2.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Санистебан JLC. Основы политической науки / пер. с испанского. М.: Владан, 1992.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Советское уголовное право. Часть Особенная: Учебник для юр. вузов. -М.: Госюриздат, 1951. -432с.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Советское уголовное право. Часть Особенная / Общ. ред. проф. A.A.</w:t>
      </w:r>
      <w:r>
        <w:rPr>
          <w:rStyle w:val="WW8Num3z0"/>
          <w:rFonts w:ascii="Verdana" w:hAnsi="Verdana"/>
          <w:color w:val="000000"/>
          <w:sz w:val="18"/>
          <w:szCs w:val="18"/>
        </w:rPr>
        <w:t> </w:t>
      </w:r>
      <w:r>
        <w:rPr>
          <w:rStyle w:val="WW8Num4z0"/>
          <w:rFonts w:ascii="Verdana" w:hAnsi="Verdana"/>
          <w:color w:val="4682B4"/>
          <w:sz w:val="18"/>
          <w:szCs w:val="18"/>
        </w:rPr>
        <w:t>Герцензона</w:t>
      </w:r>
      <w:r>
        <w:rPr>
          <w:rStyle w:val="WW8Num3z0"/>
          <w:rFonts w:ascii="Verdana" w:hAnsi="Verdana"/>
          <w:color w:val="000000"/>
          <w:sz w:val="18"/>
          <w:szCs w:val="18"/>
        </w:rPr>
        <w:t> </w:t>
      </w:r>
      <w:r>
        <w:rPr>
          <w:rFonts w:ascii="Verdana" w:hAnsi="Verdana"/>
          <w:color w:val="000000"/>
          <w:sz w:val="18"/>
          <w:szCs w:val="18"/>
        </w:rPr>
        <w:t>и доц. З.А. Вышинской. М.: Гос. изд. юр. литературы, 1951.-288с.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Советское уголовное право. Часть Особенная.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1957. -450с.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Советское уголовное право. Часть Особенная /Под ред.</w:t>
      </w:r>
      <w:r>
        <w:rPr>
          <w:rStyle w:val="WW8Num3z0"/>
          <w:rFonts w:ascii="Verdana" w:hAnsi="Verdana"/>
          <w:color w:val="000000"/>
          <w:sz w:val="18"/>
          <w:szCs w:val="18"/>
        </w:rPr>
        <w:t> </w:t>
      </w:r>
      <w:r>
        <w:rPr>
          <w:rStyle w:val="WW8Num4z0"/>
          <w:rFonts w:ascii="Verdana" w:hAnsi="Verdana"/>
          <w:color w:val="4682B4"/>
          <w:sz w:val="18"/>
          <w:szCs w:val="18"/>
        </w:rPr>
        <w:t>Меньшагина</w:t>
      </w:r>
      <w:r>
        <w:rPr>
          <w:rStyle w:val="WW8Num3z0"/>
          <w:rFonts w:ascii="Verdana" w:hAnsi="Verdana"/>
          <w:color w:val="000000"/>
          <w:sz w:val="18"/>
          <w:szCs w:val="18"/>
        </w:rPr>
        <w:t> </w:t>
      </w:r>
      <w:r>
        <w:rPr>
          <w:rFonts w:ascii="Verdana" w:hAnsi="Verdana"/>
          <w:color w:val="000000"/>
          <w:sz w:val="18"/>
          <w:szCs w:val="18"/>
        </w:rPr>
        <w:t>В.Д., Ромашкина П.С., Трайнина А.Н. М.: Изд. МГУ. 1957. -544с.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Советское уголовное право. Особенная часть / Отв. ред. Б.С.</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-М., 1958.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Советское уголовное право. Часть Особенная: Учебное пособие для юр. институтов и юр. факультетов университетов /Отв. ред. проф. Б.С. Утевский. -М.: Госюриздат, 1958. 55с.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Советское уголовное право. Часть особенная: Учебное пособие для юр. институтов и юр. факультетов университетов / Ред.</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проф. Шаргородский М.Д. и др.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ТаганцевН.С. Русское уголовное право: Лекции. Часть общая. -СПб., 1902. T.I</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Теория права и государства: Учебник / Под ред. проф. В.В. Лазарева. -М.: Право «</w:t>
      </w:r>
      <w:r>
        <w:rPr>
          <w:rStyle w:val="WW8Num4z0"/>
          <w:rFonts w:ascii="Verdana" w:hAnsi="Verdana"/>
          <w:color w:val="4682B4"/>
          <w:sz w:val="18"/>
          <w:szCs w:val="18"/>
        </w:rPr>
        <w:t>Закон</w:t>
      </w:r>
      <w:r>
        <w:rPr>
          <w:rFonts w:ascii="Verdana" w:hAnsi="Verdana"/>
          <w:color w:val="000000"/>
          <w:sz w:val="18"/>
          <w:szCs w:val="18"/>
        </w:rPr>
        <w:t>», 1996.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Уголовное право. Особенная часть, 2-е изд.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,1927.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Уголовная политика и ее реализация в деятельности органов внутренних дел: Тезисы лекций / Под ред. засл. деятеля науки РФ</w:t>
      </w:r>
      <w:r>
        <w:rPr>
          <w:rStyle w:val="WW8Num3z0"/>
          <w:rFonts w:ascii="Verdana" w:hAnsi="Verdana"/>
          <w:color w:val="000000"/>
          <w:sz w:val="18"/>
          <w:szCs w:val="18"/>
        </w:rPr>
        <w:t> </w:t>
      </w:r>
      <w:r>
        <w:rPr>
          <w:rStyle w:val="WW8Num4z0"/>
          <w:rFonts w:ascii="Verdana" w:hAnsi="Verdana"/>
          <w:color w:val="4682B4"/>
          <w:sz w:val="18"/>
          <w:szCs w:val="18"/>
        </w:rPr>
        <w:t>Ревина</w:t>
      </w:r>
      <w:r>
        <w:rPr>
          <w:rStyle w:val="WW8Num3z0"/>
          <w:rFonts w:ascii="Verdana" w:hAnsi="Verdana"/>
          <w:color w:val="000000"/>
          <w:sz w:val="18"/>
          <w:szCs w:val="18"/>
        </w:rPr>
        <w:t> </w:t>
      </w:r>
      <w:r>
        <w:rPr>
          <w:rFonts w:ascii="Verdana" w:hAnsi="Verdana"/>
          <w:color w:val="000000"/>
          <w:sz w:val="18"/>
          <w:szCs w:val="18"/>
        </w:rPr>
        <w:t>В.П. -М.: Академия управления МВД РФ</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Уголовное право. Особенная часть / Под общ.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Юриздат, 1943.-478с.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Уголовное право. Особенная часть: Учебник под ред.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Институт международного права и экономики. М.: Изд. Триада, Лтд, 1996.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Уголовное право России: Учебник / Под общей ред. засл. деятеля науки РФ</w:t>
      </w:r>
      <w:r>
        <w:rPr>
          <w:rStyle w:val="WW8Num3z0"/>
          <w:rFonts w:ascii="Verdana" w:hAnsi="Verdana"/>
          <w:color w:val="000000"/>
          <w:sz w:val="18"/>
          <w:szCs w:val="18"/>
        </w:rPr>
        <w:t> </w:t>
      </w:r>
      <w:r>
        <w:rPr>
          <w:rStyle w:val="WW8Num4z0"/>
          <w:rFonts w:ascii="Verdana" w:hAnsi="Verdana"/>
          <w:color w:val="4682B4"/>
          <w:sz w:val="18"/>
          <w:szCs w:val="18"/>
        </w:rPr>
        <w:t>Ревина</w:t>
      </w:r>
      <w:r>
        <w:rPr>
          <w:rStyle w:val="WW8Num3z0"/>
          <w:rFonts w:ascii="Verdana" w:hAnsi="Verdana"/>
          <w:color w:val="000000"/>
          <w:sz w:val="18"/>
          <w:szCs w:val="18"/>
        </w:rPr>
        <w:t> </w:t>
      </w:r>
      <w:r>
        <w:rPr>
          <w:rFonts w:ascii="Verdana" w:hAnsi="Verdana"/>
          <w:color w:val="000000"/>
          <w:sz w:val="18"/>
          <w:szCs w:val="18"/>
        </w:rPr>
        <w:t>В.П. -М.: Брандес, Альянс, 1998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Уголовное право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 современном этапе. Часть Особенная. -Киев, 1985.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Юридические основы оперативно-розыскных мероприятий: Учеб. пособие. -М.: Издатель</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И.И., 1999. -128с.</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Г.Й. Криминология: Пер. с нем. / М.: Прогресс- Универс, 1994.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Экономическая безопасность. Производство Финансы - Банки / Под. ред.В.К. Сенчагова.-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Финстатинформ, 1998.1.I. Статьи</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 Образцов В. Рассмотрение дел о взяточничестве // Советская юстиция. 1978. № 24. С. 12-14.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Аникин А. Ответственность за взяточничество по новому УК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6. С.32-35.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Анцелович М. Получение,</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и провокация взятки по УК редакции 1926 г. // Еженедельник советской юстиции. 1927. №16.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Беляев И. О</w:t>
      </w:r>
      <w:r>
        <w:rPr>
          <w:rStyle w:val="WW8Num3z0"/>
          <w:rFonts w:ascii="Verdana" w:hAnsi="Verdana"/>
          <w:color w:val="000000"/>
          <w:sz w:val="18"/>
          <w:szCs w:val="18"/>
        </w:rPr>
        <w:t> </w:t>
      </w:r>
      <w:r>
        <w:rPr>
          <w:rStyle w:val="WW8Num4z0"/>
          <w:rFonts w:ascii="Verdana" w:hAnsi="Verdana"/>
          <w:color w:val="4682B4"/>
          <w:sz w:val="18"/>
          <w:szCs w:val="18"/>
        </w:rPr>
        <w:t>лиходательстве</w:t>
      </w:r>
      <w:r>
        <w:rPr>
          <w:rStyle w:val="WW8Num3z0"/>
          <w:rFonts w:ascii="Verdana" w:hAnsi="Verdana"/>
          <w:color w:val="000000"/>
          <w:sz w:val="18"/>
          <w:szCs w:val="18"/>
        </w:rPr>
        <w:t> </w:t>
      </w:r>
      <w:r>
        <w:rPr>
          <w:rFonts w:ascii="Verdana" w:hAnsi="Verdana"/>
          <w:color w:val="000000"/>
          <w:sz w:val="18"/>
          <w:szCs w:val="18"/>
        </w:rPr>
        <w:t>// Судебная Газета. 1895. №10.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Бобренев В. У нас</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гладки // Социальная защита. 1997. № 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Возный</w:t>
      </w:r>
      <w:r>
        <w:rPr>
          <w:rStyle w:val="WW8Num3z0"/>
          <w:rFonts w:ascii="Verdana" w:hAnsi="Verdana"/>
          <w:color w:val="000000"/>
          <w:sz w:val="18"/>
          <w:szCs w:val="18"/>
        </w:rPr>
        <w:t> </w:t>
      </w:r>
      <w:r>
        <w:rPr>
          <w:rFonts w:ascii="Verdana" w:hAnsi="Verdana"/>
          <w:color w:val="000000"/>
          <w:sz w:val="18"/>
          <w:szCs w:val="18"/>
        </w:rPr>
        <w:t>А.Ф. Об ответственности за провокацию</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Сборник статей адъюнктов и соискателей. —М.: ВШ МООП СССР, 1976.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Ответственность за взяточничество по российскому законодательству второй половины XIX — начале XX века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Провокация или оперативный эксперимент? // Законность. 1996. №6.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Г.И. Взяткодательство при провокации взятки // Вестник советской юстиции. 1926. №10.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Г.И. Соучастие в должностном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Вестник советской юстиции. 1923. №4.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Гайдук</w:t>
      </w:r>
      <w:r>
        <w:rPr>
          <w:rStyle w:val="WW8Num3z0"/>
          <w:rFonts w:ascii="Verdana" w:hAnsi="Verdana"/>
          <w:color w:val="000000"/>
          <w:sz w:val="18"/>
          <w:szCs w:val="18"/>
        </w:rPr>
        <w:t> </w:t>
      </w:r>
      <w:r>
        <w:rPr>
          <w:rFonts w:ascii="Verdana" w:hAnsi="Verdana"/>
          <w:color w:val="000000"/>
          <w:sz w:val="18"/>
          <w:szCs w:val="18"/>
        </w:rPr>
        <w:t>А.П. Зарубежный опыт расследования и раскрытия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коррупции // Известия методического центра профессионального образования и координации научных исследований. 1996. №4.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Пути укрепления законности в практике квалификации преступлений // Советское государство и право. 1985. № 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Б. С. Об ответственности за взяточничество // Советское государство и право. -М., 1959. № 12. С.66.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Громов JL Недостатки судебной практики по делам о взяточничестве (обмен опытом) // Социалистическая законность. 1947. №8. С.21-26.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Взяточничество по русскому дореволюционному уголовному праву // Проблемы социалистического права.-1937. Вып. 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Егорова Н. Провокация взятки либо коммерческого</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 Российская юстиция. 1997. №8.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Жеребко С. Цепкие когти</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Style w:val="WW8Num3z0"/>
          <w:rFonts w:ascii="Verdana" w:hAnsi="Verdana"/>
          <w:color w:val="000000"/>
          <w:sz w:val="18"/>
          <w:szCs w:val="18"/>
        </w:rPr>
        <w:t> </w:t>
      </w:r>
      <w:r>
        <w:rPr>
          <w:rFonts w:ascii="Verdana" w:hAnsi="Verdana"/>
          <w:color w:val="000000"/>
          <w:sz w:val="18"/>
          <w:szCs w:val="18"/>
        </w:rPr>
        <w:t>// Социалистическая законность. 1998. №7.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Жукова JI.B. Провокация с позиции законности // Вестник МГУ. Серия 8.История. 1996. №2.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Проблемы правового обеспечения борьбы с провокацией преступлений // Уголовная политика и международное право: проблемы интеграции: Материалы Всерос. науч. практ. конф. 19-20 нояб. 1998г.</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И.М. Механизм криминализации власти// Власть: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правовые проблемы.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М., 2000.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Из практики Верховного суда Уголовной Коллегии // Вестник советской юстиции. 1926. №13. С.549-552.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Казусев А. Законность применения в оперативно-розыскной деятельности научно-технических средств // Законность. 1996. №8. С.32-33.</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Ю.Капитонов Н. Эксперимент или</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Fonts w:ascii="Verdana" w:hAnsi="Verdana"/>
          <w:color w:val="000000"/>
          <w:sz w:val="18"/>
          <w:szCs w:val="18"/>
        </w:rPr>
        <w:t>? // Законность. 1996. №5. С.34-35.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Ш.Костырко В.Н. Социально-экономические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коррупции // Вестник государственной службы. М. 1993 г. № 3. 112.</w:t>
      </w:r>
      <w:r>
        <w:rPr>
          <w:rStyle w:val="WW8Num4z0"/>
          <w:rFonts w:ascii="Verdana" w:hAnsi="Verdana"/>
          <w:color w:val="4682B4"/>
          <w:sz w:val="18"/>
          <w:szCs w:val="18"/>
        </w:rPr>
        <w:t>Кулинченко</w:t>
      </w:r>
      <w:r>
        <w:rPr>
          <w:rStyle w:val="WW8Num3z0"/>
          <w:rFonts w:ascii="Verdana" w:hAnsi="Verdana"/>
          <w:color w:val="000000"/>
          <w:sz w:val="18"/>
          <w:szCs w:val="18"/>
        </w:rPr>
        <w:t> </w:t>
      </w:r>
      <w:r>
        <w:rPr>
          <w:rFonts w:ascii="Verdana" w:hAnsi="Verdana"/>
          <w:color w:val="000000"/>
          <w:sz w:val="18"/>
          <w:szCs w:val="18"/>
        </w:rPr>
        <w:t>A.B. Коррупция как социокультурное явление // Вестник государственной службы. -М., 1993 г. №3.</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ПЗ.Лейкина Н.С. Субъекты должностных преступлений в практике Верховного суда СССР // Ученые записки ЛГУ. №202. Серия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Вып.8.1956.</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Л.В. Провокация взятки: некоторые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 Юридическая техника и проблемы дифференциации ответственности в уголовном праве и процессе: Сборник научных статей. -Ярославль: Гос. университет- 1999.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Коррупция, угнетенная и фактическая // Государство и право, 1996 г. № 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Манаенков Н. Борьба со взяточничеством (об отдельных устаревших нормах уголовного законодательства, мешающих борьбе со взяточничеством)//Социалистическая законность. 1958. №2.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Маньковский</w:t>
      </w:r>
      <w:r>
        <w:rPr>
          <w:rStyle w:val="WW8Num3z0"/>
          <w:rFonts w:ascii="Verdana" w:hAnsi="Verdana"/>
          <w:color w:val="000000"/>
          <w:sz w:val="18"/>
          <w:szCs w:val="18"/>
        </w:rPr>
        <w:t> </w:t>
      </w:r>
      <w:r>
        <w:rPr>
          <w:rFonts w:ascii="Verdana" w:hAnsi="Verdana"/>
          <w:color w:val="000000"/>
          <w:sz w:val="18"/>
          <w:szCs w:val="18"/>
        </w:rPr>
        <w:t>Б.С. Понятие должностного преступления в буржуазном уголовном праве // Проблемы уголовной политики. 1937.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Меныиагин</w:t>
      </w:r>
      <w:r>
        <w:rPr>
          <w:rStyle w:val="WW8Num3z0"/>
          <w:rFonts w:ascii="Verdana" w:hAnsi="Verdana"/>
          <w:color w:val="000000"/>
          <w:sz w:val="18"/>
          <w:szCs w:val="18"/>
        </w:rPr>
        <w:t> </w:t>
      </w:r>
      <w:r>
        <w:rPr>
          <w:rFonts w:ascii="Verdana" w:hAnsi="Verdana"/>
          <w:color w:val="000000"/>
          <w:sz w:val="18"/>
          <w:szCs w:val="18"/>
        </w:rPr>
        <w:t>В.Д. Должностные преступления по проекту Уголовного кодекса//Социалистическая законность. 1937. №5.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Меньшагин</w:t>
      </w:r>
      <w:r>
        <w:rPr>
          <w:rStyle w:val="WW8Num3z0"/>
          <w:rFonts w:ascii="Verdana" w:hAnsi="Verdana"/>
          <w:color w:val="000000"/>
          <w:sz w:val="18"/>
          <w:szCs w:val="18"/>
        </w:rPr>
        <w:t> </w:t>
      </w:r>
      <w:r>
        <w:rPr>
          <w:rFonts w:ascii="Verdana" w:hAnsi="Verdana"/>
          <w:color w:val="000000"/>
          <w:sz w:val="18"/>
          <w:szCs w:val="18"/>
        </w:rPr>
        <w:t>В.Д. Об извращениях при квалификации должностных преступлений // Социалистическая законность. 1937. №1.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H.H. Понятие коррупции //</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борьба с ней. -М.: Российская криминологическая ассоциация, 2000.</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Набоков В. Уголовная ответственность агента-провокатора // Право. 1909 №6,7.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 по действующему праву давший</w:t>
      </w:r>
      <w:r>
        <w:rPr>
          <w:rStyle w:val="WW8Num3z0"/>
          <w:rFonts w:ascii="Verdana" w:hAnsi="Verdana"/>
          <w:color w:val="000000"/>
          <w:sz w:val="18"/>
          <w:szCs w:val="18"/>
        </w:rPr>
        <w:t> </w:t>
      </w:r>
      <w:r>
        <w:rPr>
          <w:rStyle w:val="WW8Num4z0"/>
          <w:rFonts w:ascii="Verdana" w:hAnsi="Verdana"/>
          <w:color w:val="4682B4"/>
          <w:sz w:val="18"/>
          <w:szCs w:val="18"/>
        </w:rPr>
        <w:t>взятку</w:t>
      </w:r>
      <w:r>
        <w:rPr>
          <w:rFonts w:ascii="Verdana" w:hAnsi="Verdana"/>
          <w:color w:val="000000"/>
          <w:sz w:val="18"/>
          <w:szCs w:val="18"/>
        </w:rPr>
        <w:t>, вызванную провокацией // Вестник советской юстиции. 1924. №24.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Плетников К. Участие частных лиц в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Вестник советской юстиции. 1926. №4-5.</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Должностные преступления по новому УК РСФСР (краткое изложение доклада в Бюро юрисконсультов при</w:t>
      </w:r>
      <w:r>
        <w:rPr>
          <w:rStyle w:val="WW8Num3z0"/>
          <w:rFonts w:ascii="Verdana" w:hAnsi="Verdana"/>
          <w:color w:val="000000"/>
          <w:sz w:val="18"/>
          <w:szCs w:val="18"/>
        </w:rPr>
        <w:t> </w:t>
      </w:r>
      <w:r>
        <w:rPr>
          <w:rStyle w:val="WW8Num4z0"/>
          <w:rFonts w:ascii="Verdana" w:hAnsi="Verdana"/>
          <w:color w:val="4682B4"/>
          <w:sz w:val="18"/>
          <w:szCs w:val="18"/>
        </w:rPr>
        <w:t>ВСНХ</w:t>
      </w:r>
      <w:r>
        <w:rPr>
          <w:rStyle w:val="WW8Num3z0"/>
          <w:rFonts w:ascii="Verdana" w:hAnsi="Verdana"/>
          <w:color w:val="000000"/>
          <w:sz w:val="18"/>
          <w:szCs w:val="18"/>
        </w:rPr>
        <w:t> </w:t>
      </w:r>
      <w:r>
        <w:rPr>
          <w:rFonts w:ascii="Verdana" w:hAnsi="Verdana"/>
          <w:color w:val="000000"/>
          <w:sz w:val="18"/>
          <w:szCs w:val="18"/>
        </w:rPr>
        <w:t>СССР) // Вестник советской юстиции. 1927. №21-22.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Попов Н.</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частных лиц в должностных преступлениях. // Еженедельник советской юстиции. 1924. №31.1.. Иностранные источники</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Binding. Lehrbuch des Strefrechts. -Berlin, 1892.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Borchert. Die strafrechtliche Verantw</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Breidenbach. Kommentar über das Grosshers Hessiche Stafrechtegestzbuch. -Berlin, 1844.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Glaser. Glesammelte kleihere Schriften über Strefrecht. -Wien, 1868.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Heier. Ostgerichts, Bd 8. -Berlin, 1904.</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Heilborn. Der agent provocateur. -Berlin, 1901.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Hepp. Archiv des kriminalrechts. 1848.</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Katzenstein. Der agent provocateur. -Breslau, 1901.</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lastRenderedPageBreak/>
        <w:t>127. Kohler. Studien aus dem Strefrecht. -Berlin, 1913.</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128. Laird V. Tatum 408 U.S. 1 (1972)</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129. Law Legislation, and Liberty. Vol. 1, Rules and Order.</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130. Liszt.Lehrbuch des dentshen Strefzechts. 18 Aufl. 1911.</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131. Peschka. Jogforras es Jogalkotas, -Budapest, Akadernia i Kiado, 1965.</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132. Richtlinien fur Niedersachsen. Kriminalistik. 1990. №1.</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133. Schutze. Lehrbuch des Strefrechts. 2 Aufl. -Leipzig, 1874.</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134. Sherman V. United States 356 U.S. 369 (1958).</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135. Singewald. Der agent provocateur. -Breslau, 1908.</w:t>
      </w:r>
    </w:p>
    <w:p w:rsidR="009F7E37" w:rsidRPr="009F7E37" w:rsidRDefault="009F7E37" w:rsidP="009F7E37">
      <w:pPr>
        <w:pStyle w:val="WW8Num2z0"/>
        <w:shd w:val="clear" w:color="auto" w:fill="F7F7F7"/>
        <w:spacing w:line="270" w:lineRule="atLeast"/>
        <w:jc w:val="both"/>
        <w:rPr>
          <w:rFonts w:ascii="Verdana" w:hAnsi="Verdana"/>
          <w:color w:val="000000"/>
          <w:sz w:val="18"/>
          <w:szCs w:val="18"/>
          <w:lang w:val="en-US"/>
        </w:rPr>
      </w:pPr>
      <w:r w:rsidRPr="009F7E37">
        <w:rPr>
          <w:rFonts w:ascii="Verdana" w:hAnsi="Verdana"/>
          <w:color w:val="000000"/>
          <w:sz w:val="18"/>
          <w:szCs w:val="18"/>
          <w:lang w:val="en-US"/>
        </w:rPr>
        <w:t>136. Studies in Philosophy, Politics, and Economics. London: Routlege and Kegan Paul, 1967</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У. Диссертации, авторефераты</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Проблемы квалификации взяточничества: Дисс. канд. юр. наук. -М. Академия МВД РФ, 1992.</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Аванесов О.Г, Реформа уголовного права Франции: Общая часть. Автореферат дисс . . канд. юр. наук. М., 1991.</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Уголовно-правовая охрана кредитно-финансовых отношений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Дис. . докт. юрид. наук. М.: Академия управления МВД России, 1999.</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Допилка</w:t>
      </w:r>
      <w:r>
        <w:rPr>
          <w:rStyle w:val="WW8Num3z0"/>
          <w:rFonts w:ascii="Verdana" w:hAnsi="Verdana"/>
          <w:color w:val="000000"/>
          <w:sz w:val="18"/>
          <w:szCs w:val="18"/>
        </w:rPr>
        <w:t> </w:t>
      </w:r>
      <w:r>
        <w:rPr>
          <w:rFonts w:ascii="Verdana" w:hAnsi="Verdana"/>
          <w:color w:val="000000"/>
          <w:sz w:val="18"/>
          <w:szCs w:val="18"/>
        </w:rPr>
        <w:t>С. О. Уголовная ответственность за терроризм и</w:t>
      </w:r>
      <w:r>
        <w:rPr>
          <w:rStyle w:val="WW8Num3z0"/>
          <w:rFonts w:ascii="Verdana" w:hAnsi="Verdana"/>
          <w:color w:val="000000"/>
          <w:sz w:val="18"/>
          <w:szCs w:val="18"/>
        </w:rPr>
        <w:t> </w:t>
      </w:r>
      <w:r>
        <w:rPr>
          <w:rStyle w:val="WW8Num4z0"/>
          <w:rFonts w:ascii="Verdana" w:hAnsi="Verdana"/>
          <w:color w:val="4682B4"/>
          <w:sz w:val="18"/>
          <w:szCs w:val="18"/>
        </w:rPr>
        <w:t>пиратство</w:t>
      </w:r>
      <w:r>
        <w:rPr>
          <w:rStyle w:val="WW8Num3z0"/>
          <w:rFonts w:ascii="Verdana" w:hAnsi="Verdana"/>
          <w:color w:val="000000"/>
          <w:sz w:val="18"/>
          <w:szCs w:val="18"/>
        </w:rPr>
        <w:t> </w:t>
      </w:r>
      <w:r>
        <w:rPr>
          <w:rFonts w:ascii="Verdana" w:hAnsi="Verdana"/>
          <w:color w:val="000000"/>
          <w:sz w:val="18"/>
          <w:szCs w:val="18"/>
        </w:rPr>
        <w:t>на море: Автореф. дис. . канд. юрид. наук. Киев, 1993.</w:t>
      </w:r>
    </w:p>
    <w:p w:rsidR="009F7E37" w:rsidRDefault="009F7E37" w:rsidP="009F7E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Радачинский</w:t>
      </w:r>
      <w:r>
        <w:rPr>
          <w:rStyle w:val="WW8Num3z0"/>
          <w:rFonts w:ascii="Verdana" w:hAnsi="Verdana"/>
          <w:color w:val="000000"/>
          <w:sz w:val="18"/>
          <w:szCs w:val="18"/>
        </w:rPr>
        <w:t> </w:t>
      </w:r>
      <w:r>
        <w:rPr>
          <w:rFonts w:ascii="Verdana" w:hAnsi="Verdana"/>
          <w:color w:val="000000"/>
          <w:sz w:val="18"/>
          <w:szCs w:val="18"/>
        </w:rPr>
        <w:t>С.Н. Ответственность за провокацию взятки либо коммерческого подкупа: Автореф. дисс. канд. юр. наук. Ростов-на-Дону: ЮИ МВД России, 1999. -28с.</w:t>
      </w:r>
    </w:p>
    <w:p w:rsidR="00013100" w:rsidRDefault="009F7E37" w:rsidP="009F7E37">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013100" w:rsidRDefault="00013100" w:rsidP="00B224DE">
      <w:pPr>
        <w:rPr>
          <w:color w:val="FF0000"/>
        </w:rPr>
      </w:pPr>
    </w:p>
    <w:p w:rsidR="00013100" w:rsidRDefault="00013100" w:rsidP="00B224DE">
      <w:pPr>
        <w:rPr>
          <w:color w:val="FF0000"/>
        </w:rPr>
      </w:pPr>
    </w:p>
    <w:p w:rsidR="0068362D" w:rsidRPr="00031E5A" w:rsidRDefault="0068362D" w:rsidP="00B224DE">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E7" w:rsidRDefault="005A5BE7">
      <w:r>
        <w:separator/>
      </w:r>
    </w:p>
  </w:endnote>
  <w:endnote w:type="continuationSeparator" w:id="0">
    <w:p w:rsidR="005A5BE7" w:rsidRDefault="005A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E7" w:rsidRDefault="005A5BE7">
      <w:r>
        <w:separator/>
      </w:r>
    </w:p>
  </w:footnote>
  <w:footnote w:type="continuationSeparator" w:id="0">
    <w:p w:rsidR="005A5BE7" w:rsidRDefault="005A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5BE7"/>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4555-022E-4335-BC5E-6A08A18A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9200</TotalTime>
  <Pages>14</Pages>
  <Words>7579</Words>
  <Characters>43204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2364</cp:revision>
  <cp:lastPrinted>2009-02-06T08:36:00Z</cp:lastPrinted>
  <dcterms:created xsi:type="dcterms:W3CDTF">2015-03-22T11:10:00Z</dcterms:created>
  <dcterms:modified xsi:type="dcterms:W3CDTF">2015-09-23T11:14:00Z</dcterms:modified>
</cp:coreProperties>
</file>