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BF26F3" w:rsidRDefault="00BF26F3" w:rsidP="00BF26F3">
      <w:r w:rsidRPr="00E332AF">
        <w:rPr>
          <w:rFonts w:ascii="Times New Roman" w:eastAsia="Times New Roman" w:hAnsi="Times New Roman" w:cs="Times New Roman"/>
          <w:b/>
          <w:bCs/>
          <w:sz w:val="24"/>
          <w:szCs w:val="24"/>
          <w:lang w:eastAsia="zh-CN"/>
        </w:rPr>
        <w:t>Голуб Тетяна Василівна</w:t>
      </w:r>
      <w:r w:rsidRPr="00E332AF">
        <w:rPr>
          <w:rFonts w:ascii="Times New Roman" w:eastAsia="Times New Roman" w:hAnsi="Times New Roman" w:cs="Times New Roman"/>
          <w:sz w:val="24"/>
          <w:szCs w:val="24"/>
          <w:lang w:eastAsia="zh-CN"/>
        </w:rPr>
        <w:t xml:space="preserve">,  асистент кафедри комп’ютерних систем та мереж, Національний університет «Запорізька політехніка». Назва дисертації: «Програмно-апаратні засоби скорочення часу процесу класифікації текстів з використанням мікросхем програмованої логіки». </w:t>
      </w:r>
      <w:r w:rsidRPr="00E332AF">
        <w:rPr>
          <w:rFonts w:ascii="Times New Roman" w:eastAsia="Times New Roman" w:hAnsi="Times New Roman" w:cs="Times New Roman"/>
          <w:color w:val="000000"/>
          <w:sz w:val="24"/>
          <w:szCs w:val="24"/>
          <w:lang w:eastAsia="uk-UA" w:bidi="uk-UA"/>
        </w:rPr>
        <w:t xml:space="preserve">Шифр та назва спеціальності – </w:t>
      </w:r>
      <w:r w:rsidRPr="00E332AF">
        <w:rPr>
          <w:rFonts w:ascii="Times New Roman" w:eastAsia="Times New Roman" w:hAnsi="Times New Roman" w:cs="Times New Roman"/>
          <w:sz w:val="24"/>
          <w:szCs w:val="24"/>
          <w:lang w:eastAsia="zh-CN"/>
        </w:rPr>
        <w:t xml:space="preserve">05.13.05 – комп’ютерні системи і компоненти. </w:t>
      </w:r>
      <w:r w:rsidRPr="00E332AF">
        <w:rPr>
          <w:rFonts w:ascii="Times New Roman" w:eastAsia="Times New Roman" w:hAnsi="Times New Roman" w:cs="Times New Roman"/>
          <w:color w:val="000000"/>
          <w:sz w:val="24"/>
          <w:szCs w:val="24"/>
          <w:lang w:eastAsia="uk-UA" w:bidi="uk-UA"/>
        </w:rPr>
        <w:t xml:space="preserve">Спецрада Д </w:t>
      </w:r>
      <w:r w:rsidRPr="00E332AF">
        <w:rPr>
          <w:rFonts w:ascii="Times New Roman" w:eastAsia="Times New Roman" w:hAnsi="Times New Roman" w:cs="Times New Roman"/>
          <w:sz w:val="24"/>
          <w:szCs w:val="24"/>
          <w:lang w:eastAsia="zh-CN"/>
        </w:rPr>
        <w:t>11.052.03 Державного вищого навчального закладу «Донецький національний технічний університет»</w:t>
      </w:r>
    </w:p>
    <w:sectPr w:rsidR="008166D5" w:rsidRPr="00BF26F3"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BB0BC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BB0BC7">
                <w:pPr>
                  <w:spacing w:line="240" w:lineRule="auto"/>
                </w:pPr>
                <w:fldSimple w:instr=" PAGE \* MERGEFORMAT ">
                  <w:r w:rsidR="00BF26F3" w:rsidRPr="00BF26F3">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BB0BC7">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BB0BC7">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4"/>
    <o:shapelayout v:ext="edit">
      <o:idmap v:ext="edit" data="1"/>
      <o:rules v:ext="edit">
        <o:r id="V:Rule1" type="connector" idref="#_x0000_s1053">
          <o:proxy start="" idref="#_x0000_s1045" connectloc="0"/>
          <o:proxy end="" idref="#_x0000_s1044" connectloc="2"/>
        </o:r>
        <o:r id="V:Rule2" type="connector" idref="#_x0000_s1063"/>
        <o:r id="V:Rule3" type="connector" idref="#_x0000_s1060"/>
        <o:r id="V:Rule4" type="connector" idref="#_x0000_s1056">
          <o:proxy start="" idref="#_x0000_s1048" connectloc="3"/>
        </o:r>
        <o:r id="V:Rule5" type="connector" idref="#_x0000_s1062"/>
        <o:r id="V:Rule6" type="connector" idref="#_x0000_s1054">
          <o:proxy start="" idref="#_x0000_s1046" connectloc="0"/>
          <o:proxy end="" idref="#_x0000_s1044" connectloc="2"/>
        </o:r>
        <o:r id="V:Rule7" type="connector" idref="#_x0000_s1059"/>
        <o:r id="V:Rule8" type="connector" idref="#_x0000_s1058">
          <o:proxy end="" idref="#_x0000_s1051" connectloc="1"/>
        </o:r>
        <o:r id="V:Rule9" type="connector" idref="#_x0000_s1077"/>
        <o:r id="V:Rule10" type="connector" idref="#_x0000_s1087"/>
        <o:r id="V:Rule11" type="connector" idref="#_x0000_s1084"/>
        <o:r id="V:Rule12" type="connector" idref="#_x0000_s1080"/>
        <o:r id="V:Rule13" type="connector" idref="#_x0000_s1086"/>
        <o:r id="V:Rule14" type="connector" idref="#_x0000_s1078"/>
        <o:r id="V:Rule15" type="connector" idref="#_x0000_s1083"/>
        <o:r id="V:Rule16" type="connector" idref="#_x0000_s1082"/>
        <o:r id="V:Rule17" type="connector" idref="#_x0000_s1119">
          <o:proxy start="" idref="#_x0000_s1115" connectloc="0"/>
          <o:proxy end="" idref="#_x0000_s1118" connectloc="2"/>
        </o:r>
        <o:r id="V:Rule18" type="connector" idref="#_x0000_s1120">
          <o:proxy start="" idref="#_x0000_s1115" connectloc="0"/>
          <o:proxy end="" idref="#_x0000_s1116" connectloc="2"/>
        </o:r>
        <o:r id="V:Rule19" type="connector" idref="#_x0000_s1121">
          <o:proxy start="" idref="#_x0000_s1115" connectloc="0"/>
          <o:proxy end="" idref="#_x0000_s1117" connectloc="2"/>
        </o:r>
        <o:r id="V:Rule20" type="connector" idref="#_x0000_s1122">
          <o:proxy start="" idref="#_x0000_s1107" connectloc="2"/>
          <o:proxy end="" idref="#_x0000_s1110" connectloc="0"/>
        </o:r>
        <o:r id="V:Rule21" type="connector" idref="#_x0000_s1123">
          <o:proxy start="" idref="#_x0000_s1107" connectloc="2"/>
          <o:proxy end="" idref="#_x0000_s1109" connectloc="0"/>
        </o:r>
        <o:r id="V:Rule22" type="connector" idref="#_x0000_s1124">
          <o:proxy start="" idref="#_x0000_s1107" connectloc="2"/>
          <o:proxy end="" idref="#_x0000_s1108" connectloc="0"/>
        </o:r>
        <o:r id="V:Rule23" type="connector" idref="#_x0000_s1125">
          <o:proxy start="" idref="#_x0000_s1108" connectloc="2"/>
          <o:proxy end="" idref="#_x0000_s1111" connectloc="0"/>
        </o:r>
        <o:r id="V:Rule24" type="connector" idref="#_x0000_s1126">
          <o:proxy start="" idref="#_x0000_s1109" connectloc="2"/>
          <o:proxy end="" idref="#_x0000_s1112" connectloc="0"/>
        </o:r>
        <o:r id="V:Rule25" type="connector" idref="#_x0000_s1127">
          <o:proxy start="" idref="#_x0000_s1110" connectloc="2"/>
          <o:proxy end="" idref="#_x0000_s1113" connectloc="0"/>
        </o:r>
        <o:r id="V:Rule26" type="connector" idref="#_x0000_s1128">
          <o:proxy start="" idref="#_x0000_s1114" connectloc="2"/>
          <o:proxy end="" idref="#_x0000_s1115" connectloc="0"/>
        </o:r>
        <o:r id="V:Rule27" type="connector" idref="#_x0000_s1129"/>
        <o:r id="V:Rule28" type="connector" idref="#_x0000_s1161"/>
        <o:r id="V:Rule29" type="connector" idref="#_x0000_s1162"/>
        <o:r id="V:Rule30" type="connector" idref="#_x0000_s1163"/>
        <o:r id="V:Rule31" type="connector" idref="#_x0000_s1164"/>
        <o:r id="V:Rule32" type="connector" idref="#_x0000_s1165"/>
        <o:r id="V:Rule33" type="connector" idref="#_x0000_s1166"/>
        <o:r id="V:Rule34" type="connector" idref="#_x0000_s1167"/>
        <o:r id="V:Rule35" type="connector" idref="#_x0000_s1168"/>
        <o:r id="V:Rule36" type="connector" idref="#_x0000_s1169"/>
        <o:r id="V:Rule37" type="connector" idref="#_x0000_s1170"/>
        <o:r id="V:Rule38" type="connector" idref="#_x0000_s1171"/>
        <o:r id="V:Rule39" type="connector" idref="#_x0000_s1310"/>
        <o:r id="V:Rule40" type="connector" idref="#_x0000_s13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3F281-A220-4DB9-8BC6-5979D276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66</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45</cp:revision>
  <cp:lastPrinted>2009-02-06T05:36:00Z</cp:lastPrinted>
  <dcterms:created xsi:type="dcterms:W3CDTF">2020-12-04T15:10:00Z</dcterms:created>
  <dcterms:modified xsi:type="dcterms:W3CDTF">2020-12-05T09:00:00Z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