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86C0A" w14:textId="77777777" w:rsidR="00595A10" w:rsidRDefault="00595A10" w:rsidP="00595A10">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отчетности группы взаимосвязанных организаций</w:t>
      </w:r>
    </w:p>
    <w:p w14:paraId="0A7517CB" w14:textId="77777777" w:rsidR="00595A10" w:rsidRDefault="00595A10" w:rsidP="00595A10">
      <w:pPr>
        <w:rPr>
          <w:rFonts w:ascii="Verdana" w:hAnsi="Verdana"/>
          <w:color w:val="000000"/>
          <w:sz w:val="18"/>
          <w:szCs w:val="18"/>
          <w:shd w:val="clear" w:color="auto" w:fill="FFFFFF"/>
        </w:rPr>
      </w:pPr>
    </w:p>
    <w:p w14:paraId="491E7B7F" w14:textId="77777777" w:rsidR="00595A10" w:rsidRDefault="00595A10" w:rsidP="00595A10">
      <w:pPr>
        <w:rPr>
          <w:rFonts w:ascii="Verdana" w:hAnsi="Verdana"/>
          <w:color w:val="000000"/>
          <w:sz w:val="18"/>
          <w:szCs w:val="18"/>
          <w:shd w:val="clear" w:color="auto" w:fill="FFFFFF"/>
        </w:rPr>
      </w:pPr>
    </w:p>
    <w:p w14:paraId="7D7DE93C" w14:textId="77777777" w:rsidR="00595A10" w:rsidRDefault="00595A10" w:rsidP="00595A1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Часовская, Марина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2699B81" w14:textId="77777777" w:rsidR="00595A10" w:rsidRDefault="00595A10" w:rsidP="00595A10">
      <w:pPr>
        <w:spacing w:line="270" w:lineRule="atLeast"/>
        <w:rPr>
          <w:rFonts w:ascii="Verdana" w:hAnsi="Verdana"/>
          <w:color w:val="000000"/>
          <w:sz w:val="18"/>
          <w:szCs w:val="18"/>
        </w:rPr>
      </w:pPr>
      <w:r>
        <w:rPr>
          <w:rFonts w:ascii="Verdana" w:hAnsi="Verdana"/>
          <w:color w:val="000000"/>
          <w:sz w:val="18"/>
          <w:szCs w:val="18"/>
        </w:rPr>
        <w:t>2008</w:t>
      </w:r>
    </w:p>
    <w:p w14:paraId="087F95AF" w14:textId="77777777" w:rsidR="00595A10" w:rsidRDefault="00595A10" w:rsidP="00595A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9E0AAE" w14:textId="77777777" w:rsidR="00595A10" w:rsidRDefault="00595A10" w:rsidP="00595A10">
      <w:pPr>
        <w:spacing w:line="270" w:lineRule="atLeast"/>
        <w:rPr>
          <w:rFonts w:ascii="Verdana" w:hAnsi="Verdana"/>
          <w:color w:val="000000"/>
          <w:sz w:val="18"/>
          <w:szCs w:val="18"/>
        </w:rPr>
      </w:pPr>
      <w:r>
        <w:rPr>
          <w:rFonts w:ascii="Verdana" w:hAnsi="Verdana"/>
          <w:color w:val="000000"/>
          <w:sz w:val="18"/>
          <w:szCs w:val="18"/>
        </w:rPr>
        <w:t>Часовская, Марина Николаевна</w:t>
      </w:r>
    </w:p>
    <w:p w14:paraId="470C8037" w14:textId="77777777" w:rsidR="00595A10" w:rsidRDefault="00595A10" w:rsidP="00595A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9F9100" w14:textId="77777777" w:rsidR="00595A10" w:rsidRDefault="00595A10" w:rsidP="00595A1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58A90BC" w14:textId="77777777" w:rsidR="00595A10" w:rsidRDefault="00595A10" w:rsidP="00595A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FDF26B4" w14:textId="77777777" w:rsidR="00595A10" w:rsidRDefault="00595A10" w:rsidP="00595A10">
      <w:pPr>
        <w:spacing w:line="270" w:lineRule="atLeast"/>
        <w:rPr>
          <w:rFonts w:ascii="Verdana" w:hAnsi="Verdana"/>
          <w:color w:val="000000"/>
          <w:sz w:val="18"/>
          <w:szCs w:val="18"/>
        </w:rPr>
      </w:pPr>
      <w:r>
        <w:rPr>
          <w:rFonts w:ascii="Verdana" w:hAnsi="Verdana"/>
          <w:color w:val="000000"/>
          <w:sz w:val="18"/>
          <w:szCs w:val="18"/>
        </w:rPr>
        <w:t>Казань</w:t>
      </w:r>
    </w:p>
    <w:p w14:paraId="2EDCC040" w14:textId="77777777" w:rsidR="00595A10" w:rsidRDefault="00595A10" w:rsidP="00595A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C830A3" w14:textId="77777777" w:rsidR="00595A10" w:rsidRDefault="00595A10" w:rsidP="00595A10">
      <w:pPr>
        <w:spacing w:line="270" w:lineRule="atLeast"/>
        <w:rPr>
          <w:rFonts w:ascii="Verdana" w:hAnsi="Verdana"/>
          <w:color w:val="000000"/>
          <w:sz w:val="18"/>
          <w:szCs w:val="18"/>
        </w:rPr>
      </w:pPr>
      <w:r>
        <w:rPr>
          <w:rFonts w:ascii="Verdana" w:hAnsi="Verdana"/>
          <w:color w:val="000000"/>
          <w:sz w:val="18"/>
          <w:szCs w:val="18"/>
        </w:rPr>
        <w:t>08.00.12</w:t>
      </w:r>
    </w:p>
    <w:p w14:paraId="4BFED1CE" w14:textId="77777777" w:rsidR="00595A10" w:rsidRDefault="00595A10" w:rsidP="00595A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9C39798" w14:textId="77777777" w:rsidR="00595A10" w:rsidRDefault="00595A10" w:rsidP="00595A1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9B47D6" w14:textId="77777777" w:rsidR="00595A10" w:rsidRDefault="00595A10" w:rsidP="00595A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31F9742" w14:textId="77777777" w:rsidR="00595A10" w:rsidRDefault="00595A10" w:rsidP="00595A10">
      <w:pPr>
        <w:spacing w:line="270" w:lineRule="atLeast"/>
        <w:rPr>
          <w:rFonts w:ascii="Verdana" w:hAnsi="Verdana"/>
          <w:color w:val="000000"/>
          <w:sz w:val="18"/>
          <w:szCs w:val="18"/>
        </w:rPr>
      </w:pPr>
      <w:r>
        <w:rPr>
          <w:rFonts w:ascii="Verdana" w:hAnsi="Verdana"/>
          <w:color w:val="000000"/>
          <w:sz w:val="18"/>
          <w:szCs w:val="18"/>
        </w:rPr>
        <w:t>199</w:t>
      </w:r>
    </w:p>
    <w:p w14:paraId="1DFAB9DD" w14:textId="77777777" w:rsidR="00595A10" w:rsidRDefault="00595A10" w:rsidP="00595A1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Часовская, Марина Николаевна</w:t>
      </w:r>
    </w:p>
    <w:p w14:paraId="36B90291"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2A43FC0"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группы</w:t>
      </w:r>
      <w:r>
        <w:rPr>
          <w:rStyle w:val="WW8Num2z0"/>
          <w:rFonts w:ascii="Verdana" w:hAnsi="Verdana"/>
          <w:color w:val="000000"/>
          <w:sz w:val="18"/>
          <w:szCs w:val="18"/>
        </w:rPr>
        <w:t> </w:t>
      </w:r>
      <w:r>
        <w:rPr>
          <w:rFonts w:ascii="Verdana" w:hAnsi="Verdana"/>
          <w:color w:val="000000"/>
          <w:sz w:val="18"/>
          <w:szCs w:val="18"/>
        </w:rPr>
        <w:t>взаимосвязанных 11 организаций и формирования ее</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222EA91B"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понятия и основные виды групп 11</w:t>
      </w:r>
      <w:r>
        <w:rPr>
          <w:rStyle w:val="WW8Num2z0"/>
          <w:rFonts w:ascii="Verdana" w:hAnsi="Verdana"/>
          <w:color w:val="000000"/>
          <w:sz w:val="18"/>
          <w:szCs w:val="18"/>
        </w:rPr>
        <w:t> </w:t>
      </w:r>
      <w:r>
        <w:rPr>
          <w:rStyle w:val="WW8Num3z0"/>
          <w:rFonts w:ascii="Verdana" w:hAnsi="Verdana"/>
          <w:color w:val="4682B4"/>
          <w:sz w:val="18"/>
          <w:szCs w:val="18"/>
        </w:rPr>
        <w:t>взаимосвязанных</w:t>
      </w:r>
      <w:r>
        <w:rPr>
          <w:rStyle w:val="WW8Num2z0"/>
          <w:rFonts w:ascii="Verdana" w:hAnsi="Verdana"/>
          <w:color w:val="000000"/>
          <w:sz w:val="18"/>
          <w:szCs w:val="18"/>
        </w:rPr>
        <w:t> </w:t>
      </w:r>
      <w:r>
        <w:rPr>
          <w:rFonts w:ascii="Verdana" w:hAnsi="Verdana"/>
          <w:color w:val="000000"/>
          <w:sz w:val="18"/>
          <w:szCs w:val="18"/>
        </w:rPr>
        <w:t>организаций</w:t>
      </w:r>
    </w:p>
    <w:p w14:paraId="731A2A20"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Цели и задачи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24 отчетности группы взаимосвязанных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4DCF0C1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Законодательное регулирование формирования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31 консолидированной и сегментной отчетности</w:t>
      </w:r>
    </w:p>
    <w:p w14:paraId="1B1032A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Методология аудита отчетности группы взаимосвязанных 45 организаций</w:t>
      </w:r>
    </w:p>
    <w:p w14:paraId="577468D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Обоснование целей, принципов, объектов и предмета аудита 45 отчетности группы взаимосвязанных организаций</w:t>
      </w:r>
    </w:p>
    <w:p w14:paraId="27E6EC14"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организации и осуществления аудита группы 55 взаимосвязанных организаций на различных этапах</w:t>
      </w:r>
    </w:p>
    <w:p w14:paraId="60FB8B4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Аналитические процедуры проверки отчетности группы 69 взаимосвязанных организаций</w:t>
      </w:r>
    </w:p>
    <w:p w14:paraId="2D1B6F6C"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отчетности группы взаимосвязанных организаций в 79 условиях применения информационных технологий и компьютерной обработки данных</w:t>
      </w:r>
    </w:p>
    <w:p w14:paraId="108E5E66"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Практические аспекты аудита отчетности группы 94 взаимосвязанных организаций</w:t>
      </w:r>
    </w:p>
    <w:p w14:paraId="40C83291"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94 аудита отчетности группы взаимосвязанных организаций</w:t>
      </w:r>
    </w:p>
    <w:p w14:paraId="5B48B16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Разработка программы аудита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0ECA9643"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Программа аудита сегментной отчетности и особенности его цр осуществления</w:t>
      </w:r>
    </w:p>
    <w:p w14:paraId="0CF333A7" w14:textId="77777777" w:rsidR="00595A10" w:rsidRDefault="00595A10" w:rsidP="00595A1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отчетности группы взаимосвязанных организаций"</w:t>
      </w:r>
    </w:p>
    <w:p w14:paraId="691140B1"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 развивающийся</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как правило, имеет тенденцию к</w:t>
      </w:r>
      <w:r>
        <w:rPr>
          <w:rStyle w:val="WW8Num2z0"/>
          <w:rFonts w:ascii="Verdana" w:hAnsi="Verdana"/>
          <w:color w:val="000000"/>
          <w:sz w:val="18"/>
          <w:szCs w:val="18"/>
        </w:rPr>
        <w:t> </w:t>
      </w:r>
      <w:r>
        <w:rPr>
          <w:rStyle w:val="WW8Num3z0"/>
          <w:rFonts w:ascii="Verdana" w:hAnsi="Verdana"/>
          <w:color w:val="4682B4"/>
          <w:sz w:val="18"/>
          <w:szCs w:val="18"/>
        </w:rPr>
        <w:t>укрупнению</w:t>
      </w:r>
      <w:r>
        <w:rPr>
          <w:rStyle w:val="WW8Num2z0"/>
          <w:rFonts w:ascii="Verdana" w:hAnsi="Verdana"/>
          <w:color w:val="000000"/>
          <w:sz w:val="18"/>
          <w:szCs w:val="18"/>
        </w:rPr>
        <w:t> </w:t>
      </w:r>
      <w:r>
        <w:rPr>
          <w:rFonts w:ascii="Verdana" w:hAnsi="Verdana"/>
          <w:color w:val="000000"/>
          <w:sz w:val="18"/>
          <w:szCs w:val="18"/>
        </w:rPr>
        <w:t>и усложнению своей структуры. Рост может происходить путем</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новых компаний и принимать форму вертикальной или горизонтальной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диверсификации. Как следствие, расширяются рынки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появляются новые бизнес-единицы. Результатом подобных структурных изменений становится образование специфического субъекта экономических отношений — группы взаимосвязанных организаций (ГВО). Цели образования ГВО разнообразны и носят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Fonts w:ascii="Verdana" w:hAnsi="Verdana"/>
          <w:color w:val="000000"/>
          <w:sz w:val="18"/>
          <w:szCs w:val="18"/>
        </w:rPr>
        <w:t>, организационный, маркетинговый, административный, инвестиционный, налоговый характер, однако суть их достижения сводиться к получению группой</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недоступных обособленным хозяйствующим субъектам. На конец 2005 года 65%</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страны приходилось на долю 13 крупнейших ГВО,</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каждой из которых превышали $10 млрд.</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 В тройку лидеров входили «</w:t>
      </w:r>
      <w:r>
        <w:rPr>
          <w:rStyle w:val="WW8Num3z0"/>
          <w:rFonts w:ascii="Verdana" w:hAnsi="Verdana"/>
          <w:color w:val="4682B4"/>
          <w:sz w:val="18"/>
          <w:szCs w:val="18"/>
        </w:rPr>
        <w:t>Газпром</w:t>
      </w:r>
      <w:r>
        <w:rPr>
          <w:rFonts w:ascii="Verdana" w:hAnsi="Verdana"/>
          <w:color w:val="000000"/>
          <w:sz w:val="18"/>
          <w:szCs w:val="18"/>
        </w:rPr>
        <w:t>», «</w:t>
      </w:r>
      <w:r>
        <w:rPr>
          <w:rStyle w:val="WW8Num3z0"/>
          <w:rFonts w:ascii="Verdana" w:hAnsi="Verdana"/>
          <w:color w:val="4682B4"/>
          <w:sz w:val="18"/>
          <w:szCs w:val="18"/>
        </w:rPr>
        <w:t>Сбербанк</w:t>
      </w:r>
      <w:r>
        <w:rPr>
          <w:rFonts w:ascii="Verdana" w:hAnsi="Verdana"/>
          <w:color w:val="000000"/>
          <w:sz w:val="18"/>
          <w:szCs w:val="18"/>
        </w:rPr>
        <w:t>» и «</w:t>
      </w:r>
      <w:r>
        <w:rPr>
          <w:rStyle w:val="WW8Num3z0"/>
          <w:rFonts w:ascii="Verdana" w:hAnsi="Verdana"/>
          <w:color w:val="4682B4"/>
          <w:sz w:val="18"/>
          <w:szCs w:val="18"/>
        </w:rPr>
        <w:t>Российские железные дороги</w:t>
      </w:r>
      <w:r>
        <w:rPr>
          <w:rFonts w:ascii="Verdana" w:hAnsi="Verdana"/>
          <w:color w:val="000000"/>
          <w:sz w:val="18"/>
          <w:szCs w:val="18"/>
        </w:rPr>
        <w:t>». В настоящее время 87 % предприятий отрасли связи и 75% предприятий топливно-энергетического комплекса объединены в</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В группах работают более 60% занятых в РФ [56, с.100].</w:t>
      </w:r>
    </w:p>
    <w:p w14:paraId="55EBBAE3"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объективности восприятия такого рода объединений необходимо иметь информацию об их деятельности, которая учитывала бы особенности функционирования групп. Указанным требованиям отвечает</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поскольку правила ее формирования позволяют раскрыть имущественное положение группы и ее финансовые результаты, как если бы ее компоненты были составными частями единой компании. Однако, такой подход не вполне объективен в силу того, что разнонаправленные тенденции развития членов группы могут нивелировать друг друга, делая невозможным правильную интерпретацию их работы. Данный недостаток</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компенсируется составлением сегментной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силу чего только в комплексе они способны предоставить пользователю необходимые данные.</w:t>
      </w:r>
    </w:p>
    <w:p w14:paraId="4F6D8894"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экономических условиях открытости рынка отечественным ГВО приходится</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с иностранными группами или иметь с ними отношения в связи с потребностью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И первое, и второе становится предпосылкой для</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ценных бумаг на фондовом рынке, для чего в свою очередь необходимо иметь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сопоставимую с зарубежными компаниями. Описанная тенденция нашла свое отражение на законодательном уровне в рамках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 Так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на первом этапе предусматривает перевод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консолидированной финансовой отчетности общественно значимых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 которым отнесены</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и другие организации, имеющие публично размещаемые (размещенные) и публично обращающиеся</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кроме тех, чьи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уже обращаются на фондовых рынках других стран и которые составляют такую отчетность по иным международно признанным стандартам. Однако обязательность в применении международных стандартов финансовой отчетности (МСФО) создало дополнительные проблемы:</w:t>
      </w:r>
    </w:p>
    <w:p w14:paraId="381D881B"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существенные отличия МСФО от отечественных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приводят к тому, что ряд компаний с большим запозданием и крайне нерегулярно предоставляют</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составленную в соответствии с МСФО;</w:t>
      </w:r>
    </w:p>
    <w:p w14:paraId="5FFB54B0"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ГВО приходится вести учет по двойным, и иногда и тройным стандартам, в ситуации, когда</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также составляется в соответствии с особыми правилами, поскольку, несмотря на растущую востребованность МСФО, российские стандарты учета не теряют своей актуальности и по-прежнему обязательны в использовании, кроме того, на их основе в большинстве случаев формируется налоговая отчетность компаний - членов ГВО.</w:t>
      </w:r>
    </w:p>
    <w:p w14:paraId="47ECDED2"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диссертации обусловлена изложенными выше тенденциями современного этапа развития экономики России и их влиянием на систему бухгалтерского учета и отчетности. В принципиальных моментах она заключается в следующем:</w:t>
      </w:r>
    </w:p>
    <w:p w14:paraId="652CF3EE"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ГВО в теории и практике возникли относительно недавно, а потому мало исследованы как организационно-экономическое понятие. На данный момент в нормативных документах отсутствует</w:t>
      </w:r>
      <w:r>
        <w:rPr>
          <w:rStyle w:val="WW8Num2z0"/>
          <w:rFonts w:ascii="Verdana" w:hAnsi="Verdana"/>
          <w:color w:val="000000"/>
          <w:sz w:val="18"/>
          <w:szCs w:val="18"/>
        </w:rPr>
        <w:t> </w:t>
      </w:r>
      <w:r>
        <w:rPr>
          <w:rStyle w:val="WW8Num3z0"/>
          <w:rFonts w:ascii="Verdana" w:hAnsi="Verdana"/>
          <w:color w:val="4682B4"/>
          <w:sz w:val="18"/>
          <w:szCs w:val="18"/>
        </w:rPr>
        <w:t>взаимоувязка</w:t>
      </w:r>
      <w:r>
        <w:rPr>
          <w:rStyle w:val="WW8Num2z0"/>
          <w:rFonts w:ascii="Verdana" w:hAnsi="Verdana"/>
          <w:color w:val="000000"/>
          <w:sz w:val="18"/>
          <w:szCs w:val="18"/>
        </w:rPr>
        <w:t> </w:t>
      </w:r>
      <w:r>
        <w:rPr>
          <w:rFonts w:ascii="Verdana" w:hAnsi="Verdana"/>
          <w:color w:val="000000"/>
          <w:sz w:val="18"/>
          <w:szCs w:val="18"/>
        </w:rPr>
        <w:t>отдельных определений, характеризующих этот специфический хозяйствующих субъект;</w:t>
      </w:r>
    </w:p>
    <w:p w14:paraId="0896E2E8"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сложная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ГВО предполагает многоуровневую систему управления. Это повышает важность независимого контроля над составлением финансовой отчетности, одним из основных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которого является внешний аудит, специфика которого применительно к ГВО в теории и на практике отражена недостаточно;</w:t>
      </w:r>
    </w:p>
    <w:p w14:paraId="1F8B91E9"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сверхкрупного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который, как за рубежом, так и в России представлен в основном ГВО, необходим доступ к финансовым ресурсам в значительных масштабах и повышение своей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что возможно при получении ими статуса</w:t>
      </w:r>
      <w:r>
        <w:rPr>
          <w:rStyle w:val="WW8Num2z0"/>
          <w:rFonts w:ascii="Verdana" w:hAnsi="Verdana"/>
          <w:color w:val="000000"/>
          <w:sz w:val="18"/>
          <w:szCs w:val="18"/>
        </w:rPr>
        <w:t> </w:t>
      </w:r>
      <w:r>
        <w:rPr>
          <w:rStyle w:val="WW8Num3z0"/>
          <w:rFonts w:ascii="Verdana" w:hAnsi="Verdana"/>
          <w:color w:val="4682B4"/>
          <w:sz w:val="18"/>
          <w:szCs w:val="18"/>
        </w:rPr>
        <w:t>эмитента</w:t>
      </w:r>
      <w:r>
        <w:rPr>
          <w:rStyle w:val="WW8Num2z0"/>
          <w:rFonts w:ascii="Verdana" w:hAnsi="Verdana"/>
          <w:color w:val="000000"/>
          <w:sz w:val="18"/>
          <w:szCs w:val="18"/>
        </w:rPr>
        <w:t> </w:t>
      </w:r>
      <w:r>
        <w:rPr>
          <w:rFonts w:ascii="Verdana" w:hAnsi="Verdana"/>
          <w:color w:val="000000"/>
          <w:sz w:val="18"/>
          <w:szCs w:val="18"/>
        </w:rPr>
        <w:t>на фондовом рынке. Получение этого статуса невозможно без наличия</w:t>
      </w:r>
      <w:r>
        <w:rPr>
          <w:rStyle w:val="WW8Num2z0"/>
          <w:rFonts w:ascii="Verdana" w:hAnsi="Verdana"/>
          <w:color w:val="000000"/>
          <w:sz w:val="18"/>
          <w:szCs w:val="18"/>
        </w:rPr>
        <w:t> </w:t>
      </w:r>
      <w:r>
        <w:rPr>
          <w:rStyle w:val="WW8Num3z0"/>
          <w:rFonts w:ascii="Verdana" w:hAnsi="Verdana"/>
          <w:color w:val="4682B4"/>
          <w:sz w:val="18"/>
          <w:szCs w:val="18"/>
        </w:rPr>
        <w:t>проаудированной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группы, следовательно, ценность качественно проведенного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для компаний группы велика;</w:t>
      </w:r>
    </w:p>
    <w:p w14:paraId="486950E4"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рынок аудита наиболее значимых отечественных ГВО поделен компаниями «</w:t>
      </w:r>
      <w:r>
        <w:rPr>
          <w:rStyle w:val="WW8Num3z0"/>
          <w:rFonts w:ascii="Verdana" w:hAnsi="Verdana"/>
          <w:color w:val="4682B4"/>
          <w:sz w:val="18"/>
          <w:szCs w:val="18"/>
        </w:rPr>
        <w:t>Большой четверки</w:t>
      </w:r>
      <w:r>
        <w:rPr>
          <w:rFonts w:ascii="Verdana" w:hAnsi="Verdana"/>
          <w:color w:val="000000"/>
          <w:sz w:val="18"/>
          <w:szCs w:val="18"/>
        </w:rPr>
        <w:t>», что свидетельствует об актуальности исследований в области аудита ГВО для российских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с целью повышения их профессионального уровня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Для них существует острая потребность в совершенствовании теоретических основ и разработке методики проведения этого вида аудита;</w:t>
      </w:r>
    </w:p>
    <w:p w14:paraId="0B510BFB"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международных стандартов финансовой отчетности и отечественных положений по бухгалтерскому учету в совокупности с повышенной сложностью, характерной для консолидированной и сегментной отчетности, создает потребность в проведении сравнительного анализа существующих в них норм для формирования процедурной базы аудита. Решение этой задачи будет способствовать также повышению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отчетности группы взаимосвязанных организаций;</w:t>
      </w:r>
    </w:p>
    <w:p w14:paraId="3F4544CC"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современном этапе исследования по проблемам аудита ГВО недостаточно представлены в научных работах и публикациях, что создает пробелы в этой области.</w:t>
      </w:r>
    </w:p>
    <w:p w14:paraId="5F6D0AD1"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моменты и обстоятельства определили необходимость и актуальность диссертационного исследования, его основные направления.</w:t>
      </w:r>
    </w:p>
    <w:p w14:paraId="7544E36B"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совершенствования системы бухгалтерского учета и отчетности, а также проведения аудита постоянно фигурируют в дискуссиях отечественных и зарубежных ученых. Вопросам ведения бухгалтерского учета, составления и анализа бухгалтерской отчетности в соответствии с международными и отечественными стандартами, а также концептуальным основам организации и проведения аудита отчетности компаний посвящены исследования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В.Б. Ивашкевича, Р.Г. Каспиной, В.В.Ковалева, Л.И.</w:t>
      </w:r>
      <w:r>
        <w:rPr>
          <w:rStyle w:val="WW8Num2z0"/>
          <w:rFonts w:ascii="Verdana" w:hAnsi="Verdana"/>
          <w:color w:val="000000"/>
          <w:sz w:val="18"/>
          <w:szCs w:val="18"/>
        </w:rPr>
        <w:t> </w:t>
      </w:r>
      <w:r>
        <w:rPr>
          <w:rStyle w:val="WW8Num3z0"/>
          <w:rFonts w:ascii="Verdana" w:hAnsi="Verdana"/>
          <w:color w:val="4682B4"/>
          <w:sz w:val="18"/>
          <w:szCs w:val="18"/>
        </w:rPr>
        <w:t>Куликовой</w:t>
      </w:r>
      <w:r>
        <w:rPr>
          <w:rFonts w:ascii="Verdana" w:hAnsi="Verdana"/>
          <w:color w:val="000000"/>
          <w:sz w:val="18"/>
          <w:szCs w:val="18"/>
        </w:rPr>
        <w:t>, Л.Г. Макаровой, О.А. Мироновой,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В.В. Скобары, А.Д. Шеремета,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Э. Аренса, Дж. К.</w:t>
      </w:r>
      <w:r>
        <w:rPr>
          <w:rStyle w:val="WW8Num2z0"/>
          <w:rFonts w:ascii="Verdana" w:hAnsi="Verdana"/>
          <w:color w:val="000000"/>
          <w:sz w:val="18"/>
          <w:szCs w:val="18"/>
        </w:rPr>
        <w:t> </w:t>
      </w:r>
      <w:r>
        <w:rPr>
          <w:rStyle w:val="WW8Num3z0"/>
          <w:rFonts w:ascii="Verdana" w:hAnsi="Verdana"/>
          <w:color w:val="4682B4"/>
          <w:sz w:val="18"/>
          <w:szCs w:val="18"/>
        </w:rPr>
        <w:t>Лоббека</w:t>
      </w:r>
      <w:r>
        <w:rPr>
          <w:rStyle w:val="WW8Num2z0"/>
          <w:rFonts w:ascii="Verdana" w:hAnsi="Verdana"/>
          <w:color w:val="000000"/>
          <w:sz w:val="18"/>
          <w:szCs w:val="18"/>
        </w:rPr>
        <w:t> </w:t>
      </w:r>
      <w:r>
        <w:rPr>
          <w:rFonts w:ascii="Verdana" w:hAnsi="Verdana"/>
          <w:color w:val="000000"/>
          <w:sz w:val="18"/>
          <w:szCs w:val="18"/>
        </w:rPr>
        <w:t>и др.</w:t>
      </w:r>
    </w:p>
    <w:p w14:paraId="6ED5647F"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 сегментам изложены в публикациях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Л.П. Белоглазовой, Е.В. Орловой, А.А.</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 работах Н.Т. Лабынцева, B.C.</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С.И. Пучковой, Л.В. Сотниковой, В.В.</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исследуются проблемы финансового и управленческого учета в группах, составления консолидированной (</w:t>
      </w:r>
      <w:r>
        <w:rPr>
          <w:rStyle w:val="WW8Num3z0"/>
          <w:rFonts w:ascii="Verdana" w:hAnsi="Verdana"/>
          <w:color w:val="4682B4"/>
          <w:sz w:val="18"/>
          <w:szCs w:val="18"/>
        </w:rPr>
        <w:t>сводной</w:t>
      </w:r>
      <w:r>
        <w:rPr>
          <w:rFonts w:ascii="Verdana" w:hAnsi="Verdana"/>
          <w:color w:val="000000"/>
          <w:sz w:val="18"/>
          <w:szCs w:val="18"/>
        </w:rPr>
        <w:t>) отчетности. Им посвящены также работы зарубежных авторов Р.</w:t>
      </w:r>
      <w:r>
        <w:rPr>
          <w:rStyle w:val="WW8Num3z0"/>
          <w:rFonts w:ascii="Verdana" w:hAnsi="Verdana"/>
          <w:color w:val="4682B4"/>
          <w:sz w:val="18"/>
          <w:szCs w:val="18"/>
        </w:rPr>
        <w:t>Брейли</w:t>
      </w:r>
      <w:r>
        <w:rPr>
          <w:rFonts w:ascii="Verdana" w:hAnsi="Verdana"/>
          <w:color w:val="000000"/>
          <w:sz w:val="18"/>
          <w:szCs w:val="18"/>
        </w:rPr>
        <w:t>, С. Майерса, Дж. Морриса, П. Тейлора.</w:t>
      </w:r>
    </w:p>
    <w:p w14:paraId="0B7D5A3F"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существующих научных трудах рассматриваются в основном различные аспекты составления консолидированной отчетности. Вопросы, связанные с ее</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должным образом не освещены. Отсутствуют специальные исследования в области аудита сегментной отчетности, недостаточно изучены различия в правилах ее составления согласно международным и отечественным стандартам бухгалтерского учета, что особенно важно в условиях активной нормотворческой работы в области МСФО, изменений международных стандартов.</w:t>
      </w:r>
    </w:p>
    <w:p w14:paraId="62FBCAF9"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диссертации является разработка и обоснование теоретических положений и практических рекомендаций по осуществлению аудита консолидированной и сегментной отчетности ГВО.</w:t>
      </w:r>
    </w:p>
    <w:p w14:paraId="70A6931D"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достижения поставленной цели предполагается решить следующие научные и </w:t>
      </w:r>
      <w:r>
        <w:rPr>
          <w:rFonts w:ascii="Verdana" w:hAnsi="Verdana"/>
          <w:color w:val="000000"/>
          <w:sz w:val="18"/>
          <w:szCs w:val="18"/>
        </w:rPr>
        <w:lastRenderedPageBreak/>
        <w:t>практические задачи: исследовать нормативно-правовую базу, труды зарубежных и отечественных ученых и провести критическую оценку основополагающих понятий, характеризующих группу взаимосвязанных организаций и ее финансовую (</w:t>
      </w:r>
      <w:r>
        <w:rPr>
          <w:rStyle w:val="WW8Num3z0"/>
          <w:rFonts w:ascii="Verdana" w:hAnsi="Verdana"/>
          <w:color w:val="4682B4"/>
          <w:sz w:val="18"/>
          <w:szCs w:val="18"/>
        </w:rPr>
        <w:t>бухгалтерскую</w:t>
      </w:r>
      <w:r>
        <w:rPr>
          <w:rFonts w:ascii="Verdana" w:hAnsi="Verdana"/>
          <w:color w:val="000000"/>
          <w:sz w:val="18"/>
          <w:szCs w:val="18"/>
        </w:rPr>
        <w:t>) отчетность; раскрыть и обосновать основные составляющие финансовой (бухгалтерской) отчетности группы взаимосвязанных организаций, сформулировать ключевые положения методологии аудита консолидированной и сегментной отчетности: цели, объект и предмет;</w:t>
      </w:r>
    </w:p>
    <w:p w14:paraId="4166A583"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проведения аудита консолидированной и сегментной отчетности, обусловленные спецификой его объекта с целью разработки комплексного подхода к его осуществлению;</w:t>
      </w:r>
    </w:p>
    <w:p w14:paraId="19E874AC"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возможности и порядок применения аналитических процедур в ходе проведения аудита консолидированной и сегментной отчетности группы взаимосвязанных организаций;</w:t>
      </w:r>
    </w:p>
    <w:p w14:paraId="05D0BB69"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существующие расхождения в порядке составления сегментной отчетности ГВО по международным стандартам финансовой отчетности и отечественным положениям по бухгалтерскому учету с последующей подготовкой рекомендаций по их совершенствованию; ^ разработать основные процедуры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консолидированной и сегментной отчетности, порядок их применения, а также формы рабочей документации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33B26537"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основные составляющие системы автоматизации аудита группы взаимосвязанных организаций, разработать ее модель, обосновать пути совершенствования с целью ее адаптации к процессу проведения аудита консолидированной и сегментной отчетности группы взаимосвязанных организаций.</w:t>
      </w:r>
    </w:p>
    <w:p w14:paraId="5DE1C00D"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w:t>
      </w:r>
    </w:p>
    <w:p w14:paraId="3891A118"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деятельность аудиторских организаций по проведению аудита отчетности наиболее распространенных видов групп взаимосвязанных организаций.</w:t>
      </w:r>
    </w:p>
    <w:p w14:paraId="45DDDE8D"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теоретическое и методическое обеспечение и способы совершенствования организации аудита отчетности консолидированной и сегментной отчетности ГВО.</w:t>
      </w:r>
    </w:p>
    <w:p w14:paraId="6BAF8FFA"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научные труды ведущих отечественных и зарубежных ученых в области теории и практики бухгалтерского учета и отчетности организаций и их объединений, в том числе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и сегментного учета и отчетности, применения международных стандартов, а также организации и проведения аудита в современных условиях.</w:t>
      </w:r>
    </w:p>
    <w:p w14:paraId="493351F8"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осуществлялась на основе наблюдения, характеристики данных, обработки полученных результатов. Основные методы исследования: графический, обобщение и сравнительный анализ теоретических и. практических основ функционирования ГВО и составления консолидированной и сегментной отчетности, а также системного подхода при исследовании вопросов организации и проведения аудита отчетности ГВО. Исследование проводилось на базе информации, содержащейся в Федеральных законах, Указах Президента РФ и постановлениях Правительства Российской Федерации, законодательных и нормативных актах государственных органов РФ, международных стандартах финансовой отчетности и аудита, официальных документах профессиональных объединений, материалов периодической печати, внутренних нормативных документов предприятий и организаций, статистических данных о работе аудиторских организаций Республики Татарстан, других регионов РФ, международных аудиторских компаний.</w:t>
      </w:r>
    </w:p>
    <w:p w14:paraId="50DC8384"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теоретических положений и практических рекомендаций по формированию методики, обеспечивающей комплексный подход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консолидированной и сегментной отчетности группы взаимосвязанных организаций.</w:t>
      </w:r>
    </w:p>
    <w:p w14:paraId="36AE326D"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состоит в следующем:</w:t>
      </w:r>
    </w:p>
    <w:p w14:paraId="53D14069"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раскрыты основные виды отчетности групп взаимосвязанных организаций: консолидированная и сегментная отчетности, что позволило сформулировать и обосновать ключевые положения методологии их аудита и обеспечить комплексный подход к разработке методики его проведения;</w:t>
      </w:r>
    </w:p>
    <w:p w14:paraId="1DA0DA8E"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с целью формирования методического обеспечения аудита консолидированной и сегментной отчетности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на различных этапах осуществления аудита отчетности групп взаимосвязанных организаций, предложена модель, характеризующая этот процесс, разработаны программы аудита консолидированной и сегментной</w:t>
      </w:r>
      <w:r>
        <w:rPr>
          <w:rStyle w:val="WW8Num2z0"/>
          <w:rFonts w:ascii="Verdana" w:hAnsi="Verdana"/>
          <w:color w:val="000000"/>
          <w:sz w:val="18"/>
          <w:szCs w:val="18"/>
        </w:rPr>
        <w:t> </w:t>
      </w:r>
      <w:r>
        <w:rPr>
          <w:rStyle w:val="WW8Num3z0"/>
          <w:rFonts w:ascii="Verdana" w:hAnsi="Verdana"/>
          <w:color w:val="4682B4"/>
          <w:sz w:val="18"/>
          <w:szCs w:val="18"/>
        </w:rPr>
        <w:t>отчетностей</w:t>
      </w:r>
      <w:r>
        <w:rPr>
          <w:rFonts w:ascii="Verdana" w:hAnsi="Verdana"/>
          <w:color w:val="000000"/>
          <w:sz w:val="18"/>
          <w:szCs w:val="18"/>
        </w:rPr>
        <w:t>, а также комплект форм рабочих документов для отражения процедур проверки его результатов;</w:t>
      </w:r>
    </w:p>
    <w:p w14:paraId="3EED4E55"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возможности и особенности применения аналитических процедур, обеспечивающих эффективные подходы к аудиту финансовой (бухгалтерской) отчетности групп взаимосвязанных организаций, разработан пошаговый алгоритм проведения аналитических процедур;</w:t>
      </w:r>
    </w:p>
    <w:p w14:paraId="30E2D711"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и рекомендовано применение нестандартных источников информации, таких как</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агентства, при осуществлении аудиторских проверок консолидированной и сегментной отчетности;</w:t>
      </w:r>
    </w:p>
    <w:p w14:paraId="096165E5"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использование дополнительных процедур обработки данных, основанных на отклонении от ожидаемых параметров, с целью выявления мошеннических действий в процессе аудита отчетности групп взаимосвязанных организаций;</w:t>
      </w:r>
    </w:p>
    <w:p w14:paraId="788EB6F0"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и рекомендованы направления совершенствования российского положения по бухгалтерскому учету (</w:t>
      </w:r>
      <w:r>
        <w:rPr>
          <w:rStyle w:val="WW8Num3z0"/>
          <w:rFonts w:ascii="Verdana" w:hAnsi="Verdana"/>
          <w:color w:val="4682B4"/>
          <w:sz w:val="18"/>
          <w:szCs w:val="18"/>
        </w:rPr>
        <w:t>ПБУ</w:t>
      </w:r>
      <w:r>
        <w:rPr>
          <w:rFonts w:ascii="Verdana" w:hAnsi="Verdana"/>
          <w:color w:val="000000"/>
          <w:sz w:val="18"/>
          <w:szCs w:val="18"/>
        </w:rPr>
        <w:t>) 12/2000 «</w:t>
      </w:r>
      <w:r>
        <w:rPr>
          <w:rStyle w:val="WW8Num3z0"/>
          <w:rFonts w:ascii="Verdana" w:hAnsi="Verdana"/>
          <w:color w:val="4682B4"/>
          <w:sz w:val="18"/>
          <w:szCs w:val="18"/>
        </w:rPr>
        <w:t>Информация по сегментам</w:t>
      </w:r>
      <w:r>
        <w:rPr>
          <w:rFonts w:ascii="Verdana" w:hAnsi="Verdana"/>
          <w:color w:val="000000"/>
          <w:sz w:val="18"/>
          <w:szCs w:val="18"/>
        </w:rPr>
        <w:t>»: предложено привести его в соответствие с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дополнить отечественный стандарт требованием по осуществлению</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взаимосвязанных показателей и др.;</w:t>
      </w:r>
    </w:p>
    <w:p w14:paraId="160D1099"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автоматизации аудита, рекомендованы пути ее адаптации для повышения эффективности проведения внешнего и внутреннего аудита консолидированной и сегментной отчетности.</w:t>
      </w:r>
    </w:p>
    <w:p w14:paraId="0E42775B"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результаты могут быть использованы для совершенствования методики составления сегментной отчетности с учетом положений международных стандартов, а также повышения качества работы и конкурентоспособности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осуществляющих проверку групп взаимосвязанных организаций. Рекомендации по вопросам программного обеспечения аудита создают возможность их использования для оптимизации выбора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программного продукта и составления технических заданий для доработки уже применяемых. Предлагаемые методические решения и образцы рабочих документом могут быть положены в основу</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аудиторских фирм. Теоретические и практические результаты диссертации могут быть также включены в лекционные материалы, посвященные вопросам бухгалтерского учета и аудита.</w:t>
      </w:r>
    </w:p>
    <w:p w14:paraId="26E99342"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Ключевые положения диссертации и результаты проведенных исследований базируются на практическом внедрении разработанных рекомендаций по организации и методике аудита при проведении проверок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w:t>
      </w:r>
      <w:r>
        <w:rPr>
          <w:rStyle w:val="WW8Num3z0"/>
          <w:rFonts w:ascii="Verdana" w:hAnsi="Verdana"/>
          <w:color w:val="4682B4"/>
          <w:sz w:val="18"/>
          <w:szCs w:val="18"/>
        </w:rPr>
        <w:t>Татинформ</w:t>
      </w:r>
      <w:r>
        <w:rPr>
          <w:rFonts w:ascii="Verdana" w:hAnsi="Verdana"/>
          <w:color w:val="000000"/>
          <w:sz w:val="18"/>
          <w:szCs w:val="18"/>
        </w:rPr>
        <w:t>». Отдельные разработки включены в состав внутрифирменных стандартов указанной компании. Многие предложения и рекомендации автора апробированы при составлении и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сегментной информации ООО «</w:t>
      </w:r>
      <w:r>
        <w:rPr>
          <w:rStyle w:val="WW8Num3z0"/>
          <w:rFonts w:ascii="Verdana" w:hAnsi="Verdana"/>
          <w:color w:val="4682B4"/>
          <w:sz w:val="18"/>
          <w:szCs w:val="18"/>
        </w:rPr>
        <w:t>Аракчинский гипс</w:t>
      </w:r>
      <w:r>
        <w:rPr>
          <w:rFonts w:ascii="Verdana" w:hAnsi="Verdana"/>
          <w:color w:val="000000"/>
          <w:sz w:val="18"/>
          <w:szCs w:val="18"/>
        </w:rPr>
        <w:t>» и ООО «Казанский Завод «</w:t>
      </w:r>
      <w:r>
        <w:rPr>
          <w:rStyle w:val="WW8Num3z0"/>
          <w:rFonts w:ascii="Verdana" w:hAnsi="Verdana"/>
          <w:color w:val="4682B4"/>
          <w:sz w:val="18"/>
          <w:szCs w:val="18"/>
        </w:rPr>
        <w:t>Европласт</w:t>
      </w:r>
      <w:r>
        <w:rPr>
          <w:rFonts w:ascii="Verdana" w:hAnsi="Verdana"/>
          <w:color w:val="000000"/>
          <w:sz w:val="18"/>
          <w:szCs w:val="18"/>
        </w:rPr>
        <w:t>». Программа аудита консолидированной отчетности, рекомендации по оценке системы внутреннего контроля и формированию аудиторской группы, а также комплект рабочих документов утверждены в качестве внутреннего стандарта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«Аудит-Информ».</w:t>
      </w:r>
    </w:p>
    <w:p w14:paraId="69C32377"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проведенного исследования опубликованы в 9 работах, общим объемом 7,23 п. л., из них авторских 3,9 п.л.</w:t>
      </w:r>
    </w:p>
    <w:p w14:paraId="7E3479EC" w14:textId="77777777" w:rsidR="00595A10" w:rsidRDefault="00595A10" w:rsidP="00595A1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Часовская, Марина Николаевна</w:t>
      </w:r>
    </w:p>
    <w:p w14:paraId="3E364FF1"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4A5981B"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в современных условиях является увеличение его стоимости. Одним </w:t>
      </w:r>
      <w:r>
        <w:rPr>
          <w:rFonts w:ascii="Verdana" w:hAnsi="Verdana"/>
          <w:color w:val="000000"/>
          <w:sz w:val="18"/>
          <w:szCs w:val="18"/>
        </w:rPr>
        <w:lastRenderedPageBreak/>
        <w:t>из способов ее достижения, получившее распространение в глобальных масштабах, является создание групп взаимосвязанных организаций. Указанные образования представляют собой сложные, а в отдельных случаях уникальные по структуре и компонентам субъекты экономических отношений. Многообразие форм ГВО создает необходимость их упорядочивания по определенному признаку, что позволило бы облегчить дальнейшее исследование. Нормативная база, регулирующая функционирование групп в России, неоднородна, ряд принципиальных документов находятся на стадии проекта. Законодательные нормы, содержащиеся в отдельных правоустанавливающих документах, нуждаются во</w:t>
      </w:r>
      <w:r>
        <w:rPr>
          <w:rStyle w:val="WW8Num2z0"/>
          <w:rFonts w:ascii="Verdana" w:hAnsi="Verdana"/>
          <w:color w:val="000000"/>
          <w:sz w:val="18"/>
          <w:szCs w:val="18"/>
        </w:rPr>
        <w:t> </w:t>
      </w:r>
      <w:r>
        <w:rPr>
          <w:rStyle w:val="WW8Num3z0"/>
          <w:rFonts w:ascii="Verdana" w:hAnsi="Verdana"/>
          <w:color w:val="4682B4"/>
          <w:sz w:val="18"/>
          <w:szCs w:val="18"/>
        </w:rPr>
        <w:t>взаимоувязке</w:t>
      </w:r>
      <w:r>
        <w:rPr>
          <w:rFonts w:ascii="Verdana" w:hAnsi="Verdana"/>
          <w:color w:val="000000"/>
          <w:sz w:val="18"/>
          <w:szCs w:val="18"/>
        </w:rPr>
        <w:t>, чему способствует сравнительный анализ существующих определений, произведенный в диссертации.</w:t>
      </w:r>
    </w:p>
    <w:p w14:paraId="1FC92F8F"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Даже при успешном развитии группа будет иметь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перспективы роста, только имея доступ к инвестиционным ресурсам, причем масштабность структуры ГВО предполагает значительную потребность в таких источниках. На таком уровне удовлетворить ее в состоянии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однако для доступа к листингу необходима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адекватно характеризующая группу и дающая</w:t>
      </w:r>
      <w:r>
        <w:rPr>
          <w:rStyle w:val="WW8Num2z0"/>
          <w:rFonts w:ascii="Verdana" w:hAnsi="Verdana"/>
          <w:color w:val="000000"/>
          <w:sz w:val="18"/>
          <w:szCs w:val="18"/>
        </w:rPr>
        <w:t> </w:t>
      </w:r>
      <w:r>
        <w:rPr>
          <w:rStyle w:val="WW8Num3z0"/>
          <w:rFonts w:ascii="Verdana" w:hAnsi="Verdana"/>
          <w:color w:val="4682B4"/>
          <w:sz w:val="18"/>
          <w:szCs w:val="18"/>
        </w:rPr>
        <w:t>заинтересованному</w:t>
      </w:r>
      <w:r>
        <w:rPr>
          <w:rStyle w:val="WW8Num2z0"/>
          <w:rFonts w:ascii="Verdana" w:hAnsi="Verdana"/>
          <w:color w:val="000000"/>
          <w:sz w:val="18"/>
          <w:szCs w:val="18"/>
        </w:rPr>
        <w:t> </w:t>
      </w:r>
      <w:r>
        <w:rPr>
          <w:rFonts w:ascii="Verdana" w:hAnsi="Verdana"/>
          <w:color w:val="000000"/>
          <w:sz w:val="18"/>
          <w:szCs w:val="18"/>
        </w:rPr>
        <w:t>пользователю информацию для принятия решений.</w:t>
      </w:r>
    </w:p>
    <w:p w14:paraId="04323C12"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сегментная отчетности в комплексе содержат требуемые данные о группе взаимосвязанных организаций, в связи с чем исследования вопросов их составления, а также способов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и сегментного учета крайне актуальны для большого количества крупных компаний, возглавляющих группы.</w:t>
      </w:r>
    </w:p>
    <w:p w14:paraId="16373E15"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тоже время финансовая (</w:t>
      </w:r>
      <w:r>
        <w:rPr>
          <w:rStyle w:val="WW8Num3z0"/>
          <w:rFonts w:ascii="Verdana" w:hAnsi="Verdana"/>
          <w:color w:val="4682B4"/>
          <w:sz w:val="18"/>
          <w:szCs w:val="18"/>
        </w:rPr>
        <w:t>бухгалтерская</w:t>
      </w:r>
      <w:r>
        <w:rPr>
          <w:rFonts w:ascii="Verdana" w:hAnsi="Verdana"/>
          <w:color w:val="000000"/>
          <w:sz w:val="18"/>
          <w:szCs w:val="18"/>
        </w:rPr>
        <w:t>) отчетность может быть допущена к листингу только при условии подтверждения ее достоверности. Таким образом,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отчетности ГВО становиться существенным фактором, способным открыть или ограничить доступ к инвестиционным ресурсам, что приводит к высокой актуальности исследований в данной области. В изучении процесса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отчетности ГВО можно выделить два основных направления: совершенствование организации аудита на всех этапах с учетом особенностей</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субъекта и разработку методики аудита, опирающуюся на оптимальный по количеству и составу набор процедур проверки. Последнее направление тесно связано с рассмотрением вопросов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ГВО.</w:t>
      </w:r>
    </w:p>
    <w:p w14:paraId="6055604D"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Произведенное исследование теоретических и практических вопросов проведения аудита отчетности ГВО при комплексном подходе к его осуществлению, позволяет сформулировать следующие, на наш взгляд, наиболее значимые результаты:</w:t>
      </w:r>
    </w:p>
    <w:p w14:paraId="465C5E69"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групп взаимосвязанных организаций, позволяющая оценить применимость к их особенностям способов консолидации, содержащихся в международных стандартах финансовой отчетности, отечественных положениях и рекомендациях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609EC652"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основные виды отчетности группы взаимосвязанных организаций: консолидированная и сегментная отчетности, что позволило обеспечить комплексный подход к формированию методики их аудита;</w:t>
      </w:r>
    </w:p>
    <w:p w14:paraId="462B325F"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и обоснованы ключевые положения методологии аудита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и сегментной отчетности: цели, предмет и объект;</w:t>
      </w:r>
    </w:p>
    <w:p w14:paraId="023846A6"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с целью формирования методического обеспечения аудита консолидированной и сегментной отчетности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аудита отчетности группы взаимосвязанных организаций на различных этапах его проведения, предложена модель, характеризующая этот процесс, разработаны процедуры внутреннего контроля качества;</w:t>
      </w:r>
    </w:p>
    <w:p w14:paraId="43FB0381"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возможности и особенности применения аналитических процедур, обеспечивающих эффективные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группы взаимосвязанных организаций;</w:t>
      </w:r>
    </w:p>
    <w:p w14:paraId="0FC2445C"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и рекомендовано применение нестандартных источников информации и дополнительных процедур обработки данных при осуществлении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консолидированной и сегментной отчетности; предложены направления оптимизации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разработаны программы аудита консолидированной и сегментной</w:t>
      </w:r>
      <w:r>
        <w:rPr>
          <w:rStyle w:val="WW8Num2z0"/>
          <w:rFonts w:ascii="Verdana" w:hAnsi="Verdana"/>
          <w:color w:val="000000"/>
          <w:sz w:val="18"/>
          <w:szCs w:val="18"/>
        </w:rPr>
        <w:t> </w:t>
      </w:r>
      <w:r>
        <w:rPr>
          <w:rStyle w:val="WW8Num3z0"/>
          <w:rFonts w:ascii="Verdana" w:hAnsi="Verdana"/>
          <w:color w:val="4682B4"/>
          <w:sz w:val="18"/>
          <w:szCs w:val="18"/>
        </w:rPr>
        <w:t>отчетностей</w:t>
      </w:r>
      <w:r>
        <w:rPr>
          <w:rFonts w:ascii="Verdana" w:hAnsi="Verdana"/>
          <w:color w:val="000000"/>
          <w:sz w:val="18"/>
          <w:szCs w:val="18"/>
        </w:rPr>
        <w:t xml:space="preserve">, а также комплект форм рабочих документов для отражения процедур </w:t>
      </w:r>
      <w:r>
        <w:rPr>
          <w:rFonts w:ascii="Verdana" w:hAnsi="Verdana"/>
          <w:color w:val="000000"/>
          <w:sz w:val="18"/>
          <w:szCs w:val="18"/>
        </w:rPr>
        <w:lastRenderedPageBreak/>
        <w:t>проверки его результатов;</w:t>
      </w:r>
    </w:p>
    <w:p w14:paraId="2AC53565"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и рекомендованы направления совершенствования российского положения по бухгалтерскому учету (</w:t>
      </w:r>
      <w:r>
        <w:rPr>
          <w:rStyle w:val="WW8Num3z0"/>
          <w:rFonts w:ascii="Verdana" w:hAnsi="Verdana"/>
          <w:color w:val="4682B4"/>
          <w:sz w:val="18"/>
          <w:szCs w:val="18"/>
        </w:rPr>
        <w:t>ПБУ</w:t>
      </w:r>
      <w:r>
        <w:rPr>
          <w:rFonts w:ascii="Verdana" w:hAnsi="Verdana"/>
          <w:color w:val="000000"/>
          <w:sz w:val="18"/>
          <w:szCs w:val="18"/>
        </w:rPr>
        <w:t>) 12/2000 «</w:t>
      </w:r>
      <w:r>
        <w:rPr>
          <w:rStyle w:val="WW8Num3z0"/>
          <w:rFonts w:ascii="Verdana" w:hAnsi="Verdana"/>
          <w:color w:val="4682B4"/>
          <w:sz w:val="18"/>
          <w:szCs w:val="18"/>
        </w:rPr>
        <w:t>Информация по сегментам</w:t>
      </w:r>
      <w:r>
        <w:rPr>
          <w:rFonts w:ascii="Verdana" w:hAnsi="Verdana"/>
          <w:color w:val="000000"/>
          <w:sz w:val="18"/>
          <w:szCs w:val="18"/>
        </w:rPr>
        <w:t>»;</w:t>
      </w:r>
    </w:p>
    <w:p w14:paraId="6A9E3177"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автоматизации аудита, рекомендованы пути ее адаптации для повышения эффективности проведения внешнего и внутреннего аудита консолидированной и сегментной отчетности.</w:t>
      </w:r>
    </w:p>
    <w:p w14:paraId="51DC90E6"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автором рассмотрены основные цели создания групп взаимосвязанных организаций, знание которых необходимо для понимания деятельности аудируемого субъекта. На основании критического сопоставления международных и российских подходов к группам взаимосвязанных организаций уточнено и обосновано определение наиболее распространенной из них -</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Оно позволяет интегрировать понятие холдинга в действующую нормативную базу, не создавая противоречий с содержащимися в ней взаимосвязанными категориями. Автором разработана классификация групп взаимосвязанных организаций, в основе которой лежат уточненный в ходе исследований состав участников этих групп и типы связей между ними.</w:t>
      </w:r>
    </w:p>
    <w:p w14:paraId="15AFAC43"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основным и зачастую единственным способом получения информации о результатах функционирования и финансовом положении групп взаимосвязанных организаций является бухгалтерская отчетность, в диссертации рассмотрены цели и задачи ее составления, а также виды отчетности, формированием которых достигается решение указанных задач: консолидированная и сегментная.</w:t>
      </w:r>
    </w:p>
    <w:p w14:paraId="0F703E9D"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значения для процесса аудита нормативных актов, регулирующих составление и представление отчетности, большое внимание в работе уделено критической оценке действующего законодательства по рассматриваемым проблемам. Законодательные акты приведены в систему, определены ориентиры и тенденции развития регулирования исследуемых видов отчетности, возможности их совершенствования.</w:t>
      </w:r>
    </w:p>
    <w:p w14:paraId="601ED052"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Имеющаяся теоретическая методологическая и информационная база по вопросам функционирования ГВО, а также порядку составления отчетности этого специфического образования подвергнута сравнительной оценке и приведена в систему, позволяющую перейти к теоретическим положениям аудита отчетности группы взаимосвязанных организаций.</w:t>
      </w:r>
    </w:p>
    <w:p w14:paraId="192AB7FA"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разработки теоретической основы исследования в работе определены цели, принципы, объект и предмет аудита ГВО, сформулированные с учетом целей составления и содержания отчетности ГВО и ее структуры как</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а также общей концепцией аудита и его целями.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группы представлены автором в виде двухуровневой модели. В соответствии с ней, процесс выражение мнения о достоверности отчетности группы осуществляется путем аудита ее компонентов - членов группы (аудит первого уровня) и аудита результатов преобразования данных этих компонентов, выполняющих функцию исходной информации (аудит второго уровня), посредством их консолидации и</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Fonts w:ascii="Verdana" w:hAnsi="Verdana"/>
          <w:color w:val="000000"/>
          <w:sz w:val="18"/>
          <w:szCs w:val="18"/>
        </w:rPr>
        <w:t>. Разработанная модель позволяет обеспечить наглядность и лучшее понимания процесса аудита отчетности ГВО, обусловленного спецификой его объекта.</w:t>
      </w:r>
    </w:p>
    <w:p w14:paraId="16E0B1A9"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рассмотрены особенности организации аудита отчетности ГВО на различных этапах и разработаны рекомендации по оптимизации этого процесса. На основе результатов исследования и практического опыта автора предложены методы</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сроков проведения аудита, позволяющие не ухудшать его качество,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группы, доработана схема разделения работы по аудиту компонентов группы между основными и другими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а также предложен вариант распределения функций по проведению проверки между сотрудниками и отделами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ответственной за выдачу заключения по отчетности ГВО. Во взаимосвязи с описанными аспектами рассмотрен также вопрос определения уровня существенности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отчетности ГВО, и выявлены направления, требующие дальнейшего исследования. Специфика ГВО обуславливает ряд факторов, влияющих на систему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отчетности, действие которых могут повышать или понижать надежность системы. Автором приведены примеры таких факторов и описаны результаты их воздействия. В силу актуальности вопроса оценки качества аудита, разработаны и обоснованы </w:t>
      </w:r>
      <w:r>
        <w:rPr>
          <w:rFonts w:ascii="Verdana" w:hAnsi="Verdana"/>
          <w:color w:val="000000"/>
          <w:sz w:val="18"/>
          <w:szCs w:val="18"/>
        </w:rPr>
        <w:lastRenderedPageBreak/>
        <w:t>этапы его проведения. Предлагаемые рекомендации позволят оптимизировать работу аудиторской фирмы на всех этапах проверки, а также повысить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путем совершенствования технической документации, составляемой к участию в открытых конкурсах.</w:t>
      </w:r>
    </w:p>
    <w:p w14:paraId="450C70F1"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отчетности ГВО связан с необходимостью обрабатывать большие объемы данных, что делает особенно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использование аналитических процедур, проведение которых рассматривается в третьем параграфе. В отношении данных консолидированной и сегментной отчетности применимы классические приемы финансового анализа, такие как вертикальный и горизонтальный, а в некоторых случаях</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анализ. Сравнение с оценочными и</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показателями, по мнению диссертанта, целесообразно проводить только, если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уверен в способности сотрудников, ответственных за их формирование строить адекватные прогнозы. Однако практика показывает, что в ситуации, когда учет в группе ведется по отечественным стандартам с последующей трансформацией данных перед составлением отчетности, оценочные значения с меньшей степенью вероятности будут справедливы. Сложности в ходе проведения аналитических процедур возникают при необходимости сравнения со</w:t>
      </w:r>
      <w:r>
        <w:rPr>
          <w:rStyle w:val="WW8Num2z0"/>
          <w:rFonts w:ascii="Verdana" w:hAnsi="Verdana"/>
          <w:color w:val="000000"/>
          <w:sz w:val="18"/>
          <w:szCs w:val="18"/>
        </w:rPr>
        <w:t> </w:t>
      </w:r>
      <w:r>
        <w:rPr>
          <w:rStyle w:val="WW8Num3z0"/>
          <w:rFonts w:ascii="Verdana" w:hAnsi="Verdana"/>
          <w:color w:val="4682B4"/>
          <w:sz w:val="18"/>
          <w:szCs w:val="18"/>
        </w:rPr>
        <w:t>среднеотраслевыми</w:t>
      </w:r>
      <w:r>
        <w:rPr>
          <w:rStyle w:val="WW8Num2z0"/>
          <w:rFonts w:ascii="Verdana" w:hAnsi="Verdana"/>
          <w:color w:val="000000"/>
          <w:sz w:val="18"/>
          <w:szCs w:val="18"/>
        </w:rPr>
        <w:t> </w:t>
      </w:r>
      <w:r>
        <w:rPr>
          <w:rFonts w:ascii="Verdana" w:hAnsi="Verdana"/>
          <w:color w:val="000000"/>
          <w:sz w:val="18"/>
          <w:szCs w:val="18"/>
        </w:rPr>
        <w:t>показателями, поскольку группа может быть уникальным в своем роде образованием с присущим только ей набором компонентов. Кроме того, существует недостаток информации для анализа. В условиях жесткого дефицита данных, в частности о</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материнской компании (что характерно для начальной стадии планирования) предлагается использовать такой нестандартный источник информации как</w:t>
      </w:r>
      <w:r>
        <w:rPr>
          <w:rStyle w:val="WW8Num2z0"/>
          <w:rFonts w:ascii="Verdana" w:hAnsi="Verdana"/>
          <w:color w:val="000000"/>
          <w:sz w:val="18"/>
          <w:szCs w:val="18"/>
        </w:rPr>
        <w:t> </w:t>
      </w:r>
      <w:r>
        <w:rPr>
          <w:rStyle w:val="WW8Num3z0"/>
          <w:rFonts w:ascii="Verdana" w:hAnsi="Verdana"/>
          <w:color w:val="4682B4"/>
          <w:sz w:val="18"/>
          <w:szCs w:val="18"/>
        </w:rPr>
        <w:t>рейтинги</w:t>
      </w:r>
      <w:r>
        <w:rPr>
          <w:rFonts w:ascii="Verdana" w:hAnsi="Verdana"/>
          <w:color w:val="000000"/>
          <w:sz w:val="18"/>
          <w:szCs w:val="18"/>
        </w:rPr>
        <w:t>. Новизной результатов исследования является также предлагаемая возможность применения метода Бенфорда для выявления аномальных операций в рамках группы, с целью идентификации мошеннических действий в ходе аудита ГВО.</w:t>
      </w:r>
    </w:p>
    <w:p w14:paraId="0955B182"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Особый раздел диссертации посвящен не теряющему актуальности вопросу проведения аудита в условиях компьютерной обработки данных в разрезе двух взаимосвязанных элементов этой среды: автоматизации системы бухгалтерского учета и отчетности и автоматизации системы аудита. Существующие на данном этапе системы автоматизации аудита обобщены и представлены в виде модели, включающей следующие функциональные блоки:</w:t>
      </w:r>
    </w:p>
    <w:p w14:paraId="3787878B"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блок планирования аудиторской проверки;</w:t>
      </w:r>
    </w:p>
    <w:p w14:paraId="6567A5A1"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рабочий блок;</w:t>
      </w:r>
    </w:p>
    <w:p w14:paraId="5449EBED"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блок финансового анализа (аналитический блок);</w:t>
      </w:r>
    </w:p>
    <w:p w14:paraId="32ECC627"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блок;</w:t>
      </w:r>
    </w:p>
    <w:p w14:paraId="407AA4F4"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справочно-правовой блок (нормативная база).</w:t>
      </w:r>
    </w:p>
    <w:p w14:paraId="3C16F5DD"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предложена методика, основанная на описанной выше модели, которая позволяет сделать процесс выбора программного продукта системным и нивелировать до приемлемого уровня влияние субъективного фактора.</w:t>
      </w:r>
    </w:p>
    <w:p w14:paraId="57E2F53A"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также рекомендованы направления совершенствования программных продуктов с целью адаптации последних к особенностям процесса аудита ГВО, в зависимости от того внешний или внутренний аудит имеет место. В первом случае автоматизация будет наиболее эффективной, если проводить ее путем доработки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программы. Во втором-следует совершенствовать блоки специализированной аудиторской программы.</w:t>
      </w:r>
    </w:p>
    <w:p w14:paraId="38E69906"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Стержнем аудита, во многом определяющим его качество и</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является программа, представляющая собой набор конкретных процедур по существу, которые необходимо выполнить для выражения мнения относительно достоверности отчетности.</w:t>
      </w:r>
    </w:p>
    <w:p w14:paraId="018944B0"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разработан вариант программы аудита консолидированной отчетности, включающий следующие процедуры:</w:t>
      </w:r>
    </w:p>
    <w:p w14:paraId="0A1CCEAF"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Определение периметра ГВО, оценка достоверности исходных данных и их пригодности для консолидации. Данный этап включает процедуры по определению компонентов (членов группы) и проверке их отчетности, выступающей в качестве входящих данных для последующей консолидации и</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Fonts w:ascii="Verdana" w:hAnsi="Verdana"/>
          <w:color w:val="000000"/>
          <w:sz w:val="18"/>
          <w:szCs w:val="18"/>
        </w:rPr>
        <w:t>. Приведены примеры типичных ошибок, допускаемых на данном этапе составителями отчетности.</w:t>
      </w:r>
    </w:p>
    <w:p w14:paraId="0E31D2A4"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Проверка правильности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дочерние, зависимые и совместно контролируемые общества, оценка правильности выбора метода консолидации. Процесс определения способа консолидации приведен в виде, схемы, позволяющей сопоставить условия такого выбора, согласно международным и отечественным стандартам отчетности. Рассмотрены основные моменты, связанные с учетом инвестиций, такие как методы их учета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и слияния), гудвил.</w:t>
      </w:r>
    </w:p>
    <w:p w14:paraId="286A8BFF"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Проверка правильности произведения процедур</w:t>
      </w:r>
      <w:r>
        <w:rPr>
          <w:rStyle w:val="WW8Num2z0"/>
          <w:rFonts w:ascii="Verdana" w:hAnsi="Verdana"/>
          <w:color w:val="000000"/>
          <w:sz w:val="18"/>
          <w:szCs w:val="18"/>
        </w:rPr>
        <w:t> </w:t>
      </w:r>
      <w:r>
        <w:rPr>
          <w:rStyle w:val="WW8Num3z0"/>
          <w:rFonts w:ascii="Verdana" w:hAnsi="Verdana"/>
          <w:color w:val="4682B4"/>
          <w:sz w:val="18"/>
          <w:szCs w:val="18"/>
        </w:rPr>
        <w:t>консолидирования</w:t>
      </w:r>
      <w:r>
        <w:rPr>
          <w:rFonts w:ascii="Verdana" w:hAnsi="Verdana"/>
          <w:color w:val="000000"/>
          <w:sz w:val="18"/>
          <w:szCs w:val="18"/>
        </w:rPr>
        <w:t>. В данном пункте последовательно раскрыты этапы проверки по преобразованию исходных данных, в результате которых полученная отчетность приобретает качество отражать особенности группы как специфического объекта.</w:t>
      </w:r>
    </w:p>
    <w:p w14:paraId="1A89907D"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Проверка полноты и правильности раскрытия информации, отражения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событий, произошедших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На данном этапе проверяется информация, содержащаяся в пояснительной записке, которой, как правило, незаслуженно пренебрегают ее составители.</w:t>
      </w:r>
    </w:p>
    <w:p w14:paraId="2A78DB3F"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аудита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в настоящее время недостаточно освещены в экономической литературе несмотря на то, что указанный блок учета является одним из сложных, содержащим спорные моменты (например, учет</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операций с применением трансфертных цен), а само ПБУ 12/2000, по мнению ряда специалистов, с которыми мы согласны, нуждается в доработке.</w:t>
      </w:r>
    </w:p>
    <w:p w14:paraId="797FDB2F"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в диссертации разработаны следующие направления совершенствования ПБУ 12/2000, которые следует учитывать при составлении программы аудита сегментной отчетности:</w:t>
      </w:r>
    </w:p>
    <w:p w14:paraId="390893B9"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целесообразно ввести в отечественный стандарт требование о</w:t>
      </w:r>
      <w:r>
        <w:rPr>
          <w:rStyle w:val="WW8Num2z0"/>
          <w:rFonts w:ascii="Verdana" w:hAnsi="Verdana"/>
          <w:color w:val="000000"/>
          <w:sz w:val="18"/>
          <w:szCs w:val="18"/>
        </w:rPr>
        <w:t> </w:t>
      </w:r>
      <w:r>
        <w:rPr>
          <w:rStyle w:val="WW8Num3z0"/>
          <w:rFonts w:ascii="Verdana" w:hAnsi="Verdana"/>
          <w:color w:val="4682B4"/>
          <w:sz w:val="18"/>
          <w:szCs w:val="18"/>
        </w:rPr>
        <w:t>сверке</w:t>
      </w:r>
      <w:r>
        <w:rPr>
          <w:rStyle w:val="WW8Num2z0"/>
          <w:rFonts w:ascii="Verdana" w:hAnsi="Verdana"/>
          <w:color w:val="000000"/>
          <w:sz w:val="18"/>
          <w:szCs w:val="18"/>
        </w:rPr>
        <w:t> </w:t>
      </w:r>
      <w:r>
        <w:rPr>
          <w:rFonts w:ascii="Verdana" w:hAnsi="Verdana"/>
          <w:color w:val="000000"/>
          <w:sz w:val="18"/>
          <w:szCs w:val="18"/>
        </w:rPr>
        <w:t>показателей сегментной отчетности с соответствующими показателями по группе в целом;</w:t>
      </w:r>
    </w:p>
    <w:p w14:paraId="1917E2D2"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привести ПБУ 12/2000 в соответствие с утвержденным позднее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в частности, в ПБУ 12/2000 предусмотрено только, что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налогу на прибыль исключаются из</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сегмента, в то время как согласно ПБУ 18/02 в учете организации могут возникать не только обязательства, но и</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по налогу на прибыль;</w:t>
      </w:r>
    </w:p>
    <w:p w14:paraId="4465581F"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 уточнить порядок формирования цен при межсегментных передачах, так как существующая формулировка допускает разночтения; - 1</w:t>
      </w:r>
    </w:p>
    <w:p w14:paraId="7EF28230"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уместно было бы включить в ПБУ 12/2000 определение</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уточнив при этом критерии отнесения деятельности к основной.</w:t>
      </w:r>
    </w:p>
    <w:p w14:paraId="38795EFA"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приведена предлагаемая автором программа аудита сегментной отчетности, включающая в себя три основных этапа: 1) проверка правильности выделения информации по сегментам; 2) проверка правильности определения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сегментов; 3) проверка правильности раскрытия информации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сегментам.</w:t>
      </w:r>
    </w:p>
    <w:p w14:paraId="233D7A42" w14:textId="77777777" w:rsidR="00595A10" w:rsidRDefault="00595A10" w:rsidP="00595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процедурам программы разработаны формы рабочих документов, позволяющие ее стандартизировать и тем самым обеспечить определенный уровень качества осуществления аудита.</w:t>
      </w:r>
    </w:p>
    <w:p w14:paraId="0887FCDD"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основные изменения, которым подвергнется порядок составления сегментной отчетности, а, следовательно, и ее аудит, в связи с принятием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(IFRS) 8 «</w:t>
      </w:r>
      <w:r>
        <w:rPr>
          <w:rStyle w:val="WW8Num3z0"/>
          <w:rFonts w:ascii="Verdana" w:hAnsi="Verdana"/>
          <w:color w:val="4682B4"/>
          <w:sz w:val="18"/>
          <w:szCs w:val="18"/>
        </w:rPr>
        <w:t>Операционные сегменты</w:t>
      </w:r>
      <w:r>
        <w:rPr>
          <w:rFonts w:ascii="Verdana" w:hAnsi="Verdana"/>
          <w:color w:val="000000"/>
          <w:sz w:val="18"/>
          <w:szCs w:val="18"/>
        </w:rPr>
        <w:t>», являющегося обязательным к применению начиная с отчетности за 2009 год.</w:t>
      </w:r>
    </w:p>
    <w:p w14:paraId="63FC5751" w14:textId="77777777" w:rsidR="00595A10" w:rsidRDefault="00595A10" w:rsidP="00595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по результатам исследования теоретические положения и практические рекомендации направлены на совершенствование российского аудита, усиление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возможностей отечественных аудиторских фирм в сравнении с ведущими зарубежными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компаниями, которые сейчас превалируют на рынке аудита отчетности групп взаимосвязанных организаций.</w:t>
      </w:r>
    </w:p>
    <w:p w14:paraId="62AE9EA2" w14:textId="77777777" w:rsidR="00595A10" w:rsidRDefault="00595A10" w:rsidP="00595A1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Часовская, Марина Николаевна, 2008 год</w:t>
      </w:r>
    </w:p>
    <w:p w14:paraId="60088F61"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 (ред. от 03.11.06).</w:t>
      </w:r>
    </w:p>
    <w:p w14:paraId="437176F9"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Федеральный Закон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 августа 2001 г., № 119-ФЗ (ред. от 03.11.06).</w:t>
      </w:r>
    </w:p>
    <w:p w14:paraId="72EDF629"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Российской Федерации «О финансово-промышленных группах» № 190-ФЗ от 30 ноября 1995 г. (утратил силу в связи с принятием Федерального Закона Российской Федерации от 22 июня 2007 г.№115-ФЗ)</w:t>
      </w:r>
    </w:p>
    <w:p w14:paraId="2E097C94"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 948-1 от 22.03.1991 (ред. от 07.03.05)</w:t>
      </w:r>
    </w:p>
    <w:p w14:paraId="3CFD1301"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Российской Федерации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2 декабря 1990 №395-1 (в ред. от 02.11.07)</w:t>
      </w:r>
    </w:p>
    <w:p w14:paraId="53CEF404"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Российской Федерации от 26 декабря 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(ред. от 01.12.07).</w:t>
      </w:r>
    </w:p>
    <w:p w14:paraId="45741173"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Российской Федерации от 08 февраля 1998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(ред. от 27.07.06).</w:t>
      </w:r>
    </w:p>
    <w:p w14:paraId="10CE3402"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Гражданский Кодекс Российской Федерации. Часть первая. Принят Федеральным Законом Российской Федерации от 30 ноября 1994 г. (в ред. от 01.12.07).</w:t>
      </w:r>
    </w:p>
    <w:p w14:paraId="51ADF24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Проект Закона Российской Федерации N 55792-4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1934D840"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Указ Президента РФ от 16.11.1992 N 1392 от 16 ноября 1992 года Приложение №1 «Временном положении о</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создаваемых при преобразовании государственных предприятий в</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w:t>
      </w:r>
    </w:p>
    <w:p w14:paraId="1B58E126"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утвержденное приказом Министерства Финансов РФ № 34н от 29 июля 1998 г. (в ред. от 18.09.06).</w:t>
      </w:r>
    </w:p>
    <w:p w14:paraId="3BC236BD"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утвержденное приказом Министерства Финансов РФ от 6 июля 1999 № 43н. (в ред. от 18.09.06).</w:t>
      </w:r>
    </w:p>
    <w:p w14:paraId="24BAB286"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утвержденное приказом Министерства Финансов РФ от 9 декабря 1998 №60н. (в ред. от 30.12.99)</w:t>
      </w:r>
    </w:p>
    <w:p w14:paraId="295F8B8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утвержденное приказом Министерства Финансов РФ от 13 января 2000 г. № 5н (в ред. от 30.03.01)</w:t>
      </w:r>
    </w:p>
    <w:p w14:paraId="5179AE5C"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Министерства Финансов РФ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от 30 декабря 1996 г. № 112 (в ред. от 12.05.99)</w:t>
      </w:r>
    </w:p>
    <w:p w14:paraId="4422EF3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Министерства Финансов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22 июля 2003 г. № 67н (в ред. от 18.09.06)</w:t>
      </w:r>
    </w:p>
    <w:p w14:paraId="0B3FEB1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Министерства Финансов РФ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от 1 июля 2004 N180.</w:t>
      </w:r>
    </w:p>
    <w:p w14:paraId="2E2BCB72"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Директива №7 Совета Европейского сообщества от 13 июня 1983 г., «</w:t>
      </w:r>
      <w:r>
        <w:rPr>
          <w:rStyle w:val="WW8Num3z0"/>
          <w:rFonts w:ascii="Verdana" w:hAnsi="Verdana"/>
          <w:color w:val="4682B4"/>
          <w:sz w:val="18"/>
          <w:szCs w:val="18"/>
        </w:rPr>
        <w:t>О консолидированной отчетности</w:t>
      </w:r>
      <w:r>
        <w:rPr>
          <w:rFonts w:ascii="Verdana" w:hAnsi="Verdana"/>
          <w:color w:val="000000"/>
          <w:sz w:val="18"/>
          <w:szCs w:val="18"/>
        </w:rPr>
        <w:t>».</w:t>
      </w:r>
    </w:p>
    <w:p w14:paraId="61289D51"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Директива № 8 Совета Европейского сообщества от 10 апреля 1984 г., «Об</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консолидированной отчетности»</w:t>
      </w:r>
    </w:p>
    <w:p w14:paraId="6E282283"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В редакции, одобренной протоколом №56 от 31.05.2007 г.</w:t>
      </w:r>
    </w:p>
    <w:p w14:paraId="14C0DF9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Федеральные правила (стандарты) аудиторской деятельности.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Кодекс этики аудиторов России. 5-ЕИзд.-М.: «Ось-89», 2007.-256 с.</w:t>
      </w:r>
    </w:p>
    <w:p w14:paraId="464F9D1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год.- Москва,</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2002.-804 с.</w:t>
      </w:r>
    </w:p>
    <w:p w14:paraId="774B773D"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Международные стандарты финансовой отчетности 2005: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АССА, 2005.- 1064 с.</w:t>
      </w:r>
    </w:p>
    <w:p w14:paraId="252A5C38"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О.В., Бухонова С.М., Дорошенко Ю. А. Промышленный</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формирование и устойчивое функционирование: монография/ О.В.Абрамов, С.М.</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СПб.: Химия, 2004.-133 с.</w:t>
      </w:r>
    </w:p>
    <w:p w14:paraId="652089F6"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системы внутреннего контроля в среде компьютерной обработки данных: Практическое пособие/ Под ред. В.И. Подольского. М.: ЮНИТИ-ДАН, 2004.-112 с.</w:t>
      </w:r>
    </w:p>
    <w:p w14:paraId="2C59965C"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Р.А.Алборов 3-е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2003.-464 с.</w:t>
      </w:r>
    </w:p>
    <w:p w14:paraId="03EA01CC"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Принципы и основы бухгалтерского учета: учебное пособие/ Р.А. Алборов 2-е изд., перераб. и доп. - М.:КноРус, 2006.-344 с.:ил.</w:t>
      </w:r>
    </w:p>
    <w:p w14:paraId="43538F54"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А. Арене, Дж. Лоббек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статитика, 2003.-560 е.: ил.</w:t>
      </w:r>
    </w:p>
    <w:p w14:paraId="77AE6766"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Р.Брейли, С.Майерс Пер. с англ.-М.: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1997.-1120 с.</w:t>
      </w:r>
    </w:p>
    <w:p w14:paraId="78C1A4BE"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Методические рекомендации. Организационные структуры.</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А.Р.Горбунов -М.: Аики, 2000.-178 с.</w:t>
      </w:r>
    </w:p>
    <w:p w14:paraId="37DA146B"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С. Е. Компьютеризация аудиторской деятельности: Учебное пособие/ С. Е. Гордеев. М-во образования и науки Рос. Федерации. Ростов-на-Дону: АзовПечать, 2004. - 137 с.</w:t>
      </w:r>
    </w:p>
    <w:p w14:paraId="444E2F6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Практический аудит: учебное пособие/ В.Б.Ивашкевич -М.: Магистр, 2007.- 286 с.</w:t>
      </w:r>
    </w:p>
    <w:p w14:paraId="067D56CB"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С.М. Бычкова СПб.: Лань, 2000.-317 с.</w:t>
      </w:r>
    </w:p>
    <w:p w14:paraId="11774B18"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 Гарифуллин К.М.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В.Б. Ивашкевич, К.М.</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Казань: Изд-во - КФЭИ, 2002.-512 с.</w:t>
      </w:r>
    </w:p>
    <w:p w14:paraId="288884AD"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Международная система финансовой отчетности/ Р.К.Каспина М.: Изд-во Бух. учет, 2003.-176 с.</w:t>
      </w:r>
    </w:p>
    <w:p w14:paraId="1856BA1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Методологические аспекты разработки внутренних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Монография/ Л.Г. Макарова Н. Новгород: Изд-во Нижегор. гос. ун-та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2000. - 299 с.</w:t>
      </w:r>
    </w:p>
    <w:p w14:paraId="522DC4A5"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 А., Азарская М. А. Аудит: теория и методология: Учебное пособие/ О. А. Миронова, М. 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Москва: Омега-Л, 2006. - 169 с.</w:t>
      </w:r>
    </w:p>
    <w:p w14:paraId="40DDC1F0"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- 3-е изд.-М.: ИНФРА-М, 2007.- 512 с.</w:t>
      </w:r>
    </w:p>
    <w:p w14:paraId="1665DF6B"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В.Ф. Палий -М.: Бухгалтерский учет, 2003.- 792 с.</w:t>
      </w:r>
    </w:p>
    <w:p w14:paraId="5D38CD6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холдингах/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В.С.Пет:, 2004 г.-336 с.</w:t>
      </w:r>
    </w:p>
    <w:p w14:paraId="672DF2B0"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Методологические аспекты/ B.C. Плотников Саратов: Издат. Центр.СГСЭУ, 2000. 192 с.</w:t>
      </w:r>
    </w:p>
    <w:p w14:paraId="68C44232"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Скатерщиков С. Прививка от Enron/ С. Скатерщиков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2005.-180 с.</w:t>
      </w:r>
    </w:p>
    <w:p w14:paraId="4C2C6675"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А.А. Учет сегмента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формирование и анализ/ А.А. Соколов М.: Финансы и статистика, 2004.-288 с.</w:t>
      </w:r>
    </w:p>
    <w:p w14:paraId="5E637EB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Теоретические, организационно-правовые и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Учебное пособие/ Г.А. Юдина, М.Н.</w:t>
      </w:r>
      <w:r>
        <w:rPr>
          <w:rStyle w:val="WW8Num2z0"/>
          <w:rFonts w:ascii="Verdana" w:hAnsi="Verdana"/>
          <w:color w:val="000000"/>
          <w:sz w:val="18"/>
          <w:szCs w:val="18"/>
        </w:rPr>
        <w:t> </w:t>
      </w:r>
      <w:r>
        <w:rPr>
          <w:rStyle w:val="WW8Num3z0"/>
          <w:rFonts w:ascii="Verdana" w:hAnsi="Verdana"/>
          <w:color w:val="4682B4"/>
          <w:sz w:val="18"/>
          <w:szCs w:val="18"/>
        </w:rPr>
        <w:t>Черных</w:t>
      </w:r>
      <w:r>
        <w:rPr>
          <w:rFonts w:ascii="Verdana" w:hAnsi="Verdana"/>
          <w:color w:val="000000"/>
          <w:sz w:val="18"/>
          <w:szCs w:val="18"/>
        </w:rPr>
        <w:t>.- Красноярск: Красноярский гос. ун-т., 2005.-128 с.</w:t>
      </w:r>
    </w:p>
    <w:p w14:paraId="2A0198D0"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Хаброва И. А.</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вопросы интеграции. Аффинированные лица,</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проектирование, интеграционная динамика/ И.А. Хаброва М.; Альпина, 2000.- 198 с.</w:t>
      </w:r>
    </w:p>
    <w:p w14:paraId="1A5024F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 А.Ф. Финансы предприятий: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анализ: учебное пособие/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А.Ф. Ионов 2-е изд. перераб. и доп. - М.: ИНФРА-М, 2007.- 479 с.</w:t>
      </w:r>
    </w:p>
    <w:p w14:paraId="0FA75441"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А.Д. Шеремет М.: ИНФРА-М, 2006.- 415 с.</w:t>
      </w:r>
    </w:p>
    <w:p w14:paraId="2157F564"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Аудит корпоративных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Ф.И. Харисова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2005.- 200 с.</w:t>
      </w:r>
    </w:p>
    <w:p w14:paraId="466DC483"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Аудит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Ф.И. Харисова-М.: Бухгалтерский учет, 2005.- 136 с.</w:t>
      </w:r>
    </w:p>
    <w:p w14:paraId="7C189E7E"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Андрианова JI.H.</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ценных бумаг: основы теории и практики: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 РГБ, 2002.-31 с.</w:t>
      </w:r>
    </w:p>
    <w:p w14:paraId="57853DDC"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Л.П. Сегментный учет, отчетность и анализ в системе внутренних экономических отношений организации: Автореф. дис. канд. экон. наук: 08.00.12.-Казань.-2003.- 19 с.</w:t>
      </w:r>
    </w:p>
    <w:p w14:paraId="2DA304F4"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 Комиссаров B.JI. Организация и методика аудита в среде компьютерной обработки данных: Автореф. дис. канд. экон. наук: 08.00.12. Моск. гос. ун-т.-М., 2003.-32 с.</w:t>
      </w:r>
    </w:p>
    <w:p w14:paraId="6201CAEC"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Полчихина</w:t>
      </w:r>
      <w:r>
        <w:rPr>
          <w:rStyle w:val="WW8Num2z0"/>
          <w:rFonts w:ascii="Verdana" w:hAnsi="Verdana"/>
          <w:color w:val="000000"/>
          <w:sz w:val="18"/>
          <w:szCs w:val="18"/>
        </w:rPr>
        <w:t> </w:t>
      </w:r>
      <w:r>
        <w:rPr>
          <w:rFonts w:ascii="Verdana" w:hAnsi="Verdana"/>
          <w:color w:val="000000"/>
          <w:sz w:val="18"/>
          <w:szCs w:val="18"/>
        </w:rPr>
        <w:t>С.В. Холдинг как институциональная структура</w:t>
      </w:r>
      <w:r>
        <w:rPr>
          <w:rStyle w:val="WW8Num2z0"/>
          <w:rFonts w:ascii="Verdana" w:hAnsi="Verdana"/>
          <w:color w:val="000000"/>
          <w:sz w:val="18"/>
          <w:szCs w:val="18"/>
        </w:rPr>
        <w:t> </w:t>
      </w:r>
      <w:r>
        <w:rPr>
          <w:rStyle w:val="WW8Num3z0"/>
          <w:rFonts w:ascii="Verdana" w:hAnsi="Verdana"/>
          <w:color w:val="4682B4"/>
          <w:sz w:val="18"/>
          <w:szCs w:val="18"/>
        </w:rPr>
        <w:t>мезоэкономики</w:t>
      </w:r>
      <w:r>
        <w:rPr>
          <w:rFonts w:ascii="Verdana" w:hAnsi="Verdana"/>
          <w:color w:val="000000"/>
          <w:sz w:val="18"/>
          <w:szCs w:val="18"/>
        </w:rPr>
        <w:t>. Автореф. дис. канд. экон. наук: 08.00.05. СП6.-2003.- 22 с.</w:t>
      </w:r>
    </w:p>
    <w:p w14:paraId="79D2A81B"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Удалищев</w:t>
      </w:r>
      <w:r>
        <w:rPr>
          <w:rStyle w:val="WW8Num2z0"/>
          <w:rFonts w:ascii="Verdana" w:hAnsi="Verdana"/>
          <w:color w:val="000000"/>
          <w:sz w:val="18"/>
          <w:szCs w:val="18"/>
        </w:rPr>
        <w:t> </w:t>
      </w:r>
      <w:r>
        <w:rPr>
          <w:rFonts w:ascii="Verdana" w:hAnsi="Verdana"/>
          <w:color w:val="000000"/>
          <w:sz w:val="18"/>
          <w:szCs w:val="18"/>
        </w:rPr>
        <w:t>В. Д. Аудит консолидированной отчетности: Дис. кан. экон. наук: 08.00.12.-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-2005.- 143 с.</w:t>
      </w:r>
    </w:p>
    <w:p w14:paraId="218814FD"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Афанасьев М. Логика построения оптимальных корпоративных структур/ М. Афанасьев //Финансовый директор.- 2005.-№12,- С.60-66.</w:t>
      </w:r>
    </w:p>
    <w:p w14:paraId="7C99E714"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 Российские холдинги: новые эмпирические свидетельства/ С. Авдашева //Вопросы экономики.-2007.-№1.- С.98-111.</w:t>
      </w:r>
    </w:p>
    <w:p w14:paraId="3742DAC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Баландин</w:t>
      </w:r>
      <w:r>
        <w:rPr>
          <w:rStyle w:val="WW8Num2z0"/>
          <w:rFonts w:ascii="Verdana" w:hAnsi="Verdana"/>
          <w:color w:val="000000"/>
          <w:sz w:val="18"/>
          <w:szCs w:val="18"/>
        </w:rPr>
        <w:t> </w:t>
      </w:r>
      <w:r>
        <w:rPr>
          <w:rFonts w:ascii="Verdana" w:hAnsi="Verdana"/>
          <w:color w:val="000000"/>
          <w:sz w:val="18"/>
          <w:szCs w:val="18"/>
        </w:rPr>
        <w:t>А.В. Финансовые группы Японии/ А.В. Баландин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дело.-2007.-№11.-С.94-99.</w:t>
      </w:r>
    </w:p>
    <w:p w14:paraId="1AD10A72"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О.В. Информационные системы аудита/ О.В. Баранова// Бухгалтерский учет и аудит.-2006.- №2.-С.53-58.</w:t>
      </w:r>
    </w:p>
    <w:p w14:paraId="608A89A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Бирг С.</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ЕЭС России</w:t>
      </w:r>
      <w:r>
        <w:rPr>
          <w:rFonts w:ascii="Verdana" w:hAnsi="Verdana"/>
          <w:color w:val="000000"/>
          <w:sz w:val="18"/>
          <w:szCs w:val="18"/>
        </w:rPr>
        <w:t>». Последний год жизни обещает быть ярким/ С. Бирг//Рынок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бумаг.-2007.-№16.-С. 16-20.</w:t>
      </w:r>
    </w:p>
    <w:p w14:paraId="3DD0E959"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О.В. Роль МСФО (IAS) 24 в консолидированной финансовой отчетности/ О.В. Бурлакова//Бухгалтерский учет.- 2007.-№15.- С. 65-72.</w:t>
      </w:r>
    </w:p>
    <w:p w14:paraId="1294CEF5"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О.В. Дочерние и ассоциированные организации: составление консолидированной финансовой отчетности/ О.В. Бурлакова//Бухгалтерский учет.-2007.-№7.- С.65-71.</w:t>
      </w:r>
    </w:p>
    <w:p w14:paraId="71D43563"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Бурцев В. Бизнес-сегменты предприятия: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В. Бурцев//Проблемы теории и практики управления.-2006.-№9.-С.87-93.</w:t>
      </w:r>
    </w:p>
    <w:p w14:paraId="7511137E"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Бутыркин</w:t>
      </w:r>
      <w:r>
        <w:rPr>
          <w:rStyle w:val="WW8Num2z0"/>
          <w:rFonts w:ascii="Verdana" w:hAnsi="Verdana"/>
          <w:color w:val="000000"/>
          <w:sz w:val="18"/>
          <w:szCs w:val="18"/>
        </w:rPr>
        <w:t> </w:t>
      </w:r>
      <w:r>
        <w:rPr>
          <w:rFonts w:ascii="Verdana" w:hAnsi="Verdana"/>
          <w:color w:val="000000"/>
          <w:sz w:val="18"/>
          <w:szCs w:val="18"/>
        </w:rPr>
        <w:t>А .Я. Корпоративные формы российских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бизнес-групп/А.Я. Бутыркин //Финансовый бизнес.- 2005.-№1.-С. 25-34.</w:t>
      </w:r>
    </w:p>
    <w:p w14:paraId="2B25C4C8"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Филатова О.Н. Сущность мошеннических действий и роль аудита в их выявлении/ С.М. Бычкова, О.Н.</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//Аудитор, 2003, №1, С. 18-28; №2, С. 22-27.</w:t>
      </w:r>
    </w:p>
    <w:p w14:paraId="62FAF7C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Вежов А. Опыт внедрения BSC: от тактик к стратегии/ А. Вежов // ЖУК: журнал управления компанией.-2006.-№3.-С.27-30.</w:t>
      </w:r>
    </w:p>
    <w:p w14:paraId="5101A128"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Велиев</w:t>
      </w:r>
      <w:r>
        <w:rPr>
          <w:rStyle w:val="WW8Num2z0"/>
          <w:rFonts w:ascii="Verdana" w:hAnsi="Verdana"/>
          <w:color w:val="000000"/>
          <w:sz w:val="18"/>
          <w:szCs w:val="18"/>
        </w:rPr>
        <w:t> </w:t>
      </w:r>
      <w:r>
        <w:rPr>
          <w:rFonts w:ascii="Verdana" w:hAnsi="Verdana"/>
          <w:color w:val="000000"/>
          <w:sz w:val="18"/>
          <w:szCs w:val="18"/>
        </w:rPr>
        <w:t>B.C. Первый по МСФО:</w:t>
      </w:r>
      <w:r>
        <w:rPr>
          <w:rStyle w:val="WW8Num2z0"/>
          <w:rFonts w:ascii="Verdana" w:hAnsi="Verdana"/>
          <w:color w:val="000000"/>
          <w:sz w:val="18"/>
          <w:szCs w:val="18"/>
        </w:rPr>
        <w:t> </w:t>
      </w:r>
      <w:r>
        <w:rPr>
          <w:rStyle w:val="WW8Num3z0"/>
          <w:rFonts w:ascii="Verdana" w:hAnsi="Verdana"/>
          <w:color w:val="4682B4"/>
          <w:sz w:val="18"/>
          <w:szCs w:val="18"/>
        </w:rPr>
        <w:t>ренкинг</w:t>
      </w:r>
      <w:r>
        <w:rPr>
          <w:rStyle w:val="WW8Num2z0"/>
          <w:rFonts w:ascii="Verdana" w:hAnsi="Verdana"/>
          <w:color w:val="000000"/>
          <w:sz w:val="18"/>
          <w:szCs w:val="18"/>
        </w:rPr>
        <w:t> </w:t>
      </w:r>
      <w:r>
        <w:rPr>
          <w:rFonts w:ascii="Verdana" w:hAnsi="Verdana"/>
          <w:color w:val="000000"/>
          <w:sz w:val="18"/>
          <w:szCs w:val="18"/>
        </w:rPr>
        <w:t>российских банков на основе международной отчетности/ B.C. Велиев //Аудитор.-2008.-№2.-С. 18-21.</w:t>
      </w:r>
    </w:p>
    <w:p w14:paraId="46905705"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Как в Евросоюзе решаются вопросы восстановления доверия к</w:t>
      </w:r>
      <w:r>
        <w:rPr>
          <w:rStyle w:val="WW8Num2z0"/>
          <w:rFonts w:ascii="Verdana" w:hAnsi="Verdana"/>
          <w:color w:val="000000"/>
          <w:sz w:val="18"/>
          <w:szCs w:val="18"/>
        </w:rPr>
        <w:t> </w:t>
      </w:r>
      <w:r>
        <w:rPr>
          <w:rStyle w:val="WW8Num3z0"/>
          <w:rFonts w:ascii="Verdana" w:hAnsi="Verdana"/>
          <w:color w:val="4682B4"/>
          <w:sz w:val="18"/>
          <w:szCs w:val="18"/>
        </w:rPr>
        <w:t>аудиторам</w:t>
      </w:r>
      <w:r>
        <w:rPr>
          <w:rFonts w:ascii="Verdana" w:hAnsi="Verdana"/>
          <w:color w:val="000000"/>
          <w:sz w:val="18"/>
          <w:szCs w:val="18"/>
        </w:rPr>
        <w:t>/ А.И. Веренков //Бухгалтерский учет.- 2007.- № 17.- С. 58-60.</w:t>
      </w:r>
    </w:p>
    <w:p w14:paraId="2A672C5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Воробьев А. Аномальные цифры финансовых махинаций/ А. Воробьев //</w:t>
      </w:r>
      <w:r>
        <w:rPr>
          <w:rStyle w:val="WW8Num3z0"/>
          <w:rFonts w:ascii="Verdana" w:hAnsi="Verdana"/>
          <w:color w:val="4682B4"/>
          <w:sz w:val="18"/>
          <w:szCs w:val="18"/>
        </w:rPr>
        <w:t>Консультант</w:t>
      </w:r>
      <w:r>
        <w:rPr>
          <w:rFonts w:ascii="Verdana" w:hAnsi="Verdana"/>
          <w:color w:val="000000"/>
          <w:sz w:val="18"/>
          <w:szCs w:val="18"/>
        </w:rPr>
        <w:t>.- 2006.-№&gt;1, С. 47</w:t>
      </w:r>
    </w:p>
    <w:p w14:paraId="531CD10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Гадыльшин</w:t>
      </w:r>
      <w:r>
        <w:rPr>
          <w:rStyle w:val="WW8Num2z0"/>
          <w:rFonts w:ascii="Verdana" w:hAnsi="Verdana"/>
          <w:color w:val="000000"/>
          <w:sz w:val="18"/>
          <w:szCs w:val="18"/>
        </w:rPr>
        <w:t> </w:t>
      </w:r>
      <w:r>
        <w:rPr>
          <w:rFonts w:ascii="Verdana" w:hAnsi="Verdana"/>
          <w:color w:val="000000"/>
          <w:sz w:val="18"/>
          <w:szCs w:val="18"/>
        </w:rPr>
        <w:t>P.P. Новая консолидированная отчетность/ P.P. Гадыльшин// Регламентация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Документы и комментарии.-2008.-№1.- С. 44-49.</w:t>
      </w:r>
    </w:p>
    <w:p w14:paraId="138D02EB"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Гальцева Т.</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холдинга: создавая стоимость/ Т. Гальцева //Трудовое право.-2006.-№ 1 .-С. 12-15.</w:t>
      </w:r>
    </w:p>
    <w:p w14:paraId="23B5BC60"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Гвелисиани</w:t>
      </w:r>
      <w:r>
        <w:rPr>
          <w:rStyle w:val="WW8Num2z0"/>
          <w:rFonts w:ascii="Verdana" w:hAnsi="Verdana"/>
          <w:color w:val="000000"/>
          <w:sz w:val="18"/>
          <w:szCs w:val="18"/>
        </w:rPr>
        <w:t> </w:t>
      </w:r>
      <w:r>
        <w:rPr>
          <w:rFonts w:ascii="Verdana" w:hAnsi="Verdana"/>
          <w:color w:val="000000"/>
          <w:sz w:val="18"/>
          <w:szCs w:val="18"/>
        </w:rPr>
        <w:t>Т.В. Инвестиции в ассоциированные организации/Т.В. Гвелисиани // Внедрение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кредитной организации.- 2006.-№3.- С.71-82.</w:t>
      </w:r>
    </w:p>
    <w:p w14:paraId="0E0881E6"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Гинзбург Б. Методология оценки рисков в применении к российскому рынку. Насколько корректны</w:t>
      </w:r>
      <w:r>
        <w:rPr>
          <w:rStyle w:val="WW8Num2z0"/>
          <w:rFonts w:ascii="Verdana" w:hAnsi="Verdana"/>
          <w:color w:val="000000"/>
          <w:sz w:val="18"/>
          <w:szCs w:val="18"/>
        </w:rPr>
        <w:t> </w:t>
      </w:r>
      <w:r>
        <w:rPr>
          <w:rStyle w:val="WW8Num3z0"/>
          <w:rFonts w:ascii="Verdana" w:hAnsi="Verdana"/>
          <w:color w:val="4682B4"/>
          <w:sz w:val="18"/>
          <w:szCs w:val="18"/>
        </w:rPr>
        <w:t>рейтинги</w:t>
      </w:r>
      <w:r>
        <w:rPr>
          <w:rFonts w:ascii="Verdana" w:hAnsi="Verdana"/>
          <w:color w:val="000000"/>
          <w:sz w:val="18"/>
          <w:szCs w:val="18"/>
        </w:rPr>
        <w:t>?/ Б. Гинзбург// Рынок ценных бумаг, 2003 г., №8, С.50</w:t>
      </w:r>
    </w:p>
    <w:p w14:paraId="776C11EB"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Горшкова JI.A. Эвристические технологии бизнес-анализа? /Л.А. Горшкова //Экономический анализ: теория и практика.-2006.- №2 (59), С. 2-6.</w:t>
      </w:r>
    </w:p>
    <w:p w14:paraId="07F85B83"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Евсеев А. Организация холдинговых структур /А. Евсеев// Аудит и налогообложение.-2005.-№10.-С.28-36.</w:t>
      </w:r>
    </w:p>
    <w:p w14:paraId="5DDB5CD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Ермилина</w:t>
      </w:r>
      <w:r>
        <w:rPr>
          <w:rStyle w:val="WW8Num2z0"/>
          <w:rFonts w:ascii="Verdana" w:hAnsi="Verdana"/>
          <w:color w:val="000000"/>
          <w:sz w:val="18"/>
          <w:szCs w:val="18"/>
        </w:rPr>
        <w:t> </w:t>
      </w:r>
      <w:r>
        <w:rPr>
          <w:rFonts w:ascii="Verdana" w:hAnsi="Verdana"/>
          <w:color w:val="000000"/>
          <w:sz w:val="18"/>
          <w:szCs w:val="18"/>
        </w:rPr>
        <w:t>О.А. Актуальные тенденции налогообложения</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О.А. Ермилина //Финансы.-2007.-№ 6.-С.74-75.</w:t>
      </w:r>
    </w:p>
    <w:p w14:paraId="4386BE43"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Д.А. Отличительные особенности международного и российского стандартов представления внешней отчетности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Д.А. Ибрагимова // Аудит и финансовый анализ.-2007.-№2.-С.25-30.</w:t>
      </w:r>
    </w:p>
    <w:p w14:paraId="233DF5B8"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Д.А. Развитие учета и отчетности по сегментам/ Д.А. Ибрагимова // Бухгалтерский учет.-2007.-№ 7,- С. 77-79.</w:t>
      </w:r>
    </w:p>
    <w:p w14:paraId="1B086478"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Д.А. Порядок составления форм внутренней отчетности по сегментам организацией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Д.А. Ибрагимова// Управленческий учет.-2007.-№2.- С. 56-61.</w:t>
      </w:r>
    </w:p>
    <w:p w14:paraId="2C031428"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Аудит учетной политики организации /В.Б. Ивашкевич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ведомости.- 2007.-№1.- С. 3-9.</w:t>
      </w:r>
    </w:p>
    <w:p w14:paraId="0D28FDB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Ф.В. Методика составления консолидированной отчетности в целях</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управления/Ф.В. Керимов//Бухгалтерский учет.-2007.-№3,-С.71-74.</w:t>
      </w:r>
    </w:p>
    <w:p w14:paraId="789A8F13"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Кленова</w:t>
      </w:r>
      <w:r>
        <w:rPr>
          <w:rStyle w:val="WW8Num2z0"/>
          <w:rFonts w:ascii="Verdana" w:hAnsi="Verdana"/>
          <w:color w:val="000000"/>
          <w:sz w:val="18"/>
          <w:szCs w:val="18"/>
        </w:rPr>
        <w:t> </w:t>
      </w:r>
      <w:r>
        <w:rPr>
          <w:rFonts w:ascii="Verdana" w:hAnsi="Verdana"/>
          <w:color w:val="000000"/>
          <w:sz w:val="18"/>
          <w:szCs w:val="18"/>
        </w:rPr>
        <w:t>Н.Н. Об аудите сводной (консолидированной) отчетности/ Н.Н. Кленова //Бухгалтерский учет,- 2007.-№20.-С.76-79.</w:t>
      </w:r>
    </w:p>
    <w:p w14:paraId="5C6FC92E"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Коврижных</w:t>
      </w:r>
      <w:r>
        <w:rPr>
          <w:rStyle w:val="WW8Num2z0"/>
          <w:rFonts w:ascii="Verdana" w:hAnsi="Verdana"/>
          <w:color w:val="000000"/>
          <w:sz w:val="18"/>
          <w:szCs w:val="18"/>
        </w:rPr>
        <w:t> </w:t>
      </w:r>
      <w:r>
        <w:rPr>
          <w:rFonts w:ascii="Verdana" w:hAnsi="Verdana"/>
          <w:color w:val="000000"/>
          <w:sz w:val="18"/>
          <w:szCs w:val="18"/>
        </w:rPr>
        <w:t>О.Е., Куликова Л.И. Совместная деятельность по международным и российским стандартам: сходства и различия/ О.Е Коврижных,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//Международный бухгалтерский учет.- 2005.- №2.-С. 10-14.</w:t>
      </w:r>
    </w:p>
    <w:p w14:paraId="4785DE86"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 Анализ интеграционных связей организации: методологический аспект/ В. Когденко //Проблемы теории и практики управления.- 2007.- №4.-С. 108-114.</w:t>
      </w:r>
    </w:p>
    <w:p w14:paraId="75B69B56"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Колпаков 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МСФО станет прозрачнее/ Я. Колпаков //Консультант, 2006, №1, С. 64-67</w:t>
      </w:r>
    </w:p>
    <w:p w14:paraId="7972183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Т.А. Транзакционные и трансформационные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в системе функционирования консолидированных групп предприятий/ Т.А. Корнеева // Аудит и финансовый анализ.- 2006.-№4.-С.131-135.</w:t>
      </w:r>
    </w:p>
    <w:p w14:paraId="2917FE6D"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Т.А. Корпоративные объединения и</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Т.А. Корнеева // Аудит и финансовый анализ, 2006, №3, С.5-9.</w:t>
      </w:r>
    </w:p>
    <w:p w14:paraId="18886C99"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Кузьминых А. Оптимизация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рамках холдинга/ А. Кузьминых //Консультант.-2005.-№9.-С.35-39.</w:t>
      </w:r>
    </w:p>
    <w:p w14:paraId="44BAEA9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Кузнецов И.А. Формирование финансовой отчетности взаимосвязанной группой компаний/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//Аудиторские ведомости, 2007, №7, С.77-89.</w:t>
      </w:r>
    </w:p>
    <w:p w14:paraId="51C7A2B6"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Лейкин Д.</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 Лейкин // ЖУК: журнал управления компанией.-2005.-№9.-С.48-50.</w:t>
      </w:r>
    </w:p>
    <w:p w14:paraId="72BA0EDC"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Лидеров С. Консолидированная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 Лидеров //Финансовая газеты.- 2006.-№5.-С. 12-14</w:t>
      </w:r>
    </w:p>
    <w:p w14:paraId="66D8F99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Литвиненко М. Периметр консолидации отчетности по МСФО/ М. Литвиненко // Консультант.-2005.-№5,- С. 56-58.</w:t>
      </w:r>
    </w:p>
    <w:p w14:paraId="2CEC16C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Проектный подход к разработке методик аудиторской деятельности/ Л.Г. Макарова//Аудиторские ведомости.-2008.-№5.-С.З-10.</w:t>
      </w:r>
    </w:p>
    <w:p w14:paraId="7833CDD3"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А.В. Шурыгин. Объекты и процедуры аудита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Л.Г. Макарова, А.В. Шурыгин // Аудиторские ведомости 2006.-№10.- С.58-59.</w:t>
      </w:r>
    </w:p>
    <w:p w14:paraId="766C148E"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Матвеев Г. Идеальный холдинг: финансовые потоки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Г. Матвеев // ЖУК: журнал управления компанией.-2005.-№9.-С.42-43.</w:t>
      </w:r>
    </w:p>
    <w:p w14:paraId="2B5D83FF"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Анализ показателей рыночной активности организаций/ В.Н. Нестеров //Вестник КГФЭИ.- 2007.-№3.-С.21-24.</w:t>
      </w:r>
    </w:p>
    <w:p w14:paraId="3D9DA394"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О.В. Оценка системы внутреннего контроля при проведении аудиторской проверки/ В.Н. Нестеров //Аудиторские ведомости, 2006, №8, С.10-17.</w:t>
      </w:r>
    </w:p>
    <w:p w14:paraId="63994BB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С.С. О разнице терминов «</w:t>
      </w:r>
      <w:r>
        <w:rPr>
          <w:rStyle w:val="WW8Num3z0"/>
          <w:rFonts w:ascii="Verdana" w:hAnsi="Verdana"/>
          <w:color w:val="4682B4"/>
          <w:sz w:val="18"/>
          <w:szCs w:val="18"/>
        </w:rPr>
        <w:t>холдинг</w:t>
      </w:r>
      <w:r>
        <w:rPr>
          <w:rFonts w:ascii="Verdana" w:hAnsi="Verdana"/>
          <w:color w:val="000000"/>
          <w:sz w:val="18"/>
          <w:szCs w:val="18"/>
        </w:rPr>
        <w:t>» и «</w:t>
      </w:r>
      <w:r>
        <w:rPr>
          <w:rStyle w:val="WW8Num3z0"/>
          <w:rFonts w:ascii="Verdana" w:hAnsi="Verdana"/>
          <w:color w:val="4682B4"/>
          <w:sz w:val="18"/>
          <w:szCs w:val="18"/>
        </w:rPr>
        <w:t>холдинговая</w:t>
      </w:r>
      <w:r>
        <w:rPr>
          <w:rStyle w:val="WW8Num2z0"/>
          <w:rFonts w:ascii="Verdana" w:hAnsi="Verdana"/>
          <w:color w:val="000000"/>
          <w:sz w:val="18"/>
          <w:szCs w:val="18"/>
        </w:rPr>
        <w:t> </w:t>
      </w:r>
      <w:r>
        <w:rPr>
          <w:rFonts w:ascii="Verdana" w:hAnsi="Verdana"/>
          <w:color w:val="000000"/>
          <w:sz w:val="18"/>
          <w:szCs w:val="18"/>
        </w:rPr>
        <w:t>компания»/ С.С. Овсянников //Менеджмент в России и за рубежом, 2006, №2, С. 13-16.</w:t>
      </w:r>
    </w:p>
    <w:p w14:paraId="0AFA9B5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Полюшко</w:t>
      </w:r>
      <w:r>
        <w:rPr>
          <w:rStyle w:val="WW8Num2z0"/>
          <w:rFonts w:ascii="Verdana" w:hAnsi="Verdana"/>
          <w:color w:val="000000"/>
          <w:sz w:val="18"/>
          <w:szCs w:val="18"/>
        </w:rPr>
        <w:t> </w:t>
      </w:r>
      <w:r>
        <w:rPr>
          <w:rFonts w:ascii="Verdana" w:hAnsi="Verdana"/>
          <w:color w:val="000000"/>
          <w:sz w:val="18"/>
          <w:szCs w:val="18"/>
        </w:rPr>
        <w:t>Ю.Н. Развитие ОАО «</w:t>
      </w:r>
      <w:r>
        <w:rPr>
          <w:rStyle w:val="WW8Num3z0"/>
          <w:rFonts w:ascii="Verdana" w:hAnsi="Verdana"/>
          <w:color w:val="4682B4"/>
          <w:sz w:val="18"/>
          <w:szCs w:val="18"/>
        </w:rPr>
        <w:t>Татнефть</w:t>
      </w:r>
      <w:r>
        <w:rPr>
          <w:rFonts w:ascii="Verdana" w:hAnsi="Verdana"/>
          <w:color w:val="000000"/>
          <w:sz w:val="18"/>
          <w:szCs w:val="18"/>
        </w:rPr>
        <w:t>» как вертикально-интегрированной компании/ Ю.Н. Полюшко //Экономический вестник РТ.-2007.-№2.- С.60-63.</w:t>
      </w:r>
    </w:p>
    <w:p w14:paraId="4B268670"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Формирование и анализ сегментарной отчетности коммерческой организации/ Т.А. Пожидаева //Экономический анализ: теория и практика, 2007 г., №2(83), С. 27-34</w:t>
      </w:r>
    </w:p>
    <w:p w14:paraId="2000601D"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Романовская А. Финансы</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как на ладони/ А. Романовская /Жонсультант.- 2007.-№9.-С.64-67.</w:t>
      </w:r>
    </w:p>
    <w:p w14:paraId="497401D1"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Савенкова Н. Аудит консолидированной финансовой отчетности/ Н. Савенкова //Аудит и </w:t>
      </w:r>
      <w:r>
        <w:rPr>
          <w:rFonts w:ascii="Verdana" w:hAnsi="Verdana"/>
          <w:color w:val="000000"/>
          <w:sz w:val="18"/>
          <w:szCs w:val="18"/>
        </w:rPr>
        <w:lastRenderedPageBreak/>
        <w:t>налогообложение.-2006.-№3.- С.39-45.</w:t>
      </w:r>
    </w:p>
    <w:p w14:paraId="02767B22"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Салтыкова А. Первая отчетность по МСФО: проблемы и решения/ А. Салтыкова// Финансовый директор.-2007.-№3.-С. 40-49.</w:t>
      </w:r>
    </w:p>
    <w:p w14:paraId="165E706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Н.В. Комплексное исследование финансового состояния организации/ Н.В. Свиридова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учет.-2007.-№15.-С.65-70.</w:t>
      </w:r>
    </w:p>
    <w:p w14:paraId="400B5AAB"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Слуцкий M.JI. Сегментарный анализ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контроллинга/ M.JI. Слуцкий//Аудитор.-2005.-№6.-С.24-28.</w:t>
      </w:r>
    </w:p>
    <w:p w14:paraId="0EA21988"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Соглаев А. Аудит федерального масштаба/А. Соглаев //Финансовый директор.-2008.-№2.- С.38-45.</w:t>
      </w:r>
    </w:p>
    <w:p w14:paraId="7BBA2DD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А.А. Основы формирования внутренней сегментной отчетности коммерческой организации/ А.А. Соколов//Аудитор.-2004.-№ 11.-С.22-26.</w:t>
      </w:r>
    </w:p>
    <w:p w14:paraId="307DEDEC"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Солоненко</w:t>
      </w:r>
      <w:r>
        <w:rPr>
          <w:rStyle w:val="WW8Num2z0"/>
          <w:rFonts w:ascii="Verdana" w:hAnsi="Verdana"/>
          <w:color w:val="000000"/>
          <w:sz w:val="18"/>
          <w:szCs w:val="18"/>
        </w:rPr>
        <w:t> </w:t>
      </w:r>
      <w:r>
        <w:rPr>
          <w:rFonts w:ascii="Verdana" w:hAnsi="Verdana"/>
          <w:color w:val="000000"/>
          <w:sz w:val="18"/>
          <w:szCs w:val="18"/>
        </w:rPr>
        <w:t>А.А. Выбор метода консолидации финансовой отчетности/ А.А. Солоненко//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учет.-2006.-№4.-С.З-4.</w:t>
      </w:r>
    </w:p>
    <w:p w14:paraId="6A1D3599"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Чжен Ен Хан. Финансовые</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компании: международная практика и возможности для России/ Чжен Ен Хан//Проблемы прогнозирования.- 2005. №1.- С. 115 -120.</w:t>
      </w:r>
    </w:p>
    <w:p w14:paraId="7D9E17A1"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В.Е. Организация управленческого учета по сегментам и видам деятельности/ В.Е. Шумилина //Бухгалтерский учет.-2007.-№17,- С. 67-69.</w:t>
      </w:r>
    </w:p>
    <w:p w14:paraId="34FD6EA7"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Щиткина И. Особенности правового статуса холдинга и его участников в налоговом законодательстве/ И. Щиткина// Хозяйство и право.-2005.- №8.-С.102-112.</w:t>
      </w:r>
    </w:p>
    <w:p w14:paraId="798ADD8C"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Brain Batler, Brain Gonson. Grem Siduel, Andre Vud, Alan Aizek. A dictionary of finance. Oxford University press. Market House Books Ltd. 1993 652 p. 56.</w:t>
      </w:r>
    </w:p>
    <w:p w14:paraId="5F623EBD"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Morns, Joseph M. "Mergers and Acquisitions: Business Strategies for Accountants" 2ed. New York: Wiley, 2001</w:t>
      </w:r>
    </w:p>
    <w:p w14:paraId="570DD4AA" w14:textId="77777777" w:rsidR="00595A10" w:rsidRDefault="00595A10" w:rsidP="00595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Taylor P. "Consolidated Financial Reporting". London, 19961.</w:t>
      </w:r>
      <w:r>
        <w:rPr>
          <w:rStyle w:val="WW8Num2z0"/>
          <w:rFonts w:ascii="Verdana" w:hAnsi="Verdana"/>
          <w:color w:val="000000"/>
          <w:sz w:val="18"/>
          <w:szCs w:val="18"/>
        </w:rPr>
        <w:t> </w:t>
      </w:r>
      <w:r>
        <w:rPr>
          <w:rStyle w:val="WW8Num3z0"/>
          <w:rFonts w:ascii="Verdana" w:hAnsi="Verdana"/>
          <w:color w:val="4682B4"/>
          <w:sz w:val="18"/>
          <w:szCs w:val="18"/>
        </w:rPr>
        <w:t>Прочее</w:t>
      </w:r>
      <w:r>
        <w:rPr>
          <w:rFonts w:ascii="Verdana" w:hAnsi="Verdana"/>
          <w:color w:val="000000"/>
          <w:sz w:val="18"/>
          <w:szCs w:val="18"/>
        </w:rPr>
        <w:t>.</w:t>
      </w:r>
    </w:p>
    <w:p w14:paraId="0E7AF6FB" w14:textId="674AD184" w:rsidR="006E10A6" w:rsidRPr="00595A10" w:rsidRDefault="00595A10" w:rsidP="00595A10">
      <w:r>
        <w:rPr>
          <w:rFonts w:ascii="Verdana" w:hAnsi="Verdana"/>
          <w:color w:val="000000"/>
          <w:sz w:val="18"/>
          <w:szCs w:val="18"/>
        </w:rPr>
        <w:br/>
      </w:r>
      <w:bookmarkStart w:id="0" w:name="_GoBack"/>
      <w:bookmarkEnd w:id="0"/>
    </w:p>
    <w:sectPr w:rsidR="006E10A6" w:rsidRPr="00595A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65293" w14:textId="77777777" w:rsidR="0010303C" w:rsidRDefault="0010303C">
      <w:pPr>
        <w:spacing w:after="0" w:line="240" w:lineRule="auto"/>
      </w:pPr>
      <w:r>
        <w:separator/>
      </w:r>
    </w:p>
  </w:endnote>
  <w:endnote w:type="continuationSeparator" w:id="0">
    <w:p w14:paraId="2E74AF30" w14:textId="77777777" w:rsidR="0010303C" w:rsidRDefault="0010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EB5F7" w14:textId="77777777" w:rsidR="0010303C" w:rsidRDefault="0010303C">
      <w:pPr>
        <w:spacing w:after="0" w:line="240" w:lineRule="auto"/>
      </w:pPr>
      <w:r>
        <w:separator/>
      </w:r>
    </w:p>
  </w:footnote>
  <w:footnote w:type="continuationSeparator" w:id="0">
    <w:p w14:paraId="4537F886" w14:textId="77777777" w:rsidR="0010303C" w:rsidRDefault="00103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3C"/>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9362</TotalTime>
  <Pages>14</Pages>
  <Words>7268</Words>
  <Characters>41432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379</cp:revision>
  <cp:lastPrinted>2009-02-06T05:36:00Z</cp:lastPrinted>
  <dcterms:created xsi:type="dcterms:W3CDTF">2016-05-04T14:28:00Z</dcterms:created>
  <dcterms:modified xsi:type="dcterms:W3CDTF">2016-07-10T13:03:00Z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