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379" w:rsidRPr="00A20379" w:rsidRDefault="00A20379" w:rsidP="00A2037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МІНІСТЕРСТВО КУЛЬТУРИ І МИСТЕЦТВ УКРАЇНИ</w:t>
      </w:r>
    </w:p>
    <w:p w:rsidR="00A20379" w:rsidRPr="00A20379" w:rsidRDefault="00A20379" w:rsidP="00A2037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20379">
        <w:rPr>
          <w:rFonts w:ascii="Times New Roman" w:eastAsia="Times New Roman" w:hAnsi="Times New Roman" w:cs="Times New Roman"/>
          <w:b/>
          <w:bCs/>
          <w:kern w:val="0"/>
          <w:sz w:val="28"/>
          <w:szCs w:val="28"/>
          <w:lang w:val="uk-UA" w:eastAsia="ru-RU"/>
        </w:rPr>
        <w:t>ХАРКІВСЬКИЙ ДЕРЖАВНИЙ УНІВЕРСИТЕТ МИСТЕЦТВ</w:t>
      </w:r>
    </w:p>
    <w:p w:rsidR="00A20379" w:rsidRPr="00A20379" w:rsidRDefault="00A20379" w:rsidP="00A2037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20379">
        <w:rPr>
          <w:rFonts w:ascii="Times New Roman" w:eastAsia="Times New Roman" w:hAnsi="Times New Roman" w:cs="Times New Roman"/>
          <w:b/>
          <w:bCs/>
          <w:kern w:val="0"/>
          <w:sz w:val="28"/>
          <w:szCs w:val="28"/>
          <w:lang w:val="uk-UA" w:eastAsia="ru-RU"/>
        </w:rPr>
        <w:t>ІМЕНІ І. П. КОТЛЯРЕВСЬКОГО</w:t>
      </w: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851"/>
        <w:jc w:val="right"/>
        <w:rPr>
          <w:rFonts w:ascii="Times New Roman" w:eastAsia="Times New Roman" w:hAnsi="Times New Roman" w:cs="Times New Roman"/>
          <w:i/>
          <w:iCs/>
          <w:kern w:val="0"/>
          <w:sz w:val="28"/>
          <w:szCs w:val="28"/>
          <w:lang w:val="uk-UA" w:eastAsia="ru-RU"/>
        </w:rPr>
      </w:pPr>
      <w:r w:rsidRPr="00A20379">
        <w:rPr>
          <w:rFonts w:ascii="Times New Roman" w:eastAsia="Times New Roman" w:hAnsi="Times New Roman" w:cs="Times New Roman"/>
          <w:i/>
          <w:iCs/>
          <w:kern w:val="0"/>
          <w:sz w:val="28"/>
          <w:szCs w:val="28"/>
          <w:lang w:val="uk-UA" w:eastAsia="ru-RU"/>
        </w:rPr>
        <w:t>На правах рукопису</w:t>
      </w: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i/>
          <w:i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32"/>
          <w:szCs w:val="32"/>
          <w:lang w:val="uk-UA" w:eastAsia="ru-RU"/>
        </w:rPr>
      </w:pPr>
      <w:r w:rsidRPr="00A20379">
        <w:rPr>
          <w:rFonts w:ascii="Times New Roman" w:eastAsia="Times New Roman" w:hAnsi="Times New Roman" w:cs="Times New Roman"/>
          <w:b/>
          <w:bCs/>
          <w:kern w:val="0"/>
          <w:sz w:val="32"/>
          <w:szCs w:val="32"/>
          <w:lang w:val="uk-UA" w:eastAsia="ru-RU"/>
        </w:rPr>
        <w:t>БАТОВСЬКА Олена Миколаївна</w:t>
      </w: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851"/>
        <w:jc w:val="right"/>
        <w:rPr>
          <w:rFonts w:ascii="Times New Roman" w:eastAsia="Times New Roman" w:hAnsi="Times New Roman" w:cs="Times New Roman"/>
          <w:b/>
          <w:bCs/>
          <w:i/>
          <w:kern w:val="0"/>
          <w:sz w:val="28"/>
          <w:szCs w:val="28"/>
          <w:lang w:eastAsia="ru-RU"/>
        </w:rPr>
      </w:pPr>
      <w:r w:rsidRPr="00A20379">
        <w:rPr>
          <w:rFonts w:ascii="Times New Roman" w:eastAsia="Times New Roman" w:hAnsi="Times New Roman" w:cs="Times New Roman"/>
          <w:b/>
          <w:bCs/>
          <w:i/>
          <w:iCs/>
          <w:kern w:val="0"/>
          <w:sz w:val="28"/>
          <w:szCs w:val="28"/>
          <w:lang w:eastAsia="ru-RU"/>
        </w:rPr>
        <w:t>УДК 782.1: 78.071.1</w:t>
      </w: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eastAsia="ru-RU"/>
        </w:rPr>
      </w:pP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eastAsia="ru-RU"/>
        </w:rPr>
      </w:pPr>
    </w:p>
    <w:p w:rsidR="00A20379" w:rsidRPr="00A20379" w:rsidRDefault="00A20379" w:rsidP="00A20379">
      <w:pPr>
        <w:widowControl/>
        <w:tabs>
          <w:tab w:val="clear" w:pos="709"/>
          <w:tab w:val="left" w:pos="8505"/>
        </w:tabs>
        <w:suppressAutoHyphens w:val="0"/>
        <w:spacing w:after="0" w:line="360" w:lineRule="auto"/>
        <w:ind w:right="-1" w:firstLine="0"/>
        <w:jc w:val="center"/>
        <w:rPr>
          <w:rFonts w:ascii="Times New Roman" w:eastAsia="Times New Roman" w:hAnsi="Times New Roman" w:cs="Times New Roman"/>
          <w:b/>
          <w:bCs/>
          <w:kern w:val="0"/>
          <w:sz w:val="32"/>
          <w:szCs w:val="32"/>
          <w:lang w:eastAsia="ru-RU"/>
        </w:rPr>
      </w:pPr>
      <w:r w:rsidRPr="00A20379">
        <w:rPr>
          <w:rFonts w:ascii="Times New Roman" w:eastAsia="Times New Roman" w:hAnsi="Times New Roman" w:cs="Times New Roman"/>
          <w:b/>
          <w:bCs/>
          <w:kern w:val="0"/>
          <w:sz w:val="32"/>
          <w:szCs w:val="32"/>
          <w:lang w:val="uk-UA" w:eastAsia="ru-RU"/>
        </w:rPr>
        <w:t xml:space="preserve">ДРАМАТУРГІЯ ХОРОВИХ СЦЕН В ОПЕРАХ В.ГУБАРЕНКА </w:t>
      </w:r>
      <w:r w:rsidRPr="00A20379">
        <w:rPr>
          <w:rFonts w:ascii="Times New Roman" w:eastAsia="Times New Roman" w:hAnsi="Times New Roman" w:cs="Times New Roman"/>
          <w:b/>
          <w:bCs/>
          <w:kern w:val="0"/>
          <w:sz w:val="32"/>
          <w:szCs w:val="32"/>
          <w:lang w:eastAsia="ru-RU"/>
        </w:rPr>
        <w:t>(</w:t>
      </w:r>
      <w:r w:rsidRPr="00A20379">
        <w:rPr>
          <w:rFonts w:ascii="Times New Roman" w:eastAsia="Times New Roman" w:hAnsi="Times New Roman" w:cs="Times New Roman"/>
          <w:b/>
          <w:bCs/>
          <w:kern w:val="0"/>
          <w:sz w:val="32"/>
          <w:szCs w:val="32"/>
          <w:lang w:val="uk-UA" w:eastAsia="ru-RU"/>
        </w:rPr>
        <w:t>НА ПРИКЛАДІ „ЗАГИБЕЛІ ЕСКАДРИ”, „ПАМ</w:t>
      </w:r>
      <w:r w:rsidRPr="00A20379">
        <w:rPr>
          <w:rFonts w:ascii="Times New Roman" w:eastAsia="Times New Roman" w:hAnsi="Times New Roman" w:cs="Times New Roman"/>
          <w:b/>
          <w:bCs/>
          <w:kern w:val="0"/>
          <w:sz w:val="32"/>
          <w:szCs w:val="32"/>
          <w:lang w:eastAsia="ru-RU"/>
        </w:rPr>
        <w:t>’</w:t>
      </w:r>
      <w:r w:rsidRPr="00A20379">
        <w:rPr>
          <w:rFonts w:ascii="Times New Roman" w:eastAsia="Times New Roman" w:hAnsi="Times New Roman" w:cs="Times New Roman"/>
          <w:b/>
          <w:bCs/>
          <w:kern w:val="0"/>
          <w:sz w:val="32"/>
          <w:szCs w:val="32"/>
          <w:lang w:val="uk-UA" w:eastAsia="ru-RU"/>
        </w:rPr>
        <w:t>ЯТАЙ МЕНЕ”, „ВІЙ”, „ЗГАДАЙТЕ, БРАТІЯ МОЯ”</w:t>
      </w:r>
      <w:r w:rsidRPr="00A20379">
        <w:rPr>
          <w:rFonts w:ascii="Times New Roman" w:eastAsia="Times New Roman" w:hAnsi="Times New Roman" w:cs="Times New Roman"/>
          <w:b/>
          <w:bCs/>
          <w:kern w:val="0"/>
          <w:sz w:val="32"/>
          <w:szCs w:val="32"/>
          <w:lang w:eastAsia="ru-RU"/>
        </w:rPr>
        <w:t>)</w:t>
      </w: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20379">
        <w:rPr>
          <w:rFonts w:ascii="Times New Roman" w:eastAsia="Times New Roman" w:hAnsi="Times New Roman" w:cs="Times New Roman"/>
          <w:b/>
          <w:bCs/>
          <w:kern w:val="0"/>
          <w:sz w:val="28"/>
          <w:szCs w:val="28"/>
          <w:lang w:val="uk-UA" w:eastAsia="ru-RU"/>
        </w:rPr>
        <w:t>17.00.03. – Музичне мистецтво</w:t>
      </w: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Дисертація на здобуття наукового ступеня</w:t>
      </w:r>
    </w:p>
    <w:p w:rsidR="00A20379" w:rsidRPr="00A20379" w:rsidRDefault="00A20379" w:rsidP="00A20379">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A20379">
        <w:rPr>
          <w:rFonts w:ascii="Times New Roman" w:eastAsia="Times New Roman" w:hAnsi="Times New Roman" w:cs="Times New Roman"/>
          <w:b/>
          <w:bCs/>
          <w:kern w:val="0"/>
          <w:sz w:val="28"/>
          <w:szCs w:val="28"/>
          <w:lang w:val="uk-UA" w:eastAsia="ru-RU"/>
        </w:rPr>
        <w:t>кандидата мистецтвознавства</w:t>
      </w:r>
    </w:p>
    <w:p w:rsidR="00A20379" w:rsidRPr="00A20379" w:rsidRDefault="00A20379" w:rsidP="00A20379">
      <w:pPr>
        <w:widowControl/>
        <w:tabs>
          <w:tab w:val="clear" w:pos="709"/>
        </w:tabs>
        <w:suppressAutoHyphens w:val="0"/>
        <w:spacing w:after="0" w:line="360" w:lineRule="auto"/>
        <w:ind w:firstLine="0"/>
        <w:jc w:val="left"/>
        <w:rPr>
          <w:rFonts w:ascii="Times New Roman" w:eastAsia="Times New Roman" w:hAnsi="Times New Roman" w:cs="Times New Roman"/>
          <w:b/>
          <w:bCs/>
          <w:kern w:val="0"/>
          <w:sz w:val="28"/>
          <w:szCs w:val="28"/>
          <w:lang w:val="uk-UA" w:eastAsia="ru-RU"/>
        </w:rPr>
      </w:pPr>
    </w:p>
    <w:p w:rsidR="00A20379" w:rsidRPr="00A20379" w:rsidRDefault="00A20379" w:rsidP="00A20379">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32"/>
          <w:lang w:val="uk-UA" w:eastAsia="ru-RU"/>
        </w:rPr>
      </w:pPr>
      <w:r w:rsidRPr="00A20379">
        <w:rPr>
          <w:rFonts w:ascii="Times New Roman" w:eastAsia="Times New Roman" w:hAnsi="Times New Roman" w:cs="Times New Roman"/>
          <w:b/>
          <w:kern w:val="0"/>
          <w:sz w:val="32"/>
          <w:szCs w:val="32"/>
          <w:lang w:val="uk-UA" w:eastAsia="ru-RU"/>
        </w:rPr>
        <w:t>Науковий керівник</w:t>
      </w:r>
      <w:r w:rsidRPr="00A20379">
        <w:rPr>
          <w:rFonts w:ascii="Times New Roman" w:eastAsia="Times New Roman" w:hAnsi="Times New Roman" w:cs="Times New Roman"/>
          <w:kern w:val="0"/>
          <w:sz w:val="32"/>
          <w:szCs w:val="32"/>
          <w:lang w:val="uk-UA" w:eastAsia="ru-RU"/>
        </w:rPr>
        <w:t>:</w:t>
      </w:r>
    </w:p>
    <w:p w:rsidR="00A20379" w:rsidRPr="00A20379" w:rsidRDefault="00A20379" w:rsidP="00A20379">
      <w:pPr>
        <w:widowControl/>
        <w:tabs>
          <w:tab w:val="clear" w:pos="709"/>
        </w:tabs>
        <w:suppressAutoHyphens w:val="0"/>
        <w:spacing w:after="0" w:line="360" w:lineRule="auto"/>
        <w:ind w:firstLine="0"/>
        <w:jc w:val="right"/>
        <w:rPr>
          <w:rFonts w:ascii="Times New Roman" w:eastAsia="Times New Roman" w:hAnsi="Times New Roman" w:cs="Times New Roman"/>
          <w:kern w:val="0"/>
          <w:sz w:val="32"/>
          <w:szCs w:val="32"/>
          <w:lang w:val="uk-UA" w:eastAsia="ru-RU"/>
        </w:rPr>
      </w:pPr>
      <w:r w:rsidRPr="00A20379">
        <w:rPr>
          <w:rFonts w:ascii="Times New Roman" w:eastAsia="Times New Roman" w:hAnsi="Times New Roman" w:cs="Times New Roman"/>
          <w:kern w:val="0"/>
          <w:sz w:val="32"/>
          <w:szCs w:val="32"/>
          <w:lang w:val="uk-UA" w:eastAsia="ru-RU"/>
        </w:rPr>
        <w:t>доктор мистецтвознавства, професор</w:t>
      </w:r>
    </w:p>
    <w:p w:rsidR="00A20379" w:rsidRPr="00A20379" w:rsidRDefault="00A20379" w:rsidP="00A20379">
      <w:pPr>
        <w:widowControl/>
        <w:tabs>
          <w:tab w:val="clear" w:pos="709"/>
        </w:tabs>
        <w:suppressAutoHyphens w:val="0"/>
        <w:spacing w:after="0" w:line="360" w:lineRule="auto"/>
        <w:ind w:firstLine="0"/>
        <w:jc w:val="right"/>
        <w:rPr>
          <w:rFonts w:ascii="Times New Roman" w:eastAsia="Times New Roman" w:hAnsi="Times New Roman" w:cs="Times New Roman"/>
          <w:b/>
          <w:bCs/>
          <w:kern w:val="0"/>
          <w:sz w:val="36"/>
          <w:szCs w:val="36"/>
          <w:lang w:val="uk-UA" w:eastAsia="ru-RU"/>
        </w:rPr>
      </w:pPr>
      <w:r w:rsidRPr="00A20379">
        <w:rPr>
          <w:rFonts w:ascii="Times New Roman" w:eastAsia="Times New Roman" w:hAnsi="Times New Roman" w:cs="Times New Roman"/>
          <w:b/>
          <w:bCs/>
          <w:kern w:val="0"/>
          <w:sz w:val="36"/>
          <w:szCs w:val="36"/>
          <w:lang w:val="uk-UA" w:eastAsia="ru-RU"/>
        </w:rPr>
        <w:t>Гребенюк Наталія Євгеніївна</w:t>
      </w: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kern w:val="0"/>
          <w:sz w:val="36"/>
          <w:szCs w:val="36"/>
          <w:lang w:eastAsia="ru-RU"/>
        </w:rPr>
      </w:pP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kern w:val="0"/>
          <w:sz w:val="36"/>
          <w:szCs w:val="36"/>
          <w:lang w:eastAsia="ru-RU"/>
        </w:rPr>
      </w:pPr>
    </w:p>
    <w:p w:rsidR="00A20379" w:rsidRPr="00A20379" w:rsidRDefault="00A20379" w:rsidP="00A20379">
      <w:pPr>
        <w:widowControl/>
        <w:tabs>
          <w:tab w:val="clear" w:pos="709"/>
        </w:tabs>
        <w:suppressAutoHyphens w:val="0"/>
        <w:spacing w:after="0" w:line="360" w:lineRule="auto"/>
        <w:ind w:firstLine="851"/>
        <w:jc w:val="center"/>
        <w:rPr>
          <w:rFonts w:ascii="Times New Roman" w:eastAsia="Times New Roman" w:hAnsi="Times New Roman" w:cs="Times New Roman"/>
          <w:kern w:val="0"/>
          <w:sz w:val="36"/>
          <w:szCs w:val="36"/>
          <w:lang w:val="uk-UA" w:eastAsia="ru-RU"/>
        </w:rPr>
      </w:pPr>
      <w:r w:rsidRPr="00A20379">
        <w:rPr>
          <w:rFonts w:ascii="Times New Roman" w:eastAsia="Times New Roman" w:hAnsi="Times New Roman" w:cs="Times New Roman"/>
          <w:kern w:val="0"/>
          <w:sz w:val="36"/>
          <w:szCs w:val="36"/>
          <w:lang w:eastAsia="ru-RU"/>
        </w:rPr>
        <w:t xml:space="preserve">Одеса </w:t>
      </w:r>
      <w:r w:rsidRPr="00A20379">
        <w:rPr>
          <w:rFonts w:ascii="Times New Roman" w:eastAsia="Times New Roman" w:hAnsi="Times New Roman" w:cs="Times New Roman"/>
          <w:b/>
          <w:bCs/>
          <w:kern w:val="0"/>
          <w:sz w:val="28"/>
          <w:szCs w:val="28"/>
          <w:lang w:eastAsia="ru-RU"/>
        </w:rPr>
        <w:t>–</w:t>
      </w:r>
      <w:r w:rsidRPr="00A20379">
        <w:rPr>
          <w:rFonts w:ascii="Times New Roman" w:eastAsia="Times New Roman" w:hAnsi="Times New Roman" w:cs="Times New Roman"/>
          <w:kern w:val="0"/>
          <w:sz w:val="36"/>
          <w:szCs w:val="36"/>
          <w:lang w:eastAsia="ru-RU"/>
        </w:rPr>
        <w:t xml:space="preserve"> 2005</w:t>
      </w:r>
    </w:p>
    <w:p w:rsidR="00A20379" w:rsidRPr="00A20379" w:rsidRDefault="00A20379" w:rsidP="00A20379">
      <w:pPr>
        <w:widowControl/>
        <w:tabs>
          <w:tab w:val="clear" w:pos="709"/>
        </w:tabs>
        <w:suppressAutoHyphens w:val="0"/>
        <w:spacing w:after="0" w:line="360" w:lineRule="auto"/>
        <w:ind w:firstLine="0"/>
        <w:jc w:val="left"/>
        <w:rPr>
          <w:rFonts w:ascii="Times New Roman" w:eastAsia="Times New Roman" w:hAnsi="Times New Roman" w:cs="Times New Roman"/>
          <w:kern w:val="0"/>
          <w:sz w:val="32"/>
          <w:szCs w:val="32"/>
          <w:lang w:val="uk-UA" w:eastAsia="ru-RU"/>
        </w:rPr>
        <w:sectPr w:rsidR="00A20379" w:rsidRPr="00A20379">
          <w:headerReference w:type="even" r:id="rId7"/>
          <w:headerReference w:type="default" r:id="rId8"/>
          <w:pgSz w:w="11906" w:h="16838" w:code="9"/>
          <w:pgMar w:top="1134" w:right="851" w:bottom="1134" w:left="1418" w:header="709" w:footer="709" w:gutter="0"/>
          <w:cols w:space="708"/>
          <w:titlePg/>
          <w:docGrid w:linePitch="360"/>
        </w:sectPr>
      </w:pPr>
    </w:p>
    <w:p w:rsidR="00A20379" w:rsidRPr="00A20379" w:rsidRDefault="00A20379" w:rsidP="00A20379">
      <w:pPr>
        <w:widowControl/>
        <w:tabs>
          <w:tab w:val="clear" w:pos="709"/>
          <w:tab w:val="left" w:pos="8505"/>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A20379">
        <w:rPr>
          <w:rFonts w:ascii="Times New Roman" w:eastAsia="Times New Roman" w:hAnsi="Times New Roman" w:cs="Times New Roman"/>
          <w:b/>
          <w:kern w:val="0"/>
          <w:sz w:val="28"/>
          <w:szCs w:val="28"/>
          <w:lang w:val="uk-UA" w:eastAsia="ru-RU"/>
        </w:rPr>
        <w:lastRenderedPageBreak/>
        <w:t>ЗМІСТ</w:t>
      </w:r>
    </w:p>
    <w:p w:rsidR="00A20379" w:rsidRPr="00A20379" w:rsidRDefault="00A20379" w:rsidP="00A20379">
      <w:pPr>
        <w:widowControl/>
        <w:tabs>
          <w:tab w:val="clear" w:pos="709"/>
          <w:tab w:val="left" w:pos="540"/>
          <w:tab w:val="left" w:pos="9639"/>
        </w:tabs>
        <w:suppressAutoHyphens w:val="0"/>
        <w:spacing w:after="0" w:line="360" w:lineRule="auto"/>
        <w:ind w:firstLine="1080"/>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bCs/>
          <w:kern w:val="0"/>
          <w:sz w:val="28"/>
          <w:szCs w:val="28"/>
          <w:lang w:val="uk-UA" w:eastAsia="ru-RU"/>
        </w:rPr>
        <w:t>ВСТУП</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....3</w:t>
      </w:r>
    </w:p>
    <w:p w:rsidR="00A20379" w:rsidRPr="00A20379" w:rsidRDefault="00A20379" w:rsidP="00A20379">
      <w:pPr>
        <w:widowControl/>
        <w:tabs>
          <w:tab w:val="clear" w:pos="709"/>
          <w:tab w:val="decimal" w:pos="720"/>
          <w:tab w:val="left" w:pos="9639"/>
        </w:tabs>
        <w:suppressAutoHyphens w:val="0"/>
        <w:spacing w:after="0" w:line="360" w:lineRule="auto"/>
        <w:ind w:firstLine="1080"/>
        <w:rPr>
          <w:rFonts w:ascii="Times New Roman" w:eastAsia="Times New Roman" w:hAnsi="Times New Roman" w:cs="Times New Roman"/>
          <w:b/>
          <w:bCs/>
          <w:kern w:val="0"/>
          <w:sz w:val="28"/>
          <w:szCs w:val="28"/>
          <w:lang w:val="uk-UA" w:eastAsia="ru-RU"/>
        </w:rPr>
      </w:pPr>
      <w:r w:rsidRPr="00A20379">
        <w:rPr>
          <w:rFonts w:ascii="Times New Roman" w:eastAsia="Times New Roman" w:hAnsi="Times New Roman" w:cs="Times New Roman"/>
          <w:b/>
          <w:bCs/>
          <w:kern w:val="0"/>
          <w:sz w:val="28"/>
          <w:szCs w:val="28"/>
          <w:lang w:val="uk-UA" w:eastAsia="ru-RU"/>
        </w:rPr>
        <w:t xml:space="preserve">РОЗДІЛ 1 ОПЕРНА ТВОРЧІСТЬ В.ГУБАРЕНКА В КОНТЕКСТІ РОЗВИТКУ ОСНОВНИХ ТЕНДЕНЦІЙ МУЗИЧНО-ТЕАТРАЛЬНОГО МИСТЕЦТВА УКРАЇНИ 60 – 90 РОКІВ XX СТОЛІТТЯ </w:t>
      </w:r>
      <w:r w:rsidRPr="00A20379">
        <w:rPr>
          <w:rFonts w:ascii="Times New Roman" w:eastAsia="Times New Roman" w:hAnsi="Times New Roman" w:cs="Times New Roman"/>
          <w:bCs/>
          <w:kern w:val="0"/>
          <w:sz w:val="28"/>
          <w:szCs w:val="28"/>
          <w:lang w:val="uk-UA" w:eastAsia="ru-RU"/>
        </w:rPr>
        <w:t>..............................11</w:t>
      </w:r>
    </w:p>
    <w:p w:rsidR="00A20379" w:rsidRPr="00A20379" w:rsidRDefault="00A20379" w:rsidP="00617550">
      <w:pPr>
        <w:widowControl/>
        <w:numPr>
          <w:ilvl w:val="1"/>
          <w:numId w:val="7"/>
        </w:numPr>
        <w:tabs>
          <w:tab w:val="clear" w:pos="709"/>
          <w:tab w:val="num" w:pos="900"/>
        </w:tabs>
        <w:suppressAutoHyphens w:val="0"/>
        <w:spacing w:after="0" w:line="360" w:lineRule="auto"/>
        <w:ind w:hanging="528"/>
        <w:jc w:val="left"/>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eastAsia="ru-RU"/>
        </w:rPr>
        <w:t>Загальна характеристика оперної творчості В.Губаренка..................…11</w:t>
      </w:r>
    </w:p>
    <w:p w:rsidR="00A20379" w:rsidRPr="00A20379" w:rsidRDefault="00A20379" w:rsidP="00617550">
      <w:pPr>
        <w:widowControl/>
        <w:numPr>
          <w:ilvl w:val="1"/>
          <w:numId w:val="7"/>
        </w:numPr>
        <w:tabs>
          <w:tab w:val="clear" w:pos="709"/>
          <w:tab w:val="num" w:pos="900"/>
        </w:tabs>
        <w:suppressAutoHyphens w:val="0"/>
        <w:spacing w:after="0" w:line="360" w:lineRule="auto"/>
        <w:ind w:hanging="528"/>
        <w:jc w:val="left"/>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eastAsia="ru-RU"/>
        </w:rPr>
        <w:t xml:space="preserve">Відображення </w:t>
      </w:r>
      <w:r w:rsidRPr="00A20379">
        <w:rPr>
          <w:rFonts w:ascii="Times New Roman" w:eastAsia="Times New Roman" w:hAnsi="Times New Roman" w:cs="Times New Roman"/>
          <w:kern w:val="0"/>
          <w:sz w:val="28"/>
          <w:szCs w:val="28"/>
          <w:lang w:val="uk-UA" w:eastAsia="ru-RU"/>
        </w:rPr>
        <w:t>провідних тенденцій розвитку музично-театрального мистецтва України зазначеного періоду в</w:t>
      </w:r>
      <w:r w:rsidRPr="00A20379">
        <w:rPr>
          <w:rFonts w:ascii="Times New Roman" w:eastAsia="Times New Roman" w:hAnsi="Times New Roman" w:cs="Times New Roman"/>
          <w:kern w:val="0"/>
          <w:sz w:val="28"/>
          <w:szCs w:val="28"/>
          <w:lang w:eastAsia="ru-RU"/>
        </w:rPr>
        <w:t xml:space="preserve"> оперних творах В.Губаренка</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14</w:t>
      </w:r>
    </w:p>
    <w:p w:rsidR="00A20379" w:rsidRPr="00A20379" w:rsidRDefault="00A20379" w:rsidP="00A20379">
      <w:pPr>
        <w:widowControl/>
        <w:tabs>
          <w:tab w:val="clear" w:pos="709"/>
          <w:tab w:val="left" w:pos="9637"/>
          <w:tab w:val="left" w:pos="9720"/>
        </w:tabs>
        <w:suppressAutoHyphens w:val="0"/>
        <w:spacing w:after="0" w:line="360" w:lineRule="auto"/>
        <w:ind w:firstLine="1080"/>
        <w:rPr>
          <w:rFonts w:ascii="Times New Roman" w:eastAsia="Times New Roman" w:hAnsi="Times New Roman" w:cs="Times New Roman"/>
          <w:b/>
          <w:bCs/>
          <w:kern w:val="0"/>
          <w:sz w:val="28"/>
          <w:szCs w:val="28"/>
          <w:lang w:val="uk-UA" w:eastAsia="ru-RU"/>
        </w:rPr>
      </w:pPr>
      <w:r w:rsidRPr="00A20379">
        <w:rPr>
          <w:rFonts w:ascii="Times New Roman" w:eastAsia="Times New Roman" w:hAnsi="Times New Roman" w:cs="Times New Roman"/>
          <w:b/>
          <w:bCs/>
          <w:color w:val="000000"/>
          <w:kern w:val="0"/>
          <w:sz w:val="28"/>
          <w:szCs w:val="28"/>
          <w:lang w:eastAsia="ru-RU"/>
        </w:rPr>
        <w:t>РОЗДІЛ 2</w:t>
      </w:r>
      <w:r w:rsidRPr="00A20379">
        <w:rPr>
          <w:rFonts w:ascii="Times New Roman" w:eastAsia="Times New Roman" w:hAnsi="Times New Roman" w:cs="Times New Roman"/>
          <w:b/>
          <w:bCs/>
          <w:color w:val="000000"/>
          <w:kern w:val="0"/>
          <w:sz w:val="28"/>
          <w:szCs w:val="28"/>
          <w:lang w:val="uk-UA" w:eastAsia="ru-RU"/>
        </w:rPr>
        <w:t xml:space="preserve"> </w:t>
      </w:r>
      <w:r w:rsidRPr="00A20379">
        <w:rPr>
          <w:rFonts w:ascii="Times New Roman" w:eastAsia="Times New Roman" w:hAnsi="Times New Roman" w:cs="Times New Roman"/>
          <w:b/>
          <w:bCs/>
          <w:kern w:val="0"/>
          <w:sz w:val="28"/>
          <w:szCs w:val="28"/>
          <w:lang w:val="uk-UA" w:eastAsia="ru-RU"/>
        </w:rPr>
        <w:t>СПЕЦИФІКА ВИКОРИСТАННЯ ХОРУ ЯК ДРАМА-</w:t>
      </w:r>
    </w:p>
    <w:p w:rsidR="00A20379" w:rsidRPr="00A20379" w:rsidRDefault="00A20379" w:rsidP="00A20379">
      <w:pPr>
        <w:widowControl/>
        <w:tabs>
          <w:tab w:val="clear" w:pos="709"/>
          <w:tab w:val="left" w:pos="9637"/>
          <w:tab w:val="left" w:pos="9720"/>
        </w:tabs>
        <w:suppressAutoHyphens w:val="0"/>
        <w:spacing w:after="0" w:line="360" w:lineRule="auto"/>
        <w:ind w:firstLine="0"/>
        <w:rPr>
          <w:rFonts w:ascii="Times New Roman" w:eastAsia="Times New Roman" w:hAnsi="Times New Roman" w:cs="Times New Roman"/>
          <w:b/>
          <w:bCs/>
          <w:kern w:val="0"/>
          <w:sz w:val="28"/>
          <w:szCs w:val="28"/>
          <w:lang w:val="uk-UA" w:eastAsia="ru-RU"/>
        </w:rPr>
      </w:pPr>
      <w:r w:rsidRPr="00A20379">
        <w:rPr>
          <w:rFonts w:ascii="Times New Roman" w:eastAsia="Times New Roman" w:hAnsi="Times New Roman" w:cs="Times New Roman"/>
          <w:b/>
          <w:bCs/>
          <w:kern w:val="0"/>
          <w:sz w:val="28"/>
          <w:szCs w:val="28"/>
          <w:lang w:val="uk-UA" w:eastAsia="ru-RU"/>
        </w:rPr>
        <w:t xml:space="preserve">ТУРГІЧНОЇ ОДИНИЦІ В ОПЕРАХ В.ГУБАРЕНКА (НА ПРИКЛАДІ „ЗАГИБЕЛІ ЕСКАДРИ”, ПАМ’ЯТАЙ МЕНЕ”, „ВІЙ”,„ЗГАДАЙТЕ, БРАТІЯ МОЯ”) </w:t>
      </w:r>
      <w:r w:rsidRPr="00A20379">
        <w:rPr>
          <w:rFonts w:ascii="Times New Roman" w:eastAsia="Times New Roman" w:hAnsi="Times New Roman" w:cs="Times New Roman"/>
          <w:bCs/>
          <w:kern w:val="0"/>
          <w:sz w:val="28"/>
          <w:szCs w:val="28"/>
          <w:lang w:val="uk-UA" w:eastAsia="ru-RU"/>
        </w:rPr>
        <w:t>.......................................................................................................27</w:t>
      </w:r>
    </w:p>
    <w:p w:rsidR="00A20379" w:rsidRPr="00A20379" w:rsidRDefault="00A20379" w:rsidP="00A20379">
      <w:pPr>
        <w:widowControl/>
        <w:tabs>
          <w:tab w:val="clear" w:pos="709"/>
          <w:tab w:val="left" w:pos="9638"/>
        </w:tabs>
        <w:suppressAutoHyphens w:val="0"/>
        <w:spacing w:after="0" w:line="360" w:lineRule="auto"/>
        <w:ind w:left="1080" w:hanging="540"/>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color w:val="000000"/>
          <w:kern w:val="0"/>
          <w:sz w:val="28"/>
          <w:szCs w:val="28"/>
          <w:lang w:val="uk-UA" w:eastAsia="ru-RU"/>
        </w:rPr>
        <w:t xml:space="preserve">2.1. Діалогічність хорових сцен в героїко-романтичній музичній драмі </w:t>
      </w:r>
      <w:r w:rsidRPr="00A20379">
        <w:rPr>
          <w:rFonts w:ascii="Times New Roman" w:eastAsia="Times New Roman" w:hAnsi="Times New Roman" w:cs="Times New Roman"/>
          <w:kern w:val="0"/>
          <w:sz w:val="28"/>
          <w:szCs w:val="28"/>
          <w:lang w:val="uk-UA" w:eastAsia="ru-RU"/>
        </w:rPr>
        <w:t>„Загибель ескадри” ...............................</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27</w:t>
      </w:r>
    </w:p>
    <w:p w:rsidR="00A20379" w:rsidRPr="00A20379" w:rsidRDefault="00A20379" w:rsidP="00A20379">
      <w:pPr>
        <w:widowControl/>
        <w:tabs>
          <w:tab w:val="clear" w:pos="709"/>
          <w:tab w:val="left" w:pos="9638"/>
        </w:tabs>
        <w:suppressAutoHyphens w:val="0"/>
        <w:spacing w:after="0" w:line="360" w:lineRule="auto"/>
        <w:ind w:left="1080" w:hanging="540"/>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val="uk-UA" w:eastAsia="ru-RU"/>
        </w:rPr>
        <w:t>2.2. Хор як показник емоційно-образної сфери в лірико-психологічній опері „Пам’ятай мене”.......................................</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........4</w:t>
      </w:r>
      <w:r w:rsidRPr="00A20379">
        <w:rPr>
          <w:rFonts w:ascii="Times New Roman" w:eastAsia="Times New Roman" w:hAnsi="Times New Roman" w:cs="Times New Roman"/>
          <w:kern w:val="0"/>
          <w:sz w:val="28"/>
          <w:szCs w:val="28"/>
          <w:lang w:eastAsia="ru-RU"/>
        </w:rPr>
        <w:t>6</w:t>
      </w:r>
    </w:p>
    <w:p w:rsidR="00A20379" w:rsidRPr="00A20379" w:rsidRDefault="00A20379" w:rsidP="00A20379">
      <w:pPr>
        <w:widowControl/>
        <w:tabs>
          <w:tab w:val="clear" w:pos="709"/>
          <w:tab w:val="left" w:pos="9638"/>
        </w:tabs>
        <w:suppressAutoHyphens w:val="0"/>
        <w:spacing w:after="0" w:line="360" w:lineRule="auto"/>
        <w:ind w:left="1080" w:hanging="540"/>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eastAsia="ru-RU"/>
        </w:rPr>
        <w:t xml:space="preserve">2.3. </w:t>
      </w:r>
      <w:r w:rsidRPr="00A20379">
        <w:rPr>
          <w:rFonts w:ascii="Times New Roman" w:eastAsia="Times New Roman" w:hAnsi="Times New Roman" w:cs="Times New Roman"/>
          <w:color w:val="000000"/>
          <w:kern w:val="0"/>
          <w:sz w:val="28"/>
          <w:szCs w:val="28"/>
          <w:lang w:val="uk-UA" w:eastAsia="ru-RU"/>
        </w:rPr>
        <w:t xml:space="preserve">Жанрові взаємодії та </w:t>
      </w:r>
      <w:r w:rsidRPr="00A20379">
        <w:rPr>
          <w:rFonts w:ascii="Times New Roman" w:eastAsia="Times New Roman" w:hAnsi="Times New Roman" w:cs="Times New Roman"/>
          <w:kern w:val="0"/>
          <w:sz w:val="28"/>
          <w:szCs w:val="28"/>
          <w:lang w:val="uk-UA" w:eastAsia="ru-RU"/>
        </w:rPr>
        <w:t>особливості трактування хору</w:t>
      </w:r>
      <w:r w:rsidRPr="00A20379">
        <w:rPr>
          <w:rFonts w:ascii="Times New Roman" w:eastAsia="Times New Roman" w:hAnsi="Times New Roman" w:cs="Times New Roman"/>
          <w:color w:val="000000"/>
          <w:kern w:val="0"/>
          <w:sz w:val="28"/>
          <w:szCs w:val="28"/>
          <w:lang w:val="uk-UA" w:eastAsia="ru-RU"/>
        </w:rPr>
        <w:t xml:space="preserve"> в операх останнього періоду (опера-балет </w:t>
      </w:r>
      <w:r w:rsidRPr="00A20379">
        <w:rPr>
          <w:rFonts w:ascii="Times New Roman" w:eastAsia="Times New Roman" w:hAnsi="Times New Roman" w:cs="Times New Roman"/>
          <w:kern w:val="0"/>
          <w:sz w:val="28"/>
          <w:szCs w:val="28"/>
          <w:lang w:val="uk-UA" w:eastAsia="ru-RU"/>
        </w:rPr>
        <w:t>„Вій”, опера-ораторія „Згадайте, братія моя”).................................................................................................</w:t>
      </w:r>
      <w:r w:rsidRPr="00A20379">
        <w:rPr>
          <w:rFonts w:ascii="Times New Roman" w:eastAsia="Times New Roman" w:hAnsi="Times New Roman" w:cs="Times New Roman"/>
          <w:kern w:val="0"/>
          <w:sz w:val="28"/>
          <w:szCs w:val="28"/>
          <w:lang w:eastAsia="ru-RU"/>
        </w:rPr>
        <w:t>70</w:t>
      </w:r>
    </w:p>
    <w:p w:rsidR="00A20379" w:rsidRPr="00A20379" w:rsidRDefault="00A20379" w:rsidP="00A20379">
      <w:pPr>
        <w:widowControl/>
        <w:tabs>
          <w:tab w:val="clear" w:pos="709"/>
          <w:tab w:val="left" w:pos="9923"/>
        </w:tabs>
        <w:suppressAutoHyphens w:val="0"/>
        <w:spacing w:after="0" w:line="360" w:lineRule="auto"/>
        <w:ind w:firstLine="1080"/>
        <w:rPr>
          <w:rFonts w:ascii="Times New Roman" w:eastAsia="Times New Roman" w:hAnsi="Times New Roman" w:cs="Times New Roman"/>
          <w:bCs/>
          <w:color w:val="000000"/>
          <w:kern w:val="0"/>
          <w:sz w:val="28"/>
          <w:szCs w:val="28"/>
          <w:lang w:eastAsia="ru-RU"/>
        </w:rPr>
      </w:pPr>
      <w:r w:rsidRPr="00A20379">
        <w:rPr>
          <w:rFonts w:ascii="Times New Roman" w:eastAsia="Times New Roman" w:hAnsi="Times New Roman" w:cs="Times New Roman"/>
          <w:b/>
          <w:bCs/>
          <w:color w:val="000000"/>
          <w:kern w:val="0"/>
          <w:sz w:val="28"/>
          <w:szCs w:val="28"/>
          <w:lang w:val="uk-UA" w:eastAsia="ru-RU"/>
        </w:rPr>
        <w:t xml:space="preserve">РОЗДІЛ 3 КОНЦЕПТУАЛЬНІ ФУНКЦІЇ ХОРУ В ЖАНРОВІЙ СИСТЕМІ ОПЕР В.ГУБАРЕНКА </w:t>
      </w:r>
      <w:r w:rsidRPr="00A20379">
        <w:rPr>
          <w:rFonts w:ascii="Times New Roman" w:eastAsia="Times New Roman" w:hAnsi="Times New Roman" w:cs="Times New Roman"/>
          <w:bCs/>
          <w:color w:val="000000"/>
          <w:kern w:val="0"/>
          <w:sz w:val="28"/>
          <w:szCs w:val="28"/>
          <w:lang w:val="uk-UA" w:eastAsia="ru-RU"/>
        </w:rPr>
        <w:t>.....................................................................149</w:t>
      </w:r>
    </w:p>
    <w:p w:rsidR="00A20379" w:rsidRPr="00A20379" w:rsidRDefault="00A20379" w:rsidP="00A20379">
      <w:pPr>
        <w:widowControl/>
        <w:tabs>
          <w:tab w:val="clear" w:pos="709"/>
          <w:tab w:val="left" w:pos="1260"/>
          <w:tab w:val="left" w:pos="9720"/>
        </w:tabs>
        <w:suppressAutoHyphens w:val="0"/>
        <w:spacing w:after="0" w:line="360" w:lineRule="auto"/>
        <w:ind w:left="1080" w:hanging="540"/>
        <w:rPr>
          <w:rFonts w:ascii="Times New Roman" w:eastAsia="Times New Roman" w:hAnsi="Times New Roman" w:cs="Times New Roman"/>
          <w:color w:val="000000"/>
          <w:kern w:val="0"/>
          <w:sz w:val="28"/>
          <w:szCs w:val="28"/>
          <w:lang w:eastAsia="ru-RU"/>
        </w:rPr>
      </w:pPr>
      <w:r w:rsidRPr="00A20379">
        <w:rPr>
          <w:rFonts w:ascii="Times New Roman" w:eastAsia="Times New Roman" w:hAnsi="Times New Roman" w:cs="Times New Roman"/>
          <w:color w:val="000000"/>
          <w:kern w:val="0"/>
          <w:sz w:val="28"/>
          <w:szCs w:val="28"/>
          <w:lang w:val="uk-UA" w:eastAsia="ru-RU"/>
        </w:rPr>
        <w:t xml:space="preserve">3.1. </w:t>
      </w:r>
      <w:r w:rsidRPr="00A20379">
        <w:rPr>
          <w:rFonts w:ascii="Times New Roman" w:eastAsia="Times New Roman" w:hAnsi="Times New Roman" w:cs="Times New Roman"/>
          <w:kern w:val="0"/>
          <w:sz w:val="28"/>
          <w:szCs w:val="28"/>
          <w:lang w:val="uk-UA" w:eastAsia="ru-RU"/>
        </w:rPr>
        <w:t>Проблема класифікації хорових сцен</w:t>
      </w:r>
      <w:r w:rsidRPr="00A20379">
        <w:rPr>
          <w:rFonts w:ascii="Times New Roman" w:eastAsia="Times New Roman" w:hAnsi="Times New Roman" w:cs="Times New Roman"/>
          <w:color w:val="000000"/>
          <w:kern w:val="0"/>
          <w:sz w:val="28"/>
          <w:szCs w:val="28"/>
          <w:lang w:val="uk-UA" w:eastAsia="ru-RU"/>
        </w:rPr>
        <w:t xml:space="preserve"> у опері.......................</w:t>
      </w:r>
      <w:r w:rsidRPr="00A20379">
        <w:rPr>
          <w:rFonts w:ascii="Times New Roman" w:eastAsia="Times New Roman" w:hAnsi="Times New Roman" w:cs="Times New Roman"/>
          <w:color w:val="000000"/>
          <w:kern w:val="0"/>
          <w:sz w:val="28"/>
          <w:szCs w:val="28"/>
          <w:lang w:eastAsia="ru-RU"/>
        </w:rPr>
        <w:t>..............</w:t>
      </w:r>
      <w:r w:rsidRPr="00A20379">
        <w:rPr>
          <w:rFonts w:ascii="Times New Roman" w:eastAsia="Times New Roman" w:hAnsi="Times New Roman" w:cs="Times New Roman"/>
          <w:color w:val="000000"/>
          <w:kern w:val="0"/>
          <w:sz w:val="28"/>
          <w:szCs w:val="28"/>
          <w:lang w:val="uk-UA" w:eastAsia="ru-RU"/>
        </w:rPr>
        <w:t>...149</w:t>
      </w:r>
    </w:p>
    <w:p w:rsidR="00A20379" w:rsidRPr="00A20379" w:rsidRDefault="00A20379" w:rsidP="00A20379">
      <w:pPr>
        <w:widowControl/>
        <w:tabs>
          <w:tab w:val="clear" w:pos="709"/>
          <w:tab w:val="left" w:pos="540"/>
          <w:tab w:val="left" w:pos="9638"/>
        </w:tabs>
        <w:suppressAutoHyphens w:val="0"/>
        <w:spacing w:after="0" w:line="360" w:lineRule="auto"/>
        <w:ind w:left="1080" w:hanging="540"/>
        <w:rPr>
          <w:rFonts w:ascii="Times New Roman" w:eastAsia="Times New Roman" w:hAnsi="Times New Roman" w:cs="Times New Roman"/>
          <w:color w:val="000000"/>
          <w:kern w:val="0"/>
          <w:sz w:val="28"/>
          <w:szCs w:val="28"/>
          <w:lang w:eastAsia="ru-RU"/>
        </w:rPr>
      </w:pPr>
      <w:r w:rsidRPr="00A20379">
        <w:rPr>
          <w:rFonts w:ascii="Times New Roman" w:eastAsia="Times New Roman" w:hAnsi="Times New Roman" w:cs="Times New Roman"/>
          <w:color w:val="000000"/>
          <w:kern w:val="0"/>
          <w:sz w:val="28"/>
          <w:szCs w:val="28"/>
          <w:lang w:val="uk-UA" w:eastAsia="ru-RU"/>
        </w:rPr>
        <w:t xml:space="preserve">3.2. Функції хору в операх </w:t>
      </w:r>
      <w:r w:rsidRPr="00A20379">
        <w:rPr>
          <w:rFonts w:ascii="Times New Roman" w:eastAsia="Times New Roman" w:hAnsi="Times New Roman" w:cs="Times New Roman"/>
          <w:kern w:val="0"/>
          <w:sz w:val="28"/>
          <w:szCs w:val="28"/>
          <w:lang w:val="uk-UA" w:eastAsia="ru-RU"/>
        </w:rPr>
        <w:t>„Загибель ескадри”, „Пам’ятай мене”, „Вій”, „Згадайте, братія моя”...............................</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....................................152</w:t>
      </w:r>
    </w:p>
    <w:p w:rsidR="00A20379" w:rsidRPr="00A20379" w:rsidRDefault="00A20379" w:rsidP="00A20379">
      <w:pPr>
        <w:widowControl/>
        <w:tabs>
          <w:tab w:val="clear" w:pos="709"/>
          <w:tab w:val="left" w:pos="9923"/>
        </w:tabs>
        <w:suppressAutoHyphens w:val="0"/>
        <w:spacing w:after="0" w:line="360" w:lineRule="auto"/>
        <w:ind w:firstLine="1080"/>
        <w:rPr>
          <w:rFonts w:ascii="Times New Roman" w:eastAsia="Times New Roman" w:hAnsi="Times New Roman" w:cs="Times New Roman"/>
          <w:bCs/>
          <w:kern w:val="0"/>
          <w:sz w:val="28"/>
          <w:szCs w:val="28"/>
          <w:lang w:eastAsia="ru-RU"/>
        </w:rPr>
      </w:pPr>
      <w:r w:rsidRPr="00A20379">
        <w:rPr>
          <w:rFonts w:ascii="Times New Roman" w:eastAsia="Times New Roman" w:hAnsi="Times New Roman" w:cs="Times New Roman"/>
          <w:b/>
          <w:bCs/>
          <w:kern w:val="0"/>
          <w:sz w:val="28"/>
          <w:szCs w:val="28"/>
          <w:lang w:eastAsia="ru-RU"/>
        </w:rPr>
        <w:t>ЗАГАЛЬНІ ВИСНОВКИ</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bCs/>
          <w:kern w:val="0"/>
          <w:sz w:val="28"/>
          <w:szCs w:val="28"/>
          <w:lang w:eastAsia="ru-RU"/>
        </w:rPr>
        <w:t>.</w:t>
      </w:r>
      <w:r w:rsidRPr="00A20379">
        <w:rPr>
          <w:rFonts w:ascii="Times New Roman" w:eastAsia="Times New Roman" w:hAnsi="Times New Roman" w:cs="Times New Roman"/>
          <w:color w:val="000000"/>
          <w:kern w:val="0"/>
          <w:sz w:val="28"/>
          <w:szCs w:val="28"/>
          <w:lang w:val="uk-UA" w:eastAsia="ru-RU"/>
        </w:rPr>
        <w:t>185</w:t>
      </w:r>
    </w:p>
    <w:p w:rsidR="00A20379" w:rsidRPr="00A20379" w:rsidRDefault="00A20379" w:rsidP="00A20379">
      <w:pPr>
        <w:widowControl/>
        <w:tabs>
          <w:tab w:val="clear" w:pos="709"/>
          <w:tab w:val="left" w:pos="9923"/>
        </w:tabs>
        <w:suppressAutoHyphens w:val="0"/>
        <w:spacing w:after="0" w:line="360" w:lineRule="auto"/>
        <w:ind w:firstLine="1080"/>
        <w:rPr>
          <w:rFonts w:ascii="Times New Roman" w:eastAsia="Times New Roman" w:hAnsi="Times New Roman" w:cs="Times New Roman"/>
          <w:b/>
          <w:bCs/>
          <w:color w:val="000000"/>
          <w:kern w:val="0"/>
          <w:sz w:val="28"/>
          <w:szCs w:val="28"/>
          <w:lang w:eastAsia="ru-RU"/>
        </w:rPr>
      </w:pPr>
      <w:r w:rsidRPr="00A20379">
        <w:rPr>
          <w:rFonts w:ascii="Times New Roman" w:eastAsia="Times New Roman" w:hAnsi="Times New Roman" w:cs="Times New Roman"/>
          <w:b/>
          <w:bCs/>
          <w:kern w:val="0"/>
          <w:sz w:val="28"/>
          <w:szCs w:val="28"/>
          <w:lang w:eastAsia="ru-RU"/>
        </w:rPr>
        <w:t>СПИСОК ВИКОРИСТАНИХ ДЖЕРЕЛ</w:t>
      </w:r>
      <w:r w:rsidRPr="00A20379">
        <w:rPr>
          <w:rFonts w:ascii="Times New Roman" w:eastAsia="Times New Roman" w:hAnsi="Times New Roman" w:cs="Times New Roman"/>
          <w:color w:val="000000"/>
          <w:kern w:val="0"/>
          <w:sz w:val="28"/>
          <w:szCs w:val="28"/>
          <w:lang w:val="uk-UA" w:eastAsia="ru-RU"/>
        </w:rPr>
        <w:t>....................</w:t>
      </w:r>
      <w:r w:rsidRPr="00A20379">
        <w:rPr>
          <w:rFonts w:ascii="Times New Roman" w:eastAsia="Times New Roman" w:hAnsi="Times New Roman" w:cs="Times New Roman"/>
          <w:color w:val="000000"/>
          <w:kern w:val="0"/>
          <w:sz w:val="28"/>
          <w:szCs w:val="28"/>
          <w:lang w:eastAsia="ru-RU"/>
        </w:rPr>
        <w:t>....................</w:t>
      </w:r>
      <w:r w:rsidRPr="00A20379">
        <w:rPr>
          <w:rFonts w:ascii="Times New Roman" w:eastAsia="Times New Roman" w:hAnsi="Times New Roman" w:cs="Times New Roman"/>
          <w:color w:val="000000"/>
          <w:kern w:val="0"/>
          <w:sz w:val="28"/>
          <w:szCs w:val="28"/>
          <w:lang w:val="uk-UA" w:eastAsia="ru-RU"/>
        </w:rPr>
        <w:t>...189</w:t>
      </w:r>
    </w:p>
    <w:p w:rsidR="00A20379" w:rsidRPr="00A20379" w:rsidRDefault="00A20379" w:rsidP="00A20379">
      <w:pPr>
        <w:widowControl/>
        <w:tabs>
          <w:tab w:val="clear" w:pos="709"/>
        </w:tabs>
        <w:suppressAutoHyphens w:val="0"/>
        <w:spacing w:after="0" w:line="360" w:lineRule="auto"/>
        <w:ind w:firstLine="1080"/>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bCs/>
          <w:kern w:val="0"/>
          <w:sz w:val="28"/>
          <w:szCs w:val="28"/>
          <w:lang w:eastAsia="ru-RU"/>
        </w:rPr>
        <w:t>Д</w:t>
      </w:r>
      <w:r w:rsidRPr="00A20379">
        <w:rPr>
          <w:rFonts w:ascii="Times New Roman" w:eastAsia="Times New Roman" w:hAnsi="Times New Roman" w:cs="Times New Roman"/>
          <w:b/>
          <w:bCs/>
          <w:kern w:val="0"/>
          <w:sz w:val="28"/>
          <w:szCs w:val="28"/>
          <w:lang w:val="uk-UA" w:eastAsia="ru-RU"/>
        </w:rPr>
        <w:t>ОДАТОК  А</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208</w:t>
      </w:r>
    </w:p>
    <w:p w:rsidR="00A20379" w:rsidRPr="00A20379" w:rsidRDefault="00A20379" w:rsidP="00A20379">
      <w:pPr>
        <w:widowControl/>
        <w:tabs>
          <w:tab w:val="clear" w:pos="709"/>
        </w:tabs>
        <w:suppressAutoHyphens w:val="0"/>
        <w:spacing w:after="0" w:line="360" w:lineRule="auto"/>
        <w:ind w:firstLine="1080"/>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bCs/>
          <w:kern w:val="0"/>
          <w:sz w:val="28"/>
          <w:szCs w:val="28"/>
          <w:lang w:eastAsia="ru-RU"/>
        </w:rPr>
        <w:t>Д</w:t>
      </w:r>
      <w:r w:rsidRPr="00A20379">
        <w:rPr>
          <w:rFonts w:ascii="Times New Roman" w:eastAsia="Times New Roman" w:hAnsi="Times New Roman" w:cs="Times New Roman"/>
          <w:b/>
          <w:bCs/>
          <w:kern w:val="0"/>
          <w:sz w:val="28"/>
          <w:szCs w:val="28"/>
          <w:lang w:val="uk-UA" w:eastAsia="ru-RU"/>
        </w:rPr>
        <w:t>ОДАТОК  Б</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w:t>
      </w:r>
      <w:r w:rsidRPr="00A20379">
        <w:rPr>
          <w:rFonts w:ascii="Times New Roman" w:eastAsia="Times New Roman" w:hAnsi="Times New Roman" w:cs="Times New Roman"/>
          <w:kern w:val="0"/>
          <w:sz w:val="28"/>
          <w:szCs w:val="28"/>
          <w:lang w:val="uk-UA" w:eastAsia="ru-RU"/>
        </w:rPr>
        <w:t>220</w:t>
      </w:r>
    </w:p>
    <w:p w:rsidR="00A20379" w:rsidRPr="00A20379" w:rsidRDefault="00A20379" w:rsidP="00A20379">
      <w:pPr>
        <w:widowControl/>
        <w:tabs>
          <w:tab w:val="clear" w:pos="709"/>
        </w:tabs>
        <w:suppressAutoHyphens w:val="0"/>
        <w:spacing w:after="120" w:line="360" w:lineRule="auto"/>
        <w:ind w:firstLine="0"/>
        <w:jc w:val="left"/>
        <w:outlineLvl w:val="0"/>
        <w:rPr>
          <w:rFonts w:ascii="Times New Roman" w:eastAsia="Times New Roman" w:hAnsi="Times New Roman" w:cs="Times New Roman"/>
          <w:b/>
          <w:bCs/>
          <w:kern w:val="0"/>
          <w:sz w:val="28"/>
          <w:szCs w:val="28"/>
          <w:lang w:val="uk-UA" w:eastAsia="ru-RU"/>
        </w:rPr>
        <w:sectPr w:rsidR="00A20379" w:rsidRPr="00A20379">
          <w:type w:val="continuous"/>
          <w:pgSz w:w="11906" w:h="16838" w:code="9"/>
          <w:pgMar w:top="1134" w:right="851" w:bottom="1134" w:left="1418" w:header="709" w:footer="709" w:gutter="0"/>
          <w:cols w:space="708" w:equalWidth="0">
            <w:col w:w="9637"/>
          </w:cols>
          <w:docGrid w:linePitch="360"/>
        </w:sectPr>
      </w:pPr>
    </w:p>
    <w:p w:rsidR="00A20379" w:rsidRPr="00A20379" w:rsidRDefault="00A20379" w:rsidP="00A20379">
      <w:pPr>
        <w:widowControl/>
        <w:tabs>
          <w:tab w:val="clear" w:pos="709"/>
        </w:tabs>
        <w:suppressAutoHyphens w:val="0"/>
        <w:spacing w:after="120" w:line="360" w:lineRule="auto"/>
        <w:ind w:firstLine="0"/>
        <w:jc w:val="left"/>
        <w:outlineLvl w:val="0"/>
        <w:rPr>
          <w:rFonts w:ascii="Times New Roman" w:eastAsia="Times New Roman" w:hAnsi="Times New Roman" w:cs="Times New Roman"/>
          <w:b/>
          <w:bCs/>
          <w:kern w:val="0"/>
          <w:sz w:val="28"/>
          <w:szCs w:val="28"/>
          <w:lang w:val="uk-UA" w:eastAsia="ru-RU"/>
        </w:rPr>
        <w:sectPr w:rsidR="00A20379" w:rsidRPr="00A20379">
          <w:type w:val="continuous"/>
          <w:pgSz w:w="11906" w:h="16838" w:code="9"/>
          <w:pgMar w:top="1134" w:right="851" w:bottom="1134" w:left="1418" w:header="709" w:footer="709" w:gutter="0"/>
          <w:cols w:space="708" w:equalWidth="0">
            <w:col w:w="9637"/>
          </w:cols>
          <w:docGrid w:linePitch="360"/>
        </w:sectPr>
      </w:pPr>
    </w:p>
    <w:p w:rsidR="00A20379" w:rsidRPr="00A20379" w:rsidRDefault="00A20379" w:rsidP="00A20379">
      <w:pPr>
        <w:widowControl/>
        <w:tabs>
          <w:tab w:val="clear" w:pos="709"/>
        </w:tabs>
        <w:suppressAutoHyphens w:val="0"/>
        <w:spacing w:after="120" w:line="360" w:lineRule="auto"/>
        <w:ind w:firstLine="851"/>
        <w:jc w:val="center"/>
        <w:outlineLvl w:val="0"/>
        <w:rPr>
          <w:rFonts w:ascii="Times New Roman" w:eastAsia="Times New Roman" w:hAnsi="Times New Roman" w:cs="Times New Roman"/>
          <w:b/>
          <w:bCs/>
          <w:kern w:val="0"/>
          <w:sz w:val="28"/>
          <w:szCs w:val="28"/>
          <w:lang w:eastAsia="ru-RU"/>
        </w:rPr>
      </w:pPr>
      <w:r w:rsidRPr="00A20379">
        <w:rPr>
          <w:rFonts w:ascii="Times New Roman" w:eastAsia="Times New Roman" w:hAnsi="Times New Roman" w:cs="Times New Roman"/>
          <w:b/>
          <w:bCs/>
          <w:kern w:val="0"/>
          <w:sz w:val="28"/>
          <w:szCs w:val="28"/>
          <w:lang w:val="uk-UA" w:eastAsia="ru-RU"/>
        </w:rPr>
        <w:lastRenderedPageBreak/>
        <w:t>ВСТУП</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b/>
          <w:i/>
          <w:kern w:val="0"/>
          <w:sz w:val="28"/>
          <w:szCs w:val="28"/>
          <w:lang w:eastAsia="ru-RU"/>
        </w:rPr>
      </w:pP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b/>
          <w:i/>
          <w:kern w:val="0"/>
          <w:sz w:val="28"/>
          <w:szCs w:val="28"/>
          <w:lang w:eastAsia="ru-RU"/>
        </w:rPr>
      </w:pP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b/>
          <w:kern w:val="0"/>
          <w:sz w:val="28"/>
          <w:szCs w:val="28"/>
          <w:lang w:val="uk-UA" w:eastAsia="ru-RU"/>
        </w:rPr>
        <w:t xml:space="preserve">Актуальність теми. </w:t>
      </w:r>
      <w:r w:rsidRPr="00A20379">
        <w:rPr>
          <w:rFonts w:ascii="Times New Roman" w:eastAsia="Times New Roman" w:hAnsi="Times New Roman" w:cs="Times New Roman"/>
          <w:kern w:val="0"/>
          <w:sz w:val="28"/>
          <w:szCs w:val="28"/>
          <w:lang w:val="uk-UA" w:eastAsia="ru-RU"/>
        </w:rPr>
        <w:t xml:space="preserve">На сучасному етапі розвитку національної музичної культури опера є раритетним видом мистецтва в силу своєї синтетичної природи, ідейно-філософської концептуальності та високої комунікативності. Вже на протязі чотирьох століть оперний жанр фактично віддзеркалює загальну музичну історію і складає її оригінальний інваріант. Зазначена багатоскладовість опери заключає в собі певний генетичний проблемний комплекс, який сприяє виникненню безперервної дослідницької зацікавленості у самих різноманітних площинах: історичній, жанровій, тематичній, структурно-драматургічній та інших. Серед важливих і найменш досліджених проблем вітчизняного музично-театрального мистецтва 60 – 90 років ХХ століття питання ґрунтовного вивчення шляхів формування композиторського тлумачення і трактування однієї з важливих складових опери, – хору, посідає особливо значне місце. При цьому надзвичайної ваги в висвітленні складних і суперечливих процесів еволюції національного музичного театру набуває справа вивчення та осмислення драматургічного призначення хорових номерів у різних жанрових моделях оперних творів, що в українському музикознавстві ще не отримала систематизованого теоретичного обґрунтування.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val="uk-UA" w:eastAsia="ru-RU"/>
        </w:rPr>
        <w:t>Пропонована дисертація – спроба дослідження зазначеної проблеми на прикладі оперної творчості сучасного українського композитора, яскравого представника Харківської композиторської школи, – Віталія Губаренка. Незважаючи на досить численні наукові розвідки</w:t>
      </w:r>
      <w:r w:rsidRPr="00A20379">
        <w:rPr>
          <w:rFonts w:ascii="Times New Roman" w:eastAsia="Times New Roman" w:hAnsi="Times New Roman" w:cs="Times New Roman"/>
          <w:kern w:val="0"/>
          <w:sz w:val="28"/>
          <w:szCs w:val="28"/>
          <w:vertAlign w:val="superscript"/>
          <w:lang w:val="uk-UA" w:eastAsia="ru-RU"/>
        </w:rPr>
        <w:footnoteReference w:id="1"/>
      </w:r>
      <w:r w:rsidRPr="00A20379">
        <w:rPr>
          <w:rFonts w:ascii="Times New Roman" w:eastAsia="Times New Roman" w:hAnsi="Times New Roman" w:cs="Times New Roman"/>
          <w:kern w:val="0"/>
          <w:sz w:val="28"/>
          <w:szCs w:val="28"/>
          <w:lang w:val="uk-UA" w:eastAsia="ru-RU"/>
        </w:rPr>
        <w:t xml:space="preserve"> відносно музично-</w:t>
      </w:r>
      <w:r w:rsidRPr="00A20379">
        <w:rPr>
          <w:rFonts w:ascii="Times New Roman" w:eastAsia="Times New Roman" w:hAnsi="Times New Roman" w:cs="Times New Roman"/>
          <w:kern w:val="0"/>
          <w:sz w:val="28"/>
          <w:szCs w:val="28"/>
          <w:lang w:val="uk-UA" w:eastAsia="ru-RU"/>
        </w:rPr>
        <w:lastRenderedPageBreak/>
        <w:t>театральної творчості композитора, драматургічні функції хору в жанровій системі опер Губаренка ще не стали об’єктом всебічного наукового аналізу.</w:t>
      </w:r>
      <w:r w:rsidRPr="00A20379">
        <w:rPr>
          <w:rFonts w:ascii="Times New Roman" w:eastAsia="Times New Roman" w:hAnsi="Times New Roman" w:cs="Times New Roman"/>
          <w:kern w:val="0"/>
          <w:sz w:val="28"/>
          <w:szCs w:val="28"/>
          <w:lang w:eastAsia="ru-RU"/>
        </w:rPr>
        <w:t xml:space="preserve"> </w:t>
      </w:r>
      <w:r w:rsidRPr="00A20379">
        <w:rPr>
          <w:rFonts w:ascii="Times New Roman" w:eastAsia="Times New Roman" w:hAnsi="Times New Roman" w:cs="Times New Roman"/>
          <w:kern w:val="0"/>
          <w:sz w:val="28"/>
          <w:szCs w:val="28"/>
          <w:lang w:val="uk-UA" w:eastAsia="ru-RU"/>
        </w:rPr>
        <w:t xml:space="preserve">Отже, матеріал дисертаційного дослідження за своєю проблематикою і змістом демонструє бажання автора висвітлити деякі питання вивчення однієї з провідних одиниць твору оперного жанру – хору в аспекті його драматургічного призначення. </w:t>
      </w:r>
    </w:p>
    <w:p w:rsidR="00A20379" w:rsidRPr="00A20379" w:rsidRDefault="00A20379" w:rsidP="00A20379">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bCs/>
          <w:iCs/>
          <w:kern w:val="0"/>
          <w:sz w:val="28"/>
          <w:szCs w:val="28"/>
          <w:lang w:eastAsia="ru-RU"/>
        </w:rPr>
        <w:t>Аналіз останніх досліджень та публікацій</w:t>
      </w:r>
      <w:r w:rsidRPr="00A20379">
        <w:rPr>
          <w:rFonts w:ascii="Times New Roman" w:eastAsia="Times New Roman" w:hAnsi="Times New Roman" w:cs="Times New Roman"/>
          <w:kern w:val="0"/>
          <w:sz w:val="28"/>
          <w:szCs w:val="28"/>
          <w:lang w:eastAsia="ru-RU"/>
        </w:rPr>
        <w:t xml:space="preserve"> Л.Архімович [3</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5], </w:t>
      </w:r>
      <w:r w:rsidRPr="00A20379">
        <w:rPr>
          <w:rFonts w:ascii="Times New Roman" w:eastAsia="Times New Roman" w:hAnsi="Times New Roman" w:cs="Times New Roman"/>
          <w:kern w:val="0"/>
          <w:sz w:val="28"/>
          <w:szCs w:val="28"/>
          <w:lang w:val="uk-UA" w:eastAsia="ru-RU"/>
        </w:rPr>
        <w:t>М</w:t>
      </w:r>
      <w:r w:rsidRPr="00A20379">
        <w:rPr>
          <w:rFonts w:ascii="Times New Roman" w:eastAsia="Times New Roman" w:hAnsi="Times New Roman" w:cs="Times New Roman"/>
          <w:kern w:val="0"/>
          <w:sz w:val="28"/>
          <w:szCs w:val="28"/>
          <w:lang w:eastAsia="ru-RU"/>
        </w:rPr>
        <w:t>.Гордійчука [30</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33], І.Драч [53</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64], І.Мамчура [111</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112], Н.Некрасової [139</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144], М.Нестьєвої [145</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146], Л.Нікітіної [147], М.Петриченк</w:t>
      </w:r>
      <w:r w:rsidRPr="00A20379">
        <w:rPr>
          <w:rFonts w:ascii="Times New Roman" w:eastAsia="Times New Roman" w:hAnsi="Times New Roman" w:cs="Times New Roman"/>
          <w:kern w:val="0"/>
          <w:sz w:val="28"/>
          <w:szCs w:val="28"/>
          <w:lang w:val="uk-UA" w:eastAsia="ru-RU"/>
        </w:rPr>
        <w:t>а</w:t>
      </w:r>
      <w:r w:rsidRPr="00A20379">
        <w:rPr>
          <w:rFonts w:ascii="Times New Roman" w:eastAsia="Times New Roman" w:hAnsi="Times New Roman" w:cs="Times New Roman"/>
          <w:kern w:val="0"/>
          <w:sz w:val="28"/>
          <w:szCs w:val="28"/>
          <w:lang w:eastAsia="ru-RU"/>
        </w:rPr>
        <w:t xml:space="preserve"> [160], В.Рожка [171</w:t>
      </w:r>
      <w:r w:rsidRPr="00A20379">
        <w:rPr>
          <w:rFonts w:ascii="Times New Roman" w:eastAsia="Times New Roman" w:hAnsi="Times New Roman" w:cs="Times New Roman"/>
          <w:kern w:val="0"/>
          <w:sz w:val="28"/>
          <w:szCs w:val="28"/>
          <w:lang w:val="uk-UA" w:eastAsia="ru-RU"/>
        </w:rPr>
        <w:t>-172</w:t>
      </w:r>
      <w:r w:rsidRPr="00A20379">
        <w:rPr>
          <w:rFonts w:ascii="Times New Roman" w:eastAsia="Times New Roman" w:hAnsi="Times New Roman" w:cs="Times New Roman"/>
          <w:kern w:val="0"/>
          <w:sz w:val="28"/>
          <w:szCs w:val="28"/>
          <w:lang w:eastAsia="ru-RU"/>
        </w:rPr>
        <w:t>], Ю.Станішевського [186</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187], М.Черкашиної-Губаренко [204</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212], </w:t>
      </w:r>
      <w:r w:rsidRPr="00A20379">
        <w:rPr>
          <w:rFonts w:ascii="Times New Roman" w:eastAsia="Times New Roman" w:hAnsi="Times New Roman" w:cs="Times New Roman"/>
          <w:kern w:val="0"/>
          <w:sz w:val="28"/>
          <w:szCs w:val="28"/>
          <w:lang w:val="uk-UA" w:eastAsia="ru-RU"/>
        </w:rPr>
        <w:t>Е</w:t>
      </w:r>
      <w:r w:rsidRPr="00A20379">
        <w:rPr>
          <w:rFonts w:ascii="Times New Roman" w:eastAsia="Times New Roman" w:hAnsi="Times New Roman" w:cs="Times New Roman"/>
          <w:kern w:val="0"/>
          <w:sz w:val="28"/>
          <w:szCs w:val="28"/>
          <w:lang w:eastAsia="ru-RU"/>
        </w:rPr>
        <w:t>.Яворського [220</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222] показав, що проблема вивчення функцій хору в операх В.Губаренка сьогодні </w:t>
      </w:r>
      <w:r w:rsidRPr="00A20379">
        <w:rPr>
          <w:rFonts w:ascii="Times New Roman" w:eastAsia="Times New Roman" w:hAnsi="Times New Roman" w:cs="Times New Roman"/>
          <w:kern w:val="0"/>
          <w:sz w:val="28"/>
          <w:szCs w:val="28"/>
          <w:lang w:val="uk-UA" w:eastAsia="ru-RU"/>
        </w:rPr>
        <w:t>розроблена</w:t>
      </w:r>
      <w:r w:rsidRPr="00A20379">
        <w:rPr>
          <w:rFonts w:ascii="Times New Roman" w:eastAsia="Times New Roman" w:hAnsi="Times New Roman" w:cs="Times New Roman"/>
          <w:kern w:val="0"/>
          <w:sz w:val="28"/>
          <w:szCs w:val="28"/>
          <w:lang w:eastAsia="ru-RU"/>
        </w:rPr>
        <w:t xml:space="preserve"> досить</w:t>
      </w:r>
      <w:r w:rsidRPr="00A20379">
        <w:rPr>
          <w:rFonts w:ascii="Times New Roman" w:eastAsia="Times New Roman" w:hAnsi="Times New Roman" w:cs="Times New Roman"/>
          <w:kern w:val="0"/>
          <w:sz w:val="28"/>
          <w:szCs w:val="28"/>
          <w:lang w:val="uk-UA" w:eastAsia="ru-RU"/>
        </w:rPr>
        <w:t xml:space="preserve"> </w:t>
      </w:r>
      <w:r w:rsidRPr="00A20379">
        <w:rPr>
          <w:rFonts w:ascii="Times New Roman" w:eastAsia="Times New Roman" w:hAnsi="Times New Roman" w:cs="Times New Roman"/>
          <w:kern w:val="0"/>
          <w:sz w:val="28"/>
          <w:szCs w:val="28"/>
          <w:lang w:eastAsia="ru-RU"/>
        </w:rPr>
        <w:t>фрагментарно.</w:t>
      </w:r>
      <w:r w:rsidRPr="00A20379">
        <w:rPr>
          <w:rFonts w:ascii="Times New Roman" w:eastAsia="Times New Roman" w:hAnsi="Times New Roman" w:cs="Times New Roman"/>
          <w:kern w:val="0"/>
          <w:sz w:val="28"/>
          <w:szCs w:val="28"/>
          <w:lang w:val="uk-UA" w:eastAsia="ru-RU"/>
        </w:rPr>
        <w:t xml:space="preserve"> Названі автори праць розглядають оперну творчість В. Губаренка переважно: 1) у історичному (І.Драч, В.Рожок, Ю.Станішевський, М.Черкашина-Губаренко, Е.Яворський) аспекті; 2) жанрово-стильовому та жанрово-драматургічному (Л.Архімович, М.Гордійчук, І.Драч Н.Некрасова, М.Нестьєва, Л.Нікітіна, М.Петриченко) ракурсах. </w:t>
      </w:r>
      <w:r w:rsidRPr="00A20379">
        <w:rPr>
          <w:rFonts w:ascii="Times New Roman" w:eastAsia="Times New Roman" w:hAnsi="Times New Roman" w:cs="Times New Roman"/>
          <w:kern w:val="0"/>
          <w:sz w:val="28"/>
          <w:szCs w:val="28"/>
          <w:lang w:eastAsia="ru-RU"/>
        </w:rPr>
        <w:t xml:space="preserve">В роботах музикознавців вихідним принципом </w:t>
      </w:r>
      <w:r w:rsidRPr="00A20379">
        <w:rPr>
          <w:rFonts w:ascii="Times New Roman" w:eastAsia="Times New Roman" w:hAnsi="Times New Roman" w:cs="Times New Roman"/>
          <w:kern w:val="0"/>
          <w:sz w:val="28"/>
          <w:szCs w:val="28"/>
          <w:lang w:val="uk-UA" w:eastAsia="ru-RU"/>
        </w:rPr>
        <w:t xml:space="preserve">є </w:t>
      </w:r>
      <w:r w:rsidRPr="00A20379">
        <w:rPr>
          <w:rFonts w:ascii="Times New Roman" w:eastAsia="Times New Roman" w:hAnsi="Times New Roman" w:cs="Times New Roman"/>
          <w:kern w:val="0"/>
          <w:sz w:val="28"/>
          <w:szCs w:val="28"/>
          <w:lang w:eastAsia="ru-RU"/>
        </w:rPr>
        <w:t xml:space="preserve">розгляд опер В.Губаренка в контексті музичної спадщини композитора. У них визначаються жанрові та тематичні константи, висвічуються окремі питання художніх </w:t>
      </w:r>
      <w:r w:rsidRPr="00A20379">
        <w:rPr>
          <w:rFonts w:ascii="Times New Roman" w:eastAsia="Times New Roman" w:hAnsi="Times New Roman" w:cs="Times New Roman"/>
          <w:kern w:val="0"/>
          <w:sz w:val="28"/>
          <w:szCs w:val="28"/>
          <w:lang w:val="uk-UA" w:eastAsia="ru-RU"/>
        </w:rPr>
        <w:t xml:space="preserve">орієнтирів, творчих методів, стильових рис, використання новітніх засобів музичної виразності, побудови драматургії музичних творів композитора. </w:t>
      </w:r>
      <w:r w:rsidRPr="00A20379">
        <w:rPr>
          <w:rFonts w:ascii="Times New Roman" w:eastAsia="Times New Roman" w:hAnsi="Times New Roman" w:cs="Times New Roman"/>
          <w:kern w:val="0"/>
          <w:sz w:val="28"/>
          <w:szCs w:val="28"/>
          <w:lang w:eastAsia="ru-RU"/>
        </w:rPr>
        <w:t xml:space="preserve">Стосовно хорових сцен з опер, в дослідженнях названих авторів представлено їх стислий огляд взагалі. </w:t>
      </w:r>
    </w:p>
    <w:p w:rsidR="00A20379" w:rsidRPr="00A20379" w:rsidRDefault="00A20379" w:rsidP="00A20379">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 xml:space="preserve">Труди іншого напрямку, з хорознавства, Л.Бутенка [20-21], Н.Бєлік [13-15], Є.Кучерової [97], узагальнюють здебільшого практичний досвід хормейстерів. </w:t>
      </w:r>
      <w:r w:rsidRPr="00A20379">
        <w:rPr>
          <w:rFonts w:ascii="Times New Roman" w:eastAsia="Times New Roman" w:hAnsi="Times New Roman" w:cs="Times New Roman"/>
          <w:kern w:val="0"/>
          <w:sz w:val="28"/>
          <w:szCs w:val="28"/>
          <w:lang w:eastAsia="ru-RU"/>
        </w:rPr>
        <w:t xml:space="preserve">У представлених аналізах окремих хорових сцен з опер „Загибель ескадри”, „Пам’ятай мене” та „Вія” розглянуті питання темброво-фактурних особливостей хору, драматургії та композиційної структури опер, функціонування оперного хору у виконавському аспекті роботи хормейстера в </w:t>
      </w:r>
      <w:r w:rsidRPr="00A20379">
        <w:rPr>
          <w:rFonts w:ascii="Times New Roman" w:eastAsia="Times New Roman" w:hAnsi="Times New Roman" w:cs="Times New Roman"/>
          <w:kern w:val="0"/>
          <w:sz w:val="28"/>
          <w:szCs w:val="28"/>
          <w:lang w:eastAsia="ru-RU"/>
        </w:rPr>
        <w:lastRenderedPageBreak/>
        <w:t xml:space="preserve">оперному театрі. Сам аналіз підпорядковано навчально-виконавським завданням і розкриває насамперед технологію виконавства, питання інтерпретації, не будучи пов’язаними з функційними можливостями хору та їх залежністю від жанрової моделі опери. </w:t>
      </w:r>
      <w:r w:rsidRPr="00A20379">
        <w:rPr>
          <w:rFonts w:ascii="Times New Roman" w:eastAsia="Times New Roman" w:hAnsi="Times New Roman" w:cs="Times New Roman"/>
          <w:kern w:val="0"/>
          <w:sz w:val="28"/>
          <w:szCs w:val="28"/>
          <w:lang w:val="uk-UA" w:eastAsia="ru-RU"/>
        </w:rPr>
        <w:t>Отже</w:t>
      </w:r>
      <w:r w:rsidRPr="00A20379">
        <w:rPr>
          <w:rFonts w:ascii="Times New Roman" w:eastAsia="Times New Roman" w:hAnsi="Times New Roman" w:cs="Times New Roman"/>
          <w:kern w:val="0"/>
          <w:sz w:val="28"/>
          <w:szCs w:val="28"/>
          <w:lang w:eastAsia="ru-RU"/>
        </w:rPr>
        <w:t xml:space="preserve">, залишається ще один аспект вивчення опер В.Губаренка, </w:t>
      </w:r>
      <w:r w:rsidRPr="00A20379">
        <w:rPr>
          <w:rFonts w:ascii="Times New Roman" w:eastAsia="Times New Roman" w:hAnsi="Times New Roman" w:cs="Times New Roman"/>
          <w:kern w:val="0"/>
          <w:sz w:val="28"/>
          <w:szCs w:val="28"/>
          <w:lang w:val="uk-UA" w:eastAsia="ru-RU"/>
        </w:rPr>
        <w:t xml:space="preserve">– </w:t>
      </w:r>
      <w:r w:rsidRPr="00A20379">
        <w:rPr>
          <w:rFonts w:ascii="Times New Roman" w:eastAsia="Times New Roman" w:hAnsi="Times New Roman" w:cs="Times New Roman"/>
          <w:kern w:val="0"/>
          <w:sz w:val="28"/>
          <w:szCs w:val="28"/>
          <w:lang w:eastAsia="ru-RU"/>
        </w:rPr>
        <w:t xml:space="preserve">драматургічні функції хору в опері, що і визначає </w:t>
      </w:r>
      <w:r w:rsidRPr="00A20379">
        <w:rPr>
          <w:rFonts w:ascii="Times New Roman" w:eastAsia="Times New Roman" w:hAnsi="Times New Roman" w:cs="Times New Roman"/>
          <w:b/>
          <w:bCs/>
          <w:iCs/>
          <w:kern w:val="0"/>
          <w:sz w:val="28"/>
          <w:szCs w:val="28"/>
          <w:lang w:eastAsia="ru-RU"/>
        </w:rPr>
        <w:t>актуальність</w:t>
      </w:r>
      <w:r w:rsidRPr="00A20379">
        <w:rPr>
          <w:rFonts w:ascii="Times New Roman" w:eastAsia="Times New Roman" w:hAnsi="Times New Roman" w:cs="Times New Roman"/>
          <w:kern w:val="0"/>
          <w:sz w:val="28"/>
          <w:szCs w:val="28"/>
          <w:lang w:eastAsia="ru-RU"/>
        </w:rPr>
        <w:t xml:space="preserve"> даної роботи</w:t>
      </w:r>
      <w:r w:rsidRPr="00A20379">
        <w:rPr>
          <w:rFonts w:ascii="Times New Roman" w:eastAsia="Times New Roman" w:hAnsi="Times New Roman" w:cs="Times New Roman"/>
          <w:b/>
          <w:bCs/>
          <w:kern w:val="0"/>
          <w:sz w:val="28"/>
          <w:szCs w:val="28"/>
          <w:lang w:eastAsia="ru-RU"/>
        </w:rPr>
        <w:t>.</w:t>
      </w:r>
    </w:p>
    <w:p w:rsidR="00A20379" w:rsidRPr="00A20379" w:rsidRDefault="00A20379" w:rsidP="00A20379">
      <w:pPr>
        <w:widowControl/>
        <w:tabs>
          <w:tab w:val="clear" w:pos="709"/>
        </w:tabs>
        <w:suppressAutoHyphens w:val="0"/>
        <w:spacing w:after="120" w:line="360" w:lineRule="auto"/>
        <w:ind w:right="-79" w:firstLine="709"/>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b/>
          <w:kern w:val="0"/>
          <w:sz w:val="28"/>
          <w:szCs w:val="28"/>
          <w:lang w:val="uk-UA" w:eastAsia="ru-RU"/>
        </w:rPr>
        <w:t>Зв’язок роботи з науковими планами та темами.</w:t>
      </w:r>
      <w:r w:rsidRPr="00A20379">
        <w:rPr>
          <w:rFonts w:ascii="Times New Roman" w:eastAsia="Times New Roman" w:hAnsi="Times New Roman" w:cs="Times New Roman"/>
          <w:b/>
          <w:i/>
          <w:kern w:val="0"/>
          <w:sz w:val="28"/>
          <w:szCs w:val="28"/>
          <w:lang w:val="uk-UA" w:eastAsia="ru-RU"/>
        </w:rPr>
        <w:t xml:space="preserve"> </w:t>
      </w:r>
      <w:r w:rsidRPr="00A20379">
        <w:rPr>
          <w:rFonts w:ascii="Times New Roman" w:eastAsia="Times New Roman" w:hAnsi="Times New Roman" w:cs="Times New Roman"/>
          <w:kern w:val="0"/>
          <w:sz w:val="28"/>
          <w:szCs w:val="28"/>
          <w:lang w:val="uk-UA" w:eastAsia="ru-RU"/>
        </w:rPr>
        <w:t xml:space="preserve">Дисертацію виконано на кафедрі хорового диригування та узгоджено з перспективно-тематичним планом науково-дослідних робіт Харківського державного університету мистецтв імені І.П. Котляревського (тема №1 „Методологічні проблеми сучасного музикознавства в контексті традицій і новацій”) і затверджено на засіданні Вченої ради від 29.11.01, протокол № 3.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b/>
          <w:bCs/>
          <w:iCs/>
          <w:kern w:val="0"/>
          <w:sz w:val="28"/>
          <w:szCs w:val="28"/>
          <w:lang w:val="uk-UA" w:eastAsia="ru-RU"/>
        </w:rPr>
      </w:pPr>
      <w:r w:rsidRPr="00A20379">
        <w:rPr>
          <w:rFonts w:ascii="Times New Roman" w:eastAsia="Times New Roman" w:hAnsi="Times New Roman" w:cs="Times New Roman"/>
          <w:b/>
          <w:bCs/>
          <w:iCs/>
          <w:kern w:val="0"/>
          <w:sz w:val="28"/>
          <w:szCs w:val="28"/>
          <w:lang w:val="uk-UA" w:eastAsia="ru-RU"/>
        </w:rPr>
        <w:t xml:space="preserve">Мета і завдання дослідження.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bCs/>
          <w:i/>
          <w:iCs/>
          <w:kern w:val="0"/>
          <w:sz w:val="28"/>
          <w:szCs w:val="28"/>
          <w:lang w:val="uk-UA" w:eastAsia="ru-RU"/>
        </w:rPr>
        <w:t>Об’єкт дослідження</w:t>
      </w:r>
      <w:r w:rsidRPr="00A20379">
        <w:rPr>
          <w:rFonts w:ascii="Times New Roman" w:eastAsia="Times New Roman" w:hAnsi="Times New Roman" w:cs="Times New Roman"/>
          <w:kern w:val="0"/>
          <w:sz w:val="28"/>
          <w:szCs w:val="28"/>
          <w:lang w:val="uk-UA" w:eastAsia="ru-RU"/>
        </w:rPr>
        <w:t xml:space="preserve"> – </w:t>
      </w:r>
      <w:r w:rsidRPr="00A20379">
        <w:rPr>
          <w:rFonts w:ascii="Times New Roman" w:eastAsia="Times New Roman" w:hAnsi="Times New Roman" w:cs="Times New Roman"/>
          <w:kern w:val="0"/>
          <w:sz w:val="28"/>
          <w:szCs w:val="28"/>
          <w:lang w:eastAsia="ru-RU"/>
        </w:rPr>
        <w:t xml:space="preserve">опери В.Губаренка в аспекті драматургічного значення хору.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bCs/>
          <w:i/>
          <w:iCs/>
          <w:kern w:val="0"/>
          <w:sz w:val="28"/>
          <w:szCs w:val="28"/>
          <w:lang w:eastAsia="ru-RU"/>
        </w:rPr>
        <w:t>Предметом дослідження</w:t>
      </w:r>
      <w:r w:rsidRPr="00A20379">
        <w:rPr>
          <w:rFonts w:ascii="Times New Roman" w:eastAsia="Times New Roman" w:hAnsi="Times New Roman" w:cs="Times New Roman"/>
          <w:bCs/>
          <w:i/>
          <w:iCs/>
          <w:kern w:val="0"/>
          <w:sz w:val="28"/>
          <w:szCs w:val="28"/>
          <w:lang w:eastAsia="ru-RU"/>
        </w:rPr>
        <w:t>,</w:t>
      </w:r>
      <w:r w:rsidRPr="00A20379">
        <w:rPr>
          <w:rFonts w:ascii="Times New Roman" w:eastAsia="Times New Roman" w:hAnsi="Times New Roman" w:cs="Times New Roman"/>
          <w:kern w:val="0"/>
          <w:sz w:val="28"/>
          <w:szCs w:val="28"/>
          <w:lang w:eastAsia="ru-RU"/>
        </w:rPr>
        <w:t xml:space="preserve"> відповідно до поставленої проблеми є драматургічні функції хору в операх В.Губаренка.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i/>
          <w:kern w:val="0"/>
          <w:sz w:val="28"/>
          <w:szCs w:val="28"/>
          <w:lang w:eastAsia="ru-RU"/>
        </w:rPr>
        <w:t>Матеріал дослідження</w:t>
      </w:r>
      <w:r w:rsidRPr="00A20379">
        <w:rPr>
          <w:rFonts w:ascii="Times New Roman" w:eastAsia="Times New Roman" w:hAnsi="Times New Roman" w:cs="Times New Roman"/>
          <w:kern w:val="0"/>
          <w:sz w:val="28"/>
          <w:szCs w:val="28"/>
          <w:lang w:eastAsia="ru-RU"/>
        </w:rPr>
        <w:t xml:space="preserve"> складають чотири полярних за жанровим напрямком оперних партитури В.Губаренка, які репрезентують мистецькі здобутки різних періодів творчості композитора: героїко-романтична музична драма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Загибель ескадри” (1966, 2 редакція); лірико-психологічна опера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Пам’ятай мене” (1977); опера-балет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Вій” (1980); опера-ораторія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Згадайте, братія моя” (1991).</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i/>
          <w:kern w:val="0"/>
          <w:sz w:val="28"/>
          <w:szCs w:val="28"/>
          <w:lang w:eastAsia="ru-RU"/>
        </w:rPr>
      </w:pPr>
      <w:r w:rsidRPr="00A20379">
        <w:rPr>
          <w:rFonts w:ascii="Times New Roman" w:eastAsia="Times New Roman" w:hAnsi="Times New Roman" w:cs="Times New Roman"/>
          <w:b/>
          <w:bCs/>
          <w:i/>
          <w:iCs/>
          <w:kern w:val="0"/>
          <w:sz w:val="28"/>
          <w:szCs w:val="28"/>
          <w:lang w:eastAsia="ru-RU"/>
        </w:rPr>
        <w:t xml:space="preserve">Мета </w:t>
      </w:r>
      <w:r w:rsidRPr="00A20379">
        <w:rPr>
          <w:rFonts w:ascii="Times New Roman" w:eastAsia="Times New Roman" w:hAnsi="Times New Roman" w:cs="Times New Roman"/>
          <w:kern w:val="0"/>
          <w:sz w:val="28"/>
          <w:szCs w:val="28"/>
          <w:lang w:eastAsia="ru-RU"/>
        </w:rPr>
        <w:t>дослідження полягає у визначенні функцій хорових сцен та їх драматургічного призначення в операх В. Губаренка.</w:t>
      </w:r>
      <w:r w:rsidRPr="00A20379">
        <w:rPr>
          <w:rFonts w:ascii="Times New Roman" w:eastAsia="Times New Roman" w:hAnsi="Times New Roman" w:cs="Times New Roman"/>
          <w:kern w:val="0"/>
          <w:sz w:val="28"/>
          <w:szCs w:val="28"/>
          <w:lang w:val="uk-UA" w:eastAsia="ru-RU"/>
        </w:rPr>
        <w:t xml:space="preserve"> </w:t>
      </w:r>
      <w:r w:rsidRPr="00A20379">
        <w:rPr>
          <w:rFonts w:ascii="Times New Roman" w:eastAsia="Times New Roman" w:hAnsi="Times New Roman" w:cs="Times New Roman"/>
          <w:kern w:val="0"/>
          <w:sz w:val="28"/>
          <w:szCs w:val="28"/>
          <w:lang w:eastAsia="ru-RU"/>
        </w:rPr>
        <w:t xml:space="preserve">Означена </w:t>
      </w:r>
      <w:r w:rsidRPr="00A20379">
        <w:rPr>
          <w:rFonts w:ascii="Times New Roman" w:eastAsia="Times New Roman" w:hAnsi="Times New Roman" w:cs="Times New Roman"/>
          <w:b/>
          <w:i/>
          <w:kern w:val="0"/>
          <w:sz w:val="28"/>
          <w:szCs w:val="28"/>
          <w:lang w:eastAsia="ru-RU"/>
        </w:rPr>
        <w:t>мета</w:t>
      </w:r>
      <w:r w:rsidRPr="00A20379">
        <w:rPr>
          <w:rFonts w:ascii="Times New Roman" w:eastAsia="Times New Roman" w:hAnsi="Times New Roman" w:cs="Times New Roman"/>
          <w:kern w:val="0"/>
          <w:sz w:val="28"/>
          <w:szCs w:val="28"/>
          <w:lang w:eastAsia="ru-RU"/>
        </w:rPr>
        <w:t xml:space="preserve"> викликала необхідність вирішення наступних </w:t>
      </w:r>
      <w:r w:rsidRPr="00A20379">
        <w:rPr>
          <w:rFonts w:ascii="Times New Roman" w:eastAsia="Times New Roman" w:hAnsi="Times New Roman" w:cs="Times New Roman"/>
          <w:b/>
          <w:bCs/>
          <w:i/>
          <w:iCs/>
          <w:kern w:val="0"/>
          <w:sz w:val="28"/>
          <w:szCs w:val="28"/>
          <w:lang w:eastAsia="ru-RU"/>
        </w:rPr>
        <w:t>завдань</w:t>
      </w:r>
      <w:r w:rsidRPr="00A20379">
        <w:rPr>
          <w:rFonts w:ascii="Times New Roman" w:eastAsia="Times New Roman" w:hAnsi="Times New Roman" w:cs="Times New Roman"/>
          <w:bCs/>
          <w:i/>
          <w:iCs/>
          <w:kern w:val="0"/>
          <w:sz w:val="28"/>
          <w:szCs w:val="28"/>
          <w:lang w:eastAsia="ru-RU"/>
        </w:rPr>
        <w:t>:</w:t>
      </w:r>
    </w:p>
    <w:p w:rsidR="00A20379" w:rsidRPr="00A20379" w:rsidRDefault="00A20379" w:rsidP="00617550">
      <w:pPr>
        <w:widowControl/>
        <w:numPr>
          <w:ilvl w:val="0"/>
          <w:numId w:val="10"/>
        </w:numPr>
        <w:tabs>
          <w:tab w:val="clear" w:pos="709"/>
          <w:tab w:val="num" w:pos="900"/>
          <w:tab w:val="left" w:pos="9639"/>
        </w:tabs>
        <w:suppressAutoHyphens w:val="0"/>
        <w:spacing w:after="0" w:line="360" w:lineRule="auto"/>
        <w:ind w:firstLine="360"/>
        <w:jc w:val="left"/>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lastRenderedPageBreak/>
        <w:t>розкриття феномену творчої індивідуальності В.Губаренка;</w:t>
      </w:r>
    </w:p>
    <w:p w:rsidR="00A20379" w:rsidRPr="00A20379" w:rsidRDefault="00A20379" w:rsidP="00617550">
      <w:pPr>
        <w:widowControl/>
        <w:numPr>
          <w:ilvl w:val="0"/>
          <w:numId w:val="10"/>
        </w:numPr>
        <w:tabs>
          <w:tab w:val="clear" w:pos="709"/>
          <w:tab w:val="num" w:pos="900"/>
          <w:tab w:val="left" w:pos="9639"/>
        </w:tabs>
        <w:suppressAutoHyphens w:val="0"/>
        <w:spacing w:after="0" w:line="360" w:lineRule="auto"/>
        <w:ind w:firstLine="360"/>
        <w:jc w:val="left"/>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висвітлення історико-естетичного аспекту взаємозв’язку оперної творчості В.Губаренка з загальними тенденціями розвитку музично-театрального мистецтва України 60-90 років XX століття;</w:t>
      </w:r>
    </w:p>
    <w:p w:rsidR="00A20379" w:rsidRPr="00A20379" w:rsidRDefault="00A20379" w:rsidP="00617550">
      <w:pPr>
        <w:widowControl/>
        <w:numPr>
          <w:ilvl w:val="0"/>
          <w:numId w:val="10"/>
        </w:numPr>
        <w:tabs>
          <w:tab w:val="clear" w:pos="709"/>
          <w:tab w:val="num" w:pos="900"/>
          <w:tab w:val="left" w:pos="9639"/>
        </w:tabs>
        <w:suppressAutoHyphens w:val="0"/>
        <w:spacing w:after="0" w:line="360" w:lineRule="auto"/>
        <w:ind w:firstLine="360"/>
        <w:jc w:val="left"/>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дослідження специфіки використання хору як драматургічної одиниці в операх різного жанрового спрямування;</w:t>
      </w:r>
    </w:p>
    <w:p w:rsidR="00A20379" w:rsidRPr="00A20379" w:rsidRDefault="00A20379" w:rsidP="00617550">
      <w:pPr>
        <w:widowControl/>
        <w:numPr>
          <w:ilvl w:val="0"/>
          <w:numId w:val="10"/>
        </w:numPr>
        <w:tabs>
          <w:tab w:val="clear" w:pos="709"/>
          <w:tab w:val="num" w:pos="900"/>
          <w:tab w:val="left" w:pos="9639"/>
        </w:tabs>
        <w:suppressAutoHyphens w:val="0"/>
        <w:spacing w:after="0" w:line="360" w:lineRule="auto"/>
        <w:ind w:firstLine="360"/>
        <w:jc w:val="left"/>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розробка та конкретизація термінологічного апарату драматургічних функцій хору в операх;</w:t>
      </w:r>
    </w:p>
    <w:p w:rsidR="00A20379" w:rsidRPr="00A20379" w:rsidRDefault="00A20379" w:rsidP="00617550">
      <w:pPr>
        <w:widowControl/>
        <w:numPr>
          <w:ilvl w:val="0"/>
          <w:numId w:val="10"/>
        </w:numPr>
        <w:tabs>
          <w:tab w:val="clear" w:pos="709"/>
          <w:tab w:val="num" w:pos="900"/>
          <w:tab w:val="left" w:pos="9639"/>
        </w:tabs>
        <w:suppressAutoHyphens w:val="0"/>
        <w:spacing w:after="0" w:line="360" w:lineRule="auto"/>
        <w:ind w:firstLine="360"/>
        <w:jc w:val="left"/>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визначення концептуальних функцій хору в жанровій системі представлених опер композитора;</w:t>
      </w:r>
    </w:p>
    <w:p w:rsidR="00A20379" w:rsidRPr="00A20379" w:rsidRDefault="00A20379" w:rsidP="00617550">
      <w:pPr>
        <w:widowControl/>
        <w:numPr>
          <w:ilvl w:val="0"/>
          <w:numId w:val="10"/>
        </w:numPr>
        <w:tabs>
          <w:tab w:val="clear" w:pos="709"/>
          <w:tab w:val="num" w:pos="900"/>
          <w:tab w:val="left" w:pos="9639"/>
        </w:tabs>
        <w:suppressAutoHyphens w:val="0"/>
        <w:spacing w:after="0" w:line="360" w:lineRule="auto"/>
        <w:ind w:firstLine="360"/>
        <w:jc w:val="left"/>
        <w:rPr>
          <w:rFonts w:ascii="Times New Roman" w:eastAsia="Times New Roman" w:hAnsi="Times New Roman" w:cs="Times New Roman"/>
          <w:kern w:val="0"/>
          <w:sz w:val="28"/>
          <w:szCs w:val="28"/>
          <w:lang w:val="uk-UA" w:eastAsia="ru-RU"/>
        </w:rPr>
      </w:pPr>
      <w:r w:rsidRPr="00A20379">
        <w:rPr>
          <w:rFonts w:ascii="Times New Roman" w:eastAsia="Times New Roman" w:hAnsi="Times New Roman" w:cs="Times New Roman"/>
          <w:kern w:val="0"/>
          <w:sz w:val="28"/>
          <w:szCs w:val="28"/>
          <w:lang w:val="uk-UA" w:eastAsia="ru-RU"/>
        </w:rPr>
        <w:t>виявлення взаємозв’язку жанрової моделі з функціями хору у зазначених операх.</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i/>
          <w:kern w:val="0"/>
          <w:sz w:val="28"/>
          <w:szCs w:val="28"/>
          <w:lang w:val="uk-UA" w:eastAsia="ru-RU"/>
        </w:rPr>
      </w:pPr>
      <w:r w:rsidRPr="00A20379">
        <w:rPr>
          <w:rFonts w:ascii="Times New Roman" w:eastAsia="Times New Roman" w:hAnsi="Times New Roman" w:cs="Times New Roman"/>
          <w:b/>
          <w:bCs/>
          <w:iCs/>
          <w:kern w:val="0"/>
          <w:sz w:val="28"/>
          <w:szCs w:val="28"/>
          <w:lang w:eastAsia="ru-RU"/>
        </w:rPr>
        <w:t>Методи дослідження.</w:t>
      </w:r>
      <w:r w:rsidRPr="00A20379">
        <w:rPr>
          <w:rFonts w:ascii="Times New Roman" w:eastAsia="Times New Roman" w:hAnsi="Times New Roman" w:cs="Times New Roman"/>
          <w:kern w:val="0"/>
          <w:sz w:val="28"/>
          <w:szCs w:val="28"/>
          <w:lang w:eastAsia="ru-RU"/>
        </w:rPr>
        <w:t xml:space="preserve"> Для розв’язання поставлених завдань були використані </w:t>
      </w:r>
      <w:r w:rsidRPr="00A20379">
        <w:rPr>
          <w:rFonts w:ascii="Times New Roman" w:eastAsia="Times New Roman" w:hAnsi="Times New Roman" w:cs="Times New Roman"/>
          <w:b/>
          <w:i/>
          <w:kern w:val="0"/>
          <w:sz w:val="28"/>
          <w:szCs w:val="28"/>
          <w:lang w:eastAsia="ru-RU"/>
        </w:rPr>
        <w:t xml:space="preserve">загальнонаукові </w:t>
      </w:r>
      <w:r w:rsidRPr="00A20379">
        <w:rPr>
          <w:rFonts w:ascii="Times New Roman" w:eastAsia="Times New Roman" w:hAnsi="Times New Roman" w:cs="Times New Roman"/>
          <w:kern w:val="0"/>
          <w:sz w:val="28"/>
          <w:szCs w:val="28"/>
          <w:lang w:eastAsia="ru-RU"/>
        </w:rPr>
        <w:t xml:space="preserve">та </w:t>
      </w:r>
      <w:r w:rsidRPr="00A20379">
        <w:rPr>
          <w:rFonts w:ascii="Times New Roman" w:eastAsia="Times New Roman" w:hAnsi="Times New Roman" w:cs="Times New Roman"/>
          <w:b/>
          <w:i/>
          <w:kern w:val="0"/>
          <w:sz w:val="28"/>
          <w:szCs w:val="28"/>
          <w:lang w:eastAsia="ru-RU"/>
        </w:rPr>
        <w:t>конкретно-наукові методи</w:t>
      </w:r>
      <w:r w:rsidRPr="00A20379">
        <w:rPr>
          <w:rFonts w:ascii="Times New Roman" w:eastAsia="Times New Roman" w:hAnsi="Times New Roman" w:cs="Times New Roman"/>
          <w:i/>
          <w:kern w:val="0"/>
          <w:sz w:val="28"/>
          <w:szCs w:val="28"/>
          <w:lang w:eastAsia="ru-RU"/>
        </w:rPr>
        <w:t xml:space="preserve">.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i/>
          <w:kern w:val="0"/>
          <w:sz w:val="28"/>
          <w:szCs w:val="28"/>
          <w:lang w:val="uk-UA" w:eastAsia="ru-RU"/>
        </w:rPr>
      </w:pPr>
      <w:r w:rsidRPr="00A20379">
        <w:rPr>
          <w:rFonts w:ascii="Times New Roman" w:eastAsia="Times New Roman" w:hAnsi="Times New Roman" w:cs="Times New Roman"/>
          <w:b/>
          <w:i/>
          <w:kern w:val="0"/>
          <w:sz w:val="28"/>
          <w:szCs w:val="28"/>
          <w:lang w:val="uk-UA" w:eastAsia="ru-RU"/>
        </w:rPr>
        <w:t>Загальнонаукові:</w:t>
      </w:r>
      <w:r w:rsidRPr="00A20379">
        <w:rPr>
          <w:rFonts w:ascii="Times New Roman" w:eastAsia="Times New Roman" w:hAnsi="Times New Roman" w:cs="Times New Roman"/>
          <w:i/>
          <w:kern w:val="0"/>
          <w:sz w:val="28"/>
          <w:szCs w:val="28"/>
          <w:lang w:val="uk-UA" w:eastAsia="ru-RU"/>
        </w:rPr>
        <w:t xml:space="preserve"> </w:t>
      </w:r>
      <w:r w:rsidRPr="00A20379">
        <w:rPr>
          <w:rFonts w:ascii="Times New Roman" w:eastAsia="Times New Roman" w:hAnsi="Times New Roman" w:cs="Times New Roman"/>
          <w:kern w:val="0"/>
          <w:sz w:val="28"/>
          <w:szCs w:val="28"/>
          <w:lang w:val="uk-UA" w:eastAsia="ru-RU"/>
        </w:rPr>
        <w:t xml:space="preserve">теоретичні (аналіз, синтез, порівняння, моделювання, систематизація, класифікація, узагальнення теоретичних та дослідних даних); емпіричні (спостереження, оцінка, перевірка практикою). </w:t>
      </w:r>
    </w:p>
    <w:p w:rsidR="00A20379" w:rsidRPr="00A20379" w:rsidRDefault="00A20379" w:rsidP="00A20379">
      <w:pPr>
        <w:widowControl/>
        <w:tabs>
          <w:tab w:val="clear" w:pos="709"/>
        </w:tabs>
        <w:suppressAutoHyphens w:val="0"/>
        <w:spacing w:after="120" w:line="360" w:lineRule="auto"/>
        <w:ind w:firstLine="851"/>
        <w:jc w:val="left"/>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i/>
          <w:kern w:val="0"/>
          <w:sz w:val="28"/>
          <w:szCs w:val="28"/>
          <w:lang w:eastAsia="ru-RU"/>
        </w:rPr>
        <w:t>Конкретно-наукові:</w:t>
      </w:r>
      <w:r w:rsidRPr="00A20379">
        <w:rPr>
          <w:rFonts w:ascii="Times New Roman" w:eastAsia="Times New Roman" w:hAnsi="Times New Roman" w:cs="Times New Roman"/>
          <w:kern w:val="0"/>
          <w:sz w:val="28"/>
          <w:szCs w:val="28"/>
          <w:lang w:eastAsia="ru-RU"/>
        </w:rPr>
        <w:t xml:space="preserve"> історико-типологічний</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b/>
          <w:kern w:val="0"/>
          <w:sz w:val="28"/>
          <w:szCs w:val="28"/>
          <w:lang w:eastAsia="ru-RU"/>
        </w:rPr>
        <w:t xml:space="preserve"> </w:t>
      </w:r>
      <w:r w:rsidRPr="00A20379">
        <w:rPr>
          <w:rFonts w:ascii="Times New Roman" w:eastAsia="Times New Roman" w:hAnsi="Times New Roman" w:cs="Times New Roman"/>
          <w:kern w:val="0"/>
          <w:sz w:val="28"/>
          <w:szCs w:val="28"/>
          <w:lang w:eastAsia="ru-RU"/>
        </w:rPr>
        <w:t>системно-структурний;</w:t>
      </w:r>
      <w:r w:rsidRPr="00A20379">
        <w:rPr>
          <w:rFonts w:ascii="Times New Roman" w:eastAsia="Times New Roman" w:hAnsi="Times New Roman" w:cs="Times New Roman"/>
          <w:b/>
          <w:kern w:val="0"/>
          <w:sz w:val="28"/>
          <w:szCs w:val="28"/>
          <w:lang w:eastAsia="ru-RU"/>
        </w:rPr>
        <w:t xml:space="preserve"> </w:t>
      </w:r>
      <w:r w:rsidRPr="00A20379">
        <w:rPr>
          <w:rFonts w:ascii="Times New Roman" w:eastAsia="Times New Roman" w:hAnsi="Times New Roman" w:cs="Times New Roman"/>
          <w:kern w:val="0"/>
          <w:sz w:val="28"/>
          <w:szCs w:val="28"/>
          <w:lang w:eastAsia="ru-RU"/>
        </w:rPr>
        <w:t>функціональний;</w:t>
      </w:r>
      <w:r w:rsidRPr="00A20379">
        <w:rPr>
          <w:rFonts w:ascii="Times New Roman" w:eastAsia="Times New Roman" w:hAnsi="Times New Roman" w:cs="Times New Roman"/>
          <w:b/>
          <w:kern w:val="0"/>
          <w:sz w:val="28"/>
          <w:szCs w:val="28"/>
          <w:lang w:eastAsia="ru-RU"/>
        </w:rPr>
        <w:t xml:space="preserve"> </w:t>
      </w:r>
      <w:r w:rsidRPr="00A20379">
        <w:rPr>
          <w:rFonts w:ascii="Times New Roman" w:eastAsia="Times New Roman" w:hAnsi="Times New Roman" w:cs="Times New Roman"/>
          <w:kern w:val="0"/>
          <w:sz w:val="28"/>
          <w:szCs w:val="28"/>
          <w:lang w:eastAsia="ru-RU"/>
        </w:rPr>
        <w:t>жанрово-стильовий.</w:t>
      </w:r>
    </w:p>
    <w:p w:rsidR="00A20379" w:rsidRPr="00A20379" w:rsidRDefault="00A20379" w:rsidP="00A20379">
      <w:pPr>
        <w:widowControl/>
        <w:tabs>
          <w:tab w:val="clear" w:pos="709"/>
        </w:tabs>
        <w:suppressAutoHyphens w:val="0"/>
        <w:spacing w:after="120" w:line="360" w:lineRule="auto"/>
        <w:ind w:firstLine="540"/>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kern w:val="0"/>
          <w:sz w:val="28"/>
          <w:szCs w:val="28"/>
          <w:lang w:eastAsia="ru-RU"/>
        </w:rPr>
        <w:t>Теоретичну базу дослідження</w:t>
      </w:r>
      <w:r w:rsidRPr="00A20379">
        <w:rPr>
          <w:rFonts w:ascii="Times New Roman" w:eastAsia="Times New Roman" w:hAnsi="Times New Roman" w:cs="Times New Roman"/>
          <w:kern w:val="0"/>
          <w:sz w:val="28"/>
          <w:szCs w:val="28"/>
          <w:lang w:eastAsia="ru-RU"/>
        </w:rPr>
        <w:t xml:space="preserve"> становлять положення, які ґрунтуються на:</w:t>
      </w:r>
    </w:p>
    <w:p w:rsidR="00A20379" w:rsidRPr="00A20379" w:rsidRDefault="00A20379" w:rsidP="00617550">
      <w:pPr>
        <w:widowControl/>
        <w:numPr>
          <w:ilvl w:val="0"/>
          <w:numId w:val="9"/>
        </w:numPr>
        <w:tabs>
          <w:tab w:val="clear" w:pos="720"/>
        </w:tabs>
        <w:suppressAutoHyphens w:val="0"/>
        <w:spacing w:after="0" w:line="360" w:lineRule="auto"/>
        <w:ind w:firstLine="360"/>
        <w:jc w:val="left"/>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eastAsia="ru-RU"/>
        </w:rPr>
        <w:t xml:space="preserve">історико-дослідних працях, де розглядаються питання розвитку оперного мистецтва України 60-90 рр. ХХ ст. та творчості В.Губаренка </w:t>
      </w:r>
      <w:r w:rsidRPr="00A20379">
        <w:rPr>
          <w:rFonts w:ascii="Times New Roman" w:eastAsia="Times New Roman" w:hAnsi="Times New Roman" w:cs="Times New Roman"/>
          <w:kern w:val="0"/>
          <w:sz w:val="28"/>
          <w:szCs w:val="36"/>
          <w:lang w:eastAsia="ru-RU"/>
        </w:rPr>
        <w:lastRenderedPageBreak/>
        <w:t>(Л.Архімович, М.Гордійчука, І.Драч, Н.Некрасової, І.Мамчура, М.Петриченка, В.Рожка, Ю.Станішевського, М.Черкашиної-Губаренко, Е.Яворського);</w:t>
      </w:r>
    </w:p>
    <w:p w:rsidR="00A20379" w:rsidRPr="00A20379" w:rsidRDefault="00A20379" w:rsidP="00617550">
      <w:pPr>
        <w:widowControl/>
        <w:numPr>
          <w:ilvl w:val="0"/>
          <w:numId w:val="9"/>
        </w:numPr>
        <w:suppressAutoHyphens w:val="0"/>
        <w:spacing w:after="0" w:line="360" w:lineRule="auto"/>
        <w:ind w:firstLine="360"/>
        <w:jc w:val="left"/>
        <w:rPr>
          <w:rFonts w:ascii="Times New Roman" w:eastAsia="Times New Roman" w:hAnsi="Times New Roman" w:cs="Times New Roman"/>
          <w:kern w:val="0"/>
          <w:sz w:val="28"/>
          <w:szCs w:val="36"/>
          <w:lang w:eastAsia="ru-RU"/>
        </w:rPr>
      </w:pPr>
      <w:r w:rsidRPr="00A20379">
        <w:rPr>
          <w:rFonts w:ascii="Times New Roman" w:eastAsia="Times New Roman" w:hAnsi="Times New Roman" w:cs="Times New Roman"/>
          <w:kern w:val="0"/>
          <w:sz w:val="28"/>
          <w:szCs w:val="28"/>
          <w:lang w:val="uk-UA" w:eastAsia="ru-RU"/>
        </w:rPr>
        <w:t xml:space="preserve">методологічних працях з питань вивчення драматургії в опері </w:t>
      </w:r>
      <w:r w:rsidRPr="00A20379">
        <w:rPr>
          <w:rFonts w:ascii="Times New Roman" w:eastAsia="Times New Roman" w:hAnsi="Times New Roman" w:cs="Times New Roman"/>
          <w:kern w:val="0"/>
          <w:sz w:val="28"/>
          <w:szCs w:val="36"/>
          <w:lang w:eastAsia="ru-RU"/>
        </w:rPr>
        <w:t>(Л.Бутенка, М.Галушк</w:t>
      </w:r>
      <w:r w:rsidRPr="00A20379">
        <w:rPr>
          <w:rFonts w:ascii="Times New Roman" w:eastAsia="Times New Roman" w:hAnsi="Times New Roman" w:cs="Times New Roman"/>
          <w:kern w:val="0"/>
          <w:sz w:val="28"/>
          <w:szCs w:val="36"/>
          <w:lang w:val="uk-UA" w:eastAsia="ru-RU"/>
        </w:rPr>
        <w:t>о</w:t>
      </w:r>
      <w:r w:rsidRPr="00A20379">
        <w:rPr>
          <w:rFonts w:ascii="Times New Roman" w:eastAsia="Times New Roman" w:hAnsi="Times New Roman" w:cs="Times New Roman"/>
          <w:kern w:val="0"/>
          <w:sz w:val="28"/>
          <w:szCs w:val="36"/>
          <w:lang w:eastAsia="ru-RU"/>
        </w:rPr>
        <w:t>, Л.Данько, М.Друскіна, Г.Кулешової, І.Мамчура, В.Медушевського, М.Мугінштейна, Є.Назайкінського, С.Скребкова, А.Сохора, Б.Ярустовського);</w:t>
      </w:r>
    </w:p>
    <w:p w:rsidR="00A20379" w:rsidRPr="00A20379" w:rsidRDefault="00A20379" w:rsidP="00617550">
      <w:pPr>
        <w:widowControl/>
        <w:numPr>
          <w:ilvl w:val="0"/>
          <w:numId w:val="9"/>
        </w:numPr>
        <w:suppressAutoHyphens w:val="0"/>
        <w:spacing w:after="0" w:line="360" w:lineRule="auto"/>
        <w:ind w:firstLine="360"/>
        <w:jc w:val="left"/>
        <w:rPr>
          <w:rFonts w:ascii="Times New Roman" w:eastAsia="Times New Roman" w:hAnsi="Times New Roman" w:cs="Times New Roman"/>
          <w:kern w:val="0"/>
          <w:sz w:val="28"/>
          <w:szCs w:val="36"/>
          <w:lang w:eastAsia="ru-RU"/>
        </w:rPr>
      </w:pPr>
      <w:r w:rsidRPr="00A20379">
        <w:rPr>
          <w:rFonts w:ascii="Times New Roman" w:eastAsia="Times New Roman" w:hAnsi="Times New Roman" w:cs="Times New Roman"/>
          <w:kern w:val="0"/>
          <w:sz w:val="28"/>
          <w:szCs w:val="28"/>
          <w:lang w:eastAsia="ru-RU"/>
        </w:rPr>
        <w:t xml:space="preserve">музикознавчих дослідженнях з фундаментальних проблем музичного аналізу </w:t>
      </w:r>
      <w:r w:rsidRPr="00A20379">
        <w:rPr>
          <w:rFonts w:ascii="Times New Roman" w:eastAsia="Times New Roman" w:hAnsi="Times New Roman" w:cs="Times New Roman"/>
          <w:kern w:val="0"/>
          <w:sz w:val="28"/>
          <w:szCs w:val="36"/>
          <w:lang w:eastAsia="ru-RU"/>
        </w:rPr>
        <w:t>(Б.Асаф’єва, В.Бобровського, Л</w:t>
      </w:r>
      <w:r w:rsidRPr="00A20379">
        <w:rPr>
          <w:rFonts w:ascii="Times New Roman" w:eastAsia="Times New Roman" w:hAnsi="Times New Roman" w:cs="Times New Roman"/>
          <w:i/>
          <w:kern w:val="0"/>
          <w:sz w:val="28"/>
          <w:szCs w:val="36"/>
          <w:lang w:eastAsia="ru-RU"/>
        </w:rPr>
        <w:t>.</w:t>
      </w:r>
      <w:r w:rsidRPr="00A20379">
        <w:rPr>
          <w:rFonts w:ascii="Times New Roman" w:eastAsia="Times New Roman" w:hAnsi="Times New Roman" w:cs="Times New Roman"/>
          <w:kern w:val="0"/>
          <w:sz w:val="28"/>
          <w:szCs w:val="36"/>
          <w:lang w:eastAsia="ru-RU"/>
        </w:rPr>
        <w:t>Мазеля, Ю.Тюліна, В.Холопової, В.Цуккермана);</w:t>
      </w:r>
    </w:p>
    <w:p w:rsidR="00A20379" w:rsidRPr="00A20379" w:rsidRDefault="00A20379" w:rsidP="00617550">
      <w:pPr>
        <w:widowControl/>
        <w:numPr>
          <w:ilvl w:val="0"/>
          <w:numId w:val="9"/>
        </w:numPr>
        <w:suppressAutoHyphens w:val="0"/>
        <w:spacing w:after="0" w:line="360" w:lineRule="auto"/>
        <w:ind w:firstLine="360"/>
        <w:jc w:val="left"/>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eastAsia="ru-RU"/>
        </w:rPr>
        <w:t>теоретичних роботах з хорознавства, які розглядають проблему фактурної типології хору (Г.Дмитревського, А.Єгорова, В.Живова, О.Коловського, П.Левандо, А.Ушкарьова, П.Чеснокова).</w:t>
      </w:r>
    </w:p>
    <w:p w:rsidR="00A20379" w:rsidRPr="00A20379" w:rsidRDefault="00A20379" w:rsidP="00A20379">
      <w:pPr>
        <w:widowControl/>
        <w:tabs>
          <w:tab w:val="clear" w:pos="709"/>
        </w:tabs>
        <w:suppressAutoHyphens w:val="0"/>
        <w:spacing w:after="0" w:line="360" w:lineRule="auto"/>
        <w:ind w:firstLine="900"/>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bCs/>
          <w:iCs/>
          <w:kern w:val="0"/>
          <w:sz w:val="28"/>
          <w:szCs w:val="28"/>
          <w:lang w:eastAsia="ru-RU"/>
        </w:rPr>
        <w:t xml:space="preserve">Наукова новизна одержаних результатів </w:t>
      </w:r>
      <w:r w:rsidRPr="00A20379">
        <w:rPr>
          <w:rFonts w:ascii="Times New Roman" w:eastAsia="Times New Roman" w:hAnsi="Times New Roman" w:cs="Times New Roman"/>
          <w:bCs/>
          <w:iCs/>
          <w:kern w:val="0"/>
          <w:sz w:val="28"/>
          <w:szCs w:val="28"/>
          <w:lang w:eastAsia="ru-RU"/>
        </w:rPr>
        <w:t xml:space="preserve">полягає у тому, що </w:t>
      </w:r>
      <w:r w:rsidRPr="00A20379">
        <w:rPr>
          <w:rFonts w:ascii="Times New Roman" w:eastAsia="Times New Roman" w:hAnsi="Times New Roman" w:cs="Times New Roman"/>
          <w:bCs/>
          <w:iCs/>
          <w:kern w:val="0"/>
          <w:sz w:val="28"/>
          <w:szCs w:val="28"/>
          <w:lang w:val="uk-UA" w:eastAsia="ru-RU"/>
        </w:rPr>
        <w:t>в</w:t>
      </w:r>
      <w:r w:rsidRPr="00A20379">
        <w:rPr>
          <w:rFonts w:ascii="Times New Roman" w:eastAsia="Times New Roman" w:hAnsi="Times New Roman" w:cs="Times New Roman"/>
          <w:bCs/>
          <w:iCs/>
          <w:kern w:val="0"/>
          <w:sz w:val="28"/>
          <w:szCs w:val="28"/>
          <w:lang w:eastAsia="ru-RU"/>
        </w:rPr>
        <w:t xml:space="preserve"> роботі </w:t>
      </w:r>
      <w:r w:rsidRPr="00A20379">
        <w:rPr>
          <w:rFonts w:ascii="Times New Roman" w:eastAsia="Times New Roman" w:hAnsi="Times New Roman" w:cs="Times New Roman"/>
          <w:b/>
          <w:bCs/>
          <w:iCs/>
          <w:kern w:val="0"/>
          <w:sz w:val="28"/>
          <w:szCs w:val="28"/>
          <w:lang w:eastAsia="ru-RU"/>
        </w:rPr>
        <w:t>вперше:</w:t>
      </w:r>
      <w:r w:rsidRPr="00A20379">
        <w:rPr>
          <w:rFonts w:ascii="Times New Roman" w:eastAsia="Times New Roman" w:hAnsi="Times New Roman" w:cs="Times New Roman"/>
          <w:bCs/>
          <w:iCs/>
          <w:kern w:val="0"/>
          <w:sz w:val="28"/>
          <w:szCs w:val="28"/>
          <w:lang w:eastAsia="ru-RU"/>
        </w:rPr>
        <w:t xml:space="preserve"> з</w:t>
      </w:r>
      <w:r w:rsidRPr="00A20379">
        <w:rPr>
          <w:rFonts w:ascii="Times New Roman" w:eastAsia="Times New Roman" w:hAnsi="Times New Roman" w:cs="Times New Roman"/>
          <w:kern w:val="0"/>
          <w:sz w:val="28"/>
          <w:szCs w:val="28"/>
          <w:lang w:eastAsia="ru-RU"/>
        </w:rPr>
        <w:t>дійснено комплексний музикознавчий аналіз з позиції специфіки використання хору як драматургічної одиниці в оперних творах В.Губаренка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Загибель ескадри”,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Пам’ятай мене”,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Вій”, </w:t>
      </w:r>
      <w:r w:rsidRPr="00A20379">
        <w:rPr>
          <w:rFonts w:ascii="Times New Roman" w:eastAsia="Times New Roman" w:hAnsi="Times New Roman" w:cs="Times New Roman"/>
          <w:kern w:val="0"/>
          <w:sz w:val="28"/>
          <w:szCs w:val="28"/>
          <w:lang w:val="uk-UA" w:eastAsia="ru-RU"/>
        </w:rPr>
        <w:t>„</w:t>
      </w:r>
      <w:r w:rsidRPr="00A20379">
        <w:rPr>
          <w:rFonts w:ascii="Times New Roman" w:eastAsia="Times New Roman" w:hAnsi="Times New Roman" w:cs="Times New Roman"/>
          <w:kern w:val="0"/>
          <w:sz w:val="28"/>
          <w:szCs w:val="28"/>
          <w:lang w:eastAsia="ru-RU"/>
        </w:rPr>
        <w:t xml:space="preserve">Згадайте, братія моя”); включено до наукового обігу принципово нову класифікацію хорових сцен та доказано її практичне втілення; визначено концептуальні функції хору в жанровій системі представлених опер В.Губаренка; висвітлено теоретичну проблему взаємозв’язку жанрового напрямку опер та притаманного їм музично-драматургічного змісту з певними функціями хору.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eastAsia="ru-RU"/>
        </w:rPr>
        <w:t xml:space="preserve">Поряд з цим, у дослідженні </w:t>
      </w:r>
      <w:r w:rsidRPr="00A20379">
        <w:rPr>
          <w:rFonts w:ascii="Times New Roman" w:eastAsia="Times New Roman" w:hAnsi="Times New Roman" w:cs="Times New Roman"/>
          <w:b/>
          <w:kern w:val="0"/>
          <w:sz w:val="28"/>
          <w:szCs w:val="28"/>
          <w:lang w:eastAsia="ru-RU"/>
        </w:rPr>
        <w:t xml:space="preserve">набуло подальшого розвитку </w:t>
      </w:r>
      <w:r w:rsidRPr="00A20379">
        <w:rPr>
          <w:rFonts w:ascii="Times New Roman" w:eastAsia="Times New Roman" w:hAnsi="Times New Roman" w:cs="Times New Roman"/>
          <w:kern w:val="0"/>
          <w:sz w:val="28"/>
          <w:szCs w:val="28"/>
          <w:lang w:eastAsia="ru-RU"/>
        </w:rPr>
        <w:t>вивчення оперної творчості В.Губаренка в історичному, жанровому та структурно-драматургічному аспектах, що дало можливість висвітлити відображення основних тенденцій розвитку музично-театрального мистецтва України 60-90</w:t>
      </w:r>
      <w:r w:rsidRPr="00A20379">
        <w:rPr>
          <w:rFonts w:ascii="Times New Roman" w:eastAsia="Times New Roman" w:hAnsi="Times New Roman" w:cs="Times New Roman"/>
          <w:kern w:val="0"/>
          <w:sz w:val="28"/>
          <w:szCs w:val="28"/>
          <w:lang w:val="uk-UA" w:eastAsia="ru-RU"/>
        </w:rPr>
        <w:t xml:space="preserve"> </w:t>
      </w:r>
      <w:r w:rsidRPr="00A20379">
        <w:rPr>
          <w:rFonts w:ascii="Times New Roman" w:eastAsia="Times New Roman" w:hAnsi="Times New Roman" w:cs="Times New Roman"/>
          <w:kern w:val="0"/>
          <w:sz w:val="28"/>
          <w:szCs w:val="28"/>
          <w:lang w:eastAsia="ru-RU"/>
        </w:rPr>
        <w:t>років XX сто</w:t>
      </w:r>
      <w:r w:rsidRPr="00A20379">
        <w:rPr>
          <w:rFonts w:ascii="Times New Roman" w:eastAsia="Times New Roman" w:hAnsi="Times New Roman" w:cs="Times New Roman"/>
          <w:kern w:val="0"/>
          <w:sz w:val="28"/>
          <w:szCs w:val="28"/>
          <w:lang w:val="uk-UA" w:eastAsia="ru-RU"/>
        </w:rPr>
        <w:t>л</w:t>
      </w:r>
      <w:r w:rsidRPr="00A20379">
        <w:rPr>
          <w:rFonts w:ascii="Times New Roman" w:eastAsia="Times New Roman" w:hAnsi="Times New Roman" w:cs="Times New Roman"/>
          <w:kern w:val="0"/>
          <w:sz w:val="28"/>
          <w:szCs w:val="28"/>
          <w:lang w:eastAsia="ru-RU"/>
        </w:rPr>
        <w:t>і</w:t>
      </w:r>
      <w:r w:rsidRPr="00A20379">
        <w:rPr>
          <w:rFonts w:ascii="Times New Roman" w:eastAsia="Times New Roman" w:hAnsi="Times New Roman" w:cs="Times New Roman"/>
          <w:kern w:val="0"/>
          <w:sz w:val="28"/>
          <w:szCs w:val="28"/>
          <w:lang w:val="uk-UA" w:eastAsia="ru-RU"/>
        </w:rPr>
        <w:t>тт</w:t>
      </w:r>
      <w:r w:rsidRPr="00A20379">
        <w:rPr>
          <w:rFonts w:ascii="Times New Roman" w:eastAsia="Times New Roman" w:hAnsi="Times New Roman" w:cs="Times New Roman"/>
          <w:kern w:val="0"/>
          <w:sz w:val="28"/>
          <w:szCs w:val="28"/>
          <w:lang w:eastAsia="ru-RU"/>
        </w:rPr>
        <w:t xml:space="preserve">я на прикладі його творів.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kern w:val="0"/>
          <w:sz w:val="28"/>
          <w:szCs w:val="28"/>
          <w:lang w:eastAsia="ru-RU"/>
        </w:rPr>
        <w:lastRenderedPageBreak/>
        <w:t xml:space="preserve">Сформульовані новаційні положення складають </w:t>
      </w:r>
      <w:r w:rsidRPr="00A20379">
        <w:rPr>
          <w:rFonts w:ascii="Times New Roman" w:eastAsia="Times New Roman" w:hAnsi="Times New Roman" w:cs="Times New Roman"/>
          <w:b/>
          <w:kern w:val="0"/>
          <w:sz w:val="28"/>
          <w:szCs w:val="28"/>
          <w:lang w:eastAsia="ru-RU"/>
        </w:rPr>
        <w:t xml:space="preserve">особистий внесок </w:t>
      </w:r>
      <w:r w:rsidRPr="00A20379">
        <w:rPr>
          <w:rFonts w:ascii="Times New Roman" w:eastAsia="Times New Roman" w:hAnsi="Times New Roman" w:cs="Times New Roman"/>
          <w:kern w:val="0"/>
          <w:sz w:val="28"/>
          <w:szCs w:val="28"/>
          <w:lang w:eastAsia="ru-RU"/>
        </w:rPr>
        <w:t xml:space="preserve">автора в галузях хорознавства та музикознавства і </w:t>
      </w:r>
      <w:r w:rsidRPr="00A20379">
        <w:rPr>
          <w:rFonts w:ascii="Times New Roman" w:eastAsia="Times New Roman" w:hAnsi="Times New Roman" w:cs="Times New Roman"/>
          <w:b/>
          <w:kern w:val="0"/>
          <w:sz w:val="28"/>
          <w:szCs w:val="28"/>
          <w:lang w:eastAsia="ru-RU"/>
        </w:rPr>
        <w:t>виносяться на захист</w:t>
      </w:r>
      <w:r w:rsidRPr="00A20379">
        <w:rPr>
          <w:rFonts w:ascii="Times New Roman" w:eastAsia="Times New Roman" w:hAnsi="Times New Roman" w:cs="Times New Roman"/>
          <w:b/>
          <w:i/>
          <w:kern w:val="0"/>
          <w:sz w:val="28"/>
          <w:szCs w:val="28"/>
          <w:lang w:eastAsia="ru-RU"/>
        </w:rPr>
        <w:t xml:space="preserve"> </w:t>
      </w:r>
      <w:r w:rsidRPr="00A20379">
        <w:rPr>
          <w:rFonts w:ascii="Times New Roman" w:eastAsia="Times New Roman" w:hAnsi="Times New Roman" w:cs="Times New Roman"/>
          <w:kern w:val="0"/>
          <w:sz w:val="28"/>
          <w:szCs w:val="28"/>
          <w:lang w:eastAsia="ru-RU"/>
        </w:rPr>
        <w:t xml:space="preserve">дисертації. </w:t>
      </w:r>
    </w:p>
    <w:p w:rsidR="00A20379" w:rsidRPr="00A20379" w:rsidRDefault="00A20379" w:rsidP="00A20379">
      <w:pPr>
        <w:widowControl/>
        <w:tabs>
          <w:tab w:val="clear" w:pos="709"/>
        </w:tabs>
        <w:suppressAutoHyphens w:val="0"/>
        <w:spacing w:after="120" w:line="360" w:lineRule="auto"/>
        <w:ind w:firstLine="851"/>
        <w:rPr>
          <w:rFonts w:ascii="Times New Roman" w:eastAsia="Times New Roman" w:hAnsi="Times New Roman" w:cs="Times New Roman"/>
          <w:kern w:val="0"/>
          <w:sz w:val="28"/>
          <w:szCs w:val="16"/>
          <w:lang w:eastAsia="ru-RU"/>
        </w:rPr>
      </w:pPr>
      <w:r w:rsidRPr="00A20379">
        <w:rPr>
          <w:rFonts w:ascii="Times New Roman" w:eastAsia="Times New Roman" w:hAnsi="Times New Roman" w:cs="Times New Roman"/>
          <w:b/>
          <w:kern w:val="0"/>
          <w:sz w:val="28"/>
          <w:szCs w:val="16"/>
          <w:lang w:eastAsia="ru-RU"/>
        </w:rPr>
        <w:t xml:space="preserve">Практичне значення. </w:t>
      </w:r>
      <w:r w:rsidRPr="00A20379">
        <w:rPr>
          <w:rFonts w:ascii="Times New Roman" w:eastAsia="Times New Roman" w:hAnsi="Times New Roman" w:cs="Times New Roman"/>
          <w:kern w:val="0"/>
          <w:sz w:val="28"/>
          <w:szCs w:val="16"/>
          <w:lang w:eastAsia="ru-RU"/>
        </w:rPr>
        <w:t xml:space="preserve">Запропоноване дисертаційне дослідження вирішує певні завдання вивчення хорового компоненту в операх В.Губаренка у драматургічному та функціональному аспектах, що визначає його новизну та практичне значення. Результати даного дослідження (методологічна база, фактологічний матеріал, аналітичні розділи, підсумкові узагальнення) будуть цінними у різних сферах музичної діяльності. </w:t>
      </w:r>
    </w:p>
    <w:p w:rsidR="00A20379" w:rsidRPr="00A20379" w:rsidRDefault="00A20379" w:rsidP="00617550">
      <w:pPr>
        <w:widowControl/>
        <w:numPr>
          <w:ilvl w:val="0"/>
          <w:numId w:val="8"/>
        </w:numPr>
        <w:tabs>
          <w:tab w:val="clear" w:pos="709"/>
          <w:tab w:val="num" w:pos="1080"/>
        </w:tabs>
        <w:suppressAutoHyphens w:val="0"/>
        <w:spacing w:after="120" w:line="360" w:lineRule="auto"/>
        <w:ind w:firstLine="540"/>
        <w:jc w:val="left"/>
        <w:rPr>
          <w:rFonts w:ascii="Times New Roman" w:eastAsia="Times New Roman" w:hAnsi="Times New Roman" w:cs="Times New Roman"/>
          <w:kern w:val="0"/>
          <w:sz w:val="28"/>
          <w:szCs w:val="16"/>
          <w:lang w:eastAsia="ru-RU"/>
        </w:rPr>
      </w:pPr>
      <w:r w:rsidRPr="00A20379">
        <w:rPr>
          <w:rFonts w:ascii="Times New Roman" w:eastAsia="Times New Roman" w:hAnsi="Times New Roman" w:cs="Times New Roman"/>
          <w:kern w:val="0"/>
          <w:sz w:val="28"/>
          <w:szCs w:val="16"/>
          <w:lang w:eastAsia="ru-RU"/>
        </w:rPr>
        <w:t xml:space="preserve">Основні розробки дослідження можуть бути впроваджені у навчальні курси з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Історії української музики”,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Історії української хорової музики”,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Аналізу музичних творів”,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Хорознавство”. Робота допоможе отримати більш повне уявлення про сучасний стан українського оперного мистецтва, жанрові та драматургічні константи опер В.Губаренка.</w:t>
      </w:r>
    </w:p>
    <w:p w:rsidR="00A20379" w:rsidRPr="00A20379" w:rsidRDefault="00A20379" w:rsidP="00617550">
      <w:pPr>
        <w:widowControl/>
        <w:numPr>
          <w:ilvl w:val="0"/>
          <w:numId w:val="8"/>
        </w:numPr>
        <w:tabs>
          <w:tab w:val="clear" w:pos="709"/>
          <w:tab w:val="num" w:pos="1080"/>
        </w:tabs>
        <w:suppressAutoHyphens w:val="0"/>
        <w:spacing w:after="120" w:line="360" w:lineRule="auto"/>
        <w:ind w:firstLine="540"/>
        <w:jc w:val="left"/>
        <w:rPr>
          <w:rFonts w:ascii="Times New Roman" w:eastAsia="Times New Roman" w:hAnsi="Times New Roman" w:cs="Times New Roman"/>
          <w:kern w:val="0"/>
          <w:sz w:val="28"/>
          <w:szCs w:val="16"/>
          <w:lang w:eastAsia="ru-RU"/>
        </w:rPr>
      </w:pPr>
      <w:r w:rsidRPr="00A20379">
        <w:rPr>
          <w:rFonts w:ascii="Times New Roman" w:eastAsia="Times New Roman" w:hAnsi="Times New Roman" w:cs="Times New Roman"/>
          <w:kern w:val="0"/>
          <w:sz w:val="28"/>
          <w:szCs w:val="16"/>
          <w:lang w:eastAsia="ru-RU"/>
        </w:rPr>
        <w:t>Представлений аналіз хорових сцен з опер В.Губаренка буде корисним у процесі професійної підготовки диригентів у вищих та середніх спеціальних навчальних закладах та сприятиме розширенню учбового репертуару фахових дисциплін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Диригування”,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Читання хорових </w:t>
      </w:r>
      <w:r w:rsidRPr="00A20379">
        <w:rPr>
          <w:rFonts w:ascii="Times New Roman" w:eastAsia="Times New Roman" w:hAnsi="Times New Roman" w:cs="Times New Roman"/>
          <w:kern w:val="0"/>
          <w:sz w:val="28"/>
          <w:szCs w:val="16"/>
          <w:lang w:val="uk-UA" w:eastAsia="ru-RU"/>
        </w:rPr>
        <w:t>партитур</w:t>
      </w:r>
      <w:r w:rsidRPr="00A20379">
        <w:rPr>
          <w:rFonts w:ascii="Times New Roman" w:eastAsia="Times New Roman" w:hAnsi="Times New Roman" w:cs="Times New Roman"/>
          <w:kern w:val="0"/>
          <w:sz w:val="28"/>
          <w:szCs w:val="16"/>
          <w:lang w:eastAsia="ru-RU"/>
        </w:rPr>
        <w:t xml:space="preserve">”). </w:t>
      </w:r>
    </w:p>
    <w:p w:rsidR="00A20379" w:rsidRPr="00A20379" w:rsidRDefault="00A20379" w:rsidP="00617550">
      <w:pPr>
        <w:widowControl/>
        <w:numPr>
          <w:ilvl w:val="0"/>
          <w:numId w:val="8"/>
        </w:numPr>
        <w:tabs>
          <w:tab w:val="clear" w:pos="709"/>
          <w:tab w:val="num" w:pos="1080"/>
        </w:tabs>
        <w:suppressAutoHyphens w:val="0"/>
        <w:spacing w:after="120" w:line="360" w:lineRule="auto"/>
        <w:ind w:firstLine="540"/>
        <w:jc w:val="left"/>
        <w:rPr>
          <w:rFonts w:ascii="Times New Roman" w:eastAsia="Times New Roman" w:hAnsi="Times New Roman" w:cs="Times New Roman"/>
          <w:kern w:val="0"/>
          <w:sz w:val="28"/>
          <w:szCs w:val="16"/>
          <w:lang w:eastAsia="ru-RU"/>
        </w:rPr>
      </w:pPr>
      <w:r w:rsidRPr="00A20379">
        <w:rPr>
          <w:rFonts w:ascii="Times New Roman" w:eastAsia="Times New Roman" w:hAnsi="Times New Roman" w:cs="Times New Roman"/>
          <w:kern w:val="0"/>
          <w:sz w:val="28"/>
          <w:szCs w:val="16"/>
          <w:lang w:eastAsia="ru-RU"/>
        </w:rPr>
        <w:t>Продуктивною у подальших наукових розробках щодо вивчення хорового компоненту в операх В.Губаренка може бути запропонована класифікація драматургічних функцій хору в її методичному та методологічному аспектах.</w:t>
      </w:r>
    </w:p>
    <w:p w:rsidR="00A20379" w:rsidRPr="00A20379" w:rsidRDefault="00A20379" w:rsidP="00A20379">
      <w:pPr>
        <w:widowControl/>
        <w:tabs>
          <w:tab w:val="clear" w:pos="709"/>
        </w:tabs>
        <w:suppressAutoHyphens w:val="0"/>
        <w:spacing w:after="120" w:line="360" w:lineRule="auto"/>
        <w:ind w:firstLine="709"/>
        <w:rPr>
          <w:rFonts w:ascii="Times New Roman" w:eastAsia="Times New Roman" w:hAnsi="Times New Roman" w:cs="Times New Roman"/>
          <w:kern w:val="0"/>
          <w:sz w:val="28"/>
          <w:szCs w:val="16"/>
          <w:lang w:eastAsia="ru-RU"/>
        </w:rPr>
      </w:pPr>
      <w:r w:rsidRPr="00A20379">
        <w:rPr>
          <w:rFonts w:ascii="Times New Roman" w:eastAsia="Times New Roman" w:hAnsi="Times New Roman" w:cs="Times New Roman"/>
          <w:b/>
          <w:kern w:val="0"/>
          <w:sz w:val="28"/>
          <w:szCs w:val="16"/>
          <w:lang w:eastAsia="ru-RU"/>
        </w:rPr>
        <w:t>Апробація результатів дисертації</w:t>
      </w:r>
      <w:r w:rsidRPr="00A20379">
        <w:rPr>
          <w:rFonts w:ascii="Times New Roman" w:eastAsia="Times New Roman" w:hAnsi="Times New Roman" w:cs="Times New Roman"/>
          <w:kern w:val="0"/>
          <w:sz w:val="28"/>
          <w:szCs w:val="16"/>
          <w:lang w:eastAsia="ru-RU"/>
        </w:rPr>
        <w:t xml:space="preserve"> здійснювалась шляхом обговорення на засіданнях кафедри хорового диригування Харківського державного університету мистецтв імені І.П. Котляревського і у доповідях автора на науково-практичних конференціях: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Всеукраїнська наукова конференція і </w:t>
      </w:r>
      <w:r w:rsidRPr="00A20379">
        <w:rPr>
          <w:rFonts w:ascii="Times New Roman" w:eastAsia="Times New Roman" w:hAnsi="Times New Roman" w:cs="Times New Roman"/>
          <w:kern w:val="0"/>
          <w:sz w:val="28"/>
          <w:szCs w:val="16"/>
          <w:lang w:eastAsia="ru-RU"/>
        </w:rPr>
        <w:lastRenderedPageBreak/>
        <w:t xml:space="preserve">концерти до 160-річчя від дня народження класика української музики, піаніста, диригента, педагога, музично-просвітнього і громадського діяча М.Лисенка” (Київ, НМАУ, листопад 2002),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Стиль та позастильове у композиторській та музично-виконавській творчості” (Київ, НМАУ, листопад 2003),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Актуальні проблеми музичного і театрального мистецтва: мистецтвознавство, педагогіка та виконавство (Харків, ХДУМ, грудень 2001 – опубліковані тези; грудень 2003),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Музичне і театральне мистецтво України в дослідженнях молодих мистецтвознавців” (Харків, ХДУМ, березень 2003 – опубліковані тези; березень 2004 – опубліковані тези),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Теорія і практика матеріально-художньої культури” та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 xml:space="preserve">Молода мистецька наука України” (Харків, ХДАДМ, 15 грудня 2003 – опубліковані тези; 20 грудня 2003 – опубліковані тези), </w:t>
      </w:r>
      <w:r w:rsidRPr="00A20379">
        <w:rPr>
          <w:rFonts w:ascii="Times New Roman" w:eastAsia="Times New Roman" w:hAnsi="Times New Roman" w:cs="Times New Roman"/>
          <w:kern w:val="0"/>
          <w:sz w:val="28"/>
          <w:szCs w:val="16"/>
          <w:lang w:val="uk-UA" w:eastAsia="ru-RU"/>
        </w:rPr>
        <w:t>„</w:t>
      </w:r>
      <w:r w:rsidRPr="00A20379">
        <w:rPr>
          <w:rFonts w:ascii="Times New Roman" w:eastAsia="Times New Roman" w:hAnsi="Times New Roman" w:cs="Times New Roman"/>
          <w:kern w:val="0"/>
          <w:sz w:val="28"/>
          <w:szCs w:val="16"/>
          <w:lang w:eastAsia="ru-RU"/>
        </w:rPr>
        <w:t>Інформаційно-культурологічна та мистецька освіта: стан і перспектива” (Харків, ХДАК, жовтень 2004 – опубліковані тези).</w:t>
      </w:r>
    </w:p>
    <w:p w:rsidR="00A20379" w:rsidRPr="00A20379" w:rsidRDefault="00A20379" w:rsidP="00A20379">
      <w:pPr>
        <w:widowControl/>
        <w:tabs>
          <w:tab w:val="clear" w:pos="709"/>
        </w:tabs>
        <w:suppressAutoHyphens w:val="0"/>
        <w:spacing w:after="120" w:line="360" w:lineRule="auto"/>
        <w:ind w:firstLine="0"/>
        <w:jc w:val="center"/>
        <w:rPr>
          <w:rFonts w:ascii="Times New Roman" w:eastAsia="Times New Roman" w:hAnsi="Times New Roman" w:cs="Times New Roman"/>
          <w:b/>
          <w:bCs/>
          <w:iCs/>
          <w:kern w:val="0"/>
          <w:sz w:val="28"/>
          <w:szCs w:val="28"/>
          <w:lang w:eastAsia="ru-RU"/>
        </w:rPr>
      </w:pPr>
    </w:p>
    <w:p w:rsidR="00A20379" w:rsidRPr="00A20379" w:rsidRDefault="00A20379" w:rsidP="00A20379">
      <w:pPr>
        <w:widowControl/>
        <w:tabs>
          <w:tab w:val="clear" w:pos="709"/>
        </w:tabs>
        <w:suppressAutoHyphens w:val="0"/>
        <w:spacing w:after="120" w:line="360" w:lineRule="auto"/>
        <w:ind w:firstLine="0"/>
        <w:jc w:val="center"/>
        <w:rPr>
          <w:rFonts w:ascii="Times New Roman" w:eastAsia="Times New Roman" w:hAnsi="Times New Roman" w:cs="Times New Roman"/>
          <w:b/>
          <w:bCs/>
          <w:iCs/>
          <w:kern w:val="0"/>
          <w:sz w:val="28"/>
          <w:szCs w:val="28"/>
          <w:lang w:val="uk-UA" w:eastAsia="ru-RU"/>
        </w:rPr>
      </w:pPr>
    </w:p>
    <w:p w:rsidR="00A20379" w:rsidRPr="00A20379" w:rsidRDefault="00A20379" w:rsidP="00A20379">
      <w:pPr>
        <w:widowControl/>
        <w:tabs>
          <w:tab w:val="clear" w:pos="709"/>
        </w:tabs>
        <w:suppressAutoHyphens w:val="0"/>
        <w:spacing w:after="120" w:line="360" w:lineRule="auto"/>
        <w:ind w:firstLine="0"/>
        <w:jc w:val="center"/>
        <w:rPr>
          <w:rFonts w:ascii="Times New Roman" w:eastAsia="Times New Roman" w:hAnsi="Times New Roman" w:cs="Times New Roman"/>
          <w:b/>
          <w:bCs/>
          <w:iCs/>
          <w:kern w:val="0"/>
          <w:sz w:val="28"/>
          <w:szCs w:val="28"/>
          <w:lang w:val="uk-UA" w:eastAsia="ru-RU"/>
        </w:rPr>
      </w:pPr>
    </w:p>
    <w:p w:rsidR="00A20379" w:rsidRPr="00A20379" w:rsidRDefault="00A20379" w:rsidP="00A20379">
      <w:pPr>
        <w:widowControl/>
        <w:tabs>
          <w:tab w:val="clear" w:pos="709"/>
        </w:tabs>
        <w:suppressAutoHyphens w:val="0"/>
        <w:spacing w:after="120" w:line="360" w:lineRule="auto"/>
        <w:ind w:firstLine="0"/>
        <w:jc w:val="center"/>
        <w:rPr>
          <w:rFonts w:ascii="Times New Roman" w:eastAsia="Times New Roman" w:hAnsi="Times New Roman" w:cs="Times New Roman"/>
          <w:b/>
          <w:bCs/>
          <w:iCs/>
          <w:kern w:val="0"/>
          <w:sz w:val="28"/>
          <w:szCs w:val="28"/>
          <w:lang w:val="uk-UA" w:eastAsia="ru-RU"/>
        </w:rPr>
      </w:pPr>
      <w:r w:rsidRPr="00A20379">
        <w:rPr>
          <w:rFonts w:ascii="Times New Roman" w:eastAsia="Times New Roman" w:hAnsi="Times New Roman" w:cs="Times New Roman"/>
          <w:b/>
          <w:bCs/>
          <w:iCs/>
          <w:kern w:val="0"/>
          <w:sz w:val="28"/>
          <w:szCs w:val="28"/>
          <w:lang w:val="uk-UA" w:eastAsia="ru-RU"/>
        </w:rPr>
        <w:t>Публікації</w:t>
      </w:r>
    </w:p>
    <w:p w:rsidR="00A20379" w:rsidRPr="00A20379" w:rsidRDefault="00A20379" w:rsidP="00617550">
      <w:pPr>
        <w:widowControl/>
        <w:numPr>
          <w:ilvl w:val="0"/>
          <w:numId w:val="6"/>
        </w:numPr>
        <w:tabs>
          <w:tab w:val="clear" w:pos="709"/>
          <w:tab w:val="num" w:pos="1260"/>
        </w:tabs>
        <w:suppressAutoHyphens w:val="0"/>
        <w:spacing w:after="120" w:line="360" w:lineRule="auto"/>
        <w:ind w:firstLine="720"/>
        <w:jc w:val="left"/>
        <w:rPr>
          <w:rFonts w:ascii="Times New Roman" w:eastAsia="Times New Roman" w:hAnsi="Times New Roman" w:cs="Times New Roman"/>
          <w:b/>
          <w:bCs/>
          <w:i/>
          <w:iCs/>
          <w:kern w:val="0"/>
          <w:sz w:val="28"/>
          <w:szCs w:val="28"/>
          <w:lang w:val="uk-UA" w:eastAsia="ru-RU"/>
        </w:rPr>
      </w:pPr>
      <w:r w:rsidRPr="00A20379">
        <w:rPr>
          <w:rFonts w:ascii="Times New Roman" w:eastAsia="Times New Roman" w:hAnsi="Times New Roman" w:cs="Times New Roman"/>
          <w:kern w:val="0"/>
          <w:sz w:val="28"/>
          <w:szCs w:val="28"/>
          <w:lang w:val="uk-UA" w:eastAsia="ru-RU"/>
        </w:rPr>
        <w:t>Діалогічність хорових сцен в операх В.Губаренка // Проблеми взаємодії мистецтва, педагогіки та теорії і практики освіти: Зб. наук. праць. Вип. 7. – К.: Науковий світ, 2001. – С. 149-154.</w:t>
      </w:r>
    </w:p>
    <w:p w:rsidR="00A20379" w:rsidRPr="00A20379" w:rsidRDefault="00A20379" w:rsidP="00617550">
      <w:pPr>
        <w:widowControl/>
        <w:numPr>
          <w:ilvl w:val="0"/>
          <w:numId w:val="6"/>
        </w:numPr>
        <w:tabs>
          <w:tab w:val="clear" w:pos="709"/>
          <w:tab w:val="num" w:pos="1260"/>
        </w:tabs>
        <w:suppressAutoHyphens w:val="0"/>
        <w:spacing w:after="120" w:line="360" w:lineRule="auto"/>
        <w:ind w:firstLine="720"/>
        <w:jc w:val="left"/>
        <w:rPr>
          <w:rFonts w:ascii="Times New Roman" w:eastAsia="Times New Roman" w:hAnsi="Times New Roman" w:cs="Times New Roman"/>
          <w:b/>
          <w:bCs/>
          <w:i/>
          <w:iCs/>
          <w:kern w:val="0"/>
          <w:sz w:val="28"/>
          <w:szCs w:val="28"/>
          <w:lang w:val="uk-UA" w:eastAsia="ru-RU"/>
        </w:rPr>
      </w:pPr>
      <w:r w:rsidRPr="00A20379">
        <w:rPr>
          <w:rFonts w:ascii="Times New Roman" w:eastAsia="Times New Roman" w:hAnsi="Times New Roman" w:cs="Times New Roman"/>
          <w:kern w:val="0"/>
          <w:sz w:val="28"/>
          <w:szCs w:val="28"/>
          <w:lang w:val="uk-UA" w:eastAsia="ru-RU"/>
        </w:rPr>
        <w:t>Традиції М.Лисенка в оперній творчості В.Губаренка (на прикладі опер „Мамаї” та „Вій”) // Українське музикознавство (науково-методичний збірник). До 160-річчя від дня народження М.В.Лисенка. Вип. 32. – Київ, 2003. – С. 211-223.</w:t>
      </w:r>
    </w:p>
    <w:p w:rsidR="00A20379" w:rsidRPr="00A20379" w:rsidRDefault="00A20379" w:rsidP="00617550">
      <w:pPr>
        <w:widowControl/>
        <w:numPr>
          <w:ilvl w:val="0"/>
          <w:numId w:val="6"/>
        </w:numPr>
        <w:tabs>
          <w:tab w:val="clear" w:pos="709"/>
          <w:tab w:val="num" w:pos="1260"/>
        </w:tabs>
        <w:suppressAutoHyphens w:val="0"/>
        <w:spacing w:after="120" w:line="360" w:lineRule="auto"/>
        <w:ind w:firstLine="720"/>
        <w:jc w:val="left"/>
        <w:rPr>
          <w:rFonts w:ascii="Times New Roman" w:eastAsia="Times New Roman" w:hAnsi="Times New Roman" w:cs="Times New Roman"/>
          <w:b/>
          <w:bCs/>
          <w:i/>
          <w:iCs/>
          <w:kern w:val="0"/>
          <w:sz w:val="28"/>
          <w:szCs w:val="28"/>
          <w:lang w:val="uk-UA" w:eastAsia="ru-RU"/>
        </w:rPr>
      </w:pPr>
      <w:r w:rsidRPr="00A20379">
        <w:rPr>
          <w:rFonts w:ascii="Times New Roman" w:eastAsia="Times New Roman" w:hAnsi="Times New Roman" w:cs="Times New Roman"/>
          <w:kern w:val="0"/>
          <w:sz w:val="28"/>
          <w:szCs w:val="28"/>
          <w:lang w:val="uk-UA" w:eastAsia="ru-RU"/>
        </w:rPr>
        <w:lastRenderedPageBreak/>
        <w:t>Функціонування хорових сцен в операх В.Губаренка (на прикладі опер „Загибель ескадри”, „Незабутнє”, опери-балету „Вій”, опери-ораторії „Згадайте, братія моя”) // Розвиток інноваційних процесів у навчально-виховних закладах: Зб.наук. праць: Проблеми сучасності: культура, мистецтво, педагогіка. – Харків: Стиль-Издат, 2003. – Ч. І – С. 5-15.</w:t>
      </w:r>
    </w:p>
    <w:p w:rsidR="00A20379" w:rsidRPr="00A20379" w:rsidRDefault="00A20379" w:rsidP="00617550">
      <w:pPr>
        <w:widowControl/>
        <w:numPr>
          <w:ilvl w:val="0"/>
          <w:numId w:val="6"/>
        </w:numPr>
        <w:tabs>
          <w:tab w:val="clear" w:pos="709"/>
          <w:tab w:val="num" w:pos="1260"/>
          <w:tab w:val="num" w:pos="1854"/>
        </w:tabs>
        <w:suppressAutoHyphens w:val="0"/>
        <w:spacing w:after="120" w:line="360" w:lineRule="auto"/>
        <w:ind w:firstLine="720"/>
        <w:jc w:val="left"/>
        <w:rPr>
          <w:rFonts w:ascii="Times New Roman" w:eastAsia="Times New Roman" w:hAnsi="Times New Roman" w:cs="Times New Roman"/>
          <w:b/>
          <w:bCs/>
          <w:i/>
          <w:iCs/>
          <w:kern w:val="0"/>
          <w:sz w:val="28"/>
          <w:szCs w:val="28"/>
          <w:lang w:val="uk-UA" w:eastAsia="ru-RU"/>
        </w:rPr>
      </w:pPr>
      <w:r w:rsidRPr="00A20379">
        <w:rPr>
          <w:rFonts w:ascii="Times New Roman" w:eastAsia="Times New Roman" w:hAnsi="Times New Roman" w:cs="Times New Roman"/>
          <w:kern w:val="0"/>
          <w:sz w:val="28"/>
          <w:szCs w:val="28"/>
          <w:lang w:val="uk-UA" w:eastAsia="ru-RU"/>
        </w:rPr>
        <w:t>Специфічні особливості хорових сцен в драматургії опери-балету „Вій” В.Губаренка // Вісник Харківської державної академії дизайну і мистецтв: Зб.наук. праць за ред. Даниленка В.Я. – Харків: ХДАМ, 2003. – №3. – С.19-29.</w:t>
      </w:r>
    </w:p>
    <w:p w:rsidR="00A20379" w:rsidRPr="00A20379" w:rsidRDefault="00A20379" w:rsidP="00617550">
      <w:pPr>
        <w:widowControl/>
        <w:numPr>
          <w:ilvl w:val="0"/>
          <w:numId w:val="6"/>
        </w:numPr>
        <w:tabs>
          <w:tab w:val="clear" w:pos="709"/>
          <w:tab w:val="num" w:pos="1260"/>
          <w:tab w:val="num" w:pos="1854"/>
        </w:tabs>
        <w:suppressAutoHyphens w:val="0"/>
        <w:spacing w:after="120" w:line="360" w:lineRule="auto"/>
        <w:ind w:firstLine="720"/>
        <w:jc w:val="left"/>
        <w:rPr>
          <w:rFonts w:ascii="Times New Roman" w:eastAsia="Times New Roman" w:hAnsi="Times New Roman" w:cs="Times New Roman"/>
          <w:b/>
          <w:bCs/>
          <w:i/>
          <w:iCs/>
          <w:kern w:val="0"/>
          <w:sz w:val="28"/>
          <w:szCs w:val="28"/>
          <w:lang w:val="uk-UA" w:eastAsia="ru-RU"/>
        </w:rPr>
      </w:pPr>
      <w:r w:rsidRPr="00A20379">
        <w:rPr>
          <w:rFonts w:ascii="Times New Roman" w:eastAsia="Times New Roman" w:hAnsi="Times New Roman" w:cs="Times New Roman"/>
          <w:kern w:val="0"/>
          <w:sz w:val="28"/>
          <w:szCs w:val="28"/>
          <w:lang w:eastAsia="ru-RU"/>
        </w:rPr>
        <w:t>Жанрова концепція опери-ораторії „Згадайте, братія моя” В.Губаренка //</w:t>
      </w:r>
      <w:r w:rsidRPr="00A20379">
        <w:rPr>
          <w:rFonts w:ascii="Times New Roman" w:eastAsia="Times New Roman" w:hAnsi="Times New Roman" w:cs="Times New Roman"/>
          <w:kern w:val="0"/>
          <w:sz w:val="28"/>
          <w:szCs w:val="28"/>
          <w:lang w:val="uk-UA" w:eastAsia="ru-RU"/>
        </w:rPr>
        <w:t xml:space="preserve"> </w:t>
      </w:r>
      <w:r w:rsidRPr="00A20379">
        <w:rPr>
          <w:rFonts w:ascii="Times New Roman" w:eastAsia="Times New Roman" w:hAnsi="Times New Roman" w:cs="Times New Roman"/>
          <w:kern w:val="0"/>
          <w:sz w:val="28"/>
          <w:szCs w:val="28"/>
          <w:lang w:eastAsia="ru-RU"/>
        </w:rPr>
        <w:t>Вісник Міжнародного Слов’янського університету. Харків. Серія „Мистецтвознавство”: Український науково-теоретичний журнал, 2003</w:t>
      </w:r>
      <w:r w:rsidRPr="00A20379">
        <w:rPr>
          <w:rFonts w:ascii="Times New Roman" w:eastAsia="Times New Roman" w:hAnsi="Times New Roman" w:cs="Times New Roman"/>
          <w:kern w:val="0"/>
          <w:sz w:val="28"/>
          <w:szCs w:val="28"/>
          <w:lang w:val="uk-UA" w:eastAsia="ru-RU"/>
        </w:rPr>
        <w:t>. –</w:t>
      </w:r>
      <w:r w:rsidRPr="00A20379">
        <w:rPr>
          <w:rFonts w:ascii="Times New Roman" w:eastAsia="Times New Roman" w:hAnsi="Times New Roman" w:cs="Times New Roman"/>
          <w:kern w:val="0"/>
          <w:sz w:val="28"/>
          <w:szCs w:val="28"/>
          <w:lang w:eastAsia="ru-RU"/>
        </w:rPr>
        <w:t xml:space="preserve"> </w:t>
      </w:r>
      <w:r w:rsidRPr="00A20379">
        <w:rPr>
          <w:rFonts w:ascii="Times New Roman" w:eastAsia="Times New Roman" w:hAnsi="Times New Roman" w:cs="Times New Roman"/>
          <w:kern w:val="0"/>
          <w:sz w:val="28"/>
          <w:szCs w:val="28"/>
          <w:lang w:val="uk-UA" w:eastAsia="ru-RU"/>
        </w:rPr>
        <w:t>Т</w:t>
      </w:r>
      <w:r w:rsidRPr="00A20379">
        <w:rPr>
          <w:rFonts w:ascii="Times New Roman" w:eastAsia="Times New Roman" w:hAnsi="Times New Roman" w:cs="Times New Roman"/>
          <w:kern w:val="0"/>
          <w:sz w:val="28"/>
          <w:szCs w:val="28"/>
          <w:lang w:eastAsia="ru-RU"/>
        </w:rPr>
        <w:t>. 6, № 2. – С. 13-16</w:t>
      </w:r>
      <w:r w:rsidRPr="00A20379">
        <w:rPr>
          <w:rFonts w:ascii="Times New Roman" w:eastAsia="Times New Roman" w:hAnsi="Times New Roman" w:cs="Times New Roman"/>
          <w:kern w:val="0"/>
          <w:sz w:val="28"/>
          <w:szCs w:val="28"/>
          <w:lang w:val="uk-UA" w:eastAsia="ru-RU"/>
        </w:rPr>
        <w:t>.</w:t>
      </w:r>
    </w:p>
    <w:p w:rsidR="00A20379" w:rsidRPr="00A20379" w:rsidRDefault="00A20379" w:rsidP="00617550">
      <w:pPr>
        <w:widowControl/>
        <w:numPr>
          <w:ilvl w:val="0"/>
          <w:numId w:val="6"/>
        </w:numPr>
        <w:tabs>
          <w:tab w:val="clear" w:pos="709"/>
          <w:tab w:val="num" w:pos="1260"/>
          <w:tab w:val="num" w:pos="1854"/>
        </w:tabs>
        <w:suppressAutoHyphens w:val="0"/>
        <w:spacing w:after="120" w:line="360" w:lineRule="auto"/>
        <w:ind w:firstLine="720"/>
        <w:jc w:val="left"/>
        <w:rPr>
          <w:rFonts w:ascii="Times New Roman" w:eastAsia="Times New Roman" w:hAnsi="Times New Roman" w:cs="Times New Roman"/>
          <w:b/>
          <w:bCs/>
          <w:i/>
          <w:iCs/>
          <w:kern w:val="0"/>
          <w:sz w:val="28"/>
          <w:szCs w:val="28"/>
          <w:lang w:val="uk-UA" w:eastAsia="ru-RU"/>
        </w:rPr>
      </w:pPr>
      <w:r w:rsidRPr="00A20379">
        <w:rPr>
          <w:rFonts w:ascii="Times New Roman" w:eastAsia="Times New Roman" w:hAnsi="Times New Roman" w:cs="Times New Roman"/>
          <w:kern w:val="0"/>
          <w:sz w:val="28"/>
          <w:szCs w:val="28"/>
          <w:lang w:val="uk-UA" w:eastAsia="ru-RU"/>
        </w:rPr>
        <w:t>Специфічні особливості хорової драматургії в опері В. Губаренка „Пам’ятай мене” // Традиції та новації у вищій архитектурно-художній освіті. / Під загальною редакцією Н.Є. Трегуб. – Харків: ХДАМ, № 3-4/2003 – №1-2/2004. – С. 12-15.</w:t>
      </w:r>
    </w:p>
    <w:p w:rsidR="00A20379" w:rsidRPr="00A20379" w:rsidRDefault="00A20379" w:rsidP="00617550">
      <w:pPr>
        <w:widowControl/>
        <w:numPr>
          <w:ilvl w:val="0"/>
          <w:numId w:val="6"/>
        </w:numPr>
        <w:tabs>
          <w:tab w:val="clear" w:pos="709"/>
          <w:tab w:val="num" w:pos="1260"/>
          <w:tab w:val="num" w:pos="1854"/>
        </w:tabs>
        <w:suppressAutoHyphens w:val="0"/>
        <w:spacing w:after="120" w:line="360" w:lineRule="auto"/>
        <w:ind w:firstLine="720"/>
        <w:jc w:val="left"/>
        <w:rPr>
          <w:rFonts w:ascii="Times New Roman" w:eastAsia="Times New Roman" w:hAnsi="Times New Roman" w:cs="Times New Roman"/>
          <w:b/>
          <w:bCs/>
          <w:i/>
          <w:iCs/>
          <w:kern w:val="0"/>
          <w:sz w:val="28"/>
          <w:szCs w:val="28"/>
          <w:lang w:val="uk-UA" w:eastAsia="ru-RU"/>
        </w:rPr>
      </w:pPr>
      <w:r w:rsidRPr="00A20379">
        <w:rPr>
          <w:rFonts w:ascii="Times New Roman" w:eastAsia="Times New Roman" w:hAnsi="Times New Roman" w:cs="Times New Roman"/>
          <w:kern w:val="0"/>
          <w:sz w:val="28"/>
          <w:szCs w:val="28"/>
          <w:lang w:val="uk-UA" w:eastAsia="ru-RU"/>
        </w:rPr>
        <w:t>Концептуальна функція хору в жанровій системі опер В.Губаренка (на прикладі опери-балету „Вій”) // Проблеми взаємодії мистецтва, педагогіки та теорії і практики освіти: Зб. наук. праць. Вип. 13. – Харків: ХДУМ, 2004. – С. 326-335.</w:t>
      </w:r>
    </w:p>
    <w:p w:rsidR="00A20379" w:rsidRPr="00A20379" w:rsidRDefault="00A20379" w:rsidP="00A20379">
      <w:pPr>
        <w:widowControl/>
        <w:tabs>
          <w:tab w:val="clear" w:pos="709"/>
        </w:tabs>
        <w:suppressAutoHyphens w:val="0"/>
        <w:spacing w:after="120" w:line="360" w:lineRule="auto"/>
        <w:ind w:firstLine="709"/>
        <w:rPr>
          <w:rFonts w:ascii="Times New Roman" w:eastAsia="Times New Roman" w:hAnsi="Times New Roman" w:cs="Times New Roman"/>
          <w:kern w:val="0"/>
          <w:sz w:val="28"/>
          <w:szCs w:val="28"/>
          <w:lang w:eastAsia="ru-RU"/>
        </w:rPr>
      </w:pPr>
      <w:r w:rsidRPr="00A20379">
        <w:rPr>
          <w:rFonts w:ascii="Times New Roman" w:eastAsia="Times New Roman" w:hAnsi="Times New Roman" w:cs="Times New Roman"/>
          <w:b/>
          <w:bCs/>
          <w:iCs/>
          <w:kern w:val="0"/>
          <w:sz w:val="28"/>
          <w:szCs w:val="28"/>
          <w:lang w:val="uk-UA" w:eastAsia="ru-RU"/>
        </w:rPr>
        <w:lastRenderedPageBreak/>
        <w:t>Структура й обсяг дисертації.</w:t>
      </w:r>
      <w:r w:rsidRPr="00A20379">
        <w:rPr>
          <w:rFonts w:ascii="Times New Roman" w:eastAsia="Times New Roman" w:hAnsi="Times New Roman" w:cs="Times New Roman"/>
          <w:kern w:val="0"/>
          <w:sz w:val="28"/>
          <w:szCs w:val="28"/>
          <w:lang w:val="uk-UA" w:eastAsia="ru-RU"/>
        </w:rPr>
        <w:t xml:space="preserve"> Дисертаційна робота складається зі вступу, трьох розділів, загальних висновків, списку використаних джерел та двох додатків. </w:t>
      </w:r>
      <w:r w:rsidRPr="00A20379">
        <w:rPr>
          <w:rFonts w:ascii="Times New Roman" w:eastAsia="Times New Roman" w:hAnsi="Times New Roman" w:cs="Times New Roman"/>
          <w:kern w:val="0"/>
          <w:sz w:val="28"/>
          <w:szCs w:val="28"/>
          <w:lang w:eastAsia="ru-RU"/>
        </w:rPr>
        <w:t>Загальний обсяг дисертації складає 1</w:t>
      </w:r>
      <w:r w:rsidRPr="00A20379">
        <w:rPr>
          <w:rFonts w:ascii="Times New Roman" w:eastAsia="Times New Roman" w:hAnsi="Times New Roman" w:cs="Times New Roman"/>
          <w:kern w:val="0"/>
          <w:sz w:val="28"/>
          <w:szCs w:val="28"/>
          <w:lang w:val="uk-UA" w:eastAsia="ru-RU"/>
        </w:rPr>
        <w:t>88</w:t>
      </w:r>
      <w:r w:rsidRPr="00A20379">
        <w:rPr>
          <w:rFonts w:ascii="Times New Roman" w:eastAsia="Times New Roman" w:hAnsi="Times New Roman" w:cs="Times New Roman"/>
          <w:kern w:val="0"/>
          <w:sz w:val="28"/>
          <w:szCs w:val="28"/>
          <w:lang w:eastAsia="ru-RU"/>
        </w:rPr>
        <w:t xml:space="preserve"> сторін</w:t>
      </w:r>
      <w:r w:rsidRPr="00A20379">
        <w:rPr>
          <w:rFonts w:ascii="Times New Roman" w:eastAsia="Times New Roman" w:hAnsi="Times New Roman" w:cs="Times New Roman"/>
          <w:kern w:val="0"/>
          <w:sz w:val="28"/>
          <w:szCs w:val="28"/>
          <w:lang w:val="uk-UA" w:eastAsia="ru-RU"/>
        </w:rPr>
        <w:t>о</w:t>
      </w:r>
      <w:r w:rsidRPr="00A20379">
        <w:rPr>
          <w:rFonts w:ascii="Times New Roman" w:eastAsia="Times New Roman" w:hAnsi="Times New Roman" w:cs="Times New Roman"/>
          <w:kern w:val="0"/>
          <w:sz w:val="28"/>
          <w:szCs w:val="28"/>
          <w:lang w:eastAsia="ru-RU"/>
        </w:rPr>
        <w:t>к. Список використаних джерел включає 23</w:t>
      </w:r>
      <w:r w:rsidRPr="00A20379">
        <w:rPr>
          <w:rFonts w:ascii="Times New Roman" w:eastAsia="Times New Roman" w:hAnsi="Times New Roman" w:cs="Times New Roman"/>
          <w:kern w:val="0"/>
          <w:sz w:val="28"/>
          <w:szCs w:val="28"/>
          <w:lang w:val="uk-UA" w:eastAsia="ru-RU"/>
        </w:rPr>
        <w:t xml:space="preserve">5 </w:t>
      </w:r>
      <w:r w:rsidRPr="00A20379">
        <w:rPr>
          <w:rFonts w:ascii="Times New Roman" w:eastAsia="Times New Roman" w:hAnsi="Times New Roman" w:cs="Times New Roman"/>
          <w:kern w:val="0"/>
          <w:sz w:val="28"/>
          <w:szCs w:val="28"/>
          <w:lang w:eastAsia="ru-RU"/>
        </w:rPr>
        <w:t xml:space="preserve">назв. </w:t>
      </w:r>
    </w:p>
    <w:p w:rsidR="008C2247" w:rsidRDefault="008C2247" w:rsidP="00A20379"/>
    <w:p w:rsidR="00A20379" w:rsidRDefault="00A20379" w:rsidP="00A20379"/>
    <w:p w:rsidR="00B259E4" w:rsidRPr="00B259E4" w:rsidRDefault="00B259E4" w:rsidP="00B259E4">
      <w:pPr>
        <w:widowControl/>
        <w:tabs>
          <w:tab w:val="clear" w:pos="709"/>
          <w:tab w:val="left" w:pos="9923"/>
        </w:tabs>
        <w:suppressAutoHyphens w:val="0"/>
        <w:spacing w:after="0" w:line="360" w:lineRule="auto"/>
        <w:ind w:firstLine="0"/>
        <w:jc w:val="center"/>
        <w:rPr>
          <w:rFonts w:ascii="Times New Roman" w:eastAsia="Times New Roman" w:hAnsi="Times New Roman" w:cs="Times New Roman"/>
          <w:b/>
          <w:bCs/>
          <w:color w:val="000000"/>
          <w:kern w:val="0"/>
          <w:sz w:val="28"/>
          <w:szCs w:val="28"/>
          <w:lang w:val="uk-UA" w:eastAsia="ru-RU"/>
        </w:rPr>
      </w:pPr>
      <w:r w:rsidRPr="00B259E4">
        <w:rPr>
          <w:rFonts w:ascii="Times New Roman" w:eastAsia="Times New Roman" w:hAnsi="Times New Roman" w:cs="Times New Roman"/>
          <w:b/>
          <w:bCs/>
          <w:color w:val="000000"/>
          <w:kern w:val="0"/>
          <w:sz w:val="28"/>
          <w:szCs w:val="28"/>
          <w:lang w:val="uk-UA" w:eastAsia="ru-RU"/>
        </w:rPr>
        <w:t>ЗАГАЛЬНІ ВИСНОВКИ</w:t>
      </w:r>
    </w:p>
    <w:p w:rsidR="00B259E4" w:rsidRPr="00B259E4" w:rsidRDefault="00B259E4" w:rsidP="00B259E4">
      <w:pPr>
        <w:widowControl/>
        <w:tabs>
          <w:tab w:val="clear" w:pos="709"/>
          <w:tab w:val="left" w:pos="9923"/>
        </w:tabs>
        <w:suppressAutoHyphens w:val="0"/>
        <w:spacing w:after="0" w:line="360" w:lineRule="auto"/>
        <w:ind w:firstLine="851"/>
        <w:jc w:val="center"/>
        <w:rPr>
          <w:rFonts w:ascii="Times New Roman" w:eastAsia="Times New Roman" w:hAnsi="Times New Roman" w:cs="Times New Roman"/>
          <w:b/>
          <w:bCs/>
          <w:color w:val="000000"/>
          <w:kern w:val="0"/>
          <w:sz w:val="28"/>
          <w:szCs w:val="28"/>
          <w:lang w:val="uk-UA" w:eastAsia="ru-RU"/>
        </w:rPr>
      </w:pPr>
    </w:p>
    <w:p w:rsidR="00B259E4" w:rsidRPr="00B259E4" w:rsidRDefault="00B259E4" w:rsidP="00B259E4">
      <w:pPr>
        <w:widowControl/>
        <w:tabs>
          <w:tab w:val="clear" w:pos="709"/>
          <w:tab w:val="left" w:pos="9923"/>
        </w:tabs>
        <w:suppressAutoHyphens w:val="0"/>
        <w:spacing w:after="0" w:line="360" w:lineRule="auto"/>
        <w:ind w:firstLine="851"/>
        <w:jc w:val="center"/>
        <w:rPr>
          <w:rFonts w:ascii="Times New Roman" w:eastAsia="Times New Roman" w:hAnsi="Times New Roman" w:cs="Times New Roman"/>
          <w:b/>
          <w:bCs/>
          <w:color w:val="000000"/>
          <w:kern w:val="0"/>
          <w:sz w:val="28"/>
          <w:szCs w:val="28"/>
          <w:lang w:val="uk-UA" w:eastAsia="ru-RU"/>
        </w:rPr>
      </w:pPr>
    </w:p>
    <w:p w:rsidR="00B259E4" w:rsidRPr="00B259E4" w:rsidRDefault="00B259E4" w:rsidP="00B259E4">
      <w:pPr>
        <w:widowControl/>
        <w:tabs>
          <w:tab w:val="clear" w:pos="709"/>
          <w:tab w:val="num" w:pos="1260"/>
        </w:tabs>
        <w:suppressAutoHyphens w:val="0"/>
        <w:spacing w:after="120" w:line="360" w:lineRule="auto"/>
        <w:ind w:firstLine="851"/>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color w:val="000000"/>
          <w:kern w:val="0"/>
          <w:sz w:val="28"/>
          <w:szCs w:val="28"/>
          <w:lang w:val="uk-UA" w:eastAsia="ru-RU"/>
        </w:rPr>
        <w:t>За</w:t>
      </w:r>
      <w:r w:rsidRPr="00B259E4">
        <w:rPr>
          <w:rFonts w:ascii="Times New Roman" w:eastAsia="Times New Roman" w:hAnsi="Times New Roman" w:cs="Times New Roman"/>
          <w:kern w:val="0"/>
          <w:sz w:val="28"/>
          <w:szCs w:val="28"/>
          <w:lang w:val="uk-UA" w:eastAsia="ru-RU"/>
        </w:rPr>
        <w:t xml:space="preserve">пропонований до розгляду матеріал дисертаційного дослідження своєю проблематикою і змістом демонструє бажання автора заповнити „прогалину” у наукових розвідках щодо специфіки використання хору в операх сучасного українського композитора В.Губаренка та висвітлити деякі питання вивчення однієї з провідних одиниць твору оперного жанру – хору в аспекті його драматургічного призначення. </w:t>
      </w:r>
      <w:r w:rsidRPr="00B259E4">
        <w:rPr>
          <w:rFonts w:ascii="Times New Roman" w:eastAsia="Times New Roman" w:hAnsi="Times New Roman" w:cs="Times New Roman"/>
          <w:kern w:val="0"/>
          <w:sz w:val="28"/>
          <w:szCs w:val="28"/>
          <w:lang w:eastAsia="ru-RU"/>
        </w:rPr>
        <w:t xml:space="preserve">Таке спрямування роботи дозволило провести детальний комплексний аналіз у руслі жанрового моделювання, використання сучасних засобів музичної мови та драматургічних функцій хору в </w:t>
      </w:r>
      <w:r w:rsidRPr="00B259E4">
        <w:rPr>
          <w:rFonts w:ascii="Times New Roman" w:eastAsia="Times New Roman" w:hAnsi="Times New Roman" w:cs="Times New Roman"/>
          <w:kern w:val="0"/>
          <w:sz w:val="28"/>
          <w:szCs w:val="28"/>
          <w:lang w:val="uk-UA" w:eastAsia="ru-RU"/>
        </w:rPr>
        <w:t xml:space="preserve">представлених </w:t>
      </w:r>
      <w:r w:rsidRPr="00B259E4">
        <w:rPr>
          <w:rFonts w:ascii="Times New Roman" w:eastAsia="Times New Roman" w:hAnsi="Times New Roman" w:cs="Times New Roman"/>
          <w:kern w:val="0"/>
          <w:sz w:val="28"/>
          <w:szCs w:val="28"/>
          <w:lang w:eastAsia="ru-RU"/>
        </w:rPr>
        <w:t xml:space="preserve">оперних полотнах композитора. </w:t>
      </w:r>
    </w:p>
    <w:p w:rsidR="00B259E4" w:rsidRPr="00B259E4" w:rsidRDefault="00B259E4" w:rsidP="00B259E4">
      <w:pPr>
        <w:widowControl/>
        <w:tabs>
          <w:tab w:val="clear" w:pos="709"/>
          <w:tab w:val="left" w:pos="8505"/>
          <w:tab w:val="left" w:pos="9923"/>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Підведемо підсумки відповідно до завдань проведеного дослідження. Вони зводяться до наступних тез. </w:t>
      </w:r>
    </w:p>
    <w:p w:rsidR="00B259E4" w:rsidRPr="00B259E4" w:rsidRDefault="00B259E4" w:rsidP="00B259E4">
      <w:pPr>
        <w:widowControl/>
        <w:tabs>
          <w:tab w:val="clear" w:pos="709"/>
          <w:tab w:val="left" w:pos="8505"/>
          <w:tab w:val="left" w:pos="9923"/>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1. Надано загальну характеристику оперної творчості видатного українського композитора, народного артиста України, лауреата Національної премії України імені Тараса Шевченка Віталія Губаренка в контексті основних тенденцій розвитку музично-театрального мистецтва України XX століття та розроблено періодизацію оперної творчості В.Губаренка (табл. 1.1.). Аналіз оперної творчості композитора показав, що вона відображає основні тенденції розвитку музичного мистецтва України розглянутого періоду. Це виявилось: на жанровому рівні – діапазон опер композитор осягає широке коло напрямків </w:t>
      </w:r>
      <w:r w:rsidRPr="00B259E4">
        <w:rPr>
          <w:rFonts w:ascii="Times New Roman" w:eastAsia="Times New Roman" w:hAnsi="Times New Roman" w:cs="Times New Roman"/>
          <w:kern w:val="0"/>
          <w:sz w:val="28"/>
          <w:szCs w:val="28"/>
          <w:lang w:val="uk-UA" w:eastAsia="ru-RU"/>
        </w:rPr>
        <w:lastRenderedPageBreak/>
        <w:t>сучасного музичного мистецтва з загальною тенденцією жанрового синтезування; на структурно-драматургічному рівні – відмова від традиційних оперних форм і номерної структури, опора на наскрізну побудову сольних та хорових епізодів; на рівні музичної мови – використання сучасних засобів виразності, таких як: розширена тональність та атоналізм, алеаторика та сонористика; творчим методом композитора є: поєднання монтажних принципів, кінематографічних прийомів „напливу” та стоп-кадру з невпинним симфонічним розвитком, використанням розвиненої лейтмотивної системи.</w:t>
      </w:r>
    </w:p>
    <w:p w:rsidR="00B259E4" w:rsidRPr="00B259E4" w:rsidRDefault="00B259E4" w:rsidP="00B259E4">
      <w:pPr>
        <w:widowControl/>
        <w:tabs>
          <w:tab w:val="clear" w:pos="709"/>
          <w:tab w:val="left" w:pos="8505"/>
          <w:tab w:val="left" w:pos="9923"/>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2. Проведено комплексний музикознавчий аналіз з позиції специфіки використання хору як драматургічної одиниці в оперних творах В.Губаренка, що дало змогу отримати наступні результати:</w:t>
      </w:r>
    </w:p>
    <w:p w:rsidR="00B259E4" w:rsidRPr="00B259E4" w:rsidRDefault="00B259E4" w:rsidP="00617550">
      <w:pPr>
        <w:widowControl/>
        <w:numPr>
          <w:ilvl w:val="0"/>
          <w:numId w:val="13"/>
        </w:numPr>
        <w:tabs>
          <w:tab w:val="clear" w:pos="709"/>
          <w:tab w:val="left" w:pos="54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У героїко-романтичній музичній драмі </w:t>
      </w:r>
      <w:r w:rsidRPr="00B259E4">
        <w:rPr>
          <w:rFonts w:ascii="Times New Roman" w:eastAsia="Times New Roman" w:hAnsi="Times New Roman" w:cs="Times New Roman"/>
          <w:kern w:val="0"/>
          <w:sz w:val="28"/>
          <w:szCs w:val="28"/>
          <w:u w:val="single"/>
          <w:lang w:val="uk-UA" w:eastAsia="ru-RU"/>
        </w:rPr>
        <w:t>„Загибель ескадри”</w:t>
      </w:r>
      <w:r w:rsidRPr="00B259E4">
        <w:rPr>
          <w:rFonts w:ascii="Times New Roman" w:eastAsia="Times New Roman" w:hAnsi="Times New Roman" w:cs="Times New Roman"/>
          <w:kern w:val="0"/>
          <w:sz w:val="28"/>
          <w:szCs w:val="28"/>
          <w:lang w:val="uk-UA" w:eastAsia="ru-RU"/>
        </w:rPr>
        <w:t xml:space="preserve">, що є яскравим прикладом синтетичної композиції монтажно-наскрізної будови з симфонізацією музичної тканини, розвиток драматургії здійснюється завдяки безперервному розгортанню та зміни темпоритму епізодів. </w:t>
      </w:r>
      <w:r w:rsidRPr="00B259E4">
        <w:rPr>
          <w:rFonts w:ascii="Times New Roman" w:eastAsia="Times New Roman" w:hAnsi="Times New Roman" w:cs="Times New Roman"/>
          <w:kern w:val="0"/>
          <w:sz w:val="28"/>
          <w:szCs w:val="28"/>
          <w:lang w:eastAsia="ru-RU"/>
        </w:rPr>
        <w:t xml:space="preserve">В експонуванні сил дії та контрдії, поетапних підходах до кульмінації опери композитор використовує метод конфліктного діалогу, особливо у вокально-хорових епізодах. Хор трактується композитором як носій образів дії і контрдії, виконуючий функцію внутрішнього монологу та емоційної антитези, важливий компонент цілісної вокально-симфонічної картини. </w:t>
      </w:r>
    </w:p>
    <w:p w:rsidR="00B259E4" w:rsidRPr="00B259E4" w:rsidRDefault="00B259E4" w:rsidP="00617550">
      <w:pPr>
        <w:widowControl/>
        <w:numPr>
          <w:ilvl w:val="0"/>
          <w:numId w:val="13"/>
        </w:numPr>
        <w:tabs>
          <w:tab w:val="clear" w:pos="709"/>
          <w:tab w:val="left" w:pos="54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У дуодрамі </w:t>
      </w:r>
      <w:r w:rsidRPr="00B259E4">
        <w:rPr>
          <w:rFonts w:ascii="Times New Roman" w:eastAsia="Times New Roman" w:hAnsi="Times New Roman" w:cs="Times New Roman"/>
          <w:kern w:val="0"/>
          <w:sz w:val="28"/>
          <w:szCs w:val="28"/>
          <w:u w:val="single"/>
          <w:lang w:val="uk-UA" w:eastAsia="ru-RU"/>
        </w:rPr>
        <w:t>„Пам’ятай мене”</w:t>
      </w:r>
      <w:r w:rsidRPr="00B259E4">
        <w:rPr>
          <w:rFonts w:ascii="Times New Roman" w:eastAsia="Times New Roman" w:hAnsi="Times New Roman" w:cs="Times New Roman"/>
          <w:kern w:val="0"/>
          <w:sz w:val="28"/>
          <w:szCs w:val="28"/>
          <w:lang w:val="uk-UA" w:eastAsia="ru-RU"/>
        </w:rPr>
        <w:t xml:space="preserve">, яка являється зразком пошуків композитора у руслі камерної опери зі всіма притаманними їй складовими (зменшення до мінімуму дійових осіб, перевага емоційного, особистого над загальним, увага до деталей, психологізм та ін.), хорові номери втрачають провідне значення та підкорюються загальній спрямованості твору. </w:t>
      </w:r>
      <w:r w:rsidRPr="00B259E4">
        <w:rPr>
          <w:rFonts w:ascii="Times New Roman" w:eastAsia="Times New Roman" w:hAnsi="Times New Roman" w:cs="Times New Roman"/>
          <w:kern w:val="0"/>
          <w:sz w:val="28"/>
          <w:szCs w:val="28"/>
          <w:lang w:eastAsia="ru-RU"/>
        </w:rPr>
        <w:t xml:space="preserve">Але, незважаючи на позакадрове використання хорових епізодів, вони, по-перше, висловлюють і доповнюють емоційний стан головних героїв; по-друге, виступають як провідники авторської думки; по-третє, є конструктивною основою музичної споруди опери. </w:t>
      </w:r>
    </w:p>
    <w:p w:rsidR="00B259E4" w:rsidRPr="00B259E4" w:rsidRDefault="00B259E4" w:rsidP="00617550">
      <w:pPr>
        <w:widowControl/>
        <w:numPr>
          <w:ilvl w:val="0"/>
          <w:numId w:val="13"/>
        </w:numPr>
        <w:tabs>
          <w:tab w:val="clear" w:pos="709"/>
          <w:tab w:val="left" w:pos="54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 xml:space="preserve">У мікстовому творі опері-балеті </w:t>
      </w:r>
      <w:r w:rsidRPr="00B259E4">
        <w:rPr>
          <w:rFonts w:ascii="Times New Roman" w:eastAsia="Times New Roman" w:hAnsi="Times New Roman" w:cs="Times New Roman"/>
          <w:kern w:val="0"/>
          <w:sz w:val="28"/>
          <w:szCs w:val="28"/>
          <w:u w:val="single"/>
          <w:lang w:val="uk-UA" w:eastAsia="ru-RU"/>
        </w:rPr>
        <w:t>„Вій”</w:t>
      </w:r>
      <w:r w:rsidRPr="00B259E4">
        <w:rPr>
          <w:rFonts w:ascii="Times New Roman" w:eastAsia="Times New Roman" w:hAnsi="Times New Roman" w:cs="Times New Roman"/>
          <w:kern w:val="0"/>
          <w:sz w:val="28"/>
          <w:szCs w:val="28"/>
          <w:lang w:val="uk-UA" w:eastAsia="ru-RU"/>
        </w:rPr>
        <w:t xml:space="preserve"> синтезовані не тільки два жанри музичного мистецтва (опера та балет), а і оперні жанри (лірико-комічна, психологічна, епічна опери) з притаманними їй специфічними драматургічними властивостями. Нові можливості жанру, синтетичного за своєю природою, викликають збільшення удільної ваги хору та різнобічність його використання. </w:t>
      </w:r>
      <w:r w:rsidRPr="00B259E4">
        <w:rPr>
          <w:rFonts w:ascii="Times New Roman" w:eastAsia="Times New Roman" w:hAnsi="Times New Roman" w:cs="Times New Roman"/>
          <w:kern w:val="0"/>
          <w:sz w:val="28"/>
          <w:szCs w:val="28"/>
          <w:lang w:eastAsia="ru-RU"/>
        </w:rPr>
        <w:t>Звичайно, що використання хору носить</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 xml:space="preserve">принципово інший характер, – хорові сцени твору мають універсальний характер, бо охоплюють весь змістовний спектр твору, використовуються як </w:t>
      </w:r>
      <w:r w:rsidRPr="00B259E4">
        <w:rPr>
          <w:rFonts w:ascii="Times New Roman" w:eastAsia="Times New Roman" w:hAnsi="Times New Roman" w:cs="Times New Roman"/>
          <w:kern w:val="0"/>
          <w:sz w:val="28"/>
          <w:szCs w:val="28"/>
          <w:lang w:val="uk-UA" w:eastAsia="ru-RU"/>
        </w:rPr>
        <w:t>в</w:t>
      </w:r>
      <w:r w:rsidRPr="00B259E4">
        <w:rPr>
          <w:rFonts w:ascii="Times New Roman" w:eastAsia="Times New Roman" w:hAnsi="Times New Roman" w:cs="Times New Roman"/>
          <w:kern w:val="0"/>
          <w:sz w:val="28"/>
          <w:szCs w:val="28"/>
          <w:lang w:eastAsia="ru-RU"/>
        </w:rPr>
        <w:t xml:space="preserve"> сценах з реальними персонажами, так і в картинах демонічного забарвлення. Пронизуючи майже всю тканину твору (за винятком </w:t>
      </w:r>
      <w:r w:rsidRPr="00B259E4">
        <w:rPr>
          <w:rFonts w:ascii="Times New Roman" w:eastAsia="Times New Roman" w:hAnsi="Times New Roman" w:cs="Times New Roman"/>
          <w:kern w:val="0"/>
          <w:sz w:val="28"/>
          <w:szCs w:val="28"/>
          <w:lang w:val="uk-UA" w:eastAsia="ru-RU"/>
        </w:rPr>
        <w:t>друго</w:t>
      </w:r>
      <w:r w:rsidRPr="00B259E4">
        <w:rPr>
          <w:rFonts w:ascii="Times New Roman" w:eastAsia="Times New Roman" w:hAnsi="Times New Roman" w:cs="Times New Roman"/>
          <w:kern w:val="0"/>
          <w:sz w:val="28"/>
          <w:szCs w:val="28"/>
          <w:lang w:eastAsia="ru-RU"/>
        </w:rPr>
        <w:t xml:space="preserve">ї дії), хорові сцени скріплюють та динамізують дію, об’єднують невпинний розвиток сталими формотворчими засобами. Можна стверджувати, що драматургічна основа „Вія” набуває цільності та динамізму саме завдяки хору. </w:t>
      </w:r>
    </w:p>
    <w:p w:rsidR="00B259E4" w:rsidRPr="00B259E4" w:rsidRDefault="00B259E4" w:rsidP="00617550">
      <w:pPr>
        <w:widowControl/>
        <w:numPr>
          <w:ilvl w:val="0"/>
          <w:numId w:val="13"/>
        </w:numPr>
        <w:tabs>
          <w:tab w:val="clear" w:pos="709"/>
          <w:tab w:val="left" w:pos="540"/>
          <w:tab w:val="num" w:pos="1080"/>
        </w:tabs>
        <w:suppressAutoHyphens w:val="0"/>
        <w:spacing w:after="0" w:line="360" w:lineRule="auto"/>
        <w:ind w:left="0" w:firstLine="720"/>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eastAsia="ru-RU"/>
        </w:rPr>
        <w:t xml:space="preserve">Складність жанрового рішення опери-ораторії </w:t>
      </w:r>
      <w:r w:rsidRPr="00B259E4">
        <w:rPr>
          <w:rFonts w:ascii="Times New Roman" w:eastAsia="Times New Roman" w:hAnsi="Times New Roman" w:cs="Times New Roman"/>
          <w:kern w:val="0"/>
          <w:sz w:val="28"/>
          <w:szCs w:val="28"/>
          <w:u w:val="single"/>
          <w:lang w:eastAsia="ru-RU"/>
        </w:rPr>
        <w:t>„Згадайте, братія моя”</w:t>
      </w:r>
      <w:r w:rsidRPr="00B259E4">
        <w:rPr>
          <w:rFonts w:ascii="Times New Roman" w:eastAsia="Times New Roman" w:hAnsi="Times New Roman" w:cs="Times New Roman"/>
          <w:kern w:val="0"/>
          <w:sz w:val="28"/>
          <w:szCs w:val="28"/>
          <w:lang w:eastAsia="ru-RU"/>
        </w:rPr>
        <w:t xml:space="preserve"> призводить до співіснування оперних та ораторіальних засобів. Хорові епізоди у даному творі вирішені у максимально широкому спектрі як емоційних характеристик, так і за своїм структурним використанням, а саме: хори-коментарі</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 хорові епізоди, що роблять висновки щодо розвитку подій</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 хори, які несуть зображальну дійову функцію</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 хори, які об’єднують і розділяють частини форми. Таким чином, специфіка використання хору зумовлена жанровою мікстовістю твору</w:t>
      </w:r>
      <w:r w:rsidRPr="00B259E4">
        <w:rPr>
          <w:rFonts w:ascii="Times New Roman" w:eastAsia="Times New Roman" w:hAnsi="Times New Roman" w:cs="Times New Roman"/>
          <w:kern w:val="0"/>
          <w:sz w:val="28"/>
          <w:szCs w:val="28"/>
          <w:lang w:val="uk-UA" w:eastAsia="ru-RU"/>
        </w:rPr>
        <w:t>.</w:t>
      </w:r>
    </w:p>
    <w:p w:rsidR="00B259E4" w:rsidRPr="00B259E4" w:rsidRDefault="00B259E4" w:rsidP="00B259E4">
      <w:pPr>
        <w:widowControl/>
        <w:tabs>
          <w:tab w:val="clear" w:pos="709"/>
          <w:tab w:val="left" w:pos="8505"/>
          <w:tab w:val="left" w:pos="9923"/>
        </w:tabs>
        <w:suppressAutoHyphens w:val="0"/>
        <w:spacing w:after="0" w:line="360" w:lineRule="auto"/>
        <w:ind w:right="-1" w:firstLine="709"/>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3. Досліджено специфіку використання хору як драматургічної одиниці у операх різних жанрових напрямків, що дало змогу розкрити основні методи трактування хору, які згруповані в </w:t>
      </w:r>
      <w:r w:rsidRPr="00B259E4">
        <w:rPr>
          <w:rFonts w:ascii="Times New Roman" w:eastAsia="Times New Roman" w:hAnsi="Times New Roman" w:cs="Times New Roman"/>
          <w:iCs/>
          <w:kern w:val="0"/>
          <w:sz w:val="28"/>
          <w:szCs w:val="28"/>
          <w:lang w:val="uk-UA" w:eastAsia="ru-RU"/>
        </w:rPr>
        <w:t>історичній і функціональній</w:t>
      </w:r>
      <w:r w:rsidRPr="00B259E4">
        <w:rPr>
          <w:rFonts w:ascii="Times New Roman" w:eastAsia="Times New Roman" w:hAnsi="Times New Roman" w:cs="Times New Roman"/>
          <w:kern w:val="0"/>
          <w:sz w:val="28"/>
          <w:szCs w:val="28"/>
          <w:lang w:val="uk-UA" w:eastAsia="ru-RU"/>
        </w:rPr>
        <w:t xml:space="preserve"> площинах та за типами хорових сцен (</w:t>
      </w:r>
      <w:r w:rsidRPr="00B259E4">
        <w:rPr>
          <w:rFonts w:ascii="Times New Roman" w:eastAsia="Times New Roman" w:hAnsi="Times New Roman" w:cs="Times New Roman"/>
          <w:iCs/>
          <w:kern w:val="0"/>
          <w:sz w:val="28"/>
          <w:szCs w:val="28"/>
          <w:lang w:val="uk-UA" w:eastAsia="ru-RU"/>
        </w:rPr>
        <w:t xml:space="preserve">епічні, жанрово-побутові </w:t>
      </w:r>
      <w:r w:rsidRPr="00B259E4">
        <w:rPr>
          <w:rFonts w:ascii="Times New Roman" w:eastAsia="Times New Roman" w:hAnsi="Times New Roman" w:cs="Times New Roman"/>
          <w:kern w:val="0"/>
          <w:sz w:val="28"/>
          <w:szCs w:val="28"/>
          <w:lang w:val="uk-UA" w:eastAsia="ru-RU"/>
        </w:rPr>
        <w:t>та</w:t>
      </w:r>
      <w:r w:rsidRPr="00B259E4">
        <w:rPr>
          <w:rFonts w:ascii="Times New Roman" w:eastAsia="Times New Roman" w:hAnsi="Times New Roman" w:cs="Times New Roman"/>
          <w:iCs/>
          <w:kern w:val="0"/>
          <w:sz w:val="28"/>
          <w:szCs w:val="28"/>
          <w:lang w:val="uk-UA" w:eastAsia="ru-RU"/>
        </w:rPr>
        <w:t xml:space="preserve"> психологічні</w:t>
      </w:r>
      <w:r w:rsidRPr="00B259E4">
        <w:rPr>
          <w:rFonts w:ascii="Times New Roman" w:eastAsia="Times New Roman" w:hAnsi="Times New Roman" w:cs="Times New Roman"/>
          <w:kern w:val="0"/>
          <w:sz w:val="28"/>
          <w:szCs w:val="28"/>
          <w:lang w:val="uk-UA" w:eastAsia="ru-RU"/>
        </w:rPr>
        <w:t xml:space="preserve">). Аналіз хорових сцен в обраних нами операх В.Губаренка показав, що великий діапазон драматургічних функцій хору викликав різноманітність фактурних прийомів, – від монодійного до змішаного складу, а використання того чи іншого типу фактури часто диктується драматургічною функцією хору в кожній сцені. </w:t>
      </w:r>
    </w:p>
    <w:p w:rsidR="00B259E4" w:rsidRPr="00B259E4" w:rsidRDefault="00B259E4" w:rsidP="00617550">
      <w:pPr>
        <w:widowControl/>
        <w:numPr>
          <w:ilvl w:val="0"/>
          <w:numId w:val="12"/>
        </w:numPr>
        <w:tabs>
          <w:tab w:val="clear" w:pos="709"/>
          <w:tab w:val="left" w:pos="360"/>
          <w:tab w:val="num" w:pos="1260"/>
        </w:tabs>
        <w:suppressAutoHyphens w:val="0"/>
        <w:spacing w:after="0" w:line="360" w:lineRule="auto"/>
        <w:ind w:left="0" w:firstLine="900"/>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У </w:t>
      </w:r>
      <w:r w:rsidRPr="00B259E4">
        <w:rPr>
          <w:rFonts w:ascii="Times New Roman" w:eastAsia="Times New Roman" w:hAnsi="Times New Roman" w:cs="Times New Roman"/>
          <w:iCs/>
          <w:kern w:val="0"/>
          <w:sz w:val="28"/>
          <w:szCs w:val="28"/>
          <w:lang w:val="uk-UA" w:eastAsia="ru-RU"/>
        </w:rPr>
        <w:t>жанрово-побутових</w:t>
      </w:r>
      <w:r w:rsidRPr="00B259E4">
        <w:rPr>
          <w:rFonts w:ascii="Times New Roman" w:eastAsia="Times New Roman" w:hAnsi="Times New Roman" w:cs="Times New Roman"/>
          <w:i/>
          <w:iCs/>
          <w:kern w:val="0"/>
          <w:sz w:val="28"/>
          <w:szCs w:val="28"/>
          <w:lang w:val="uk-UA" w:eastAsia="ru-RU"/>
        </w:rPr>
        <w:t> </w:t>
      </w:r>
      <w:r w:rsidRPr="00B259E4">
        <w:rPr>
          <w:rFonts w:ascii="Times New Roman" w:eastAsia="Times New Roman" w:hAnsi="Times New Roman" w:cs="Times New Roman"/>
          <w:kern w:val="0"/>
          <w:sz w:val="28"/>
          <w:szCs w:val="28"/>
          <w:lang w:val="uk-UA" w:eastAsia="ru-RU"/>
        </w:rPr>
        <w:t xml:space="preserve">сценах композитор віддає перевагу підголос-ковому або мелодійно-підголосковому викладу та гомофонно-гармонічному викладу (“Вій”: І картина 1 дії – ярмарок, І картина 3 дії хор дівчат; “Згадайте, братія моя”: хор “Сирота Ярема, сирота” з ІІ епісодію). </w:t>
      </w:r>
    </w:p>
    <w:p w:rsidR="00B259E4" w:rsidRPr="00B259E4" w:rsidRDefault="00B259E4" w:rsidP="00617550">
      <w:pPr>
        <w:widowControl/>
        <w:numPr>
          <w:ilvl w:val="0"/>
          <w:numId w:val="12"/>
        </w:numPr>
        <w:tabs>
          <w:tab w:val="clear" w:pos="709"/>
          <w:tab w:val="left" w:pos="360"/>
          <w:tab w:val="num" w:pos="1260"/>
        </w:tabs>
        <w:suppressAutoHyphens w:val="0"/>
        <w:spacing w:after="0" w:line="360" w:lineRule="auto"/>
        <w:ind w:left="0" w:firstLine="900"/>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В </w:t>
      </w:r>
      <w:r w:rsidRPr="00B259E4">
        <w:rPr>
          <w:rFonts w:ascii="Times New Roman" w:eastAsia="Times New Roman" w:hAnsi="Times New Roman" w:cs="Times New Roman"/>
          <w:iCs/>
          <w:kern w:val="0"/>
          <w:sz w:val="28"/>
          <w:szCs w:val="28"/>
          <w:lang w:val="uk-UA" w:eastAsia="ru-RU"/>
        </w:rPr>
        <w:t>епічних сценах</w:t>
      </w:r>
      <w:r w:rsidRPr="00B259E4">
        <w:rPr>
          <w:rFonts w:ascii="Times New Roman" w:eastAsia="Times New Roman" w:hAnsi="Times New Roman" w:cs="Times New Roman"/>
          <w:i/>
          <w:iCs/>
          <w:kern w:val="0"/>
          <w:sz w:val="28"/>
          <w:szCs w:val="28"/>
          <w:lang w:val="uk-UA" w:eastAsia="ru-RU"/>
        </w:rPr>
        <w:t xml:space="preserve"> </w:t>
      </w:r>
      <w:r w:rsidRPr="00B259E4">
        <w:rPr>
          <w:rFonts w:ascii="Times New Roman" w:eastAsia="Times New Roman" w:hAnsi="Times New Roman" w:cs="Times New Roman"/>
          <w:kern w:val="0"/>
          <w:sz w:val="28"/>
          <w:szCs w:val="28"/>
          <w:lang w:val="uk-UA" w:eastAsia="ru-RU"/>
        </w:rPr>
        <w:t xml:space="preserve"> застосовується гармонічна (мелодико-гармонічна) фактура з елементами імітаційного розвитку (“Загибель ескадри” – Реквієм; “Пам’ятай мене” – Епіграф; “Вій” – хор бурсаків з Прологу, хор з Епілогу; “Згадайте, братія моя” – хори з Прологу). </w:t>
      </w:r>
    </w:p>
    <w:p w:rsidR="00B259E4" w:rsidRPr="00B259E4" w:rsidRDefault="00B259E4" w:rsidP="00617550">
      <w:pPr>
        <w:widowControl/>
        <w:numPr>
          <w:ilvl w:val="0"/>
          <w:numId w:val="12"/>
        </w:numPr>
        <w:tabs>
          <w:tab w:val="clear" w:pos="709"/>
          <w:tab w:val="left" w:pos="360"/>
          <w:tab w:val="num" w:pos="1260"/>
        </w:tabs>
        <w:suppressAutoHyphens w:val="0"/>
        <w:spacing w:after="0" w:line="360" w:lineRule="auto"/>
        <w:ind w:left="0" w:firstLine="900"/>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У сценах </w:t>
      </w:r>
      <w:r w:rsidRPr="00B259E4">
        <w:rPr>
          <w:rFonts w:ascii="Times New Roman" w:eastAsia="Times New Roman" w:hAnsi="Times New Roman" w:cs="Times New Roman"/>
          <w:iCs/>
          <w:kern w:val="0"/>
          <w:sz w:val="28"/>
          <w:szCs w:val="28"/>
          <w:lang w:val="uk-UA" w:eastAsia="ru-RU"/>
        </w:rPr>
        <w:t>психологічного характеру</w:t>
      </w:r>
      <w:r w:rsidRPr="00B259E4">
        <w:rPr>
          <w:rFonts w:ascii="Times New Roman" w:eastAsia="Times New Roman" w:hAnsi="Times New Roman" w:cs="Times New Roman"/>
          <w:i/>
          <w:iCs/>
          <w:kern w:val="0"/>
          <w:sz w:val="28"/>
          <w:szCs w:val="28"/>
          <w:lang w:val="uk-UA" w:eastAsia="ru-RU"/>
        </w:rPr>
        <w:t xml:space="preserve"> </w:t>
      </w:r>
      <w:r w:rsidRPr="00B259E4">
        <w:rPr>
          <w:rFonts w:ascii="Times New Roman" w:eastAsia="Times New Roman" w:hAnsi="Times New Roman" w:cs="Times New Roman"/>
          <w:iCs/>
          <w:kern w:val="0"/>
          <w:sz w:val="28"/>
          <w:szCs w:val="28"/>
          <w:lang w:val="uk-UA" w:eastAsia="ru-RU"/>
        </w:rPr>
        <w:t>застосовано увесь комплекс типів хорового викладення</w:t>
      </w:r>
      <w:r w:rsidRPr="00B259E4">
        <w:rPr>
          <w:rFonts w:ascii="Times New Roman" w:eastAsia="Times New Roman" w:hAnsi="Times New Roman" w:cs="Times New Roman"/>
          <w:kern w:val="0"/>
          <w:sz w:val="28"/>
          <w:szCs w:val="28"/>
          <w:lang w:val="uk-UA" w:eastAsia="ru-RU"/>
        </w:rPr>
        <w:t xml:space="preserve"> (“Загибель ескадри”: хори з І та ІІ дій; “Пам’ятай мене”: хор з 1 картини, Інтерлюдія, хори з 3 та 4 картин; “Вій”: хор з ІІІ дії 3 картини, закулісний хор з ІІІ дії 4 картини; “Згадайте, братія моя”: хор з Прологу, хори з І-IV епісодіїв, хор з III стасиму)</w:t>
      </w:r>
      <w:r w:rsidRPr="00B259E4">
        <w:rPr>
          <w:rFonts w:ascii="Times New Roman" w:eastAsia="Times New Roman" w:hAnsi="Times New Roman" w:cs="Times New Roman"/>
          <w:iCs/>
          <w:kern w:val="0"/>
          <w:sz w:val="28"/>
          <w:szCs w:val="28"/>
          <w:lang w:val="uk-UA" w:eastAsia="ru-RU"/>
        </w:rPr>
        <w:t>.</w:t>
      </w:r>
    </w:p>
    <w:p w:rsidR="00B259E4" w:rsidRPr="00B259E4" w:rsidRDefault="00B259E4" w:rsidP="00B259E4">
      <w:pPr>
        <w:widowControl/>
        <w:tabs>
          <w:tab w:val="clear" w:pos="709"/>
          <w:tab w:val="left" w:pos="1620"/>
        </w:tabs>
        <w:suppressAutoHyphens w:val="0"/>
        <w:spacing w:after="0" w:line="360" w:lineRule="auto"/>
        <w:ind w:firstLine="1080"/>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iCs/>
          <w:kern w:val="0"/>
          <w:sz w:val="28"/>
          <w:szCs w:val="28"/>
          <w:lang w:val="uk-UA" w:eastAsia="ru-RU"/>
        </w:rPr>
        <w:t xml:space="preserve">4. У процесі </w:t>
      </w:r>
      <w:r w:rsidRPr="00B259E4">
        <w:rPr>
          <w:rFonts w:ascii="Times New Roman" w:eastAsia="Times New Roman" w:hAnsi="Times New Roman" w:cs="Times New Roman"/>
          <w:kern w:val="0"/>
          <w:sz w:val="28"/>
          <w:szCs w:val="28"/>
          <w:lang w:val="uk-UA" w:eastAsia="ru-RU"/>
        </w:rPr>
        <w:t>комплексного дослідження хорових сцен було виявлено, що раніше приведена типологія сцен (</w:t>
      </w:r>
      <w:r w:rsidRPr="00B259E4">
        <w:rPr>
          <w:rFonts w:ascii="Times New Roman" w:eastAsia="Times New Roman" w:hAnsi="Times New Roman" w:cs="Times New Roman"/>
          <w:iCs/>
          <w:kern w:val="0"/>
          <w:sz w:val="28"/>
          <w:szCs w:val="28"/>
          <w:lang w:val="uk-UA" w:eastAsia="ru-RU"/>
        </w:rPr>
        <w:t>епічні, жанрово-побутові, психологічні</w:t>
      </w:r>
      <w:r w:rsidRPr="00B259E4">
        <w:rPr>
          <w:rFonts w:ascii="Times New Roman" w:eastAsia="Times New Roman" w:hAnsi="Times New Roman" w:cs="Times New Roman"/>
          <w:kern w:val="0"/>
          <w:sz w:val="28"/>
          <w:szCs w:val="28"/>
          <w:lang w:val="uk-UA" w:eastAsia="ru-RU"/>
        </w:rPr>
        <w:t xml:space="preserve">) та відповідні їм хорові функції доповнюються хорами „проміжних типів”: епіко-психологічного, жанрово-психологічного, жанрово-епічного, або емоційно-дійового та емоційно-колористичного. </w:t>
      </w:r>
      <w:r w:rsidRPr="00B259E4">
        <w:rPr>
          <w:rFonts w:ascii="Times New Roman" w:eastAsia="Times New Roman" w:hAnsi="Times New Roman" w:cs="Times New Roman"/>
          <w:kern w:val="0"/>
          <w:sz w:val="28"/>
          <w:szCs w:val="28"/>
          <w:lang w:eastAsia="ru-RU"/>
        </w:rPr>
        <w:t xml:space="preserve">З метою конкретизації функцій хору було розроблено та запропоновано нову класифікацію і уточнено термінологічний апарат (див. табл. </w:t>
      </w:r>
      <w:r w:rsidRPr="00B259E4">
        <w:rPr>
          <w:rFonts w:ascii="Times New Roman" w:eastAsia="Times New Roman" w:hAnsi="Times New Roman" w:cs="Times New Roman"/>
          <w:kern w:val="0"/>
          <w:sz w:val="28"/>
          <w:szCs w:val="28"/>
          <w:lang w:val="uk-UA" w:eastAsia="ru-RU"/>
        </w:rPr>
        <w:t>1</w:t>
      </w:r>
      <w:r w:rsidRPr="00B259E4">
        <w:rPr>
          <w:rFonts w:ascii="Times New Roman" w:eastAsia="Times New Roman" w:hAnsi="Times New Roman" w:cs="Times New Roman"/>
          <w:kern w:val="0"/>
          <w:sz w:val="28"/>
          <w:szCs w:val="28"/>
          <w:lang w:eastAsia="ru-RU"/>
        </w:rPr>
        <w:t>.1</w:t>
      </w:r>
      <w:r w:rsidRPr="00B259E4">
        <w:rPr>
          <w:rFonts w:ascii="Times New Roman" w:eastAsia="Times New Roman" w:hAnsi="Times New Roman" w:cs="Times New Roman"/>
          <w:kern w:val="0"/>
          <w:sz w:val="28"/>
          <w:szCs w:val="28"/>
          <w:lang w:val="uk-UA" w:eastAsia="ru-RU"/>
        </w:rPr>
        <w:t>1</w:t>
      </w:r>
      <w:r w:rsidRPr="00B259E4">
        <w:rPr>
          <w:rFonts w:ascii="Times New Roman" w:eastAsia="Times New Roman" w:hAnsi="Times New Roman" w:cs="Times New Roman"/>
          <w:kern w:val="0"/>
          <w:sz w:val="28"/>
          <w:szCs w:val="28"/>
          <w:lang w:eastAsia="ru-RU"/>
        </w:rPr>
        <w:t xml:space="preserve">.). </w:t>
      </w:r>
    </w:p>
    <w:p w:rsidR="00B259E4" w:rsidRPr="00B259E4" w:rsidRDefault="00B259E4" w:rsidP="00B259E4">
      <w:pPr>
        <w:widowControl/>
        <w:tabs>
          <w:tab w:val="clear" w:pos="709"/>
        </w:tabs>
        <w:suppressAutoHyphens w:val="0"/>
        <w:spacing w:after="0" w:line="360" w:lineRule="auto"/>
        <w:ind w:left="180" w:firstLine="900"/>
        <w:rPr>
          <w:rFonts w:ascii="Times New Roman" w:eastAsia="Times New Roman" w:hAnsi="Times New Roman" w:cs="Times New Roman"/>
          <w:kern w:val="0"/>
          <w:sz w:val="28"/>
          <w:szCs w:val="28"/>
          <w:lang w:eastAsia="ru-RU"/>
        </w:rPr>
      </w:pPr>
      <w:r w:rsidRPr="00B259E4">
        <w:rPr>
          <w:rFonts w:ascii="Times New Roman" w:eastAsia="Times New Roman" w:hAnsi="Times New Roman" w:cs="Times New Roman"/>
          <w:bCs/>
          <w:color w:val="000000"/>
          <w:kern w:val="0"/>
          <w:sz w:val="28"/>
          <w:szCs w:val="28"/>
          <w:lang w:val="uk-UA" w:eastAsia="ru-RU"/>
        </w:rPr>
        <w:t>5. </w:t>
      </w:r>
      <w:r w:rsidRPr="00B259E4">
        <w:rPr>
          <w:rFonts w:ascii="Times New Roman" w:eastAsia="Times New Roman" w:hAnsi="Times New Roman" w:cs="Times New Roman"/>
          <w:bCs/>
          <w:color w:val="000000"/>
          <w:kern w:val="0"/>
          <w:sz w:val="28"/>
          <w:szCs w:val="28"/>
          <w:lang w:eastAsia="ru-RU"/>
        </w:rPr>
        <w:t>С</w:t>
      </w:r>
      <w:r w:rsidRPr="00B259E4">
        <w:rPr>
          <w:rFonts w:ascii="Times New Roman" w:eastAsia="Times New Roman" w:hAnsi="Times New Roman" w:cs="Times New Roman"/>
          <w:kern w:val="0"/>
          <w:sz w:val="28"/>
          <w:szCs w:val="28"/>
          <w:lang w:eastAsia="ru-RU"/>
        </w:rPr>
        <w:t>пираючись</w:t>
      </w:r>
      <w:r w:rsidRPr="00B259E4">
        <w:rPr>
          <w:rFonts w:ascii="Times New Roman" w:eastAsia="Times New Roman" w:hAnsi="Times New Roman" w:cs="Times New Roman"/>
          <w:kern w:val="0"/>
          <w:sz w:val="28"/>
          <w:szCs w:val="28"/>
          <w:lang w:val="uk-UA" w:eastAsia="ru-RU"/>
        </w:rPr>
        <w:t> </w:t>
      </w:r>
      <w:r w:rsidRPr="00B259E4">
        <w:rPr>
          <w:rFonts w:ascii="Times New Roman" w:eastAsia="Times New Roman" w:hAnsi="Times New Roman" w:cs="Times New Roman"/>
          <w:kern w:val="0"/>
          <w:sz w:val="28"/>
          <w:szCs w:val="28"/>
          <w:lang w:eastAsia="ru-RU"/>
        </w:rPr>
        <w:t>на</w:t>
      </w:r>
      <w:r w:rsidRPr="00B259E4">
        <w:rPr>
          <w:rFonts w:ascii="Times New Roman" w:eastAsia="Times New Roman" w:hAnsi="Times New Roman" w:cs="Times New Roman"/>
          <w:kern w:val="0"/>
          <w:sz w:val="28"/>
          <w:szCs w:val="28"/>
          <w:lang w:val="uk-UA" w:eastAsia="ru-RU"/>
        </w:rPr>
        <w:t> </w:t>
      </w:r>
      <w:r w:rsidRPr="00B259E4">
        <w:rPr>
          <w:rFonts w:ascii="Times New Roman" w:eastAsia="Times New Roman" w:hAnsi="Times New Roman" w:cs="Times New Roman"/>
          <w:kern w:val="0"/>
          <w:sz w:val="28"/>
          <w:szCs w:val="28"/>
          <w:lang w:eastAsia="ru-RU"/>
        </w:rPr>
        <w:t>запропоновану</w:t>
      </w:r>
      <w:r w:rsidRPr="00B259E4">
        <w:rPr>
          <w:rFonts w:ascii="Times New Roman" w:eastAsia="Times New Roman" w:hAnsi="Times New Roman" w:cs="Times New Roman"/>
          <w:kern w:val="0"/>
          <w:sz w:val="28"/>
          <w:szCs w:val="28"/>
          <w:lang w:val="uk-UA" w:eastAsia="ru-RU"/>
        </w:rPr>
        <w:t> </w:t>
      </w:r>
      <w:r w:rsidRPr="00B259E4">
        <w:rPr>
          <w:rFonts w:ascii="Times New Roman" w:eastAsia="Times New Roman" w:hAnsi="Times New Roman" w:cs="Times New Roman"/>
          <w:kern w:val="0"/>
          <w:sz w:val="28"/>
          <w:szCs w:val="28"/>
          <w:lang w:eastAsia="ru-RU"/>
        </w:rPr>
        <w:t>класифікацію</w:t>
      </w:r>
      <w:r w:rsidRPr="00B259E4">
        <w:rPr>
          <w:rFonts w:ascii="Times New Roman" w:eastAsia="Times New Roman" w:hAnsi="Times New Roman" w:cs="Times New Roman"/>
          <w:kern w:val="0"/>
          <w:sz w:val="28"/>
          <w:szCs w:val="28"/>
          <w:lang w:val="uk-UA" w:eastAsia="ru-RU"/>
        </w:rPr>
        <w:t> </w:t>
      </w:r>
      <w:r w:rsidRPr="00B259E4">
        <w:rPr>
          <w:rFonts w:ascii="Times New Roman" w:eastAsia="Times New Roman" w:hAnsi="Times New Roman" w:cs="Times New Roman"/>
          <w:kern w:val="0"/>
          <w:sz w:val="28"/>
          <w:szCs w:val="28"/>
          <w:lang w:eastAsia="ru-RU"/>
        </w:rPr>
        <w:t>окреслено</w:t>
      </w:r>
      <w:r w:rsidRPr="00B259E4">
        <w:rPr>
          <w:rFonts w:ascii="Times New Roman" w:eastAsia="Times New Roman" w:hAnsi="Times New Roman" w:cs="Times New Roman"/>
          <w:kern w:val="0"/>
          <w:sz w:val="28"/>
          <w:szCs w:val="28"/>
          <w:lang w:val="uk-UA" w:eastAsia="ru-RU"/>
        </w:rPr>
        <w:t> </w:t>
      </w:r>
      <w:r w:rsidRPr="00B259E4">
        <w:rPr>
          <w:rFonts w:ascii="Times New Roman" w:eastAsia="Times New Roman" w:hAnsi="Times New Roman" w:cs="Times New Roman"/>
          <w:kern w:val="0"/>
          <w:sz w:val="28"/>
          <w:szCs w:val="28"/>
          <w:lang w:eastAsia="ru-RU"/>
        </w:rPr>
        <w:t>і</w:t>
      </w:r>
      <w:r w:rsidRPr="00B259E4">
        <w:rPr>
          <w:rFonts w:ascii="Times New Roman" w:eastAsia="Times New Roman" w:hAnsi="Times New Roman" w:cs="Times New Roman"/>
          <w:kern w:val="0"/>
          <w:sz w:val="28"/>
          <w:szCs w:val="28"/>
          <w:lang w:val="uk-UA" w:eastAsia="ru-RU"/>
        </w:rPr>
        <w:t> </w:t>
      </w:r>
      <w:r w:rsidRPr="00B259E4">
        <w:rPr>
          <w:rFonts w:ascii="Times New Roman" w:eastAsia="Times New Roman" w:hAnsi="Times New Roman" w:cs="Times New Roman"/>
          <w:kern w:val="0"/>
          <w:sz w:val="28"/>
          <w:szCs w:val="28"/>
          <w:lang w:eastAsia="ru-RU"/>
        </w:rPr>
        <w:t>сформу</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льовано концептуальні функції хору в жанровій системі опер В.Губаренка та визначено вплив жанрово-інтонаційної моделі на характер використаних типів хорових сцен (кількісну та якісну залежність типів хору від провідної образно-змістовної сфери). Підсумовуючи вищесказане, вкажемо на результати проведеного дослідження: </w:t>
      </w:r>
      <w:r w:rsidRPr="00B259E4">
        <w:rPr>
          <w:rFonts w:ascii="Times New Roman" w:eastAsia="Times New Roman" w:hAnsi="Times New Roman" w:cs="Times New Roman"/>
          <w:kern w:val="0"/>
          <w:sz w:val="28"/>
          <w:szCs w:val="28"/>
          <w:lang w:val="uk-UA" w:eastAsia="ru-RU"/>
        </w:rPr>
        <w:t>а) х</w:t>
      </w:r>
      <w:r w:rsidRPr="00B259E4">
        <w:rPr>
          <w:rFonts w:ascii="Times New Roman" w:eastAsia="Times New Roman" w:hAnsi="Times New Roman" w:cs="Times New Roman"/>
          <w:kern w:val="0"/>
          <w:sz w:val="28"/>
          <w:szCs w:val="28"/>
          <w:lang w:eastAsia="ru-RU"/>
        </w:rPr>
        <w:t xml:space="preserve">ор є провідним компонентом у операх композитора і визначається багатофункціональністю, бо демонструє наявність шість провідних та десять похідних (за авторською класифікацією) </w:t>
      </w:r>
      <w:r w:rsidRPr="00B259E4">
        <w:rPr>
          <w:rFonts w:ascii="Times New Roman" w:eastAsia="Times New Roman" w:hAnsi="Times New Roman" w:cs="Times New Roman"/>
          <w:kern w:val="0"/>
          <w:sz w:val="28"/>
          <w:szCs w:val="28"/>
          <w:lang w:eastAsia="ru-RU"/>
        </w:rPr>
        <w:lastRenderedPageBreak/>
        <w:t>функцій;</w:t>
      </w:r>
      <w:r w:rsidRPr="00B259E4">
        <w:rPr>
          <w:rFonts w:ascii="Times New Roman" w:eastAsia="Times New Roman" w:hAnsi="Times New Roman" w:cs="Times New Roman"/>
          <w:kern w:val="0"/>
          <w:sz w:val="28"/>
          <w:szCs w:val="28"/>
          <w:lang w:val="uk-UA" w:eastAsia="ru-RU"/>
        </w:rPr>
        <w:t xml:space="preserve"> б) ф</w:t>
      </w:r>
      <w:r w:rsidRPr="00B259E4">
        <w:rPr>
          <w:rFonts w:ascii="Times New Roman" w:eastAsia="Times New Roman" w:hAnsi="Times New Roman" w:cs="Times New Roman"/>
          <w:kern w:val="0"/>
          <w:sz w:val="28"/>
          <w:szCs w:val="28"/>
          <w:lang w:eastAsia="ru-RU"/>
        </w:rPr>
        <w:t>ункціональне навантаження хору постає в прямій залежності від жанру твору, який і диктує перевагу тих чи інших функцій</w:t>
      </w:r>
      <w:r w:rsidRPr="00B259E4">
        <w:rPr>
          <w:rFonts w:ascii="Times New Roman" w:eastAsia="Times New Roman" w:hAnsi="Times New Roman" w:cs="Times New Roman"/>
          <w:kern w:val="0"/>
          <w:sz w:val="28"/>
          <w:szCs w:val="28"/>
          <w:lang w:val="uk-UA" w:eastAsia="ru-RU"/>
        </w:rPr>
        <w:t>.</w:t>
      </w:r>
    </w:p>
    <w:p w:rsidR="00B259E4" w:rsidRPr="00B259E4" w:rsidRDefault="00B259E4" w:rsidP="00B259E4">
      <w:pPr>
        <w:widowControl/>
        <w:tabs>
          <w:tab w:val="clear" w:pos="709"/>
        </w:tabs>
        <w:suppressAutoHyphens w:val="0"/>
        <w:spacing w:after="0" w:line="360" w:lineRule="auto"/>
        <w:ind w:left="180" w:firstLine="900"/>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6. </w:t>
      </w:r>
      <w:r w:rsidRPr="00B259E4">
        <w:rPr>
          <w:rFonts w:ascii="Times New Roman" w:eastAsia="Times New Roman" w:hAnsi="Times New Roman" w:cs="Times New Roman"/>
          <w:kern w:val="0"/>
          <w:sz w:val="28"/>
          <w:szCs w:val="28"/>
          <w:lang w:eastAsia="ru-RU"/>
        </w:rPr>
        <w:t xml:space="preserve">В операх різних періодів творчості композитора наявний еволюційний процес, що характеризується поступовим збільшенням “питомої ваги” хору та розширенням його функціональних і виразних можливостей. </w:t>
      </w:r>
    </w:p>
    <w:p w:rsidR="00B259E4" w:rsidRPr="00B259E4" w:rsidRDefault="00B259E4" w:rsidP="00B259E4">
      <w:pPr>
        <w:widowControl/>
        <w:tabs>
          <w:tab w:val="clear" w:pos="709"/>
        </w:tabs>
        <w:suppressAutoHyphens w:val="0"/>
        <w:spacing w:after="0" w:line="360" w:lineRule="auto"/>
        <w:ind w:left="180" w:firstLine="900"/>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7. </w:t>
      </w:r>
      <w:r w:rsidRPr="00B259E4">
        <w:rPr>
          <w:rFonts w:ascii="Times New Roman" w:eastAsia="Times New Roman" w:hAnsi="Times New Roman" w:cs="Times New Roman"/>
          <w:kern w:val="0"/>
          <w:sz w:val="28"/>
          <w:szCs w:val="28"/>
          <w:lang w:eastAsia="ru-RU"/>
        </w:rPr>
        <w:t>На основі проведеного дослідження були виявлен</w:t>
      </w:r>
      <w:r w:rsidRPr="00B259E4">
        <w:rPr>
          <w:rFonts w:ascii="Times New Roman" w:eastAsia="Times New Roman" w:hAnsi="Times New Roman" w:cs="Times New Roman"/>
          <w:kern w:val="0"/>
          <w:sz w:val="28"/>
          <w:szCs w:val="28"/>
          <w:lang w:val="uk-UA" w:eastAsia="ru-RU"/>
        </w:rPr>
        <w:t>а</w:t>
      </w:r>
      <w:r w:rsidRPr="00B259E4">
        <w:rPr>
          <w:rFonts w:ascii="Times New Roman" w:eastAsia="Times New Roman" w:hAnsi="Times New Roman" w:cs="Times New Roman"/>
          <w:kern w:val="0"/>
          <w:sz w:val="28"/>
          <w:szCs w:val="28"/>
          <w:lang w:eastAsia="ru-RU"/>
        </w:rPr>
        <w:t xml:space="preserve"> ключов</w:t>
      </w:r>
      <w:r w:rsidRPr="00B259E4">
        <w:rPr>
          <w:rFonts w:ascii="Times New Roman" w:eastAsia="Times New Roman" w:hAnsi="Times New Roman" w:cs="Times New Roman"/>
          <w:kern w:val="0"/>
          <w:sz w:val="28"/>
          <w:szCs w:val="28"/>
          <w:lang w:val="uk-UA" w:eastAsia="ru-RU"/>
        </w:rPr>
        <w:t>а</w:t>
      </w:r>
      <w:r w:rsidRPr="00B259E4">
        <w:rPr>
          <w:rFonts w:ascii="Times New Roman" w:eastAsia="Times New Roman" w:hAnsi="Times New Roman" w:cs="Times New Roman"/>
          <w:kern w:val="0"/>
          <w:sz w:val="28"/>
          <w:szCs w:val="28"/>
          <w:lang w:eastAsia="ru-RU"/>
        </w:rPr>
        <w:t xml:space="preserve"> констант</w:t>
      </w:r>
      <w:r w:rsidRPr="00B259E4">
        <w:rPr>
          <w:rFonts w:ascii="Times New Roman" w:eastAsia="Times New Roman" w:hAnsi="Times New Roman" w:cs="Times New Roman"/>
          <w:kern w:val="0"/>
          <w:sz w:val="28"/>
          <w:szCs w:val="28"/>
          <w:lang w:val="uk-UA" w:eastAsia="ru-RU"/>
        </w:rPr>
        <w:t>а</w:t>
      </w:r>
      <w:r w:rsidRPr="00B259E4">
        <w:rPr>
          <w:rFonts w:ascii="Times New Roman" w:eastAsia="Times New Roman" w:hAnsi="Times New Roman" w:cs="Times New Roman"/>
          <w:kern w:val="0"/>
          <w:sz w:val="28"/>
          <w:szCs w:val="28"/>
          <w:lang w:eastAsia="ru-RU"/>
        </w:rPr>
        <w:t xml:space="preserve"> творчого методу В.Губаренка – функціональне навантаження хору залежить від жанрової природи твору. </w:t>
      </w:r>
      <w:r w:rsidRPr="00B259E4">
        <w:rPr>
          <w:rFonts w:ascii="Times New Roman" w:eastAsia="Times New Roman" w:hAnsi="Times New Roman" w:cs="Times New Roman"/>
          <w:kern w:val="0"/>
          <w:sz w:val="28"/>
          <w:szCs w:val="28"/>
          <w:lang w:val="uk-UA" w:eastAsia="ru-RU"/>
        </w:rPr>
        <w:t>Отже, результати проведеного нами дослідження переконливо свідчать, що за характером використання хорових сцен можна дослідити загальні творчі та художні орієнтири оперної творчості В.Губаренка, яка постає цілісним і динамічним явищем української музичної культури ХХ століття.</w:t>
      </w:r>
    </w:p>
    <w:p w:rsidR="00B259E4" w:rsidRPr="00B259E4" w:rsidRDefault="00B259E4" w:rsidP="00B259E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r w:rsidRPr="00B259E4">
        <w:rPr>
          <w:rFonts w:ascii="Times New Roman" w:eastAsia="Times New Roman" w:hAnsi="Times New Roman" w:cs="Times New Roman"/>
          <w:b/>
          <w:bCs/>
          <w:kern w:val="0"/>
          <w:sz w:val="28"/>
          <w:szCs w:val="28"/>
          <w:lang w:val="uk-UA" w:eastAsia="ru-RU"/>
        </w:rPr>
        <w:t>СПИСОК ВИКОРИСТАНИХ ДЖЕРЕЛ</w:t>
      </w:r>
    </w:p>
    <w:p w:rsidR="00B259E4" w:rsidRPr="00B259E4" w:rsidRDefault="00B259E4" w:rsidP="00B259E4">
      <w:pPr>
        <w:widowControl/>
        <w:tabs>
          <w:tab w:val="clear" w:pos="709"/>
        </w:tabs>
        <w:suppressAutoHyphens w:val="0"/>
        <w:spacing w:after="0" w:line="360" w:lineRule="auto"/>
        <w:ind w:firstLine="0"/>
        <w:jc w:val="center"/>
        <w:rPr>
          <w:rFonts w:ascii="Times New Roman" w:eastAsia="Times New Roman" w:hAnsi="Times New Roman" w:cs="Times New Roman"/>
          <w:b/>
          <w:bCs/>
          <w:kern w:val="0"/>
          <w:sz w:val="28"/>
          <w:szCs w:val="28"/>
          <w:lang w:val="uk-UA" w:eastAsia="ru-RU"/>
        </w:rPr>
      </w:pPr>
    </w:p>
    <w:p w:rsidR="00B259E4" w:rsidRPr="00B259E4" w:rsidRDefault="00B259E4" w:rsidP="00B259E4">
      <w:pPr>
        <w:widowControl/>
        <w:tabs>
          <w:tab w:val="clear" w:pos="709"/>
        </w:tabs>
        <w:suppressAutoHyphens w:val="0"/>
        <w:spacing w:after="0" w:line="360" w:lineRule="auto"/>
        <w:ind w:firstLine="851"/>
        <w:jc w:val="center"/>
        <w:rPr>
          <w:rFonts w:ascii="Times New Roman" w:eastAsia="Times New Roman" w:hAnsi="Times New Roman" w:cs="Times New Roman"/>
          <w:b/>
          <w:bCs/>
          <w:kern w:val="0"/>
          <w:sz w:val="28"/>
          <w:szCs w:val="28"/>
          <w:lang w:val="en-US" w:eastAsia="ru-RU"/>
        </w:rPr>
      </w:pP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Актуальні проблеми музичного і театрального мистецтва: мистецтвознавство, педагогіка та виконавство: збірник матеріалів науково-методичної конференції. – Випуск 3. – Харків, ТОВ „Стиль”, 2001. – 252с.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Андрос Н.І. Музична інтерпретація поезії Т.Г. Шевченка. – К.: Муз. Україна, 1985. – 72с.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Архімович</w:t>
      </w:r>
      <w:r w:rsidRPr="00B259E4">
        <w:rPr>
          <w:rFonts w:ascii="Times New Roman" w:eastAsia="Times New Roman" w:hAnsi="Times New Roman" w:cs="Times New Roman"/>
          <w:kern w:val="0"/>
          <w:sz w:val="28"/>
          <w:szCs w:val="28"/>
          <w:lang w:eastAsia="ru-RU"/>
        </w:rPr>
        <w:t xml:space="preserve"> </w:t>
      </w:r>
      <w:r w:rsidRPr="00B259E4">
        <w:rPr>
          <w:rFonts w:ascii="Times New Roman" w:eastAsia="Times New Roman" w:hAnsi="Times New Roman" w:cs="Times New Roman"/>
          <w:kern w:val="0"/>
          <w:sz w:val="28"/>
          <w:szCs w:val="28"/>
          <w:lang w:val="uk-UA" w:eastAsia="ru-RU"/>
        </w:rPr>
        <w:t>Л.Б. Жанровые и драматургические особенности современной украинской оперы // Музыкальная культура Украинской ССР. – М., 1979. – С.86-125.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Архімович Л.Б. Шляхи розвитку української радянської опери. – К.: Муз. Україна, 1970. – 289с.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Архімович Л.Б. Українська класична опера. – К.: Держмузвидав, 1957. – 309с.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Асафьєв Б.В. Речевая интонация. – М., Л.,1965. – 134</w:t>
      </w:r>
      <w:r w:rsidRPr="00B259E4">
        <w:rPr>
          <w:rFonts w:ascii="Times New Roman" w:eastAsia="Times New Roman" w:hAnsi="Times New Roman" w:cs="Times New Roman"/>
          <w:kern w:val="0"/>
          <w:sz w:val="28"/>
          <w:szCs w:val="28"/>
          <w:lang w:val="en-US" w:eastAsia="ru-RU"/>
        </w:rPr>
        <w:t>c</w:t>
      </w:r>
      <w:r w:rsidRPr="00B259E4">
        <w:rPr>
          <w:rFonts w:ascii="Times New Roman" w:eastAsia="Times New Roman" w:hAnsi="Times New Roman" w:cs="Times New Roman"/>
          <w:kern w:val="0"/>
          <w:sz w:val="28"/>
          <w:szCs w:val="28"/>
          <w:lang w:val="uk-UA" w:eastAsia="ru-RU"/>
        </w:rPr>
        <w:t>.</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Асафьєв Б.В. Об опере: Избр. ст. – Л.: Музыка. Ленинградское отделение, 1985. – 343с.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Асафьєв Б.В. О музыке ХХ века. Пояснения и прил. к прогр. симф. и камер. Концертов. – Л.: Музыка. Ленинградское отделение, 1982. – 199с.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Асафьєв Б.В. О хоровом искусстве: Сб.ст. – Л.: Музыка, 1980. – 216с.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Асафьєв Б.В. Музыкальная форма как процесс. – Л.: Музыка, 1971. – 375с.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Аспекти історичного музикознавства. Дослідження і матеріали. – Х.: Прапор, 1998. – 264 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Басок М.А. Вопросы методики анализа камерной оперы // Актуальные проблемы вузовской музыкальной педагогики. – М., 1984. – Вып.76. – С.66-77.</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Бєлік Н.А. Вопросы драматургии и композиционной структуры оперы В. Губаренко «Гибель эскадры» // Проблеми взаємодії мистецтва, педагогіки та теорії і практики освіти. – Вип.4. – Х., 1996. – С.1-6.</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Бєлік Н.А. Оперно-хорова творчість українських композиторів 80-90-х років ХХ століття. – Харків: Крок, 2003. – 208с.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Бєлік Н.А. Про драматургічну роль хорів у операх українських композиторів 60-70 років // Проблеми взаємодії мистецтва, педагогіки та теорії і практики освіти. – Вип.3. – Х., 1999. – С.8-12.</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Беляєв І.І. Функція хору в драматургії опери // Музика. – 1987. – №1. – С.19.</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Бобровський В.П. О переменности функций музыкальной формы. – М.: Музыка, 1970. – 228с.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Бобровський В.П. К вопросу драматургии музыкальной формы. – В кн.: Теоретические проблемы музыкальных форм и жанров. – М.: Музыка, 1971. – С.26-64.</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Бобровський В.П.</w:t>
      </w:r>
      <w:r w:rsidRPr="00B259E4">
        <w:rPr>
          <w:rFonts w:ascii="Times New Roman" w:eastAsia="Times New Roman" w:hAnsi="Times New Roman" w:cs="Times New Roman"/>
          <w:kern w:val="0"/>
          <w:sz w:val="28"/>
          <w:szCs w:val="28"/>
          <w:lang w:eastAsia="ru-RU"/>
        </w:rPr>
        <w:t xml:space="preserve"> Функциональные основы музыкальной формы. – М.: Музыка, 1977. – 332с.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Бутенко Л.М. Оперно-хорове виконавство: Навчальний посібник. – Одеса: ОДМА, 2002. – 266с. </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eastAsia="ru-RU"/>
        </w:rPr>
        <w:t>Бутенко Л.</w:t>
      </w:r>
      <w:r w:rsidRPr="00B259E4">
        <w:rPr>
          <w:rFonts w:ascii="Times New Roman" w:eastAsia="Times New Roman" w:hAnsi="Times New Roman" w:cs="Times New Roman"/>
          <w:kern w:val="0"/>
          <w:sz w:val="28"/>
          <w:szCs w:val="28"/>
          <w:lang w:val="uk-UA" w:eastAsia="ru-RU"/>
        </w:rPr>
        <w:t>М.</w:t>
      </w:r>
      <w:r w:rsidRPr="00B259E4">
        <w:rPr>
          <w:rFonts w:ascii="Times New Roman" w:eastAsia="Times New Roman" w:hAnsi="Times New Roman" w:cs="Times New Roman"/>
          <w:kern w:val="0"/>
          <w:sz w:val="28"/>
          <w:szCs w:val="28"/>
          <w:lang w:eastAsia="ru-RU"/>
        </w:rPr>
        <w:t xml:space="preserve"> Функція хору в драматургії сучасного оперного спектаклю: Автореф. дис.</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 канд. мистецтвознавства: 17.00.03 /</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Національна музична академія України ім. П.І.Чайковського</w:t>
      </w:r>
      <w:r w:rsidRPr="00B259E4">
        <w:rPr>
          <w:rFonts w:ascii="Times New Roman" w:eastAsia="Times New Roman" w:hAnsi="Times New Roman" w:cs="Times New Roman"/>
          <w:kern w:val="0"/>
          <w:sz w:val="28"/>
          <w:szCs w:val="28"/>
          <w:lang w:val="uk-UA" w:eastAsia="ru-RU"/>
        </w:rPr>
        <w:t xml:space="preserve">. – </w:t>
      </w:r>
      <w:r w:rsidRPr="00B259E4">
        <w:rPr>
          <w:rFonts w:ascii="Times New Roman" w:eastAsia="Times New Roman" w:hAnsi="Times New Roman" w:cs="Times New Roman"/>
          <w:kern w:val="0"/>
          <w:sz w:val="28"/>
          <w:szCs w:val="28"/>
          <w:lang w:eastAsia="ru-RU"/>
        </w:rPr>
        <w:t xml:space="preserve">К., 2001. </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 16с.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Бялик М.Г. Действительно новое // Советская музика. – 1968. – №6. – С.11-19.</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Васильев В.А. Хор в опере. (Музыкальный театр) // „Советская музыка”. – 1982. – №6. – С.34-46.</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Галушко М.Д. Новая жизнь песенной оперы // Стилевые тенденции в советской музыке 1960-1970-годов. – Л., 1979. – С.18-32.</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Галушко М.Д. Проблемы теории оперной драматургии в трудах ленинградских ученых // Традиции музыкальной науки. – Л., 1989. –С.104-117.</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Гершкович Ф.І. О музыке. – М.: Сов.композитор, 1991. – 351с.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Гозенпуд А.М. Кратний оперный словарь. – К., „Музична Україна”, 1986. – 247с.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Гозулова Н.Г. Про перетворення  особливостей ораторської мови в українській героіко-епічній опері. (На матеріалі опер „Щорс” Б. Лятошинського, „Десять днів, що потрясли світ” М. Кармінського, „Загибель ескадри” В. Губаренка) // Укр. музикознавство. – Вип.15. – К., 1980. – С.60-70. </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Гозулова Н.Г. Эпическое в советской украинской опере: </w:t>
      </w:r>
      <w:r w:rsidRPr="00B259E4">
        <w:rPr>
          <w:rFonts w:ascii="Times New Roman" w:eastAsia="Times New Roman" w:hAnsi="Times New Roman" w:cs="Times New Roman"/>
          <w:kern w:val="0"/>
          <w:sz w:val="28"/>
          <w:szCs w:val="28"/>
          <w:lang w:eastAsia="ru-RU"/>
        </w:rPr>
        <w:t>Автореф. дис.</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 канд. мистецтвознавства: 17.00.03 /</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Національна музична академія України ім. П.І.Чайковського</w:t>
      </w:r>
      <w:r w:rsidRPr="00B259E4">
        <w:rPr>
          <w:rFonts w:ascii="Times New Roman" w:eastAsia="Times New Roman" w:hAnsi="Times New Roman" w:cs="Times New Roman"/>
          <w:kern w:val="0"/>
          <w:sz w:val="28"/>
          <w:szCs w:val="28"/>
          <w:lang w:val="uk-UA" w:eastAsia="ru-RU"/>
        </w:rPr>
        <w:t>. – К., 1987. – 18с.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Гордійчук М.М. З історії музично-театральної критики // Укр. музикознавство. –Вип. 12. – К., 1977. – С. 21-34. </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Гордійчук М.М. На музичних дорогах. – К., 1973. – С.158-163, 170-175.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Гордійчук М.М. Майстер музичної сцени (В. Губаренко) // Українські композитори-лауреати комсомольських премій. – К., 1982. – С.27-37.</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Гордійчук М.М. Музика і час. – К., 1984. – 326 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Горная И.Н. Сюжет классицистской оратории в свете диалога барокко и классицизма // Теория, история и психология музыкального искусства. – Петрозаводск, 1990. – С.60-65.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Горюхина Н.А. Методика анализа национального стиля // Очерки по вопросам музыкального стиля и формы. – К.: Музична Україна, 1985. – 110с.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Горюхіна Н.А. Очерки по вопросам музикального стиля и формы. – К., 1985. – 110с.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Григорьева Г.В. Стилевые проблемы русской советской музыки второй половины ХХ века (50-80) годы. – М.: Сов.композитор, 1989. </w:t>
      </w:r>
      <w:r w:rsidRPr="00B259E4">
        <w:rPr>
          <w:rFonts w:ascii="Times New Roman" w:eastAsia="Times New Roman" w:hAnsi="Times New Roman" w:cs="Times New Roman"/>
          <w:kern w:val="0"/>
          <w:sz w:val="28"/>
          <w:szCs w:val="28"/>
          <w:lang w:eastAsia="ru-RU"/>
        </w:rPr>
        <w:t>– 206</w:t>
      </w:r>
      <w:r w:rsidRPr="00B259E4">
        <w:rPr>
          <w:rFonts w:ascii="Times New Roman" w:eastAsia="Times New Roman" w:hAnsi="Times New Roman" w:cs="Times New Roman"/>
          <w:kern w:val="0"/>
          <w:sz w:val="28"/>
          <w:szCs w:val="28"/>
          <w:lang w:val="en-US" w:eastAsia="ru-RU"/>
        </w:rPr>
        <w:t>c</w:t>
      </w:r>
      <w:r w:rsidRPr="00B259E4">
        <w:rPr>
          <w:rFonts w:ascii="Times New Roman" w:eastAsia="Times New Roman" w:hAnsi="Times New Roman" w:cs="Times New Roman"/>
          <w:kern w:val="0"/>
          <w:sz w:val="28"/>
          <w:szCs w:val="28"/>
          <w:lang w:val="uk-UA" w:eastAsia="ru-RU"/>
        </w:rPr>
        <w:t>.</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Гринберг М, Тараканов М.Е. Современный мюзикл // Советский музыкальный театр. Проблема жанров. – М.: Советский композитор, 1982. – С.231.</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Губанов Я.І. Черты стилевого синтеза в музыке 80-х годов // Музыкальное произведение: сущность, аспекты анализа. – К.: Музична Україна, 1988. – С.70-89.</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Губаренко В.С. А теперь „Вій”: (Нові твори) // Культура і життя. – 1981, 5 квітня.</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Губаренко В.С. Высокая ответственность // Советская музыка. – 1972. – №9. – С.136.</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Губаренко В.С. Диригент: професія і покликання // Музика. – 1990. – № 1. – С.10-11.</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Губаренко В.С. Заветы мастера: [К 75-летию со дня рождения Д.Д. Шостаковича] // Советская музика. – 1981. – № 10. – С.9-12.</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 xml:space="preserve"> Губаренко В.С. Києву присвячую // Музика. – 1982. – № 2. – С.4-5.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 Губаренко В.С. Опомнитесь, будьте людьми // Музыкальная академия (Советская музыка). – 1992. – № 2. – С.44-45.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Гудзенко А.О. Образи дійових осіб і музичні засоби їх розкриття в опері М.Лисенка „Різдвяна ніч” // Укр. музикознавство. – Вип.2. – К.: „Музична Україна”, 1967. – С.90-103.</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Данько Л.Г. Комическая опера в ХХ веке: Очерки. – [2 издание, доп.]. – Л.: Сов.композитор, 1986. – 174с.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Данько Л.Г. К проблеме синтеза в оперном жанре // Музыкальный современник. – Вып.6. – М., 1987. – С.68-87.</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Данько Л.Г. Типология комической оперы // История и современность. – Л., 1981. – С.214-225.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Дмитриєвська К.М. Анализ хоровых произведений. – М.: Сов. Россия, 1965. – 172с.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Дмитриевський Г.О. Хороведение и управление хором. – М.: Музгиз, 1957. – 106с.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Добриніна Е.А. Статьи, воспоминания, материалы. – М.: Сов. композитор, 1986. – С. 111-114.</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Вагнеровські традиції в сучасній українській культурі // Зеленая лампа. – 1999. – № 3-4. – С.20-21.</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Вокальна лірика Віталія Губаренка // Наукові записки Тернопільського державного педуніверсітету: Серія: мистецтвознавство. – № 2. – С.37-40.</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Деякі аспекти оркестрового стилю В. Губаренка // Питання стилю і форми в музиці: Зб.статей. – Вип.4 – Львів, 2001. – С.148-159.</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Композитор Віталій Губаренко: формула індивідуальності: Монографія. – Суми: Сумський державний педагогічний університет ім. А.С. Макаренка, 2002. – 228 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Драч І.С. Лист як міфологема в оперному контексті // Науковий вісник. – Вип. 13. – К., 2000. – С.117-125.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Драч І.С. Новое прочтение Шевченко // Музична академія. – 1998. – №1.- С.33-39. </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„Образ часу” в музиці українських „шестидесятників”(на прикладі Другої симфонії В.Губаренка) // Науковий вісник. – Вип.12. – К., 2000. – С.32-41.</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Про один біблійний мотив в опері-балеті В.Губаренка „Вій” // Музика і Біблія. Збірка наукових праць за матеріалами міжнародної наукової конференції. – Київ, МДПП „Друкар”, 1999. – С.239-244.</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Риси „суворого стилю” // Мистецькі обрії‘99: Альманах: Науково-теоретичні праці та публіцистіка /Академія мистецтв України/. – К.: КНВМП “СИМВОЛ-Т”, 2000. – С.116-122.</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Складові індивідуальності // Музика, 1999. – №3. – С.2-4.</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Феномен „шестидесятников” в современной украинской музыке // Аспекти історичного музикознавства: Дослідження і матеріали. –Х.: Прапор, 1998. – С.154-160.</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Драч І.С. Чтоб музыка звучала…// Зеркало недели. – 2002. – №2. – 8 июня. – С.17.</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Друскин М.С. Вопросы музыкальной драматурги оперы. – Л.: Музгиз, 1952. – 344с.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Друскин М.С. Проблемы оперы // Друскин М. О западно-европ. музыке. – М.:Сов.комп., 1993. – С.86-89</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Егоров О.О. Основы хорового письма. – Л.; М.: Искусство, 1939. – 172с.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Живов В.Л. Исполнительский анализ хорового произведения. – М.: Музыка, 1987. – 95с.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Загайкевич М.П. Музыка украинского балета // Музыкальная культура украинской ССР. – М., 1979. – С.126-150.</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Зарудко В.О. Типы вокального мелоса и их преломление в советской камерной опере 60-70 годов // Музыкальная культура братских республик СССР. – К.: Музична Україна, 1982. – С. 29-47.</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Зарудко В.О. Характерстика вокальної сфери у радянській камерній опері 60-70 років // Науковий вісник. – Вип. 13. – К., 2000. – С.132-137.</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Земцовс</w:t>
      </w:r>
      <w:r w:rsidRPr="00B259E4">
        <w:rPr>
          <w:rFonts w:ascii="Times New Roman" w:eastAsia="Times New Roman" w:hAnsi="Times New Roman" w:cs="Times New Roman"/>
          <w:kern w:val="0"/>
          <w:sz w:val="28"/>
          <w:szCs w:val="28"/>
          <w:lang w:eastAsia="ru-RU"/>
        </w:rPr>
        <w:t xml:space="preserve">кий </w:t>
      </w:r>
      <w:r w:rsidRPr="00B259E4">
        <w:rPr>
          <w:rFonts w:ascii="Times New Roman" w:eastAsia="Times New Roman" w:hAnsi="Times New Roman" w:cs="Times New Roman"/>
          <w:kern w:val="0"/>
          <w:sz w:val="28"/>
          <w:szCs w:val="28"/>
          <w:lang w:val="uk-UA" w:eastAsia="ru-RU"/>
        </w:rPr>
        <w:t>І.О</w:t>
      </w:r>
      <w:r w:rsidRPr="00B259E4">
        <w:rPr>
          <w:rFonts w:ascii="Times New Roman" w:eastAsia="Times New Roman" w:hAnsi="Times New Roman" w:cs="Times New Roman"/>
          <w:kern w:val="0"/>
          <w:sz w:val="28"/>
          <w:szCs w:val="28"/>
          <w:lang w:eastAsia="ru-RU"/>
        </w:rPr>
        <w:t>. Фольклор и композитор: Теоретические этюды. – Л., 1977.</w:t>
      </w:r>
      <w:r w:rsidRPr="00B259E4">
        <w:rPr>
          <w:rFonts w:ascii="Times New Roman" w:eastAsia="Times New Roman" w:hAnsi="Times New Roman" w:cs="Times New Roman"/>
          <w:kern w:val="0"/>
          <w:sz w:val="28"/>
          <w:szCs w:val="28"/>
          <w:lang w:val="uk-UA" w:eastAsia="ru-RU"/>
        </w:rPr>
        <w:t xml:space="preserve"> – 174с.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Зинкевич О.С. Динамика обновления: Украинская симфония на современном этапе в свете диалектики традаций и новаторства (1970-начало 80 годов). – К., Музична Україна, 1986. – 184 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Зинкевич О.С. Пути обновления украинской симфонии // Новая жизнь традиций в советской музыке. – М., 1989. – С.52-114.</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Іванова І.А., Куколь Г.В., Черкащина М.Р. Історія опери: Західна Європа. XVII-XIX століття: Навч. посіб. – К.: Заповіт, 1998. – 384с.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Ігнатченко Г.І. Фактура і формо-процес: Принципи композиційного взаємозв’язку (на прикладах з творів українських радянських авторів // Українське музикознавство. – К.: „Музична Україна”, 1989. – 136с.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Ізваріна О.М. Микола Лисенко і Петро Сокальський: „Майська ніч” М.Гоголя та гоголівська тема в українській опері: Автореф. дис. ... канд. мистецтвознавства: 17.00.03 / Національна музична академія України ім. П.І.Чайковського. – К., 1996. – 24с.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Історія української радянської музики: Муз. культура Рад. України / Л.Б. Архімович, Н.І. Грицюк, Л.М. Гриценко та ін. – К.: Муз. Україна, 1990. – 296с.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Історія української музики: У 4 т. / К.: Наукова думка, 1989. – Т.2: Друга половина ХІХ ст. – 460с.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Історія української музики: У 4 т. / К.: Наукова думка, 1990. – Т.3: Кінець ХІХ – початок ХХ ст. – 423с.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Історія української музики: У 4 т. / К.: Наукова думка, 1992. – Т.4: 1917-1941рр. – 447с.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Кириллина Л.М. Драма – опера – роман // Музыкальная академия, 1997. – № 3. – С. 3-15.</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Клин В.Л. О музыке // Исследования и статьи. – К.: Музична Україна, 1985. – 351с.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Коловский О.П. Анализ хоровой партитуры // Хоровое искусство. – Л.: Музика, 1967. – Вип.1. – С.29-42.</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Конькова Г.В. Некоторые тенденции развития советской музыки 60-70 годов // Музыкальная культура братских республик СССР. – К.: Музична Україна, 1982. – С.3-28.</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Копитман М.Р. Хоровое письмо: Учебное пособие. – М.: Советский композитор, 1971. – 199с.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Корній Л.П. Історія української музики. – Ч.2. – Київ – Харків – Нью-Йорк: Видавництво М.П.Коць, 1998. – 386 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Корній Л.П. Українська шкільна драма і духовна XVII – першої половини XVIII ст. – К., 1993. – 185 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Королюк Н.І. Полум’яне слово Шевченка в музиці // Хорова творчість українських композиторів. – Видавн. ім. О. Телеги, 1995. – 198с.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Косачева Р.Г. О роли песенного начала в драматургии современной советской оперы // Советский музыкальный театр. Проблема жанров. – М.: Советский композитор, 1982. – С.96-132.</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Краснопольська Т.В. Віталій Губаренка // Українська радянська музика. Вип.2. – К.: „Советский композитор”, 1962. – С.101.</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Краснопольська Т.В. Національні мотиви творчості Віталія Губаренка // Українська музика. – К., 1972. – С.54-59.</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Кулешова Г.Г. Композиция оперы. – Минск: Наука и техника, 1983. – 175с.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 xml:space="preserve">Кулешова Г.Г. Организация действия и сквозное музыкальное развитие в опере: </w:t>
      </w:r>
      <w:r w:rsidRPr="00B259E4">
        <w:rPr>
          <w:rFonts w:ascii="Times New Roman" w:eastAsia="Times New Roman" w:hAnsi="Times New Roman" w:cs="Times New Roman"/>
          <w:kern w:val="0"/>
          <w:sz w:val="28"/>
          <w:szCs w:val="28"/>
          <w:lang w:eastAsia="ru-RU"/>
        </w:rPr>
        <w:t>Автореф. дис... д-ра мистецтвознавства: 17.00.03 / Національна музична академія України ім. П.І.Чайковського.</w:t>
      </w:r>
      <w:r w:rsidRPr="00B259E4">
        <w:rPr>
          <w:rFonts w:ascii="Times New Roman" w:eastAsia="Times New Roman" w:hAnsi="Times New Roman" w:cs="Times New Roman"/>
          <w:kern w:val="0"/>
          <w:sz w:val="28"/>
          <w:szCs w:val="28"/>
          <w:lang w:val="uk-UA" w:eastAsia="ru-RU"/>
        </w:rPr>
        <w:t xml:space="preserve"> – К., 1982. – 49 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Кулешова Г.Г. Оперная драматургия. – М., 1985. – 150с.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Кулешова Г.Г. Питання драматургії опери. – Мінськ, „Наука і Техніка”, 1979. – 360с.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Кучерова Є.І. Хоры в опере В. Губаренко „Помни меня” (темброво-фактурные особенности хоров и их драматургическая роль в хоре) // Професійна </w:t>
      </w:r>
    </w:p>
    <w:p w:rsidR="00B259E4" w:rsidRPr="00B259E4" w:rsidRDefault="00B259E4" w:rsidP="00B259E4">
      <w:pPr>
        <w:widowControl/>
        <w:tabs>
          <w:tab w:val="clear" w:pos="709"/>
        </w:tabs>
        <w:suppressAutoHyphens w:val="0"/>
        <w:spacing w:after="0" w:line="360" w:lineRule="auto"/>
        <w:ind w:firstLine="851"/>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підготовка фахівців вищої школи в умовах оновленої парадагми освіти. – Х., 1999. – С.109-113. </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Лаврентьева І.В. Вокальные формы в курсе анализа музыкальных произведений. – М.: Музыка, 1978. – 80с.</w:t>
      </w:r>
    </w:p>
    <w:p w:rsidR="00B259E4" w:rsidRPr="00B259E4" w:rsidRDefault="00B259E4" w:rsidP="00617550">
      <w:pPr>
        <w:widowControl/>
        <w:numPr>
          <w:ilvl w:val="0"/>
          <w:numId w:val="11"/>
        </w:numPr>
        <w:tabs>
          <w:tab w:val="clear" w:pos="709"/>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Лащенко А.П. Особенности хорового творчества Б.Н. Лятошинского и его влияние на развитие украинского хорового искусства // Борис Николаевич Лятошинский. – К.: Музична Україна, 1987. – С.84-97.</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Левандо П.П. Хоровая фактура. – М.: Музыка, 1984. – 124с.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Левандо П.П. Проблемы хороведения. – Л.:Музыка, 1974. – 284с.</w:t>
      </w:r>
    </w:p>
    <w:p w:rsidR="00B259E4" w:rsidRPr="00B259E4" w:rsidRDefault="00B259E4" w:rsidP="00617550">
      <w:pPr>
        <w:widowControl/>
        <w:numPr>
          <w:ilvl w:val="0"/>
          <w:numId w:val="11"/>
        </w:numPr>
        <w:tabs>
          <w:tab w:val="clear" w:pos="709"/>
          <w:tab w:val="left" w:pos="900"/>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Леонтьєва О.В. К.Орф. – М.: Музыка, 1984. – 334с.</w:t>
      </w:r>
    </w:p>
    <w:p w:rsidR="00B259E4" w:rsidRPr="00B259E4" w:rsidRDefault="00B259E4" w:rsidP="00617550">
      <w:pPr>
        <w:widowControl/>
        <w:numPr>
          <w:ilvl w:val="0"/>
          <w:numId w:val="11"/>
        </w:numPr>
        <w:tabs>
          <w:tab w:val="clear" w:pos="709"/>
          <w:tab w:val="left" w:pos="900"/>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Лобанова М.Н. Музыкальный стиль и жанр. История и современность. – М.: Сов.композитор, 1990. – 224с.</w:t>
      </w:r>
    </w:p>
    <w:p w:rsidR="00B259E4" w:rsidRPr="00B259E4" w:rsidRDefault="00B259E4" w:rsidP="00617550">
      <w:pPr>
        <w:widowControl/>
        <w:numPr>
          <w:ilvl w:val="0"/>
          <w:numId w:val="11"/>
        </w:numPr>
        <w:tabs>
          <w:tab w:val="clear" w:pos="709"/>
          <w:tab w:val="left" w:pos="900"/>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Ляшенко І.Ф. Композитор і сучасність (про музично-творчі процеси на Україні між ХХV і ХХVІ з’їздами КПРС) // Укр. музикознавство. – К., 1981. вип.16. – С.3-16.</w:t>
      </w:r>
    </w:p>
    <w:p w:rsidR="00B259E4" w:rsidRPr="00B259E4" w:rsidRDefault="00B259E4" w:rsidP="00617550">
      <w:pPr>
        <w:widowControl/>
        <w:numPr>
          <w:ilvl w:val="0"/>
          <w:numId w:val="11"/>
        </w:numPr>
        <w:tabs>
          <w:tab w:val="clear" w:pos="709"/>
          <w:tab w:val="left" w:pos="900"/>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Ляшенко І.Ф. Українська радянська музика в системі соціалістичної культури. – К.: Музична Україна, 1984. – 206с.</w:t>
      </w:r>
    </w:p>
    <w:p w:rsidR="00B259E4" w:rsidRPr="00B259E4" w:rsidRDefault="00B259E4" w:rsidP="00617550">
      <w:pPr>
        <w:widowControl/>
        <w:numPr>
          <w:ilvl w:val="0"/>
          <w:numId w:val="11"/>
        </w:numPr>
        <w:tabs>
          <w:tab w:val="clear" w:pos="709"/>
          <w:tab w:val="left" w:pos="900"/>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Мазель Л.А., Цуккерман В.А. Анализ музыкальных форм. – М.: Музыка, 1967. – 752с.</w:t>
      </w:r>
    </w:p>
    <w:p w:rsidR="00B259E4" w:rsidRPr="00B259E4" w:rsidRDefault="00B259E4" w:rsidP="00617550">
      <w:pPr>
        <w:widowControl/>
        <w:numPr>
          <w:ilvl w:val="0"/>
          <w:numId w:val="11"/>
        </w:numPr>
        <w:tabs>
          <w:tab w:val="clear" w:pos="709"/>
          <w:tab w:val="left" w:pos="900"/>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Мазель Л.А. Вопросы анализа музыки. – М.: Сов. композитор, 1978. – 350с.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Мазель Л.А. К теории музыкального языка: О некоторых принципах художественного воздействия музики // Вопросы анализа музыки. – М.: Сов. композитор, 1978. – С.23-252.</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Мазель Л.А. Строение музыкальных произведений. – М., 1979. – 466с.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Малоземова А.С. Из истории становления украинской советской оперы // Музыкальная культура Украинской ССР. – М., 1979. – С.71-85.</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Мамчур І.А. Драма и музыкальная драматургия оперы. К проблемам взаимодействия литературной и музыкальной драматургии в советской украинской опере: </w:t>
      </w:r>
      <w:r w:rsidRPr="00B259E4">
        <w:rPr>
          <w:rFonts w:ascii="Times New Roman" w:eastAsia="Times New Roman" w:hAnsi="Times New Roman" w:cs="Times New Roman"/>
          <w:kern w:val="0"/>
          <w:sz w:val="28"/>
          <w:szCs w:val="28"/>
          <w:lang w:eastAsia="ru-RU"/>
        </w:rPr>
        <w:t xml:space="preserve">Автореф. </w:t>
      </w:r>
      <w:r w:rsidRPr="00B259E4">
        <w:rPr>
          <w:rFonts w:ascii="Times New Roman" w:eastAsia="Times New Roman" w:hAnsi="Times New Roman" w:cs="Times New Roman"/>
          <w:kern w:val="0"/>
          <w:sz w:val="28"/>
          <w:szCs w:val="28"/>
          <w:lang w:val="uk-UA" w:eastAsia="ru-RU"/>
        </w:rPr>
        <w:t>д</w:t>
      </w:r>
      <w:r w:rsidRPr="00B259E4">
        <w:rPr>
          <w:rFonts w:ascii="Times New Roman" w:eastAsia="Times New Roman" w:hAnsi="Times New Roman" w:cs="Times New Roman"/>
          <w:kern w:val="0"/>
          <w:sz w:val="28"/>
          <w:szCs w:val="28"/>
          <w:lang w:eastAsia="ru-RU"/>
        </w:rPr>
        <w:t>ис</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w:t>
      </w:r>
      <w:r w:rsidRPr="00B259E4">
        <w:rPr>
          <w:rFonts w:ascii="Times New Roman" w:eastAsia="Times New Roman" w:hAnsi="Times New Roman" w:cs="Times New Roman"/>
          <w:kern w:val="0"/>
          <w:sz w:val="28"/>
          <w:szCs w:val="28"/>
          <w:lang w:val="uk-UA" w:eastAsia="ru-RU"/>
        </w:rPr>
        <w:t>канд.</w:t>
      </w:r>
      <w:r w:rsidRPr="00B259E4">
        <w:rPr>
          <w:rFonts w:ascii="Times New Roman" w:eastAsia="Times New Roman" w:hAnsi="Times New Roman" w:cs="Times New Roman"/>
          <w:kern w:val="0"/>
          <w:sz w:val="28"/>
          <w:szCs w:val="28"/>
          <w:lang w:eastAsia="ru-RU"/>
        </w:rPr>
        <w:t xml:space="preserve"> мистецтвознавства: 17.00.03 / Національна музична академія України ім. П.І.Чайковського.</w:t>
      </w:r>
      <w:r w:rsidRPr="00B259E4">
        <w:rPr>
          <w:rFonts w:ascii="Times New Roman" w:eastAsia="Times New Roman" w:hAnsi="Times New Roman" w:cs="Times New Roman"/>
          <w:kern w:val="0"/>
          <w:sz w:val="28"/>
          <w:szCs w:val="28"/>
          <w:lang w:val="uk-UA" w:eastAsia="ru-RU"/>
        </w:rPr>
        <w:t xml:space="preserve"> – К., 1978. – 26с.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Мамчур І.А. Сучасна украінська опера. – К., 1984. – 48с.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Мантюков О.В. Некоторые аспекты декламации в советской опере 60-70 годов // Музыка народов СССР (50-70гг.). – М., 1985. – С.33-50.</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Медушевский В.В. О музыкальных универсалиях. Композиция и драматургия // С.С. Скребков. Статьи и воспоминания. – М., 1979. – С.176-212.</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Месснер Е.М. Основи композиції: Учебное пособие для средних и высших музыкальных учебных заведений. – М., Музыка, 1968. – 501с.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Мугінштейн М.Л. Переменность драматургических функций фона в опере-драме: </w:t>
      </w:r>
      <w:r w:rsidRPr="00B259E4">
        <w:rPr>
          <w:rFonts w:ascii="Times New Roman" w:eastAsia="Times New Roman" w:hAnsi="Times New Roman" w:cs="Times New Roman"/>
          <w:kern w:val="0"/>
          <w:sz w:val="28"/>
          <w:szCs w:val="28"/>
          <w:lang w:eastAsia="ru-RU"/>
        </w:rPr>
        <w:t>Автореф. дис... канд. искусствоведения: 17.00.02 / Московская гос. консерватория им. П.И.Чайковского.</w:t>
      </w:r>
      <w:r w:rsidRPr="00B259E4">
        <w:rPr>
          <w:rFonts w:ascii="Times New Roman" w:eastAsia="Times New Roman" w:hAnsi="Times New Roman" w:cs="Times New Roman"/>
          <w:kern w:val="0"/>
          <w:sz w:val="28"/>
          <w:szCs w:val="28"/>
          <w:lang w:val="uk-UA" w:eastAsia="ru-RU"/>
        </w:rPr>
        <w:t xml:space="preserve"> – М., 1981. – 26с.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Мугінштейн М.Л. Переменность драматургических функций как проявление специфики оперного динамизма // Проблемы истории русской и советской музыки. – М., 1977. – Вып.34. – С. 55-65.</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Музыкальные жанры. – М.:Музгиз, 1968. – 327с.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Музична критика і сучасність: Збірник статей. – Вип. 1. – К.: Музична Україна, 1978. – 219с.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Музична критика і сучасність: Збірка статей. – Вип.2. – К.: Музична Україна, 1984. – 167с.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Музично-історичні концепції у минулому і сучасності: Матеріали міжнародної конференції. – Львів: Сполом, 1997. – 112 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Музыкальная культура Украинской ССР: Сб. статей. – М.: Музика, 1979. – 462с.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Музичне і театральне мистецтво України в дослідженнях молодих мистецтвознавців: Матеріали Всеукраїнської науково-творчої конференції студентів ті аспірантів. – Х.: ХДІМ, 2002. – 105с.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Музичне і театральне мистецтво України в дослідженнях молодих мистецтвознавців: Матеріали Всеукраїнської науково-творчої конференції студентів ті аспірантів. – Х.: ХДІМ, 2003. – 78с.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Музыка России: Сб. статей. – Вып.7. – М.: Сов.композитор, 1988. – С.184-299.</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Музыкальный современник: Сб.статей. – Вып.6. – М.: Сов. композитор, 1987. – 304с.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Музыкальный театр ХІХ – ХХ векав: вопросы эволюции: Сб. научн. трудов. – Ростов-на-Дону: Гефест, 1999. – 259с.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Музыкальный энциклопедический словарь. – М.: Советская энциклопедия, 1990. – 672с.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Мурзіна О.І. Про принципи мелодичної декламації. – К.: Музична Україна, 1972. – 66с.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Мистецтвознавство України: Зб. наук. праць. – Вип. 1 – К.: Спалах, 1999. – 368с.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Мистецькі обрії’99: Альманах: Науково-теоретичні праці та публіцистіка. – К.: КНВМП „СИМВОЛ-Т”, 2000. – 440с.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Митці України: Енциклопедичний довідник. – К.: УЕ, 1992. – 452с.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Назайкинський Є.В. Логика музыкальной композиции. – М., 1982. – 319с.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Науковий вісник Національної музичної академії України ім. П.І. Чайковського Музикознавство: З ХХ у ХХІ століття: Зб. наук. праць. – Вип.. 7. – К., 2000. – 234с.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Науковий вісник Національної музичної академії України ім. П.І. Чайковського Музичне виконавство. Книга сьома: Зб. наук. праць. – Вип. 18. – К.: „Кий”, 2001. – 302с.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Науковий вісник Національної музичної академії України ім. П.І. Чайковського. Музичний твір як творчий процес: Зб. наук. праць. – Вип. 21. – К., 2002. – 280с.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Науковий вісник Національної музичної академії України ім. П.І. Чайковського. Музичний твір: проблема розуміння: Зб. наук. праць. – Вип. 20. – К., 2002. – 161с.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Науковий вісник Національної музичної академії України імені П.І.Чайковського. Книга 4. </w:t>
      </w:r>
      <w:r w:rsidRPr="00B259E4">
        <w:rPr>
          <w:rFonts w:ascii="Times New Roman" w:eastAsia="Times New Roman" w:hAnsi="Times New Roman" w:cs="Times New Roman"/>
          <w:kern w:val="0"/>
          <w:sz w:val="28"/>
          <w:szCs w:val="28"/>
          <w:lang w:eastAsia="ru-RU"/>
        </w:rPr>
        <w:t>Віталій Губаренко: Сторінки творчості. Статті, дослідження, спогади.</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Зб</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 статей. – </w:t>
      </w:r>
      <w:r w:rsidRPr="00B259E4">
        <w:rPr>
          <w:rFonts w:ascii="Times New Roman" w:eastAsia="Times New Roman" w:hAnsi="Times New Roman" w:cs="Times New Roman"/>
          <w:kern w:val="0"/>
          <w:sz w:val="28"/>
          <w:szCs w:val="28"/>
          <w:lang w:val="uk-UA" w:eastAsia="ru-RU"/>
        </w:rPr>
        <w:t xml:space="preserve">Вип. 32. – </w:t>
      </w:r>
      <w:r w:rsidRPr="00B259E4">
        <w:rPr>
          <w:rFonts w:ascii="Times New Roman" w:eastAsia="Times New Roman" w:hAnsi="Times New Roman" w:cs="Times New Roman"/>
          <w:kern w:val="0"/>
          <w:sz w:val="28"/>
          <w:szCs w:val="28"/>
          <w:lang w:eastAsia="ru-RU"/>
        </w:rPr>
        <w:t>Київ, 2003. – С.35-36</w:t>
      </w:r>
      <w:r w:rsidRPr="00B259E4">
        <w:rPr>
          <w:rFonts w:ascii="Times New Roman" w:eastAsia="Times New Roman" w:hAnsi="Times New Roman" w:cs="Times New Roman"/>
          <w:kern w:val="0"/>
          <w:sz w:val="28"/>
          <w:szCs w:val="28"/>
          <w:lang w:val="uk-UA" w:eastAsia="ru-RU"/>
        </w:rPr>
        <w:t>.</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Некрасова Н.І. Адаптація класики чи самобутнє прочитання? // Музика. – 1995. – №2. – С.24-25.</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Некрасова Н.І. „Згадайте, братія моя...”// Музика. – 1992. - №5. – С.7.</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Некрасова Н.І. На шляху оновлення жанру історико-революційної опери // Музична критика і сучасність. – Вип.2. – К., 1984. – С.21-30.</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Некрасова Н.І. Пісня життя // Музика. – 1996. – №4. – С.9-11.</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Некрасова Н.І. Очерк о творчестве В.Губаренко // Композиторы союзных республік: Сб. статей. – Вып.1. – М., 1976. – С.48-102.</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Некрасова Н.І. Сцени життя // Музика. – 1994. – № 3. – С.2-3.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Нестьева М.І. В союзе с композитором // Советская музыка. – 1985. – №8. – С.39-45.</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Нестьева М.І. Советская опера 70-80 годов (на примере некоторых образцов многоактной оперы) // Музыкальный театр: События. Проблемы: Сб.ст. – М, 1990. – С.12-48.</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Никитина Л.Д. „Гибель эскадры” (В.Губаренко) // Никитина Л.Д. Советская музыка: история и современность. – М., 1991. – С.152.</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Оголовец О.С. Слово и музыка в вокально-драматических жанрах. – М.: Музгиз, 1960. – 521с.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Окушко Н.В. Психологический аспект украинской оперы 60х-70х годов: Автореферат дис. ... канд. мистецтвознавства: 17.00.03 / </w:t>
      </w:r>
      <w:r w:rsidRPr="00B259E4">
        <w:rPr>
          <w:rFonts w:ascii="Times New Roman" w:eastAsia="Times New Roman" w:hAnsi="Times New Roman" w:cs="Times New Roman"/>
          <w:kern w:val="0"/>
          <w:sz w:val="28"/>
          <w:szCs w:val="28"/>
          <w:lang w:eastAsia="ru-RU"/>
        </w:rPr>
        <w:t>Національна музична академія України ім. П.І.Чайковського.</w:t>
      </w:r>
      <w:r w:rsidRPr="00B259E4">
        <w:rPr>
          <w:rFonts w:ascii="Times New Roman" w:eastAsia="Times New Roman" w:hAnsi="Times New Roman" w:cs="Times New Roman"/>
          <w:kern w:val="0"/>
          <w:sz w:val="28"/>
          <w:szCs w:val="28"/>
          <w:lang w:val="uk-UA" w:eastAsia="ru-RU"/>
        </w:rPr>
        <w:t xml:space="preserve"> – К., 1991. – 17с.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Ольхов К.А. Теоретические основы дирижёрской техники. – Л.: Музыка, 1990. – 200с.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Омельченко В.А. Музыкальная драматургия: границы понятия // Проблеми взаємодії мистецтва, педагогіки та теорії і практики освіти: Зб.наук. праць. – Вип.7. – К.: Наук. світ, 2001. – С. 39-45. </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Омельченко В.А. Музыкальная драматургия ХХ столетия (европейская традиция) // Аспекти історичного музикознавства: Дослідження і матеріали. –Х.: Прапор, 1998. – С. 98-109.</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Опера и оперное либретто. Вопросы оперной драматургии // Слово и музыка. Памяти А.В. Михайлова. Материалы научных конференций. – М.: МГК им. П.И. Чайковського, 2002. – С.145-192.</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Орлова Е.М. История. Становление. Сущность. – М.: Музыка, 1984. – 302с.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Очеретовська Н.Л. Восхождение // Советская музыка. – 1984. – №7. – С.26-32.</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Очеретовська Н.Л. Содержание и форма в музыке. – Л.: Музыка, 1985. – 112с.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Пархоменко Л.О. Відлуння віків // Музика. – 2000. – №1-3. – С.2-3.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Пархоменко Л.О. Українська хорова п’єса (типологія, тематизм, композиція). – К.: Наукова думка, 1979. – 218с.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Петренко О.Н. Проблемы воплощения тематики Великой Отечественной войны в советской опере 40-80 годов /опыт критического анализа произведений русских и советских композиторов: / Автореферат дис. ... канд. мистецтвознавства: 17.00.03 / </w:t>
      </w:r>
      <w:r w:rsidRPr="00B259E4">
        <w:rPr>
          <w:rFonts w:ascii="Times New Roman" w:eastAsia="Times New Roman" w:hAnsi="Times New Roman" w:cs="Times New Roman"/>
          <w:kern w:val="0"/>
          <w:sz w:val="28"/>
          <w:szCs w:val="28"/>
          <w:lang w:eastAsia="ru-RU"/>
        </w:rPr>
        <w:t>Національна музична академія України ім. П.І.Чайковського.</w:t>
      </w:r>
      <w:r w:rsidRPr="00B259E4">
        <w:rPr>
          <w:rFonts w:ascii="Times New Roman" w:eastAsia="Times New Roman" w:hAnsi="Times New Roman" w:cs="Times New Roman"/>
          <w:kern w:val="0"/>
          <w:sz w:val="28"/>
          <w:szCs w:val="28"/>
          <w:lang w:val="uk-UA" w:eastAsia="ru-RU"/>
        </w:rPr>
        <w:t xml:space="preserve"> – К., 1990. – 16с.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Петриченко М.В. Жанрово-драматургический поиск и специфика трактовки литературных первоисточников в оперном творчестве В.Губаренко /на примере монооперы „Нежность” и оперы-балета „Вий”/: </w:t>
      </w:r>
      <w:r w:rsidRPr="00B259E4">
        <w:rPr>
          <w:rFonts w:ascii="Times New Roman" w:eastAsia="Times New Roman" w:hAnsi="Times New Roman" w:cs="Times New Roman"/>
          <w:kern w:val="0"/>
          <w:sz w:val="28"/>
          <w:szCs w:val="28"/>
          <w:lang w:eastAsia="ru-RU"/>
        </w:rPr>
        <w:t>Автореф. дис... канд. искусствоведения: 17.00.02 /</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 xml:space="preserve">Национальная музыкальная академия Украины им. П.І.Чайковского. </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 К., 1992. </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eastAsia="ru-RU"/>
        </w:rPr>
        <w:t xml:space="preserve"> 20с.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Пигров К.К. Руководство хором. – М.: Музыка, 1964. – 220с.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Покровський Б.А. О проблемах оперного театра // ХІІ съезд Всероссийского театрального общества. Советская культура. – 1970. – 13 мая. – № 56.</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Полянська Г.В. Симфонія-балет „Зелені святки” Віталія Губаренка // Укр. музикознавство. – Вип.30. – К., 2001. – С.169-177.</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Поставна А.К. Нова опера про революцію // Укр. музикознавство. – №14. – К., 1979. – С.54-71. </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Проблеми взаємодії мистецтва, педагогіки та теорії і практики освіти: зб. наук. Праць. – Вип. 7. – К.: Наук. світ, 2001. – 252с.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Протопопов В.В. Вариационные процесы в музыкальной форме. – М.: Музыка, 1967. – 151с.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Раабен Л.Н. О современной советской опере // Современ. сов. опера. – Л., 1985 – С.3-9.</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Розвиток інноваційних процесів у навчально-виховних закладах: Збірник наукових праць // Проблеми сучасності: культура, мистецтво, педагогіка. – Харків: Стиль-Издат, 2003. – 300с.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 xml:space="preserve">Розенов Е.К. Очерк истории оратории / Розенов Е.К. Статьи о музыке. – М. 1982. – С.15-50. </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Розенберг Р.І. Синтез жанров в современной опере и опере-новелла // „Одесский музыковед”93. – Одесса, 1993. – С.99-110.</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Рожок В.І. Музика і сучасність: Монографічні дослідження, науково-популярні, критичні та публіцистичні твори. – К.: Пошуково-видавниче агентство „Книга пам’яті України”, 2003. – 220с.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Рожок В.І. Творчість Стефана Турчака в контексті музично-театральної культури України 60-х – 80-х рр.. ХХ століття: </w:t>
      </w:r>
      <w:r w:rsidRPr="00B259E4">
        <w:rPr>
          <w:rFonts w:ascii="Times New Roman" w:eastAsia="Times New Roman" w:hAnsi="Times New Roman" w:cs="Times New Roman"/>
          <w:kern w:val="0"/>
          <w:sz w:val="28"/>
          <w:szCs w:val="28"/>
          <w:lang w:eastAsia="ru-RU"/>
        </w:rPr>
        <w:t>Автореф. д</w:t>
      </w:r>
      <w:r w:rsidRPr="00B259E4">
        <w:rPr>
          <w:rFonts w:ascii="Times New Roman" w:eastAsia="Times New Roman" w:hAnsi="Times New Roman" w:cs="Times New Roman"/>
          <w:kern w:val="0"/>
          <w:sz w:val="28"/>
          <w:szCs w:val="28"/>
          <w:lang w:val="uk-UA" w:eastAsia="ru-RU"/>
        </w:rPr>
        <w:t>и</w:t>
      </w:r>
      <w:r w:rsidRPr="00B259E4">
        <w:rPr>
          <w:rFonts w:ascii="Times New Roman" w:eastAsia="Times New Roman" w:hAnsi="Times New Roman" w:cs="Times New Roman"/>
          <w:kern w:val="0"/>
          <w:sz w:val="28"/>
          <w:szCs w:val="28"/>
          <w:lang w:eastAsia="ru-RU"/>
        </w:rPr>
        <w:t>с</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 xml:space="preserve">... </w:t>
      </w:r>
      <w:r w:rsidRPr="00B259E4">
        <w:rPr>
          <w:rFonts w:ascii="Times New Roman" w:eastAsia="Times New Roman" w:hAnsi="Times New Roman" w:cs="Times New Roman"/>
          <w:kern w:val="0"/>
          <w:sz w:val="28"/>
          <w:szCs w:val="28"/>
          <w:lang w:val="uk-UA" w:eastAsia="ru-RU"/>
        </w:rPr>
        <w:t xml:space="preserve">д-ра </w:t>
      </w:r>
      <w:r w:rsidRPr="00B259E4">
        <w:rPr>
          <w:rFonts w:ascii="Times New Roman" w:eastAsia="Times New Roman" w:hAnsi="Times New Roman" w:cs="Times New Roman"/>
          <w:kern w:val="0"/>
          <w:sz w:val="28"/>
          <w:szCs w:val="28"/>
          <w:lang w:eastAsia="ru-RU"/>
        </w:rPr>
        <w:t>искусствоведения: 17.00.02 /</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Национальная музыкальная академия Украины им. П.І.Чайковского.</w:t>
      </w:r>
      <w:r w:rsidRPr="00B259E4">
        <w:rPr>
          <w:rFonts w:ascii="Times New Roman" w:eastAsia="Times New Roman" w:hAnsi="Times New Roman" w:cs="Times New Roman"/>
          <w:kern w:val="0"/>
          <w:sz w:val="28"/>
          <w:szCs w:val="28"/>
          <w:lang w:val="uk-UA" w:eastAsia="ru-RU"/>
        </w:rPr>
        <w:t xml:space="preserve"> – К., 1997. – 47с.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Ручьевська К.О. Функции музыкальной темы. – Л.: Музыка, 1977. – 497с.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Сабинина М.Д. Заметки об опере. // Советская музыка на современном этапе: Статьи и интервью. – М.: Сов.композитор, 1981. – С.70-100.</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Сабинина М.Д. Опера-оратория и моноопера // Советский музыкальный театр. Проблема жанров. – М.: Советский композитор, 1982. – С.19-63.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Селецький А.В. Советская моноопера: трансформация родовых признаков жанра // Музыкальный театр: События. Проблемы. – М.,1990. – С.67-83.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Сердюк О.В.,</w:t>
      </w:r>
      <w:r w:rsidRPr="00B259E4">
        <w:rPr>
          <w:rFonts w:ascii="Times New Roman" w:eastAsia="Times New Roman" w:hAnsi="Times New Roman" w:cs="Times New Roman"/>
          <w:b/>
          <w:kern w:val="0"/>
          <w:sz w:val="28"/>
          <w:szCs w:val="28"/>
          <w:lang w:val="uk-UA" w:eastAsia="ru-RU"/>
        </w:rPr>
        <w:t xml:space="preserve"> </w:t>
      </w:r>
      <w:r w:rsidRPr="00B259E4">
        <w:rPr>
          <w:rFonts w:ascii="Times New Roman" w:eastAsia="Times New Roman" w:hAnsi="Times New Roman" w:cs="Times New Roman"/>
          <w:kern w:val="0"/>
          <w:sz w:val="28"/>
          <w:szCs w:val="28"/>
          <w:lang w:val="uk-UA" w:eastAsia="ru-RU"/>
        </w:rPr>
        <w:t>Уманець О.В. Шляхи розвитку українського та зарубіжного музичного мистецтва: Посібник – Х.: Основа, 2001. – 248с.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Скребков С.С. Анализ музыкальных произведений. – М., 1958. – 330с.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Скребков С.С. Художественные принципы музыкальных стилей. – М.: Музыка, 1973. – 497с.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Советский музыкальный театр. Проблема жанров. – М.: Советский композитор, 1982. – 287с.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Советская музика. – 1975. – № 5. – С.59.</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Соколов В.Г. Работа с хором. – М.: Сов. Россия, 1967. – 152с.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Сохор А.Н. Теория музыкальных жанров: задачи и перспективы // Теоретические проблемы музыкальных форм и жанров. – М.: Музыка, 1971. – С.292-309.</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Союз композиторов Украины. Справочник. – К.: Музична Україна, 1984. – 247с.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Способин І.В. Музыкальная форма. Учебник общего курса.– М-Л.: Государственное музыкальное издательство, 1947. – 376с.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Станішевський Ю.О. Оперний театр Радянської Украіни: Історія і сучасність. – К.: Музична Украіна, 1988. – 248с.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Станішевський Ю.О. Режисура в сучасному украінському музичному театрі. – К.:Наукова думка, 1982. – 278с.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Твори композиторів і музикознавчі праці, написані між ІХ та Х з’їздами Спілки композиторів України. – К.: Центр музичної інформації Спілки композиторів України, 1994. – 111с.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Твори композиторів і музикознавчі праці, написані між Х та ХІ з’їздами Спілки композиторів України. – К.: Центр музичної інформації Спілки композиторів України, 1999. – 165с.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Терещенко А.К. Украинская советская кантата и оратория. Эволюция жанровых разновидностей: Автореф. дис. д-ра искусствоведения: 17.00.02 // Институт искусствоведения, фольклористики и этнографии им. М.Т.Рыльского. – К., 1984. – 49с.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Тіц М.Д. Про тематичну і композиційну структуру музичних творів. – К.: Державне видавництво образатворчого мистецтва музичної літератури УРСР, 1962. – 261с.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 xml:space="preserve">Толошняк Н.А. Украинская камерная опера /к проблеме эволюции жанра/: Автореф. ... кандидата искусствоведения: </w:t>
      </w:r>
      <w:r w:rsidRPr="00B259E4">
        <w:rPr>
          <w:rFonts w:ascii="Times New Roman" w:eastAsia="Times New Roman" w:hAnsi="Times New Roman" w:cs="Times New Roman"/>
          <w:kern w:val="0"/>
          <w:sz w:val="28"/>
          <w:szCs w:val="28"/>
          <w:lang w:eastAsia="ru-RU"/>
        </w:rPr>
        <w:t>17.00.02 /</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eastAsia="ru-RU"/>
        </w:rPr>
        <w:t>Национальная музыкальная академия Украины им. П.І.Чайковского.</w:t>
      </w:r>
      <w:r w:rsidRPr="00B259E4">
        <w:rPr>
          <w:rFonts w:ascii="Times New Roman" w:eastAsia="Times New Roman" w:hAnsi="Times New Roman" w:cs="Times New Roman"/>
          <w:kern w:val="0"/>
          <w:sz w:val="28"/>
          <w:szCs w:val="28"/>
          <w:lang w:val="uk-UA" w:eastAsia="ru-RU"/>
        </w:rPr>
        <w:t xml:space="preserve"> – К., 1991. – 23с.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Топилина І</w:t>
      </w:r>
      <w:r w:rsidRPr="00B259E4">
        <w:rPr>
          <w:rFonts w:ascii="Times New Roman" w:eastAsia="Times New Roman" w:hAnsi="Times New Roman" w:cs="Times New Roman"/>
          <w:i/>
          <w:iCs/>
          <w:kern w:val="0"/>
          <w:sz w:val="28"/>
          <w:szCs w:val="28"/>
          <w:lang w:val="uk-UA" w:eastAsia="ru-RU"/>
        </w:rPr>
        <w:t>.</w:t>
      </w:r>
      <w:r w:rsidRPr="00B259E4">
        <w:rPr>
          <w:rFonts w:ascii="Times New Roman" w:eastAsia="Times New Roman" w:hAnsi="Times New Roman" w:cs="Times New Roman"/>
          <w:iCs/>
          <w:kern w:val="0"/>
          <w:sz w:val="28"/>
          <w:szCs w:val="28"/>
          <w:lang w:val="uk-UA" w:eastAsia="ru-RU"/>
        </w:rPr>
        <w:t>І.</w:t>
      </w:r>
      <w:r w:rsidRPr="00B259E4">
        <w:rPr>
          <w:rFonts w:ascii="Times New Roman" w:eastAsia="Times New Roman" w:hAnsi="Times New Roman" w:cs="Times New Roman"/>
          <w:kern w:val="0"/>
          <w:sz w:val="28"/>
          <w:szCs w:val="28"/>
          <w:lang w:val="uk-UA" w:eastAsia="ru-RU"/>
        </w:rPr>
        <w:t xml:space="preserve"> Смена парадигм в опере от начала к концу ХХ века // Искусство на рубежах веков. Материалы Муждународной научной конференции. – Ростов-на-Дону, 1999. – с.367.</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Тюлин Ю.М. Сторение музыкальной речи. – Л.: Музгиз, 1962. – 208с.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Тюлин Ю.М. Учение о музыкальной фактуре и мелодической фигурации. – М.: Музыка, 1977. – Ч.1. – 165с.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Тюлин Ю.М. Учение о музыкальной фактуре и мелодической фигурации. – М.: Музыка, 1977. – Ч.2. – 340с.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Українське музикознавство. Музична україністика в контексті світової культури. – Вип.28. – К. 1998. – 190с.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Українська радянська музика. Зб. статей (питання історії і теорії музики). – Вип.2. – К.: Сов. Композитор. Укр. республік. Відділення, 1962. – 176с.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Ушкарев А.М. Основы хорового письма. – М.: Музыка, 1982. – 231с.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Цукер А.І. </w:t>
      </w:r>
      <w:r w:rsidRPr="00B259E4">
        <w:rPr>
          <w:rFonts w:ascii="Times New Roman" w:eastAsia="Times New Roman" w:hAnsi="Times New Roman" w:cs="Times New Roman"/>
          <w:kern w:val="0"/>
          <w:sz w:val="28"/>
          <w:szCs w:val="28"/>
          <w:lang w:eastAsia="ru-RU"/>
        </w:rPr>
        <w:t>Массово-бытовые жанры в русской опере последних десятилетий</w:t>
      </w:r>
      <w:r w:rsidRPr="00B259E4">
        <w:rPr>
          <w:rFonts w:ascii="Times New Roman" w:eastAsia="Times New Roman" w:hAnsi="Times New Roman" w:cs="Times New Roman"/>
          <w:kern w:val="0"/>
          <w:sz w:val="28"/>
          <w:szCs w:val="28"/>
          <w:lang w:val="uk-UA" w:eastAsia="ru-RU"/>
        </w:rPr>
        <w:t xml:space="preserve"> // </w:t>
      </w:r>
      <w:r w:rsidRPr="00B259E4">
        <w:rPr>
          <w:rFonts w:ascii="Times New Roman" w:eastAsia="Times New Roman" w:hAnsi="Times New Roman" w:cs="Times New Roman"/>
          <w:kern w:val="0"/>
          <w:sz w:val="28"/>
          <w:szCs w:val="28"/>
          <w:lang w:eastAsia="ru-RU"/>
        </w:rPr>
        <w:t>Музыкальный театр Х</w:t>
      </w:r>
      <w:r w:rsidRPr="00B259E4">
        <w:rPr>
          <w:rFonts w:ascii="Times New Roman" w:eastAsia="Times New Roman" w:hAnsi="Times New Roman" w:cs="Times New Roman"/>
          <w:kern w:val="0"/>
          <w:sz w:val="28"/>
          <w:szCs w:val="28"/>
          <w:lang w:val="uk-UA" w:eastAsia="ru-RU"/>
        </w:rPr>
        <w:t>ІХ-</w:t>
      </w:r>
      <w:r w:rsidRPr="00B259E4">
        <w:rPr>
          <w:rFonts w:ascii="Times New Roman" w:eastAsia="Times New Roman" w:hAnsi="Times New Roman" w:cs="Times New Roman"/>
          <w:kern w:val="0"/>
          <w:sz w:val="28"/>
          <w:szCs w:val="28"/>
          <w:lang w:eastAsia="ru-RU"/>
        </w:rPr>
        <w:t>ХХ веков: вопросы эволюции. – Ростов-на-Дону, 1999. – С.213-229.</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Холопова В.М. Фактура. – М., 1979. – 87с.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Холопова В.М. Формы музыкальных призведений: Уч. пособие. – СПБ.: Лань, 1999. – 496с.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Холопов Ю.М. Принцип классификации музыкальных форм // Теоретические проблемы музыкальных форм и жанров. – М.: Музыка, 1971. – С.65-94.</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Черкашина-Губаренко М.Р. Историческая опера эпохи романтизма. – К.: Музична Україна, 1986. – 149с.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Черкашина-Губаренко М.Р. „Кобзар” Шевченко и украинская музыка // Музыкальная жизнь. – 1962. - №5. – С.3.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Черкашина-Губаренко М.Р. Музика і театр на перехресті епох: Зб. статей. Т.1. – Суми: Наука, 2002. – 184с.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Черкашина-Губаренко М.Р. Музика і театр на перехресті епох: Зб. статей. Т.2. – Суми: Наука, 2002. – 206с.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Черкашина-Губаренко М.Р. Опера ХХ століття: Нариси. – К., Музична Украіна, 1981. – 208с.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Черкашина-Губаренко М.Р. Прокофьев и опера ХХ века // Аспекти історичного музикознавства: Дослідження і матеріали. –Х.: Прапор, 1998. – С.110-116.</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Черкашина-Губаренко М.Р. Советская историко-революционная опера – движение во времени. (По следам оперных дискуссий 30-х годов) // Советский музыкальный театр. Проблема жанров. – М.: Советский композитор, 1982. – С.64-95.</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Черкашина-Губаренко М.Р. Украінська опера і влада (1959-1988) // Укр. музикознавство. – Вип. 28. – К., 1998. – 189с.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 Черкашина-Губаренко М.Р. Фаустіанська модель та архетипи безсвідомого в опері ХІХ ст. // Науковий вісник. – Вип. 13. Чотири століття опери. Оперні школи ХІХ-ХХ ст. – К.2000. – С.4-12.</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Чернова Т.Ю. Драматургия в инструментальной музыке. – М., 1984. – 156с.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Чесноков П.Г. Хор и управление им. – М.: Музгиз, 1961. – 224с. </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Швачко Т.О. Про музику і не тільки про неї / /Музика. – 1998. - №2. – С.4-7.</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Шевчук О.В. Музична україністика в контексті вітчизняної культури на межі ХІХ-ХХ століть // Укр. музикознавство. – Вип.26. – К. 1991. – С. 5-18.</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Шириян Р.І. Эволюция оперного творчества М. Мусоргского. – М.: «Музыка». - 1973. – 158с.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Шнітке А.Г. Полистилистические тенденции современной музыки // Музыкальные культуры народов. Традиции и современность. – М.: Сов.композитор, 1973.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Шреєр-Ткаченко О.Я. Історія української музики. – Ч.1. – К.: Муз. Україна, 1980. – 198с.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Яворський Е.Н. В.Губаренко. – К.: Музична україна, 1972. – 50с.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Яворський Е.Н. Май возвращенный // Советская музыка. – 1975. – №5. – С.57-61.</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 xml:space="preserve">Яворський Е.Н. У світі рампи. Випуск 1. – К.: Музична україна, 1981. – 197с. </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Якубяк Я.В. Про сучасну українську музику // Мистецтвознавство України: Зб.наук. праць. – Вип.1. – К., „Спалах”, 2000. – С.190-200.</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Ярустовський Б.М. Избранное. – М.:Музыка, 1989. – 314с.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Ярустовський Б.М. Оперный динамизм? Да! Но какой? // Избранное. – М.,1989. – С.103-124.</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Ярустовський Б.М. Опера (О путях развития оперного жанра первой половины ХХ века) // Музыка ХХ века. Ч.2. Кн.3. – М., Музыка, 1980. – С.192-238.</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Ярустовський Б.М. Опера и современность: Заметки о стиле некоторых советских опер // Избранное. – М.,1989. – С.124-147.</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Ярустовський Б.М. Опера сегодня // Избранное. – М.,1989. – С.91-103.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t>Ярустовський Б.М. Очерки по драматургии оперы ХХ века. Книга 1. – М.: Музыка, 1971. – 356с.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uk-UA" w:eastAsia="ru-RU"/>
        </w:rPr>
        <w:lastRenderedPageBreak/>
        <w:t>Ярустовський Б.М. Очерки по драматургии оперы ХХ века. Книга 2. – М.: Музыка, 1978. – 260с.</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de-DE" w:eastAsia="ru-RU"/>
        </w:rPr>
        <w:t xml:space="preserve">Das Theater der Ruth Berghaus. Schriften. Max Reinhardt. Ein Almanach. – Berlin: Henschelverlag Kunst und Gessellschaft, 1984. – </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val="de-DE" w:eastAsia="ru-RU"/>
        </w:rPr>
        <w:t>8.</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en-US" w:eastAsia="ru-RU"/>
        </w:rPr>
        <w:t>Machlis J. Introduction to contemporary music. – NY, London. – 1979. – P. 465.</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en-US" w:eastAsia="ru-RU"/>
        </w:rPr>
        <w:t>Morgan R. Twenties-century music. – NY, London. – 1979. – P. 445.</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en-US" w:eastAsia="ru-RU"/>
        </w:rPr>
        <w:t>Salzman</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val="en-US" w:eastAsia="ru-RU"/>
        </w:rPr>
        <w:t>E</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val="en-US" w:eastAsia="ru-RU"/>
        </w:rPr>
        <w:t>Twenties</w:t>
      </w:r>
      <w:r w:rsidRPr="00B259E4">
        <w:rPr>
          <w:rFonts w:ascii="Times New Roman" w:eastAsia="Times New Roman" w:hAnsi="Times New Roman" w:cs="Times New Roman"/>
          <w:kern w:val="0"/>
          <w:sz w:val="28"/>
          <w:szCs w:val="28"/>
          <w:lang w:val="uk-UA" w:eastAsia="ru-RU"/>
        </w:rPr>
        <w:t>-</w:t>
      </w:r>
      <w:r w:rsidRPr="00B259E4">
        <w:rPr>
          <w:rFonts w:ascii="Times New Roman" w:eastAsia="Times New Roman" w:hAnsi="Times New Roman" w:cs="Times New Roman"/>
          <w:kern w:val="0"/>
          <w:sz w:val="28"/>
          <w:szCs w:val="28"/>
          <w:lang w:val="en-US" w:eastAsia="ru-RU"/>
        </w:rPr>
        <w:t>century</w:t>
      </w:r>
      <w:r w:rsidRPr="00B259E4">
        <w:rPr>
          <w:rFonts w:ascii="Times New Roman" w:eastAsia="Times New Roman" w:hAnsi="Times New Roman" w:cs="Times New Roman"/>
          <w:kern w:val="0"/>
          <w:sz w:val="28"/>
          <w:szCs w:val="28"/>
          <w:lang w:val="uk-UA" w:eastAsia="ru-RU"/>
        </w:rPr>
        <w:t xml:space="preserve"> </w:t>
      </w:r>
      <w:r w:rsidRPr="00B259E4">
        <w:rPr>
          <w:rFonts w:ascii="Times New Roman" w:eastAsia="Times New Roman" w:hAnsi="Times New Roman" w:cs="Times New Roman"/>
          <w:kern w:val="0"/>
          <w:sz w:val="28"/>
          <w:szCs w:val="28"/>
          <w:lang w:val="en-US" w:eastAsia="ru-RU"/>
        </w:rPr>
        <w:t>music</w:t>
      </w:r>
      <w:r w:rsidRPr="00B259E4">
        <w:rPr>
          <w:rFonts w:ascii="Times New Roman" w:eastAsia="Times New Roman" w:hAnsi="Times New Roman" w:cs="Times New Roman"/>
          <w:kern w:val="0"/>
          <w:sz w:val="28"/>
          <w:szCs w:val="28"/>
          <w:lang w:val="uk-UA" w:eastAsia="ru-RU"/>
        </w:rPr>
        <w:t xml:space="preserve">. – </w:t>
      </w:r>
      <w:r w:rsidRPr="00B259E4">
        <w:rPr>
          <w:rFonts w:ascii="Times New Roman" w:eastAsia="Times New Roman" w:hAnsi="Times New Roman" w:cs="Times New Roman"/>
          <w:kern w:val="0"/>
          <w:sz w:val="28"/>
          <w:szCs w:val="28"/>
          <w:lang w:val="en-US" w:eastAsia="ru-RU"/>
        </w:rPr>
        <w:t>NY. – 1988. – P. 93.</w:t>
      </w:r>
    </w:p>
    <w:p w:rsidR="00B259E4" w:rsidRPr="00B259E4" w:rsidRDefault="00B259E4" w:rsidP="00617550">
      <w:pPr>
        <w:widowControl/>
        <w:numPr>
          <w:ilvl w:val="0"/>
          <w:numId w:val="11"/>
        </w:numPr>
        <w:tabs>
          <w:tab w:val="clear" w:pos="709"/>
          <w:tab w:val="left" w:pos="1080"/>
        </w:tabs>
        <w:suppressAutoHyphens w:val="0"/>
        <w:spacing w:after="0" w:line="360" w:lineRule="auto"/>
        <w:ind w:left="0" w:firstLine="851"/>
        <w:jc w:val="left"/>
        <w:rPr>
          <w:rFonts w:ascii="Times New Roman" w:eastAsia="Times New Roman" w:hAnsi="Times New Roman" w:cs="Times New Roman"/>
          <w:kern w:val="0"/>
          <w:sz w:val="28"/>
          <w:szCs w:val="28"/>
          <w:lang w:val="uk-UA" w:eastAsia="ru-RU"/>
        </w:rPr>
      </w:pPr>
      <w:r w:rsidRPr="00B259E4">
        <w:rPr>
          <w:rFonts w:ascii="Times New Roman" w:eastAsia="Times New Roman" w:hAnsi="Times New Roman" w:cs="Times New Roman"/>
          <w:kern w:val="0"/>
          <w:sz w:val="28"/>
          <w:szCs w:val="28"/>
          <w:lang w:val="de-DE" w:eastAsia="ru-RU"/>
        </w:rPr>
        <w:t xml:space="preserve">Portrat Harry Kupfer. Oper Hente. Ein Almanach – Berlin: Henschelverlag Kunst und Gessellschaft, 1986. – </w:t>
      </w:r>
      <w:r w:rsidRPr="00B259E4">
        <w:rPr>
          <w:rFonts w:ascii="Times New Roman" w:eastAsia="Times New Roman" w:hAnsi="Times New Roman" w:cs="Times New Roman"/>
          <w:kern w:val="0"/>
          <w:sz w:val="28"/>
          <w:szCs w:val="28"/>
          <w:lang w:val="uk-UA" w:eastAsia="ru-RU"/>
        </w:rPr>
        <w:t>№ 9.</w:t>
      </w:r>
    </w:p>
    <w:p w:rsidR="00B259E4" w:rsidRPr="00B259E4" w:rsidRDefault="00B259E4" w:rsidP="00B259E4">
      <w:pPr>
        <w:widowControl/>
        <w:tabs>
          <w:tab w:val="clear" w:pos="709"/>
          <w:tab w:val="left" w:pos="1080"/>
        </w:tabs>
        <w:suppressAutoHyphens w:val="0"/>
        <w:spacing w:after="0" w:line="360" w:lineRule="auto"/>
        <w:ind w:firstLine="851"/>
        <w:rPr>
          <w:rFonts w:ascii="Times New Roman" w:eastAsia="Times New Roman" w:hAnsi="Times New Roman" w:cs="Times New Roman"/>
          <w:kern w:val="0"/>
          <w:sz w:val="28"/>
          <w:szCs w:val="28"/>
          <w:lang w:val="uk-UA" w:eastAsia="ru-RU"/>
        </w:rPr>
      </w:pPr>
    </w:p>
    <w:p w:rsidR="00A20379" w:rsidRPr="00A20379" w:rsidRDefault="00A20379" w:rsidP="00A20379">
      <w:bookmarkStart w:id="0" w:name="_GoBack"/>
      <w:bookmarkEnd w:id="0"/>
    </w:p>
    <w:sectPr w:rsidR="00A20379" w:rsidRPr="00A20379" w:rsidSect="006E463D">
      <w:headerReference w:type="default" r:id="rId9"/>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550" w:rsidRDefault="00617550">
      <w:pPr>
        <w:spacing w:after="0" w:line="240" w:lineRule="auto"/>
      </w:pPr>
      <w:r>
        <w:separator/>
      </w:r>
    </w:p>
  </w:endnote>
  <w:endnote w:type="continuationSeparator" w:id="0">
    <w:p w:rsidR="00617550" w:rsidRDefault="00617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550" w:rsidRDefault="00617550">
      <w:pPr>
        <w:spacing w:after="0" w:line="240" w:lineRule="auto"/>
      </w:pPr>
      <w:r>
        <w:separator/>
      </w:r>
    </w:p>
  </w:footnote>
  <w:footnote w:type="continuationSeparator" w:id="0">
    <w:p w:rsidR="00617550" w:rsidRDefault="00617550">
      <w:pPr>
        <w:spacing w:after="0" w:line="240" w:lineRule="auto"/>
      </w:pPr>
      <w:r>
        <w:continuationSeparator/>
      </w:r>
    </w:p>
  </w:footnote>
  <w:footnote w:id="1">
    <w:p w:rsidR="00A20379" w:rsidRDefault="00A20379" w:rsidP="00A20379">
      <w:pPr>
        <w:pStyle w:val="affffffffffffffffffffa"/>
        <w:rPr>
          <w:sz w:val="20"/>
          <w:lang w:val="uk-UA"/>
        </w:rPr>
      </w:pPr>
      <w:r>
        <w:rPr>
          <w:rStyle w:val="afffffffffffffffffffffffffff5"/>
          <w:sz w:val="20"/>
        </w:rPr>
        <w:footnoteRef/>
      </w:r>
      <w:r>
        <w:rPr>
          <w:sz w:val="20"/>
          <w:lang w:val="uk-UA"/>
        </w:rPr>
        <w:t xml:space="preserve"> Л.Архімович [3-5], Н.Бєлік [14-16], Л.Бутенка [20-21], М.Гордійчука [30-33], І.Драч [53-64], І.Мамчура [111-112], Н.Некрасової [139-144], М.Нестьєвої [145-146], М.Петриченка [160], В.Рожка [171], Ю.Станішевського [186-187], М.Черкашиної-Губаренко [204-212], Е.Яворського [220-222].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9" w:rsidRDefault="00A20379">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end"/>
    </w:r>
  </w:p>
  <w:p w:rsidR="00A20379" w:rsidRDefault="00A20379">
    <w:pPr>
      <w:pStyle w:val="afffffff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379" w:rsidRDefault="00A20379">
    <w:pPr>
      <w:pStyle w:val="affffffff6"/>
      <w:framePr w:wrap="around" w:vAnchor="text" w:hAnchor="margin" w:xAlign="right" w:y="1"/>
      <w:rPr>
        <w:rStyle w:val="afffffffffffffffffffffffffff3"/>
      </w:rPr>
    </w:pPr>
    <w:r>
      <w:rPr>
        <w:rStyle w:val="afffffffffffffffffffffffffff3"/>
      </w:rPr>
      <w:fldChar w:fldCharType="begin"/>
    </w:r>
    <w:r>
      <w:rPr>
        <w:rStyle w:val="afffffffffffffffffffffffffff3"/>
      </w:rPr>
      <w:instrText xml:space="preserve">PAGE  </w:instrText>
    </w:r>
    <w:r>
      <w:rPr>
        <w:rStyle w:val="afffffffffffffffffffffffffff3"/>
      </w:rPr>
      <w:fldChar w:fldCharType="separate"/>
    </w:r>
    <w:r w:rsidR="00B259E4">
      <w:rPr>
        <w:rStyle w:val="afffffffffffffffffffffffffff3"/>
        <w:noProof/>
      </w:rPr>
      <w:t>2</w:t>
    </w:r>
    <w:r>
      <w:rPr>
        <w:rStyle w:val="afffffffffffffffffffffffffff3"/>
      </w:rPr>
      <w:fldChar w:fldCharType="end"/>
    </w:r>
  </w:p>
  <w:p w:rsidR="00A20379" w:rsidRDefault="00A20379">
    <w:pPr>
      <w:pStyle w:val="affffffff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2253C7E"/>
    <w:multiLevelType w:val="hybridMultilevel"/>
    <w:tmpl w:val="F6582A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4">
    <w:nsid w:val="3DA7785E"/>
    <w:multiLevelType w:val="hybridMultilevel"/>
    <w:tmpl w:val="1614837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4C510C01"/>
    <w:multiLevelType w:val="hybridMultilevel"/>
    <w:tmpl w:val="D0E6BDBE"/>
    <w:lvl w:ilvl="0" w:tplc="AFBE9E12">
      <w:start w:val="1"/>
      <w:numFmt w:val="decimal"/>
      <w:lvlText w:val="%1."/>
      <w:lvlJc w:val="left"/>
      <w:pPr>
        <w:tabs>
          <w:tab w:val="num" w:pos="2138"/>
        </w:tabs>
        <w:ind w:left="2138" w:hanging="360"/>
      </w:pPr>
      <w:rPr>
        <w:b w:val="0"/>
        <w:i w:val="0"/>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6">
    <w:nsid w:val="53AB0D8D"/>
    <w:multiLevelType w:val="multilevel"/>
    <w:tmpl w:val="FE50084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68"/>
        </w:tabs>
        <w:ind w:left="1068" w:hanging="720"/>
      </w:pPr>
      <w:rPr>
        <w:rFonts w:hint="default"/>
      </w:rPr>
    </w:lvl>
    <w:lvl w:ilvl="2">
      <w:start w:val="1"/>
      <w:numFmt w:val="decimal"/>
      <w:lvlText w:val="%1.%2.%3."/>
      <w:lvlJc w:val="left"/>
      <w:pPr>
        <w:tabs>
          <w:tab w:val="num" w:pos="1416"/>
        </w:tabs>
        <w:ind w:left="1416" w:hanging="720"/>
      </w:pPr>
      <w:rPr>
        <w:rFonts w:hint="default"/>
      </w:rPr>
    </w:lvl>
    <w:lvl w:ilvl="3">
      <w:start w:val="1"/>
      <w:numFmt w:val="decimal"/>
      <w:lvlText w:val="%1.%2.%3.%4."/>
      <w:lvlJc w:val="left"/>
      <w:pPr>
        <w:tabs>
          <w:tab w:val="num" w:pos="2124"/>
        </w:tabs>
        <w:ind w:left="2124" w:hanging="1080"/>
      </w:pPr>
      <w:rPr>
        <w:rFonts w:hint="default"/>
      </w:rPr>
    </w:lvl>
    <w:lvl w:ilvl="4">
      <w:start w:val="1"/>
      <w:numFmt w:val="decimal"/>
      <w:lvlText w:val="%1.%2.%3.%4.%5."/>
      <w:lvlJc w:val="left"/>
      <w:pPr>
        <w:tabs>
          <w:tab w:val="num" w:pos="2472"/>
        </w:tabs>
        <w:ind w:left="2472" w:hanging="1080"/>
      </w:pPr>
      <w:rPr>
        <w:rFonts w:hint="default"/>
      </w:rPr>
    </w:lvl>
    <w:lvl w:ilvl="5">
      <w:start w:val="1"/>
      <w:numFmt w:val="decimal"/>
      <w:lvlText w:val="%1.%2.%3.%4.%5.%6."/>
      <w:lvlJc w:val="left"/>
      <w:pPr>
        <w:tabs>
          <w:tab w:val="num" w:pos="3180"/>
        </w:tabs>
        <w:ind w:left="3180" w:hanging="1440"/>
      </w:pPr>
      <w:rPr>
        <w:rFonts w:hint="default"/>
      </w:rPr>
    </w:lvl>
    <w:lvl w:ilvl="6">
      <w:start w:val="1"/>
      <w:numFmt w:val="decimal"/>
      <w:lvlText w:val="%1.%2.%3.%4.%5.%6.%7."/>
      <w:lvlJc w:val="left"/>
      <w:pPr>
        <w:tabs>
          <w:tab w:val="num" w:pos="3888"/>
        </w:tabs>
        <w:ind w:left="3888" w:hanging="1800"/>
      </w:pPr>
      <w:rPr>
        <w:rFonts w:hint="default"/>
      </w:rPr>
    </w:lvl>
    <w:lvl w:ilvl="7">
      <w:start w:val="1"/>
      <w:numFmt w:val="decimal"/>
      <w:lvlText w:val="%1.%2.%3.%4.%5.%6.%7.%8."/>
      <w:lvlJc w:val="left"/>
      <w:pPr>
        <w:tabs>
          <w:tab w:val="num" w:pos="4236"/>
        </w:tabs>
        <w:ind w:left="4236" w:hanging="1800"/>
      </w:pPr>
      <w:rPr>
        <w:rFonts w:hint="default"/>
      </w:rPr>
    </w:lvl>
    <w:lvl w:ilvl="8">
      <w:start w:val="1"/>
      <w:numFmt w:val="decimal"/>
      <w:lvlText w:val="%1.%2.%3.%4.%5.%6.%7.%8.%9."/>
      <w:lvlJc w:val="left"/>
      <w:pPr>
        <w:tabs>
          <w:tab w:val="num" w:pos="4944"/>
        </w:tabs>
        <w:ind w:left="4944" w:hanging="2160"/>
      </w:pPr>
      <w:rPr>
        <w:rFonts w:hint="default"/>
      </w:rPr>
    </w:lvl>
  </w:abstractNum>
  <w:abstractNum w:abstractNumId="1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58CC5046"/>
    <w:multiLevelType w:val="hybridMultilevel"/>
    <w:tmpl w:val="B6DA69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nsid w:val="6CCE622C"/>
    <w:multiLevelType w:val="hybridMultilevel"/>
    <w:tmpl w:val="1FCAD15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702C099A"/>
    <w:multiLevelType w:val="singleLevel"/>
    <w:tmpl w:val="76F07378"/>
    <w:lvl w:ilvl="0">
      <w:start w:val="1"/>
      <w:numFmt w:val="decimal"/>
      <w:lvlText w:val="%1."/>
      <w:lvlJc w:val="left"/>
      <w:pPr>
        <w:tabs>
          <w:tab w:val="num" w:pos="928"/>
        </w:tabs>
        <w:ind w:left="928" w:hanging="360"/>
      </w:pPr>
    </w:lvl>
  </w:abstractNum>
  <w:abstractNum w:abstractNumId="22">
    <w:nsid w:val="72C94AB4"/>
    <w:multiLevelType w:val="hybridMultilevel"/>
    <w:tmpl w:val="56FEB4E4"/>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5"/>
  </w:num>
  <w:num w:numId="7">
    <w:abstractNumId w:val="16"/>
  </w:num>
  <w:num w:numId="8">
    <w:abstractNumId w:val="14"/>
  </w:num>
  <w:num w:numId="9">
    <w:abstractNumId w:val="18"/>
  </w:num>
  <w:num w:numId="10">
    <w:abstractNumId w:val="12"/>
  </w:num>
  <w:num w:numId="11">
    <w:abstractNumId w:val="21"/>
    <w:lvlOverride w:ilvl="0">
      <w:startOverride w:val="1"/>
    </w:lvlOverride>
  </w:num>
  <w:num w:numId="12">
    <w:abstractNumId w:val="20"/>
  </w:num>
  <w:num w:numId="1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3AC9"/>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281D"/>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9790A"/>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4A95"/>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3D81"/>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3BA4"/>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4F7A07"/>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AD8"/>
    <w:rsid w:val="005742DE"/>
    <w:rsid w:val="005748C2"/>
    <w:rsid w:val="00580C32"/>
    <w:rsid w:val="00581A3B"/>
    <w:rsid w:val="00586E57"/>
    <w:rsid w:val="005875A2"/>
    <w:rsid w:val="0058798F"/>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2D6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17550"/>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2247"/>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61B"/>
    <w:rsid w:val="00907FEC"/>
    <w:rsid w:val="00911102"/>
    <w:rsid w:val="00911891"/>
    <w:rsid w:val="00911F72"/>
    <w:rsid w:val="00913218"/>
    <w:rsid w:val="00913600"/>
    <w:rsid w:val="009144C5"/>
    <w:rsid w:val="0093441E"/>
    <w:rsid w:val="009352B8"/>
    <w:rsid w:val="009360E1"/>
    <w:rsid w:val="00937023"/>
    <w:rsid w:val="009373FB"/>
    <w:rsid w:val="00940DD2"/>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A7E08"/>
    <w:rsid w:val="009B09CF"/>
    <w:rsid w:val="009B2013"/>
    <w:rsid w:val="009B2CD5"/>
    <w:rsid w:val="009B33B4"/>
    <w:rsid w:val="009B3E00"/>
    <w:rsid w:val="009B58F5"/>
    <w:rsid w:val="009B7240"/>
    <w:rsid w:val="009C3A79"/>
    <w:rsid w:val="009C4493"/>
    <w:rsid w:val="009C5CA8"/>
    <w:rsid w:val="009C6B72"/>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477F"/>
    <w:rsid w:val="00A1573A"/>
    <w:rsid w:val="00A20379"/>
    <w:rsid w:val="00A221AF"/>
    <w:rsid w:val="00A22C41"/>
    <w:rsid w:val="00A24DE7"/>
    <w:rsid w:val="00A2529A"/>
    <w:rsid w:val="00A25D66"/>
    <w:rsid w:val="00A3042F"/>
    <w:rsid w:val="00A3177D"/>
    <w:rsid w:val="00A3367D"/>
    <w:rsid w:val="00A343E2"/>
    <w:rsid w:val="00A376F4"/>
    <w:rsid w:val="00A40CD1"/>
    <w:rsid w:val="00A40DE5"/>
    <w:rsid w:val="00A418E7"/>
    <w:rsid w:val="00A42E46"/>
    <w:rsid w:val="00A43259"/>
    <w:rsid w:val="00A43FB4"/>
    <w:rsid w:val="00A443AE"/>
    <w:rsid w:val="00A4450B"/>
    <w:rsid w:val="00A44605"/>
    <w:rsid w:val="00A44684"/>
    <w:rsid w:val="00A46983"/>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9776D"/>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6F3"/>
    <w:rsid w:val="00B2576A"/>
    <w:rsid w:val="00B259E4"/>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A6E16"/>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CF7779"/>
    <w:rsid w:val="00D00618"/>
    <w:rsid w:val="00D00E76"/>
    <w:rsid w:val="00D01668"/>
    <w:rsid w:val="00D01969"/>
    <w:rsid w:val="00D02617"/>
    <w:rsid w:val="00D03434"/>
    <w:rsid w:val="00D04035"/>
    <w:rsid w:val="00D04130"/>
    <w:rsid w:val="00D054FD"/>
    <w:rsid w:val="00D0667E"/>
    <w:rsid w:val="00D066F3"/>
    <w:rsid w:val="00D150A2"/>
    <w:rsid w:val="00D16F5B"/>
    <w:rsid w:val="00D20669"/>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71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2B7"/>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40B2"/>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2421174F-96EC-4EA0-B60B-50E9D521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34</Pages>
  <Words>7606</Words>
  <Characters>43358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50863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cp:revision>
  <cp:lastPrinted>2009-02-06T05:36:00Z</cp:lastPrinted>
  <dcterms:created xsi:type="dcterms:W3CDTF">2016-05-04T14:28:00Z</dcterms:created>
  <dcterms:modified xsi:type="dcterms:W3CDTF">2016-05-07T09:03:00Z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