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15923" w14:textId="77777777" w:rsidR="001C22CA" w:rsidRDefault="001C22CA" w:rsidP="001C22CA">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методики экономического анализа адаптивности организации к воздействию внешних факторов</w:t>
      </w:r>
    </w:p>
    <w:p w14:paraId="383C2350" w14:textId="77777777" w:rsidR="001C22CA" w:rsidRDefault="001C22CA" w:rsidP="001C22CA">
      <w:pPr>
        <w:rPr>
          <w:rFonts w:ascii="Verdana" w:hAnsi="Verdana"/>
          <w:color w:val="000000"/>
          <w:sz w:val="18"/>
          <w:szCs w:val="18"/>
          <w:shd w:val="clear" w:color="auto" w:fill="FFFFFF"/>
        </w:rPr>
      </w:pPr>
    </w:p>
    <w:p w14:paraId="76238DAC" w14:textId="77777777" w:rsidR="001C22CA" w:rsidRDefault="001C22CA" w:rsidP="001C22CA">
      <w:pPr>
        <w:rPr>
          <w:rFonts w:ascii="Verdana" w:hAnsi="Verdana"/>
          <w:color w:val="000000"/>
          <w:sz w:val="18"/>
          <w:szCs w:val="18"/>
          <w:shd w:val="clear" w:color="auto" w:fill="FFFFFF"/>
        </w:rPr>
      </w:pPr>
    </w:p>
    <w:p w14:paraId="4CFF08FA" w14:textId="77777777" w:rsidR="001C22CA" w:rsidRDefault="001C22CA" w:rsidP="001C22CA">
      <w:pPr>
        <w:rPr>
          <w:rFonts w:ascii="Verdana" w:hAnsi="Verdana"/>
          <w:color w:val="000000"/>
          <w:sz w:val="18"/>
          <w:szCs w:val="18"/>
          <w:shd w:val="clear" w:color="auto" w:fill="FFFFFF"/>
        </w:rPr>
      </w:pPr>
    </w:p>
    <w:p w14:paraId="1B076ED8" w14:textId="77777777" w:rsidR="001C22CA" w:rsidRDefault="001C22CA" w:rsidP="001C22C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Щелоков, Владимир Иванович</w:t>
      </w:r>
      <w:r>
        <w:rPr>
          <w:rFonts w:ascii="Verdana" w:hAnsi="Verdana"/>
          <w:color w:val="000000"/>
          <w:sz w:val="18"/>
          <w:szCs w:val="18"/>
        </w:rPr>
        <w:br/>
      </w:r>
      <w:r>
        <w:rPr>
          <w:rFonts w:ascii="Verdana" w:hAnsi="Verdana"/>
          <w:b/>
          <w:bCs/>
          <w:color w:val="000000"/>
          <w:sz w:val="18"/>
          <w:szCs w:val="18"/>
        </w:rPr>
        <w:t>Год: </w:t>
      </w:r>
    </w:p>
    <w:p w14:paraId="07340F37"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2011</w:t>
      </w:r>
    </w:p>
    <w:p w14:paraId="7338740A"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C89346"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Щелоков, Владимир Иванович</w:t>
      </w:r>
    </w:p>
    <w:p w14:paraId="44C6D725"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3883CE"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2535BF"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88BDE44"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Воронеж</w:t>
      </w:r>
    </w:p>
    <w:p w14:paraId="38DAB68A"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998BD3"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08.00.12</w:t>
      </w:r>
    </w:p>
    <w:p w14:paraId="5295E043"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C95689"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09AAB2" w14:textId="77777777" w:rsidR="001C22CA" w:rsidRDefault="001C22CA" w:rsidP="001C22C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2E66235" w14:textId="77777777" w:rsidR="001C22CA" w:rsidRDefault="001C22CA" w:rsidP="001C22CA">
      <w:pPr>
        <w:spacing w:line="270" w:lineRule="atLeast"/>
        <w:rPr>
          <w:rFonts w:ascii="Verdana" w:hAnsi="Verdana"/>
          <w:color w:val="000000"/>
          <w:sz w:val="18"/>
          <w:szCs w:val="18"/>
        </w:rPr>
      </w:pPr>
      <w:r>
        <w:rPr>
          <w:rFonts w:ascii="Verdana" w:hAnsi="Verdana"/>
          <w:color w:val="000000"/>
          <w:sz w:val="18"/>
          <w:szCs w:val="18"/>
        </w:rPr>
        <w:t>214</w:t>
      </w:r>
    </w:p>
    <w:p w14:paraId="5B524253" w14:textId="77777777" w:rsidR="001C22CA" w:rsidRDefault="001C22CA" w:rsidP="001C22C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Щелоков, Владимир Иванович</w:t>
      </w:r>
    </w:p>
    <w:p w14:paraId="7DC7576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70CE7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АДАПТИВНОСТИ ОРГАНИЗАЦИИ К</w:t>
      </w:r>
      <w:r>
        <w:rPr>
          <w:rStyle w:val="WW8Num2z0"/>
          <w:rFonts w:ascii="Verdana" w:hAnsi="Verdana"/>
          <w:color w:val="000000"/>
          <w:sz w:val="18"/>
          <w:szCs w:val="18"/>
        </w:rPr>
        <w:t> </w:t>
      </w:r>
      <w:r>
        <w:rPr>
          <w:rStyle w:val="WW8Num3z0"/>
          <w:rFonts w:ascii="Verdana" w:hAnsi="Verdana"/>
          <w:color w:val="4682B4"/>
          <w:sz w:val="18"/>
          <w:szCs w:val="18"/>
        </w:rPr>
        <w:t>ВОЗДЕЙСТВИЮ</w:t>
      </w:r>
      <w:r>
        <w:rPr>
          <w:rStyle w:val="WW8Num2z0"/>
          <w:rFonts w:ascii="Verdana" w:hAnsi="Verdana"/>
          <w:color w:val="000000"/>
          <w:sz w:val="18"/>
          <w:szCs w:val="18"/>
        </w:rPr>
        <w:t> </w:t>
      </w:r>
      <w:r>
        <w:rPr>
          <w:rFonts w:ascii="Verdana" w:hAnsi="Verdana"/>
          <w:color w:val="000000"/>
          <w:sz w:val="18"/>
          <w:szCs w:val="18"/>
        </w:rPr>
        <w:t>ВНЕШНИХ ФАКТОРОВ.</w:t>
      </w:r>
    </w:p>
    <w:p w14:paraId="79AD0F4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риски и классификация</w:t>
      </w:r>
      <w:r>
        <w:rPr>
          <w:rStyle w:val="WW8Num2z0"/>
          <w:rFonts w:ascii="Verdana" w:hAnsi="Verdana"/>
          <w:color w:val="000000"/>
          <w:sz w:val="18"/>
          <w:szCs w:val="18"/>
        </w:rPr>
        <w:t> </w:t>
      </w:r>
      <w:r>
        <w:rPr>
          <w:rStyle w:val="WW8Num3z0"/>
          <w:rFonts w:ascii="Verdana" w:hAnsi="Verdana"/>
          <w:color w:val="4682B4"/>
          <w:sz w:val="18"/>
          <w:szCs w:val="18"/>
        </w:rPr>
        <w:t>адаптивности</w:t>
      </w:r>
      <w:r>
        <w:rPr>
          <w:rStyle w:val="WW8Num2z0"/>
          <w:rFonts w:ascii="Verdana" w:hAnsi="Verdana"/>
          <w:color w:val="000000"/>
          <w:sz w:val="18"/>
          <w:szCs w:val="18"/>
        </w:rPr>
        <w:t> </w:t>
      </w:r>
      <w:r>
        <w:rPr>
          <w:rFonts w:ascii="Verdana" w:hAnsi="Verdana"/>
          <w:color w:val="000000"/>
          <w:sz w:val="18"/>
          <w:szCs w:val="18"/>
        </w:rPr>
        <w:t>как важнейшей экономической характеристики</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7F30208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экономическому анализу адаптивности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745C160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внешней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взаимосвязь внешних факторов с обобщающими внутренними аналитическими показателями.</w:t>
      </w:r>
    </w:p>
    <w:p w14:paraId="0BC6260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ЭКОНОМИЧЕСКОГО АНАЛИЗА АДАПТИВНОСТИ КОММЕРЧЕСКОЙ ОРГАНИЗАЦИИ К ВОЗДЕЙСТВИЮ</w:t>
      </w:r>
      <w:r>
        <w:rPr>
          <w:rStyle w:val="WW8Num2z0"/>
          <w:rFonts w:ascii="Verdana" w:hAnsi="Verdana"/>
          <w:color w:val="000000"/>
          <w:sz w:val="18"/>
          <w:szCs w:val="18"/>
        </w:rPr>
        <w:t> </w:t>
      </w:r>
      <w:r>
        <w:rPr>
          <w:rStyle w:val="WW8Num3z0"/>
          <w:rFonts w:ascii="Verdana" w:hAnsi="Verdana"/>
          <w:color w:val="4682B4"/>
          <w:sz w:val="18"/>
          <w:szCs w:val="18"/>
        </w:rPr>
        <w:t>ВНЕШНИХ</w:t>
      </w:r>
      <w:r>
        <w:rPr>
          <w:rStyle w:val="WW8Num2z0"/>
          <w:rFonts w:ascii="Verdana" w:hAnsi="Verdana"/>
          <w:color w:val="000000"/>
          <w:sz w:val="18"/>
          <w:szCs w:val="18"/>
        </w:rPr>
        <w:t> </w:t>
      </w:r>
      <w:r>
        <w:rPr>
          <w:rFonts w:ascii="Verdana" w:hAnsi="Verdana"/>
          <w:color w:val="000000"/>
          <w:sz w:val="18"/>
          <w:szCs w:val="18"/>
        </w:rPr>
        <w:t>ФАКТОРОВ.</w:t>
      </w:r>
    </w:p>
    <w:p w14:paraId="4BAD640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контрольно-аналитического обеспечения управления адаптивностью коммерческой организации.</w:t>
      </w:r>
    </w:p>
    <w:p w14:paraId="55E46FE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источников информации для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адаптивности коммерческой организации к воздействию внешних</w:t>
      </w:r>
      <w:r>
        <w:rPr>
          <w:rStyle w:val="WW8Num2z0"/>
          <w:rFonts w:ascii="Verdana" w:hAnsi="Verdana"/>
          <w:color w:val="000000"/>
          <w:sz w:val="18"/>
          <w:szCs w:val="18"/>
        </w:rPr>
        <w:t> </w:t>
      </w:r>
      <w:r>
        <w:rPr>
          <w:rStyle w:val="WW8Num3z0"/>
          <w:rFonts w:ascii="Verdana" w:hAnsi="Verdana"/>
          <w:color w:val="4682B4"/>
          <w:sz w:val="18"/>
          <w:szCs w:val="18"/>
        </w:rPr>
        <w:t>факторов</w:t>
      </w:r>
      <w:r>
        <w:rPr>
          <w:rFonts w:ascii="Verdana" w:hAnsi="Verdana"/>
          <w:color w:val="000000"/>
          <w:sz w:val="18"/>
          <w:szCs w:val="18"/>
        </w:rPr>
        <w:t>.</w:t>
      </w:r>
    </w:p>
    <w:p w14:paraId="37A61D0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аналитических показателей адаптивности коммерческой организации к воздействию внешних факторов.</w:t>
      </w:r>
    </w:p>
    <w:p w14:paraId="7AB4782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 xml:space="preserve">МЕТОДИКИ ЭКОНОМИЧЕСКОГО АНАЛИЗА АДАПТИВНОСТИ КОММЕРЧЕСКОЙ </w:t>
      </w:r>
      <w:r>
        <w:rPr>
          <w:rFonts w:ascii="Verdana" w:hAnsi="Verdana"/>
          <w:color w:val="000000"/>
          <w:sz w:val="18"/>
          <w:szCs w:val="18"/>
        </w:rPr>
        <w:lastRenderedPageBreak/>
        <w:t>ОРГАНИЗАЦИИ К ВОЗДЕЙСТВИЮ ВНЕШНИХ ФАКТОРОВ.</w:t>
      </w:r>
    </w:p>
    <w:p w14:paraId="7872252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Интегральная оценка и шкалирование уровня адаптивности коммерческой организации.</w:t>
      </w:r>
    </w:p>
    <w:p w14:paraId="4E07C01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влияния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капитализации публичной компании на уровень ее адаптивности.</w:t>
      </w:r>
    </w:p>
    <w:p w14:paraId="1A61803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Новые подходы к раскрытию информации об адаптивности публичной компании во внутренних и внешних информационных формах.</w:t>
      </w:r>
    </w:p>
    <w:p w14:paraId="297F63A4" w14:textId="77777777" w:rsidR="001C22CA" w:rsidRDefault="001C22CA" w:rsidP="001C22C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экономического анализа адаптивности организации к воздействию внешних факторов"</w:t>
      </w:r>
    </w:p>
    <w:p w14:paraId="171E58E2"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принципам рыночной экономики ознаменовался для организаций совершенно новыми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условиях административно-командной экономики отсутствовали рыночная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как следствие, эффективность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была на недостаточно высоком уровне. Тотальная государственная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всеобщая регламентация деятельности организаций способствовала тому, что</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не нуждался в анализе внешней среды, которая была предельно предсказуема и факторы риска были сведены к минимуму.</w:t>
      </w:r>
    </w:p>
    <w:p w14:paraId="02448277"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переход на самофинансирование и развитие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породили целый ряд проблем для субъектов экономических отношений. Одной из них стала резко изменившаяся внешняя среда деятельности.</w:t>
      </w:r>
    </w:p>
    <w:p w14:paraId="194DB0B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внешняя среда любой компании характеризуется чрезвычайно высокой степенью сложности, динамизма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Какие бы цели организация не ставила перед собой, будь то выживание, сохранение устойчивого состояния или развитие, она вынуждена искать способы адаптации к окружающей ее среде. На сегодняшний день, способность адаптироваться к изменениям во внешней среде - основное условие успеха для организации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Более того,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усиления глобализации, планах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и ускоряющихся темпах развития научно-технического прогресса, адаптивность становится условием самого существования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4818A77"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Руководство большинства организаций не достаточно осознает значимость адаптации к внешней среды, а соответственно не занимается вопросами разработки методики анализа адаптивности, изучением факторов, влияющих на нее, и проблемами ее повышения ее уровня. Это во многом способствует тому, что в научной и специальной литературе проблема экономического анализа адаптивности организации к воздействию внешних факторов является недостаточно разработанной и весьма актуальной.</w:t>
      </w:r>
    </w:p>
    <w:p w14:paraId="08A9DF3C"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 сегодняшний день не выработаны единые подходы к понятийному аппарату, классификации видов адаптивности, ее документационному и информационному обеспечению. Характеризуя степень разработанности проблемы исследования, следует отметить отсутствие общеизвестных методических разработок в сфере экономического анализа адаптивности организации.</w:t>
      </w:r>
    </w:p>
    <w:p w14:paraId="77E5B8C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адаптивность, являясь сложной и многоплановой характеристикой организации, в своем изучении затрагивает широкий спектр проблем, начиная от анализа внешней среды компании, оценки ее гибкости и финансовой устойчивости, заканчивая анализом ее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инвестиционной привлекательности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Поэтому при оценке степени разработанности проблемы необходимо принимать во внимание труды ученых и практиков, как в сфере комплексного экономического анализа, так и в сфере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и планирования. Большой вклад в развитие теоретико-методологических и организационно-методических положений экономического анализа, в частности финансовой устойчивости, кредитоспособности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маркетингового анализа внесли труды таких отечественных ученых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J1.T.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С.Е. Егорова, О.В. Ефимова,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М.Н. Крейнина, Н.П. Любушин,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Н.В. Негашев, А.О. Недосекин,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P.C. Сайфулин, А.Д. Шеремет и др. Проблеме гибкости организации в различных ее аспектах посвящены труды В.Н.</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Б.М. Жукова, A.A. Лактионовой, В.Н.</w:t>
      </w:r>
      <w:r>
        <w:rPr>
          <w:rStyle w:val="WW8Num2z0"/>
          <w:rFonts w:ascii="Verdana" w:hAnsi="Verdana"/>
          <w:color w:val="000000"/>
          <w:sz w:val="18"/>
          <w:szCs w:val="18"/>
        </w:rPr>
        <w:t> </w:t>
      </w:r>
      <w:r>
        <w:rPr>
          <w:rStyle w:val="WW8Num3z0"/>
          <w:rFonts w:ascii="Verdana" w:hAnsi="Verdana"/>
          <w:color w:val="4682B4"/>
          <w:sz w:val="18"/>
          <w:szCs w:val="18"/>
        </w:rPr>
        <w:t>Самочкина</w:t>
      </w:r>
      <w:r>
        <w:rPr>
          <w:rFonts w:ascii="Verdana" w:hAnsi="Verdana"/>
          <w:color w:val="000000"/>
          <w:sz w:val="18"/>
          <w:szCs w:val="18"/>
        </w:rPr>
        <w:t xml:space="preserve">, A.A. </w:t>
      </w:r>
      <w:r>
        <w:rPr>
          <w:rFonts w:ascii="Verdana" w:hAnsi="Verdana"/>
          <w:color w:val="000000"/>
          <w:sz w:val="18"/>
          <w:szCs w:val="18"/>
        </w:rPr>
        <w:lastRenderedPageBreak/>
        <w:t>Тропина, И.П. Шаляпиной и др. Проблемы сущности внешней среды и ее влияния на организацию исследовали такие отечественные ученые как В.А.</w:t>
      </w:r>
      <w:r>
        <w:rPr>
          <w:rStyle w:val="WW8Num2z0"/>
          <w:rFonts w:ascii="Verdana" w:hAnsi="Verdana"/>
          <w:color w:val="000000"/>
          <w:sz w:val="18"/>
          <w:szCs w:val="18"/>
        </w:rPr>
        <w:t> </w:t>
      </w:r>
      <w:r>
        <w:rPr>
          <w:rStyle w:val="WW8Num3z0"/>
          <w:rFonts w:ascii="Verdana" w:hAnsi="Verdana"/>
          <w:color w:val="4682B4"/>
          <w:sz w:val="18"/>
          <w:szCs w:val="18"/>
        </w:rPr>
        <w:t>Баринов</w:t>
      </w:r>
      <w:r>
        <w:rPr>
          <w:rFonts w:ascii="Verdana" w:hAnsi="Verdana"/>
          <w:color w:val="000000"/>
          <w:sz w:val="18"/>
          <w:szCs w:val="18"/>
        </w:rPr>
        <w:t>, О.С. Вихан-ский, Г.Я. Гольдштейн, Т.В.</w:t>
      </w:r>
      <w:r>
        <w:rPr>
          <w:rStyle w:val="WW8Num2z0"/>
          <w:rFonts w:ascii="Verdana" w:hAnsi="Verdana"/>
          <w:color w:val="000000"/>
          <w:sz w:val="18"/>
          <w:szCs w:val="18"/>
        </w:rPr>
        <w:t> </w:t>
      </w:r>
      <w:r>
        <w:rPr>
          <w:rStyle w:val="WW8Num3z0"/>
          <w:rFonts w:ascii="Verdana" w:hAnsi="Verdana"/>
          <w:color w:val="4682B4"/>
          <w:sz w:val="18"/>
          <w:szCs w:val="18"/>
        </w:rPr>
        <w:t>Яркина</w:t>
      </w:r>
      <w:r>
        <w:rPr>
          <w:rStyle w:val="WW8Num2z0"/>
          <w:rFonts w:ascii="Verdana" w:hAnsi="Verdana"/>
          <w:color w:val="000000"/>
          <w:sz w:val="18"/>
          <w:szCs w:val="18"/>
        </w:rPr>
        <w:t> </w:t>
      </w:r>
      <w:r>
        <w:rPr>
          <w:rFonts w:ascii="Verdana" w:hAnsi="Verdana"/>
          <w:color w:val="000000"/>
          <w:sz w:val="18"/>
          <w:szCs w:val="18"/>
        </w:rPr>
        <w:t>и др. Среди зарубежных ученых можно выделить таких, как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П. Кругман, A.A. Томпсон, К.</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и ряд других.</w:t>
      </w:r>
    </w:p>
    <w:p w14:paraId="42EE2B58"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«Система учетно-финансового и контрольно аналитического обеспечения управления бизнес-процессами, инвестиционной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 утвержденного Научно-техническим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на период 2007-2011гг.</w:t>
      </w:r>
    </w:p>
    <w:p w14:paraId="4601976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развитие теоретических и методических положений экономического анализа адаптивности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 воздействию внешних факторов.</w:t>
      </w:r>
    </w:p>
    <w:p w14:paraId="461AFCE0"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определяющие структуру диссертации:</w:t>
      </w:r>
    </w:p>
    <w:p w14:paraId="1463F3C5"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и с учетом выявленных особенностей уточнить определение адаптивности организации; классифицировать адаптивность по различным признакам; выявить взаимосвязь между адаптивностью, стадией жизненного цикла организации и риском;</w:t>
      </w:r>
    </w:p>
    <w:p w14:paraId="598B909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комплексного экономического анализа адаптивности организации к воздействию внешних факторов и представить его в виде блок-схемы; обосновать место внутреннего ЭААД в системе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A373B16"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сущность внешней среды организации; оценить взаимосвязь внутренних аналитических показателей с внешними факторами;</w:t>
      </w:r>
    </w:p>
    <w:p w14:paraId="13E29E5A"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субъекты, объекты, задачи и сроки ЭААД; выявить место анализа в бизнес-процессе по управлению адаптивностью;</w:t>
      </w:r>
    </w:p>
    <w:p w14:paraId="77E190A0"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источники информации для проведения ЭААД;</w:t>
      </w:r>
    </w:p>
    <w:p w14:paraId="2376313A"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аналитические показатели, наилучшим образом отражающие сущность адаптивности организации;</w:t>
      </w:r>
    </w:p>
    <w:p w14:paraId="084B5584"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экономического анализа адаптивности организации к воздействию внешних факторов, в основе которой будет расчет интегрального показателя адаптивности;</w:t>
      </w:r>
    </w:p>
    <w:p w14:paraId="4D1C5B7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инвестиционной привлекательности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публичной компании на уровень ее адаптивности;</w:t>
      </w:r>
    </w:p>
    <w:p w14:paraId="53ED5B50"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специальную информационную форму об уровне адаптивности организации к воздействию внешних факторов.</w:t>
      </w:r>
    </w:p>
    <w:p w14:paraId="53D4F4A9"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BBAE71D"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теоретических и организационно-методических проблем в области анализа адаптивности коммерческой организации.</w:t>
      </w:r>
    </w:p>
    <w:p w14:paraId="3C4116B5"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финансово-экономическая деятельность российских предприятий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в частности подробно анализируется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Новолипецкий металлургический комбинат</w:t>
      </w:r>
      <w:r>
        <w:rPr>
          <w:rFonts w:ascii="Verdana" w:hAnsi="Verdana"/>
          <w:color w:val="000000"/>
          <w:sz w:val="18"/>
          <w:szCs w:val="18"/>
        </w:rPr>
        <w:t>» (ОАО «НЛМК»), ОАО «</w:t>
      </w:r>
      <w:r>
        <w:rPr>
          <w:rStyle w:val="WW8Num3z0"/>
          <w:rFonts w:ascii="Verdana" w:hAnsi="Verdana"/>
          <w:color w:val="4682B4"/>
          <w:sz w:val="18"/>
          <w:szCs w:val="18"/>
        </w:rPr>
        <w:t>Северсталь</w:t>
      </w:r>
      <w:r>
        <w:rPr>
          <w:rFonts w:ascii="Verdana" w:hAnsi="Verdana"/>
          <w:color w:val="000000"/>
          <w:sz w:val="18"/>
          <w:szCs w:val="18"/>
        </w:rPr>
        <w:t>», ОАО «</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(ОАО «</w:t>
      </w:r>
      <w:r>
        <w:rPr>
          <w:rStyle w:val="WW8Num3z0"/>
          <w:rFonts w:ascii="Verdana" w:hAnsi="Verdana"/>
          <w:color w:val="4682B4"/>
          <w:sz w:val="18"/>
          <w:szCs w:val="18"/>
        </w:rPr>
        <w:t>ММК</w:t>
      </w:r>
      <w:r>
        <w:rPr>
          <w:rFonts w:ascii="Verdana" w:hAnsi="Verdana"/>
          <w:color w:val="000000"/>
          <w:sz w:val="18"/>
          <w:szCs w:val="18"/>
        </w:rPr>
        <w:t>») и ОАО «</w:t>
      </w:r>
      <w:r>
        <w:rPr>
          <w:rStyle w:val="WW8Num3z0"/>
          <w:rFonts w:ascii="Verdana" w:hAnsi="Verdana"/>
          <w:color w:val="4682B4"/>
          <w:sz w:val="18"/>
          <w:szCs w:val="18"/>
        </w:rPr>
        <w:t>Мечел</w:t>
      </w:r>
      <w:r>
        <w:rPr>
          <w:rFonts w:ascii="Verdana" w:hAnsi="Verdana"/>
          <w:color w:val="000000"/>
          <w:sz w:val="18"/>
          <w:szCs w:val="18"/>
        </w:rPr>
        <w:t>».</w:t>
      </w:r>
    </w:p>
    <w:p w14:paraId="2810E90F"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В процессе написания диссертации были использованы научные труды отечественных и зарубежных ученых, учебные пособия, монографии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экономическому анализу,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xml:space="preserve">, стратегическому управлению и планированию, статьи из специализированных периодических изданий, материалы научно-практических конференций и семинаров, посвященные исследованию актуальных вопросов адаптивности организации и анализу ее внешней среды, а также изучена нормативная база, </w:t>
      </w:r>
      <w:r>
        <w:rPr>
          <w:rFonts w:ascii="Verdana" w:hAnsi="Verdana"/>
          <w:color w:val="000000"/>
          <w:sz w:val="18"/>
          <w:szCs w:val="18"/>
        </w:rPr>
        <w:lastRenderedPageBreak/>
        <w:t>регламентирующая бухгалтерский учет и подготовку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России.</w:t>
      </w:r>
    </w:p>
    <w:p w14:paraId="2BC9ACFB"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использование системного, комплексного, исторического и логического подходов. В процессе исследования применялись такие общенаучные методы познания как анализ и синтез, дедукция и индукция, конкретизация и абстрагирование, а также конкретно-научные методы и приемы экономического анализа - расчет абсолютных, относительных и средних величин, метод сравнения, группировки, табличный, методы детерминированного и стохастического анализа и др.</w:t>
      </w:r>
    </w:p>
    <w:p w14:paraId="72FDEC6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помимо трудов отечественных и зарубежных ученых, послужили законодательные и нормативные акты Российской Федерации, разработки Министерства финансов РФ, международные нормативные акты в области стандартизации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материалы научных конференций, статистические данные, представленные в периодических изданиях, а также на сайтах международных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промышленных компаний,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ОАО «НЛМК», ОАО «</w:t>
      </w:r>
      <w:r>
        <w:rPr>
          <w:rStyle w:val="WW8Num3z0"/>
          <w:rFonts w:ascii="Verdana" w:hAnsi="Verdana"/>
          <w:color w:val="4682B4"/>
          <w:sz w:val="18"/>
          <w:szCs w:val="18"/>
        </w:rPr>
        <w:t>Северсталь</w:t>
      </w:r>
      <w:r>
        <w:rPr>
          <w:rFonts w:ascii="Verdana" w:hAnsi="Verdana"/>
          <w:color w:val="000000"/>
          <w:sz w:val="18"/>
          <w:szCs w:val="18"/>
        </w:rPr>
        <w:t>», ОАО «ММК» и ОАО «</w:t>
      </w:r>
      <w:r>
        <w:rPr>
          <w:rStyle w:val="WW8Num3z0"/>
          <w:rFonts w:ascii="Verdana" w:hAnsi="Verdana"/>
          <w:color w:val="4682B4"/>
          <w:sz w:val="18"/>
          <w:szCs w:val="18"/>
        </w:rPr>
        <w:t>Мечел</w:t>
      </w:r>
      <w:r>
        <w:rPr>
          <w:rFonts w:ascii="Verdana" w:hAnsi="Verdana"/>
          <w:color w:val="000000"/>
          <w:sz w:val="18"/>
          <w:szCs w:val="18"/>
        </w:rPr>
        <w:t>».</w:t>
      </w:r>
    </w:p>
    <w:p w14:paraId="12640A3C"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решении важных теоретических и организационно-методических проблем экономического анализа адаптивности организации к воздействию внешних факторов, имеющих существенное значение для развития экономического анализа. В процессе исследования получены следующие научные результаты, выносимые на защиту:</w:t>
      </w:r>
    </w:p>
    <w:p w14:paraId="22E9645C"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понятия «</w:t>
      </w:r>
      <w:r>
        <w:rPr>
          <w:rStyle w:val="WW8Num3z0"/>
          <w:rFonts w:ascii="Verdana" w:hAnsi="Verdana"/>
          <w:color w:val="4682B4"/>
          <w:sz w:val="18"/>
          <w:szCs w:val="18"/>
        </w:rPr>
        <w:t>адаптивность организации</w:t>
      </w:r>
      <w:r>
        <w:rPr>
          <w:rFonts w:ascii="Verdana" w:hAnsi="Verdana"/>
          <w:color w:val="000000"/>
          <w:sz w:val="18"/>
          <w:szCs w:val="18"/>
        </w:rPr>
        <w:t>», отличающееся от известных выделением основополагающих свойств исследуемой категории - гибкость, устойчивость, скорость реакции и наблюдательность;</w:t>
      </w:r>
    </w:p>
    <w:p w14:paraId="6EBBD89D"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новая классификация адаптивности, включающая следующие признаки: уровень, промежуток времени, масштаб, скорость, объект и характер возникновения;</w:t>
      </w:r>
    </w:p>
    <w:p w14:paraId="3771EBE8"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внутренняя структура экономического анализа адаптивности организации, включающая четыре блока - экономический анализ гибкости, экономический анализ устойчивости, экономический анализ скорости реакции и наблюдательности, расчет интегрального показателя адаптивности и шкалирование результатов;</w:t>
      </w:r>
    </w:p>
    <w:p w14:paraId="2873FA46"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место внутреннего ЭААД в системе комплексного экономического анализа. В классической системе КЭА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место блока «</w:t>
      </w:r>
      <w:r>
        <w:rPr>
          <w:rStyle w:val="WW8Num3z0"/>
          <w:rFonts w:ascii="Verdana" w:hAnsi="Verdana"/>
          <w:color w:val="4682B4"/>
          <w:sz w:val="18"/>
          <w:szCs w:val="18"/>
        </w:rPr>
        <w:t>Экономический анализ адаптивности организации к воздействию внешних факторов</w:t>
      </w:r>
      <w:r>
        <w:rPr>
          <w:rFonts w:ascii="Verdana" w:hAnsi="Verdana"/>
          <w:color w:val="000000"/>
          <w:sz w:val="18"/>
          <w:szCs w:val="18"/>
        </w:rPr>
        <w:t>» определено ниже блока «Анализ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045524D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новые аналитические показатели, входящие в систему ЭААД, в частности по блоку «</w:t>
      </w:r>
      <w:r>
        <w:rPr>
          <w:rStyle w:val="WW8Num3z0"/>
          <w:rFonts w:ascii="Verdana" w:hAnsi="Verdana"/>
          <w:color w:val="4682B4"/>
          <w:sz w:val="18"/>
          <w:szCs w:val="18"/>
        </w:rPr>
        <w:t>гибкость</w:t>
      </w:r>
      <w:r>
        <w:rPr>
          <w:rFonts w:ascii="Verdana" w:hAnsi="Verdana"/>
          <w:color w:val="000000"/>
          <w:sz w:val="18"/>
          <w:szCs w:val="18"/>
        </w:rPr>
        <w:t>» - коэффициент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основной товарной продукции, коэффициент диверсификации основных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показатель потенциала мобилизации финансовых ресурсов, по блоку «</w:t>
      </w:r>
      <w:r>
        <w:rPr>
          <w:rStyle w:val="WW8Num3z0"/>
          <w:rFonts w:ascii="Verdana" w:hAnsi="Verdana"/>
          <w:color w:val="4682B4"/>
          <w:sz w:val="18"/>
          <w:szCs w:val="18"/>
        </w:rPr>
        <w:t>устойчивость</w:t>
      </w:r>
      <w:r>
        <w:rPr>
          <w:rFonts w:ascii="Verdana" w:hAnsi="Verdana"/>
          <w:color w:val="000000"/>
          <w:sz w:val="18"/>
          <w:szCs w:val="18"/>
        </w:rPr>
        <w:t>» - показатель стабильности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показатель устойчивости сегментов бизнеса, по блоку «</w:t>
      </w:r>
      <w:r>
        <w:rPr>
          <w:rStyle w:val="WW8Num3z0"/>
          <w:rFonts w:ascii="Verdana" w:hAnsi="Verdana"/>
          <w:color w:val="4682B4"/>
          <w:sz w:val="18"/>
          <w:szCs w:val="18"/>
        </w:rPr>
        <w:t>скорость реакции и наблюдательность (эффективность управления)</w:t>
      </w:r>
      <w:r>
        <w:rPr>
          <w:rFonts w:ascii="Verdana" w:hAnsi="Verdana"/>
          <w:color w:val="000000"/>
          <w:sz w:val="18"/>
          <w:szCs w:val="18"/>
        </w:rPr>
        <w:t>» - показатель производственной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 показатель экономической эффективности управленческих расходов;</w:t>
      </w:r>
    </w:p>
    <w:p w14:paraId="5173755E"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экономического анализа адаптивности организации, в основе которой лежит расчет интегрального показателя адаптивности двумя способами - метом расстояний и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теории нечетких множеств;</w:t>
      </w:r>
    </w:p>
    <w:p w14:paraId="556A7D80"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степень влияния инвестиционной привлекательности и капитализации публичной компании на уровень ее адаптивности с использованием методов корреляционно-регрессионного анализа;</w:t>
      </w:r>
    </w:p>
    <w:p w14:paraId="715D75FB"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содержанию и структуре информационной формы об уровне адаптивности организации к воздействию внешних факторов.</w:t>
      </w:r>
    </w:p>
    <w:p w14:paraId="29842043"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развитии теоретических положений экономического анализа адаптивности организации к воздействию внешних факторов.</w:t>
      </w:r>
    </w:p>
    <w:p w14:paraId="4CD66A67"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диссертации состоит в совершенствовании аналитического </w:t>
      </w:r>
      <w:r>
        <w:rPr>
          <w:rFonts w:ascii="Verdana" w:hAnsi="Verdana"/>
          <w:color w:val="000000"/>
          <w:sz w:val="18"/>
          <w:szCs w:val="18"/>
        </w:rPr>
        <w:lastRenderedPageBreak/>
        <w:t>обеспечения процесса принятия управленческих решений относительно развития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взаимоотношения организации с внешней средой. Особую практическую значимость имеет предложенная авторская методика расчета уровня адаптивности организации к воздействию внешних факторов с выведением интегрального показателя на основе теории нечетких множеств, использование которой позволит получить конкретную числовую и лингвистическую оценку уровня адаптивности.</w:t>
      </w:r>
    </w:p>
    <w:p w14:paraId="58BCD6DF"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регрессионный анализ позволил выявить факторы, наиболее существенно влияющие на уровень адаптивности компании, дальнейшее управление которыми позволит увеличить адаптационный потенциал.</w:t>
      </w:r>
    </w:p>
    <w:p w14:paraId="5F8C009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имеет разработанная информационная форма об уровне адаптивности организации к воздействию внешних факторов, составление которой будет способствовать увеличению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компании, а соответственно и повышению уровня ее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и развитию деловых отношений с партнерами.</w:t>
      </w:r>
    </w:p>
    <w:p w14:paraId="18FFFAC0"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и обсуждались на международных, всероссийских, межвузовских научно-практических конференциях, были опубликованы в периодических изданиях (журналы «</w:t>
      </w:r>
      <w:r>
        <w:rPr>
          <w:rStyle w:val="WW8Num3z0"/>
          <w:rFonts w:ascii="Verdana" w:hAnsi="Verdana"/>
          <w:color w:val="4682B4"/>
          <w:sz w:val="18"/>
          <w:szCs w:val="18"/>
        </w:rPr>
        <w:t>Финансы</w:t>
      </w:r>
      <w:r>
        <w:rPr>
          <w:rFonts w:ascii="Verdana" w:hAnsi="Verdana"/>
          <w:color w:val="000000"/>
          <w:sz w:val="18"/>
          <w:szCs w:val="18"/>
        </w:rPr>
        <w:t>, экономика, стратегия», «</w:t>
      </w:r>
      <w:r>
        <w:rPr>
          <w:rStyle w:val="WW8Num3z0"/>
          <w:rFonts w:ascii="Verdana" w:hAnsi="Verdana"/>
          <w:color w:val="4682B4"/>
          <w:sz w:val="18"/>
          <w:szCs w:val="18"/>
        </w:rPr>
        <w:t>Современная экономика: проблемы и решения</w:t>
      </w:r>
      <w:r>
        <w:rPr>
          <w:rFonts w:ascii="Verdana" w:hAnsi="Verdana"/>
          <w:color w:val="000000"/>
          <w:sz w:val="18"/>
          <w:szCs w:val="18"/>
        </w:rPr>
        <w:t>»). Отдельные методические разработки по проведению ЭААД нашли применение в работе промышленных предприятий Воронежской области - ОАО «</w:t>
      </w:r>
      <w:r>
        <w:rPr>
          <w:rStyle w:val="WW8Num3z0"/>
          <w:rFonts w:ascii="Verdana" w:hAnsi="Verdana"/>
          <w:color w:val="4682B4"/>
          <w:sz w:val="18"/>
          <w:szCs w:val="18"/>
        </w:rPr>
        <w:t>ИПФ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w:t>
      </w:r>
      <w:r>
        <w:rPr>
          <w:rFonts w:ascii="Verdana" w:hAnsi="Verdana"/>
          <w:color w:val="000000"/>
          <w:sz w:val="18"/>
          <w:szCs w:val="18"/>
        </w:rPr>
        <w:t>»</w:t>
      </w:r>
    </w:p>
    <w:p w14:paraId="2F435352"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опубликованы в 9 печатных работах общим объемом 2,2 п.л., в т.ч. 4 работы в изданиях, реферируемых ВАК, объемом 1,4 п.л.</w:t>
      </w:r>
    </w:p>
    <w:p w14:paraId="44E033C6"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169 наименований, и приложения. Работа изложена на 169 листах машинописного текста, содержит 21 таблицу, 24 рисунка, 27 формул. В состав 9 приложений включены 19 таблиц и 6 рисунков.</w:t>
      </w:r>
    </w:p>
    <w:p w14:paraId="682F1B9A" w14:textId="77777777" w:rsidR="001C22CA" w:rsidRDefault="001C22CA" w:rsidP="001C22C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Щелоков, Владимир Иванович</w:t>
      </w:r>
    </w:p>
    <w:p w14:paraId="7242D9A1"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3. ВЫВОДЫ И РЕКОМЕНДАЦИИ.</w:t>
      </w:r>
    </w:p>
    <w:p w14:paraId="09A3EAE8"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заключительной части внутреннего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аналитического регистра ИАД-1 приводятся выводы 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уровня адаптивности организации и рекомендации по его повышению. В частности приводятся предложения по усилению</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продаж компании в разрезе видов продукции, географических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 отраслевых потребителей. Представляется план мероприятий по внедрению новых технологий производства продукции и модернизации имеющихся основных фондов. Также приводятся аналитические заключения с рекомендациями по повышению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компании, ее финансовой независимости,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устойчивости к колебаниям валютных курсов, стабильности генерирования финансовых результатов и устойчивости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бизнеса. Описываются мероприятия по определению оптимальной доли</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активов и пассивов в структуре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Также дается оценка эффективности управления в организации, раскрываются все существенные факты, влияющие на релевантность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заключении может быть определен уровень адаптивности в числовом и лингвистическом выражении, который организация должна будет достигнуть к определенному моменту в будущем, к примеру, через один финансовый год.</w:t>
      </w:r>
    </w:p>
    <w:p w14:paraId="70776BAB"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информационной формы об уровне адаптивности для внешних пользователей необходимо соблюсти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транспарентностью информации и данными, составляющими</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 Структуру внешней формы, по нашему мнению, необходимо определить аналогично внутренней форме ИАД-1. Но при этом набор пунктов и их содержание будет отличаться. Так, первую часть формы необходимо обозначить как «</w:t>
      </w:r>
      <w:r>
        <w:rPr>
          <w:rStyle w:val="WW8Num3z0"/>
          <w:rFonts w:ascii="Verdana" w:hAnsi="Verdana"/>
          <w:color w:val="4682B4"/>
          <w:sz w:val="18"/>
          <w:szCs w:val="18"/>
        </w:rPr>
        <w:t>Общая информация о компании и ее внешней среде</w:t>
      </w:r>
      <w:r>
        <w:rPr>
          <w:rFonts w:ascii="Verdana" w:hAnsi="Verdana"/>
          <w:color w:val="000000"/>
          <w:sz w:val="18"/>
          <w:szCs w:val="18"/>
        </w:rPr>
        <w:t>» и добавить пункт с кратким описанием организации, специфики ее деятельности и основных достижениях.</w:t>
      </w:r>
    </w:p>
    <w:p w14:paraId="306A7177"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1.1. Информация о компании, специфике деятельности и достижениях.</w:t>
      </w:r>
    </w:p>
    <w:p w14:paraId="7E8F9CE5"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пункте должна быть раскрыта информация о компании, интересная внешним пользователям, желающим иметь данные об уровне адаптивности организации, в т.ч. с целью осуществления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Приводится дата создания компании и кратко описывается ее история. Раскрываются все существенные этапы преобразований и</w:t>
      </w:r>
      <w:r>
        <w:rPr>
          <w:rStyle w:val="WW8Num2z0"/>
          <w:rFonts w:ascii="Verdana" w:hAnsi="Verdana"/>
          <w:color w:val="000000"/>
          <w:sz w:val="18"/>
          <w:szCs w:val="18"/>
        </w:rPr>
        <w:t> </w:t>
      </w:r>
      <w:r>
        <w:rPr>
          <w:rStyle w:val="WW8Num3z0"/>
          <w:rFonts w:ascii="Verdana" w:hAnsi="Verdana"/>
          <w:color w:val="4682B4"/>
          <w:sz w:val="18"/>
          <w:szCs w:val="18"/>
        </w:rPr>
        <w:t>реорганизаций</w:t>
      </w:r>
      <w:r>
        <w:rPr>
          <w:rFonts w:ascii="Verdana" w:hAnsi="Verdana"/>
          <w:color w:val="000000"/>
          <w:sz w:val="18"/>
          <w:szCs w:val="18"/>
        </w:rPr>
        <w:t>, которые прошел хозяйствующий субъект с момента начала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Приводятся сведения о</w:t>
      </w:r>
      <w:r>
        <w:rPr>
          <w:rStyle w:val="WW8Num2z0"/>
          <w:rFonts w:ascii="Verdana" w:hAnsi="Verdana"/>
          <w:color w:val="000000"/>
          <w:sz w:val="18"/>
          <w:szCs w:val="18"/>
        </w:rPr>
        <w:t> </w:t>
      </w:r>
      <w:r>
        <w:rPr>
          <w:rStyle w:val="WW8Num3z0"/>
          <w:rFonts w:ascii="Verdana" w:hAnsi="Verdana"/>
          <w:color w:val="4682B4"/>
          <w:sz w:val="18"/>
          <w:szCs w:val="18"/>
        </w:rPr>
        <w:t>собственниках</w:t>
      </w:r>
      <w:r>
        <w:rPr>
          <w:rStyle w:val="WW8Num2z0"/>
          <w:rFonts w:ascii="Verdana" w:hAnsi="Verdana"/>
          <w:color w:val="000000"/>
          <w:sz w:val="18"/>
          <w:szCs w:val="18"/>
        </w:rPr>
        <w:t> </w:t>
      </w:r>
      <w:r>
        <w:rPr>
          <w:rFonts w:ascii="Verdana" w:hAnsi="Verdana"/>
          <w:color w:val="000000"/>
          <w:sz w:val="18"/>
          <w:szCs w:val="18"/>
        </w:rPr>
        <w:t>компании и их долях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капитале. Описывается сфера деятельности организации и ее специфика.</w:t>
      </w:r>
    </w:p>
    <w:p w14:paraId="66830602"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привести информацию о топ-менеджменте компании - членах совета директоров и правления. По каждому лицу необходимо указать полное имя, возраст, занимаемую должность и срок пребывания на ней, кратко описать предыдущий опыт работы, полученное образование. Также целесообразно отразить наличие у руководства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компании и их доле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w:t>
      </w:r>
    </w:p>
    <w:p w14:paraId="4B8A6EA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пункте также можно привести перечень имеющихся у компании</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патентов, торговых марок и</w:t>
      </w:r>
      <w:r>
        <w:rPr>
          <w:rStyle w:val="WW8Num2z0"/>
          <w:rFonts w:ascii="Verdana" w:hAnsi="Verdana"/>
          <w:color w:val="000000"/>
          <w:sz w:val="18"/>
          <w:szCs w:val="18"/>
        </w:rPr>
        <w:t> </w:t>
      </w:r>
      <w:r>
        <w:rPr>
          <w:rStyle w:val="WW8Num3z0"/>
          <w:rFonts w:ascii="Verdana" w:hAnsi="Verdana"/>
          <w:color w:val="4682B4"/>
          <w:sz w:val="18"/>
          <w:szCs w:val="18"/>
        </w:rPr>
        <w:t>франшиз</w:t>
      </w:r>
      <w:r>
        <w:rPr>
          <w:rStyle w:val="WW8Num2z0"/>
          <w:rFonts w:ascii="Verdana" w:hAnsi="Verdana"/>
          <w:color w:val="000000"/>
          <w:sz w:val="18"/>
          <w:szCs w:val="18"/>
        </w:rPr>
        <w:t> </w:t>
      </w:r>
      <w:r>
        <w:rPr>
          <w:rFonts w:ascii="Verdana" w:hAnsi="Verdana"/>
          <w:color w:val="000000"/>
          <w:sz w:val="18"/>
          <w:szCs w:val="18"/>
        </w:rPr>
        <w:t>с их кратким описанием.</w:t>
      </w:r>
    </w:p>
    <w:p w14:paraId="18C36358"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представить информацию об основных операционных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с описанием принципов их выделения и перечнем основных юридических лиц, входящим в их состав. Приводятся сведения о специфике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сегментами</w:t>
      </w:r>
      <w:r>
        <w:rPr>
          <w:rFonts w:ascii="Verdana" w:hAnsi="Verdana"/>
          <w:color w:val="000000"/>
          <w:sz w:val="18"/>
          <w:szCs w:val="18"/>
        </w:rPr>
        <w:t>, в т.ч. подробно раскрывается информация об</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сегментах и их роле в деятельности всей компании. Если у компании имеются</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имеющие сезонный характер работы, то это необходимо отразить.</w:t>
      </w:r>
    </w:p>
    <w:p w14:paraId="1AC6F1A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приводится информация по основным географическим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продаж хозяйствующего субъекта. Указывается полный перечень данных сегментов, доля каждого из них в общем объеме реализации готовой продукции, как в натуральном, так и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Раскрываются данные о наличии в географических сегментах</w:t>
      </w:r>
      <w:r>
        <w:rPr>
          <w:rStyle w:val="WW8Num2z0"/>
          <w:rFonts w:ascii="Verdana" w:hAnsi="Verdana"/>
          <w:color w:val="000000"/>
          <w:sz w:val="18"/>
          <w:szCs w:val="18"/>
        </w:rPr>
        <w:t> </w:t>
      </w:r>
      <w:r>
        <w:rPr>
          <w:rStyle w:val="WW8Num3z0"/>
          <w:rFonts w:ascii="Verdana" w:hAnsi="Verdana"/>
          <w:color w:val="4682B4"/>
          <w:sz w:val="18"/>
          <w:szCs w:val="18"/>
        </w:rPr>
        <w:t>эксклюзивных</w:t>
      </w:r>
      <w:r>
        <w:rPr>
          <w:rStyle w:val="WW8Num2z0"/>
          <w:rFonts w:ascii="Verdana" w:hAnsi="Verdana"/>
          <w:color w:val="000000"/>
          <w:sz w:val="18"/>
          <w:szCs w:val="18"/>
        </w:rPr>
        <w:t> </w:t>
      </w:r>
      <w:r>
        <w:rPr>
          <w:rFonts w:ascii="Verdana" w:hAnsi="Verdana"/>
          <w:color w:val="000000"/>
          <w:sz w:val="18"/>
          <w:szCs w:val="18"/>
        </w:rPr>
        <w:t>дистрибьюторов.</w:t>
      </w:r>
    </w:p>
    <w:p w14:paraId="5D3230FE"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Подлежит отражению информация о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хозяйствующего субъекта за последние пять лет. Приводится список существенных достижений, данные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других компаний, а также сведения о проведенных</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по слиянию, поглощению и консолидации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698E747C"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привести данные о мероприятиях, проводимых организацией в области охраны окружающей среды, в т.ч. модернизации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 целью снижения вредного воздействия на экологию, применение методов повторной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использования отходов производства.</w:t>
      </w:r>
    </w:p>
    <w:p w14:paraId="1917AEB0"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пункте можно уделить место и социальной политике компании, в т.ч. ее стремлению создать достойные условия труда и жизни сотрудников и членов их семей, отразить наличие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пенсионной программы. Следует описать мероприятия по улучшению социальной обстановки в регионе своего расположения, привести данные 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благотворительной деятельности, развитии образования, культуры, науки и спорта.</w:t>
      </w:r>
    </w:p>
    <w:p w14:paraId="3C955028"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 необходимо остановиться на сотрудниках компании. Должно быть раскрыто их общее количество, в т.ч. по категориям рабочих и служащих, приведен средний</w:t>
      </w:r>
      <w:r>
        <w:rPr>
          <w:rStyle w:val="WW8Num2z0"/>
          <w:rFonts w:ascii="Verdana" w:hAnsi="Verdana"/>
          <w:color w:val="000000"/>
          <w:sz w:val="18"/>
          <w:szCs w:val="18"/>
        </w:rPr>
        <w:t> </w:t>
      </w:r>
      <w:r>
        <w:rPr>
          <w:rStyle w:val="WW8Num3z0"/>
          <w:rFonts w:ascii="Verdana" w:hAnsi="Verdana"/>
          <w:color w:val="4682B4"/>
          <w:sz w:val="18"/>
          <w:szCs w:val="18"/>
        </w:rPr>
        <w:t>заработок</w:t>
      </w:r>
      <w:r>
        <w:rPr>
          <w:rStyle w:val="WW8Num2z0"/>
          <w:rFonts w:ascii="Verdana" w:hAnsi="Verdana"/>
          <w:color w:val="000000"/>
          <w:sz w:val="18"/>
          <w:szCs w:val="18"/>
        </w:rPr>
        <w:t> </w:t>
      </w:r>
      <w:r>
        <w:rPr>
          <w:rFonts w:ascii="Verdana" w:hAnsi="Verdana"/>
          <w:color w:val="000000"/>
          <w:sz w:val="18"/>
          <w:szCs w:val="18"/>
        </w:rPr>
        <w:t>в динамике за последние пять лет и отражен средний возраст работающих.</w:t>
      </w:r>
    </w:p>
    <w:p w14:paraId="4730ED8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макро и микросреде компании во внешней информационной форме об уровне адаптивности должна раскрываться аналогично с внутренней формой. Но при этом, необходимо тщательно подбирать баланс между ее полнотой и</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и коммерческой тайной. Данные должны быть представлены ровно таким образом, чтобы в полной мере отразить всю специфику внешней среды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его характера взаимоотношения с ней. В то же время, информация не должна содержать сведений,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и прочими лицами для нанесения вреда компании.</w:t>
      </w:r>
    </w:p>
    <w:p w14:paraId="3B15AD43"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посвященной расчету уровня адаптивности и показателей, ее составляющих, также необходимо придерживаться принципа соблюдения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Всю информацию, приводимую в данной части, необходимо максимально уплотнить, в отличие от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формы, где, напротив, требуется наиболее подробно отразить весь процесс расчетов и пояснений к ним. При отражении значений соответствующих показателей, следует дать только краткие характеристики уровней их значений с точки зрения руководства компании. Также, при расчете интегрального показателя адаптивности, не стоит раскрывать </w:t>
      </w:r>
      <w:r>
        <w:rPr>
          <w:rFonts w:ascii="Verdana" w:hAnsi="Verdana"/>
          <w:color w:val="000000"/>
          <w:sz w:val="18"/>
          <w:szCs w:val="18"/>
        </w:rPr>
        <w:lastRenderedPageBreak/>
        <w:t>числовых интервалов лингвистического описания составляющих его компонентов. Следует представить только значения интервалов итогового показателя и их лингвистическую характеристику, т.к.</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данные, используемые в расчетах, представляют собой специфические внутренние атрибуты, присущие только данной конкретной компании.</w:t>
      </w:r>
    </w:p>
    <w:p w14:paraId="49A4ACEB"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заключительной части внешней информационной формы необходимо привести информацию, содержащую оценку уровня адаптивности хозяйствующего субъекта с позиции руководства и краткие сведения об основных мероприятиях, которые будет осуществлять компания по увеличению или поддержанию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уровня адаптивности. Также не следует, в отличие от внутренней формы, приводить подробные планы повышения адаптивности в разрезе отдельных ее элементов, т.к. подобные сведения могут содержать конфиденциальную информацию.</w:t>
      </w:r>
    </w:p>
    <w:p w14:paraId="4D8A9B72"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для повышения информационной ценности внешней формы, она должна содержать некоторые обязательные реквизиты. Такие реквизиты должны быть отражены в начале формы в виде шапки, включающей название компании, ее организационно-правовую форму, юридический адрес, телефон, адрес электронной почты. В конце формы указываются наименование должности и подписи лиц, ответственных за ее составление, а также дата. Наличие даты актуализирует информацию на определенный момент времени и позволяет производить сравнение данных форм между собой за разные периоды. Мы считаем, что внешняя информационная форма об уровне адаптивности должна составляться ежегодно.</w:t>
      </w:r>
    </w:p>
    <w:p w14:paraId="597A49B7"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разработанные нами информационные формы об уровне адаптивности для внутреннего и внешнего пользования включают:</w:t>
      </w:r>
    </w:p>
    <w:p w14:paraId="436AE180"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основных компонентов внешней среды компании и характера их влияния на нее;</w:t>
      </w:r>
    </w:p>
    <w:p w14:paraId="7659B42D"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уровня адаптивности организации;</w:t>
      </w:r>
    </w:p>
    <w:p w14:paraId="6A6229E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по повышению адаптивности или ее сохранения на</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уровне.</w:t>
      </w:r>
    </w:p>
    <w:p w14:paraId="52EE004B"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отметить, что срок подготовки внутреннего управленческого аналитического регистра ИАД-1 может быть определен как</w:t>
      </w:r>
      <w:r>
        <w:rPr>
          <w:rStyle w:val="WW8Num2z0"/>
          <w:rFonts w:ascii="Verdana" w:hAnsi="Verdana"/>
          <w:color w:val="000000"/>
          <w:sz w:val="18"/>
          <w:szCs w:val="18"/>
        </w:rPr>
        <w:t> </w:t>
      </w:r>
      <w:r>
        <w:rPr>
          <w:rStyle w:val="WW8Num3z0"/>
          <w:rFonts w:ascii="Verdana" w:hAnsi="Verdana"/>
          <w:color w:val="4682B4"/>
          <w:sz w:val="18"/>
          <w:szCs w:val="18"/>
        </w:rPr>
        <w:t>поквартальный</w:t>
      </w:r>
      <w:r>
        <w:rPr>
          <w:rFonts w:ascii="Verdana" w:hAnsi="Verdana"/>
          <w:color w:val="000000"/>
          <w:sz w:val="18"/>
          <w:szCs w:val="18"/>
        </w:rPr>
        <w:t>, ответственным за подготовку данной формы может быть назначен руководитель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экономического анализа или финансовый директор организации. Срок подготовки внешней информационной формы целесообразно установить как ежегодный.</w:t>
      </w:r>
    </w:p>
    <w:p w14:paraId="0F8E2FBD"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большей наглядности, информационная форма об уровне адаптивности для внешнего пользования, составленная на основе группы НЛМК, представлена в приложении 9.</w:t>
      </w:r>
    </w:p>
    <w:p w14:paraId="5CCA2E1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внешнюю информационную форму об уровне адаптивности необходимо составлять каждой публичной компании,</w:t>
      </w:r>
      <w:r>
        <w:rPr>
          <w:rStyle w:val="WW8Num2z0"/>
          <w:rFonts w:ascii="Verdana" w:hAnsi="Verdana"/>
          <w:color w:val="000000"/>
          <w:sz w:val="18"/>
          <w:szCs w:val="18"/>
        </w:rPr>
        <w:t> </w:t>
      </w:r>
      <w:r>
        <w:rPr>
          <w:rStyle w:val="WW8Num3z0"/>
          <w:rFonts w:ascii="Verdana" w:hAnsi="Verdana"/>
          <w:color w:val="4682B4"/>
          <w:sz w:val="18"/>
          <w:szCs w:val="18"/>
        </w:rPr>
        <w:t>заинтересованной</w:t>
      </w:r>
      <w:r>
        <w:rPr>
          <w:rStyle w:val="WW8Num2z0"/>
          <w:rFonts w:ascii="Verdana" w:hAnsi="Verdana"/>
          <w:color w:val="000000"/>
          <w:sz w:val="18"/>
          <w:szCs w:val="18"/>
        </w:rPr>
        <w:t> </w:t>
      </w:r>
      <w:r>
        <w:rPr>
          <w:rFonts w:ascii="Verdana" w:hAnsi="Verdana"/>
          <w:color w:val="000000"/>
          <w:sz w:val="18"/>
          <w:szCs w:val="18"/>
        </w:rPr>
        <w:t>в повышении своего уровня информационной открытости и инвестиционной привлекательности. Заполненную форму мы предлагаем публиковать на официальном интернет сайте компании, что обеспечит ее доступность для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Сам факт опубликования данной формы послужит для внешних пользователей сигналом того, что компания стремится вести максимально открытую информационную политику и является интересной с точки зрения развития</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w:t>
      </w:r>
    </w:p>
    <w:p w14:paraId="5358012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отметим, что в данном параграфе нами представлены предложения по содержанию специальных форм об уровне адаптивности, которые подразделяются на внутренний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аналитический регистр и внешнюю информационную форму. Обе формы включают существенную информацию о внешней среде компании и ее уровне адаптивности, что позволит внутренним пользователем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решения в сфере корректировки стратегии взаимодействия организации с внешней средой. Внешние пользователи на основе разработанной формы смогут оценить уровень адаптивности компании как в целях дополнительного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определения инвестиционной привлекательности, так и в целях развития партнерских отношений с организацией.</w:t>
      </w:r>
    </w:p>
    <w:p w14:paraId="7231F1BD"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13CA10"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были исследованы актуальные проблемы адаптации организации к внешней среде. Недостаточная разработанность темы исследования, как в теоретическом, так и методическом плане, а также высокая практическая значимость эффективного и гармоничного взаимодействия </w:t>
      </w:r>
      <w:r>
        <w:rPr>
          <w:rFonts w:ascii="Verdana" w:hAnsi="Verdana"/>
          <w:color w:val="000000"/>
          <w:sz w:val="18"/>
          <w:szCs w:val="18"/>
        </w:rPr>
        <w:lastRenderedPageBreak/>
        <w:t>хозяйствующего субъекта с внешней средой предопределили цель, задачи, структуру и содержание диссертационной работы и способствовали получению ряда результатов, обладающих научной новизной и практической значимостью.</w:t>
      </w:r>
    </w:p>
    <w:p w14:paraId="6F3B7897"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в работе было выполнено исследование теоретических положений экономического анализа адаптивности организации к воздействию внешних факторов, в рамках которого было установлено, что в экономической литературе отсутствуют единые подходы к определению природы и сущности понятия «</w:t>
      </w:r>
      <w:r>
        <w:rPr>
          <w:rStyle w:val="WW8Num3z0"/>
          <w:rFonts w:ascii="Verdana" w:hAnsi="Verdana"/>
          <w:color w:val="4682B4"/>
          <w:sz w:val="18"/>
          <w:szCs w:val="18"/>
        </w:rPr>
        <w:t>адаптивность организации</w:t>
      </w:r>
      <w:r>
        <w:rPr>
          <w:rFonts w:ascii="Verdana" w:hAnsi="Verdana"/>
          <w:color w:val="000000"/>
          <w:sz w:val="18"/>
          <w:szCs w:val="18"/>
        </w:rPr>
        <w:t>». На основе систематизации и критического анализа взглядов различных ученых, касающихся термина «</w:t>
      </w:r>
      <w:r>
        <w:rPr>
          <w:rStyle w:val="WW8Num3z0"/>
          <w:rFonts w:ascii="Verdana" w:hAnsi="Verdana"/>
          <w:color w:val="4682B4"/>
          <w:sz w:val="18"/>
          <w:szCs w:val="18"/>
        </w:rPr>
        <w:t>адаптивность</w:t>
      </w:r>
      <w:r>
        <w:rPr>
          <w:rFonts w:ascii="Verdana" w:hAnsi="Verdana"/>
          <w:color w:val="000000"/>
          <w:sz w:val="18"/>
          <w:szCs w:val="18"/>
        </w:rPr>
        <w:t>», нами было сформулировано собственное определение. Под адаптивность организации мы понимаем способность хозяйствующего субъекта находить равновесие с постоянно изменяющейся внешней средой на основе свойств гибкости, устойчивости, скорости реакции и наблюдательности с сохранением стабильного состояния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578E1C36"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продолжение развития теоретической базы темы исследования нами была предложена классификация адаптивности по ряду признаков:</w:t>
      </w:r>
    </w:p>
    <w:p w14:paraId="01DD2374"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уровню: высокая адаптивность, средняя, низкая, неадаптивность;</w:t>
      </w:r>
    </w:p>
    <w:p w14:paraId="1BA5D8D5"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промежутку времени:</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Fonts w:ascii="Verdana" w:hAnsi="Verdana"/>
          <w:color w:val="000000"/>
          <w:sz w:val="18"/>
          <w:szCs w:val="18"/>
        </w:rPr>
        <w:t>, оперативная;</w:t>
      </w:r>
    </w:p>
    <w:p w14:paraId="447C25FE"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масштабу: макро и микро адаптивность;</w:t>
      </w:r>
    </w:p>
    <w:p w14:paraId="69CA5E1B"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скорости: быстрая, умеренная, медленная;</w:t>
      </w:r>
    </w:p>
    <w:p w14:paraId="13893409"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объекту: адаптивность отдельной организации и группы компаний;</w:t>
      </w:r>
    </w:p>
    <w:p w14:paraId="119E0B46"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характеру возникновения: врожденная, приобретенная.</w:t>
      </w:r>
    </w:p>
    <w:p w14:paraId="77233346"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Уделено внимание раскрытию взаимного влияния риска и адаптивности, установлено, что данные категории находятся в обратно пропорциональной зависимости - чем выше адаптивность хозяйствующего субъекта, тем меньше вероятность того, что изменения во внешней среде окажутся для него</w:t>
      </w:r>
      <w:r>
        <w:rPr>
          <w:rStyle w:val="WW8Num2z0"/>
          <w:rFonts w:ascii="Verdana" w:hAnsi="Verdana"/>
          <w:color w:val="000000"/>
          <w:sz w:val="18"/>
          <w:szCs w:val="18"/>
        </w:rPr>
        <w:t> </w:t>
      </w:r>
      <w:r>
        <w:rPr>
          <w:rStyle w:val="WW8Num3z0"/>
          <w:rFonts w:ascii="Verdana" w:hAnsi="Verdana"/>
          <w:color w:val="4682B4"/>
          <w:sz w:val="18"/>
          <w:szCs w:val="18"/>
        </w:rPr>
        <w:t>рискованными</w:t>
      </w:r>
      <w:r>
        <w:rPr>
          <w:rFonts w:ascii="Verdana" w:hAnsi="Verdana"/>
          <w:color w:val="000000"/>
          <w:sz w:val="18"/>
          <w:szCs w:val="18"/>
        </w:rPr>
        <w:t>. Также, было рассмотрено поведение риска и адаптивности на различных стадиях жизненного цикла организации. Было выявлено, что риск имеет тенденцию к росту, начиная со стадии рождения до достижения организацией максимальной точки своего развития. Далее, риск постепенно снижается вплоть до стадии старения, начиная с которой он вновь начинает расти. Адаптивность ведет себя практически противоположно риску в течение жизненного цикла организации, за исключением стадии рождения, на которой уровень адаптивности также постепенно повышается.</w:t>
      </w:r>
    </w:p>
    <w:p w14:paraId="1C730323"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была представлена система комплексного экономического анализа адаптивности организации к воздействию внешних факторов, которую мы видим как сложную систему, состоящую из четырех компонентов, каждый из которых в свою очередь включает несколько элементов. Компоненты системы выделяются на основе отражения ими ключевых свойств адаптивности - гибкость, устойчивость, скорость реакции и наблюдательность. Также четвертый компонент системы посвящен расчету интегрального показателя адаптивности.</w:t>
      </w:r>
    </w:p>
    <w:p w14:paraId="034C0F30"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Обосновано место экономического анализа адаптивности организации к воздействию внешних факторов в системе комплексного экономического анализа. Классическое обоснование системы КЭА было проведено в 70-е годы прошлого столетия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который определил, что КЭА заключается в исследовании информационной модели производственно-хозяйственной деятельности организации. На основе данной модели им была составлена блок-схема комплексного экономического анализа. Проанализировав вышеуказанную модель, мы сделали вывод, что экономический анализ адаптивности организации к воздействию внешних факторов должен быть выделен в качестве самостоятельного блока, замыкающего углубленный анализ показателей организации. Согласно современным научным представлениям, КЭА также рассматривают с точки зрения структурирования по этапам финансово-производственного процесса. В соответствии с данной моделью, КЭА состоит из четырех модулей: анализ экономического потенциала, операционный (производственный) анализ, анализ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и анализ финансовой отчетности. По нашему мнению, экономический анализ адаптивности организации к воздействию внешних факторов имеет связь со всеми компонентами КЭА и должен быть расположен </w:t>
      </w:r>
      <w:r>
        <w:rPr>
          <w:rFonts w:ascii="Verdana" w:hAnsi="Verdana"/>
          <w:color w:val="000000"/>
          <w:sz w:val="18"/>
          <w:szCs w:val="18"/>
        </w:rPr>
        <w:lastRenderedPageBreak/>
        <w:t>ниже всех</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блоков.</w:t>
      </w:r>
    </w:p>
    <w:p w14:paraId="17EF6421"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Определена цель внутреннего экономического анализа адаптивности организации, которая, по нашему мнению, состоит в повышении уровня адаптивности хозяйствующего субъекта для эффективного и гармоничного взаимодействия с внешней средой.</w:t>
      </w:r>
    </w:p>
    <w:p w14:paraId="55E1089A"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Подробно рассмотрена внешняя среда организации, которую по общепринятому мнению подразделяют на макро и микросреду. К</w:t>
      </w:r>
      <w:r>
        <w:rPr>
          <w:rStyle w:val="WW8Num2z0"/>
          <w:rFonts w:ascii="Verdana" w:hAnsi="Verdana"/>
          <w:color w:val="000000"/>
          <w:sz w:val="18"/>
          <w:szCs w:val="18"/>
        </w:rPr>
        <w:t> </w:t>
      </w:r>
      <w:r>
        <w:rPr>
          <w:rStyle w:val="WW8Num3z0"/>
          <w:rFonts w:ascii="Verdana" w:hAnsi="Verdana"/>
          <w:color w:val="4682B4"/>
          <w:sz w:val="18"/>
          <w:szCs w:val="18"/>
        </w:rPr>
        <w:t>макросреде</w:t>
      </w:r>
      <w:r>
        <w:rPr>
          <w:rStyle w:val="WW8Num2z0"/>
          <w:rFonts w:ascii="Verdana" w:hAnsi="Verdana"/>
          <w:color w:val="000000"/>
          <w:sz w:val="18"/>
          <w:szCs w:val="18"/>
        </w:rPr>
        <w:t> </w:t>
      </w:r>
      <w:r>
        <w:rPr>
          <w:rFonts w:ascii="Verdana" w:hAnsi="Verdana"/>
          <w:color w:val="000000"/>
          <w:sz w:val="18"/>
          <w:szCs w:val="18"/>
        </w:rPr>
        <w:t>относятся факторы косвенного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Среди них выделяют экономические, политические, правовые, социальные, технологические, природно-географические и международные факторы. Микросреда включает факторы прямого воздействия, которые непосредственно влияют на функционирование хозяйствующего субъекта и испытывают на себе влияние его деятельности. К данной группе факторов относят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потребителей, конкурентов, посредников, финансово-кредитные институты и прочих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w:t>
      </w:r>
    </w:p>
    <w:p w14:paraId="3513D8C8"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 определен характер и направление воздействия каждого из факторов микросреды на внутренние показатели организации.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 поставщики и конкуренты непосредственно влияют на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и себестоимость продукции, а через данные показатели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чистую прибыль, размер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дивиденды, денежные потоки и другие показатели второго порядка. Финансово-кредитные институты прямо влияют на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имущественного состояния и др.</w:t>
      </w:r>
    </w:p>
    <w:p w14:paraId="55704C8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субъекты, объекты и сроки проведения анализа адаптивности. Субъекты подразделяются на внутренних и внешних, аналогично им различаются и цели проведения анализа. Основной целью внутреннего анализа является получение объективных данных об уровне адаптивности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поведения организации во внешней среде, в то время как цели внешнего анализа различаются для каждой группы заинтересованных пользователей. Объектом анализа является сама организация и уровень ее адаптивности, как для внешнего, так и для внутреннего анализа. Сроки проведения внутреннего анализа различаются в зависимости от его целей. Для текущего управления адаптивность организации анализ необходимо проводить</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Fonts w:ascii="Verdana" w:hAnsi="Verdana"/>
          <w:color w:val="000000"/>
          <w:sz w:val="18"/>
          <w:szCs w:val="18"/>
        </w:rPr>
        <w:t>. Также, анализ может быть проведен по требованию руководства для получения оперативных данных. По нашему мнению, анализ адаптивности должен осуществляться в соответствии с внутренними стандартами организации. Он должен активно внедряться в систему менеджмента качества и осуществляться в рамках управлению адаптивностью организации, бизнес-процесс которого, нами был подробно рассмотрен и представлен в диссертации.</w:t>
      </w:r>
    </w:p>
    <w:p w14:paraId="50345851"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и систематизированы источники информации для проведения анализа адаптивности организации. Перечень источников информации является весьма обширным. В него входят как</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так и внеучетные источники данных, которые можно подразделить на внутренние и внешние. Внутренние источники обладают большей достоверностью и релевантностью, внешние служат запасной информационной базой и могут применяться при допущении определенной степени погрешности в расчетах. Набор внутренних источников различается для каждого из блоков анализа адаптивности, но при этом для внешних пользователей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данные годового отчета являются одними из основных компонентов информационной базы в независимости от конкретного блока. Для внутренних пользователей наибольшей релевантность обладают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аналитические отчеты различных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При проведении экономического анализа адаптивности могут применяться как данные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составленной по РСБУ, так и по общепринятым американским стандартам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32CF8A4"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взглядов различных ученых и авторских теоретических разработок, нами была разработана система показателей анализа адаптивности. Исследовав подходы различных авторов, мы определили основные критерии, которые характеризуют хозяйствующий субъект как гибкий: широкая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и ассортимент продукции, способность переналаживать производство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рыночного спроса и финансовая мобильность. На основе данных критериев, были предложены показатели гибкости: коэффициент диверсификации </w:t>
      </w:r>
      <w:r>
        <w:rPr>
          <w:rFonts w:ascii="Verdana" w:hAnsi="Verdana"/>
          <w:color w:val="000000"/>
          <w:sz w:val="18"/>
          <w:szCs w:val="18"/>
        </w:rPr>
        <w:lastRenderedPageBreak/>
        <w:t>основной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коэффициент диверсификации основных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коэффициент реинвестирования выручки и показатель потенциала мобилизации финансовых ресурсов.</w:t>
      </w:r>
    </w:p>
    <w:p w14:paraId="6F4B5D8E"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различные взгляды на устойчивость организации, было установлено, что в экономической литературе принято выделять следующие ее виды: финансовая, производственная, технологическая, экологическая,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и маркетинговая устойчивость. По нашему мнению, наибольшую роль в адаптации организации к внешней среде играет именно финансовая устойчивость. Нами было установлено, что среди множества существующих методик оценки финансовой устойчивости, наибольшей</w:t>
      </w:r>
      <w:r>
        <w:rPr>
          <w:rStyle w:val="WW8Num2z0"/>
          <w:rFonts w:ascii="Verdana" w:hAnsi="Verdana"/>
          <w:color w:val="000000"/>
          <w:sz w:val="18"/>
          <w:szCs w:val="18"/>
        </w:rPr>
        <w:t> </w:t>
      </w:r>
      <w:r>
        <w:rPr>
          <w:rStyle w:val="WW8Num3z0"/>
          <w:rFonts w:ascii="Verdana" w:hAnsi="Verdana"/>
          <w:color w:val="4682B4"/>
          <w:sz w:val="18"/>
          <w:szCs w:val="18"/>
        </w:rPr>
        <w:t>комплексностью</w:t>
      </w:r>
      <w:r>
        <w:rPr>
          <w:rStyle w:val="WW8Num2z0"/>
          <w:rFonts w:ascii="Verdana" w:hAnsi="Verdana"/>
          <w:color w:val="000000"/>
          <w:sz w:val="18"/>
          <w:szCs w:val="18"/>
        </w:rPr>
        <w:t> </w:t>
      </w:r>
      <w:r>
        <w:rPr>
          <w:rFonts w:ascii="Verdana" w:hAnsi="Verdana"/>
          <w:color w:val="000000"/>
          <w:sz w:val="18"/>
          <w:szCs w:val="18"/>
        </w:rPr>
        <w:t>и рациональностью обладает методика, предложенная Д.А.</w:t>
      </w:r>
      <w:r>
        <w:rPr>
          <w:rStyle w:val="WW8Num2z0"/>
          <w:rFonts w:ascii="Verdana" w:hAnsi="Verdana"/>
          <w:color w:val="000000"/>
          <w:sz w:val="18"/>
          <w:szCs w:val="18"/>
        </w:rPr>
        <w:t> </w:t>
      </w:r>
      <w:r>
        <w:rPr>
          <w:rStyle w:val="WW8Num3z0"/>
          <w:rFonts w:ascii="Verdana" w:hAnsi="Verdana"/>
          <w:color w:val="4682B4"/>
          <w:sz w:val="18"/>
          <w:szCs w:val="18"/>
        </w:rPr>
        <w:t>Ендовицким</w:t>
      </w:r>
      <w:r>
        <w:rPr>
          <w:rFonts w:ascii="Verdana" w:hAnsi="Verdana"/>
          <w:color w:val="000000"/>
          <w:sz w:val="18"/>
          <w:szCs w:val="18"/>
        </w:rPr>
        <w:t>. В ее основе лежит факторный анализ, проводящийся по</w:t>
      </w:r>
      <w:r>
        <w:rPr>
          <w:rStyle w:val="WW8Num2z0"/>
          <w:rFonts w:ascii="Verdana" w:hAnsi="Verdana"/>
          <w:color w:val="000000"/>
          <w:sz w:val="18"/>
          <w:szCs w:val="18"/>
        </w:rPr>
        <w:t> </w:t>
      </w:r>
      <w:r>
        <w:rPr>
          <w:rStyle w:val="WW8Num3z0"/>
          <w:rFonts w:ascii="Verdana" w:hAnsi="Verdana"/>
          <w:color w:val="4682B4"/>
          <w:sz w:val="18"/>
          <w:szCs w:val="18"/>
        </w:rPr>
        <w:t>укрупненному</w:t>
      </w:r>
      <w:r>
        <w:rPr>
          <w:rStyle w:val="WW8Num2z0"/>
          <w:rFonts w:ascii="Verdana" w:hAnsi="Verdana"/>
          <w:color w:val="000000"/>
          <w:sz w:val="18"/>
          <w:szCs w:val="18"/>
        </w:rPr>
        <w:t> </w:t>
      </w:r>
      <w:r>
        <w:rPr>
          <w:rFonts w:ascii="Verdana" w:hAnsi="Verdana"/>
          <w:color w:val="000000"/>
          <w:sz w:val="18"/>
          <w:szCs w:val="18"/>
        </w:rPr>
        <w:t>модулю, состоящему из восьми блоков - анализ ликвидности и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обязательств, влияния инфляции,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уровня налогообложения, денежного потока и качества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анализ распределения прибыли и анализ устойчивости сегментов бизнеса. На основе данных блоков, нами были определены аналитические показатели финансовой устойчивости, среди которых отдельно можно выделить показатели стабильности прибыли и устойчивости сегментов бизнеса. Данные показатели мы определили через коэффициенты вариации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и операционной прибыли по сегментам хозяйствующего субъекта.</w:t>
      </w:r>
    </w:p>
    <w:p w14:paraId="3950F059"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Раскрыв сущность таких свойств адаптивности как скорость реакции и наблюдательность, нами было обосновано, что данные характеристики являются отражением эффективности деятельности менеджмента хозяйствующего субъекта. Таким образом, нами были определены аналитические показатели эффективности управления: показатель производственной эффективности управления и показатель экономической эффективности управления.</w:t>
      </w:r>
    </w:p>
    <w:p w14:paraId="71215621"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приведенной системы показателей адаптивности организации, нами было предложено два способа расчета интегрального показателя адаптивности. Первый способ основан на использовании метода расстояний и позволяет определить наиболее адаптивную организацию среди имеющегося перечня. Метод расстояний может быть использован только при нахождении уровня адаптивности для нескольких компаний, т.е. при сравнении значений показателей адаптивности организации с эталонными, что является его основным недостатком. В целях нахождения возможности оценки уровня адаптивности хозяйствующего субъекта к воздействию внешних факторов абстрагировано от</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нами был предложен второй способ расчета интегрального показателя. Данный метод основан на использовании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теории нечетких множеств и позволяет не только определить значение уровня адаптивности в числовом измерении для организации в отдельности, но и позволяет дать ей качественную оценку - т.е. получается своеобразная шкала, единицами измерения которой являются лингвистические описания числового результирующего показателя. На основании произведенных расчетов было установлено, что результаты для обоих методов полностью совпадают, что подтверждает их непротиворечивость. В то же время, способ, основанный на теории нечетких множеств, является более универсальным и наглядным. По нашему мнению, он является именно тем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который необходим менеджменту и</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компаний для оценки уровня ее адаптивности.</w:t>
      </w:r>
    </w:p>
    <w:p w14:paraId="26F21AFD"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было проанализировано влияние инвестиционной привлекательности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публичной компании на уровень ее адаптивности. В процессе анализа были определены экономические показатели, наиболее часто встречающиеся в методиках оценки инвестиционной привлекательности - показатели ликвидности и деловой активности, финансовой устойчивости, рентабельности, имущественного состояния и</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инвестиций. Для проведения анализа влияния инвестиционной привлекательности на адаптивность были отобраны следующие показатели: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коэффициент автономии, оборачиваемость</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рентабельность активов (капитала), рентабельность по EBITDA, отношение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 уставному капиталу,</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акцию (Earning Per Share — EPS) и отношение рыночной капитализации к</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(Price/sales ratio — PSR). По результат проведенного корреляционно-регрессионного анализа было установлено, что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 xml:space="preserve">влияет на адаптивность частично. В основном, это влияние </w:t>
      </w:r>
      <w:r>
        <w:rPr>
          <w:rFonts w:ascii="Verdana" w:hAnsi="Verdana"/>
          <w:color w:val="000000"/>
          <w:sz w:val="18"/>
          <w:szCs w:val="18"/>
        </w:rPr>
        <w:lastRenderedPageBreak/>
        <w:t>проявляется, через факторы, характеризующие финансовую устойчивость организации (коэффициенты ликвидности и автономии) и ее рентабельность по EBITDA. Также, в процессе исследования было установлено, что</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публичной компании не влияет на уровень ее адаптивности.</w:t>
      </w:r>
    </w:p>
    <w:p w14:paraId="31021E13" w14:textId="77777777" w:rsidR="001C22CA" w:rsidRDefault="001C22CA" w:rsidP="001C22C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отсутствие четкой системы раскрытия информации об уровне адаптивности организаций, нами была разработана специальная информационная форма, позволяющая получить максимум информации об исследуемой категории из одного источника. Данная форма имеет некоторые различия для внутренних и внешних пользователей, основанные на соблюдении баланса между максимальной информативностью и коммерческой тайной. Предложенная нами форма состоит из трех частей. В первой части раскрывается общая информация о компании и ее внешней среде в разрезе факторов прямого и косвенного воздействия. Приводится оценка их влияния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организации. Во второй части отчета приводится расчет основных показателей адаптивности и описывается уровень их значения. Также в данной части раскрывается значение интегрального показателя адаптивности и приводится описание его уровня в лингвистической форме. В заключительной части формы представляются выводы об уровне адаптивности компании и рекомендации по его повышению. Мы считаем, что регулярное составление данной формы для внешних пользователей будет способствовать увеличению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компании, а соответственно и повышению уровня ее инвестиционной привлекательности,</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и развитию деловых отношений с партнерами.</w:t>
      </w:r>
    </w:p>
    <w:p w14:paraId="3948814A" w14:textId="77777777" w:rsidR="001C22CA" w:rsidRDefault="001C22CA" w:rsidP="001C22C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практическое применение разработанной в диссертации методики экономического анализа адаптивности организации к воздействию внешних факторов будет способствовать повышению релевантности управленческих решений в сфере развития и корректировки стратегии взаимоотношения организации с внешней средой. Регулярное составление разработанной нами информационной формы об уровне адаптивности будет способствовать повышению прозрачности компании, увеличению ее уровня инвестиционной привлекательности и развитию отношений с партнерами. Также, отдельные теоретические результаты могут считаться определенным вкладом в общую теорию экономического анализа.</w:t>
      </w:r>
    </w:p>
    <w:p w14:paraId="2D94CB2D" w14:textId="77777777" w:rsidR="001C22CA" w:rsidRDefault="001C22CA" w:rsidP="001C22C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Щелоков, Владимир Иванович, 2011 год</w:t>
      </w:r>
    </w:p>
    <w:p w14:paraId="4043484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 нормативные документы</w:t>
      </w:r>
    </w:p>
    <w:p w14:paraId="703897D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 ноября 1994 г. № 51-ФЗ: принят Гос. Думой Федер. Собр. Рос. Федерации 21 октября 1994 г. (ред. от 06.04.2011 г.) // Рос. газ. 1994. - 08 декабря.</w:t>
      </w:r>
    </w:p>
    <w:p w14:paraId="4626215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26.01.1996 г. № 14-ФЗ: принят Гос. Думой Федер. Собр. Рос. Федерации 22.12.1995 г. (ред. от 17.07.2009 г.) // Рос. газ. 1996. - 10 февраля.</w:t>
      </w:r>
    </w:p>
    <w:p w14:paraId="3FD9175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 закон от 26 октября 2002 г. № 127-ФЗ: принят Гос. Думой Федер. Собр. Рос. Федерации 27 сентября 2002 г. (ред. от 27.07.2010 г.) // Рос. газ. 2002. - 2 ноября.</w:t>
      </w:r>
    </w:p>
    <w:p w14:paraId="0661223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 закон от 22 апреля 1996 г. № 39-Ф3: принят Гос. Думой Федер. Собр. Рос. Федерации 20 марта 1996 г. (ред. от 4.10.2010 г.) // Рос. газ. 1996. - 25 апреля.</w:t>
      </w:r>
    </w:p>
    <w:p w14:paraId="5769BDD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от 26 ноября 1995г. № 208-ФЗ: принят Гос. Думой Федер. Собр. Рос. Федерации 24 ноября 1995 г. (ред. от 28.12.2010 г.) // Рос. газ. 1996. - 29 декабря.</w:t>
      </w:r>
    </w:p>
    <w:p w14:paraId="0EA4CD9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02 июня 2010 г. № 66н. // Бюлл. норм, актов федер. органов</w:t>
      </w:r>
      <w:r>
        <w:rPr>
          <w:rStyle w:val="WW8Num2z0"/>
          <w:rFonts w:ascii="Verdana" w:hAnsi="Verdana"/>
          <w:color w:val="000000"/>
          <w:sz w:val="18"/>
          <w:szCs w:val="18"/>
        </w:rPr>
        <w:t> </w:t>
      </w:r>
      <w:r>
        <w:rPr>
          <w:rStyle w:val="WW8Num3z0"/>
          <w:rFonts w:ascii="Verdana" w:hAnsi="Verdana"/>
          <w:color w:val="4682B4"/>
          <w:sz w:val="18"/>
          <w:szCs w:val="18"/>
        </w:rPr>
        <w:t>исполн</w:t>
      </w:r>
      <w:r>
        <w:rPr>
          <w:rFonts w:ascii="Verdana" w:hAnsi="Verdana"/>
          <w:color w:val="000000"/>
          <w:sz w:val="18"/>
          <w:szCs w:val="18"/>
        </w:rPr>
        <w:t>. власти -2010. 30 августа.</w:t>
      </w:r>
    </w:p>
    <w:p w14:paraId="6370676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приказ Минфина РФ от 22 июля 2003 г. № 67н (ред. от 18.09.2006 г.)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газета 2003.</w:t>
      </w:r>
    </w:p>
    <w:p w14:paraId="6A3AFDA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9001-2008: утв. Приказом Ростехрегулирования РФ от 18 декабря 2008г. № 471-ст. / Стандар-тинформ 2008.</w:t>
      </w:r>
    </w:p>
    <w:p w14:paraId="7421F4D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методики проведения Федеральной налоговой службой учета и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 xml:space="preserve">стратегических предприятий и организаций: </w:t>
      </w:r>
      <w:r>
        <w:rPr>
          <w:rFonts w:ascii="Verdana" w:hAnsi="Verdana"/>
          <w:color w:val="000000"/>
          <w:sz w:val="18"/>
          <w:szCs w:val="18"/>
        </w:rPr>
        <w:lastRenderedPageBreak/>
        <w:t>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21 апреля 2006 г. № Ю4. // Рос. газ. 2006. - 03 июля.</w:t>
      </w:r>
    </w:p>
    <w:p w14:paraId="55B9C72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Регламент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Сбербанк России</w:t>
      </w:r>
      <w:r>
        <w:rPr>
          <w:rFonts w:ascii="Verdana" w:hAnsi="Verdana"/>
          <w:color w:val="000000"/>
          <w:sz w:val="18"/>
          <w:szCs w:val="18"/>
        </w:rPr>
        <w:t>» кредитов юридическим лицам и индивидуальным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r>
        <w:rPr>
          <w:rStyle w:val="WW8Num2z0"/>
          <w:rFonts w:ascii="Verdana" w:hAnsi="Verdana"/>
          <w:color w:val="000000"/>
          <w:sz w:val="18"/>
          <w:szCs w:val="18"/>
        </w:rPr>
        <w:t> </w:t>
      </w:r>
      <w:r>
        <w:rPr>
          <w:rFonts w:ascii="Verdana" w:hAnsi="Verdana"/>
          <w:color w:val="000000"/>
          <w:sz w:val="18"/>
          <w:szCs w:val="18"/>
        </w:rPr>
        <w:t>(ред. № 5, с изм. от 29.12.2010г.) № 285-5-р от 30.06.2006г.</w:t>
      </w:r>
    </w:p>
    <w:p w14:paraId="5319D2B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Монографии, учебники, учебные пособия, сборники научных трудов</w:t>
      </w:r>
    </w:p>
    <w:p w14:paraId="20B6D05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финансовой отчетности: учеб. пособие / Е.И. Бородина и др.;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 Омега-JI, 2004. - 408 с.</w:t>
      </w:r>
    </w:p>
    <w:p w14:paraId="2063631D"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Перевод с англ. М. : Экономика, 1989.-352 с.</w:t>
      </w:r>
    </w:p>
    <w:p w14:paraId="1FDE0A4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Наука. Техника. Экономика / А.И.</w:t>
      </w:r>
      <w:r>
        <w:rPr>
          <w:rStyle w:val="WW8Num2z0"/>
          <w:rFonts w:ascii="Verdana" w:hAnsi="Verdana"/>
          <w:color w:val="000000"/>
          <w:sz w:val="18"/>
          <w:szCs w:val="18"/>
        </w:rPr>
        <w:t> </w:t>
      </w:r>
      <w:r>
        <w:rPr>
          <w:rStyle w:val="WW8Num3z0"/>
          <w:rFonts w:ascii="Verdana" w:hAnsi="Verdana"/>
          <w:color w:val="4682B4"/>
          <w:sz w:val="18"/>
          <w:szCs w:val="18"/>
        </w:rPr>
        <w:t>Анчишкин</w:t>
      </w:r>
      <w:r>
        <w:rPr>
          <w:rFonts w:ascii="Verdana" w:hAnsi="Verdana"/>
          <w:color w:val="000000"/>
          <w:sz w:val="18"/>
          <w:szCs w:val="18"/>
        </w:rPr>
        <w:t>. М. : Экономика, 1986. - 384 с.</w:t>
      </w:r>
    </w:p>
    <w:p w14:paraId="243D2F3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М.И. Баканов, М.В. Мельник,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 : Финансы и статистика, 2007. - 536 с.</w:t>
      </w:r>
    </w:p>
    <w:p w14:paraId="5A49409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 пособие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 Финансы и статистика, 1997. - 415 с.</w:t>
      </w:r>
    </w:p>
    <w:p w14:paraId="4741065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Стратегический менеджмент: учеб. пособие / В.А. Ба-риинов, B.J1. Харченко М. : Инфра-М, 2006 - 285 с.</w:t>
      </w:r>
    </w:p>
    <w:p w14:paraId="249C93F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- 238 с.</w:t>
      </w:r>
    </w:p>
    <w:p w14:paraId="25E44CB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Батаева</w:t>
      </w:r>
      <w:r>
        <w:rPr>
          <w:rStyle w:val="WW8Num2z0"/>
          <w:rFonts w:ascii="Verdana" w:hAnsi="Verdana"/>
          <w:color w:val="000000"/>
          <w:sz w:val="18"/>
          <w:szCs w:val="18"/>
        </w:rPr>
        <w:t> </w:t>
      </w:r>
      <w:r>
        <w:rPr>
          <w:rFonts w:ascii="Verdana" w:hAnsi="Verdana"/>
          <w:color w:val="000000"/>
          <w:sz w:val="18"/>
          <w:szCs w:val="18"/>
        </w:rPr>
        <w:t>Б.С. Корпоративное управление: направления совершенствования / Б.С. Батаева М. : Изд-во</w:t>
      </w:r>
      <w:r>
        <w:rPr>
          <w:rStyle w:val="WW8Num2z0"/>
          <w:rFonts w:ascii="Verdana" w:hAnsi="Verdana"/>
          <w:color w:val="000000"/>
          <w:sz w:val="18"/>
          <w:szCs w:val="18"/>
        </w:rPr>
        <w:t> </w:t>
      </w:r>
      <w:r>
        <w:rPr>
          <w:rStyle w:val="WW8Num3z0"/>
          <w:rFonts w:ascii="Verdana" w:hAnsi="Verdana"/>
          <w:color w:val="4682B4"/>
          <w:sz w:val="18"/>
          <w:szCs w:val="18"/>
        </w:rPr>
        <w:t>ИПР</w:t>
      </w:r>
      <w:r>
        <w:rPr>
          <w:rStyle w:val="WW8Num2z0"/>
          <w:rFonts w:ascii="Verdana" w:hAnsi="Verdana"/>
          <w:color w:val="000000"/>
          <w:sz w:val="18"/>
          <w:szCs w:val="18"/>
        </w:rPr>
        <w:t> </w:t>
      </w:r>
      <w:r>
        <w:rPr>
          <w:rFonts w:ascii="Verdana" w:hAnsi="Verdana"/>
          <w:color w:val="000000"/>
          <w:sz w:val="18"/>
          <w:szCs w:val="18"/>
        </w:rPr>
        <w:t>СПО Минобразования России, 2002. -177 с.</w:t>
      </w:r>
    </w:p>
    <w:p w14:paraId="425F928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М.К. Инвестиционная адаптивность социально-экономических систем: Монография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 М. : ТЕИС, 2003. -224 с.</w:t>
      </w:r>
    </w:p>
    <w:p w14:paraId="6784DF3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 И.А. Бланк. К. : Ника-Центр, 1999.-592 с.</w:t>
      </w:r>
    </w:p>
    <w:p w14:paraId="6F7343B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Словарь-справочник финансового менеджера / И.А. Бланк. К. : Ника-Центр, 1998. - 480 с.</w:t>
      </w:r>
    </w:p>
    <w:p w14:paraId="33F90F4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Блехерман</w:t>
      </w:r>
      <w:r>
        <w:rPr>
          <w:rStyle w:val="WW8Num2z0"/>
          <w:rFonts w:ascii="Verdana" w:hAnsi="Verdana"/>
          <w:color w:val="000000"/>
          <w:sz w:val="18"/>
          <w:szCs w:val="18"/>
        </w:rPr>
        <w:t> </w:t>
      </w:r>
      <w:r>
        <w:rPr>
          <w:rFonts w:ascii="Verdana" w:hAnsi="Verdana"/>
          <w:color w:val="000000"/>
          <w:sz w:val="18"/>
          <w:szCs w:val="18"/>
        </w:rPr>
        <w:t>М.Х. Гибкие производственные системы / М.Х. Блехерман. -М. : Экономика, 1988.-221 с.</w:t>
      </w:r>
    </w:p>
    <w:p w14:paraId="74CB19B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A.C. Менеджмент : учеб. пособие / A.C. Большаков. СПб. : Изд-во «</w:t>
      </w:r>
      <w:r>
        <w:rPr>
          <w:rStyle w:val="WW8Num3z0"/>
          <w:rFonts w:ascii="Verdana" w:hAnsi="Verdana"/>
          <w:color w:val="4682B4"/>
          <w:sz w:val="18"/>
          <w:szCs w:val="18"/>
        </w:rPr>
        <w:t>Питер</w:t>
      </w:r>
      <w:r>
        <w:rPr>
          <w:rFonts w:ascii="Verdana" w:hAnsi="Verdana"/>
          <w:color w:val="000000"/>
          <w:sz w:val="18"/>
          <w:szCs w:val="18"/>
        </w:rPr>
        <w:t>», 2000. - 160 с.</w:t>
      </w:r>
    </w:p>
    <w:p w14:paraId="2EA73B6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Большая Советская энциклопедия, третье издание в 30 томах, 19691978. Электронный ресурс. URL: http://slovari.yandex.ru/dict/bse/ (дата обращения 22.08.2010).</w:t>
      </w:r>
    </w:p>
    <w:p w14:paraId="609FC7C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пер. с англ. / Под ред. JL Г. Зайцева, И. М.</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- 283 с.</w:t>
      </w:r>
    </w:p>
    <w:p w14:paraId="6CC0B8F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Валинурова</w:t>
      </w:r>
      <w:r>
        <w:rPr>
          <w:rStyle w:val="WW8Num2z0"/>
          <w:rFonts w:ascii="Verdana" w:hAnsi="Verdana"/>
          <w:color w:val="000000"/>
          <w:sz w:val="18"/>
          <w:szCs w:val="18"/>
        </w:rPr>
        <w:t> </w:t>
      </w:r>
      <w:r>
        <w:rPr>
          <w:rFonts w:ascii="Verdana" w:hAnsi="Verdana"/>
          <w:color w:val="000000"/>
          <w:sz w:val="18"/>
          <w:szCs w:val="18"/>
        </w:rPr>
        <w:t>J1.C. Управление инвестиционной деятельностью : учебник / JI.C.</w:t>
      </w:r>
      <w:r>
        <w:rPr>
          <w:rStyle w:val="WW8Num2z0"/>
          <w:rFonts w:ascii="Verdana" w:hAnsi="Verdana"/>
          <w:color w:val="000000"/>
          <w:sz w:val="18"/>
          <w:szCs w:val="18"/>
        </w:rPr>
        <w:t> </w:t>
      </w:r>
      <w:r>
        <w:rPr>
          <w:rStyle w:val="WW8Num3z0"/>
          <w:rFonts w:ascii="Verdana" w:hAnsi="Verdana"/>
          <w:color w:val="4682B4"/>
          <w:sz w:val="18"/>
          <w:szCs w:val="18"/>
        </w:rPr>
        <w:t>Валинурова</w:t>
      </w:r>
      <w:r>
        <w:rPr>
          <w:rFonts w:ascii="Verdana" w:hAnsi="Verdana"/>
          <w:color w:val="000000"/>
          <w:sz w:val="18"/>
          <w:szCs w:val="18"/>
        </w:rPr>
        <w:t>, О.Б. Казакова.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- 384 с.</w:t>
      </w:r>
    </w:p>
    <w:p w14:paraId="3884F67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В.Н. Организационно-экономические основы гибкого производства / В.Н. Васильев, Т.Г.</w:t>
      </w:r>
      <w:r>
        <w:rPr>
          <w:rStyle w:val="WW8Num2z0"/>
          <w:rFonts w:ascii="Verdana" w:hAnsi="Verdana"/>
          <w:color w:val="000000"/>
          <w:sz w:val="18"/>
          <w:szCs w:val="18"/>
        </w:rPr>
        <w:t> </w:t>
      </w:r>
      <w:r>
        <w:rPr>
          <w:rStyle w:val="WW8Num3z0"/>
          <w:rFonts w:ascii="Verdana" w:hAnsi="Verdana"/>
          <w:color w:val="4682B4"/>
          <w:sz w:val="18"/>
          <w:szCs w:val="18"/>
        </w:rPr>
        <w:t>Садовская</w:t>
      </w:r>
      <w:r>
        <w:rPr>
          <w:rFonts w:ascii="Verdana" w:hAnsi="Verdana"/>
          <w:color w:val="000000"/>
          <w:sz w:val="18"/>
          <w:szCs w:val="18"/>
        </w:rPr>
        <w:t>. М. : Высш. шк., 1988. - 272 с.</w:t>
      </w:r>
    </w:p>
    <w:p w14:paraId="5FEFC3C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М.А. Бахрушина. М.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- 192 с.</w:t>
      </w:r>
    </w:p>
    <w:p w14:paraId="0C36FBB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М. : Гардари-ка, 1998.-296 с.</w:t>
      </w:r>
    </w:p>
    <w:p w14:paraId="346290F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J1.T.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Проспект, 2008. 360 с.</w:t>
      </w:r>
    </w:p>
    <w:p w14:paraId="445F26A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 Л.Т.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 Изд-во ВГУ, 1997.-336 с.</w:t>
      </w:r>
    </w:p>
    <w:p w14:paraId="115A718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Стратегический инновационный менеджмент: учеб. пособие / Г.Я. Гольдштейн. Таганрог :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2004. - 267 с.</w:t>
      </w:r>
    </w:p>
    <w:p w14:paraId="55C1AC2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 Дамодаран.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- 1342 с.</w:t>
      </w:r>
    </w:p>
    <w:p w14:paraId="01F6D7F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Данько</w:t>
      </w:r>
      <w:r>
        <w:rPr>
          <w:rStyle w:val="WW8Num2z0"/>
          <w:rFonts w:ascii="Verdana" w:hAnsi="Verdana"/>
          <w:color w:val="000000"/>
          <w:sz w:val="18"/>
          <w:szCs w:val="18"/>
        </w:rPr>
        <w:t> </w:t>
      </w:r>
      <w:r>
        <w:rPr>
          <w:rFonts w:ascii="Verdana" w:hAnsi="Verdana"/>
          <w:color w:val="000000"/>
          <w:sz w:val="18"/>
          <w:szCs w:val="18"/>
        </w:rPr>
        <w:t>Т. П. Управление маркетингом : учеб. пособие. М. : ИНФРА-М, 1997.-280с.</w:t>
      </w:r>
    </w:p>
    <w:p w14:paraId="75C72F1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Дарвин Ч. Происхождение видов / Ч. Дарвин -М.: Терра, 2009. 704 с.</w:t>
      </w:r>
    </w:p>
    <w:p w14:paraId="7566467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 учеб. пособие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- 336 с.</w:t>
      </w:r>
    </w:p>
    <w:p w14:paraId="6FAA548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И.Н. Системный анализ в экономике : учеб. пособие / И.Н.</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-М. : Финансы и статистика; ИНФРА-М, 2009. 512 с.</w:t>
      </w:r>
    </w:p>
    <w:p w14:paraId="74792D9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С.Е. Теория экономического анализа: учеб. пособие / С.Е. Егорова, В.А.</w:t>
      </w:r>
      <w:r>
        <w:rPr>
          <w:rStyle w:val="WW8Num2z0"/>
          <w:rFonts w:ascii="Verdana" w:hAnsi="Verdana"/>
          <w:color w:val="000000"/>
          <w:sz w:val="18"/>
          <w:szCs w:val="18"/>
        </w:rPr>
        <w:t> </w:t>
      </w:r>
      <w:r>
        <w:rPr>
          <w:rStyle w:val="WW8Num3z0"/>
          <w:rFonts w:ascii="Verdana" w:hAnsi="Verdana"/>
          <w:color w:val="4682B4"/>
          <w:sz w:val="18"/>
          <w:szCs w:val="18"/>
        </w:rPr>
        <w:t>Будасова</w:t>
      </w:r>
      <w:r>
        <w:rPr>
          <w:rFonts w:ascii="Verdana" w:hAnsi="Verdana"/>
          <w:color w:val="000000"/>
          <w:sz w:val="18"/>
          <w:szCs w:val="18"/>
        </w:rPr>
        <w:t>. Псков : ППИ, 2011. - 115с.</w:t>
      </w:r>
    </w:p>
    <w:p w14:paraId="67D6A10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инвестиционной привлекательности организации: научное издание / Д.А. Ендовицкий, В.А.</w:t>
      </w:r>
      <w:r>
        <w:rPr>
          <w:rStyle w:val="WW8Num2z0"/>
          <w:rFonts w:ascii="Verdana" w:hAnsi="Verdana"/>
          <w:color w:val="000000"/>
          <w:sz w:val="18"/>
          <w:szCs w:val="18"/>
        </w:rPr>
        <w:t> </w:t>
      </w:r>
      <w:r>
        <w:rPr>
          <w:rStyle w:val="WW8Num3z0"/>
          <w:rFonts w:ascii="Verdana" w:hAnsi="Verdana"/>
          <w:color w:val="4682B4"/>
          <w:sz w:val="18"/>
          <w:szCs w:val="18"/>
        </w:rPr>
        <w:t>Бабушкин</w:t>
      </w:r>
      <w:r>
        <w:rPr>
          <w:rFonts w:ascii="Verdana" w:hAnsi="Verdana"/>
          <w:color w:val="000000"/>
          <w:sz w:val="18"/>
          <w:szCs w:val="18"/>
        </w:rPr>
        <w:t>, H.A. Батурина и др. -М. : КноРус, 2010. -376 с.</w:t>
      </w:r>
    </w:p>
    <w:p w14:paraId="2FECFCD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 учеб. практич. пособие / Д.А. Ендовицкий, И.В.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 М.: КНОРУС, 2005.-272 с.</w:t>
      </w:r>
    </w:p>
    <w:p w14:paraId="31AC6F6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активов организации: учебник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Д.А. Ендовицкий и др. М.: ЭКСМО, 2009. -608 с.</w:t>
      </w:r>
    </w:p>
    <w:p w14:paraId="3F3B0EE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слияний / поглощений компаний : научное издание / Д.А. Ендовицкий, В.Е.</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М. : КНОРУС, 2008.-448 с.</w:t>
      </w:r>
    </w:p>
    <w:p w14:paraId="57B75BC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4-е изд., пере-раб. и доп.. - М. :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- 528 с.</w:t>
      </w:r>
    </w:p>
    <w:p w14:paraId="3048D36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Заде Л. Понятие лингвистической переменной и ее применение к принятию приближенных решений. М.: Мир, 1976. - 167 с.</w:t>
      </w:r>
    </w:p>
    <w:p w14:paraId="74E32F1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вААР</w:t>
      </w:r>
      <w:r>
        <w:rPr>
          <w:rStyle w:val="WW8Num2z0"/>
          <w:rFonts w:ascii="Verdana" w:hAnsi="Verdana"/>
          <w:color w:val="000000"/>
          <w:sz w:val="18"/>
          <w:szCs w:val="18"/>
        </w:rPr>
        <w:t> </w:t>
      </w:r>
      <w:r>
        <w:rPr>
          <w:rFonts w:ascii="Verdana" w:hAnsi="Verdana"/>
          <w:color w:val="000000"/>
          <w:sz w:val="18"/>
          <w:szCs w:val="18"/>
        </w:rPr>
        <w:t>/ В.В. Качалин. М. : ЭКСМО, 2005. - 387 с.</w:t>
      </w:r>
    </w:p>
    <w:p w14:paraId="4A93992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 Финансы и статистика, 2001. - 768 с.</w:t>
      </w:r>
    </w:p>
    <w:p w14:paraId="1B66F50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М. : Финансы и статистика, 2003. - 560 с.</w:t>
      </w:r>
    </w:p>
    <w:p w14:paraId="57D336E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Конспект лекций с задачами и тестами: учеб. пособие / В.В. Ковалев, Вит.В.Ковалев. М. : Проспект, 2010. -504 с.</w:t>
      </w:r>
    </w:p>
    <w:p w14:paraId="5CED430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Коробецький Ю.П.,</w:t>
      </w:r>
      <w:r>
        <w:rPr>
          <w:rStyle w:val="WW8Num2z0"/>
          <w:rFonts w:ascii="Verdana" w:hAnsi="Verdana"/>
          <w:color w:val="000000"/>
          <w:sz w:val="18"/>
          <w:szCs w:val="18"/>
        </w:rPr>
        <w:t> </w:t>
      </w:r>
      <w:r>
        <w:rPr>
          <w:rStyle w:val="WW8Num3z0"/>
          <w:rFonts w:ascii="Verdana" w:hAnsi="Verdana"/>
          <w:color w:val="4682B4"/>
          <w:sz w:val="18"/>
          <w:szCs w:val="18"/>
        </w:rPr>
        <w:t>Рамазанов</w:t>
      </w:r>
      <w:r>
        <w:rPr>
          <w:rStyle w:val="WW8Num2z0"/>
          <w:rFonts w:ascii="Verdana" w:hAnsi="Verdana"/>
          <w:color w:val="000000"/>
          <w:sz w:val="18"/>
          <w:szCs w:val="18"/>
        </w:rPr>
        <w:t> </w:t>
      </w:r>
      <w:r>
        <w:rPr>
          <w:rFonts w:ascii="Verdana" w:hAnsi="Verdana"/>
          <w:color w:val="000000"/>
          <w:sz w:val="18"/>
          <w:szCs w:val="18"/>
        </w:rPr>
        <w:t>С.К. 1м1тацшш модел1 у гнучкому виробництвк Монограф1я. Луганськ : Вид-во СНУ ¡м. В. Даля, 2003. - 280 с.</w:t>
      </w:r>
    </w:p>
    <w:p w14:paraId="153270D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 Дело и Сервис, 1994.</w:t>
      </w:r>
    </w:p>
    <w:p w14:paraId="4B1EB7A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Кругман</w:t>
      </w:r>
      <w:r>
        <w:rPr>
          <w:rStyle w:val="WW8Num2z0"/>
          <w:rFonts w:ascii="Verdana" w:hAnsi="Verdana"/>
          <w:color w:val="000000"/>
          <w:sz w:val="18"/>
          <w:szCs w:val="18"/>
        </w:rPr>
        <w:t> </w:t>
      </w:r>
      <w:r>
        <w:rPr>
          <w:rFonts w:ascii="Verdana" w:hAnsi="Verdana"/>
          <w:color w:val="000000"/>
          <w:sz w:val="18"/>
          <w:szCs w:val="18"/>
        </w:rPr>
        <w:t>П. Р., Обстфельд М. Международная экономика: теория и политика / П. Р.</w:t>
      </w:r>
      <w:r>
        <w:rPr>
          <w:rStyle w:val="WW8Num2z0"/>
          <w:rFonts w:ascii="Verdana" w:hAnsi="Verdana"/>
          <w:color w:val="000000"/>
          <w:sz w:val="18"/>
          <w:szCs w:val="18"/>
        </w:rPr>
        <w:t> </w:t>
      </w:r>
      <w:r>
        <w:rPr>
          <w:rStyle w:val="WW8Num3z0"/>
          <w:rFonts w:ascii="Verdana" w:hAnsi="Verdana"/>
          <w:color w:val="4682B4"/>
          <w:sz w:val="18"/>
          <w:szCs w:val="18"/>
        </w:rPr>
        <w:t>Кругман</w:t>
      </w:r>
      <w:r>
        <w:rPr>
          <w:rFonts w:ascii="Verdana" w:hAnsi="Verdana"/>
          <w:color w:val="000000"/>
          <w:sz w:val="18"/>
          <w:szCs w:val="18"/>
        </w:rPr>
        <w:t>, М. Обстфельд пер. с англ. 5-го межд.изд. - СПб.: Питер, 2004. - 832 с.</w:t>
      </w:r>
    </w:p>
    <w:p w14:paraId="74783E3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5-е изд., перераб. и доп.. - М. : Дело, 2003. — 520 с.</w:t>
      </w:r>
    </w:p>
    <w:p w14:paraId="43F76E7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3-е изд., перераб. и доп.. - М. : ЮНИТИ-ДАНА, 2007. - 448 с.</w:t>
      </w:r>
    </w:p>
    <w:p w14:paraId="0655A4C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Мазалов</w:t>
      </w:r>
      <w:r>
        <w:rPr>
          <w:rStyle w:val="WW8Num2z0"/>
          <w:rFonts w:ascii="Verdana" w:hAnsi="Verdana"/>
          <w:color w:val="000000"/>
          <w:sz w:val="18"/>
          <w:szCs w:val="18"/>
        </w:rPr>
        <w:t> </w:t>
      </w:r>
      <w:r>
        <w:rPr>
          <w:rFonts w:ascii="Verdana" w:hAnsi="Verdana"/>
          <w:color w:val="000000"/>
          <w:sz w:val="18"/>
          <w:szCs w:val="18"/>
        </w:rPr>
        <w:t>Н.Е. Экономика производства и применения средств гибкой автоматизации / Н.Е. Мазалов. СПб. :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 - 159 с.</w:t>
      </w:r>
    </w:p>
    <w:p w14:paraId="1E9EF5B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и методика проведения :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М. : Экономистъ, 2006.- 159 с.</w:t>
      </w:r>
    </w:p>
    <w:p w14:paraId="5345CA7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Методика оценки гибкости производственных систем механообработки. Мн. :</w:t>
      </w:r>
      <w:r>
        <w:rPr>
          <w:rStyle w:val="WW8Num2z0"/>
          <w:rFonts w:ascii="Verdana" w:hAnsi="Verdana"/>
          <w:color w:val="000000"/>
          <w:sz w:val="18"/>
          <w:szCs w:val="18"/>
        </w:rPr>
        <w:t> </w:t>
      </w:r>
      <w:r>
        <w:rPr>
          <w:rStyle w:val="WW8Num3z0"/>
          <w:rFonts w:ascii="Verdana" w:hAnsi="Verdana"/>
          <w:color w:val="4682B4"/>
          <w:sz w:val="18"/>
          <w:szCs w:val="18"/>
        </w:rPr>
        <w:t>БПИ</w:t>
      </w:r>
      <w:r>
        <w:rPr>
          <w:rStyle w:val="WW8Num2z0"/>
          <w:rFonts w:ascii="Verdana" w:hAnsi="Verdana"/>
          <w:color w:val="000000"/>
          <w:sz w:val="18"/>
          <w:szCs w:val="18"/>
        </w:rPr>
        <w:t> </w:t>
      </w:r>
      <w:r>
        <w:rPr>
          <w:rFonts w:ascii="Verdana" w:hAnsi="Verdana"/>
          <w:color w:val="000000"/>
          <w:sz w:val="18"/>
          <w:szCs w:val="18"/>
        </w:rPr>
        <w:t>СНИЛ «</w:t>
      </w:r>
      <w:r>
        <w:rPr>
          <w:rStyle w:val="WW8Num3z0"/>
          <w:rFonts w:ascii="Verdana" w:hAnsi="Verdana"/>
          <w:color w:val="4682B4"/>
          <w:sz w:val="18"/>
          <w:szCs w:val="18"/>
        </w:rPr>
        <w:t>Промышленные работы</w:t>
      </w:r>
      <w:r>
        <w:rPr>
          <w:rFonts w:ascii="Verdana" w:hAnsi="Verdana"/>
          <w:color w:val="000000"/>
          <w:sz w:val="18"/>
          <w:szCs w:val="18"/>
        </w:rPr>
        <w:t>», 1984. - 148 с.</w:t>
      </w:r>
    </w:p>
    <w:p w14:paraId="3774442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Нечетко-множественный анализ риска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инвестиций. СПб.: Сезам, 2002. - 181с.</w:t>
      </w:r>
    </w:p>
    <w:p w14:paraId="0266F2E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Олянич</w:t>
      </w:r>
      <w:r>
        <w:rPr>
          <w:rStyle w:val="WW8Num2z0"/>
          <w:rFonts w:ascii="Verdana" w:hAnsi="Verdana"/>
          <w:color w:val="000000"/>
          <w:sz w:val="18"/>
          <w:szCs w:val="18"/>
        </w:rPr>
        <w:t> </w:t>
      </w:r>
      <w:r>
        <w:rPr>
          <w:rFonts w:ascii="Verdana" w:hAnsi="Verdana"/>
          <w:color w:val="000000"/>
          <w:sz w:val="18"/>
          <w:szCs w:val="18"/>
        </w:rPr>
        <w:t>Д.В. Теория организации: учебник / Д.В. Олянич и др. Ростов н/Д : Феникс, 2008. - 408с.</w:t>
      </w:r>
    </w:p>
    <w:p w14:paraId="4281F30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 учеб. пособие / Т.А. Пожидаева. 2-е изд.. - М. : КНОРУС, 2007. - 320 с.</w:t>
      </w:r>
    </w:p>
    <w:p w14:paraId="0E55C66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Д.А. Моделирование рассуждений. Опыт анализа мыслительных актов. М. : Радио и связь, 1989. - 184 с.</w:t>
      </w:r>
    </w:p>
    <w:p w14:paraId="0BA8A93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Пуховский</w:t>
      </w:r>
      <w:r>
        <w:rPr>
          <w:rStyle w:val="WW8Num2z0"/>
          <w:rFonts w:ascii="Verdana" w:hAnsi="Verdana"/>
          <w:color w:val="000000"/>
          <w:sz w:val="18"/>
          <w:szCs w:val="18"/>
        </w:rPr>
        <w:t> </w:t>
      </w:r>
      <w:r>
        <w:rPr>
          <w:rFonts w:ascii="Verdana" w:hAnsi="Verdana"/>
          <w:color w:val="000000"/>
          <w:sz w:val="18"/>
          <w:szCs w:val="18"/>
        </w:rPr>
        <w:t>Е.С. Гибкие производственные системы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производства / Е.С. Пуховский. К. :</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ВО, 1991. - 240 с.</w:t>
      </w:r>
    </w:p>
    <w:p w14:paraId="606FA5D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Курс экономики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xml:space="preserve">. 4-е изд., перераб. и доп.. - М. : ИНФРА-М, </w:t>
      </w:r>
      <w:r>
        <w:rPr>
          <w:rFonts w:ascii="Verdana" w:hAnsi="Verdana"/>
          <w:color w:val="000000"/>
          <w:sz w:val="18"/>
          <w:szCs w:val="18"/>
        </w:rPr>
        <w:lastRenderedPageBreak/>
        <w:t>2006. - 672 с.</w:t>
      </w:r>
    </w:p>
    <w:p w14:paraId="363A68F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 Райзберг, Л.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5-е изд., перераб. и доп.. - М. : ИНФРА-М, 2007. — 495 с.</w:t>
      </w:r>
    </w:p>
    <w:p w14:paraId="79DADF7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 пособие / Г.В. Савицкая. 7-е изд., испр.. - Мн. : Новое знание, 2002. -704 с.</w:t>
      </w:r>
    </w:p>
    <w:p w14:paraId="5CBAE5F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 учеб. пособие / Г.В. Савицкая. 10-е изд., испр.. - Мн. : Новое знание, 2004. - 640 с.</w:t>
      </w:r>
    </w:p>
    <w:p w14:paraId="09150E9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В.Н. Самочкин. 2-е изд., испр. и доп.. - М.: Дело, 2000. - 376 с.</w:t>
      </w:r>
    </w:p>
    <w:p w14:paraId="07DCC8B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Сатановский</w:t>
      </w:r>
      <w:r>
        <w:rPr>
          <w:rStyle w:val="WW8Num2z0"/>
          <w:rFonts w:ascii="Verdana" w:hAnsi="Verdana"/>
          <w:color w:val="000000"/>
          <w:sz w:val="18"/>
          <w:szCs w:val="18"/>
        </w:rPr>
        <w:t> </w:t>
      </w:r>
      <w:r>
        <w:rPr>
          <w:rFonts w:ascii="Verdana" w:hAnsi="Verdana"/>
          <w:color w:val="000000"/>
          <w:sz w:val="18"/>
          <w:szCs w:val="18"/>
        </w:rPr>
        <w:t>Р.Л. Организационное обеспечение гибкости машиностроительного производства / Р.Л. Сатановский. Л. :</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1987. -96 с.</w:t>
      </w:r>
    </w:p>
    <w:p w14:paraId="3C0CC78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Сенге</w:t>
      </w:r>
      <w:r>
        <w:rPr>
          <w:rStyle w:val="WW8Num2z0"/>
          <w:rFonts w:ascii="Verdana" w:hAnsi="Verdana"/>
          <w:color w:val="000000"/>
          <w:sz w:val="18"/>
          <w:szCs w:val="18"/>
        </w:rPr>
        <w:t> </w:t>
      </w:r>
      <w:r>
        <w:rPr>
          <w:rFonts w:ascii="Verdana" w:hAnsi="Verdana"/>
          <w:color w:val="000000"/>
          <w:sz w:val="18"/>
          <w:szCs w:val="18"/>
        </w:rPr>
        <w:t>П. Пятая дисциплина: Искусство и практика</w:t>
      </w:r>
      <w:r>
        <w:rPr>
          <w:rStyle w:val="WW8Num2z0"/>
          <w:rFonts w:ascii="Verdana" w:hAnsi="Verdana"/>
          <w:color w:val="000000"/>
          <w:sz w:val="18"/>
          <w:szCs w:val="18"/>
        </w:rPr>
        <w:t> </w:t>
      </w:r>
      <w:r>
        <w:rPr>
          <w:rStyle w:val="WW8Num3z0"/>
          <w:rFonts w:ascii="Verdana" w:hAnsi="Verdana"/>
          <w:color w:val="4682B4"/>
          <w:sz w:val="18"/>
          <w:szCs w:val="18"/>
        </w:rPr>
        <w:t>самообучающейся</w:t>
      </w:r>
      <w:r>
        <w:rPr>
          <w:rStyle w:val="WW8Num2z0"/>
          <w:rFonts w:ascii="Verdana" w:hAnsi="Verdana"/>
          <w:color w:val="000000"/>
          <w:sz w:val="18"/>
          <w:szCs w:val="18"/>
        </w:rPr>
        <w:t> </w:t>
      </w:r>
      <w:r>
        <w:rPr>
          <w:rFonts w:ascii="Verdana" w:hAnsi="Verdana"/>
          <w:color w:val="000000"/>
          <w:sz w:val="18"/>
          <w:szCs w:val="18"/>
        </w:rPr>
        <w:t>организации / П. Сенге. М.: ОЛИМП-БИЗНЕС, 1999. - 448 с.</w:t>
      </w:r>
    </w:p>
    <w:p w14:paraId="514E947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 учеб. пособие. / И.В. Сергеев -М. : Финансы и статистика, 2000. 304 с.</w:t>
      </w:r>
    </w:p>
    <w:p w14:paraId="4EA1F1E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Введение в финансовый менеджмент / Я.В. Соколов. -М. : Финансы и статистика, 2000. 768 с.</w:t>
      </w:r>
    </w:p>
    <w:p w14:paraId="35C9AA2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 О.В. Соловьева. -М. : ФБК-ПРЕСС, 2003. 328 с.</w:t>
      </w:r>
    </w:p>
    <w:p w14:paraId="1492148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Стивенсон В. Дж. Управление производством / В. Дж. Стивенсон. М. : БИНОМ; Лаборатория Базовых Знаний, 2002. - 928 с.</w:t>
      </w:r>
    </w:p>
    <w:p w14:paraId="43296D6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Аналитический справочник. Айвазян С.А., Бал-кинд О .Я.,</w:t>
      </w:r>
      <w:r>
        <w:rPr>
          <w:rStyle w:val="WW8Num2z0"/>
          <w:rFonts w:ascii="Verdana" w:hAnsi="Verdana"/>
          <w:color w:val="000000"/>
          <w:sz w:val="18"/>
          <w:szCs w:val="18"/>
        </w:rPr>
        <w:t> </w:t>
      </w:r>
      <w:r>
        <w:rPr>
          <w:rStyle w:val="WW8Num3z0"/>
          <w:rFonts w:ascii="Verdana" w:hAnsi="Verdana"/>
          <w:color w:val="4682B4"/>
          <w:sz w:val="18"/>
          <w:szCs w:val="18"/>
        </w:rPr>
        <w:t>Баснина</w:t>
      </w:r>
      <w:r>
        <w:rPr>
          <w:rStyle w:val="WW8Num2z0"/>
          <w:rFonts w:ascii="Verdana" w:hAnsi="Verdana"/>
          <w:color w:val="000000"/>
          <w:sz w:val="18"/>
          <w:szCs w:val="18"/>
        </w:rPr>
        <w:t> </w:t>
      </w:r>
      <w:r>
        <w:rPr>
          <w:rFonts w:ascii="Verdana" w:hAnsi="Verdana"/>
          <w:color w:val="000000"/>
          <w:sz w:val="18"/>
          <w:szCs w:val="18"/>
        </w:rPr>
        <w:t>Т.Д. и др. / 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 КОНСЭКО, 1998.- 273 с.</w:t>
      </w:r>
    </w:p>
    <w:p w14:paraId="27561E3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Стратегический менеджмент: концепции и ситуации для анализа / А.А. Томпсон.,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пер. с англ., 12-е изд. - М. : Вильяме, 2007. - 328 с.</w:t>
      </w:r>
    </w:p>
    <w:p w14:paraId="2DD321F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Философский словарь / Под ред. И.Т. Фролова. 4-е изд.. - М. : Политиздат, 1981. - 445 с.</w:t>
      </w:r>
    </w:p>
    <w:p w14:paraId="17CADAB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Фишберн</w:t>
      </w:r>
      <w:r>
        <w:rPr>
          <w:rStyle w:val="WW8Num2z0"/>
          <w:rFonts w:ascii="Verdana" w:hAnsi="Verdana"/>
          <w:color w:val="000000"/>
          <w:sz w:val="18"/>
          <w:szCs w:val="18"/>
        </w:rPr>
        <w:t> </w:t>
      </w:r>
      <w:r>
        <w:rPr>
          <w:rFonts w:ascii="Verdana" w:hAnsi="Verdana"/>
          <w:color w:val="000000"/>
          <w:sz w:val="18"/>
          <w:szCs w:val="18"/>
        </w:rPr>
        <w:t>П. Теория полезности для принятия решений, пер. с англ. -М.: Наука, 1978.-352 с.</w:t>
      </w:r>
    </w:p>
    <w:p w14:paraId="5C35A47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Шаляпина</w:t>
      </w:r>
      <w:r>
        <w:rPr>
          <w:rStyle w:val="WW8Num2z0"/>
          <w:rFonts w:ascii="Verdana" w:hAnsi="Verdana"/>
          <w:color w:val="000000"/>
          <w:sz w:val="18"/>
          <w:szCs w:val="18"/>
        </w:rPr>
        <w:t> </w:t>
      </w:r>
      <w:r>
        <w:rPr>
          <w:rFonts w:ascii="Verdana" w:hAnsi="Verdana"/>
          <w:color w:val="000000"/>
          <w:sz w:val="18"/>
          <w:szCs w:val="18"/>
        </w:rPr>
        <w:t>И.П. Организационно-экономические аспекты системы ведения садоводства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монография / И.П. Шаляпина, М.А.Соломахин Мичуринск: Изд-во МичГАУ, 2008. -238 с.</w:t>
      </w:r>
    </w:p>
    <w:p w14:paraId="10F2C74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 А.Д. Шеремет. М. : ИНФРА-М, 2009. - 416 с.</w:t>
      </w:r>
    </w:p>
    <w:p w14:paraId="4CD430D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учеб. пособие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3-е изд., перераб. и доп.. - М. : ИНФРА-М, 2001.- 139 с.</w:t>
      </w:r>
    </w:p>
    <w:p w14:paraId="03632CA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Экономический анализ: основы теории. Комплексный анализ хозяйственной деятельности организации : учебник / Н.В.</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и др.;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[2-е изд., доп.]. - М. : Высшее образование, 2007. -513 с.</w:t>
      </w:r>
    </w:p>
    <w:p w14:paraId="0EB40BF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под ред. А. 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3-е изд..- СПб. : Спец-Лит, 2000. 589 с.</w:t>
      </w:r>
    </w:p>
    <w:p w14:paraId="2C3C80D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Heizer J. Operations management / J. Heizer, В Render. New Jersey: Pearson Prentice Hall, 2006. - 809 p.</w:t>
      </w:r>
    </w:p>
    <w:p w14:paraId="2826833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Hill T. Operations management / T. Hill. New York: Palgrave Macmillan, 2005. - 832 p.</w:t>
      </w:r>
    </w:p>
    <w:p w14:paraId="688535D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Oxford dictionary of Business and Management. Oxford: OU Press, 2006. - 568 p.</w:t>
      </w:r>
    </w:p>
    <w:p w14:paraId="596F56E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Статьи в периодической печати</w:t>
      </w:r>
    </w:p>
    <w:p w14:paraId="1F6638B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Алпатова Н.</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как основа ISO 9001:2000 / Н. Алпатова // Управление компанией. 2006. - №6. - С. 37-41.</w:t>
      </w:r>
    </w:p>
    <w:p w14:paraId="2F9B431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Оценка качества прибыли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 М.И. Баканов, В.В. Мелетьева // Аудит и финансовый анализ. 1999. - №4 - С. 18-23.</w:t>
      </w:r>
    </w:p>
    <w:p w14:paraId="7269851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Т.А. Формирование инвестиционной привлекательности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проектом / Безрукова Т.А.,</w:t>
      </w:r>
      <w:r>
        <w:rPr>
          <w:rStyle w:val="WW8Num2z0"/>
          <w:rFonts w:ascii="Verdana" w:hAnsi="Verdana"/>
          <w:color w:val="000000"/>
          <w:sz w:val="18"/>
          <w:szCs w:val="18"/>
        </w:rPr>
        <w:t> </w:t>
      </w:r>
      <w:r>
        <w:rPr>
          <w:rStyle w:val="WW8Num3z0"/>
          <w:rFonts w:ascii="Verdana" w:hAnsi="Verdana"/>
          <w:color w:val="4682B4"/>
          <w:sz w:val="18"/>
          <w:szCs w:val="18"/>
        </w:rPr>
        <w:t>Добросоцкий</w:t>
      </w:r>
      <w:r>
        <w:rPr>
          <w:rStyle w:val="WW8Num2z0"/>
          <w:rFonts w:ascii="Verdana" w:hAnsi="Verdana"/>
          <w:color w:val="000000"/>
          <w:sz w:val="18"/>
          <w:szCs w:val="18"/>
        </w:rPr>
        <w:t> </w:t>
      </w:r>
      <w:r>
        <w:rPr>
          <w:rFonts w:ascii="Verdana" w:hAnsi="Verdana"/>
          <w:color w:val="000000"/>
          <w:sz w:val="18"/>
          <w:szCs w:val="18"/>
        </w:rPr>
        <w:t>М.К. // Инновационная экономика. 2010. - №9 - С. 27-31.</w:t>
      </w:r>
    </w:p>
    <w:p w14:paraId="5522FAD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Белый М. К вопросу о гибкости организаций органического типа / М. Белый, В. Приходько // Проблемы теории и практики управления. -1998. №4. -С.79-82.</w:t>
      </w:r>
    </w:p>
    <w:p w14:paraId="39FD511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Финансовый анализ в системе менеджмента организации / Е.И. Бородина // Экономический анализ: теория и практика. 2008. - №22. -С. 37- 43.</w:t>
      </w:r>
    </w:p>
    <w:p w14:paraId="461C8A1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Существенна ли информация, содержащаяся в бухгалтерской отчетности РФ?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 Экономический анализ: теория и практика. 2008. - №3. - С. 23-27.</w:t>
      </w:r>
    </w:p>
    <w:p w14:paraId="4FE9762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С.В. Восстановление Вавилонской башни или реинтеграция систем менеджмента / С.В. Василевская // Методы менеджмента качества. -2010. №6.-С. 19-24</w:t>
      </w:r>
    </w:p>
    <w:p w14:paraId="4A67B1E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С.В. Координация или конкуренция: о вкладе профильных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результативность ИСМ / С.В. Василевская // Методы менеджмента качества. 2010. - №11. - С. 4-9</w:t>
      </w:r>
    </w:p>
    <w:p w14:paraId="0720DA0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Прогнозирование банкротства промышленных предприятий с помощью количественных и качественных методов анализа: проблемы теории и практики / В.М. Воронина // Экономический анализ: теория и практика. 2007. - №18. - С . 27-34.</w:t>
      </w:r>
    </w:p>
    <w:p w14:paraId="1259736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Дроздов</w:t>
      </w:r>
      <w:r>
        <w:rPr>
          <w:rStyle w:val="WW8Num2z0"/>
          <w:rFonts w:ascii="Verdana" w:hAnsi="Verdana"/>
          <w:color w:val="000000"/>
          <w:sz w:val="18"/>
          <w:szCs w:val="18"/>
        </w:rPr>
        <w:t> </w:t>
      </w:r>
      <w:r>
        <w:rPr>
          <w:rFonts w:ascii="Verdana" w:hAnsi="Verdana"/>
          <w:color w:val="000000"/>
          <w:sz w:val="18"/>
          <w:szCs w:val="18"/>
        </w:rPr>
        <w:t>О.А. Система количественных показателей качества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 О.А. Дроздов // Экономический анализ: теория и практика. -2010.-№17.-С. 22-28.</w:t>
      </w:r>
    </w:p>
    <w:p w14:paraId="0CADBC2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С.Е. Анализ эффективности и аудит</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 С.Е. Егорова, О.А.</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 Аудит и финансовый анализ. 2010. - №1 -С. 112-121.</w:t>
      </w:r>
    </w:p>
    <w:p w14:paraId="00179CF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С.Е. Теоретические и практические аспекты экономико-математического анализа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 С.Е. Егорова // Аудит и финансовый анализ. 2008. - №5 - С. 86-93.</w:t>
      </w:r>
    </w:p>
    <w:p w14:paraId="24EDEBE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Методика комплексной оценки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 В.Н. Едронова, С.Ю.</w:t>
      </w:r>
      <w:r>
        <w:rPr>
          <w:rStyle w:val="WW8Num2z0"/>
          <w:rFonts w:ascii="Verdana" w:hAnsi="Verdana"/>
          <w:color w:val="000000"/>
          <w:sz w:val="18"/>
          <w:szCs w:val="18"/>
        </w:rPr>
        <w:t> </w:t>
      </w:r>
      <w:r>
        <w:rPr>
          <w:rStyle w:val="WW8Num3z0"/>
          <w:rFonts w:ascii="Verdana" w:hAnsi="Verdana"/>
          <w:color w:val="4682B4"/>
          <w:sz w:val="18"/>
          <w:szCs w:val="18"/>
        </w:rPr>
        <w:t>Хасянова</w:t>
      </w:r>
      <w:r>
        <w:rPr>
          <w:rStyle w:val="WW8Num2z0"/>
          <w:rFonts w:ascii="Verdana" w:hAnsi="Verdana"/>
          <w:color w:val="000000"/>
          <w:sz w:val="18"/>
          <w:szCs w:val="18"/>
        </w:rPr>
        <w:t> </w:t>
      </w:r>
      <w:r>
        <w:rPr>
          <w:rFonts w:ascii="Verdana" w:hAnsi="Verdana"/>
          <w:color w:val="000000"/>
          <w:sz w:val="18"/>
          <w:szCs w:val="18"/>
        </w:rPr>
        <w:t>// Финансы и кредит. 2002. - №14. -С. 2-9.</w:t>
      </w:r>
    </w:p>
    <w:p w14:paraId="567ECE0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 концепции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Д.А. Ендовиц-кий // Аудит и</w:t>
      </w:r>
      <w:r>
        <w:rPr>
          <w:rStyle w:val="WW8Num2z0"/>
          <w:rFonts w:ascii="Verdana" w:hAnsi="Verdana"/>
          <w:color w:val="000000"/>
          <w:sz w:val="18"/>
          <w:szCs w:val="18"/>
        </w:rPr>
        <w:t> </w:t>
      </w:r>
      <w:r>
        <w:rPr>
          <w:rStyle w:val="WW8Num3z0"/>
          <w:rFonts w:ascii="Verdana" w:hAnsi="Verdana"/>
          <w:color w:val="4682B4"/>
          <w:sz w:val="18"/>
          <w:szCs w:val="18"/>
        </w:rPr>
        <w:t>финасовый</w:t>
      </w:r>
      <w:r>
        <w:rPr>
          <w:rStyle w:val="WW8Num2z0"/>
          <w:rFonts w:ascii="Verdana" w:hAnsi="Verdana"/>
          <w:color w:val="000000"/>
          <w:sz w:val="18"/>
          <w:szCs w:val="18"/>
        </w:rPr>
        <w:t> </w:t>
      </w:r>
      <w:r>
        <w:rPr>
          <w:rFonts w:ascii="Verdana" w:hAnsi="Verdana"/>
          <w:color w:val="000000"/>
          <w:sz w:val="18"/>
          <w:szCs w:val="18"/>
        </w:rPr>
        <w:t>анализ. 1999. - №1 - С. 13-21.</w:t>
      </w:r>
    </w:p>
    <w:p w14:paraId="59B318B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Организационно-целевой раздел методики анализа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компании / Д.А. Ендовицкий,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 Аудит и финансовый анализ. 2005. - №3 - С. 133-140</w:t>
      </w:r>
    </w:p>
    <w:p w14:paraId="46C72DF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Оценка потребности в дополнительных средствах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коммерческой организации / Д.А. Ендовицкий // Финансы.2001,-№5.-С. 22-31.</w:t>
      </w:r>
    </w:p>
    <w:p w14:paraId="623A691D"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Оценка влияния инфляции на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.2002. №2. - С. 23-26.</w:t>
      </w:r>
    </w:p>
    <w:p w14:paraId="75DF735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Системный подход к анализу финансовой устойчивости коммерческой организации // Экономический анализ: теория и практика. 2005. - №5. - С. 7-13</w:t>
      </w:r>
    </w:p>
    <w:p w14:paraId="1857FF5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Системный подход к анализу финансовой устойчивости коммерческой организации // Экономический анализ: теория и практика. 2005. - №6. - С. 2-7</w:t>
      </w:r>
    </w:p>
    <w:p w14:paraId="02EA508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персонала / Д.А. Ендовицкий, JI.A. Вострикова // Аудит и финансовый анализ. 2006. - №1. - С. 48-57.</w:t>
      </w:r>
    </w:p>
    <w:p w14:paraId="7220ABF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Понятийный аппарат при анализе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 Д.А. Ендовицкий // Аудитор. 1999. - №5. - С. 45-52.</w:t>
      </w:r>
    </w:p>
    <w:p w14:paraId="6A727A9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Б.М. Капитализация и логистизация как новые критерии гибкого развития предприятия // Электронный научный журнал «</w:t>
      </w:r>
      <w:r>
        <w:rPr>
          <w:rStyle w:val="WW8Num3z0"/>
          <w:rFonts w:ascii="Verdana" w:hAnsi="Verdana"/>
          <w:color w:val="4682B4"/>
          <w:sz w:val="18"/>
          <w:szCs w:val="18"/>
        </w:rPr>
        <w:t>Исследовано в России</w:t>
      </w:r>
      <w:r>
        <w:rPr>
          <w:rFonts w:ascii="Verdana" w:hAnsi="Verdana"/>
          <w:color w:val="000000"/>
          <w:sz w:val="18"/>
          <w:szCs w:val="18"/>
        </w:rPr>
        <w:t>» 2006. URL: http://zhurnal.ape.relarn.ru/articles/ 2006/170.pdf (дата обращения 17.10.2010).</w:t>
      </w:r>
    </w:p>
    <w:p w14:paraId="44D63C3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Ивашиненко</w:t>
      </w:r>
      <w:r>
        <w:rPr>
          <w:rStyle w:val="WW8Num2z0"/>
          <w:rFonts w:ascii="Verdana" w:hAnsi="Verdana"/>
          <w:color w:val="000000"/>
          <w:sz w:val="18"/>
          <w:szCs w:val="18"/>
        </w:rPr>
        <w:t> </w:t>
      </w:r>
      <w:r>
        <w:rPr>
          <w:rFonts w:ascii="Verdana" w:hAnsi="Verdana"/>
          <w:color w:val="000000"/>
          <w:sz w:val="18"/>
          <w:szCs w:val="18"/>
        </w:rPr>
        <w:t>Е.О. Реализация системного подхода к содержанию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организации / Е.О.</w:t>
      </w:r>
      <w:r>
        <w:rPr>
          <w:rStyle w:val="WW8Num2z0"/>
          <w:rFonts w:ascii="Verdana" w:hAnsi="Verdana"/>
          <w:color w:val="000000"/>
          <w:sz w:val="18"/>
          <w:szCs w:val="18"/>
        </w:rPr>
        <w:t> </w:t>
      </w:r>
      <w:r>
        <w:rPr>
          <w:rStyle w:val="WW8Num3z0"/>
          <w:rFonts w:ascii="Verdana" w:hAnsi="Verdana"/>
          <w:color w:val="4682B4"/>
          <w:sz w:val="18"/>
          <w:szCs w:val="18"/>
        </w:rPr>
        <w:t>Ивашиненко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2011. - №9. - С. 55-60.</w:t>
      </w:r>
    </w:p>
    <w:p w14:paraId="69CFD9E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Становление корпорации в контексте жизненного цикла организации / И.В.</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Г.Н. Константинов, С.Р. Филонович // Российский журнал менеджмента. 2004. - №4. - С. 113-132.</w:t>
      </w:r>
    </w:p>
    <w:p w14:paraId="65E72BF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финансовой отчетности коммерческой организации, сформированной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 Экономический анализ: </w:t>
      </w:r>
      <w:r>
        <w:rPr>
          <w:rFonts w:ascii="Verdana" w:hAnsi="Verdana"/>
          <w:color w:val="000000"/>
          <w:sz w:val="18"/>
          <w:szCs w:val="18"/>
        </w:rPr>
        <w:lastRenderedPageBreak/>
        <w:t>теория и практика. 2006. - №21. - С. 59-65.</w:t>
      </w:r>
    </w:p>
    <w:p w14:paraId="708D78C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Иритикова B.C. Рекомендации по разработке должностных инструкций / B.C. Иритикова // Секретарское дело. 1998. - №3 - С. 42-45</w:t>
      </w:r>
    </w:p>
    <w:p w14:paraId="7E5FDF15"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Карапетян A.J1. Классификация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финансовой самостоятельности коммерческой организации / A.JI. Карапетян // Экономический анализ: теория и практика. 2006. -№19. - С. 7-15.</w:t>
      </w:r>
    </w:p>
    <w:p w14:paraId="3EFE12A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Кирюхин</w:t>
      </w:r>
      <w:r>
        <w:rPr>
          <w:rStyle w:val="WW8Num2z0"/>
          <w:rFonts w:ascii="Verdana" w:hAnsi="Verdana"/>
          <w:color w:val="000000"/>
          <w:sz w:val="18"/>
          <w:szCs w:val="18"/>
        </w:rPr>
        <w:t> </w:t>
      </w:r>
      <w:r>
        <w:rPr>
          <w:rFonts w:ascii="Verdana" w:hAnsi="Verdana"/>
          <w:color w:val="000000"/>
          <w:sz w:val="18"/>
          <w:szCs w:val="18"/>
        </w:rPr>
        <w:t>В.В. Инвестиционный риск в анализе инвестиционной привлекательности / В.В. Кирюхин // Проблемы современной экономики. -2006. №3 - С. 346-352.</w:t>
      </w:r>
    </w:p>
    <w:p w14:paraId="341E6B6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Кэллог Д. Гибкие предприятия и бизнес-процессы в XXI веке / Д. Кэллог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системы. 2003. - №6. - С. 19.</w:t>
      </w:r>
    </w:p>
    <w:p w14:paraId="0E0B4D5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Лактионова</w:t>
      </w:r>
      <w:r>
        <w:rPr>
          <w:rStyle w:val="WW8Num2z0"/>
          <w:rFonts w:ascii="Verdana" w:hAnsi="Verdana"/>
          <w:color w:val="000000"/>
          <w:sz w:val="18"/>
          <w:szCs w:val="18"/>
        </w:rPr>
        <w:t> </w:t>
      </w:r>
      <w:r>
        <w:rPr>
          <w:rFonts w:ascii="Verdana" w:hAnsi="Verdana"/>
          <w:color w:val="000000"/>
          <w:sz w:val="18"/>
          <w:szCs w:val="18"/>
        </w:rPr>
        <w:t>А. А. Сущность финансовой гибкости предприятия / А. А. Лактионова, Г.Г.</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Финансы, учет, банки. 2008. - №14. - С. 49-58.</w:t>
      </w:r>
    </w:p>
    <w:p w14:paraId="62A31DA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O.A. Внутренняя среда вуза: механизмы трансформации изменений внешней среды в идеологические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 O.A. Леонтьева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2007. - №12. - С. 107-110.</w:t>
      </w:r>
    </w:p>
    <w:p w14:paraId="26B4A29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В.А. Система управления бизнес-процессами / В.А. Лопатин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2008. - №6. - С. 77-99.</w:t>
      </w:r>
    </w:p>
    <w:p w14:paraId="7ACDA94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В.А. Измерение параметров бизнес-процессов / В.А. Лопатин // Управление в кредитной организации. 2009. - №3. - С. 87-101.</w:t>
      </w:r>
    </w:p>
    <w:p w14:paraId="3EE32A3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Е.А. Реструктуризация как инструмент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промышленных предприятий в России / Е.А. Лунева // Проблемы современной экономики. 2003. - №1. - С. 114-116.</w:t>
      </w:r>
    </w:p>
    <w:p w14:paraId="2BD810F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методов и моделей оценки финансовой устойчивости организаций / Н. П. Любушин, Н. Э.</w:t>
      </w:r>
      <w:r>
        <w:rPr>
          <w:rStyle w:val="WW8Num2z0"/>
          <w:rFonts w:ascii="Verdana" w:hAnsi="Verdana"/>
          <w:color w:val="000000"/>
          <w:sz w:val="18"/>
          <w:szCs w:val="18"/>
        </w:rPr>
        <w:t> </w:t>
      </w:r>
      <w:r>
        <w:rPr>
          <w:rStyle w:val="WW8Num3z0"/>
          <w:rFonts w:ascii="Verdana" w:hAnsi="Verdana"/>
          <w:color w:val="4682B4"/>
          <w:sz w:val="18"/>
          <w:szCs w:val="18"/>
        </w:rPr>
        <w:t>Бабичева</w:t>
      </w:r>
      <w:r>
        <w:rPr>
          <w:rFonts w:ascii="Verdana" w:hAnsi="Verdana"/>
          <w:color w:val="000000"/>
          <w:sz w:val="18"/>
          <w:szCs w:val="18"/>
        </w:rPr>
        <w:t>, А. И. Галушкина. // Экономический анализ: теория и практика. 2010. - №1. - С. 3-11</w:t>
      </w:r>
    </w:p>
    <w:p w14:paraId="1B0EE2E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Д.В. Оценка вероятности банкротства как способ определения перспективной финансовой устойчивости / Д.В. Макаров // Балтийский экономический журнал 2009. - №1. - С. 47-53.</w:t>
      </w:r>
    </w:p>
    <w:p w14:paraId="2523098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Матвейчева</w:t>
      </w:r>
      <w:r>
        <w:rPr>
          <w:rStyle w:val="WW8Num2z0"/>
          <w:rFonts w:ascii="Verdana" w:hAnsi="Verdana"/>
          <w:color w:val="000000"/>
          <w:sz w:val="18"/>
          <w:szCs w:val="18"/>
        </w:rPr>
        <w:t> </w:t>
      </w:r>
      <w:r>
        <w:rPr>
          <w:rFonts w:ascii="Verdana" w:hAnsi="Verdana"/>
          <w:color w:val="000000"/>
          <w:sz w:val="18"/>
          <w:szCs w:val="18"/>
        </w:rPr>
        <w:t>E.B. Традиционный подход к оценке финансовых результатов деятельности предприятия / Е.В. Матвейчева, Г.Н.</w:t>
      </w:r>
      <w:r>
        <w:rPr>
          <w:rStyle w:val="WW8Num2z0"/>
          <w:rFonts w:ascii="Verdana" w:hAnsi="Verdana"/>
          <w:color w:val="000000"/>
          <w:sz w:val="18"/>
          <w:szCs w:val="18"/>
        </w:rPr>
        <w:t> </w:t>
      </w:r>
      <w:r>
        <w:rPr>
          <w:rStyle w:val="WW8Num3z0"/>
          <w:rFonts w:ascii="Verdana" w:hAnsi="Verdana"/>
          <w:color w:val="4682B4"/>
          <w:sz w:val="18"/>
          <w:szCs w:val="18"/>
        </w:rPr>
        <w:t>Вишнинская</w:t>
      </w:r>
      <w:r>
        <w:rPr>
          <w:rStyle w:val="WW8Num2z0"/>
          <w:rFonts w:ascii="Verdana" w:hAnsi="Verdana"/>
          <w:color w:val="000000"/>
          <w:sz w:val="18"/>
          <w:szCs w:val="18"/>
        </w:rPr>
        <w:t> </w:t>
      </w:r>
      <w:r>
        <w:rPr>
          <w:rFonts w:ascii="Verdana" w:hAnsi="Verdana"/>
          <w:color w:val="000000"/>
          <w:sz w:val="18"/>
          <w:szCs w:val="18"/>
        </w:rPr>
        <w:t>// Аудит и финансовый анализ. 2000. - №1. - С. 28-60.</w:t>
      </w:r>
    </w:p>
    <w:p w14:paraId="4C31BC4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Применение теории нечетких множеств к задачам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А.О. Недосекин // Аудит и финансовый анализ. 2000. - №2. - С. 18-25.</w:t>
      </w:r>
    </w:p>
    <w:p w14:paraId="2B103AF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Новоженов Д.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капитальным вложениям / Д. Новоженов // Финансовый директор. 2006. - №5. - С. 20-27.</w:t>
      </w:r>
    </w:p>
    <w:p w14:paraId="28B313C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Детерминированный факторный анализ показателей финансового состояния организации / Т.А. Пожидаева // Современная экономика: проблемы и решения 2010. - №5 - С. 100-112.</w:t>
      </w:r>
    </w:p>
    <w:p w14:paraId="7909E73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Оценка кредитоспособности заемщика по данным бухгалтерской отчетности / Т.А. Пожидаева // Экономический анализ: теория и практика. 2006. - №11. - С. 29-36.</w:t>
      </w:r>
    </w:p>
    <w:p w14:paraId="0BF939B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Д.А. Знания и шкалы в модели мира / Д.А. Поспелов // Модели мира. М.: РАИИ, 1997. - С. 69-84.</w:t>
      </w:r>
    </w:p>
    <w:p w14:paraId="73274B6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Д.А. Серые и/или черно-белые / Д.А. Поспелов // Прикладная эргономика. Спецвыпуск: Рефлексивные процессы. 1994. - №1. - С. 29-33.</w:t>
      </w:r>
    </w:p>
    <w:p w14:paraId="4583FA1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Пузов</w:t>
      </w:r>
      <w:r>
        <w:rPr>
          <w:rStyle w:val="WW8Num2z0"/>
          <w:rFonts w:ascii="Verdana" w:hAnsi="Verdana"/>
          <w:color w:val="000000"/>
          <w:sz w:val="18"/>
          <w:szCs w:val="18"/>
        </w:rPr>
        <w:t> </w:t>
      </w:r>
      <w:r>
        <w:rPr>
          <w:rFonts w:ascii="Verdana" w:hAnsi="Verdana"/>
          <w:color w:val="000000"/>
          <w:sz w:val="18"/>
          <w:szCs w:val="18"/>
        </w:rPr>
        <w:t>E.H. Концептуальные вопросы сравнительной оценки компаний в рамках</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подхода с использованием матричного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 E.H. Пузов, С.Я.</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-2007.-№9.-с. 44-55.</w:t>
      </w:r>
    </w:p>
    <w:p w14:paraId="731F332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Романовская А. Как</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финансовый кризис / А. Романовская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 №19. URL: http//www.consultant.ru/ (дата обращения 25.07.2010).</w:t>
      </w:r>
    </w:p>
    <w:p w14:paraId="0EF957D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Рынок оцинкованного</w:t>
      </w:r>
      <w:r>
        <w:rPr>
          <w:rStyle w:val="WW8Num2z0"/>
          <w:rFonts w:ascii="Verdana" w:hAnsi="Verdana"/>
          <w:color w:val="000000"/>
          <w:sz w:val="18"/>
          <w:szCs w:val="18"/>
        </w:rPr>
        <w:t> </w:t>
      </w:r>
      <w:r>
        <w:rPr>
          <w:rStyle w:val="WW8Num3z0"/>
          <w:rFonts w:ascii="Verdana" w:hAnsi="Verdana"/>
          <w:color w:val="4682B4"/>
          <w:sz w:val="18"/>
          <w:szCs w:val="18"/>
        </w:rPr>
        <w:t>проката</w:t>
      </w:r>
      <w:r>
        <w:rPr>
          <w:rFonts w:ascii="Verdana" w:hAnsi="Verdana"/>
          <w:color w:val="000000"/>
          <w:sz w:val="18"/>
          <w:szCs w:val="18"/>
        </w:rPr>
        <w:t>: тенденции в России и в мире // Кровли (Электронный журнал) 2008. - №17. URL: http://www.krovlirussia.ru/2008/06 /08/zhurnal-krovli-17/ (дата обращения 06.09.2010).</w:t>
      </w:r>
    </w:p>
    <w:p w14:paraId="0EABF82D"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Внешние рейтинги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финансовой стабильности / В.Т.</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 Управление в кредитной организации. -2006. -№2. -С. 1-9.</w:t>
      </w:r>
    </w:p>
    <w:p w14:paraId="765C8FBD"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Собокарева A.B. Сравнение методик перехода к</w:t>
      </w:r>
      <w:r>
        <w:rPr>
          <w:rStyle w:val="WW8Num2z0"/>
          <w:rFonts w:ascii="Verdana" w:hAnsi="Verdana"/>
          <w:color w:val="000000"/>
          <w:sz w:val="18"/>
          <w:szCs w:val="18"/>
        </w:rPr>
        <w:t> </w:t>
      </w:r>
      <w:r>
        <w:rPr>
          <w:rStyle w:val="WW8Num3z0"/>
          <w:rFonts w:ascii="Verdana" w:hAnsi="Verdana"/>
          <w:color w:val="4682B4"/>
          <w:sz w:val="18"/>
          <w:szCs w:val="18"/>
        </w:rPr>
        <w:t>процессному</w:t>
      </w:r>
      <w:r>
        <w:rPr>
          <w:rStyle w:val="WW8Num2z0"/>
          <w:rFonts w:ascii="Verdana" w:hAnsi="Verdana"/>
          <w:color w:val="000000"/>
          <w:sz w:val="18"/>
          <w:szCs w:val="18"/>
        </w:rPr>
        <w:t> </w:t>
      </w:r>
      <w:r>
        <w:rPr>
          <w:rFonts w:ascii="Verdana" w:hAnsi="Verdana"/>
          <w:color w:val="000000"/>
          <w:sz w:val="18"/>
          <w:szCs w:val="18"/>
        </w:rPr>
        <w:t>подходу в управлении на предприятии / A.B. Собокарева // Проблемы современной экономики. 2007. - №4. - С. 420-422.</w:t>
      </w:r>
    </w:p>
    <w:p w14:paraId="58034B1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В.Б. Оппозиционные шкалы в модели мира / В.Б. Тарасов // Программные продукты и системы. 2003. - №2 - С. 44-47.</w:t>
      </w:r>
    </w:p>
    <w:p w14:paraId="116537F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Тропин</w:t>
      </w:r>
      <w:r>
        <w:rPr>
          <w:rStyle w:val="WW8Num2z0"/>
          <w:rFonts w:ascii="Verdana" w:hAnsi="Verdana"/>
          <w:color w:val="000000"/>
          <w:sz w:val="18"/>
          <w:szCs w:val="18"/>
        </w:rPr>
        <w:t> </w:t>
      </w:r>
      <w:r>
        <w:rPr>
          <w:rFonts w:ascii="Verdana" w:hAnsi="Verdana"/>
          <w:color w:val="000000"/>
          <w:sz w:val="18"/>
          <w:szCs w:val="18"/>
        </w:rPr>
        <w:t>А.А. Влияние гибкости операционной системы на развитие предприятия / А.А. Тропин // Научные записки Электронное научное издание. НГУЭУ-2009. №2. URL: http://www.nsaem.ru/Science/Publications/Sciencenotes (дата обращения 21.06.2011).</w:t>
      </w:r>
    </w:p>
    <w:p w14:paraId="7321649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Н.А. Надзорные требования к внутреннему контролю в соответствии с международной практикой / Н.А.</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 Внутренний контроль в кредитной организации. 2009. - №2. - С. 8-15.</w:t>
      </w:r>
    </w:p>
    <w:p w14:paraId="631D990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Методические аспекты обоснования эталонных значений финансовых показателей для анализа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Т.В. Федорович // Экономический анализ: теория и практика. 2008. - №19. - С. 25-34.</w:t>
      </w:r>
    </w:p>
    <w:p w14:paraId="0183773C"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Царева</w:t>
      </w:r>
      <w:r>
        <w:rPr>
          <w:rStyle w:val="WW8Num2z0"/>
          <w:rFonts w:ascii="Verdana" w:hAnsi="Verdana"/>
          <w:color w:val="000000"/>
          <w:sz w:val="18"/>
          <w:szCs w:val="18"/>
        </w:rPr>
        <w:t> </w:t>
      </w:r>
      <w:r>
        <w:rPr>
          <w:rFonts w:ascii="Verdana" w:hAnsi="Verdana"/>
          <w:color w:val="000000"/>
          <w:sz w:val="18"/>
          <w:szCs w:val="18"/>
        </w:rPr>
        <w:t>С.В. Место и роль инвестиционного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обеспечении устойчивости предприятия / С.В. Царева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2006. - №4. -С. 686-689.</w:t>
      </w:r>
    </w:p>
    <w:p w14:paraId="2B81F14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В.Г. Методика оценки кредитоспособности предприятий сферы малого бизнеса, основанная на</w:t>
      </w:r>
      <w:r>
        <w:rPr>
          <w:rStyle w:val="WW8Num2z0"/>
          <w:rFonts w:ascii="Verdana" w:hAnsi="Verdana"/>
          <w:color w:val="000000"/>
          <w:sz w:val="18"/>
          <w:szCs w:val="18"/>
        </w:rPr>
        <w:t> </w:t>
      </w:r>
      <w:r>
        <w:rPr>
          <w:rStyle w:val="WW8Num3z0"/>
          <w:rFonts w:ascii="Verdana" w:hAnsi="Verdana"/>
          <w:color w:val="4682B4"/>
          <w:sz w:val="18"/>
          <w:szCs w:val="18"/>
        </w:rPr>
        <w:t>нечеткомножественной</w:t>
      </w:r>
      <w:r>
        <w:rPr>
          <w:rStyle w:val="WW8Num2z0"/>
          <w:rFonts w:ascii="Verdana" w:hAnsi="Verdana"/>
          <w:color w:val="000000"/>
          <w:sz w:val="18"/>
          <w:szCs w:val="18"/>
        </w:rPr>
        <w:t> </w:t>
      </w:r>
      <w:r>
        <w:rPr>
          <w:rFonts w:ascii="Verdana" w:hAnsi="Verdana"/>
          <w:color w:val="000000"/>
          <w:sz w:val="18"/>
          <w:szCs w:val="18"/>
        </w:rPr>
        <w:t>математической модели / В.Г. Чернов, А.В.</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№20. - С. 72-78.</w:t>
      </w:r>
    </w:p>
    <w:p w14:paraId="3312A27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Чернов В. Третий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 Беларуси: эволюция, современное состояние и перспективы развития / В. Чернов // Wider Europer Review. 2007. - №4. URL: http://review.w-europe.Org/14/2.html (дата обращения 14.03.2010).</w:t>
      </w:r>
    </w:p>
    <w:p w14:paraId="6CEE800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Г.В. Особенности формирования жизненных циклов российских компаний / Г.В. Широкова, И.С.</w:t>
      </w:r>
      <w:r>
        <w:rPr>
          <w:rStyle w:val="WW8Num2z0"/>
          <w:rFonts w:ascii="Verdana" w:hAnsi="Verdana"/>
          <w:color w:val="000000"/>
          <w:sz w:val="18"/>
          <w:szCs w:val="18"/>
        </w:rPr>
        <w:t> </w:t>
      </w:r>
      <w:r>
        <w:rPr>
          <w:rStyle w:val="WW8Num3z0"/>
          <w:rFonts w:ascii="Verdana" w:hAnsi="Verdana"/>
          <w:color w:val="4682B4"/>
          <w:sz w:val="18"/>
          <w:szCs w:val="18"/>
        </w:rPr>
        <w:t>Меркурьева</w:t>
      </w:r>
      <w:r>
        <w:rPr>
          <w:rFonts w:ascii="Verdana" w:hAnsi="Verdana"/>
          <w:color w:val="000000"/>
          <w:sz w:val="18"/>
          <w:szCs w:val="18"/>
        </w:rPr>
        <w:t>, О.Ю. Серова // Российский журнал менеджмента. 2006. - т.4, №3. - С. 3-26.</w:t>
      </w:r>
    </w:p>
    <w:p w14:paraId="14B1C2B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Новые подходы к диагностике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И.Л. Юрзинова // Экономический анализ: теория и практика. 2005. - №14. - С. 58-64.</w:t>
      </w:r>
    </w:p>
    <w:p w14:paraId="028739E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Dave Logan, Halee Fischer-Wright. Micro strategies: The key to successful planning in uncertain times // Leader to Leader. 2009. - №54 - P. 45-52</w:t>
      </w:r>
    </w:p>
    <w:p w14:paraId="18C5037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Donaldson G. Financial goals: management vs. stockholders // Harvard Business Review. 1963. - № 41. - P. 116-129.</w:t>
      </w:r>
    </w:p>
    <w:p w14:paraId="5923076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Graham H. The theory and practice of corporate finance: evidence from the field // Journal of Financial Economics. 2001. - № 61. - P. 187-243.</w:t>
      </w:r>
    </w:p>
    <w:p w14:paraId="2FE0187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L. von Bertalanffy, General System Theory — A Critical Review, «General Systems», vol. VII, 1962, p. 1-20.</w:t>
      </w:r>
    </w:p>
    <w:p w14:paraId="431683F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Nedosekin, Alexey. Fuzzy financial management / Alexey Nedosekin. Russia, Moscow : AFA Library, 2003.</w:t>
      </w:r>
    </w:p>
    <w:p w14:paraId="51D15732"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Yager R. Families of OWA operators // Fuzzy Sets and Systems, 59, 125148, 1993.</w:t>
      </w:r>
    </w:p>
    <w:p w14:paraId="670B0968"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ZadehL. Fuzzy sets // Information and Control. 1965. - №8. - P. 338353.1.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источники</w:t>
      </w:r>
    </w:p>
    <w:p w14:paraId="2D74B85E"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Баронов В., Титовский И. Всеобщее управление качеством: зачем оно нужно? // CFIN.RU : ежедн. интернет изд. 2007. 29 мая. URL: http://www.cfin.ru/management/iso9000/totalqualitymanagement.shtml (дата обращения 22.04.2010).</w:t>
      </w:r>
    </w:p>
    <w:p w14:paraId="71D1C2F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Определение стоимости капитала. // ELITA-RIUM.RU : Центр дистанционного образования</w:t>
      </w:r>
      <w:r>
        <w:rPr>
          <w:rStyle w:val="WW8Num2z0"/>
          <w:rFonts w:ascii="Verdana" w:hAnsi="Verdana"/>
          <w:color w:val="000000"/>
          <w:sz w:val="18"/>
          <w:szCs w:val="18"/>
        </w:rPr>
        <w:t> </w:t>
      </w:r>
      <w:r>
        <w:rPr>
          <w:rStyle w:val="WW8Num3z0"/>
          <w:rFonts w:ascii="Verdana" w:hAnsi="Verdana"/>
          <w:color w:val="4682B4"/>
          <w:sz w:val="18"/>
          <w:szCs w:val="18"/>
        </w:rPr>
        <w:t>Элитариум</w:t>
      </w:r>
      <w:r>
        <w:rPr>
          <w:rFonts w:ascii="Verdana" w:hAnsi="Verdana"/>
          <w:color w:val="000000"/>
          <w:sz w:val="18"/>
          <w:szCs w:val="18"/>
        </w:rPr>
        <w:t>. 2008. 3 июня. URL: http://www.elitarium.ru/2008/06/03/opredeleniestoimostikapitalá.html^aTa обращения 11.08.2011).</w:t>
      </w:r>
    </w:p>
    <w:p w14:paraId="17316F40"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инвестиционной привлекательности организации-эмитента // CFIN.RU : ежедн. интернет изд. 2009. 30 нояб. URL: http://www.cfin.ru/finanalysis/invest/issuingcompany.shtml (дата обращения0309.2010).</w:t>
      </w:r>
    </w:p>
    <w:p w14:paraId="5E85A4EB"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155. Иванова М. Сравнение подходов к процессному управлению // BEST-TRAINING.RU : Сайт </w:t>
      </w:r>
      <w:r>
        <w:rPr>
          <w:rFonts w:ascii="Verdana" w:hAnsi="Verdana"/>
          <w:color w:val="000000"/>
          <w:sz w:val="18"/>
          <w:szCs w:val="18"/>
        </w:rPr>
        <w:lastRenderedPageBreak/>
        <w:t>компании «БЕСТ-Тренинг». URL: http://www.best-training.ru/knowledge/articles/19/ (дата обращения 07.03.2011).</w:t>
      </w:r>
    </w:p>
    <w:p w14:paraId="4814ADD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группы «НЛМК» за 2005-2010 годы // NLMKGROUP.COM : сайт компании «НЛМК». URL: http://www.nlmkgroup.com/ru/home/investo-relations/Annual-reports/annual-reports.aspx (дата обращения 14.05.2011).</w:t>
      </w:r>
    </w:p>
    <w:p w14:paraId="5C5D6B6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Консолидированная финансовая отчетность группы «</w:t>
      </w:r>
      <w:r>
        <w:rPr>
          <w:rStyle w:val="WW8Num3z0"/>
          <w:rFonts w:ascii="Verdana" w:hAnsi="Verdana"/>
          <w:color w:val="4682B4"/>
          <w:sz w:val="18"/>
          <w:szCs w:val="18"/>
        </w:rPr>
        <w:t>Мечел</w:t>
      </w:r>
      <w:r>
        <w:rPr>
          <w:rFonts w:ascii="Verdana" w:hAnsi="Verdana"/>
          <w:color w:val="000000"/>
          <w:sz w:val="18"/>
          <w:szCs w:val="18"/>
        </w:rPr>
        <w:t>» за 2005-2010 годы // MECHEL.RU : сайт компании «</w:t>
      </w:r>
      <w:r>
        <w:rPr>
          <w:rStyle w:val="WW8Num3z0"/>
          <w:rFonts w:ascii="Verdana" w:hAnsi="Verdana"/>
          <w:color w:val="4682B4"/>
          <w:sz w:val="18"/>
          <w:szCs w:val="18"/>
        </w:rPr>
        <w:t>Мечел</w:t>
      </w:r>
      <w:r>
        <w:rPr>
          <w:rFonts w:ascii="Verdana" w:hAnsi="Verdana"/>
          <w:color w:val="000000"/>
          <w:sz w:val="18"/>
          <w:szCs w:val="18"/>
        </w:rPr>
        <w:t>». URL: http://www.mechel.ru/investors/enclosure/mechel/index.wbp (дата обращения1405.2011).</w:t>
      </w:r>
    </w:p>
    <w:p w14:paraId="06EEB3B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Консолидированная финансовая отчетность группы «</w:t>
      </w:r>
      <w:r>
        <w:rPr>
          <w:rStyle w:val="WW8Num3z0"/>
          <w:rFonts w:ascii="Verdana" w:hAnsi="Verdana"/>
          <w:color w:val="4682B4"/>
          <w:sz w:val="18"/>
          <w:szCs w:val="18"/>
        </w:rPr>
        <w:t>ММК</w:t>
      </w:r>
      <w:r>
        <w:rPr>
          <w:rFonts w:ascii="Verdana" w:hAnsi="Verdana"/>
          <w:color w:val="000000"/>
          <w:sz w:val="18"/>
          <w:szCs w:val="18"/>
        </w:rPr>
        <w:t>» за 20052010 годы / MMK.RU : сайт компании «ММК». URL: http://mmk.ru/forinvestor/ annualreports/ (дата обращения 14.05.2011).</w:t>
      </w:r>
    </w:p>
    <w:p w14:paraId="0E70ACFA"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Консолидированная финансовая отчетность группы «</w:t>
      </w:r>
      <w:r>
        <w:rPr>
          <w:rStyle w:val="WW8Num3z0"/>
          <w:rFonts w:ascii="Verdana" w:hAnsi="Verdana"/>
          <w:color w:val="4682B4"/>
          <w:sz w:val="18"/>
          <w:szCs w:val="18"/>
        </w:rPr>
        <w:t>Северсталь</w:t>
      </w:r>
      <w:r>
        <w:rPr>
          <w:rFonts w:ascii="Verdana" w:hAnsi="Verdana"/>
          <w:color w:val="000000"/>
          <w:sz w:val="18"/>
          <w:szCs w:val="18"/>
        </w:rPr>
        <w:t>» за 2005-2010 годы / SEVERSTAL.COM : сайт компании «</w:t>
      </w:r>
      <w:r>
        <w:rPr>
          <w:rStyle w:val="WW8Num3z0"/>
          <w:rFonts w:ascii="Verdana" w:hAnsi="Verdana"/>
          <w:color w:val="4682B4"/>
          <w:sz w:val="18"/>
          <w:szCs w:val="18"/>
        </w:rPr>
        <w:t>Северсталь</w:t>
      </w:r>
      <w:r>
        <w:rPr>
          <w:rFonts w:ascii="Verdana" w:hAnsi="Verdana"/>
          <w:color w:val="000000"/>
          <w:sz w:val="18"/>
          <w:szCs w:val="18"/>
        </w:rPr>
        <w:t>». URL:http://www.severstal.com/rus/ir/resultsreports/annualreports/ (дата обращения 14.05.2011).</w:t>
      </w:r>
    </w:p>
    <w:p w14:paraId="13A8A93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Машкин</w:t>
      </w:r>
      <w:r>
        <w:rPr>
          <w:rStyle w:val="WW8Num2z0"/>
          <w:rFonts w:ascii="Verdana" w:hAnsi="Verdana"/>
          <w:color w:val="000000"/>
          <w:sz w:val="18"/>
          <w:szCs w:val="18"/>
        </w:rPr>
        <w:t> </w:t>
      </w:r>
      <w:r>
        <w:rPr>
          <w:rFonts w:ascii="Verdana" w:hAnsi="Verdana"/>
          <w:color w:val="000000"/>
          <w:sz w:val="18"/>
          <w:szCs w:val="18"/>
        </w:rPr>
        <w:t>В.И. Позиционная диагностика системы управления // POZMETOD.RU : сайт науч.-внедр. компании «</w:t>
      </w:r>
      <w:r>
        <w:rPr>
          <w:rStyle w:val="WW8Num3z0"/>
          <w:rFonts w:ascii="Verdana" w:hAnsi="Verdana"/>
          <w:color w:val="4682B4"/>
          <w:sz w:val="18"/>
          <w:szCs w:val="18"/>
        </w:rPr>
        <w:t>Позиция</w:t>
      </w:r>
      <w:r>
        <w:rPr>
          <w:rFonts w:ascii="Verdana" w:hAnsi="Verdana"/>
          <w:color w:val="000000"/>
          <w:sz w:val="18"/>
          <w:szCs w:val="18"/>
        </w:rPr>
        <w:t>». URL: http://www.poz metod.ru/postech/Pkp/part4.html (дата обращения 10.04.2009).</w:t>
      </w:r>
    </w:p>
    <w:p w14:paraId="48709E3D"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Т.Ю. Различие и сходство между IAS, GAAP US и GAAP UK. Вводная обзорная статья / Т.Ю. Максимова, С.Г.</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 GAAP.RU : ежедн. интернет изд. 2004. 24 авг. URL: http://gaap.ru/articles/49506/ (дата обращения 25.02.2010).</w:t>
      </w:r>
    </w:p>
    <w:p w14:paraId="23735C49"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Общие рекомендации по разработке должностных инструкций // AUDIT-IT.RU : ежедн. интернет изд. 2007. 23</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URL: http://www.audit-it.ru/articles/personnel/all0/44042.html (дата обращения 21.07.2010).</w:t>
      </w:r>
    </w:p>
    <w:p w14:paraId="1BA812FF"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Папехин</w:t>
      </w:r>
      <w:r>
        <w:rPr>
          <w:rStyle w:val="WW8Num2z0"/>
          <w:rFonts w:ascii="Verdana" w:hAnsi="Verdana"/>
          <w:color w:val="000000"/>
          <w:sz w:val="18"/>
          <w:szCs w:val="18"/>
        </w:rPr>
        <w:t> </w:t>
      </w:r>
      <w:r>
        <w:rPr>
          <w:rFonts w:ascii="Verdana" w:hAnsi="Verdana"/>
          <w:color w:val="000000"/>
          <w:sz w:val="18"/>
          <w:szCs w:val="18"/>
        </w:rPr>
        <w:t>P.C. Факторы финансовой устойчивости и безопасности предприятия: Автореф. дис. на соискание ученой степени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 /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Волгоградский государственный университет</w:t>
      </w:r>
      <w:r>
        <w:rPr>
          <w:rFonts w:ascii="Verdana" w:hAnsi="Verdana"/>
          <w:color w:val="000000"/>
          <w:sz w:val="18"/>
          <w:szCs w:val="18"/>
        </w:rPr>
        <w:t>». — Волгоград, 2007. — 21 с.</w:t>
      </w:r>
    </w:p>
    <w:p w14:paraId="19ED7623"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Способы финансирования деятельности организации // ELITARIUM.RU : Центр дистанционного образования Элитариум. 2008. 12 дек. URL: http://www.elitarium.ru/2008/12/12/finansirovanijeorganizacii.html (дата обращения 14.03.2010).</w:t>
      </w:r>
    </w:p>
    <w:p w14:paraId="45D9EAB7"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Яркина</w:t>
      </w:r>
      <w:r>
        <w:rPr>
          <w:rStyle w:val="WW8Num2z0"/>
          <w:rFonts w:ascii="Verdana" w:hAnsi="Verdana"/>
          <w:color w:val="000000"/>
          <w:sz w:val="18"/>
          <w:szCs w:val="18"/>
        </w:rPr>
        <w:t> </w:t>
      </w:r>
      <w:r>
        <w:rPr>
          <w:rFonts w:ascii="Verdana" w:hAnsi="Verdana"/>
          <w:color w:val="000000"/>
          <w:sz w:val="18"/>
          <w:szCs w:val="18"/>
        </w:rPr>
        <w:t>Т.В. Основы экономики предприятия: учеб. пособие // AUP.RU : админ.-управл. портал. 2005. URL: http://www.aup.ru/books/m64/ (дата обращения 28.11.2010).</w:t>
      </w:r>
    </w:p>
    <w:p w14:paraId="540E4BB1"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Byoun Soku Financial Flexibility, Leverage and Firm Size Electronic resource. // Bailor University Working Paper, December 12, 2008. URL: http://papers.ssrn.com/ sol3/papers.cfm?abstractid=l 108850. (дата обращения 01.06.2010).</w:t>
      </w:r>
    </w:p>
    <w:p w14:paraId="437A9DA4"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Ерфорт I. Ю. Формування гнучкого цшового</w:t>
      </w:r>
      <w:r>
        <w:rPr>
          <w:rStyle w:val="WW8Num2z0"/>
          <w:rFonts w:ascii="Verdana" w:hAnsi="Verdana"/>
          <w:color w:val="000000"/>
          <w:sz w:val="18"/>
          <w:szCs w:val="18"/>
        </w:rPr>
        <w:t> </w:t>
      </w:r>
      <w:r>
        <w:rPr>
          <w:rStyle w:val="WW8Num3z0"/>
          <w:rFonts w:ascii="Verdana" w:hAnsi="Verdana"/>
          <w:color w:val="4682B4"/>
          <w:sz w:val="18"/>
          <w:szCs w:val="18"/>
        </w:rPr>
        <w:t>мехашзму</w:t>
      </w:r>
      <w:r>
        <w:rPr>
          <w:rStyle w:val="WW8Num2z0"/>
          <w:rFonts w:ascii="Verdana" w:hAnsi="Verdana"/>
          <w:color w:val="000000"/>
          <w:sz w:val="18"/>
          <w:szCs w:val="18"/>
        </w:rPr>
        <w:t> </w:t>
      </w:r>
      <w:r>
        <w:rPr>
          <w:rFonts w:ascii="Verdana" w:hAnsi="Verdana"/>
          <w:color w:val="000000"/>
          <w:sz w:val="18"/>
          <w:szCs w:val="18"/>
        </w:rPr>
        <w:t>шдприемства: Автореф. дис. канд. економ. наук: 08.06.01 / 1нститут</w:t>
      </w:r>
      <w:r>
        <w:rPr>
          <w:rStyle w:val="WW8Num2z0"/>
          <w:rFonts w:ascii="Verdana" w:hAnsi="Verdana"/>
          <w:color w:val="000000"/>
          <w:sz w:val="18"/>
          <w:szCs w:val="18"/>
        </w:rPr>
        <w:t> </w:t>
      </w:r>
      <w:r>
        <w:rPr>
          <w:rStyle w:val="WW8Num3z0"/>
          <w:rFonts w:ascii="Verdana" w:hAnsi="Verdana"/>
          <w:color w:val="4682B4"/>
          <w:sz w:val="18"/>
          <w:szCs w:val="18"/>
        </w:rPr>
        <w:t>економжи</w:t>
      </w:r>
      <w:r>
        <w:rPr>
          <w:rStyle w:val="WW8Num2z0"/>
          <w:rFonts w:ascii="Verdana" w:hAnsi="Verdana"/>
          <w:color w:val="000000"/>
          <w:sz w:val="18"/>
          <w:szCs w:val="18"/>
        </w:rPr>
        <w:t> </w:t>
      </w:r>
      <w:r>
        <w:rPr>
          <w:rFonts w:ascii="Verdana" w:hAnsi="Verdana"/>
          <w:color w:val="000000"/>
          <w:sz w:val="18"/>
          <w:szCs w:val="18"/>
        </w:rPr>
        <w:t>промисловость — Донецьк, 2005. — 20 с.</w:t>
      </w:r>
    </w:p>
    <w:p w14:paraId="51FE7C56" w14:textId="77777777" w:rsidR="001C22CA" w:rsidRDefault="001C22CA" w:rsidP="001C22C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Подходы к определению гибкости организации</w:t>
      </w:r>
    </w:p>
    <w:p w14:paraId="18C18F3B" w14:textId="0C9C3340" w:rsidR="003768EE" w:rsidRPr="001C22CA" w:rsidRDefault="001C22CA" w:rsidP="001C22CA">
      <w:r>
        <w:rPr>
          <w:rFonts w:ascii="Verdana" w:hAnsi="Verdana"/>
          <w:color w:val="000000"/>
          <w:sz w:val="18"/>
          <w:szCs w:val="18"/>
        </w:rPr>
        <w:br/>
      </w:r>
      <w:r>
        <w:rPr>
          <w:rFonts w:ascii="Verdana" w:hAnsi="Verdana"/>
          <w:color w:val="000000"/>
          <w:sz w:val="18"/>
          <w:szCs w:val="18"/>
        </w:rPr>
        <w:br/>
      </w:r>
      <w:bookmarkStart w:id="0" w:name="_GoBack"/>
      <w:bookmarkEnd w:id="0"/>
    </w:p>
    <w:sectPr w:rsidR="003768EE" w:rsidRPr="001C22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92F8B" w14:textId="77777777" w:rsidR="00B157DA" w:rsidRDefault="00B157DA">
      <w:pPr>
        <w:spacing w:after="0" w:line="240" w:lineRule="auto"/>
      </w:pPr>
      <w:r>
        <w:separator/>
      </w:r>
    </w:p>
  </w:endnote>
  <w:endnote w:type="continuationSeparator" w:id="0">
    <w:p w14:paraId="0C474C49" w14:textId="77777777" w:rsidR="00B157DA" w:rsidRDefault="00B1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C87B" w14:textId="77777777" w:rsidR="00B157DA" w:rsidRDefault="00B157DA">
      <w:pPr>
        <w:spacing w:after="0" w:line="240" w:lineRule="auto"/>
      </w:pPr>
      <w:r>
        <w:separator/>
      </w:r>
    </w:p>
  </w:footnote>
  <w:footnote w:type="continuationSeparator" w:id="0">
    <w:p w14:paraId="756B09E0" w14:textId="77777777" w:rsidR="00B157DA" w:rsidRDefault="00B15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57DA"/>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7197</TotalTime>
  <Pages>18</Pages>
  <Words>9869</Words>
  <Characters>56259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512</cp:revision>
  <cp:lastPrinted>2009-02-06T05:36:00Z</cp:lastPrinted>
  <dcterms:created xsi:type="dcterms:W3CDTF">2016-05-04T14:28:00Z</dcterms:created>
  <dcterms:modified xsi:type="dcterms:W3CDTF">2016-06-27T11:59:00Z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