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68F" w:rsidRPr="00146674" w:rsidRDefault="00A5668F" w:rsidP="00146674">
      <w:pPr>
        <w:spacing w:line="360" w:lineRule="auto"/>
        <w:ind w:firstLine="567"/>
        <w:jc w:val="center"/>
        <w:rPr>
          <w:sz w:val="28"/>
          <w:szCs w:val="28"/>
          <w:lang w:val="uk-UA"/>
        </w:rPr>
      </w:pPr>
      <w:r w:rsidRPr="00146674">
        <w:rPr>
          <w:sz w:val="28"/>
          <w:szCs w:val="28"/>
          <w:lang w:val="uk-UA"/>
        </w:rPr>
        <w:t>Розрахунково-пояснювальна записка</w:t>
      </w:r>
    </w:p>
    <w:p w:rsidR="00A5668F" w:rsidRPr="00146674" w:rsidRDefault="00A5668F" w:rsidP="00146674">
      <w:pPr>
        <w:spacing w:line="360" w:lineRule="auto"/>
        <w:ind w:firstLine="567"/>
        <w:jc w:val="center"/>
        <w:rPr>
          <w:b/>
          <w:sz w:val="28"/>
          <w:szCs w:val="28"/>
          <w:lang w:val="uk-UA"/>
        </w:rPr>
      </w:pPr>
    </w:p>
    <w:p w:rsidR="001B6B82" w:rsidRPr="00146674" w:rsidRDefault="001B6B82" w:rsidP="00146674">
      <w:pPr>
        <w:spacing w:line="360" w:lineRule="auto"/>
        <w:ind w:firstLine="567"/>
        <w:rPr>
          <w:b/>
          <w:sz w:val="28"/>
          <w:szCs w:val="28"/>
          <w:lang w:val="uk-UA"/>
        </w:rPr>
      </w:pPr>
      <w:r w:rsidRPr="00146674">
        <w:rPr>
          <w:b/>
          <w:sz w:val="28"/>
          <w:szCs w:val="28"/>
          <w:lang w:val="uk-UA"/>
        </w:rPr>
        <w:t>1.Вхідний баланс</w:t>
      </w:r>
    </w:p>
    <w:p w:rsidR="00342B29" w:rsidRPr="00146674" w:rsidRDefault="00342B29" w:rsidP="00146674">
      <w:pPr>
        <w:spacing w:line="360" w:lineRule="auto"/>
        <w:ind w:firstLine="567"/>
        <w:rPr>
          <w:b/>
          <w:sz w:val="28"/>
          <w:szCs w:val="28"/>
          <w:lang w:val="uk-UA"/>
        </w:rPr>
      </w:pP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Баланс — це найважливіший документ бухгалтерської звітності, суттєве джерело інформації для управління, планування, організації виробництва, нормування, аналізу, контролю. Слово «баланс» походить від латинського слова «</w:t>
      </w:r>
      <w:proofErr w:type="spellStart"/>
      <w:r w:rsidRPr="00146674">
        <w:rPr>
          <w:sz w:val="28"/>
          <w:szCs w:val="28"/>
        </w:rPr>
        <w:t>bilanx</w:t>
      </w:r>
      <w:proofErr w:type="spellEnd"/>
      <w:r w:rsidRPr="00146674">
        <w:rPr>
          <w:sz w:val="28"/>
          <w:szCs w:val="28"/>
          <w:lang w:val="uk-UA"/>
        </w:rPr>
        <w:t>», що означає «</w:t>
      </w:r>
      <w:proofErr w:type="spellStart"/>
      <w:r w:rsidRPr="00146674">
        <w:rPr>
          <w:sz w:val="28"/>
          <w:szCs w:val="28"/>
          <w:lang w:val="uk-UA"/>
        </w:rPr>
        <w:t>двошальковий</w:t>
      </w:r>
      <w:proofErr w:type="spellEnd"/>
      <w:r w:rsidRPr="00146674">
        <w:rPr>
          <w:sz w:val="28"/>
          <w:szCs w:val="28"/>
          <w:lang w:val="uk-UA"/>
        </w:rPr>
        <w:t xml:space="preserve">»; </w:t>
      </w:r>
      <w:proofErr w:type="spellStart"/>
      <w:r w:rsidRPr="00146674">
        <w:rPr>
          <w:sz w:val="28"/>
          <w:szCs w:val="28"/>
        </w:rPr>
        <w:t>bilanx</w:t>
      </w:r>
      <w:proofErr w:type="spellEnd"/>
      <w:r w:rsidRPr="00146674">
        <w:rPr>
          <w:sz w:val="28"/>
          <w:szCs w:val="28"/>
          <w:lang w:val="uk-UA"/>
        </w:rPr>
        <w:t xml:space="preserve"> разом зі словом «</w:t>
      </w:r>
      <w:proofErr w:type="spellStart"/>
      <w:r w:rsidRPr="00146674">
        <w:rPr>
          <w:sz w:val="28"/>
          <w:szCs w:val="28"/>
        </w:rPr>
        <w:t>libra</w:t>
      </w:r>
      <w:proofErr w:type="spellEnd"/>
      <w:r w:rsidRPr="00146674">
        <w:rPr>
          <w:sz w:val="28"/>
          <w:szCs w:val="28"/>
          <w:lang w:val="uk-UA"/>
        </w:rPr>
        <w:t xml:space="preserve">» (терези) означало у римлян </w:t>
      </w:r>
      <w:proofErr w:type="spellStart"/>
      <w:r w:rsidRPr="00146674">
        <w:rPr>
          <w:sz w:val="28"/>
          <w:szCs w:val="28"/>
          <w:lang w:val="uk-UA"/>
        </w:rPr>
        <w:t>двошаль-кові</w:t>
      </w:r>
      <w:proofErr w:type="spellEnd"/>
      <w:r w:rsidRPr="00146674">
        <w:rPr>
          <w:sz w:val="28"/>
          <w:szCs w:val="28"/>
          <w:lang w:val="uk-UA"/>
        </w:rPr>
        <w:t xml:space="preserve"> терези (</w:t>
      </w:r>
      <w:proofErr w:type="spellStart"/>
      <w:r w:rsidRPr="00146674">
        <w:rPr>
          <w:sz w:val="28"/>
          <w:szCs w:val="28"/>
        </w:rPr>
        <w:t>libra</w:t>
      </w:r>
      <w:proofErr w:type="spellEnd"/>
      <w:r w:rsidRPr="00146674">
        <w:rPr>
          <w:sz w:val="28"/>
          <w:szCs w:val="28"/>
          <w:lang w:val="uk-UA"/>
        </w:rPr>
        <w:t xml:space="preserve"> </w:t>
      </w:r>
      <w:proofErr w:type="spellStart"/>
      <w:r w:rsidRPr="00146674">
        <w:rPr>
          <w:sz w:val="28"/>
          <w:szCs w:val="28"/>
        </w:rPr>
        <w:t>bilanx</w:t>
      </w:r>
      <w:proofErr w:type="spellEnd"/>
      <w:r w:rsidRPr="00146674">
        <w:rPr>
          <w:sz w:val="28"/>
          <w:szCs w:val="28"/>
          <w:lang w:val="uk-UA"/>
        </w:rPr>
        <w:t>). Відтак у багатьох мовах з'явились слова, близькі до слова «</w:t>
      </w:r>
      <w:proofErr w:type="spellStart"/>
      <w:r w:rsidRPr="00146674">
        <w:rPr>
          <w:sz w:val="28"/>
          <w:szCs w:val="28"/>
        </w:rPr>
        <w:t>bilanx</w:t>
      </w:r>
      <w:proofErr w:type="spellEnd"/>
      <w:r w:rsidRPr="00146674">
        <w:rPr>
          <w:sz w:val="28"/>
          <w:szCs w:val="28"/>
          <w:lang w:val="uk-UA"/>
        </w:rPr>
        <w:t xml:space="preserve">», які означають «терези»: італійське — </w:t>
      </w:r>
      <w:proofErr w:type="spellStart"/>
      <w:r w:rsidRPr="00146674">
        <w:rPr>
          <w:sz w:val="28"/>
          <w:szCs w:val="28"/>
        </w:rPr>
        <w:t>la</w:t>
      </w:r>
      <w:proofErr w:type="spellEnd"/>
      <w:r w:rsidRPr="00146674">
        <w:rPr>
          <w:sz w:val="28"/>
          <w:szCs w:val="28"/>
          <w:lang w:val="uk-UA"/>
        </w:rPr>
        <w:t xml:space="preserve"> </w:t>
      </w:r>
      <w:proofErr w:type="spellStart"/>
      <w:r w:rsidRPr="00146674">
        <w:rPr>
          <w:sz w:val="28"/>
          <w:szCs w:val="28"/>
        </w:rPr>
        <w:t>bilancia</w:t>
      </w:r>
      <w:proofErr w:type="spellEnd"/>
      <w:r w:rsidRPr="00146674">
        <w:rPr>
          <w:sz w:val="28"/>
          <w:szCs w:val="28"/>
          <w:lang w:val="uk-UA"/>
        </w:rPr>
        <w:t xml:space="preserve">, французьке — а </w:t>
      </w:r>
      <w:proofErr w:type="spellStart"/>
      <w:r w:rsidRPr="00146674">
        <w:rPr>
          <w:sz w:val="28"/>
          <w:szCs w:val="28"/>
        </w:rPr>
        <w:t>balance</w:t>
      </w:r>
      <w:proofErr w:type="spellEnd"/>
      <w:r w:rsidRPr="00146674">
        <w:rPr>
          <w:sz w:val="28"/>
          <w:szCs w:val="28"/>
          <w:lang w:val="uk-UA"/>
        </w:rPr>
        <w:t xml:space="preserve">, англійське — </w:t>
      </w:r>
      <w:proofErr w:type="spellStart"/>
      <w:r w:rsidRPr="00146674">
        <w:rPr>
          <w:sz w:val="28"/>
          <w:szCs w:val="28"/>
        </w:rPr>
        <w:t>balance</w:t>
      </w:r>
      <w:proofErr w:type="spellEnd"/>
      <w:r w:rsidRPr="00146674">
        <w:rPr>
          <w:sz w:val="28"/>
          <w:szCs w:val="28"/>
          <w:lang w:val="uk-UA"/>
        </w:rPr>
        <w:t xml:space="preserve"> і т. д.</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Процес</w:t>
      </w:r>
      <w:proofErr w:type="spellEnd"/>
      <w:r w:rsidRPr="00146674">
        <w:rPr>
          <w:sz w:val="28"/>
          <w:szCs w:val="28"/>
        </w:rPr>
        <w:t xml:space="preserve"> </w:t>
      </w:r>
      <w:proofErr w:type="spellStart"/>
      <w:r w:rsidRPr="00146674">
        <w:rPr>
          <w:sz w:val="28"/>
          <w:szCs w:val="28"/>
        </w:rPr>
        <w:t>складання</w:t>
      </w:r>
      <w:proofErr w:type="spellEnd"/>
      <w:r w:rsidRPr="00146674">
        <w:rPr>
          <w:sz w:val="28"/>
          <w:szCs w:val="28"/>
        </w:rPr>
        <w:t xml:space="preserve"> балансу </w:t>
      </w:r>
      <w:proofErr w:type="spellStart"/>
      <w:r w:rsidRPr="00146674">
        <w:rPr>
          <w:sz w:val="28"/>
          <w:szCs w:val="28"/>
        </w:rPr>
        <w:t>регламентовано</w:t>
      </w:r>
      <w:proofErr w:type="spellEnd"/>
      <w:r w:rsidRPr="00146674">
        <w:rPr>
          <w:sz w:val="28"/>
          <w:szCs w:val="28"/>
        </w:rPr>
        <w:t xml:space="preserve"> Урядом </w:t>
      </w:r>
      <w:proofErr w:type="spellStart"/>
      <w:r w:rsidRPr="00146674">
        <w:rPr>
          <w:sz w:val="28"/>
          <w:szCs w:val="28"/>
        </w:rPr>
        <w:t>України</w:t>
      </w:r>
      <w:proofErr w:type="spellEnd"/>
      <w:r w:rsidRPr="00146674">
        <w:rPr>
          <w:sz w:val="28"/>
          <w:szCs w:val="28"/>
        </w:rPr>
        <w:t xml:space="preserve"> та </w:t>
      </w:r>
      <w:proofErr w:type="spellStart"/>
      <w:r w:rsidRPr="00146674">
        <w:rPr>
          <w:sz w:val="28"/>
          <w:szCs w:val="28"/>
        </w:rPr>
        <w:t>відповідними</w:t>
      </w:r>
      <w:proofErr w:type="spellEnd"/>
      <w:r w:rsidRPr="00146674">
        <w:rPr>
          <w:sz w:val="28"/>
          <w:szCs w:val="28"/>
        </w:rPr>
        <w:t xml:space="preserve"> </w:t>
      </w:r>
      <w:proofErr w:type="spellStart"/>
      <w:r w:rsidRPr="00146674">
        <w:rPr>
          <w:sz w:val="28"/>
          <w:szCs w:val="28"/>
        </w:rPr>
        <w:t>державними</w:t>
      </w:r>
      <w:proofErr w:type="spellEnd"/>
      <w:r w:rsidRPr="00146674">
        <w:rPr>
          <w:sz w:val="28"/>
          <w:szCs w:val="28"/>
        </w:rPr>
        <w:t xml:space="preserve"> органами. Особливо </w:t>
      </w:r>
      <w:proofErr w:type="spellStart"/>
      <w:r w:rsidRPr="00146674">
        <w:rPr>
          <w:sz w:val="28"/>
          <w:szCs w:val="28"/>
        </w:rPr>
        <w:t>це</w:t>
      </w:r>
      <w:proofErr w:type="spellEnd"/>
      <w:r w:rsidRPr="00146674">
        <w:rPr>
          <w:sz w:val="28"/>
          <w:szCs w:val="28"/>
        </w:rPr>
        <w:t xml:space="preserve"> </w:t>
      </w:r>
      <w:proofErr w:type="spellStart"/>
      <w:r w:rsidRPr="00146674">
        <w:rPr>
          <w:sz w:val="28"/>
          <w:szCs w:val="28"/>
        </w:rPr>
        <w:t>стосується</w:t>
      </w:r>
      <w:proofErr w:type="spellEnd"/>
      <w:r w:rsidRPr="00146674">
        <w:rPr>
          <w:sz w:val="28"/>
          <w:szCs w:val="28"/>
        </w:rPr>
        <w:t xml:space="preserve"> </w:t>
      </w:r>
      <w:proofErr w:type="spellStart"/>
      <w:r w:rsidRPr="00146674">
        <w:rPr>
          <w:sz w:val="28"/>
          <w:szCs w:val="28"/>
        </w:rPr>
        <w:t>кінцевого</w:t>
      </w:r>
      <w:proofErr w:type="spellEnd"/>
      <w:r w:rsidRPr="00146674">
        <w:rPr>
          <w:sz w:val="28"/>
          <w:szCs w:val="28"/>
        </w:rPr>
        <w:t xml:space="preserve"> (</w:t>
      </w:r>
      <w:proofErr w:type="spellStart"/>
      <w:proofErr w:type="gramStart"/>
      <w:r w:rsidRPr="00146674">
        <w:rPr>
          <w:sz w:val="28"/>
          <w:szCs w:val="28"/>
        </w:rPr>
        <w:t>р</w:t>
      </w:r>
      <w:proofErr w:type="gramEnd"/>
      <w:r w:rsidRPr="00146674">
        <w:rPr>
          <w:sz w:val="28"/>
          <w:szCs w:val="28"/>
        </w:rPr>
        <w:t>ічного</w:t>
      </w:r>
      <w:proofErr w:type="spellEnd"/>
      <w:r w:rsidRPr="00146674">
        <w:rPr>
          <w:sz w:val="28"/>
          <w:szCs w:val="28"/>
        </w:rPr>
        <w:t xml:space="preserve">) балансу, </w:t>
      </w:r>
      <w:proofErr w:type="spellStart"/>
      <w:r w:rsidRPr="00146674">
        <w:rPr>
          <w:sz w:val="28"/>
          <w:szCs w:val="28"/>
        </w:rPr>
        <w:t>складання</w:t>
      </w:r>
      <w:proofErr w:type="spellEnd"/>
      <w:r w:rsidRPr="00146674">
        <w:rPr>
          <w:sz w:val="28"/>
          <w:szCs w:val="28"/>
        </w:rPr>
        <w:t xml:space="preserve"> </w:t>
      </w:r>
      <w:proofErr w:type="spellStart"/>
      <w:r w:rsidRPr="00146674">
        <w:rPr>
          <w:sz w:val="28"/>
          <w:szCs w:val="28"/>
        </w:rPr>
        <w:t>якого</w:t>
      </w:r>
      <w:proofErr w:type="spellEnd"/>
      <w:r w:rsidRPr="00146674">
        <w:rPr>
          <w:sz w:val="28"/>
          <w:szCs w:val="28"/>
        </w:rPr>
        <w:t xml:space="preserve"> </w:t>
      </w:r>
      <w:proofErr w:type="spellStart"/>
      <w:r w:rsidRPr="00146674">
        <w:rPr>
          <w:sz w:val="28"/>
          <w:szCs w:val="28"/>
        </w:rPr>
        <w:t>потребує</w:t>
      </w:r>
      <w:proofErr w:type="spellEnd"/>
      <w:r w:rsidRPr="00146674">
        <w:rPr>
          <w:sz w:val="28"/>
          <w:szCs w:val="28"/>
        </w:rPr>
        <w:t xml:space="preserve"> </w:t>
      </w:r>
      <w:proofErr w:type="spellStart"/>
      <w:r w:rsidRPr="00146674">
        <w:rPr>
          <w:sz w:val="28"/>
          <w:szCs w:val="28"/>
        </w:rPr>
        <w:t>обов'язкової</w:t>
      </w:r>
      <w:proofErr w:type="spellEnd"/>
      <w:r w:rsidRPr="00146674">
        <w:rPr>
          <w:sz w:val="28"/>
          <w:szCs w:val="28"/>
        </w:rPr>
        <w:t xml:space="preserve"> </w:t>
      </w:r>
      <w:proofErr w:type="spellStart"/>
      <w:r w:rsidRPr="00146674">
        <w:rPr>
          <w:sz w:val="28"/>
          <w:szCs w:val="28"/>
        </w:rPr>
        <w:t>інвентаризації</w:t>
      </w:r>
      <w:proofErr w:type="spellEnd"/>
      <w:r w:rsidRPr="00146674">
        <w:rPr>
          <w:sz w:val="28"/>
          <w:szCs w:val="28"/>
        </w:rPr>
        <w:t xml:space="preserve"> </w:t>
      </w:r>
      <w:proofErr w:type="spellStart"/>
      <w:r w:rsidRPr="00146674">
        <w:rPr>
          <w:sz w:val="28"/>
          <w:szCs w:val="28"/>
        </w:rPr>
        <w:t>всіх</w:t>
      </w:r>
      <w:proofErr w:type="spellEnd"/>
      <w:r w:rsidRPr="00146674">
        <w:rPr>
          <w:sz w:val="28"/>
          <w:szCs w:val="28"/>
        </w:rPr>
        <w:t xml:space="preserve"> </w:t>
      </w:r>
      <w:proofErr w:type="spellStart"/>
      <w:r w:rsidRPr="00146674">
        <w:rPr>
          <w:sz w:val="28"/>
          <w:szCs w:val="28"/>
        </w:rPr>
        <w:t>його</w:t>
      </w:r>
      <w:proofErr w:type="spellEnd"/>
      <w:r w:rsidRPr="00146674">
        <w:rPr>
          <w:sz w:val="28"/>
          <w:szCs w:val="28"/>
        </w:rPr>
        <w:t xml:space="preserve"> статей. Тому </w:t>
      </w:r>
      <w:proofErr w:type="spellStart"/>
      <w:r w:rsidRPr="00146674">
        <w:rPr>
          <w:sz w:val="28"/>
          <w:szCs w:val="28"/>
        </w:rPr>
        <w:t>практичні</w:t>
      </w:r>
      <w:proofErr w:type="spellEnd"/>
      <w:r w:rsidRPr="00146674">
        <w:rPr>
          <w:sz w:val="28"/>
          <w:szCs w:val="28"/>
        </w:rPr>
        <w:t xml:space="preserve"> </w:t>
      </w:r>
      <w:proofErr w:type="spellStart"/>
      <w:r w:rsidRPr="00146674">
        <w:rPr>
          <w:sz w:val="28"/>
          <w:szCs w:val="28"/>
        </w:rPr>
        <w:t>працівники</w:t>
      </w:r>
      <w:proofErr w:type="spellEnd"/>
      <w:r w:rsidRPr="00146674">
        <w:rPr>
          <w:sz w:val="28"/>
          <w:szCs w:val="28"/>
        </w:rPr>
        <w:t xml:space="preserve">, </w:t>
      </w:r>
      <w:proofErr w:type="spellStart"/>
      <w:r w:rsidRPr="00146674">
        <w:rPr>
          <w:sz w:val="28"/>
          <w:szCs w:val="28"/>
        </w:rPr>
        <w:t>причетні</w:t>
      </w:r>
      <w:proofErr w:type="spellEnd"/>
      <w:r w:rsidRPr="00146674">
        <w:rPr>
          <w:sz w:val="28"/>
          <w:szCs w:val="28"/>
        </w:rPr>
        <w:t xml:space="preserve"> до </w:t>
      </w:r>
      <w:proofErr w:type="spellStart"/>
      <w:r w:rsidRPr="00146674">
        <w:rPr>
          <w:sz w:val="28"/>
          <w:szCs w:val="28"/>
        </w:rPr>
        <w:t>складання</w:t>
      </w:r>
      <w:proofErr w:type="spellEnd"/>
      <w:r w:rsidRPr="00146674">
        <w:rPr>
          <w:sz w:val="28"/>
          <w:szCs w:val="28"/>
        </w:rPr>
        <w:t xml:space="preserve"> </w:t>
      </w:r>
      <w:proofErr w:type="spellStart"/>
      <w:r w:rsidRPr="00146674">
        <w:rPr>
          <w:sz w:val="28"/>
          <w:szCs w:val="28"/>
        </w:rPr>
        <w:t>місячних</w:t>
      </w:r>
      <w:proofErr w:type="spellEnd"/>
      <w:r w:rsidRPr="00146674">
        <w:rPr>
          <w:sz w:val="28"/>
          <w:szCs w:val="28"/>
        </w:rPr>
        <w:t xml:space="preserve">, </w:t>
      </w:r>
      <w:proofErr w:type="spellStart"/>
      <w:r w:rsidRPr="00146674">
        <w:rPr>
          <w:sz w:val="28"/>
          <w:szCs w:val="28"/>
        </w:rPr>
        <w:t>квартальних</w:t>
      </w:r>
      <w:proofErr w:type="spellEnd"/>
      <w:r w:rsidRPr="00146674">
        <w:rPr>
          <w:sz w:val="28"/>
          <w:szCs w:val="28"/>
        </w:rPr>
        <w:t xml:space="preserve"> та </w:t>
      </w:r>
      <w:proofErr w:type="spellStart"/>
      <w:proofErr w:type="gramStart"/>
      <w:r w:rsidRPr="00146674">
        <w:rPr>
          <w:sz w:val="28"/>
          <w:szCs w:val="28"/>
        </w:rPr>
        <w:t>р</w:t>
      </w:r>
      <w:proofErr w:type="gramEnd"/>
      <w:r w:rsidRPr="00146674">
        <w:rPr>
          <w:sz w:val="28"/>
          <w:szCs w:val="28"/>
        </w:rPr>
        <w:t>ічних</w:t>
      </w:r>
      <w:proofErr w:type="spellEnd"/>
      <w:r w:rsidRPr="00146674">
        <w:rPr>
          <w:sz w:val="28"/>
          <w:szCs w:val="28"/>
        </w:rPr>
        <w:t xml:space="preserve"> </w:t>
      </w:r>
      <w:proofErr w:type="spellStart"/>
      <w:r w:rsidRPr="00146674">
        <w:rPr>
          <w:sz w:val="28"/>
          <w:szCs w:val="28"/>
        </w:rPr>
        <w:t>балансів,повинні</w:t>
      </w:r>
      <w:proofErr w:type="spellEnd"/>
      <w:r w:rsidRPr="00146674">
        <w:rPr>
          <w:sz w:val="28"/>
          <w:szCs w:val="28"/>
          <w:lang w:val="uk-UA"/>
        </w:rPr>
        <w:t xml:space="preserve"> </w:t>
      </w:r>
      <w:proofErr w:type="spellStart"/>
      <w:r w:rsidRPr="00146674">
        <w:rPr>
          <w:sz w:val="28"/>
          <w:szCs w:val="28"/>
        </w:rPr>
        <w:t>дотримуватись</w:t>
      </w:r>
      <w:proofErr w:type="spellEnd"/>
      <w:r w:rsidRPr="00146674">
        <w:rPr>
          <w:sz w:val="28"/>
          <w:szCs w:val="28"/>
          <w:lang w:val="uk-UA"/>
        </w:rPr>
        <w:t xml:space="preserve"> </w:t>
      </w:r>
      <w:r w:rsidRPr="00146674">
        <w:rPr>
          <w:sz w:val="28"/>
          <w:szCs w:val="28"/>
        </w:rPr>
        <w:t>таких</w:t>
      </w:r>
      <w:r w:rsidRPr="00146674">
        <w:rPr>
          <w:sz w:val="28"/>
          <w:szCs w:val="28"/>
          <w:lang w:val="uk-UA"/>
        </w:rPr>
        <w:t xml:space="preserve"> </w:t>
      </w:r>
      <w:proofErr w:type="spellStart"/>
      <w:r w:rsidRPr="00146674">
        <w:rPr>
          <w:sz w:val="28"/>
          <w:szCs w:val="28"/>
        </w:rPr>
        <w:t>вимог</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-своєчасність</w:t>
      </w:r>
      <w:proofErr w:type="spellEnd"/>
      <w:r w:rsidRPr="00146674">
        <w:rPr>
          <w:sz w:val="28"/>
          <w:szCs w:val="28"/>
          <w:lang w:val="uk-UA"/>
        </w:rPr>
        <w:t xml:space="preserve"> балансу — складання та подання балансу за призначенням у належний термін;</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-повнота</w:t>
      </w:r>
      <w:proofErr w:type="spellEnd"/>
      <w:r w:rsidRPr="00146674">
        <w:rPr>
          <w:sz w:val="28"/>
          <w:szCs w:val="28"/>
          <w:lang w:val="uk-UA"/>
        </w:rPr>
        <w:t xml:space="preserve"> балансу — відображення в ньому стану майна всіх структурних підрозділів, відділків, філій, що входять до складу підприємства;</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 xml:space="preserve"> </w:t>
      </w:r>
      <w:proofErr w:type="spellStart"/>
      <w:r w:rsidRPr="00146674">
        <w:rPr>
          <w:sz w:val="28"/>
          <w:szCs w:val="28"/>
          <w:lang w:val="uk-UA"/>
        </w:rPr>
        <w:t>-об'єктивність</w:t>
      </w:r>
      <w:proofErr w:type="spellEnd"/>
      <w:r w:rsidRPr="00146674">
        <w:rPr>
          <w:sz w:val="28"/>
          <w:szCs w:val="28"/>
          <w:lang w:val="uk-UA"/>
        </w:rPr>
        <w:t xml:space="preserve"> балансу — вірогідність балансу, що базується на даних поточного бухгалтерського обліку; </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-реальність</w:t>
      </w:r>
      <w:proofErr w:type="spellEnd"/>
      <w:r w:rsidRPr="00146674">
        <w:rPr>
          <w:sz w:val="28"/>
          <w:szCs w:val="28"/>
          <w:lang w:val="uk-UA"/>
        </w:rPr>
        <w:t xml:space="preserve"> балансу — відповідність його статей дійсності;</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-наступність</w:t>
      </w:r>
      <w:proofErr w:type="spellEnd"/>
      <w:r w:rsidRPr="00146674">
        <w:rPr>
          <w:sz w:val="28"/>
          <w:szCs w:val="28"/>
          <w:lang w:val="uk-UA"/>
        </w:rPr>
        <w:t xml:space="preserve"> балансу — зв'язок звітного балансу з попередніми балансами за формою, будовою, змістом, відповідністю кореспонденції та оцінки;</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-точність</w:t>
      </w:r>
      <w:proofErr w:type="spellEnd"/>
      <w:r w:rsidRPr="00146674">
        <w:rPr>
          <w:sz w:val="28"/>
          <w:szCs w:val="28"/>
          <w:lang w:val="uk-UA"/>
        </w:rPr>
        <w:t xml:space="preserve"> балансу — відповідність показників балансу показникам інших звітних форм.</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lang w:val="uk-UA"/>
        </w:rPr>
        <w:t>-ясність</w:t>
      </w:r>
      <w:proofErr w:type="spellEnd"/>
      <w:r w:rsidRPr="00146674">
        <w:rPr>
          <w:sz w:val="28"/>
          <w:szCs w:val="28"/>
          <w:lang w:val="uk-UA"/>
        </w:rPr>
        <w:t xml:space="preserve"> балансу — доступність для розуміння не тільки особами, що його складали та підписували, а й усіма спеціалістами, які його вивчатимуть.</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 xml:space="preserve">Кожна вимога відіграє важливу роль у системі бухгалтерського обліку і назвати якусь із них найголовнішою неможливо. </w:t>
      </w:r>
      <w:proofErr w:type="spellStart"/>
      <w:r w:rsidRPr="00146674">
        <w:rPr>
          <w:sz w:val="28"/>
          <w:szCs w:val="28"/>
        </w:rPr>
        <w:t>Усі</w:t>
      </w:r>
      <w:proofErr w:type="spellEnd"/>
      <w:r w:rsidRPr="00146674">
        <w:rPr>
          <w:sz w:val="28"/>
          <w:szCs w:val="28"/>
        </w:rPr>
        <w:t xml:space="preserve"> вони </w:t>
      </w:r>
      <w:proofErr w:type="spellStart"/>
      <w:r w:rsidRPr="00146674">
        <w:rPr>
          <w:sz w:val="28"/>
          <w:szCs w:val="28"/>
        </w:rPr>
        <w:t>пов'язані</w:t>
      </w:r>
      <w:proofErr w:type="spellEnd"/>
      <w:r w:rsidRPr="00146674">
        <w:rPr>
          <w:sz w:val="28"/>
          <w:szCs w:val="28"/>
        </w:rPr>
        <w:t xml:space="preserve"> </w:t>
      </w:r>
      <w:proofErr w:type="spellStart"/>
      <w:r w:rsidRPr="00146674">
        <w:rPr>
          <w:sz w:val="28"/>
          <w:szCs w:val="28"/>
        </w:rPr>
        <w:t>між</w:t>
      </w:r>
      <w:proofErr w:type="spellEnd"/>
      <w:r w:rsidRPr="00146674">
        <w:rPr>
          <w:sz w:val="28"/>
          <w:szCs w:val="28"/>
        </w:rPr>
        <w:t xml:space="preserve"> собою, </w:t>
      </w:r>
      <w:proofErr w:type="spellStart"/>
      <w:r w:rsidRPr="00146674">
        <w:rPr>
          <w:sz w:val="28"/>
          <w:szCs w:val="28"/>
        </w:rPr>
        <w:lastRenderedPageBreak/>
        <w:t>доповнюють</w:t>
      </w:r>
      <w:proofErr w:type="spellEnd"/>
      <w:r w:rsidRPr="00146674">
        <w:rPr>
          <w:sz w:val="28"/>
          <w:szCs w:val="28"/>
        </w:rPr>
        <w:t xml:space="preserve"> одна одну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націлені</w:t>
      </w:r>
      <w:proofErr w:type="spellEnd"/>
      <w:r w:rsidRPr="00146674">
        <w:rPr>
          <w:sz w:val="28"/>
          <w:szCs w:val="28"/>
        </w:rPr>
        <w:t xml:space="preserve"> на </w:t>
      </w:r>
      <w:proofErr w:type="spellStart"/>
      <w:r w:rsidRPr="00146674">
        <w:rPr>
          <w:sz w:val="28"/>
          <w:szCs w:val="28"/>
        </w:rPr>
        <w:t>забезпечення</w:t>
      </w:r>
      <w:proofErr w:type="spellEnd"/>
      <w:r w:rsidRPr="00146674">
        <w:rPr>
          <w:sz w:val="28"/>
          <w:szCs w:val="28"/>
        </w:rPr>
        <w:t xml:space="preserve"> </w:t>
      </w:r>
      <w:proofErr w:type="spellStart"/>
      <w:r w:rsidRPr="00146674">
        <w:rPr>
          <w:sz w:val="28"/>
          <w:szCs w:val="28"/>
        </w:rPr>
        <w:t>достовірного</w:t>
      </w:r>
      <w:proofErr w:type="spellEnd"/>
      <w:r w:rsidRPr="00146674">
        <w:rPr>
          <w:sz w:val="28"/>
          <w:szCs w:val="28"/>
        </w:rPr>
        <w:t xml:space="preserve">, доступного, </w:t>
      </w:r>
      <w:proofErr w:type="spellStart"/>
      <w:r w:rsidRPr="00146674">
        <w:rPr>
          <w:sz w:val="28"/>
          <w:szCs w:val="28"/>
        </w:rPr>
        <w:t>об'єктивного</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дійового</w:t>
      </w:r>
      <w:proofErr w:type="spellEnd"/>
      <w:r w:rsidRPr="00146674">
        <w:rPr>
          <w:sz w:val="28"/>
          <w:szCs w:val="28"/>
        </w:rPr>
        <w:t xml:space="preserve"> </w:t>
      </w:r>
      <w:proofErr w:type="spellStart"/>
      <w:r w:rsidRPr="00146674">
        <w:rPr>
          <w:sz w:val="28"/>
          <w:szCs w:val="28"/>
        </w:rPr>
        <w:t>бухгалтерського</w:t>
      </w:r>
      <w:proofErr w:type="spellEnd"/>
      <w:r w:rsidRPr="00146674">
        <w:rPr>
          <w:sz w:val="28"/>
          <w:szCs w:val="28"/>
        </w:rPr>
        <w:t xml:space="preserve"> </w:t>
      </w:r>
      <w:proofErr w:type="spellStart"/>
      <w:proofErr w:type="gramStart"/>
      <w:r w:rsidRPr="00146674">
        <w:rPr>
          <w:sz w:val="28"/>
          <w:szCs w:val="28"/>
        </w:rPr>
        <w:t>обл</w:t>
      </w:r>
      <w:proofErr w:type="gramEnd"/>
      <w:r w:rsidRPr="00146674">
        <w:rPr>
          <w:sz w:val="28"/>
          <w:szCs w:val="28"/>
        </w:rPr>
        <w:t>іку</w:t>
      </w:r>
      <w:proofErr w:type="spellEnd"/>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Оцінку</w:t>
      </w:r>
      <w:proofErr w:type="spellEnd"/>
      <w:r w:rsidRPr="00146674">
        <w:rPr>
          <w:sz w:val="28"/>
          <w:szCs w:val="28"/>
        </w:rPr>
        <w:t xml:space="preserve"> статей балансу </w:t>
      </w:r>
      <w:proofErr w:type="spellStart"/>
      <w:r w:rsidRPr="00146674">
        <w:rPr>
          <w:sz w:val="28"/>
          <w:szCs w:val="28"/>
        </w:rPr>
        <w:t>регламентовано</w:t>
      </w:r>
      <w:proofErr w:type="spellEnd"/>
      <w:r w:rsidRPr="00146674">
        <w:rPr>
          <w:sz w:val="28"/>
          <w:szCs w:val="28"/>
        </w:rPr>
        <w:t xml:space="preserve"> Законом «Про </w:t>
      </w:r>
      <w:proofErr w:type="spellStart"/>
      <w:r w:rsidRPr="00146674">
        <w:rPr>
          <w:sz w:val="28"/>
          <w:szCs w:val="28"/>
        </w:rPr>
        <w:t>бухгалтерський</w:t>
      </w:r>
      <w:proofErr w:type="spellEnd"/>
      <w:r w:rsidRPr="00146674">
        <w:rPr>
          <w:sz w:val="28"/>
          <w:szCs w:val="28"/>
        </w:rPr>
        <w:t xml:space="preserve"> </w:t>
      </w:r>
      <w:proofErr w:type="spellStart"/>
      <w:proofErr w:type="gramStart"/>
      <w:r w:rsidRPr="00146674">
        <w:rPr>
          <w:sz w:val="28"/>
          <w:szCs w:val="28"/>
        </w:rPr>
        <w:t>обл</w:t>
      </w:r>
      <w:proofErr w:type="gramEnd"/>
      <w:r w:rsidRPr="00146674">
        <w:rPr>
          <w:sz w:val="28"/>
          <w:szCs w:val="28"/>
        </w:rPr>
        <w:t>ік</w:t>
      </w:r>
      <w:proofErr w:type="spellEnd"/>
      <w:r w:rsidRPr="00146674">
        <w:rPr>
          <w:sz w:val="28"/>
          <w:szCs w:val="28"/>
        </w:rPr>
        <w:t xml:space="preserve"> та </w:t>
      </w:r>
      <w:proofErr w:type="spellStart"/>
      <w:r w:rsidRPr="00146674">
        <w:rPr>
          <w:sz w:val="28"/>
          <w:szCs w:val="28"/>
        </w:rPr>
        <w:t>фінансову</w:t>
      </w:r>
      <w:proofErr w:type="spellEnd"/>
      <w:r w:rsidRPr="00146674">
        <w:rPr>
          <w:sz w:val="28"/>
          <w:szCs w:val="28"/>
        </w:rPr>
        <w:t xml:space="preserve"> </w:t>
      </w:r>
      <w:proofErr w:type="spellStart"/>
      <w:r w:rsidRPr="00146674">
        <w:rPr>
          <w:sz w:val="28"/>
          <w:szCs w:val="28"/>
        </w:rPr>
        <w:t>звітність</w:t>
      </w:r>
      <w:proofErr w:type="spellEnd"/>
      <w:r w:rsidRPr="00146674">
        <w:rPr>
          <w:sz w:val="28"/>
          <w:szCs w:val="28"/>
        </w:rPr>
        <w:t xml:space="preserve"> в </w:t>
      </w:r>
      <w:proofErr w:type="spellStart"/>
      <w:r w:rsidRPr="00146674">
        <w:rPr>
          <w:sz w:val="28"/>
          <w:szCs w:val="28"/>
        </w:rPr>
        <w:t>Україні</w:t>
      </w:r>
      <w:proofErr w:type="spellEnd"/>
      <w:r w:rsidRPr="00146674">
        <w:rPr>
          <w:sz w:val="28"/>
          <w:szCs w:val="28"/>
        </w:rPr>
        <w:t xml:space="preserve">», а </w:t>
      </w:r>
      <w:proofErr w:type="spellStart"/>
      <w:r w:rsidRPr="00146674">
        <w:rPr>
          <w:sz w:val="28"/>
          <w:szCs w:val="28"/>
        </w:rPr>
        <w:t>також</w:t>
      </w:r>
      <w:proofErr w:type="spellEnd"/>
      <w:r w:rsidRPr="00146674">
        <w:rPr>
          <w:sz w:val="28"/>
          <w:szCs w:val="28"/>
        </w:rPr>
        <w:t xml:space="preserve"> </w:t>
      </w:r>
      <w:proofErr w:type="spellStart"/>
      <w:r w:rsidRPr="00146674">
        <w:rPr>
          <w:sz w:val="28"/>
          <w:szCs w:val="28"/>
        </w:rPr>
        <w:t>відповідними</w:t>
      </w:r>
      <w:proofErr w:type="spellEnd"/>
      <w:r w:rsidRPr="00146674">
        <w:rPr>
          <w:sz w:val="28"/>
          <w:szCs w:val="28"/>
        </w:rPr>
        <w:t xml:space="preserve"> </w:t>
      </w:r>
      <w:proofErr w:type="spellStart"/>
      <w:r w:rsidRPr="00146674">
        <w:rPr>
          <w:sz w:val="28"/>
          <w:szCs w:val="28"/>
        </w:rPr>
        <w:t>положеннями</w:t>
      </w:r>
      <w:proofErr w:type="spellEnd"/>
      <w:r w:rsidRPr="00146674">
        <w:rPr>
          <w:sz w:val="28"/>
          <w:szCs w:val="28"/>
        </w:rPr>
        <w:t xml:space="preserve"> (стандартами) </w:t>
      </w:r>
      <w:proofErr w:type="spellStart"/>
      <w:r w:rsidRPr="00146674">
        <w:rPr>
          <w:sz w:val="28"/>
          <w:szCs w:val="28"/>
        </w:rPr>
        <w:t>бухгалтерського</w:t>
      </w:r>
      <w:proofErr w:type="spellEnd"/>
      <w:r w:rsidRPr="00146674">
        <w:rPr>
          <w:sz w:val="28"/>
          <w:szCs w:val="28"/>
        </w:rPr>
        <w:t xml:space="preserve"> </w:t>
      </w:r>
      <w:proofErr w:type="spellStart"/>
      <w:r w:rsidRPr="00146674">
        <w:rPr>
          <w:sz w:val="28"/>
          <w:szCs w:val="28"/>
        </w:rPr>
        <w:t>обліку</w:t>
      </w:r>
      <w:proofErr w:type="spellEnd"/>
      <w:r w:rsidRPr="00146674">
        <w:rPr>
          <w:sz w:val="28"/>
          <w:szCs w:val="28"/>
        </w:rPr>
        <w:t xml:space="preserve"> [П(С)БО], </w:t>
      </w:r>
      <w:proofErr w:type="spellStart"/>
      <w:r w:rsidRPr="00146674">
        <w:rPr>
          <w:sz w:val="28"/>
          <w:szCs w:val="28"/>
        </w:rPr>
        <w:t>затвердженими</w:t>
      </w:r>
      <w:proofErr w:type="spellEnd"/>
      <w:r w:rsidRPr="00146674">
        <w:rPr>
          <w:sz w:val="28"/>
          <w:szCs w:val="28"/>
        </w:rPr>
        <w:t xml:space="preserve"> </w:t>
      </w:r>
      <w:proofErr w:type="spellStart"/>
      <w:r w:rsidRPr="00146674">
        <w:rPr>
          <w:sz w:val="28"/>
          <w:szCs w:val="28"/>
        </w:rPr>
        <w:t>Міністерством</w:t>
      </w:r>
      <w:proofErr w:type="spellEnd"/>
      <w:r w:rsidRPr="00146674">
        <w:rPr>
          <w:sz w:val="28"/>
          <w:szCs w:val="28"/>
        </w:rPr>
        <w:t xml:space="preserve"> </w:t>
      </w:r>
      <w:proofErr w:type="spellStart"/>
      <w:r w:rsidRPr="00146674">
        <w:rPr>
          <w:sz w:val="28"/>
          <w:szCs w:val="28"/>
        </w:rPr>
        <w:t>фінансів</w:t>
      </w:r>
      <w:proofErr w:type="spellEnd"/>
      <w:r w:rsidRPr="00146674">
        <w:rPr>
          <w:sz w:val="28"/>
          <w:szCs w:val="28"/>
        </w:rPr>
        <w:t xml:space="preserve"> </w:t>
      </w:r>
      <w:proofErr w:type="spellStart"/>
      <w:r w:rsidRPr="00146674">
        <w:rPr>
          <w:sz w:val="28"/>
          <w:szCs w:val="28"/>
        </w:rPr>
        <w:t>України</w:t>
      </w:r>
      <w:proofErr w:type="spellEnd"/>
      <w:r w:rsidRPr="00146674">
        <w:rPr>
          <w:sz w:val="28"/>
          <w:szCs w:val="28"/>
        </w:rPr>
        <w:t>.</w:t>
      </w:r>
      <w:r w:rsidRPr="00146674">
        <w:rPr>
          <w:sz w:val="28"/>
          <w:szCs w:val="28"/>
          <w:lang w:val="uk-UA"/>
        </w:rPr>
        <w:t xml:space="preserve"> Основні засоби оцінюються за первісною вартістю, але показуються в балансі за первісною й залишковою вартістю: знос показується окремою статтею і виражає економічний бік основних засобів у формі величини втраченої ними вартості в процесі експлуатації. Первісна вартість — це фактичні витрати на придбання (купівлю), доставку, установку і монтаж, державну реєстрацію з урахуванням страхових платежів під час транспортування і спорудження об'єктів основних засобів. Зміна первісної вартості основних засобів допускається тільки у разі добудови, дообладнання, реконструкції, капітального ремонту чи часткової ліквідації відповідного об'єкта.[5]</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Нематеріальні</w:t>
      </w:r>
      <w:proofErr w:type="spellEnd"/>
      <w:r w:rsidRPr="00146674">
        <w:rPr>
          <w:sz w:val="28"/>
          <w:szCs w:val="28"/>
        </w:rPr>
        <w:t xml:space="preserve"> </w:t>
      </w:r>
      <w:proofErr w:type="spellStart"/>
      <w:r w:rsidRPr="00146674">
        <w:rPr>
          <w:sz w:val="28"/>
          <w:szCs w:val="28"/>
        </w:rPr>
        <w:t>активи</w:t>
      </w:r>
      <w:proofErr w:type="spellEnd"/>
      <w:r w:rsidRPr="00146674">
        <w:rPr>
          <w:sz w:val="28"/>
          <w:szCs w:val="28"/>
        </w:rPr>
        <w:t xml:space="preserve"> </w:t>
      </w:r>
      <w:proofErr w:type="spellStart"/>
      <w:r w:rsidRPr="00146674">
        <w:rPr>
          <w:sz w:val="28"/>
          <w:szCs w:val="28"/>
        </w:rPr>
        <w:t>показуються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в </w:t>
      </w:r>
      <w:proofErr w:type="spellStart"/>
      <w:r w:rsidRPr="00146674">
        <w:rPr>
          <w:sz w:val="28"/>
          <w:szCs w:val="28"/>
        </w:rPr>
        <w:t>сумі</w:t>
      </w:r>
      <w:proofErr w:type="spellEnd"/>
      <w:r w:rsidRPr="00146674">
        <w:rPr>
          <w:sz w:val="28"/>
          <w:szCs w:val="28"/>
        </w:rPr>
        <w:t xml:space="preserve"> </w:t>
      </w:r>
      <w:proofErr w:type="spellStart"/>
      <w:r w:rsidRPr="00146674">
        <w:rPr>
          <w:sz w:val="28"/>
          <w:szCs w:val="28"/>
        </w:rPr>
        <w:t>витрат</w:t>
      </w:r>
      <w:proofErr w:type="spellEnd"/>
      <w:r w:rsidRPr="00146674">
        <w:rPr>
          <w:sz w:val="28"/>
          <w:szCs w:val="28"/>
        </w:rPr>
        <w:t xml:space="preserve"> на </w:t>
      </w:r>
      <w:proofErr w:type="spellStart"/>
      <w:r w:rsidRPr="00146674">
        <w:rPr>
          <w:sz w:val="28"/>
          <w:szCs w:val="28"/>
        </w:rPr>
        <w:t>придбання</w:t>
      </w:r>
      <w:proofErr w:type="spellEnd"/>
      <w:r w:rsidRPr="00146674">
        <w:rPr>
          <w:sz w:val="28"/>
          <w:szCs w:val="28"/>
        </w:rPr>
        <w:t xml:space="preserve"> та </w:t>
      </w:r>
      <w:proofErr w:type="spellStart"/>
      <w:r w:rsidRPr="00146674">
        <w:rPr>
          <w:sz w:val="28"/>
          <w:szCs w:val="28"/>
        </w:rPr>
        <w:t>доведення</w:t>
      </w:r>
      <w:proofErr w:type="spellEnd"/>
      <w:r w:rsidRPr="00146674">
        <w:rPr>
          <w:sz w:val="28"/>
          <w:szCs w:val="28"/>
        </w:rPr>
        <w:t xml:space="preserve"> </w:t>
      </w:r>
      <w:proofErr w:type="spellStart"/>
      <w:r w:rsidRPr="00146674">
        <w:rPr>
          <w:sz w:val="28"/>
          <w:szCs w:val="28"/>
        </w:rPr>
        <w:t>їх</w:t>
      </w:r>
      <w:proofErr w:type="spellEnd"/>
      <w:r w:rsidRPr="00146674">
        <w:rPr>
          <w:sz w:val="28"/>
          <w:szCs w:val="28"/>
        </w:rPr>
        <w:t xml:space="preserve"> до стану, в </w:t>
      </w:r>
      <w:proofErr w:type="spellStart"/>
      <w:r w:rsidRPr="00146674">
        <w:rPr>
          <w:sz w:val="28"/>
          <w:szCs w:val="28"/>
        </w:rPr>
        <w:t>якому</w:t>
      </w:r>
      <w:proofErr w:type="spellEnd"/>
      <w:r w:rsidRPr="00146674">
        <w:rPr>
          <w:sz w:val="28"/>
          <w:szCs w:val="28"/>
        </w:rPr>
        <w:t xml:space="preserve"> </w:t>
      </w:r>
      <w:proofErr w:type="gramStart"/>
      <w:r w:rsidRPr="00146674">
        <w:rPr>
          <w:sz w:val="28"/>
          <w:szCs w:val="28"/>
        </w:rPr>
        <w:t>вони</w:t>
      </w:r>
      <w:proofErr w:type="gramEnd"/>
      <w:r w:rsidRPr="00146674">
        <w:rPr>
          <w:sz w:val="28"/>
          <w:szCs w:val="28"/>
        </w:rPr>
        <w:t xml:space="preserve"> </w:t>
      </w:r>
      <w:proofErr w:type="spellStart"/>
      <w:r w:rsidRPr="00146674">
        <w:rPr>
          <w:sz w:val="28"/>
          <w:szCs w:val="28"/>
        </w:rPr>
        <w:t>можуть</w:t>
      </w:r>
      <w:proofErr w:type="spellEnd"/>
      <w:r w:rsidRPr="00146674">
        <w:rPr>
          <w:sz w:val="28"/>
          <w:szCs w:val="28"/>
        </w:rPr>
        <w:t xml:space="preserve"> бути </w:t>
      </w:r>
      <w:proofErr w:type="spellStart"/>
      <w:r w:rsidRPr="00146674">
        <w:rPr>
          <w:sz w:val="28"/>
          <w:szCs w:val="28"/>
        </w:rPr>
        <w:t>придатними</w:t>
      </w:r>
      <w:proofErr w:type="spellEnd"/>
      <w:r w:rsidRPr="00146674">
        <w:rPr>
          <w:sz w:val="28"/>
          <w:szCs w:val="28"/>
        </w:rPr>
        <w:t xml:space="preserve"> для </w:t>
      </w:r>
      <w:proofErr w:type="spellStart"/>
      <w:r w:rsidRPr="00146674">
        <w:rPr>
          <w:sz w:val="28"/>
          <w:szCs w:val="28"/>
        </w:rPr>
        <w:t>використання</w:t>
      </w:r>
      <w:proofErr w:type="spellEnd"/>
      <w:r w:rsidRPr="00146674">
        <w:rPr>
          <w:sz w:val="28"/>
          <w:szCs w:val="28"/>
        </w:rPr>
        <w:t xml:space="preserve">. У </w:t>
      </w:r>
      <w:proofErr w:type="spellStart"/>
      <w:r w:rsidRPr="00146674">
        <w:rPr>
          <w:sz w:val="28"/>
          <w:szCs w:val="28"/>
        </w:rPr>
        <w:t>складі</w:t>
      </w:r>
      <w:proofErr w:type="spellEnd"/>
      <w:r w:rsidRPr="00146674">
        <w:rPr>
          <w:sz w:val="28"/>
          <w:szCs w:val="28"/>
        </w:rPr>
        <w:t xml:space="preserve"> </w:t>
      </w:r>
      <w:proofErr w:type="spellStart"/>
      <w:r w:rsidRPr="00146674">
        <w:rPr>
          <w:sz w:val="28"/>
          <w:szCs w:val="28"/>
        </w:rPr>
        <w:t>нематеріальних</w:t>
      </w:r>
      <w:proofErr w:type="spellEnd"/>
      <w:r w:rsidRPr="00146674">
        <w:rPr>
          <w:sz w:val="28"/>
          <w:szCs w:val="28"/>
        </w:rPr>
        <w:t xml:space="preserve"> </w:t>
      </w:r>
      <w:proofErr w:type="spellStart"/>
      <w:r w:rsidRPr="00146674">
        <w:rPr>
          <w:sz w:val="28"/>
          <w:szCs w:val="28"/>
        </w:rPr>
        <w:t>активів</w:t>
      </w:r>
      <w:proofErr w:type="spellEnd"/>
      <w:r w:rsidRPr="00146674">
        <w:rPr>
          <w:sz w:val="28"/>
          <w:szCs w:val="28"/>
        </w:rPr>
        <w:t xml:space="preserve"> </w:t>
      </w:r>
      <w:proofErr w:type="spellStart"/>
      <w:proofErr w:type="gramStart"/>
      <w:r w:rsidRPr="00146674">
        <w:rPr>
          <w:sz w:val="28"/>
          <w:szCs w:val="28"/>
        </w:rPr>
        <w:t>в</w:t>
      </w:r>
      <w:proofErr w:type="gramEnd"/>
      <w:r w:rsidRPr="00146674">
        <w:rPr>
          <w:sz w:val="28"/>
          <w:szCs w:val="28"/>
        </w:rPr>
        <w:t>ідображаються</w:t>
      </w:r>
      <w:proofErr w:type="spellEnd"/>
      <w:r w:rsidRPr="00146674">
        <w:rPr>
          <w:sz w:val="28"/>
          <w:szCs w:val="28"/>
        </w:rPr>
        <w:t xml:space="preserve"> </w:t>
      </w:r>
      <w:proofErr w:type="spellStart"/>
      <w:r w:rsidRPr="00146674">
        <w:rPr>
          <w:sz w:val="28"/>
          <w:szCs w:val="28"/>
        </w:rPr>
        <w:t>придбані</w:t>
      </w:r>
      <w:proofErr w:type="spellEnd"/>
      <w:r w:rsidRPr="00146674">
        <w:rPr>
          <w:sz w:val="28"/>
          <w:szCs w:val="28"/>
        </w:rPr>
        <w:t xml:space="preserve"> </w:t>
      </w:r>
      <w:proofErr w:type="spellStart"/>
      <w:r w:rsidRPr="00146674">
        <w:rPr>
          <w:sz w:val="28"/>
          <w:szCs w:val="28"/>
        </w:rPr>
        <w:t>підприємством</w:t>
      </w:r>
      <w:proofErr w:type="spellEnd"/>
      <w:r w:rsidRPr="00146674">
        <w:rPr>
          <w:sz w:val="28"/>
          <w:szCs w:val="28"/>
        </w:rPr>
        <w:t xml:space="preserve"> права </w:t>
      </w:r>
      <w:proofErr w:type="spellStart"/>
      <w:r w:rsidRPr="00146674">
        <w:rPr>
          <w:sz w:val="28"/>
          <w:szCs w:val="28"/>
        </w:rPr>
        <w:t>користування</w:t>
      </w:r>
      <w:proofErr w:type="spellEnd"/>
      <w:r w:rsidRPr="00146674">
        <w:rPr>
          <w:sz w:val="28"/>
          <w:szCs w:val="28"/>
        </w:rPr>
        <w:t xml:space="preserve"> землею, водою, </w:t>
      </w:r>
      <w:proofErr w:type="spellStart"/>
      <w:r w:rsidRPr="00146674">
        <w:rPr>
          <w:sz w:val="28"/>
          <w:szCs w:val="28"/>
        </w:rPr>
        <w:t>іншими</w:t>
      </w:r>
      <w:proofErr w:type="spellEnd"/>
      <w:r w:rsidRPr="00146674">
        <w:rPr>
          <w:sz w:val="28"/>
          <w:szCs w:val="28"/>
        </w:rPr>
        <w:t xml:space="preserve"> </w:t>
      </w:r>
      <w:proofErr w:type="spellStart"/>
      <w:r w:rsidRPr="00146674">
        <w:rPr>
          <w:sz w:val="28"/>
          <w:szCs w:val="28"/>
        </w:rPr>
        <w:t>природними</w:t>
      </w:r>
      <w:proofErr w:type="spellEnd"/>
      <w:r w:rsidRPr="00146674">
        <w:rPr>
          <w:sz w:val="28"/>
          <w:szCs w:val="28"/>
        </w:rPr>
        <w:t xml:space="preserve"> ресурсами, </w:t>
      </w:r>
      <w:proofErr w:type="spellStart"/>
      <w:r w:rsidRPr="00146674">
        <w:rPr>
          <w:sz w:val="28"/>
          <w:szCs w:val="28"/>
        </w:rPr>
        <w:t>промисловими</w:t>
      </w:r>
      <w:proofErr w:type="spellEnd"/>
      <w:r w:rsidRPr="00146674">
        <w:rPr>
          <w:sz w:val="28"/>
          <w:szCs w:val="28"/>
        </w:rPr>
        <w:t xml:space="preserve"> </w:t>
      </w:r>
      <w:proofErr w:type="spellStart"/>
      <w:r w:rsidRPr="00146674">
        <w:rPr>
          <w:sz w:val="28"/>
          <w:szCs w:val="28"/>
        </w:rPr>
        <w:t>зразками</w:t>
      </w:r>
      <w:proofErr w:type="spellEnd"/>
      <w:r w:rsidRPr="00146674">
        <w:rPr>
          <w:sz w:val="28"/>
          <w:szCs w:val="28"/>
        </w:rPr>
        <w:t xml:space="preserve">, </w:t>
      </w:r>
      <w:proofErr w:type="spellStart"/>
      <w:r w:rsidRPr="00146674">
        <w:rPr>
          <w:sz w:val="28"/>
          <w:szCs w:val="28"/>
        </w:rPr>
        <w:t>товарними</w:t>
      </w:r>
      <w:proofErr w:type="spellEnd"/>
      <w:r w:rsidRPr="00146674">
        <w:rPr>
          <w:sz w:val="28"/>
          <w:szCs w:val="28"/>
        </w:rPr>
        <w:t xml:space="preserve"> знаками, </w:t>
      </w:r>
      <w:proofErr w:type="spellStart"/>
      <w:r w:rsidRPr="00146674">
        <w:rPr>
          <w:sz w:val="28"/>
          <w:szCs w:val="28"/>
        </w:rPr>
        <w:t>об'єктами</w:t>
      </w:r>
      <w:proofErr w:type="spellEnd"/>
      <w:r w:rsidRPr="00146674">
        <w:rPr>
          <w:sz w:val="28"/>
          <w:szCs w:val="28"/>
        </w:rPr>
        <w:t xml:space="preserve"> </w:t>
      </w:r>
      <w:proofErr w:type="spellStart"/>
      <w:r w:rsidRPr="00146674">
        <w:rPr>
          <w:sz w:val="28"/>
          <w:szCs w:val="28"/>
        </w:rPr>
        <w:t>промислової</w:t>
      </w:r>
      <w:proofErr w:type="spellEnd"/>
      <w:r w:rsidRPr="00146674">
        <w:rPr>
          <w:sz w:val="28"/>
          <w:szCs w:val="28"/>
        </w:rPr>
        <w:t xml:space="preserve"> та </w:t>
      </w:r>
      <w:proofErr w:type="spellStart"/>
      <w:r w:rsidRPr="00146674">
        <w:rPr>
          <w:sz w:val="28"/>
          <w:szCs w:val="28"/>
        </w:rPr>
        <w:t>інтелектуальної</w:t>
      </w:r>
      <w:proofErr w:type="spellEnd"/>
      <w:r w:rsidRPr="00146674">
        <w:rPr>
          <w:sz w:val="28"/>
          <w:szCs w:val="28"/>
        </w:rPr>
        <w:t xml:space="preserve"> </w:t>
      </w:r>
      <w:proofErr w:type="spellStart"/>
      <w:r w:rsidRPr="00146674">
        <w:rPr>
          <w:sz w:val="28"/>
          <w:szCs w:val="28"/>
        </w:rPr>
        <w:t>власності</w:t>
      </w:r>
      <w:proofErr w:type="spellEnd"/>
      <w:r w:rsidRPr="00146674">
        <w:rPr>
          <w:sz w:val="28"/>
          <w:szCs w:val="28"/>
        </w:rPr>
        <w:t xml:space="preserve">, </w:t>
      </w:r>
      <w:proofErr w:type="spellStart"/>
      <w:r w:rsidRPr="00146674">
        <w:rPr>
          <w:sz w:val="28"/>
          <w:szCs w:val="28"/>
        </w:rPr>
        <w:t>інші</w:t>
      </w:r>
      <w:proofErr w:type="spellEnd"/>
      <w:r w:rsidRPr="00146674">
        <w:rPr>
          <w:sz w:val="28"/>
          <w:szCs w:val="28"/>
        </w:rPr>
        <w:t xml:space="preserve"> </w:t>
      </w:r>
      <w:proofErr w:type="spellStart"/>
      <w:r w:rsidRPr="00146674">
        <w:rPr>
          <w:sz w:val="28"/>
          <w:szCs w:val="28"/>
        </w:rPr>
        <w:t>аналогічні</w:t>
      </w:r>
      <w:proofErr w:type="spellEnd"/>
      <w:r w:rsidRPr="00146674">
        <w:rPr>
          <w:sz w:val="28"/>
          <w:szCs w:val="28"/>
        </w:rPr>
        <w:t xml:space="preserve"> </w:t>
      </w:r>
      <w:proofErr w:type="spellStart"/>
      <w:r w:rsidRPr="00146674">
        <w:rPr>
          <w:sz w:val="28"/>
          <w:szCs w:val="28"/>
        </w:rPr>
        <w:t>майнові</w:t>
      </w:r>
      <w:proofErr w:type="spellEnd"/>
      <w:r w:rsidRPr="00146674">
        <w:rPr>
          <w:sz w:val="28"/>
          <w:szCs w:val="28"/>
        </w:rPr>
        <w:t xml:space="preserve"> права. </w:t>
      </w:r>
      <w:proofErr w:type="spellStart"/>
      <w:r w:rsidRPr="00146674">
        <w:rPr>
          <w:sz w:val="28"/>
          <w:szCs w:val="28"/>
        </w:rPr>
        <w:t>Вартість</w:t>
      </w:r>
      <w:proofErr w:type="spellEnd"/>
      <w:r w:rsidRPr="00146674">
        <w:rPr>
          <w:sz w:val="28"/>
          <w:szCs w:val="28"/>
        </w:rPr>
        <w:t xml:space="preserve"> </w:t>
      </w:r>
      <w:proofErr w:type="spellStart"/>
      <w:r w:rsidRPr="00146674">
        <w:rPr>
          <w:sz w:val="28"/>
          <w:szCs w:val="28"/>
        </w:rPr>
        <w:t>нематеріальних</w:t>
      </w:r>
      <w:proofErr w:type="spellEnd"/>
      <w:r w:rsidRPr="00146674">
        <w:rPr>
          <w:sz w:val="28"/>
          <w:szCs w:val="28"/>
        </w:rPr>
        <w:t xml:space="preserve"> </w:t>
      </w:r>
      <w:proofErr w:type="spellStart"/>
      <w:r w:rsidRPr="00146674">
        <w:rPr>
          <w:sz w:val="28"/>
          <w:szCs w:val="28"/>
        </w:rPr>
        <w:t>активів</w:t>
      </w:r>
      <w:proofErr w:type="spellEnd"/>
      <w:r w:rsidRPr="00146674">
        <w:rPr>
          <w:sz w:val="28"/>
          <w:szCs w:val="28"/>
        </w:rPr>
        <w:t xml:space="preserve"> </w:t>
      </w:r>
      <w:proofErr w:type="spellStart"/>
      <w:r w:rsidRPr="00146674">
        <w:rPr>
          <w:sz w:val="28"/>
          <w:szCs w:val="28"/>
        </w:rPr>
        <w:t>погашається</w:t>
      </w:r>
      <w:proofErr w:type="spellEnd"/>
      <w:r w:rsidRPr="00146674">
        <w:rPr>
          <w:sz w:val="28"/>
          <w:szCs w:val="28"/>
        </w:rPr>
        <w:t xml:space="preserve"> через </w:t>
      </w:r>
      <w:proofErr w:type="spellStart"/>
      <w:r w:rsidRPr="00146674">
        <w:rPr>
          <w:sz w:val="28"/>
          <w:szCs w:val="28"/>
        </w:rPr>
        <w:t>щомісячне</w:t>
      </w:r>
      <w:proofErr w:type="spellEnd"/>
      <w:r w:rsidRPr="00146674">
        <w:rPr>
          <w:sz w:val="28"/>
          <w:szCs w:val="28"/>
        </w:rPr>
        <w:t xml:space="preserve"> </w:t>
      </w:r>
      <w:proofErr w:type="spellStart"/>
      <w:r w:rsidRPr="00146674">
        <w:rPr>
          <w:sz w:val="28"/>
          <w:szCs w:val="28"/>
        </w:rPr>
        <w:t>нарахування</w:t>
      </w:r>
      <w:proofErr w:type="spellEnd"/>
      <w:r w:rsidRPr="00146674">
        <w:rPr>
          <w:sz w:val="28"/>
          <w:szCs w:val="28"/>
        </w:rPr>
        <w:t xml:space="preserve"> </w:t>
      </w:r>
      <w:proofErr w:type="spellStart"/>
      <w:r w:rsidRPr="00146674">
        <w:rPr>
          <w:sz w:val="28"/>
          <w:szCs w:val="28"/>
        </w:rPr>
        <w:t>зносу</w:t>
      </w:r>
      <w:proofErr w:type="spellEnd"/>
      <w:r w:rsidRPr="00146674">
        <w:rPr>
          <w:sz w:val="28"/>
          <w:szCs w:val="28"/>
        </w:rPr>
        <w:t xml:space="preserve">, </w:t>
      </w:r>
      <w:proofErr w:type="spellStart"/>
      <w:r w:rsidRPr="00146674">
        <w:rPr>
          <w:sz w:val="28"/>
          <w:szCs w:val="28"/>
        </w:rPr>
        <w:t>виходячи</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їхньої</w:t>
      </w:r>
      <w:proofErr w:type="spellEnd"/>
      <w:r w:rsidRPr="00146674">
        <w:rPr>
          <w:sz w:val="28"/>
          <w:szCs w:val="28"/>
        </w:rPr>
        <w:t xml:space="preserve"> </w:t>
      </w:r>
      <w:proofErr w:type="spellStart"/>
      <w:r w:rsidRPr="00146674">
        <w:rPr>
          <w:sz w:val="28"/>
          <w:szCs w:val="28"/>
        </w:rPr>
        <w:t>первинної</w:t>
      </w:r>
      <w:proofErr w:type="spellEnd"/>
      <w:r w:rsidRPr="00146674">
        <w:rPr>
          <w:sz w:val="28"/>
          <w:szCs w:val="28"/>
        </w:rPr>
        <w:t xml:space="preserve"> </w:t>
      </w:r>
      <w:proofErr w:type="spellStart"/>
      <w:r w:rsidRPr="00146674">
        <w:rPr>
          <w:sz w:val="28"/>
          <w:szCs w:val="28"/>
        </w:rPr>
        <w:t>вартості</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строку </w:t>
      </w:r>
      <w:proofErr w:type="spellStart"/>
      <w:r w:rsidRPr="00146674">
        <w:rPr>
          <w:sz w:val="28"/>
          <w:szCs w:val="28"/>
        </w:rPr>
        <w:t>корисного</w:t>
      </w:r>
      <w:proofErr w:type="spellEnd"/>
      <w:r w:rsidRPr="00146674">
        <w:rPr>
          <w:sz w:val="28"/>
          <w:szCs w:val="28"/>
        </w:rPr>
        <w:t xml:space="preserve"> </w:t>
      </w:r>
      <w:proofErr w:type="spellStart"/>
      <w:r w:rsidRPr="00146674">
        <w:rPr>
          <w:sz w:val="28"/>
          <w:szCs w:val="28"/>
        </w:rPr>
        <w:t>використання</w:t>
      </w:r>
      <w:proofErr w:type="spellEnd"/>
      <w:r w:rsidRPr="00146674">
        <w:rPr>
          <w:sz w:val="28"/>
          <w:szCs w:val="28"/>
        </w:rPr>
        <w:t xml:space="preserve">, </w:t>
      </w:r>
      <w:proofErr w:type="spellStart"/>
      <w:r w:rsidRPr="00146674">
        <w:rPr>
          <w:sz w:val="28"/>
          <w:szCs w:val="28"/>
        </w:rPr>
        <w:t>але</w:t>
      </w:r>
      <w:proofErr w:type="spellEnd"/>
      <w:r w:rsidRPr="00146674">
        <w:rPr>
          <w:sz w:val="28"/>
          <w:szCs w:val="28"/>
        </w:rPr>
        <w:t xml:space="preserve"> не </w:t>
      </w:r>
      <w:proofErr w:type="spellStart"/>
      <w:r w:rsidRPr="00146674">
        <w:rPr>
          <w:sz w:val="28"/>
          <w:szCs w:val="28"/>
        </w:rPr>
        <w:t>більше</w:t>
      </w:r>
      <w:proofErr w:type="spellEnd"/>
      <w:r w:rsidRPr="00146674">
        <w:rPr>
          <w:sz w:val="28"/>
          <w:szCs w:val="28"/>
        </w:rPr>
        <w:t xml:space="preserve"> десяти </w:t>
      </w:r>
      <w:proofErr w:type="spellStart"/>
      <w:r w:rsidRPr="00146674">
        <w:rPr>
          <w:sz w:val="28"/>
          <w:szCs w:val="28"/>
        </w:rPr>
        <w:t>років</w:t>
      </w:r>
      <w:proofErr w:type="spellEnd"/>
      <w:r w:rsidRPr="00146674">
        <w:rPr>
          <w:sz w:val="28"/>
          <w:szCs w:val="28"/>
        </w:rPr>
        <w:t xml:space="preserve"> </w:t>
      </w:r>
      <w:proofErr w:type="spellStart"/>
      <w:r w:rsidRPr="00146674">
        <w:rPr>
          <w:sz w:val="28"/>
          <w:szCs w:val="28"/>
        </w:rPr>
        <w:t>чи</w:t>
      </w:r>
      <w:proofErr w:type="spellEnd"/>
      <w:r w:rsidRPr="00146674">
        <w:rPr>
          <w:sz w:val="28"/>
          <w:szCs w:val="28"/>
        </w:rPr>
        <w:t xml:space="preserve"> не </w:t>
      </w:r>
      <w:proofErr w:type="spellStart"/>
      <w:r w:rsidRPr="00146674">
        <w:rPr>
          <w:sz w:val="28"/>
          <w:szCs w:val="28"/>
        </w:rPr>
        <w:t>більше</w:t>
      </w:r>
      <w:proofErr w:type="spellEnd"/>
      <w:r w:rsidRPr="00146674">
        <w:rPr>
          <w:sz w:val="28"/>
          <w:szCs w:val="28"/>
        </w:rPr>
        <w:t xml:space="preserve"> </w:t>
      </w:r>
      <w:proofErr w:type="spellStart"/>
      <w:r w:rsidRPr="00146674">
        <w:rPr>
          <w:sz w:val="28"/>
          <w:szCs w:val="28"/>
        </w:rPr>
        <w:t>терміну</w:t>
      </w:r>
      <w:proofErr w:type="spellEnd"/>
      <w:r w:rsidRPr="00146674">
        <w:rPr>
          <w:sz w:val="28"/>
          <w:szCs w:val="28"/>
        </w:rPr>
        <w:t xml:space="preserve"> </w:t>
      </w:r>
      <w:proofErr w:type="spellStart"/>
      <w:r w:rsidRPr="00146674">
        <w:rPr>
          <w:sz w:val="28"/>
          <w:szCs w:val="28"/>
        </w:rPr>
        <w:t>діяльності</w:t>
      </w:r>
      <w:proofErr w:type="spellEnd"/>
      <w:r w:rsidRPr="00146674">
        <w:rPr>
          <w:sz w:val="28"/>
          <w:szCs w:val="28"/>
        </w:rPr>
        <w:t xml:space="preserve"> самого </w:t>
      </w:r>
      <w:proofErr w:type="spellStart"/>
      <w:proofErr w:type="gramStart"/>
      <w:r w:rsidRPr="00146674">
        <w:rPr>
          <w:sz w:val="28"/>
          <w:szCs w:val="28"/>
        </w:rPr>
        <w:t>п</w:t>
      </w:r>
      <w:proofErr w:type="gramEnd"/>
      <w:r w:rsidRPr="00146674">
        <w:rPr>
          <w:sz w:val="28"/>
          <w:szCs w:val="28"/>
        </w:rPr>
        <w:t>ідприємства</w:t>
      </w:r>
      <w:proofErr w:type="spellEnd"/>
      <w:r w:rsidRPr="00146674">
        <w:rPr>
          <w:sz w:val="28"/>
          <w:szCs w:val="28"/>
        </w:rPr>
        <w:t xml:space="preserve">. Не </w:t>
      </w:r>
      <w:proofErr w:type="spellStart"/>
      <w:r w:rsidRPr="00146674">
        <w:rPr>
          <w:sz w:val="28"/>
          <w:szCs w:val="28"/>
        </w:rPr>
        <w:t>нараховується</w:t>
      </w:r>
      <w:proofErr w:type="spellEnd"/>
      <w:r w:rsidRPr="00146674">
        <w:rPr>
          <w:sz w:val="28"/>
          <w:szCs w:val="28"/>
        </w:rPr>
        <w:t xml:space="preserve"> </w:t>
      </w:r>
      <w:proofErr w:type="spellStart"/>
      <w:r w:rsidRPr="00146674">
        <w:rPr>
          <w:sz w:val="28"/>
          <w:szCs w:val="28"/>
        </w:rPr>
        <w:t>знос</w:t>
      </w:r>
      <w:proofErr w:type="spellEnd"/>
      <w:r w:rsidRPr="00146674">
        <w:rPr>
          <w:sz w:val="28"/>
          <w:szCs w:val="28"/>
        </w:rPr>
        <w:t xml:space="preserve"> на «ноу-хау», </w:t>
      </w:r>
      <w:proofErr w:type="spellStart"/>
      <w:r w:rsidRPr="00146674">
        <w:rPr>
          <w:sz w:val="28"/>
          <w:szCs w:val="28"/>
        </w:rPr>
        <w:t>гудвіли</w:t>
      </w:r>
      <w:proofErr w:type="spellEnd"/>
      <w:r w:rsidRPr="00146674">
        <w:rPr>
          <w:sz w:val="28"/>
          <w:szCs w:val="28"/>
        </w:rPr>
        <w:t xml:space="preserve">, знаки </w:t>
      </w:r>
      <w:proofErr w:type="gramStart"/>
      <w:r w:rsidRPr="00146674">
        <w:rPr>
          <w:sz w:val="28"/>
          <w:szCs w:val="28"/>
        </w:rPr>
        <w:t>для</w:t>
      </w:r>
      <w:proofErr w:type="gramEnd"/>
      <w:r w:rsidRPr="00146674">
        <w:rPr>
          <w:sz w:val="28"/>
          <w:szCs w:val="28"/>
        </w:rPr>
        <w:t xml:space="preserve"> </w:t>
      </w:r>
      <w:proofErr w:type="spellStart"/>
      <w:r w:rsidRPr="00146674">
        <w:rPr>
          <w:sz w:val="28"/>
          <w:szCs w:val="28"/>
        </w:rPr>
        <w:t>товарів</w:t>
      </w:r>
      <w:proofErr w:type="spellEnd"/>
      <w:r w:rsidRPr="00146674">
        <w:rPr>
          <w:sz w:val="28"/>
          <w:szCs w:val="28"/>
        </w:rPr>
        <w:t xml:space="preserve"> та </w:t>
      </w:r>
      <w:proofErr w:type="spellStart"/>
      <w:r w:rsidRPr="00146674">
        <w:rPr>
          <w:sz w:val="28"/>
          <w:szCs w:val="28"/>
        </w:rPr>
        <w:t>послуг</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т. п. </w:t>
      </w:r>
      <w:proofErr w:type="spellStart"/>
      <w:r w:rsidRPr="00146674">
        <w:rPr>
          <w:sz w:val="28"/>
          <w:szCs w:val="28"/>
        </w:rPr>
        <w:t>Отже</w:t>
      </w:r>
      <w:proofErr w:type="spellEnd"/>
      <w:r w:rsidRPr="00146674">
        <w:rPr>
          <w:sz w:val="28"/>
          <w:szCs w:val="28"/>
        </w:rPr>
        <w:t xml:space="preserve">, </w:t>
      </w:r>
      <w:proofErr w:type="spellStart"/>
      <w:r w:rsidRPr="00146674">
        <w:rPr>
          <w:sz w:val="28"/>
          <w:szCs w:val="28"/>
        </w:rPr>
        <w:t>нематеріальні</w:t>
      </w:r>
      <w:proofErr w:type="spellEnd"/>
      <w:r w:rsidRPr="00146674">
        <w:rPr>
          <w:sz w:val="28"/>
          <w:szCs w:val="28"/>
        </w:rPr>
        <w:t xml:space="preserve"> </w:t>
      </w:r>
      <w:proofErr w:type="spellStart"/>
      <w:r w:rsidRPr="00146674">
        <w:rPr>
          <w:sz w:val="28"/>
          <w:szCs w:val="28"/>
        </w:rPr>
        <w:t>активи</w:t>
      </w:r>
      <w:proofErr w:type="spellEnd"/>
      <w:r w:rsidRPr="00146674">
        <w:rPr>
          <w:sz w:val="28"/>
          <w:szCs w:val="28"/>
        </w:rPr>
        <w:t xml:space="preserve">, як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основні</w:t>
      </w:r>
      <w:proofErr w:type="spellEnd"/>
      <w:r w:rsidRPr="00146674">
        <w:rPr>
          <w:sz w:val="28"/>
          <w:szCs w:val="28"/>
        </w:rPr>
        <w:t xml:space="preserve"> </w:t>
      </w:r>
      <w:proofErr w:type="spellStart"/>
      <w:r w:rsidRPr="00146674">
        <w:rPr>
          <w:sz w:val="28"/>
          <w:szCs w:val="28"/>
        </w:rPr>
        <w:t>засоби</w:t>
      </w:r>
      <w:proofErr w:type="spellEnd"/>
      <w:r w:rsidRPr="00146674">
        <w:rPr>
          <w:sz w:val="28"/>
          <w:szCs w:val="28"/>
        </w:rPr>
        <w:t xml:space="preserve">, </w:t>
      </w:r>
      <w:proofErr w:type="spellStart"/>
      <w:r w:rsidRPr="00146674">
        <w:rPr>
          <w:sz w:val="28"/>
          <w:szCs w:val="28"/>
        </w:rPr>
        <w:t>показуються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w:t>
      </w:r>
      <w:proofErr w:type="spellStart"/>
      <w:r w:rsidRPr="00146674">
        <w:rPr>
          <w:sz w:val="28"/>
          <w:szCs w:val="28"/>
        </w:rPr>
        <w:t>первісною</w:t>
      </w:r>
      <w:proofErr w:type="spellEnd"/>
      <w:r w:rsidRPr="00146674">
        <w:rPr>
          <w:sz w:val="28"/>
          <w:szCs w:val="28"/>
        </w:rPr>
        <w:t xml:space="preserve"> </w:t>
      </w:r>
      <w:proofErr w:type="spellStart"/>
      <w:r w:rsidRPr="00146674">
        <w:rPr>
          <w:sz w:val="28"/>
          <w:szCs w:val="28"/>
        </w:rPr>
        <w:t>й</w:t>
      </w:r>
      <w:proofErr w:type="spellEnd"/>
      <w:r w:rsidRPr="00146674">
        <w:rPr>
          <w:sz w:val="28"/>
          <w:szCs w:val="28"/>
        </w:rPr>
        <w:t xml:space="preserve"> </w:t>
      </w:r>
      <w:proofErr w:type="spellStart"/>
      <w:r w:rsidRPr="00146674">
        <w:rPr>
          <w:sz w:val="28"/>
          <w:szCs w:val="28"/>
        </w:rPr>
        <w:t>залишковою</w:t>
      </w:r>
      <w:proofErr w:type="spellEnd"/>
      <w:r w:rsidRPr="00146674">
        <w:rPr>
          <w:sz w:val="28"/>
          <w:szCs w:val="28"/>
        </w:rPr>
        <w:t xml:space="preserve"> </w:t>
      </w:r>
      <w:proofErr w:type="spellStart"/>
      <w:r w:rsidRPr="00146674">
        <w:rPr>
          <w:sz w:val="28"/>
          <w:szCs w:val="28"/>
        </w:rPr>
        <w:t>вартістю</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виокремленням</w:t>
      </w:r>
      <w:proofErr w:type="spellEnd"/>
      <w:r w:rsidRPr="00146674">
        <w:rPr>
          <w:sz w:val="28"/>
          <w:szCs w:val="28"/>
        </w:rPr>
        <w:t xml:space="preserve"> </w:t>
      </w:r>
      <w:proofErr w:type="spellStart"/>
      <w:r w:rsidRPr="00146674">
        <w:rPr>
          <w:sz w:val="28"/>
          <w:szCs w:val="28"/>
        </w:rPr>
        <w:t>суми</w:t>
      </w:r>
      <w:proofErr w:type="spellEnd"/>
      <w:r w:rsidRPr="00146674">
        <w:rPr>
          <w:sz w:val="28"/>
          <w:szCs w:val="28"/>
        </w:rPr>
        <w:t xml:space="preserve"> </w:t>
      </w:r>
      <w:proofErr w:type="spellStart"/>
      <w:r w:rsidRPr="00146674">
        <w:rPr>
          <w:sz w:val="28"/>
          <w:szCs w:val="28"/>
        </w:rPr>
        <w:t>зносу</w:t>
      </w:r>
      <w:proofErr w:type="spellEnd"/>
      <w:r w:rsidRPr="00146674">
        <w:rPr>
          <w:sz w:val="28"/>
          <w:szCs w:val="28"/>
        </w:rPr>
        <w:t xml:space="preserve"> в </w:t>
      </w:r>
      <w:proofErr w:type="spellStart"/>
      <w:r w:rsidRPr="00146674">
        <w:rPr>
          <w:sz w:val="28"/>
          <w:szCs w:val="28"/>
        </w:rPr>
        <w:t>спеціальну</w:t>
      </w:r>
      <w:proofErr w:type="spellEnd"/>
      <w:r w:rsidRPr="00146674">
        <w:rPr>
          <w:sz w:val="28"/>
          <w:szCs w:val="28"/>
        </w:rPr>
        <w:t xml:space="preserve"> </w:t>
      </w:r>
      <w:proofErr w:type="spellStart"/>
      <w:r w:rsidRPr="00146674">
        <w:rPr>
          <w:sz w:val="28"/>
          <w:szCs w:val="28"/>
        </w:rPr>
        <w:t>статтю</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Капітальні</w:t>
      </w:r>
      <w:proofErr w:type="spellEnd"/>
      <w:r w:rsidRPr="00146674">
        <w:rPr>
          <w:sz w:val="28"/>
          <w:szCs w:val="28"/>
        </w:rPr>
        <w:t xml:space="preserve"> </w:t>
      </w:r>
      <w:proofErr w:type="spellStart"/>
      <w:r w:rsidRPr="00146674">
        <w:rPr>
          <w:sz w:val="28"/>
          <w:szCs w:val="28"/>
        </w:rPr>
        <w:t>вкладення</w:t>
      </w:r>
      <w:proofErr w:type="spellEnd"/>
      <w:r w:rsidRPr="00146674">
        <w:rPr>
          <w:sz w:val="28"/>
          <w:szCs w:val="28"/>
        </w:rPr>
        <w:t xml:space="preserve"> </w:t>
      </w:r>
      <w:proofErr w:type="spellStart"/>
      <w:r w:rsidRPr="00146674">
        <w:rPr>
          <w:sz w:val="28"/>
          <w:szCs w:val="28"/>
        </w:rPr>
        <w:t>відображаються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w:t>
      </w:r>
      <w:proofErr w:type="spellStart"/>
      <w:r w:rsidRPr="00146674">
        <w:rPr>
          <w:sz w:val="28"/>
          <w:szCs w:val="28"/>
        </w:rPr>
        <w:t>фактичними</w:t>
      </w:r>
      <w:proofErr w:type="spellEnd"/>
      <w:r w:rsidRPr="00146674">
        <w:rPr>
          <w:sz w:val="28"/>
          <w:szCs w:val="28"/>
        </w:rPr>
        <w:t xml:space="preserve"> </w:t>
      </w:r>
      <w:proofErr w:type="spellStart"/>
      <w:r w:rsidRPr="00146674">
        <w:rPr>
          <w:sz w:val="28"/>
          <w:szCs w:val="28"/>
        </w:rPr>
        <w:t>витратами</w:t>
      </w:r>
      <w:proofErr w:type="spellEnd"/>
      <w:r w:rsidRPr="00146674">
        <w:rPr>
          <w:sz w:val="28"/>
          <w:szCs w:val="28"/>
        </w:rPr>
        <w:t xml:space="preserve"> </w:t>
      </w:r>
      <w:proofErr w:type="spellStart"/>
      <w:r w:rsidRPr="00146674">
        <w:rPr>
          <w:sz w:val="28"/>
          <w:szCs w:val="28"/>
        </w:rPr>
        <w:t>замовника</w:t>
      </w:r>
      <w:proofErr w:type="spellEnd"/>
      <w:r w:rsidRPr="00146674">
        <w:rPr>
          <w:sz w:val="28"/>
          <w:szCs w:val="28"/>
        </w:rPr>
        <w:t xml:space="preserve">. До складу </w:t>
      </w:r>
      <w:proofErr w:type="spellStart"/>
      <w:r w:rsidRPr="00146674">
        <w:rPr>
          <w:sz w:val="28"/>
          <w:szCs w:val="28"/>
        </w:rPr>
        <w:t>капітальних</w:t>
      </w:r>
      <w:proofErr w:type="spellEnd"/>
      <w:r w:rsidRPr="00146674">
        <w:rPr>
          <w:sz w:val="28"/>
          <w:szCs w:val="28"/>
        </w:rPr>
        <w:t xml:space="preserve"> </w:t>
      </w:r>
      <w:proofErr w:type="spellStart"/>
      <w:r w:rsidRPr="00146674">
        <w:rPr>
          <w:sz w:val="28"/>
          <w:szCs w:val="28"/>
        </w:rPr>
        <w:t>вкладень</w:t>
      </w:r>
      <w:proofErr w:type="spellEnd"/>
      <w:r w:rsidRPr="00146674">
        <w:rPr>
          <w:sz w:val="28"/>
          <w:szCs w:val="28"/>
        </w:rPr>
        <w:t xml:space="preserve"> </w:t>
      </w:r>
      <w:proofErr w:type="spellStart"/>
      <w:r w:rsidRPr="00146674">
        <w:rPr>
          <w:sz w:val="28"/>
          <w:szCs w:val="28"/>
        </w:rPr>
        <w:t>відносять</w:t>
      </w:r>
      <w:proofErr w:type="spellEnd"/>
      <w:r w:rsidRPr="00146674">
        <w:rPr>
          <w:sz w:val="28"/>
          <w:szCs w:val="28"/>
        </w:rPr>
        <w:t xml:space="preserve"> </w:t>
      </w:r>
      <w:proofErr w:type="spellStart"/>
      <w:r w:rsidRPr="00146674">
        <w:rPr>
          <w:sz w:val="28"/>
          <w:szCs w:val="28"/>
        </w:rPr>
        <w:t>витрати</w:t>
      </w:r>
      <w:proofErr w:type="spellEnd"/>
      <w:r w:rsidRPr="00146674">
        <w:rPr>
          <w:sz w:val="28"/>
          <w:szCs w:val="28"/>
        </w:rPr>
        <w:t xml:space="preserve"> на </w:t>
      </w:r>
      <w:proofErr w:type="spellStart"/>
      <w:r w:rsidRPr="00146674">
        <w:rPr>
          <w:sz w:val="28"/>
          <w:szCs w:val="28"/>
        </w:rPr>
        <w:t>будівельно-монтажні</w:t>
      </w:r>
      <w:proofErr w:type="spellEnd"/>
      <w:r w:rsidRPr="00146674">
        <w:rPr>
          <w:sz w:val="28"/>
          <w:szCs w:val="28"/>
        </w:rPr>
        <w:t xml:space="preserve"> </w:t>
      </w:r>
      <w:proofErr w:type="spellStart"/>
      <w:r w:rsidRPr="00146674">
        <w:rPr>
          <w:sz w:val="28"/>
          <w:szCs w:val="28"/>
        </w:rPr>
        <w:t>роботи</w:t>
      </w:r>
      <w:proofErr w:type="spellEnd"/>
      <w:r w:rsidRPr="00146674">
        <w:rPr>
          <w:sz w:val="28"/>
          <w:szCs w:val="28"/>
        </w:rPr>
        <w:t xml:space="preserve">, </w:t>
      </w:r>
      <w:proofErr w:type="spellStart"/>
      <w:r w:rsidRPr="00146674">
        <w:rPr>
          <w:sz w:val="28"/>
          <w:szCs w:val="28"/>
        </w:rPr>
        <w:t>придбання</w:t>
      </w:r>
      <w:proofErr w:type="spellEnd"/>
      <w:r w:rsidRPr="00146674">
        <w:rPr>
          <w:sz w:val="28"/>
          <w:szCs w:val="28"/>
        </w:rPr>
        <w:t xml:space="preserve"> </w:t>
      </w:r>
      <w:proofErr w:type="spellStart"/>
      <w:r w:rsidRPr="00146674">
        <w:rPr>
          <w:sz w:val="28"/>
          <w:szCs w:val="28"/>
        </w:rPr>
        <w:t>будівель</w:t>
      </w:r>
      <w:proofErr w:type="spellEnd"/>
      <w:r w:rsidRPr="00146674">
        <w:rPr>
          <w:sz w:val="28"/>
          <w:szCs w:val="28"/>
        </w:rPr>
        <w:t xml:space="preserve"> </w:t>
      </w:r>
      <w:proofErr w:type="spellStart"/>
      <w:r w:rsidRPr="00146674">
        <w:rPr>
          <w:sz w:val="28"/>
          <w:szCs w:val="28"/>
        </w:rPr>
        <w:t>чи</w:t>
      </w:r>
      <w:proofErr w:type="spellEnd"/>
      <w:r w:rsidRPr="00146674">
        <w:rPr>
          <w:sz w:val="28"/>
          <w:szCs w:val="28"/>
        </w:rPr>
        <w:t xml:space="preserve"> </w:t>
      </w:r>
      <w:proofErr w:type="spellStart"/>
      <w:r w:rsidRPr="00146674">
        <w:rPr>
          <w:sz w:val="28"/>
          <w:szCs w:val="28"/>
        </w:rPr>
        <w:t>їхніх</w:t>
      </w:r>
      <w:proofErr w:type="spellEnd"/>
      <w:r w:rsidRPr="00146674">
        <w:rPr>
          <w:sz w:val="28"/>
          <w:szCs w:val="28"/>
        </w:rPr>
        <w:t xml:space="preserve"> </w:t>
      </w:r>
      <w:proofErr w:type="spellStart"/>
      <w:r w:rsidRPr="00146674">
        <w:rPr>
          <w:sz w:val="28"/>
          <w:szCs w:val="28"/>
        </w:rPr>
        <w:t>частин</w:t>
      </w:r>
      <w:proofErr w:type="spellEnd"/>
      <w:r w:rsidRPr="00146674">
        <w:rPr>
          <w:sz w:val="28"/>
          <w:szCs w:val="28"/>
        </w:rPr>
        <w:t xml:space="preserve">, </w:t>
      </w:r>
      <w:proofErr w:type="spellStart"/>
      <w:r w:rsidRPr="00146674">
        <w:rPr>
          <w:sz w:val="28"/>
          <w:szCs w:val="28"/>
        </w:rPr>
        <w:t>устаткування</w:t>
      </w:r>
      <w:proofErr w:type="spellEnd"/>
      <w:r w:rsidRPr="00146674">
        <w:rPr>
          <w:sz w:val="28"/>
          <w:szCs w:val="28"/>
        </w:rPr>
        <w:t xml:space="preserve">, </w:t>
      </w:r>
      <w:proofErr w:type="spellStart"/>
      <w:r w:rsidRPr="00146674">
        <w:rPr>
          <w:sz w:val="28"/>
          <w:szCs w:val="28"/>
        </w:rPr>
        <w:t>інструменту</w:t>
      </w:r>
      <w:proofErr w:type="spellEnd"/>
      <w:r w:rsidRPr="00146674">
        <w:rPr>
          <w:sz w:val="28"/>
          <w:szCs w:val="28"/>
        </w:rPr>
        <w:t xml:space="preserve">, </w:t>
      </w:r>
      <w:proofErr w:type="spellStart"/>
      <w:r w:rsidRPr="00146674">
        <w:rPr>
          <w:sz w:val="28"/>
          <w:szCs w:val="28"/>
        </w:rPr>
        <w:t>інвентарю</w:t>
      </w:r>
      <w:proofErr w:type="spellEnd"/>
      <w:r w:rsidRPr="00146674">
        <w:rPr>
          <w:sz w:val="28"/>
          <w:szCs w:val="28"/>
        </w:rPr>
        <w:t xml:space="preserve">, </w:t>
      </w:r>
      <w:proofErr w:type="spellStart"/>
      <w:r w:rsidRPr="00146674">
        <w:rPr>
          <w:sz w:val="28"/>
          <w:szCs w:val="28"/>
        </w:rPr>
        <w:t>інші</w:t>
      </w:r>
      <w:proofErr w:type="spellEnd"/>
      <w:r w:rsidRPr="00146674">
        <w:rPr>
          <w:sz w:val="28"/>
          <w:szCs w:val="28"/>
        </w:rPr>
        <w:t xml:space="preserve"> </w:t>
      </w:r>
      <w:proofErr w:type="spellStart"/>
      <w:r w:rsidRPr="00146674">
        <w:rPr>
          <w:sz w:val="28"/>
          <w:szCs w:val="28"/>
        </w:rPr>
        <w:t>капітальні</w:t>
      </w:r>
      <w:proofErr w:type="spellEnd"/>
      <w:r w:rsidRPr="00146674">
        <w:rPr>
          <w:sz w:val="28"/>
          <w:szCs w:val="28"/>
        </w:rPr>
        <w:t xml:space="preserve"> </w:t>
      </w:r>
      <w:proofErr w:type="spellStart"/>
      <w:r w:rsidRPr="00146674">
        <w:rPr>
          <w:sz w:val="28"/>
          <w:szCs w:val="28"/>
        </w:rPr>
        <w:t>роботи</w:t>
      </w:r>
      <w:proofErr w:type="spellEnd"/>
      <w:r w:rsidRPr="00146674">
        <w:rPr>
          <w:sz w:val="28"/>
          <w:szCs w:val="28"/>
        </w:rPr>
        <w:t xml:space="preserve"> </w:t>
      </w:r>
      <w:proofErr w:type="spellStart"/>
      <w:r w:rsidRPr="00146674">
        <w:rPr>
          <w:sz w:val="28"/>
          <w:szCs w:val="28"/>
        </w:rPr>
        <w:t>й</w:t>
      </w:r>
      <w:proofErr w:type="spellEnd"/>
      <w:r w:rsidRPr="00146674">
        <w:rPr>
          <w:sz w:val="28"/>
          <w:szCs w:val="28"/>
        </w:rPr>
        <w:t xml:space="preserve"> </w:t>
      </w:r>
      <w:proofErr w:type="spellStart"/>
      <w:r w:rsidRPr="00146674">
        <w:rPr>
          <w:sz w:val="28"/>
          <w:szCs w:val="28"/>
        </w:rPr>
        <w:t>витрати</w:t>
      </w:r>
      <w:proofErr w:type="spellEnd"/>
      <w:r w:rsidRPr="00146674">
        <w:rPr>
          <w:sz w:val="28"/>
          <w:szCs w:val="28"/>
        </w:rPr>
        <w:t xml:space="preserve"> на </w:t>
      </w:r>
      <w:proofErr w:type="spellStart"/>
      <w:r w:rsidRPr="00146674">
        <w:rPr>
          <w:sz w:val="28"/>
          <w:szCs w:val="28"/>
        </w:rPr>
        <w:t>проектно-дослідницькі</w:t>
      </w:r>
      <w:proofErr w:type="spellEnd"/>
      <w:r w:rsidRPr="00146674">
        <w:rPr>
          <w:sz w:val="28"/>
          <w:szCs w:val="28"/>
        </w:rPr>
        <w:t xml:space="preserve">, </w:t>
      </w:r>
      <w:proofErr w:type="spellStart"/>
      <w:r w:rsidRPr="00146674">
        <w:rPr>
          <w:sz w:val="28"/>
          <w:szCs w:val="28"/>
        </w:rPr>
        <w:t>геологорозвідувальні</w:t>
      </w:r>
      <w:proofErr w:type="spellEnd"/>
      <w:r w:rsidRPr="00146674">
        <w:rPr>
          <w:sz w:val="28"/>
          <w:szCs w:val="28"/>
        </w:rPr>
        <w:t xml:space="preserve"> та </w:t>
      </w:r>
      <w:proofErr w:type="spellStart"/>
      <w:r w:rsidRPr="00146674">
        <w:rPr>
          <w:sz w:val="28"/>
          <w:szCs w:val="28"/>
        </w:rPr>
        <w:t>бурові</w:t>
      </w:r>
      <w:proofErr w:type="spellEnd"/>
      <w:r w:rsidRPr="00146674">
        <w:rPr>
          <w:sz w:val="28"/>
          <w:szCs w:val="28"/>
        </w:rPr>
        <w:t xml:space="preserve"> </w:t>
      </w:r>
      <w:proofErr w:type="spellStart"/>
      <w:r w:rsidRPr="00146674">
        <w:rPr>
          <w:sz w:val="28"/>
          <w:szCs w:val="28"/>
        </w:rPr>
        <w:t>роботи</w:t>
      </w:r>
      <w:proofErr w:type="spellEnd"/>
      <w:r w:rsidRPr="00146674">
        <w:rPr>
          <w:sz w:val="28"/>
          <w:szCs w:val="28"/>
        </w:rPr>
        <w:t xml:space="preserve">, на </w:t>
      </w:r>
      <w:proofErr w:type="spellStart"/>
      <w:r w:rsidRPr="00146674">
        <w:rPr>
          <w:sz w:val="28"/>
          <w:szCs w:val="28"/>
        </w:rPr>
        <w:t>відведення</w:t>
      </w:r>
      <w:proofErr w:type="spellEnd"/>
      <w:r w:rsidRPr="00146674">
        <w:rPr>
          <w:sz w:val="28"/>
          <w:szCs w:val="28"/>
        </w:rPr>
        <w:t xml:space="preserve"> </w:t>
      </w:r>
      <w:proofErr w:type="spellStart"/>
      <w:r w:rsidRPr="00146674">
        <w:rPr>
          <w:sz w:val="28"/>
          <w:szCs w:val="28"/>
        </w:rPr>
        <w:t>земельних</w:t>
      </w:r>
      <w:proofErr w:type="spellEnd"/>
      <w:r w:rsidRPr="00146674">
        <w:rPr>
          <w:sz w:val="28"/>
          <w:szCs w:val="28"/>
        </w:rPr>
        <w:t xml:space="preserve"> </w:t>
      </w:r>
      <w:proofErr w:type="spellStart"/>
      <w:r w:rsidRPr="00146674">
        <w:rPr>
          <w:sz w:val="28"/>
          <w:szCs w:val="28"/>
        </w:rPr>
        <w:t>ділянок</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lastRenderedPageBreak/>
        <w:t>переселення</w:t>
      </w:r>
      <w:proofErr w:type="spellEnd"/>
      <w:r w:rsidRPr="00146674">
        <w:rPr>
          <w:sz w:val="28"/>
          <w:szCs w:val="28"/>
        </w:rPr>
        <w:t xml:space="preserve"> у </w:t>
      </w:r>
      <w:proofErr w:type="spellStart"/>
      <w:r w:rsidRPr="00146674">
        <w:rPr>
          <w:sz w:val="28"/>
          <w:szCs w:val="28"/>
        </w:rPr>
        <w:t>зв'язку</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будівництвом</w:t>
      </w:r>
      <w:proofErr w:type="spellEnd"/>
      <w:r w:rsidRPr="00146674">
        <w:rPr>
          <w:sz w:val="28"/>
          <w:szCs w:val="28"/>
        </w:rPr>
        <w:t xml:space="preserve">, на </w:t>
      </w:r>
      <w:proofErr w:type="spellStart"/>
      <w:proofErr w:type="gramStart"/>
      <w:r w:rsidRPr="00146674">
        <w:rPr>
          <w:sz w:val="28"/>
          <w:szCs w:val="28"/>
        </w:rPr>
        <w:t>п</w:t>
      </w:r>
      <w:proofErr w:type="gramEnd"/>
      <w:r w:rsidRPr="00146674">
        <w:rPr>
          <w:sz w:val="28"/>
          <w:szCs w:val="28"/>
        </w:rPr>
        <w:t>ідготовку</w:t>
      </w:r>
      <w:proofErr w:type="spellEnd"/>
      <w:r w:rsidRPr="00146674">
        <w:rPr>
          <w:sz w:val="28"/>
          <w:szCs w:val="28"/>
        </w:rPr>
        <w:t xml:space="preserve"> </w:t>
      </w:r>
      <w:proofErr w:type="spellStart"/>
      <w:r w:rsidRPr="00146674">
        <w:rPr>
          <w:sz w:val="28"/>
          <w:szCs w:val="28"/>
        </w:rPr>
        <w:t>кадрів</w:t>
      </w:r>
      <w:proofErr w:type="spellEnd"/>
      <w:r w:rsidRPr="00146674">
        <w:rPr>
          <w:sz w:val="28"/>
          <w:szCs w:val="28"/>
        </w:rPr>
        <w:t xml:space="preserve"> для </w:t>
      </w:r>
      <w:proofErr w:type="spellStart"/>
      <w:r w:rsidRPr="00146674">
        <w:rPr>
          <w:sz w:val="28"/>
          <w:szCs w:val="28"/>
        </w:rPr>
        <w:t>підприємства</w:t>
      </w:r>
      <w:proofErr w:type="spellEnd"/>
      <w:r w:rsidRPr="00146674">
        <w:rPr>
          <w:sz w:val="28"/>
          <w:szCs w:val="28"/>
        </w:rPr>
        <w:t xml:space="preserve">, </w:t>
      </w:r>
      <w:proofErr w:type="spellStart"/>
      <w:r w:rsidRPr="00146674">
        <w:rPr>
          <w:sz w:val="28"/>
          <w:szCs w:val="28"/>
        </w:rPr>
        <w:t>що</w:t>
      </w:r>
      <w:proofErr w:type="spellEnd"/>
      <w:r w:rsidRPr="00146674">
        <w:rPr>
          <w:sz w:val="28"/>
          <w:szCs w:val="28"/>
        </w:rPr>
        <w:t xml:space="preserve"> </w:t>
      </w:r>
      <w:proofErr w:type="spellStart"/>
      <w:r w:rsidRPr="00146674">
        <w:rPr>
          <w:sz w:val="28"/>
          <w:szCs w:val="28"/>
        </w:rPr>
        <w:t>будується</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rPr>
      </w:pPr>
      <w:proofErr w:type="spellStart"/>
      <w:r w:rsidRPr="00146674">
        <w:rPr>
          <w:sz w:val="28"/>
          <w:szCs w:val="28"/>
        </w:rPr>
        <w:t>Фінансові</w:t>
      </w:r>
      <w:proofErr w:type="spellEnd"/>
      <w:r w:rsidRPr="00146674">
        <w:rPr>
          <w:sz w:val="28"/>
          <w:szCs w:val="28"/>
        </w:rPr>
        <w:t xml:space="preserve"> </w:t>
      </w:r>
      <w:proofErr w:type="spellStart"/>
      <w:r w:rsidRPr="00146674">
        <w:rPr>
          <w:sz w:val="28"/>
          <w:szCs w:val="28"/>
        </w:rPr>
        <w:t>вкладення</w:t>
      </w:r>
      <w:proofErr w:type="spellEnd"/>
      <w:r w:rsidRPr="00146674">
        <w:rPr>
          <w:sz w:val="28"/>
          <w:szCs w:val="28"/>
        </w:rPr>
        <w:t xml:space="preserve"> </w:t>
      </w:r>
      <w:proofErr w:type="spellStart"/>
      <w:r w:rsidRPr="00146674">
        <w:rPr>
          <w:sz w:val="28"/>
          <w:szCs w:val="28"/>
        </w:rPr>
        <w:t>також</w:t>
      </w:r>
      <w:proofErr w:type="spellEnd"/>
      <w:r w:rsidRPr="00146674">
        <w:rPr>
          <w:sz w:val="28"/>
          <w:szCs w:val="28"/>
        </w:rPr>
        <w:t xml:space="preserve"> </w:t>
      </w:r>
      <w:proofErr w:type="spellStart"/>
      <w:r w:rsidRPr="00146674">
        <w:rPr>
          <w:sz w:val="28"/>
          <w:szCs w:val="28"/>
        </w:rPr>
        <w:t>оцінюються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w:t>
      </w:r>
      <w:proofErr w:type="spellStart"/>
      <w:r w:rsidRPr="00146674">
        <w:rPr>
          <w:sz w:val="28"/>
          <w:szCs w:val="28"/>
        </w:rPr>
        <w:t>фактичними</w:t>
      </w:r>
      <w:proofErr w:type="spellEnd"/>
      <w:r w:rsidRPr="00146674">
        <w:rPr>
          <w:sz w:val="28"/>
          <w:szCs w:val="28"/>
        </w:rPr>
        <w:t xml:space="preserve"> </w:t>
      </w:r>
      <w:proofErr w:type="spellStart"/>
      <w:r w:rsidRPr="00146674">
        <w:rPr>
          <w:sz w:val="28"/>
          <w:szCs w:val="28"/>
        </w:rPr>
        <w:t>витратами</w:t>
      </w:r>
      <w:proofErr w:type="spellEnd"/>
      <w:r w:rsidRPr="00146674">
        <w:rPr>
          <w:sz w:val="28"/>
          <w:szCs w:val="28"/>
        </w:rPr>
        <w:t xml:space="preserve">. До таких </w:t>
      </w:r>
      <w:proofErr w:type="spellStart"/>
      <w:r w:rsidRPr="00146674">
        <w:rPr>
          <w:sz w:val="28"/>
          <w:szCs w:val="28"/>
        </w:rPr>
        <w:t>вкладень</w:t>
      </w:r>
      <w:proofErr w:type="spellEnd"/>
      <w:r w:rsidRPr="00146674">
        <w:rPr>
          <w:sz w:val="28"/>
          <w:szCs w:val="28"/>
        </w:rPr>
        <w:t xml:space="preserve"> належать </w:t>
      </w:r>
      <w:proofErr w:type="spellStart"/>
      <w:r w:rsidRPr="00146674">
        <w:rPr>
          <w:sz w:val="28"/>
          <w:szCs w:val="28"/>
        </w:rPr>
        <w:t>витрати</w:t>
      </w:r>
      <w:proofErr w:type="spellEnd"/>
      <w:r w:rsidRPr="00146674">
        <w:rPr>
          <w:sz w:val="28"/>
          <w:szCs w:val="28"/>
        </w:rPr>
        <w:t xml:space="preserve"> на </w:t>
      </w:r>
      <w:proofErr w:type="spellStart"/>
      <w:r w:rsidRPr="00146674">
        <w:rPr>
          <w:sz w:val="28"/>
          <w:szCs w:val="28"/>
        </w:rPr>
        <w:t>придбання</w:t>
      </w:r>
      <w:proofErr w:type="spellEnd"/>
      <w:r w:rsidRPr="00146674">
        <w:rPr>
          <w:sz w:val="28"/>
          <w:szCs w:val="28"/>
        </w:rPr>
        <w:t xml:space="preserve"> </w:t>
      </w:r>
      <w:proofErr w:type="spellStart"/>
      <w:r w:rsidRPr="00146674">
        <w:rPr>
          <w:sz w:val="28"/>
          <w:szCs w:val="28"/>
        </w:rPr>
        <w:t>цінних</w:t>
      </w:r>
      <w:proofErr w:type="spellEnd"/>
      <w:r w:rsidRPr="00146674">
        <w:rPr>
          <w:sz w:val="28"/>
          <w:szCs w:val="28"/>
        </w:rPr>
        <w:t xml:space="preserve"> </w:t>
      </w:r>
      <w:proofErr w:type="spellStart"/>
      <w:r w:rsidRPr="00146674">
        <w:rPr>
          <w:sz w:val="28"/>
          <w:szCs w:val="28"/>
        </w:rPr>
        <w:t>паперів</w:t>
      </w:r>
      <w:proofErr w:type="spellEnd"/>
      <w:r w:rsidRPr="00146674">
        <w:rPr>
          <w:sz w:val="28"/>
          <w:szCs w:val="28"/>
        </w:rPr>
        <w:t xml:space="preserve">, </w:t>
      </w:r>
      <w:proofErr w:type="spellStart"/>
      <w:proofErr w:type="gramStart"/>
      <w:r w:rsidRPr="00146674">
        <w:rPr>
          <w:sz w:val="28"/>
          <w:szCs w:val="28"/>
        </w:rPr>
        <w:t>обл</w:t>
      </w:r>
      <w:proofErr w:type="gramEnd"/>
      <w:r w:rsidRPr="00146674">
        <w:rPr>
          <w:sz w:val="28"/>
          <w:szCs w:val="28"/>
        </w:rPr>
        <w:t>ігацій</w:t>
      </w:r>
      <w:proofErr w:type="spellEnd"/>
      <w:r w:rsidRPr="00146674">
        <w:rPr>
          <w:sz w:val="28"/>
          <w:szCs w:val="28"/>
        </w:rPr>
        <w:t xml:space="preserve">, </w:t>
      </w:r>
      <w:proofErr w:type="spellStart"/>
      <w:r w:rsidRPr="00146674">
        <w:rPr>
          <w:sz w:val="28"/>
          <w:szCs w:val="28"/>
        </w:rPr>
        <w:t>внески</w:t>
      </w:r>
      <w:proofErr w:type="spellEnd"/>
      <w:r w:rsidRPr="00146674">
        <w:rPr>
          <w:sz w:val="28"/>
          <w:szCs w:val="28"/>
        </w:rPr>
        <w:t xml:space="preserve"> в </w:t>
      </w:r>
      <w:proofErr w:type="spellStart"/>
      <w:r w:rsidRPr="00146674">
        <w:rPr>
          <w:sz w:val="28"/>
          <w:szCs w:val="28"/>
        </w:rPr>
        <w:t>статутні</w:t>
      </w:r>
      <w:proofErr w:type="spellEnd"/>
      <w:r w:rsidRPr="00146674">
        <w:rPr>
          <w:sz w:val="28"/>
          <w:szCs w:val="28"/>
        </w:rPr>
        <w:t xml:space="preserve"> </w:t>
      </w:r>
      <w:proofErr w:type="spellStart"/>
      <w:r w:rsidRPr="00146674">
        <w:rPr>
          <w:sz w:val="28"/>
          <w:szCs w:val="28"/>
        </w:rPr>
        <w:t>фонди</w:t>
      </w:r>
      <w:proofErr w:type="spellEnd"/>
      <w:r w:rsidRPr="00146674">
        <w:rPr>
          <w:sz w:val="28"/>
          <w:szCs w:val="28"/>
        </w:rPr>
        <w:t xml:space="preserve"> </w:t>
      </w:r>
      <w:proofErr w:type="spellStart"/>
      <w:r w:rsidRPr="00146674">
        <w:rPr>
          <w:sz w:val="28"/>
          <w:szCs w:val="28"/>
        </w:rPr>
        <w:t>інших</w:t>
      </w:r>
      <w:proofErr w:type="spellEnd"/>
      <w:r w:rsidRPr="00146674">
        <w:rPr>
          <w:sz w:val="28"/>
          <w:szCs w:val="28"/>
        </w:rPr>
        <w:t xml:space="preserve"> </w:t>
      </w:r>
      <w:proofErr w:type="spellStart"/>
      <w:r w:rsidRPr="00146674">
        <w:rPr>
          <w:sz w:val="28"/>
          <w:szCs w:val="28"/>
        </w:rPr>
        <w:t>підприємств</w:t>
      </w:r>
      <w:proofErr w:type="spellEnd"/>
      <w:r w:rsidRPr="00146674">
        <w:rPr>
          <w:sz w:val="28"/>
          <w:szCs w:val="28"/>
        </w:rPr>
        <w:t xml:space="preserve"> та </w:t>
      </w:r>
      <w:proofErr w:type="spellStart"/>
      <w:r w:rsidRPr="00146674">
        <w:rPr>
          <w:sz w:val="28"/>
          <w:szCs w:val="28"/>
        </w:rPr>
        <w:t>ін</w:t>
      </w:r>
      <w:proofErr w:type="spellEnd"/>
      <w:r w:rsidRPr="00146674">
        <w:rPr>
          <w:sz w:val="28"/>
          <w:szCs w:val="28"/>
        </w:rPr>
        <w:t xml:space="preserve"> [11].</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Витрати на об'єкти капітального будівництва, що перебувають у тимчасовій експлуатації, до введення їх в постійну експлуатацію до складу основних засобів не включаються і в бухгалтерському обліку та звітності відображаються як незавершені капітальні вкладення.</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Устаткування оцінюється за фактичною собівартістю. Виробничі запаси (матеріали, паливо, інші матеріальні ресурси) оцінюються в балансі за фактичною собівартістю. Фактична собівартість матеріальних ресурсів визначається, виходячи із витрат на їх придбання плюс витрати на транспортування, зберігання і доставку, що здійснювалась сторонніми організаціями.</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Готова продукція відображається у звітності за фактичною виробничою собівартістю, яка складається із витрат, пов'язаних з використанням основних засобів, сировини, матеріалів, палива, енергії, трудових ресурсів та інших витрат на виробництво продукції.</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 xml:space="preserve">Товарина підприємствах роздрібної торгівлі відображаються в балансі за продажними (роздрібними) цінами, а на оптових складах та базах торгового чи постачальницько-збутового підприємства — за продажними (роздрібними) цінами або цінами, за якими їх було придбано. </w:t>
      </w:r>
      <w:proofErr w:type="spellStart"/>
      <w:proofErr w:type="gramStart"/>
      <w:r w:rsidRPr="00146674">
        <w:rPr>
          <w:sz w:val="28"/>
          <w:szCs w:val="28"/>
        </w:rPr>
        <w:t>Р</w:t>
      </w:r>
      <w:proofErr w:type="gramEnd"/>
      <w:r w:rsidRPr="00146674">
        <w:rPr>
          <w:sz w:val="28"/>
          <w:szCs w:val="28"/>
        </w:rPr>
        <w:t>ізниця</w:t>
      </w:r>
      <w:proofErr w:type="spellEnd"/>
      <w:r w:rsidRPr="00146674">
        <w:rPr>
          <w:sz w:val="28"/>
          <w:szCs w:val="28"/>
        </w:rPr>
        <w:t xml:space="preserve"> </w:t>
      </w:r>
      <w:proofErr w:type="spellStart"/>
      <w:r w:rsidRPr="00146674">
        <w:rPr>
          <w:sz w:val="28"/>
          <w:szCs w:val="28"/>
        </w:rPr>
        <w:t>між</w:t>
      </w:r>
      <w:proofErr w:type="spellEnd"/>
      <w:r w:rsidRPr="00146674">
        <w:rPr>
          <w:sz w:val="28"/>
          <w:szCs w:val="28"/>
        </w:rPr>
        <w:t xml:space="preserve"> </w:t>
      </w:r>
      <w:proofErr w:type="spellStart"/>
      <w:r w:rsidRPr="00146674">
        <w:rPr>
          <w:sz w:val="28"/>
          <w:szCs w:val="28"/>
        </w:rPr>
        <w:t>цінами</w:t>
      </w:r>
      <w:proofErr w:type="spellEnd"/>
      <w:r w:rsidRPr="00146674">
        <w:rPr>
          <w:sz w:val="28"/>
          <w:szCs w:val="28"/>
        </w:rPr>
        <w:t xml:space="preserve"> закупки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продажними</w:t>
      </w:r>
      <w:proofErr w:type="spellEnd"/>
      <w:r w:rsidRPr="00146674">
        <w:rPr>
          <w:sz w:val="28"/>
          <w:szCs w:val="28"/>
        </w:rPr>
        <w:t xml:space="preserve"> (</w:t>
      </w:r>
      <w:proofErr w:type="spellStart"/>
      <w:r w:rsidRPr="00146674">
        <w:rPr>
          <w:sz w:val="28"/>
          <w:szCs w:val="28"/>
        </w:rPr>
        <w:t>роздрібними</w:t>
      </w:r>
      <w:proofErr w:type="spellEnd"/>
      <w:r w:rsidRPr="00146674">
        <w:rPr>
          <w:sz w:val="28"/>
          <w:szCs w:val="28"/>
        </w:rPr>
        <w:t xml:space="preserve">) </w:t>
      </w:r>
      <w:proofErr w:type="spellStart"/>
      <w:r w:rsidRPr="00146674">
        <w:rPr>
          <w:sz w:val="28"/>
          <w:szCs w:val="28"/>
        </w:rPr>
        <w:t>цінами</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w:t>
      </w:r>
      <w:proofErr w:type="spellStart"/>
      <w:r w:rsidRPr="00146674">
        <w:rPr>
          <w:sz w:val="28"/>
          <w:szCs w:val="28"/>
        </w:rPr>
        <w:t>показується</w:t>
      </w:r>
      <w:proofErr w:type="spellEnd"/>
      <w:r w:rsidRPr="00146674">
        <w:rPr>
          <w:sz w:val="28"/>
          <w:szCs w:val="28"/>
        </w:rPr>
        <w:t xml:space="preserve"> </w:t>
      </w:r>
      <w:proofErr w:type="spellStart"/>
      <w:r w:rsidRPr="00146674">
        <w:rPr>
          <w:sz w:val="28"/>
          <w:szCs w:val="28"/>
        </w:rPr>
        <w:t>окремою</w:t>
      </w:r>
      <w:proofErr w:type="spellEnd"/>
      <w:r w:rsidRPr="00146674">
        <w:rPr>
          <w:sz w:val="28"/>
          <w:szCs w:val="28"/>
        </w:rPr>
        <w:t xml:space="preserve"> </w:t>
      </w:r>
      <w:proofErr w:type="spellStart"/>
      <w:r w:rsidRPr="00146674">
        <w:rPr>
          <w:sz w:val="28"/>
          <w:szCs w:val="28"/>
        </w:rPr>
        <w:t>статтею</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Переоцінені матеріальні цінності, а також ті, що повністю або частково втратили свою первісну якість, відображаються в балансі на кінець звітного періоду за цінами можливої реалізації [4].</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Продукцію</w:t>
      </w:r>
      <w:proofErr w:type="spellEnd"/>
      <w:r w:rsidRPr="00146674">
        <w:rPr>
          <w:sz w:val="28"/>
          <w:szCs w:val="28"/>
        </w:rPr>
        <w:t xml:space="preserve"> (</w:t>
      </w:r>
      <w:proofErr w:type="spellStart"/>
      <w:r w:rsidRPr="00146674">
        <w:rPr>
          <w:sz w:val="28"/>
          <w:szCs w:val="28"/>
        </w:rPr>
        <w:t>вироби</w:t>
      </w:r>
      <w:proofErr w:type="spellEnd"/>
      <w:r w:rsidRPr="00146674">
        <w:rPr>
          <w:sz w:val="28"/>
          <w:szCs w:val="28"/>
        </w:rPr>
        <w:t xml:space="preserve">), </w:t>
      </w:r>
      <w:proofErr w:type="spellStart"/>
      <w:r w:rsidRPr="00146674">
        <w:rPr>
          <w:sz w:val="28"/>
          <w:szCs w:val="28"/>
        </w:rPr>
        <w:t>що</w:t>
      </w:r>
      <w:proofErr w:type="spellEnd"/>
      <w:r w:rsidRPr="00146674">
        <w:rPr>
          <w:sz w:val="28"/>
          <w:szCs w:val="28"/>
        </w:rPr>
        <w:t xml:space="preserve"> не </w:t>
      </w:r>
      <w:proofErr w:type="spellStart"/>
      <w:r w:rsidRPr="00146674">
        <w:rPr>
          <w:sz w:val="28"/>
          <w:szCs w:val="28"/>
        </w:rPr>
        <w:t>пройшли</w:t>
      </w:r>
      <w:proofErr w:type="spellEnd"/>
      <w:r w:rsidRPr="00146674">
        <w:rPr>
          <w:sz w:val="28"/>
          <w:szCs w:val="28"/>
        </w:rPr>
        <w:t xml:space="preserve"> </w:t>
      </w:r>
      <w:proofErr w:type="spellStart"/>
      <w:r w:rsidRPr="00146674">
        <w:rPr>
          <w:sz w:val="28"/>
          <w:szCs w:val="28"/>
        </w:rPr>
        <w:t>всіх</w:t>
      </w:r>
      <w:proofErr w:type="spellEnd"/>
      <w:r w:rsidRPr="00146674">
        <w:rPr>
          <w:sz w:val="28"/>
          <w:szCs w:val="28"/>
        </w:rPr>
        <w:t xml:space="preserve"> </w:t>
      </w:r>
      <w:proofErr w:type="spellStart"/>
      <w:r w:rsidRPr="00146674">
        <w:rPr>
          <w:sz w:val="28"/>
          <w:szCs w:val="28"/>
        </w:rPr>
        <w:t>стадій</w:t>
      </w:r>
      <w:proofErr w:type="spellEnd"/>
      <w:r w:rsidRPr="00146674">
        <w:rPr>
          <w:sz w:val="28"/>
          <w:szCs w:val="28"/>
        </w:rPr>
        <w:t xml:space="preserve"> (фаз, </w:t>
      </w:r>
      <w:proofErr w:type="spellStart"/>
      <w:r w:rsidRPr="00146674">
        <w:rPr>
          <w:sz w:val="28"/>
          <w:szCs w:val="28"/>
        </w:rPr>
        <w:t>етапів</w:t>
      </w:r>
      <w:proofErr w:type="spellEnd"/>
      <w:r w:rsidRPr="00146674">
        <w:rPr>
          <w:sz w:val="28"/>
          <w:szCs w:val="28"/>
        </w:rPr>
        <w:t xml:space="preserve">) </w:t>
      </w:r>
      <w:proofErr w:type="spellStart"/>
      <w:r w:rsidRPr="00146674">
        <w:rPr>
          <w:sz w:val="28"/>
          <w:szCs w:val="28"/>
        </w:rPr>
        <w:t>виробництва</w:t>
      </w:r>
      <w:proofErr w:type="spellEnd"/>
      <w:r w:rsidRPr="00146674">
        <w:rPr>
          <w:sz w:val="28"/>
          <w:szCs w:val="28"/>
        </w:rPr>
        <w:t xml:space="preserve">, </w:t>
      </w:r>
      <w:proofErr w:type="spellStart"/>
      <w:r w:rsidRPr="00146674">
        <w:rPr>
          <w:sz w:val="28"/>
          <w:szCs w:val="28"/>
        </w:rPr>
        <w:t>передбачених</w:t>
      </w:r>
      <w:proofErr w:type="spellEnd"/>
      <w:r w:rsidRPr="00146674">
        <w:rPr>
          <w:sz w:val="28"/>
          <w:szCs w:val="28"/>
        </w:rPr>
        <w:t xml:space="preserve"> </w:t>
      </w:r>
      <w:proofErr w:type="spellStart"/>
      <w:r w:rsidRPr="00146674">
        <w:rPr>
          <w:sz w:val="28"/>
          <w:szCs w:val="28"/>
        </w:rPr>
        <w:t>технологічним</w:t>
      </w:r>
      <w:proofErr w:type="spellEnd"/>
      <w:r w:rsidRPr="00146674">
        <w:rPr>
          <w:sz w:val="28"/>
          <w:szCs w:val="28"/>
        </w:rPr>
        <w:t xml:space="preserve"> </w:t>
      </w:r>
      <w:proofErr w:type="spellStart"/>
      <w:r w:rsidRPr="00146674">
        <w:rPr>
          <w:sz w:val="28"/>
          <w:szCs w:val="28"/>
        </w:rPr>
        <w:t>процесом</w:t>
      </w:r>
      <w:proofErr w:type="spellEnd"/>
      <w:r w:rsidRPr="00146674">
        <w:rPr>
          <w:sz w:val="28"/>
          <w:szCs w:val="28"/>
        </w:rPr>
        <w:t xml:space="preserve">, а </w:t>
      </w:r>
      <w:proofErr w:type="spellStart"/>
      <w:r w:rsidRPr="00146674">
        <w:rPr>
          <w:sz w:val="28"/>
          <w:szCs w:val="28"/>
        </w:rPr>
        <w:t>також</w:t>
      </w:r>
      <w:proofErr w:type="spellEnd"/>
      <w:r w:rsidRPr="00146674">
        <w:rPr>
          <w:sz w:val="28"/>
          <w:szCs w:val="28"/>
        </w:rPr>
        <w:t xml:space="preserve"> </w:t>
      </w:r>
      <w:proofErr w:type="spellStart"/>
      <w:r w:rsidRPr="00146674">
        <w:rPr>
          <w:sz w:val="28"/>
          <w:szCs w:val="28"/>
        </w:rPr>
        <w:t>вироби</w:t>
      </w:r>
      <w:proofErr w:type="spellEnd"/>
      <w:r w:rsidRPr="00146674">
        <w:rPr>
          <w:sz w:val="28"/>
          <w:szCs w:val="28"/>
        </w:rPr>
        <w:t xml:space="preserve">, </w:t>
      </w:r>
      <w:proofErr w:type="spellStart"/>
      <w:r w:rsidRPr="00146674">
        <w:rPr>
          <w:sz w:val="28"/>
          <w:szCs w:val="28"/>
        </w:rPr>
        <w:t>які</w:t>
      </w:r>
      <w:proofErr w:type="spellEnd"/>
      <w:r w:rsidRPr="00146674">
        <w:rPr>
          <w:sz w:val="28"/>
          <w:szCs w:val="28"/>
        </w:rPr>
        <w:t xml:space="preserve"> не </w:t>
      </w:r>
      <w:proofErr w:type="spellStart"/>
      <w:r w:rsidRPr="00146674">
        <w:rPr>
          <w:sz w:val="28"/>
          <w:szCs w:val="28"/>
        </w:rPr>
        <w:t>укомплектовані</w:t>
      </w:r>
      <w:proofErr w:type="spellEnd"/>
      <w:r w:rsidRPr="00146674">
        <w:rPr>
          <w:sz w:val="28"/>
          <w:szCs w:val="28"/>
        </w:rPr>
        <w:t xml:space="preserve"> та не </w:t>
      </w:r>
      <w:proofErr w:type="spellStart"/>
      <w:r w:rsidRPr="00146674">
        <w:rPr>
          <w:sz w:val="28"/>
          <w:szCs w:val="28"/>
        </w:rPr>
        <w:t>пройшли</w:t>
      </w:r>
      <w:proofErr w:type="spellEnd"/>
      <w:r w:rsidRPr="00146674">
        <w:rPr>
          <w:sz w:val="28"/>
          <w:szCs w:val="28"/>
        </w:rPr>
        <w:t xml:space="preserve"> </w:t>
      </w:r>
      <w:proofErr w:type="spellStart"/>
      <w:r w:rsidRPr="00146674">
        <w:rPr>
          <w:sz w:val="28"/>
          <w:szCs w:val="28"/>
        </w:rPr>
        <w:t>випробувань</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w:t>
      </w:r>
      <w:proofErr w:type="spellStart"/>
      <w:proofErr w:type="gramStart"/>
      <w:r w:rsidRPr="00146674">
        <w:rPr>
          <w:sz w:val="28"/>
          <w:szCs w:val="28"/>
        </w:rPr>
        <w:t>техн</w:t>
      </w:r>
      <w:proofErr w:type="gramEnd"/>
      <w:r w:rsidRPr="00146674">
        <w:rPr>
          <w:sz w:val="28"/>
          <w:szCs w:val="28"/>
        </w:rPr>
        <w:t>ічного</w:t>
      </w:r>
      <w:proofErr w:type="spellEnd"/>
      <w:r w:rsidRPr="00146674">
        <w:rPr>
          <w:sz w:val="28"/>
          <w:szCs w:val="28"/>
        </w:rPr>
        <w:t xml:space="preserve"> </w:t>
      </w:r>
      <w:proofErr w:type="spellStart"/>
      <w:r w:rsidRPr="00146674">
        <w:rPr>
          <w:sz w:val="28"/>
          <w:szCs w:val="28"/>
        </w:rPr>
        <w:t>приймання</w:t>
      </w:r>
      <w:proofErr w:type="spellEnd"/>
      <w:r w:rsidRPr="00146674">
        <w:rPr>
          <w:sz w:val="28"/>
          <w:szCs w:val="28"/>
        </w:rPr>
        <w:t xml:space="preserve">, </w:t>
      </w:r>
      <w:proofErr w:type="spellStart"/>
      <w:r w:rsidRPr="00146674">
        <w:rPr>
          <w:sz w:val="28"/>
          <w:szCs w:val="28"/>
        </w:rPr>
        <w:t>відносять</w:t>
      </w:r>
      <w:proofErr w:type="spellEnd"/>
      <w:r w:rsidRPr="00146674">
        <w:rPr>
          <w:sz w:val="28"/>
          <w:szCs w:val="28"/>
        </w:rPr>
        <w:t xml:space="preserve"> до </w:t>
      </w:r>
      <w:proofErr w:type="spellStart"/>
      <w:r w:rsidRPr="00146674">
        <w:rPr>
          <w:sz w:val="28"/>
          <w:szCs w:val="28"/>
        </w:rPr>
        <w:t>незавершеного</w:t>
      </w:r>
      <w:proofErr w:type="spellEnd"/>
      <w:r w:rsidRPr="00146674">
        <w:rPr>
          <w:sz w:val="28"/>
          <w:szCs w:val="28"/>
        </w:rPr>
        <w:t xml:space="preserve"> </w:t>
      </w:r>
      <w:proofErr w:type="spellStart"/>
      <w:r w:rsidRPr="00146674">
        <w:rPr>
          <w:sz w:val="28"/>
          <w:szCs w:val="28"/>
        </w:rPr>
        <w:t>виробництва</w:t>
      </w:r>
      <w:proofErr w:type="spellEnd"/>
      <w:r w:rsidRPr="00146674">
        <w:rPr>
          <w:sz w:val="28"/>
          <w:szCs w:val="28"/>
        </w:rPr>
        <w:t xml:space="preserve">. У </w:t>
      </w:r>
      <w:proofErr w:type="spellStart"/>
      <w:r w:rsidRPr="00146674">
        <w:rPr>
          <w:sz w:val="28"/>
          <w:szCs w:val="28"/>
        </w:rPr>
        <w:t>масовому</w:t>
      </w:r>
      <w:proofErr w:type="spellEnd"/>
      <w:r w:rsidRPr="00146674">
        <w:rPr>
          <w:sz w:val="28"/>
          <w:szCs w:val="28"/>
        </w:rPr>
        <w:t xml:space="preserve"> та </w:t>
      </w:r>
      <w:proofErr w:type="spellStart"/>
      <w:r w:rsidRPr="00146674">
        <w:rPr>
          <w:sz w:val="28"/>
          <w:szCs w:val="28"/>
        </w:rPr>
        <w:t>серійному</w:t>
      </w:r>
      <w:proofErr w:type="spellEnd"/>
      <w:r w:rsidRPr="00146674">
        <w:rPr>
          <w:sz w:val="28"/>
          <w:szCs w:val="28"/>
        </w:rPr>
        <w:t xml:space="preserve"> </w:t>
      </w:r>
      <w:proofErr w:type="spellStart"/>
      <w:r w:rsidRPr="00146674">
        <w:rPr>
          <w:sz w:val="28"/>
          <w:szCs w:val="28"/>
        </w:rPr>
        <w:t>виробництві</w:t>
      </w:r>
      <w:proofErr w:type="spellEnd"/>
      <w:r w:rsidRPr="00146674">
        <w:rPr>
          <w:sz w:val="28"/>
          <w:szCs w:val="28"/>
        </w:rPr>
        <w:t xml:space="preserve"> </w:t>
      </w:r>
      <w:proofErr w:type="spellStart"/>
      <w:r w:rsidRPr="00146674">
        <w:rPr>
          <w:sz w:val="28"/>
          <w:szCs w:val="28"/>
        </w:rPr>
        <w:t>незавершене</w:t>
      </w:r>
      <w:proofErr w:type="spellEnd"/>
      <w:r w:rsidRPr="00146674">
        <w:rPr>
          <w:sz w:val="28"/>
          <w:szCs w:val="28"/>
        </w:rPr>
        <w:t xml:space="preserve"> </w:t>
      </w:r>
      <w:proofErr w:type="spellStart"/>
      <w:r w:rsidRPr="00146674">
        <w:rPr>
          <w:sz w:val="28"/>
          <w:szCs w:val="28"/>
        </w:rPr>
        <w:t>виробництво</w:t>
      </w:r>
      <w:proofErr w:type="spellEnd"/>
      <w:r w:rsidRPr="00146674">
        <w:rPr>
          <w:sz w:val="28"/>
          <w:szCs w:val="28"/>
        </w:rPr>
        <w:t xml:space="preserve"> </w:t>
      </w:r>
      <w:proofErr w:type="spellStart"/>
      <w:r w:rsidRPr="00146674">
        <w:rPr>
          <w:sz w:val="28"/>
          <w:szCs w:val="28"/>
        </w:rPr>
        <w:t>можна</w:t>
      </w:r>
      <w:proofErr w:type="spellEnd"/>
      <w:r w:rsidRPr="00146674">
        <w:rPr>
          <w:sz w:val="28"/>
          <w:szCs w:val="28"/>
        </w:rPr>
        <w:t xml:space="preserve"> </w:t>
      </w:r>
      <w:proofErr w:type="spellStart"/>
      <w:r w:rsidRPr="00146674">
        <w:rPr>
          <w:sz w:val="28"/>
          <w:szCs w:val="28"/>
        </w:rPr>
        <w:t>відображати</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нормативною (плановою) </w:t>
      </w:r>
      <w:proofErr w:type="spellStart"/>
      <w:r w:rsidRPr="00146674">
        <w:rPr>
          <w:sz w:val="28"/>
          <w:szCs w:val="28"/>
        </w:rPr>
        <w:t>виробничою</w:t>
      </w:r>
      <w:proofErr w:type="spellEnd"/>
      <w:r w:rsidRPr="00146674">
        <w:rPr>
          <w:sz w:val="28"/>
          <w:szCs w:val="28"/>
        </w:rPr>
        <w:t xml:space="preserve"> </w:t>
      </w:r>
      <w:proofErr w:type="spellStart"/>
      <w:r w:rsidRPr="00146674">
        <w:rPr>
          <w:sz w:val="28"/>
          <w:szCs w:val="28"/>
        </w:rPr>
        <w:lastRenderedPageBreak/>
        <w:t>собівартістю</w:t>
      </w:r>
      <w:proofErr w:type="spellEnd"/>
      <w:r w:rsidRPr="00146674">
        <w:rPr>
          <w:sz w:val="28"/>
          <w:szCs w:val="28"/>
        </w:rPr>
        <w:t xml:space="preserve">, за </w:t>
      </w:r>
      <w:proofErr w:type="spellStart"/>
      <w:r w:rsidRPr="00146674">
        <w:rPr>
          <w:sz w:val="28"/>
          <w:szCs w:val="28"/>
        </w:rPr>
        <w:t>прямими</w:t>
      </w:r>
      <w:proofErr w:type="spellEnd"/>
      <w:r w:rsidRPr="00146674">
        <w:rPr>
          <w:sz w:val="28"/>
          <w:szCs w:val="28"/>
        </w:rPr>
        <w:t xml:space="preserve"> </w:t>
      </w:r>
      <w:proofErr w:type="spellStart"/>
      <w:r w:rsidRPr="00146674">
        <w:rPr>
          <w:sz w:val="28"/>
          <w:szCs w:val="28"/>
        </w:rPr>
        <w:t>статтями</w:t>
      </w:r>
      <w:proofErr w:type="spellEnd"/>
      <w:r w:rsidRPr="00146674">
        <w:rPr>
          <w:sz w:val="28"/>
          <w:szCs w:val="28"/>
        </w:rPr>
        <w:t xml:space="preserve"> </w:t>
      </w:r>
      <w:proofErr w:type="spellStart"/>
      <w:r w:rsidRPr="00146674">
        <w:rPr>
          <w:sz w:val="28"/>
          <w:szCs w:val="28"/>
        </w:rPr>
        <w:t>витрат</w:t>
      </w:r>
      <w:proofErr w:type="spellEnd"/>
      <w:r w:rsidRPr="00146674">
        <w:rPr>
          <w:sz w:val="28"/>
          <w:szCs w:val="28"/>
        </w:rPr>
        <w:t xml:space="preserve"> </w:t>
      </w:r>
      <w:proofErr w:type="spellStart"/>
      <w:r w:rsidRPr="00146674">
        <w:rPr>
          <w:sz w:val="28"/>
          <w:szCs w:val="28"/>
        </w:rPr>
        <w:t>або</w:t>
      </w:r>
      <w:proofErr w:type="spellEnd"/>
      <w:r w:rsidRPr="00146674">
        <w:rPr>
          <w:sz w:val="28"/>
          <w:szCs w:val="28"/>
        </w:rPr>
        <w:t xml:space="preserve"> за </w:t>
      </w:r>
      <w:proofErr w:type="spellStart"/>
      <w:r w:rsidRPr="00146674">
        <w:rPr>
          <w:sz w:val="28"/>
          <w:szCs w:val="28"/>
        </w:rPr>
        <w:t>вартістю</w:t>
      </w:r>
      <w:proofErr w:type="spellEnd"/>
      <w:r w:rsidRPr="00146674">
        <w:rPr>
          <w:sz w:val="28"/>
          <w:szCs w:val="28"/>
        </w:rPr>
        <w:t xml:space="preserve"> </w:t>
      </w:r>
      <w:proofErr w:type="spellStart"/>
      <w:r w:rsidRPr="00146674">
        <w:rPr>
          <w:sz w:val="28"/>
          <w:szCs w:val="28"/>
        </w:rPr>
        <w:t>сировини</w:t>
      </w:r>
      <w:proofErr w:type="spellEnd"/>
      <w:r w:rsidRPr="00146674">
        <w:rPr>
          <w:sz w:val="28"/>
          <w:szCs w:val="28"/>
        </w:rPr>
        <w:t xml:space="preserve">, </w:t>
      </w:r>
      <w:proofErr w:type="spellStart"/>
      <w:r w:rsidRPr="00146674">
        <w:rPr>
          <w:sz w:val="28"/>
          <w:szCs w:val="28"/>
        </w:rPr>
        <w:t>матеріалів</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напівфабрикатів</w:t>
      </w:r>
      <w:proofErr w:type="spellEnd"/>
      <w:r w:rsidRPr="00146674">
        <w:rPr>
          <w:sz w:val="28"/>
          <w:szCs w:val="28"/>
        </w:rPr>
        <w:t xml:space="preserve">. За </w:t>
      </w:r>
      <w:proofErr w:type="spellStart"/>
      <w:proofErr w:type="gramStart"/>
      <w:r w:rsidRPr="00146674">
        <w:rPr>
          <w:sz w:val="28"/>
          <w:szCs w:val="28"/>
        </w:rPr>
        <w:t>др</w:t>
      </w:r>
      <w:proofErr w:type="gramEnd"/>
      <w:r w:rsidRPr="00146674">
        <w:rPr>
          <w:sz w:val="28"/>
          <w:szCs w:val="28"/>
        </w:rPr>
        <w:t>ібносерійного</w:t>
      </w:r>
      <w:proofErr w:type="spellEnd"/>
      <w:r w:rsidRPr="00146674">
        <w:rPr>
          <w:sz w:val="28"/>
          <w:szCs w:val="28"/>
        </w:rPr>
        <w:t xml:space="preserve"> </w:t>
      </w:r>
      <w:proofErr w:type="spellStart"/>
      <w:r w:rsidRPr="00146674">
        <w:rPr>
          <w:sz w:val="28"/>
          <w:szCs w:val="28"/>
        </w:rPr>
        <w:t>виробництва</w:t>
      </w:r>
      <w:proofErr w:type="spellEnd"/>
      <w:r w:rsidRPr="00146674">
        <w:rPr>
          <w:sz w:val="28"/>
          <w:szCs w:val="28"/>
        </w:rPr>
        <w:t xml:space="preserve"> </w:t>
      </w:r>
      <w:proofErr w:type="spellStart"/>
      <w:r w:rsidRPr="00146674">
        <w:rPr>
          <w:sz w:val="28"/>
          <w:szCs w:val="28"/>
        </w:rPr>
        <w:t>незавершене</w:t>
      </w:r>
      <w:proofErr w:type="spellEnd"/>
      <w:r w:rsidRPr="00146674">
        <w:rPr>
          <w:sz w:val="28"/>
          <w:szCs w:val="28"/>
        </w:rPr>
        <w:t xml:space="preserve"> </w:t>
      </w:r>
      <w:proofErr w:type="spellStart"/>
      <w:r w:rsidRPr="00146674">
        <w:rPr>
          <w:sz w:val="28"/>
          <w:szCs w:val="28"/>
        </w:rPr>
        <w:t>виробництво</w:t>
      </w:r>
      <w:proofErr w:type="spellEnd"/>
      <w:r w:rsidRPr="00146674">
        <w:rPr>
          <w:sz w:val="28"/>
          <w:szCs w:val="28"/>
        </w:rPr>
        <w:t xml:space="preserve"> </w:t>
      </w:r>
      <w:proofErr w:type="spellStart"/>
      <w:r w:rsidRPr="00146674">
        <w:rPr>
          <w:sz w:val="28"/>
          <w:szCs w:val="28"/>
        </w:rPr>
        <w:t>відображається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w:t>
      </w:r>
      <w:proofErr w:type="spellStart"/>
      <w:r w:rsidRPr="00146674">
        <w:rPr>
          <w:sz w:val="28"/>
          <w:szCs w:val="28"/>
        </w:rPr>
        <w:t>фактичними</w:t>
      </w:r>
      <w:proofErr w:type="spellEnd"/>
      <w:r w:rsidRPr="00146674">
        <w:rPr>
          <w:sz w:val="28"/>
          <w:szCs w:val="28"/>
        </w:rPr>
        <w:t xml:space="preserve"> </w:t>
      </w:r>
      <w:proofErr w:type="spellStart"/>
      <w:r w:rsidRPr="00146674">
        <w:rPr>
          <w:sz w:val="28"/>
          <w:szCs w:val="28"/>
        </w:rPr>
        <w:t>виробничими</w:t>
      </w:r>
      <w:proofErr w:type="spellEnd"/>
      <w:r w:rsidRPr="00146674">
        <w:rPr>
          <w:sz w:val="28"/>
          <w:szCs w:val="28"/>
        </w:rPr>
        <w:t xml:space="preserve"> </w:t>
      </w:r>
      <w:proofErr w:type="spellStart"/>
      <w:r w:rsidRPr="00146674">
        <w:rPr>
          <w:sz w:val="28"/>
          <w:szCs w:val="28"/>
        </w:rPr>
        <w:t>витратами</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Витрати, що здійснені у звітному році, але відносяться до наступного звітного періоду, відображають в балансі окремою статтею як витрати майбутніх періодів і списують на витрати виробництва чи обігу з настанням відповідного строку.</w:t>
      </w:r>
      <w:r w:rsidRPr="00146674">
        <w:rPr>
          <w:sz w:val="28"/>
          <w:szCs w:val="28"/>
          <w:lang w:val="uk-UA"/>
        </w:rPr>
        <w:br/>
      </w:r>
      <w:proofErr w:type="spellStart"/>
      <w:r w:rsidRPr="00146674">
        <w:rPr>
          <w:sz w:val="28"/>
          <w:szCs w:val="28"/>
        </w:rPr>
        <w:t>Дебіторська</w:t>
      </w:r>
      <w:proofErr w:type="spellEnd"/>
      <w:r w:rsidRPr="00146674">
        <w:rPr>
          <w:sz w:val="28"/>
          <w:szCs w:val="28"/>
        </w:rPr>
        <w:t xml:space="preserve"> та </w:t>
      </w:r>
      <w:proofErr w:type="spellStart"/>
      <w:r w:rsidRPr="00146674">
        <w:rPr>
          <w:sz w:val="28"/>
          <w:szCs w:val="28"/>
        </w:rPr>
        <w:t>кредиторська</w:t>
      </w:r>
      <w:proofErr w:type="spellEnd"/>
      <w:r w:rsidRPr="00146674">
        <w:rPr>
          <w:sz w:val="28"/>
          <w:szCs w:val="28"/>
        </w:rPr>
        <w:t xml:space="preserve"> </w:t>
      </w:r>
      <w:proofErr w:type="spellStart"/>
      <w:r w:rsidRPr="00146674">
        <w:rPr>
          <w:sz w:val="28"/>
          <w:szCs w:val="28"/>
        </w:rPr>
        <w:t>заборгованість</w:t>
      </w:r>
      <w:proofErr w:type="spellEnd"/>
      <w:r w:rsidRPr="00146674">
        <w:rPr>
          <w:sz w:val="28"/>
          <w:szCs w:val="28"/>
        </w:rPr>
        <w:t xml:space="preserve"> </w:t>
      </w:r>
      <w:proofErr w:type="spellStart"/>
      <w:r w:rsidRPr="00146674">
        <w:rPr>
          <w:sz w:val="28"/>
          <w:szCs w:val="28"/>
        </w:rPr>
        <w:t>відображається</w:t>
      </w:r>
      <w:proofErr w:type="spellEnd"/>
      <w:r w:rsidRPr="00146674">
        <w:rPr>
          <w:sz w:val="28"/>
          <w:szCs w:val="28"/>
        </w:rPr>
        <w:t xml:space="preserve"> кожною стороною у </w:t>
      </w:r>
      <w:proofErr w:type="spellStart"/>
      <w:r w:rsidRPr="00146674">
        <w:rPr>
          <w:sz w:val="28"/>
          <w:szCs w:val="28"/>
        </w:rPr>
        <w:t>своєму</w:t>
      </w:r>
      <w:proofErr w:type="spellEnd"/>
      <w:r w:rsidRPr="00146674">
        <w:rPr>
          <w:sz w:val="28"/>
          <w:szCs w:val="28"/>
        </w:rPr>
        <w:t xml:space="preserve"> </w:t>
      </w:r>
      <w:proofErr w:type="spellStart"/>
      <w:r w:rsidRPr="00146674">
        <w:rPr>
          <w:sz w:val="28"/>
          <w:szCs w:val="28"/>
        </w:rPr>
        <w:t>балансі</w:t>
      </w:r>
      <w:proofErr w:type="spellEnd"/>
      <w:r w:rsidRPr="00146674">
        <w:rPr>
          <w:sz w:val="28"/>
          <w:szCs w:val="28"/>
        </w:rPr>
        <w:t xml:space="preserve"> в сумах, </w:t>
      </w:r>
      <w:proofErr w:type="spellStart"/>
      <w:r w:rsidRPr="00146674">
        <w:rPr>
          <w:sz w:val="28"/>
          <w:szCs w:val="28"/>
        </w:rPr>
        <w:t>що</w:t>
      </w:r>
      <w:proofErr w:type="spellEnd"/>
      <w:r w:rsidRPr="00146674">
        <w:rPr>
          <w:sz w:val="28"/>
          <w:szCs w:val="28"/>
        </w:rPr>
        <w:t xml:space="preserve"> </w:t>
      </w:r>
      <w:proofErr w:type="spellStart"/>
      <w:r w:rsidRPr="00146674">
        <w:rPr>
          <w:sz w:val="28"/>
          <w:szCs w:val="28"/>
        </w:rPr>
        <w:t>випливають</w:t>
      </w:r>
      <w:proofErr w:type="spellEnd"/>
      <w:r w:rsidRPr="00146674">
        <w:rPr>
          <w:sz w:val="28"/>
          <w:szCs w:val="28"/>
        </w:rPr>
        <w:t xml:space="preserve"> </w:t>
      </w:r>
      <w:proofErr w:type="spellStart"/>
      <w:r w:rsidRPr="00146674">
        <w:rPr>
          <w:sz w:val="28"/>
          <w:szCs w:val="28"/>
        </w:rPr>
        <w:t>із</w:t>
      </w:r>
      <w:proofErr w:type="spellEnd"/>
      <w:r w:rsidRPr="00146674">
        <w:rPr>
          <w:sz w:val="28"/>
          <w:szCs w:val="28"/>
        </w:rPr>
        <w:t xml:space="preserve"> правильного поточного </w:t>
      </w:r>
      <w:proofErr w:type="spellStart"/>
      <w:proofErr w:type="gramStart"/>
      <w:r w:rsidRPr="00146674">
        <w:rPr>
          <w:sz w:val="28"/>
          <w:szCs w:val="28"/>
        </w:rPr>
        <w:t>обл</w:t>
      </w:r>
      <w:proofErr w:type="gramEnd"/>
      <w:r w:rsidRPr="00146674">
        <w:rPr>
          <w:sz w:val="28"/>
          <w:szCs w:val="28"/>
        </w:rPr>
        <w:t>іку</w:t>
      </w:r>
      <w:proofErr w:type="spellEnd"/>
      <w:r w:rsidRPr="00146674">
        <w:rPr>
          <w:sz w:val="28"/>
          <w:szCs w:val="28"/>
        </w:rPr>
        <w:t xml:space="preserve">. </w:t>
      </w:r>
      <w:proofErr w:type="spellStart"/>
      <w:r w:rsidRPr="00146674">
        <w:rPr>
          <w:sz w:val="28"/>
          <w:szCs w:val="28"/>
        </w:rPr>
        <w:t>Заборгованість</w:t>
      </w:r>
      <w:proofErr w:type="spellEnd"/>
      <w:r w:rsidRPr="00146674">
        <w:rPr>
          <w:sz w:val="28"/>
          <w:szCs w:val="28"/>
        </w:rPr>
        <w:t xml:space="preserve"> бюджету та </w:t>
      </w:r>
      <w:proofErr w:type="spellStart"/>
      <w:r w:rsidRPr="00146674">
        <w:rPr>
          <w:sz w:val="28"/>
          <w:szCs w:val="28"/>
        </w:rPr>
        <w:t>фінансовим</w:t>
      </w:r>
      <w:proofErr w:type="spellEnd"/>
      <w:r w:rsidRPr="00146674">
        <w:rPr>
          <w:sz w:val="28"/>
          <w:szCs w:val="28"/>
        </w:rPr>
        <w:t xml:space="preserve"> органам </w:t>
      </w:r>
      <w:proofErr w:type="spellStart"/>
      <w:r w:rsidRPr="00146674">
        <w:rPr>
          <w:sz w:val="28"/>
          <w:szCs w:val="28"/>
        </w:rPr>
        <w:t>має</w:t>
      </w:r>
      <w:proofErr w:type="spellEnd"/>
      <w:r w:rsidRPr="00146674">
        <w:rPr>
          <w:sz w:val="28"/>
          <w:szCs w:val="28"/>
        </w:rPr>
        <w:t xml:space="preserve"> бути </w:t>
      </w:r>
      <w:proofErr w:type="spellStart"/>
      <w:r w:rsidRPr="00146674">
        <w:rPr>
          <w:sz w:val="28"/>
          <w:szCs w:val="28"/>
        </w:rPr>
        <w:t>погодженою</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ними. </w:t>
      </w:r>
      <w:proofErr w:type="spellStart"/>
      <w:r w:rsidRPr="00146674">
        <w:rPr>
          <w:sz w:val="28"/>
          <w:szCs w:val="28"/>
        </w:rPr>
        <w:t>Неврегульованих</w:t>
      </w:r>
      <w:proofErr w:type="spellEnd"/>
      <w:r w:rsidRPr="00146674">
        <w:rPr>
          <w:sz w:val="28"/>
          <w:szCs w:val="28"/>
        </w:rPr>
        <w:t xml:space="preserve"> </w:t>
      </w:r>
      <w:proofErr w:type="spellStart"/>
      <w:r w:rsidRPr="00146674">
        <w:rPr>
          <w:sz w:val="28"/>
          <w:szCs w:val="28"/>
        </w:rPr>
        <w:t>сум</w:t>
      </w:r>
      <w:proofErr w:type="spellEnd"/>
      <w:r w:rsidRPr="00146674">
        <w:rPr>
          <w:sz w:val="28"/>
          <w:szCs w:val="28"/>
        </w:rPr>
        <w:t xml:space="preserve"> за </w:t>
      </w:r>
      <w:proofErr w:type="spellStart"/>
      <w:r w:rsidRPr="00146674">
        <w:rPr>
          <w:sz w:val="28"/>
          <w:szCs w:val="28"/>
        </w:rPr>
        <w:t>цими</w:t>
      </w:r>
      <w:proofErr w:type="spellEnd"/>
      <w:r w:rsidRPr="00146674">
        <w:rPr>
          <w:sz w:val="28"/>
          <w:szCs w:val="28"/>
        </w:rPr>
        <w:t xml:space="preserve"> </w:t>
      </w:r>
      <w:proofErr w:type="spellStart"/>
      <w:r w:rsidRPr="00146674">
        <w:rPr>
          <w:sz w:val="28"/>
          <w:szCs w:val="28"/>
        </w:rPr>
        <w:t>розрахунками</w:t>
      </w:r>
      <w:proofErr w:type="spellEnd"/>
      <w:r w:rsidRPr="00146674">
        <w:rPr>
          <w:sz w:val="28"/>
          <w:szCs w:val="28"/>
        </w:rPr>
        <w:t xml:space="preserve"> не </w:t>
      </w:r>
      <w:proofErr w:type="spellStart"/>
      <w:r w:rsidRPr="00146674">
        <w:rPr>
          <w:sz w:val="28"/>
          <w:szCs w:val="28"/>
        </w:rPr>
        <w:t>може</w:t>
      </w:r>
      <w:proofErr w:type="spellEnd"/>
      <w:r w:rsidRPr="00146674">
        <w:rPr>
          <w:sz w:val="28"/>
          <w:szCs w:val="28"/>
        </w:rPr>
        <w:t xml:space="preserve"> бути. Нереальна </w:t>
      </w:r>
      <w:proofErr w:type="spellStart"/>
      <w:r w:rsidRPr="00146674">
        <w:rPr>
          <w:sz w:val="28"/>
          <w:szCs w:val="28"/>
        </w:rPr>
        <w:t>дебіторська</w:t>
      </w:r>
      <w:proofErr w:type="spellEnd"/>
      <w:r w:rsidRPr="00146674">
        <w:rPr>
          <w:sz w:val="28"/>
          <w:szCs w:val="28"/>
        </w:rPr>
        <w:t xml:space="preserve"> </w:t>
      </w:r>
      <w:proofErr w:type="spellStart"/>
      <w:r w:rsidRPr="00146674">
        <w:rPr>
          <w:sz w:val="28"/>
          <w:szCs w:val="28"/>
        </w:rPr>
        <w:t>заборгованість</w:t>
      </w:r>
      <w:proofErr w:type="spellEnd"/>
      <w:r w:rsidRPr="00146674">
        <w:rPr>
          <w:sz w:val="28"/>
          <w:szCs w:val="28"/>
        </w:rPr>
        <w:t xml:space="preserve"> (</w:t>
      </w:r>
      <w:proofErr w:type="spellStart"/>
      <w:r w:rsidRPr="00146674">
        <w:rPr>
          <w:sz w:val="28"/>
          <w:szCs w:val="28"/>
        </w:rPr>
        <w:t>щодо</w:t>
      </w:r>
      <w:proofErr w:type="spellEnd"/>
      <w:r w:rsidRPr="00146674">
        <w:rPr>
          <w:sz w:val="28"/>
          <w:szCs w:val="28"/>
        </w:rPr>
        <w:t xml:space="preserve"> </w:t>
      </w:r>
      <w:proofErr w:type="spellStart"/>
      <w:r w:rsidRPr="00146674">
        <w:rPr>
          <w:sz w:val="28"/>
          <w:szCs w:val="28"/>
        </w:rPr>
        <w:t>якої</w:t>
      </w:r>
      <w:proofErr w:type="spellEnd"/>
      <w:r w:rsidRPr="00146674">
        <w:rPr>
          <w:sz w:val="28"/>
          <w:szCs w:val="28"/>
        </w:rPr>
        <w:t xml:space="preserve"> минули строки </w:t>
      </w:r>
      <w:proofErr w:type="spellStart"/>
      <w:r w:rsidRPr="00146674">
        <w:rPr>
          <w:sz w:val="28"/>
          <w:szCs w:val="28"/>
        </w:rPr>
        <w:t>позовної</w:t>
      </w:r>
      <w:proofErr w:type="spellEnd"/>
      <w:r w:rsidRPr="00146674">
        <w:rPr>
          <w:sz w:val="28"/>
          <w:szCs w:val="28"/>
        </w:rPr>
        <w:t xml:space="preserve"> </w:t>
      </w:r>
      <w:proofErr w:type="spellStart"/>
      <w:r w:rsidRPr="00146674">
        <w:rPr>
          <w:sz w:val="28"/>
          <w:szCs w:val="28"/>
        </w:rPr>
        <w:t>давності</w:t>
      </w:r>
      <w:proofErr w:type="spellEnd"/>
      <w:r w:rsidRPr="00146674">
        <w:rPr>
          <w:sz w:val="28"/>
          <w:szCs w:val="28"/>
        </w:rPr>
        <w:t xml:space="preserve">) </w:t>
      </w:r>
      <w:proofErr w:type="spellStart"/>
      <w:r w:rsidRPr="00146674">
        <w:rPr>
          <w:sz w:val="28"/>
          <w:szCs w:val="28"/>
        </w:rPr>
        <w:t>списується</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proofErr w:type="gramStart"/>
      <w:r w:rsidRPr="00146674">
        <w:rPr>
          <w:sz w:val="28"/>
          <w:szCs w:val="28"/>
        </w:rPr>
        <w:t>р</w:t>
      </w:r>
      <w:proofErr w:type="gramEnd"/>
      <w:r w:rsidRPr="00146674">
        <w:rPr>
          <w:sz w:val="28"/>
          <w:szCs w:val="28"/>
        </w:rPr>
        <w:t>ішення</w:t>
      </w:r>
      <w:proofErr w:type="spellEnd"/>
      <w:r w:rsidRPr="00146674">
        <w:rPr>
          <w:sz w:val="28"/>
          <w:szCs w:val="28"/>
        </w:rPr>
        <w:t xml:space="preserve"> </w:t>
      </w:r>
      <w:proofErr w:type="spellStart"/>
      <w:r w:rsidRPr="00146674">
        <w:rPr>
          <w:sz w:val="28"/>
          <w:szCs w:val="28"/>
        </w:rPr>
        <w:t>керівника</w:t>
      </w:r>
      <w:proofErr w:type="spellEnd"/>
      <w:r w:rsidRPr="00146674">
        <w:rPr>
          <w:sz w:val="28"/>
          <w:szCs w:val="28"/>
        </w:rPr>
        <w:t xml:space="preserve"> </w:t>
      </w:r>
      <w:proofErr w:type="spellStart"/>
      <w:r w:rsidRPr="00146674">
        <w:rPr>
          <w:sz w:val="28"/>
          <w:szCs w:val="28"/>
        </w:rPr>
        <w:t>підприємства</w:t>
      </w:r>
      <w:proofErr w:type="spellEnd"/>
      <w:r w:rsidRPr="00146674">
        <w:rPr>
          <w:sz w:val="28"/>
          <w:szCs w:val="28"/>
        </w:rPr>
        <w:t xml:space="preserve"> на </w:t>
      </w:r>
      <w:proofErr w:type="spellStart"/>
      <w:r w:rsidRPr="00146674">
        <w:rPr>
          <w:sz w:val="28"/>
          <w:szCs w:val="28"/>
        </w:rPr>
        <w:t>результати</w:t>
      </w:r>
      <w:proofErr w:type="spellEnd"/>
      <w:r w:rsidRPr="00146674">
        <w:rPr>
          <w:sz w:val="28"/>
          <w:szCs w:val="28"/>
        </w:rPr>
        <w:t xml:space="preserve"> </w:t>
      </w:r>
      <w:proofErr w:type="spellStart"/>
      <w:r w:rsidRPr="00146674">
        <w:rPr>
          <w:sz w:val="28"/>
          <w:szCs w:val="28"/>
        </w:rPr>
        <w:t>фінансово-господарської</w:t>
      </w:r>
      <w:proofErr w:type="spellEnd"/>
      <w:r w:rsidRPr="00146674">
        <w:rPr>
          <w:sz w:val="28"/>
          <w:szCs w:val="28"/>
        </w:rPr>
        <w:t xml:space="preserve"> </w:t>
      </w:r>
      <w:proofErr w:type="spellStart"/>
      <w:r w:rsidRPr="00146674">
        <w:rPr>
          <w:sz w:val="28"/>
          <w:szCs w:val="28"/>
        </w:rPr>
        <w:t>діяльності</w:t>
      </w:r>
      <w:proofErr w:type="spellEnd"/>
      <w:r w:rsidRPr="00146674">
        <w:rPr>
          <w:sz w:val="28"/>
          <w:szCs w:val="28"/>
        </w:rPr>
        <w:t xml:space="preserve">. </w:t>
      </w:r>
      <w:proofErr w:type="spellStart"/>
      <w:r w:rsidRPr="00146674">
        <w:rPr>
          <w:sz w:val="28"/>
          <w:szCs w:val="28"/>
        </w:rPr>
        <w:t>Списану</w:t>
      </w:r>
      <w:proofErr w:type="spellEnd"/>
      <w:r w:rsidRPr="00146674">
        <w:rPr>
          <w:sz w:val="28"/>
          <w:szCs w:val="28"/>
        </w:rPr>
        <w:t xml:space="preserve"> </w:t>
      </w:r>
      <w:proofErr w:type="spellStart"/>
      <w:r w:rsidRPr="00146674">
        <w:rPr>
          <w:sz w:val="28"/>
          <w:szCs w:val="28"/>
        </w:rPr>
        <w:t>дебіторську</w:t>
      </w:r>
      <w:proofErr w:type="spellEnd"/>
      <w:r w:rsidRPr="00146674">
        <w:rPr>
          <w:sz w:val="28"/>
          <w:szCs w:val="28"/>
        </w:rPr>
        <w:t xml:space="preserve"> </w:t>
      </w:r>
      <w:proofErr w:type="spellStart"/>
      <w:r w:rsidRPr="00146674">
        <w:rPr>
          <w:sz w:val="28"/>
          <w:szCs w:val="28"/>
        </w:rPr>
        <w:t>заборгованість</w:t>
      </w:r>
      <w:proofErr w:type="spellEnd"/>
      <w:r w:rsidRPr="00146674">
        <w:rPr>
          <w:sz w:val="28"/>
          <w:szCs w:val="28"/>
        </w:rPr>
        <w:t xml:space="preserve"> </w:t>
      </w:r>
      <w:proofErr w:type="spellStart"/>
      <w:r w:rsidRPr="00146674">
        <w:rPr>
          <w:sz w:val="28"/>
          <w:szCs w:val="28"/>
        </w:rPr>
        <w:t>іще</w:t>
      </w:r>
      <w:proofErr w:type="spellEnd"/>
      <w:r w:rsidRPr="00146674">
        <w:rPr>
          <w:sz w:val="28"/>
          <w:szCs w:val="28"/>
        </w:rPr>
        <w:t xml:space="preserve"> </w:t>
      </w:r>
      <w:proofErr w:type="spellStart"/>
      <w:r w:rsidRPr="00146674">
        <w:rPr>
          <w:sz w:val="28"/>
          <w:szCs w:val="28"/>
        </w:rPr>
        <w:t>протягом</w:t>
      </w:r>
      <w:proofErr w:type="spellEnd"/>
      <w:r w:rsidRPr="00146674">
        <w:rPr>
          <w:sz w:val="28"/>
          <w:szCs w:val="28"/>
        </w:rPr>
        <w:t xml:space="preserve"> не </w:t>
      </w:r>
      <w:proofErr w:type="spellStart"/>
      <w:r w:rsidRPr="00146674">
        <w:rPr>
          <w:sz w:val="28"/>
          <w:szCs w:val="28"/>
        </w:rPr>
        <w:t>менше</w:t>
      </w:r>
      <w:proofErr w:type="spellEnd"/>
      <w:r w:rsidRPr="00146674">
        <w:rPr>
          <w:sz w:val="28"/>
          <w:szCs w:val="28"/>
        </w:rPr>
        <w:t xml:space="preserve"> 5 </w:t>
      </w:r>
      <w:proofErr w:type="spellStart"/>
      <w:r w:rsidRPr="00146674">
        <w:rPr>
          <w:sz w:val="28"/>
          <w:szCs w:val="28"/>
        </w:rPr>
        <w:t>років</w:t>
      </w:r>
      <w:proofErr w:type="spellEnd"/>
      <w:r w:rsidRPr="00146674">
        <w:rPr>
          <w:sz w:val="28"/>
          <w:szCs w:val="28"/>
        </w:rPr>
        <w:t xml:space="preserve"> треба </w:t>
      </w:r>
      <w:proofErr w:type="spellStart"/>
      <w:r w:rsidRPr="00146674">
        <w:rPr>
          <w:sz w:val="28"/>
          <w:szCs w:val="28"/>
        </w:rPr>
        <w:t>рахувати</w:t>
      </w:r>
      <w:proofErr w:type="spellEnd"/>
      <w:r w:rsidRPr="00146674">
        <w:rPr>
          <w:sz w:val="28"/>
          <w:szCs w:val="28"/>
        </w:rPr>
        <w:t xml:space="preserve"> на </w:t>
      </w:r>
      <w:proofErr w:type="spellStart"/>
      <w:r w:rsidRPr="00146674">
        <w:rPr>
          <w:sz w:val="28"/>
          <w:szCs w:val="28"/>
        </w:rPr>
        <w:t>позабалансовому</w:t>
      </w:r>
      <w:proofErr w:type="spellEnd"/>
      <w:r w:rsidRPr="00146674">
        <w:rPr>
          <w:sz w:val="28"/>
          <w:szCs w:val="28"/>
        </w:rPr>
        <w:t xml:space="preserve"> </w:t>
      </w:r>
      <w:proofErr w:type="spellStart"/>
      <w:r w:rsidRPr="00146674">
        <w:rPr>
          <w:sz w:val="28"/>
          <w:szCs w:val="28"/>
        </w:rPr>
        <w:t>обліку</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метою </w:t>
      </w:r>
      <w:proofErr w:type="spellStart"/>
      <w:r w:rsidRPr="00146674">
        <w:rPr>
          <w:sz w:val="28"/>
          <w:szCs w:val="28"/>
        </w:rPr>
        <w:t>її</w:t>
      </w:r>
      <w:proofErr w:type="spellEnd"/>
      <w:r w:rsidRPr="00146674">
        <w:rPr>
          <w:sz w:val="28"/>
          <w:szCs w:val="28"/>
        </w:rPr>
        <w:t xml:space="preserve"> </w:t>
      </w:r>
      <w:proofErr w:type="spellStart"/>
      <w:r w:rsidRPr="00146674">
        <w:rPr>
          <w:sz w:val="28"/>
          <w:szCs w:val="28"/>
        </w:rPr>
        <w:t>стягнення</w:t>
      </w:r>
      <w:proofErr w:type="spellEnd"/>
      <w:r w:rsidRPr="00146674">
        <w:rPr>
          <w:sz w:val="28"/>
          <w:szCs w:val="28"/>
        </w:rPr>
        <w:t xml:space="preserve"> на </w:t>
      </w:r>
      <w:proofErr w:type="spellStart"/>
      <w:r w:rsidRPr="00146674">
        <w:rPr>
          <w:sz w:val="28"/>
          <w:szCs w:val="28"/>
        </w:rPr>
        <w:t>випадок</w:t>
      </w:r>
      <w:proofErr w:type="spellEnd"/>
      <w:r w:rsidRPr="00146674">
        <w:rPr>
          <w:sz w:val="28"/>
          <w:szCs w:val="28"/>
        </w:rPr>
        <w:t xml:space="preserve"> </w:t>
      </w:r>
      <w:proofErr w:type="spellStart"/>
      <w:r w:rsidRPr="00146674">
        <w:rPr>
          <w:sz w:val="28"/>
          <w:szCs w:val="28"/>
        </w:rPr>
        <w:t>позитивних</w:t>
      </w:r>
      <w:proofErr w:type="spellEnd"/>
      <w:r w:rsidRPr="00146674">
        <w:rPr>
          <w:sz w:val="28"/>
          <w:szCs w:val="28"/>
        </w:rPr>
        <w:t xml:space="preserve"> </w:t>
      </w:r>
      <w:proofErr w:type="spellStart"/>
      <w:r w:rsidRPr="00146674">
        <w:rPr>
          <w:sz w:val="28"/>
          <w:szCs w:val="28"/>
        </w:rPr>
        <w:t>змін</w:t>
      </w:r>
      <w:proofErr w:type="spellEnd"/>
      <w:r w:rsidRPr="00146674">
        <w:rPr>
          <w:sz w:val="28"/>
          <w:szCs w:val="28"/>
        </w:rPr>
        <w:t xml:space="preserve"> </w:t>
      </w:r>
      <w:proofErr w:type="spellStart"/>
      <w:r w:rsidRPr="00146674">
        <w:rPr>
          <w:sz w:val="28"/>
          <w:szCs w:val="28"/>
        </w:rPr>
        <w:t>майнового</w:t>
      </w:r>
      <w:proofErr w:type="spellEnd"/>
      <w:r w:rsidRPr="00146674">
        <w:rPr>
          <w:sz w:val="28"/>
          <w:szCs w:val="28"/>
        </w:rPr>
        <w:t xml:space="preserve"> стану</w:t>
      </w:r>
      <w:r w:rsidRPr="00146674">
        <w:rPr>
          <w:sz w:val="28"/>
          <w:szCs w:val="28"/>
          <w:lang w:val="uk-UA"/>
        </w:rPr>
        <w:t xml:space="preserve"> </w:t>
      </w:r>
      <w:proofErr w:type="spellStart"/>
      <w:r w:rsidRPr="00146674">
        <w:rPr>
          <w:sz w:val="28"/>
          <w:szCs w:val="28"/>
        </w:rPr>
        <w:t>боржника</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Нереальні суми кредиторської заборгованості (з минулими строками позовної давності) на підприємствах недержавної форми власності підлягають віднесенню на результати фінансово-господарської діяльності в наступному місяці після закінчення строку позовної давності. У решті випадків суми кредиторської, а також депонентської заборгованості з минулим строком позовної давності підлягають перерахуванню підприємствами й установами до відповідного бюджету не пізніше 10 числа наступного місяця після закінчення терміну позовної  давності.[2]</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Більшість</w:t>
      </w:r>
      <w:proofErr w:type="spellEnd"/>
      <w:r w:rsidRPr="00146674">
        <w:rPr>
          <w:sz w:val="28"/>
          <w:szCs w:val="28"/>
        </w:rPr>
        <w:t xml:space="preserve"> статей </w:t>
      </w:r>
      <w:proofErr w:type="spellStart"/>
      <w:r w:rsidRPr="00146674">
        <w:rPr>
          <w:sz w:val="28"/>
          <w:szCs w:val="28"/>
        </w:rPr>
        <w:t>пасиву</w:t>
      </w:r>
      <w:proofErr w:type="spellEnd"/>
      <w:r w:rsidRPr="00146674">
        <w:rPr>
          <w:sz w:val="28"/>
          <w:szCs w:val="28"/>
        </w:rPr>
        <w:t xml:space="preserve"> балансу </w:t>
      </w:r>
      <w:proofErr w:type="spellStart"/>
      <w:r w:rsidRPr="00146674">
        <w:rPr>
          <w:sz w:val="28"/>
          <w:szCs w:val="28"/>
        </w:rPr>
        <w:t>оцінюється</w:t>
      </w:r>
      <w:proofErr w:type="spellEnd"/>
      <w:r w:rsidRPr="00146674">
        <w:rPr>
          <w:sz w:val="28"/>
          <w:szCs w:val="28"/>
        </w:rPr>
        <w:t xml:space="preserve"> за </w:t>
      </w:r>
      <w:proofErr w:type="spellStart"/>
      <w:r w:rsidRPr="00146674">
        <w:rPr>
          <w:sz w:val="28"/>
          <w:szCs w:val="28"/>
        </w:rPr>
        <w:t>фактичними</w:t>
      </w:r>
      <w:proofErr w:type="spellEnd"/>
      <w:r w:rsidRPr="00146674">
        <w:rPr>
          <w:sz w:val="28"/>
          <w:szCs w:val="28"/>
        </w:rPr>
        <w:t xml:space="preserve"> сумами, </w:t>
      </w:r>
      <w:proofErr w:type="spellStart"/>
      <w:r w:rsidRPr="00146674">
        <w:rPr>
          <w:sz w:val="28"/>
          <w:szCs w:val="28"/>
        </w:rPr>
        <w:t>що</w:t>
      </w:r>
      <w:proofErr w:type="spellEnd"/>
      <w:r w:rsidRPr="00146674">
        <w:rPr>
          <w:sz w:val="28"/>
          <w:szCs w:val="28"/>
        </w:rPr>
        <w:t xml:space="preserve"> </w:t>
      </w:r>
      <w:proofErr w:type="spellStart"/>
      <w:r w:rsidRPr="00146674">
        <w:rPr>
          <w:sz w:val="28"/>
          <w:szCs w:val="28"/>
        </w:rPr>
        <w:t>випливають</w:t>
      </w:r>
      <w:proofErr w:type="spellEnd"/>
      <w:r w:rsidRPr="00146674">
        <w:rPr>
          <w:sz w:val="28"/>
          <w:szCs w:val="28"/>
        </w:rPr>
        <w:t xml:space="preserve"> </w:t>
      </w:r>
      <w:proofErr w:type="spellStart"/>
      <w:r w:rsidRPr="00146674">
        <w:rPr>
          <w:sz w:val="28"/>
          <w:szCs w:val="28"/>
        </w:rPr>
        <w:t>із</w:t>
      </w:r>
      <w:proofErr w:type="spellEnd"/>
      <w:r w:rsidRPr="00146674">
        <w:rPr>
          <w:sz w:val="28"/>
          <w:szCs w:val="28"/>
        </w:rPr>
        <w:t xml:space="preserve"> </w:t>
      </w:r>
      <w:proofErr w:type="spellStart"/>
      <w:r w:rsidRPr="00146674">
        <w:rPr>
          <w:sz w:val="28"/>
          <w:szCs w:val="28"/>
        </w:rPr>
        <w:t>даних</w:t>
      </w:r>
      <w:proofErr w:type="spellEnd"/>
      <w:r w:rsidRPr="00146674">
        <w:rPr>
          <w:sz w:val="28"/>
          <w:szCs w:val="28"/>
        </w:rPr>
        <w:t xml:space="preserve"> поточного </w:t>
      </w:r>
      <w:proofErr w:type="spellStart"/>
      <w:r w:rsidRPr="00146674">
        <w:rPr>
          <w:sz w:val="28"/>
          <w:szCs w:val="28"/>
        </w:rPr>
        <w:t>бухгалтерського</w:t>
      </w:r>
      <w:proofErr w:type="spellEnd"/>
      <w:r w:rsidRPr="00146674">
        <w:rPr>
          <w:sz w:val="28"/>
          <w:szCs w:val="28"/>
        </w:rPr>
        <w:t xml:space="preserve"> </w:t>
      </w:r>
      <w:proofErr w:type="spellStart"/>
      <w:proofErr w:type="gramStart"/>
      <w:r w:rsidRPr="00146674">
        <w:rPr>
          <w:sz w:val="28"/>
          <w:szCs w:val="28"/>
        </w:rPr>
        <w:t>обл</w:t>
      </w:r>
      <w:proofErr w:type="gramEnd"/>
      <w:r w:rsidRPr="00146674">
        <w:rPr>
          <w:sz w:val="28"/>
          <w:szCs w:val="28"/>
        </w:rPr>
        <w:t>іку</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 xml:space="preserve">Статутний капітал відображається в балансі як сукупність внесків (у грошовому вираженні) учасників / власників у спільне майно під час створення підприємства для забезпечення його діяльності в розмірах, що їх визначено засновницькими документами. </w:t>
      </w:r>
      <w:proofErr w:type="spellStart"/>
      <w:r w:rsidRPr="00146674">
        <w:rPr>
          <w:sz w:val="28"/>
          <w:szCs w:val="28"/>
        </w:rPr>
        <w:t>Окремими</w:t>
      </w:r>
      <w:proofErr w:type="spellEnd"/>
      <w:r w:rsidRPr="00146674">
        <w:rPr>
          <w:sz w:val="28"/>
          <w:szCs w:val="28"/>
        </w:rPr>
        <w:t xml:space="preserve"> </w:t>
      </w:r>
      <w:proofErr w:type="spellStart"/>
      <w:r w:rsidRPr="00146674">
        <w:rPr>
          <w:sz w:val="28"/>
          <w:szCs w:val="28"/>
        </w:rPr>
        <w:t>статтями</w:t>
      </w:r>
      <w:proofErr w:type="spellEnd"/>
      <w:r w:rsidRPr="00146674">
        <w:rPr>
          <w:sz w:val="28"/>
          <w:szCs w:val="28"/>
        </w:rPr>
        <w:t xml:space="preserve"> за фактичною величиною </w:t>
      </w:r>
      <w:proofErr w:type="spellStart"/>
      <w:r w:rsidRPr="00146674">
        <w:rPr>
          <w:sz w:val="28"/>
          <w:szCs w:val="28"/>
        </w:rPr>
        <w:t>показують</w:t>
      </w:r>
      <w:proofErr w:type="spellEnd"/>
      <w:r w:rsidRPr="00146674">
        <w:rPr>
          <w:sz w:val="28"/>
          <w:szCs w:val="28"/>
        </w:rPr>
        <w:t xml:space="preserve"> </w:t>
      </w:r>
      <w:proofErr w:type="spellStart"/>
      <w:r w:rsidRPr="00146674">
        <w:rPr>
          <w:sz w:val="28"/>
          <w:szCs w:val="28"/>
        </w:rPr>
        <w:t>інші</w:t>
      </w:r>
      <w:proofErr w:type="spellEnd"/>
      <w:r w:rsidRPr="00146674">
        <w:rPr>
          <w:sz w:val="28"/>
          <w:szCs w:val="28"/>
        </w:rPr>
        <w:t xml:space="preserve"> </w:t>
      </w:r>
      <w:proofErr w:type="spellStart"/>
      <w:r w:rsidRPr="00146674">
        <w:rPr>
          <w:sz w:val="28"/>
          <w:szCs w:val="28"/>
        </w:rPr>
        <w:t>капітали</w:t>
      </w:r>
      <w:proofErr w:type="spellEnd"/>
      <w:r w:rsidRPr="00146674">
        <w:rPr>
          <w:sz w:val="28"/>
          <w:szCs w:val="28"/>
        </w:rPr>
        <w:t xml:space="preserve">, </w:t>
      </w:r>
      <w:proofErr w:type="spellStart"/>
      <w:r w:rsidRPr="00146674">
        <w:rPr>
          <w:sz w:val="28"/>
          <w:szCs w:val="28"/>
        </w:rPr>
        <w:t>резерви</w:t>
      </w:r>
      <w:proofErr w:type="spellEnd"/>
      <w:r w:rsidRPr="00146674">
        <w:rPr>
          <w:sz w:val="28"/>
          <w:szCs w:val="28"/>
        </w:rPr>
        <w:t xml:space="preserve">, </w:t>
      </w:r>
      <w:proofErr w:type="spellStart"/>
      <w:r w:rsidRPr="00146674">
        <w:rPr>
          <w:sz w:val="28"/>
          <w:szCs w:val="28"/>
        </w:rPr>
        <w:t>позики</w:t>
      </w:r>
      <w:proofErr w:type="spellEnd"/>
      <w:r w:rsidRPr="00146674">
        <w:rPr>
          <w:sz w:val="28"/>
          <w:szCs w:val="28"/>
        </w:rPr>
        <w:t xml:space="preserve">, </w:t>
      </w:r>
      <w:proofErr w:type="spellStart"/>
      <w:r w:rsidRPr="00146674">
        <w:rPr>
          <w:sz w:val="28"/>
          <w:szCs w:val="28"/>
        </w:rPr>
        <w:t>кредиторську</w:t>
      </w:r>
      <w:proofErr w:type="spellEnd"/>
      <w:r w:rsidRPr="00146674">
        <w:rPr>
          <w:sz w:val="28"/>
          <w:szCs w:val="28"/>
        </w:rPr>
        <w:t xml:space="preserve"> </w:t>
      </w:r>
      <w:proofErr w:type="spellStart"/>
      <w:r w:rsidRPr="00146674">
        <w:rPr>
          <w:sz w:val="28"/>
          <w:szCs w:val="28"/>
        </w:rPr>
        <w:t>заборгованість</w:t>
      </w:r>
      <w:proofErr w:type="spellEnd"/>
      <w:r w:rsidRPr="00146674">
        <w:rPr>
          <w:sz w:val="28"/>
          <w:szCs w:val="28"/>
        </w:rPr>
        <w:t xml:space="preserve">. </w:t>
      </w:r>
      <w:proofErr w:type="gramStart"/>
      <w:r w:rsidRPr="00146674">
        <w:rPr>
          <w:sz w:val="28"/>
          <w:szCs w:val="28"/>
        </w:rPr>
        <w:t>З</w:t>
      </w:r>
      <w:proofErr w:type="gramEnd"/>
      <w:r w:rsidRPr="00146674">
        <w:rPr>
          <w:sz w:val="28"/>
          <w:szCs w:val="28"/>
        </w:rPr>
        <w:t xml:space="preserve"> метою </w:t>
      </w:r>
      <w:proofErr w:type="spellStart"/>
      <w:r w:rsidRPr="00146674">
        <w:rPr>
          <w:sz w:val="28"/>
          <w:szCs w:val="28"/>
        </w:rPr>
        <w:t>рівномірного</w:t>
      </w:r>
      <w:proofErr w:type="spellEnd"/>
      <w:r w:rsidRPr="00146674">
        <w:rPr>
          <w:sz w:val="28"/>
          <w:szCs w:val="28"/>
        </w:rPr>
        <w:t xml:space="preserve"> </w:t>
      </w:r>
      <w:proofErr w:type="spellStart"/>
      <w:r w:rsidRPr="00146674">
        <w:rPr>
          <w:sz w:val="28"/>
          <w:szCs w:val="28"/>
        </w:rPr>
        <w:t>включення</w:t>
      </w:r>
      <w:proofErr w:type="spellEnd"/>
      <w:r w:rsidRPr="00146674">
        <w:rPr>
          <w:sz w:val="28"/>
          <w:szCs w:val="28"/>
        </w:rPr>
        <w:t xml:space="preserve"> </w:t>
      </w:r>
      <w:proofErr w:type="spellStart"/>
      <w:r w:rsidRPr="00146674">
        <w:rPr>
          <w:sz w:val="28"/>
          <w:szCs w:val="28"/>
        </w:rPr>
        <w:t>майбутніх</w:t>
      </w:r>
      <w:proofErr w:type="spellEnd"/>
      <w:r w:rsidRPr="00146674">
        <w:rPr>
          <w:sz w:val="28"/>
          <w:szCs w:val="28"/>
        </w:rPr>
        <w:t xml:space="preserve"> </w:t>
      </w:r>
      <w:proofErr w:type="spellStart"/>
      <w:r w:rsidRPr="00146674">
        <w:rPr>
          <w:sz w:val="28"/>
          <w:szCs w:val="28"/>
        </w:rPr>
        <w:t>витрат</w:t>
      </w:r>
      <w:proofErr w:type="spellEnd"/>
      <w:r w:rsidRPr="00146674">
        <w:rPr>
          <w:sz w:val="28"/>
          <w:szCs w:val="28"/>
        </w:rPr>
        <w:t xml:space="preserve"> у </w:t>
      </w:r>
      <w:proofErr w:type="spellStart"/>
      <w:r w:rsidRPr="00146674">
        <w:rPr>
          <w:sz w:val="28"/>
          <w:szCs w:val="28"/>
        </w:rPr>
        <w:t>витрати</w:t>
      </w:r>
      <w:proofErr w:type="spellEnd"/>
      <w:r w:rsidRPr="00146674">
        <w:rPr>
          <w:sz w:val="28"/>
          <w:szCs w:val="28"/>
        </w:rPr>
        <w:t xml:space="preserve"> </w:t>
      </w:r>
      <w:proofErr w:type="spellStart"/>
      <w:r w:rsidRPr="00146674">
        <w:rPr>
          <w:sz w:val="28"/>
          <w:szCs w:val="28"/>
        </w:rPr>
        <w:t>виробництва</w:t>
      </w:r>
      <w:proofErr w:type="spellEnd"/>
      <w:r w:rsidRPr="00146674">
        <w:rPr>
          <w:sz w:val="28"/>
          <w:szCs w:val="28"/>
        </w:rPr>
        <w:t xml:space="preserve"> </w:t>
      </w:r>
      <w:proofErr w:type="spellStart"/>
      <w:r w:rsidRPr="00146674">
        <w:rPr>
          <w:sz w:val="28"/>
          <w:szCs w:val="28"/>
        </w:rPr>
        <w:t>чи</w:t>
      </w:r>
      <w:proofErr w:type="spellEnd"/>
      <w:r w:rsidRPr="00146674">
        <w:rPr>
          <w:sz w:val="28"/>
          <w:szCs w:val="28"/>
        </w:rPr>
        <w:t xml:space="preserve"> </w:t>
      </w:r>
      <w:proofErr w:type="spellStart"/>
      <w:r w:rsidRPr="00146674">
        <w:rPr>
          <w:sz w:val="28"/>
          <w:szCs w:val="28"/>
        </w:rPr>
        <w:t>обігу</w:t>
      </w:r>
      <w:proofErr w:type="spellEnd"/>
      <w:r w:rsidRPr="00146674">
        <w:rPr>
          <w:sz w:val="28"/>
          <w:szCs w:val="28"/>
        </w:rPr>
        <w:t xml:space="preserve"> </w:t>
      </w:r>
      <w:proofErr w:type="spellStart"/>
      <w:r w:rsidRPr="00146674">
        <w:rPr>
          <w:sz w:val="28"/>
          <w:szCs w:val="28"/>
        </w:rPr>
        <w:t>звітного</w:t>
      </w:r>
      <w:proofErr w:type="spellEnd"/>
      <w:r w:rsidRPr="00146674">
        <w:rPr>
          <w:sz w:val="28"/>
          <w:szCs w:val="28"/>
        </w:rPr>
        <w:t xml:space="preserve"> </w:t>
      </w:r>
      <w:proofErr w:type="spellStart"/>
      <w:r w:rsidRPr="00146674">
        <w:rPr>
          <w:sz w:val="28"/>
          <w:szCs w:val="28"/>
        </w:rPr>
        <w:t>періоду</w:t>
      </w:r>
      <w:proofErr w:type="spellEnd"/>
      <w:r w:rsidRPr="00146674">
        <w:rPr>
          <w:sz w:val="28"/>
          <w:szCs w:val="28"/>
        </w:rPr>
        <w:t xml:space="preserve"> </w:t>
      </w:r>
      <w:proofErr w:type="spellStart"/>
      <w:r w:rsidRPr="00146674">
        <w:rPr>
          <w:sz w:val="28"/>
          <w:szCs w:val="28"/>
        </w:rPr>
        <w:t>підприємства</w:t>
      </w:r>
      <w:proofErr w:type="spellEnd"/>
      <w:r w:rsidRPr="00146674">
        <w:rPr>
          <w:sz w:val="28"/>
          <w:szCs w:val="28"/>
        </w:rPr>
        <w:t xml:space="preserve"> </w:t>
      </w:r>
      <w:proofErr w:type="spellStart"/>
      <w:r w:rsidRPr="00146674">
        <w:rPr>
          <w:sz w:val="28"/>
          <w:szCs w:val="28"/>
        </w:rPr>
        <w:t>можуть</w:t>
      </w:r>
      <w:proofErr w:type="spellEnd"/>
      <w:r w:rsidRPr="00146674">
        <w:rPr>
          <w:sz w:val="28"/>
          <w:szCs w:val="28"/>
        </w:rPr>
        <w:t xml:space="preserve"> </w:t>
      </w:r>
      <w:proofErr w:type="spellStart"/>
      <w:r w:rsidRPr="00146674">
        <w:rPr>
          <w:sz w:val="28"/>
          <w:szCs w:val="28"/>
        </w:rPr>
        <w:t>створювати</w:t>
      </w:r>
      <w:proofErr w:type="spellEnd"/>
      <w:r w:rsidRPr="00146674">
        <w:rPr>
          <w:sz w:val="28"/>
          <w:szCs w:val="28"/>
        </w:rPr>
        <w:t xml:space="preserve"> </w:t>
      </w:r>
      <w:proofErr w:type="spellStart"/>
      <w:r w:rsidRPr="00146674">
        <w:rPr>
          <w:sz w:val="28"/>
          <w:szCs w:val="28"/>
        </w:rPr>
        <w:t>резерви</w:t>
      </w:r>
      <w:proofErr w:type="spellEnd"/>
      <w:r w:rsidRPr="00146674">
        <w:rPr>
          <w:sz w:val="28"/>
          <w:szCs w:val="28"/>
        </w:rPr>
        <w:t xml:space="preserve">: на </w:t>
      </w:r>
      <w:proofErr w:type="spellStart"/>
      <w:r w:rsidRPr="00146674">
        <w:rPr>
          <w:sz w:val="28"/>
          <w:szCs w:val="28"/>
        </w:rPr>
        <w:t>майбутню</w:t>
      </w:r>
      <w:proofErr w:type="spellEnd"/>
      <w:r w:rsidRPr="00146674">
        <w:rPr>
          <w:sz w:val="28"/>
          <w:szCs w:val="28"/>
        </w:rPr>
        <w:t xml:space="preserve"> оплату </w:t>
      </w:r>
      <w:proofErr w:type="spellStart"/>
      <w:r w:rsidRPr="00146674">
        <w:rPr>
          <w:sz w:val="28"/>
          <w:szCs w:val="28"/>
        </w:rPr>
        <w:t>відпусток</w:t>
      </w:r>
      <w:proofErr w:type="spellEnd"/>
      <w:r w:rsidRPr="00146674">
        <w:rPr>
          <w:sz w:val="28"/>
          <w:szCs w:val="28"/>
        </w:rPr>
        <w:t xml:space="preserve">; </w:t>
      </w:r>
      <w:r w:rsidRPr="00146674">
        <w:rPr>
          <w:sz w:val="28"/>
          <w:szCs w:val="28"/>
        </w:rPr>
        <w:lastRenderedPageBreak/>
        <w:t xml:space="preserve">на </w:t>
      </w:r>
      <w:proofErr w:type="spellStart"/>
      <w:r w:rsidRPr="00146674">
        <w:rPr>
          <w:sz w:val="28"/>
          <w:szCs w:val="28"/>
        </w:rPr>
        <w:t>виплату</w:t>
      </w:r>
      <w:proofErr w:type="spellEnd"/>
      <w:r w:rsidRPr="00146674">
        <w:rPr>
          <w:sz w:val="28"/>
          <w:szCs w:val="28"/>
        </w:rPr>
        <w:t xml:space="preserve"> </w:t>
      </w:r>
      <w:proofErr w:type="spellStart"/>
      <w:r w:rsidRPr="00146674">
        <w:rPr>
          <w:sz w:val="28"/>
          <w:szCs w:val="28"/>
        </w:rPr>
        <w:t>винагороди</w:t>
      </w:r>
      <w:proofErr w:type="spellEnd"/>
      <w:r w:rsidRPr="00146674">
        <w:rPr>
          <w:sz w:val="28"/>
          <w:szCs w:val="28"/>
        </w:rPr>
        <w:t xml:space="preserve"> за </w:t>
      </w:r>
      <w:proofErr w:type="spellStart"/>
      <w:r w:rsidRPr="00146674">
        <w:rPr>
          <w:sz w:val="28"/>
          <w:szCs w:val="28"/>
        </w:rPr>
        <w:t>вислугу</w:t>
      </w:r>
      <w:proofErr w:type="spellEnd"/>
      <w:r w:rsidRPr="00146674">
        <w:rPr>
          <w:sz w:val="28"/>
          <w:szCs w:val="28"/>
        </w:rPr>
        <w:t xml:space="preserve"> </w:t>
      </w:r>
      <w:proofErr w:type="spellStart"/>
      <w:r w:rsidRPr="00146674">
        <w:rPr>
          <w:sz w:val="28"/>
          <w:szCs w:val="28"/>
        </w:rPr>
        <w:t>років</w:t>
      </w:r>
      <w:proofErr w:type="spellEnd"/>
      <w:r w:rsidRPr="00146674">
        <w:rPr>
          <w:sz w:val="28"/>
          <w:szCs w:val="28"/>
        </w:rPr>
        <w:t xml:space="preserve"> </w:t>
      </w:r>
      <w:proofErr w:type="spellStart"/>
      <w:r w:rsidRPr="00146674">
        <w:rPr>
          <w:sz w:val="28"/>
          <w:szCs w:val="28"/>
        </w:rPr>
        <w:t>працівникам</w:t>
      </w:r>
      <w:proofErr w:type="spellEnd"/>
      <w:r w:rsidRPr="00146674">
        <w:rPr>
          <w:sz w:val="28"/>
          <w:szCs w:val="28"/>
        </w:rPr>
        <w:t xml:space="preserve">, </w:t>
      </w:r>
      <w:proofErr w:type="spellStart"/>
      <w:r w:rsidRPr="00146674">
        <w:rPr>
          <w:sz w:val="28"/>
          <w:szCs w:val="28"/>
        </w:rPr>
        <w:t>включаючи</w:t>
      </w:r>
      <w:proofErr w:type="spellEnd"/>
      <w:r w:rsidRPr="00146674">
        <w:rPr>
          <w:sz w:val="28"/>
          <w:szCs w:val="28"/>
        </w:rPr>
        <w:t xml:space="preserve"> </w:t>
      </w:r>
      <w:proofErr w:type="spellStart"/>
      <w:r w:rsidRPr="00146674">
        <w:rPr>
          <w:sz w:val="28"/>
          <w:szCs w:val="28"/>
        </w:rPr>
        <w:t>відрахування</w:t>
      </w:r>
      <w:proofErr w:type="spellEnd"/>
      <w:r w:rsidRPr="00146674">
        <w:rPr>
          <w:sz w:val="28"/>
          <w:szCs w:val="28"/>
        </w:rPr>
        <w:t xml:space="preserve"> на </w:t>
      </w:r>
      <w:proofErr w:type="spellStart"/>
      <w:r w:rsidRPr="00146674">
        <w:rPr>
          <w:sz w:val="28"/>
          <w:szCs w:val="28"/>
        </w:rPr>
        <w:t>державне</w:t>
      </w:r>
      <w:proofErr w:type="spellEnd"/>
      <w:r w:rsidRPr="00146674">
        <w:rPr>
          <w:sz w:val="28"/>
          <w:szCs w:val="28"/>
        </w:rPr>
        <w:t xml:space="preserve"> </w:t>
      </w:r>
      <w:proofErr w:type="spellStart"/>
      <w:r w:rsidRPr="00146674">
        <w:rPr>
          <w:sz w:val="28"/>
          <w:szCs w:val="28"/>
        </w:rPr>
        <w:t>соціальне</w:t>
      </w:r>
      <w:proofErr w:type="spellEnd"/>
      <w:r w:rsidRPr="00146674">
        <w:rPr>
          <w:sz w:val="28"/>
          <w:szCs w:val="28"/>
        </w:rPr>
        <w:t xml:space="preserve"> </w:t>
      </w:r>
      <w:proofErr w:type="spellStart"/>
      <w:r w:rsidRPr="00146674">
        <w:rPr>
          <w:sz w:val="28"/>
          <w:szCs w:val="28"/>
        </w:rPr>
        <w:t>страхування</w:t>
      </w:r>
      <w:proofErr w:type="spellEnd"/>
      <w:r w:rsidRPr="00146674">
        <w:rPr>
          <w:sz w:val="28"/>
          <w:szCs w:val="28"/>
        </w:rPr>
        <w:t xml:space="preserve"> </w:t>
      </w:r>
      <w:proofErr w:type="spellStart"/>
      <w:r w:rsidRPr="00146674">
        <w:rPr>
          <w:sz w:val="28"/>
          <w:szCs w:val="28"/>
        </w:rPr>
        <w:t>від</w:t>
      </w:r>
      <w:proofErr w:type="spellEnd"/>
      <w:r w:rsidRPr="00146674">
        <w:rPr>
          <w:sz w:val="28"/>
          <w:szCs w:val="28"/>
        </w:rPr>
        <w:t xml:space="preserve"> </w:t>
      </w:r>
      <w:proofErr w:type="spellStart"/>
      <w:r w:rsidRPr="00146674">
        <w:rPr>
          <w:sz w:val="28"/>
          <w:szCs w:val="28"/>
        </w:rPr>
        <w:t>цих</w:t>
      </w:r>
      <w:proofErr w:type="spellEnd"/>
      <w:r w:rsidRPr="00146674">
        <w:rPr>
          <w:sz w:val="28"/>
          <w:szCs w:val="28"/>
        </w:rPr>
        <w:t xml:space="preserve"> </w:t>
      </w:r>
      <w:proofErr w:type="spellStart"/>
      <w:r w:rsidRPr="00146674">
        <w:rPr>
          <w:sz w:val="28"/>
          <w:szCs w:val="28"/>
        </w:rPr>
        <w:t>сум</w:t>
      </w:r>
      <w:proofErr w:type="spellEnd"/>
      <w:r w:rsidRPr="00146674">
        <w:rPr>
          <w:sz w:val="28"/>
          <w:szCs w:val="28"/>
        </w:rPr>
        <w:t xml:space="preserve">; на </w:t>
      </w:r>
      <w:proofErr w:type="spellStart"/>
      <w:r w:rsidRPr="00146674">
        <w:rPr>
          <w:sz w:val="28"/>
          <w:szCs w:val="28"/>
        </w:rPr>
        <w:t>виробничі</w:t>
      </w:r>
      <w:proofErr w:type="spellEnd"/>
      <w:r w:rsidRPr="00146674">
        <w:rPr>
          <w:sz w:val="28"/>
          <w:szCs w:val="28"/>
        </w:rPr>
        <w:t xml:space="preserve"> </w:t>
      </w:r>
      <w:proofErr w:type="spellStart"/>
      <w:r w:rsidRPr="00146674">
        <w:rPr>
          <w:sz w:val="28"/>
          <w:szCs w:val="28"/>
        </w:rPr>
        <w:t>витрати</w:t>
      </w:r>
      <w:proofErr w:type="spellEnd"/>
      <w:r w:rsidRPr="00146674">
        <w:rPr>
          <w:sz w:val="28"/>
          <w:szCs w:val="28"/>
        </w:rPr>
        <w:t xml:space="preserve"> для </w:t>
      </w:r>
      <w:proofErr w:type="spellStart"/>
      <w:proofErr w:type="gramStart"/>
      <w:r w:rsidRPr="00146674">
        <w:rPr>
          <w:sz w:val="28"/>
          <w:szCs w:val="28"/>
        </w:rPr>
        <w:t>п</w:t>
      </w:r>
      <w:proofErr w:type="gramEnd"/>
      <w:r w:rsidRPr="00146674">
        <w:rPr>
          <w:sz w:val="28"/>
          <w:szCs w:val="28"/>
        </w:rPr>
        <w:t>ідготовчих</w:t>
      </w:r>
      <w:proofErr w:type="spellEnd"/>
      <w:r w:rsidRPr="00146674">
        <w:rPr>
          <w:sz w:val="28"/>
          <w:szCs w:val="28"/>
        </w:rPr>
        <w:t xml:space="preserve"> </w:t>
      </w:r>
      <w:proofErr w:type="spellStart"/>
      <w:r w:rsidRPr="00146674">
        <w:rPr>
          <w:sz w:val="28"/>
          <w:szCs w:val="28"/>
        </w:rPr>
        <w:t>робіт</w:t>
      </w:r>
      <w:proofErr w:type="spellEnd"/>
      <w:r w:rsidRPr="00146674">
        <w:rPr>
          <w:sz w:val="28"/>
          <w:szCs w:val="28"/>
        </w:rPr>
        <w:t xml:space="preserve"> на </w:t>
      </w:r>
      <w:proofErr w:type="spellStart"/>
      <w:r w:rsidRPr="00146674">
        <w:rPr>
          <w:sz w:val="28"/>
          <w:szCs w:val="28"/>
        </w:rPr>
        <w:t>підприємствах</w:t>
      </w:r>
      <w:proofErr w:type="spellEnd"/>
      <w:r w:rsidRPr="00146674">
        <w:rPr>
          <w:sz w:val="28"/>
          <w:szCs w:val="28"/>
        </w:rPr>
        <w:t xml:space="preserve"> </w:t>
      </w:r>
      <w:proofErr w:type="spellStart"/>
      <w:r w:rsidRPr="00146674">
        <w:rPr>
          <w:sz w:val="28"/>
          <w:szCs w:val="28"/>
        </w:rPr>
        <w:t>промисловості</w:t>
      </w:r>
      <w:proofErr w:type="spellEnd"/>
      <w:r w:rsidRPr="00146674">
        <w:rPr>
          <w:sz w:val="28"/>
          <w:szCs w:val="28"/>
        </w:rPr>
        <w:t xml:space="preserve"> </w:t>
      </w:r>
      <w:proofErr w:type="spellStart"/>
      <w:r w:rsidRPr="00146674">
        <w:rPr>
          <w:sz w:val="28"/>
          <w:szCs w:val="28"/>
        </w:rPr>
        <w:t>із</w:t>
      </w:r>
      <w:proofErr w:type="spellEnd"/>
      <w:r w:rsidRPr="00146674">
        <w:rPr>
          <w:sz w:val="28"/>
          <w:szCs w:val="28"/>
        </w:rPr>
        <w:t xml:space="preserve"> </w:t>
      </w:r>
      <w:proofErr w:type="spellStart"/>
      <w:r w:rsidRPr="00146674">
        <w:rPr>
          <w:sz w:val="28"/>
          <w:szCs w:val="28"/>
        </w:rPr>
        <w:t>сезонним</w:t>
      </w:r>
      <w:proofErr w:type="spellEnd"/>
      <w:r w:rsidRPr="00146674">
        <w:rPr>
          <w:sz w:val="28"/>
          <w:szCs w:val="28"/>
        </w:rPr>
        <w:t xml:space="preserve"> </w:t>
      </w:r>
      <w:proofErr w:type="spellStart"/>
      <w:r w:rsidRPr="00146674">
        <w:rPr>
          <w:sz w:val="28"/>
          <w:szCs w:val="28"/>
        </w:rPr>
        <w:t>виробництвом</w:t>
      </w:r>
      <w:proofErr w:type="spellEnd"/>
      <w:r w:rsidRPr="00146674">
        <w:rPr>
          <w:sz w:val="28"/>
          <w:szCs w:val="28"/>
        </w:rPr>
        <w:t xml:space="preserve">; на </w:t>
      </w:r>
      <w:proofErr w:type="spellStart"/>
      <w:r w:rsidRPr="00146674">
        <w:rPr>
          <w:sz w:val="28"/>
          <w:szCs w:val="28"/>
        </w:rPr>
        <w:t>майбутні</w:t>
      </w:r>
      <w:proofErr w:type="spellEnd"/>
      <w:r w:rsidRPr="00146674">
        <w:rPr>
          <w:sz w:val="28"/>
          <w:szCs w:val="28"/>
        </w:rPr>
        <w:t xml:space="preserve"> </w:t>
      </w:r>
      <w:proofErr w:type="spellStart"/>
      <w:r w:rsidRPr="00146674">
        <w:rPr>
          <w:sz w:val="28"/>
          <w:szCs w:val="28"/>
        </w:rPr>
        <w:t>витрати</w:t>
      </w:r>
      <w:proofErr w:type="spellEnd"/>
      <w:r w:rsidRPr="00146674">
        <w:rPr>
          <w:sz w:val="28"/>
          <w:szCs w:val="28"/>
        </w:rPr>
        <w:t xml:space="preserve"> для ремонту </w:t>
      </w:r>
      <w:proofErr w:type="spellStart"/>
      <w:r w:rsidRPr="00146674">
        <w:rPr>
          <w:sz w:val="28"/>
          <w:szCs w:val="28"/>
        </w:rPr>
        <w:t>предметів</w:t>
      </w:r>
      <w:proofErr w:type="spellEnd"/>
      <w:r w:rsidRPr="00146674">
        <w:rPr>
          <w:sz w:val="28"/>
          <w:szCs w:val="28"/>
        </w:rPr>
        <w:t xml:space="preserve"> прокату.</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Прибуток, його використання чи збиток протягом року відображаються в балансі окремими статтями розгорнуто.</w:t>
      </w:r>
      <w:r w:rsidR="00146674">
        <w:rPr>
          <w:sz w:val="28"/>
          <w:szCs w:val="28"/>
          <w:lang w:val="uk-UA"/>
        </w:rPr>
        <w:t xml:space="preserve"> </w:t>
      </w:r>
      <w:r w:rsidRPr="00146674">
        <w:rPr>
          <w:sz w:val="28"/>
          <w:szCs w:val="28"/>
          <w:lang w:val="uk-UA"/>
        </w:rPr>
        <w:t>У річній звітності може бути відображеним тільки непокритий збиток чи нерозподілений прибуток звітного року. Балансовий прибуток відображає суму фінансових результатів від усіх видів діяльності підприємства за звітний період, що складається з фінансового результату від реалізації продукції (робіт, послуг), включаючи продукцію підсобних, допоміжних і обслуговуючих виробництв і господарств, основних засобів, нематеріальних активів, цінних паперів, валютних цінностей, інших видів фінансових ресурсів і матеріальних цінностей, а також прибуток від орендних та інших позареалізаційних операцій [1].</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Прибуток</w:t>
      </w:r>
      <w:proofErr w:type="spellEnd"/>
      <w:r w:rsidRPr="00146674">
        <w:rPr>
          <w:sz w:val="28"/>
          <w:szCs w:val="28"/>
        </w:rPr>
        <w:t xml:space="preserve"> (</w:t>
      </w:r>
      <w:proofErr w:type="spellStart"/>
      <w:r w:rsidRPr="00146674">
        <w:rPr>
          <w:sz w:val="28"/>
          <w:szCs w:val="28"/>
        </w:rPr>
        <w:t>збиток</w:t>
      </w:r>
      <w:proofErr w:type="spellEnd"/>
      <w:r w:rsidRPr="00146674">
        <w:rPr>
          <w:sz w:val="28"/>
          <w:szCs w:val="28"/>
        </w:rPr>
        <w:t xml:space="preserve">), </w:t>
      </w:r>
      <w:proofErr w:type="spellStart"/>
      <w:r w:rsidRPr="00146674">
        <w:rPr>
          <w:sz w:val="28"/>
          <w:szCs w:val="28"/>
        </w:rPr>
        <w:t>виявлений</w:t>
      </w:r>
      <w:proofErr w:type="spellEnd"/>
      <w:r w:rsidRPr="00146674">
        <w:rPr>
          <w:sz w:val="28"/>
          <w:szCs w:val="28"/>
        </w:rPr>
        <w:t xml:space="preserve"> у </w:t>
      </w:r>
      <w:proofErr w:type="spellStart"/>
      <w:r w:rsidRPr="00146674">
        <w:rPr>
          <w:sz w:val="28"/>
          <w:szCs w:val="28"/>
        </w:rPr>
        <w:t>звітному</w:t>
      </w:r>
      <w:proofErr w:type="spellEnd"/>
      <w:r w:rsidRPr="00146674">
        <w:rPr>
          <w:sz w:val="28"/>
          <w:szCs w:val="28"/>
        </w:rPr>
        <w:t xml:space="preserve"> </w:t>
      </w:r>
      <w:proofErr w:type="spellStart"/>
      <w:r w:rsidRPr="00146674">
        <w:rPr>
          <w:sz w:val="28"/>
          <w:szCs w:val="28"/>
        </w:rPr>
        <w:t>році</w:t>
      </w:r>
      <w:proofErr w:type="spellEnd"/>
      <w:r w:rsidRPr="00146674">
        <w:rPr>
          <w:sz w:val="28"/>
          <w:szCs w:val="28"/>
        </w:rPr>
        <w:t xml:space="preserve">, </w:t>
      </w:r>
      <w:proofErr w:type="spellStart"/>
      <w:r w:rsidRPr="00146674">
        <w:rPr>
          <w:sz w:val="28"/>
          <w:szCs w:val="28"/>
        </w:rPr>
        <w:t>але</w:t>
      </w:r>
      <w:proofErr w:type="spellEnd"/>
      <w:r w:rsidRPr="00146674">
        <w:rPr>
          <w:sz w:val="28"/>
          <w:szCs w:val="28"/>
        </w:rPr>
        <w:t xml:space="preserve"> </w:t>
      </w:r>
      <w:proofErr w:type="spellStart"/>
      <w:r w:rsidRPr="00146674">
        <w:rPr>
          <w:sz w:val="28"/>
          <w:szCs w:val="28"/>
        </w:rPr>
        <w:t>такий</w:t>
      </w:r>
      <w:proofErr w:type="spellEnd"/>
      <w:r w:rsidRPr="00146674">
        <w:rPr>
          <w:sz w:val="28"/>
          <w:szCs w:val="28"/>
        </w:rPr>
        <w:t xml:space="preserve">, </w:t>
      </w:r>
      <w:proofErr w:type="spellStart"/>
      <w:r w:rsidRPr="00146674">
        <w:rPr>
          <w:sz w:val="28"/>
          <w:szCs w:val="28"/>
        </w:rPr>
        <w:t>що</w:t>
      </w:r>
      <w:proofErr w:type="spellEnd"/>
      <w:r w:rsidRPr="00146674">
        <w:rPr>
          <w:sz w:val="28"/>
          <w:szCs w:val="28"/>
        </w:rPr>
        <w:t xml:space="preserve"> </w:t>
      </w:r>
      <w:proofErr w:type="spellStart"/>
      <w:r w:rsidRPr="00146674">
        <w:rPr>
          <w:sz w:val="28"/>
          <w:szCs w:val="28"/>
        </w:rPr>
        <w:t>є</w:t>
      </w:r>
      <w:proofErr w:type="spellEnd"/>
      <w:r w:rsidRPr="00146674">
        <w:rPr>
          <w:sz w:val="28"/>
          <w:szCs w:val="28"/>
        </w:rPr>
        <w:t xml:space="preserve"> </w:t>
      </w:r>
      <w:proofErr w:type="spellStart"/>
      <w:r w:rsidRPr="00146674">
        <w:rPr>
          <w:sz w:val="28"/>
          <w:szCs w:val="28"/>
        </w:rPr>
        <w:t>наслідком</w:t>
      </w:r>
      <w:proofErr w:type="spellEnd"/>
      <w:r w:rsidRPr="00146674">
        <w:rPr>
          <w:sz w:val="28"/>
          <w:szCs w:val="28"/>
        </w:rPr>
        <w:t xml:space="preserve"> </w:t>
      </w:r>
      <w:proofErr w:type="spellStart"/>
      <w:r w:rsidRPr="00146674">
        <w:rPr>
          <w:sz w:val="28"/>
          <w:szCs w:val="28"/>
        </w:rPr>
        <w:t>операцій</w:t>
      </w:r>
      <w:proofErr w:type="spellEnd"/>
      <w:r w:rsidRPr="00146674">
        <w:rPr>
          <w:sz w:val="28"/>
          <w:szCs w:val="28"/>
        </w:rPr>
        <w:t xml:space="preserve"> </w:t>
      </w:r>
      <w:proofErr w:type="spellStart"/>
      <w:r w:rsidRPr="00146674">
        <w:rPr>
          <w:sz w:val="28"/>
          <w:szCs w:val="28"/>
        </w:rPr>
        <w:t>минулих</w:t>
      </w:r>
      <w:proofErr w:type="spellEnd"/>
      <w:r w:rsidRPr="00146674">
        <w:rPr>
          <w:sz w:val="28"/>
          <w:szCs w:val="28"/>
        </w:rPr>
        <w:t xml:space="preserve"> </w:t>
      </w:r>
      <w:proofErr w:type="spellStart"/>
      <w:r w:rsidRPr="00146674">
        <w:rPr>
          <w:sz w:val="28"/>
          <w:szCs w:val="28"/>
        </w:rPr>
        <w:t>років</w:t>
      </w:r>
      <w:proofErr w:type="spellEnd"/>
      <w:r w:rsidRPr="00146674">
        <w:rPr>
          <w:sz w:val="28"/>
          <w:szCs w:val="28"/>
        </w:rPr>
        <w:t xml:space="preserve">, </w:t>
      </w:r>
      <w:proofErr w:type="spellStart"/>
      <w:r w:rsidRPr="00146674">
        <w:rPr>
          <w:sz w:val="28"/>
          <w:szCs w:val="28"/>
        </w:rPr>
        <w:t>зараховується</w:t>
      </w:r>
      <w:proofErr w:type="spellEnd"/>
      <w:r w:rsidRPr="00146674">
        <w:rPr>
          <w:sz w:val="28"/>
          <w:szCs w:val="28"/>
        </w:rPr>
        <w:t xml:space="preserve"> на </w:t>
      </w:r>
      <w:proofErr w:type="spellStart"/>
      <w:r w:rsidRPr="00146674">
        <w:rPr>
          <w:sz w:val="28"/>
          <w:szCs w:val="28"/>
        </w:rPr>
        <w:t>результати</w:t>
      </w:r>
      <w:proofErr w:type="spellEnd"/>
      <w:r w:rsidRPr="00146674">
        <w:rPr>
          <w:sz w:val="28"/>
          <w:szCs w:val="28"/>
        </w:rPr>
        <w:t xml:space="preserve"> </w:t>
      </w:r>
      <w:proofErr w:type="spellStart"/>
      <w:r w:rsidRPr="00146674">
        <w:rPr>
          <w:sz w:val="28"/>
          <w:szCs w:val="28"/>
        </w:rPr>
        <w:t>фінансово-господарської</w:t>
      </w:r>
      <w:proofErr w:type="spellEnd"/>
      <w:r w:rsidRPr="00146674">
        <w:rPr>
          <w:sz w:val="28"/>
          <w:szCs w:val="28"/>
        </w:rPr>
        <w:t xml:space="preserve"> </w:t>
      </w:r>
      <w:proofErr w:type="spellStart"/>
      <w:r w:rsidRPr="00146674">
        <w:rPr>
          <w:sz w:val="28"/>
          <w:szCs w:val="28"/>
        </w:rPr>
        <w:t>діяльності</w:t>
      </w:r>
      <w:proofErr w:type="spellEnd"/>
      <w:r w:rsidRPr="00146674">
        <w:rPr>
          <w:sz w:val="28"/>
          <w:szCs w:val="28"/>
          <w:lang w:val="uk-UA"/>
        </w:rPr>
        <w:t xml:space="preserve"> </w:t>
      </w:r>
      <w:proofErr w:type="spellStart"/>
      <w:r w:rsidRPr="00146674">
        <w:rPr>
          <w:sz w:val="28"/>
          <w:szCs w:val="28"/>
        </w:rPr>
        <w:t>звітного</w:t>
      </w:r>
      <w:proofErr w:type="spellEnd"/>
      <w:r w:rsidRPr="00146674">
        <w:rPr>
          <w:sz w:val="28"/>
          <w:szCs w:val="28"/>
          <w:lang w:val="uk-UA"/>
        </w:rPr>
        <w:t xml:space="preserve"> </w:t>
      </w:r>
      <w:r w:rsidRPr="00146674">
        <w:rPr>
          <w:sz w:val="28"/>
          <w:szCs w:val="28"/>
        </w:rPr>
        <w:t>року.</w:t>
      </w:r>
    </w:p>
    <w:p w:rsidR="001B6B82" w:rsidRPr="00146674" w:rsidRDefault="001B6B82" w:rsidP="00146674">
      <w:pPr>
        <w:pStyle w:val="a3"/>
        <w:spacing w:after="0" w:line="360" w:lineRule="auto"/>
        <w:ind w:firstLine="567"/>
        <w:jc w:val="both"/>
        <w:rPr>
          <w:sz w:val="28"/>
          <w:szCs w:val="28"/>
          <w:lang w:val="uk-UA"/>
        </w:rPr>
      </w:pPr>
      <w:r w:rsidRPr="00146674">
        <w:rPr>
          <w:sz w:val="28"/>
          <w:szCs w:val="28"/>
          <w:lang w:val="uk-UA"/>
        </w:rPr>
        <w:t xml:space="preserve">Доходи, отримані у звітному періоді, але такі, що належать до наступних звітних періодів, відображаються в обліку й звітності окремою статтею як доходи майбутніх періодів. </w:t>
      </w:r>
      <w:proofErr w:type="spellStart"/>
      <w:proofErr w:type="gramStart"/>
      <w:r w:rsidRPr="00146674">
        <w:rPr>
          <w:sz w:val="28"/>
          <w:szCs w:val="28"/>
        </w:rPr>
        <w:t>Ц</w:t>
      </w:r>
      <w:proofErr w:type="gramEnd"/>
      <w:r w:rsidRPr="00146674">
        <w:rPr>
          <w:sz w:val="28"/>
          <w:szCs w:val="28"/>
        </w:rPr>
        <w:t>і</w:t>
      </w:r>
      <w:proofErr w:type="spellEnd"/>
      <w:r w:rsidRPr="00146674">
        <w:rPr>
          <w:sz w:val="28"/>
          <w:szCs w:val="28"/>
        </w:rPr>
        <w:t xml:space="preserve"> доходи </w:t>
      </w:r>
      <w:proofErr w:type="spellStart"/>
      <w:r w:rsidRPr="00146674">
        <w:rPr>
          <w:sz w:val="28"/>
          <w:szCs w:val="28"/>
        </w:rPr>
        <w:t>підлягають</w:t>
      </w:r>
      <w:proofErr w:type="spellEnd"/>
      <w:r w:rsidRPr="00146674">
        <w:rPr>
          <w:sz w:val="28"/>
          <w:szCs w:val="28"/>
        </w:rPr>
        <w:t xml:space="preserve"> </w:t>
      </w:r>
      <w:proofErr w:type="spellStart"/>
      <w:r w:rsidRPr="00146674">
        <w:rPr>
          <w:sz w:val="28"/>
          <w:szCs w:val="28"/>
        </w:rPr>
        <w:t>зарахуванню</w:t>
      </w:r>
      <w:proofErr w:type="spellEnd"/>
      <w:r w:rsidRPr="00146674">
        <w:rPr>
          <w:sz w:val="28"/>
          <w:szCs w:val="28"/>
        </w:rPr>
        <w:t xml:space="preserve"> на </w:t>
      </w:r>
      <w:proofErr w:type="spellStart"/>
      <w:r w:rsidRPr="00146674">
        <w:rPr>
          <w:sz w:val="28"/>
          <w:szCs w:val="28"/>
        </w:rPr>
        <w:t>результати</w:t>
      </w:r>
      <w:proofErr w:type="spellEnd"/>
      <w:r w:rsidRPr="00146674">
        <w:rPr>
          <w:sz w:val="28"/>
          <w:szCs w:val="28"/>
        </w:rPr>
        <w:t xml:space="preserve"> </w:t>
      </w:r>
      <w:proofErr w:type="spellStart"/>
      <w:r w:rsidRPr="00146674">
        <w:rPr>
          <w:sz w:val="28"/>
          <w:szCs w:val="28"/>
        </w:rPr>
        <w:t>фінансово-господарської</w:t>
      </w:r>
      <w:proofErr w:type="spellEnd"/>
      <w:r w:rsidRPr="00146674">
        <w:rPr>
          <w:sz w:val="28"/>
          <w:szCs w:val="28"/>
        </w:rPr>
        <w:t xml:space="preserve"> </w:t>
      </w:r>
      <w:proofErr w:type="spellStart"/>
      <w:r w:rsidRPr="00146674">
        <w:rPr>
          <w:sz w:val="28"/>
          <w:szCs w:val="28"/>
        </w:rPr>
        <w:t>діяльності</w:t>
      </w:r>
      <w:proofErr w:type="spellEnd"/>
      <w:r w:rsidRPr="00146674">
        <w:rPr>
          <w:sz w:val="28"/>
          <w:szCs w:val="28"/>
        </w:rPr>
        <w:t xml:space="preserve"> </w:t>
      </w:r>
      <w:proofErr w:type="spellStart"/>
      <w:r w:rsidRPr="00146674">
        <w:rPr>
          <w:sz w:val="28"/>
          <w:szCs w:val="28"/>
        </w:rPr>
        <w:t>тільки</w:t>
      </w:r>
      <w:proofErr w:type="spellEnd"/>
      <w:r w:rsidRPr="00146674">
        <w:rPr>
          <w:sz w:val="28"/>
          <w:szCs w:val="28"/>
        </w:rPr>
        <w:t xml:space="preserve"> </w:t>
      </w:r>
      <w:proofErr w:type="spellStart"/>
      <w:r w:rsidRPr="00146674">
        <w:rPr>
          <w:sz w:val="28"/>
          <w:szCs w:val="28"/>
        </w:rPr>
        <w:t>із</w:t>
      </w:r>
      <w:proofErr w:type="spellEnd"/>
      <w:r w:rsidRPr="00146674">
        <w:rPr>
          <w:sz w:val="28"/>
          <w:szCs w:val="28"/>
        </w:rPr>
        <w:t xml:space="preserve"> </w:t>
      </w:r>
      <w:proofErr w:type="spellStart"/>
      <w:r w:rsidRPr="00146674">
        <w:rPr>
          <w:sz w:val="28"/>
          <w:szCs w:val="28"/>
        </w:rPr>
        <w:t>настанням</w:t>
      </w:r>
      <w:proofErr w:type="spellEnd"/>
      <w:r w:rsidRPr="00146674">
        <w:rPr>
          <w:sz w:val="28"/>
          <w:szCs w:val="28"/>
        </w:rPr>
        <w:t xml:space="preserve"> </w:t>
      </w:r>
      <w:proofErr w:type="spellStart"/>
      <w:r w:rsidRPr="00146674">
        <w:rPr>
          <w:sz w:val="28"/>
          <w:szCs w:val="28"/>
        </w:rPr>
        <w:t>відповідного</w:t>
      </w:r>
      <w:proofErr w:type="spellEnd"/>
      <w:r w:rsidRPr="00146674">
        <w:rPr>
          <w:sz w:val="28"/>
          <w:szCs w:val="28"/>
        </w:rPr>
        <w:t xml:space="preserve"> </w:t>
      </w:r>
      <w:proofErr w:type="spellStart"/>
      <w:r w:rsidRPr="00146674">
        <w:rPr>
          <w:sz w:val="28"/>
          <w:szCs w:val="28"/>
        </w:rPr>
        <w:t>звітного</w:t>
      </w:r>
      <w:proofErr w:type="spellEnd"/>
      <w:r w:rsidRPr="00146674">
        <w:rPr>
          <w:sz w:val="28"/>
          <w:szCs w:val="28"/>
        </w:rPr>
        <w:t xml:space="preserve"> </w:t>
      </w:r>
      <w:proofErr w:type="spellStart"/>
      <w:r w:rsidRPr="00146674">
        <w:rPr>
          <w:sz w:val="28"/>
          <w:szCs w:val="28"/>
        </w:rPr>
        <w:t>періоду</w:t>
      </w:r>
      <w:proofErr w:type="spellEnd"/>
      <w:r w:rsidRPr="00146674">
        <w:rPr>
          <w:sz w:val="28"/>
          <w:szCs w:val="28"/>
        </w:rPr>
        <w:t>.</w:t>
      </w:r>
    </w:p>
    <w:p w:rsidR="001B6B82" w:rsidRPr="00146674" w:rsidRDefault="001B6B82" w:rsidP="00146674">
      <w:pPr>
        <w:pStyle w:val="a3"/>
        <w:spacing w:after="0" w:line="360" w:lineRule="auto"/>
        <w:ind w:firstLine="567"/>
        <w:jc w:val="both"/>
        <w:rPr>
          <w:sz w:val="28"/>
          <w:szCs w:val="28"/>
          <w:lang w:val="uk-UA"/>
        </w:rPr>
      </w:pPr>
      <w:proofErr w:type="spellStart"/>
      <w:r w:rsidRPr="00146674">
        <w:rPr>
          <w:sz w:val="28"/>
          <w:szCs w:val="28"/>
        </w:rPr>
        <w:t>Господарські</w:t>
      </w:r>
      <w:proofErr w:type="spellEnd"/>
      <w:r w:rsidRPr="00146674">
        <w:rPr>
          <w:sz w:val="28"/>
          <w:szCs w:val="28"/>
        </w:rPr>
        <w:t xml:space="preserve"> </w:t>
      </w:r>
      <w:proofErr w:type="spellStart"/>
      <w:r w:rsidRPr="00146674">
        <w:rPr>
          <w:sz w:val="28"/>
          <w:szCs w:val="28"/>
        </w:rPr>
        <w:t>засоби</w:t>
      </w:r>
      <w:proofErr w:type="spellEnd"/>
      <w:r w:rsidRPr="00146674">
        <w:rPr>
          <w:sz w:val="28"/>
          <w:szCs w:val="28"/>
        </w:rPr>
        <w:t xml:space="preserve"> та </w:t>
      </w:r>
      <w:proofErr w:type="spellStart"/>
      <w:r w:rsidRPr="00146674">
        <w:rPr>
          <w:sz w:val="28"/>
          <w:szCs w:val="28"/>
        </w:rPr>
        <w:t>джерела</w:t>
      </w:r>
      <w:proofErr w:type="spellEnd"/>
      <w:r w:rsidRPr="00146674">
        <w:rPr>
          <w:sz w:val="28"/>
          <w:szCs w:val="28"/>
        </w:rPr>
        <w:t xml:space="preserve"> </w:t>
      </w:r>
      <w:proofErr w:type="spellStart"/>
      <w:r w:rsidRPr="00146674">
        <w:rPr>
          <w:sz w:val="28"/>
          <w:szCs w:val="28"/>
        </w:rPr>
        <w:t>їх</w:t>
      </w:r>
      <w:proofErr w:type="spellEnd"/>
      <w:r w:rsidRPr="00146674">
        <w:rPr>
          <w:sz w:val="28"/>
          <w:szCs w:val="28"/>
        </w:rPr>
        <w:t xml:space="preserve"> </w:t>
      </w:r>
      <w:proofErr w:type="spellStart"/>
      <w:r w:rsidRPr="00146674">
        <w:rPr>
          <w:sz w:val="28"/>
          <w:szCs w:val="28"/>
        </w:rPr>
        <w:t>утворення</w:t>
      </w:r>
      <w:proofErr w:type="spellEnd"/>
      <w:r w:rsidRPr="00146674">
        <w:rPr>
          <w:sz w:val="28"/>
          <w:szCs w:val="28"/>
        </w:rPr>
        <w:t xml:space="preserve"> </w:t>
      </w:r>
      <w:proofErr w:type="spellStart"/>
      <w:r w:rsidRPr="00146674">
        <w:rPr>
          <w:sz w:val="28"/>
          <w:szCs w:val="28"/>
        </w:rPr>
        <w:t>групуються</w:t>
      </w:r>
      <w:proofErr w:type="spellEnd"/>
      <w:r w:rsidRPr="00146674">
        <w:rPr>
          <w:sz w:val="28"/>
          <w:szCs w:val="28"/>
        </w:rPr>
        <w:t xml:space="preserve"> в </w:t>
      </w:r>
      <w:proofErr w:type="spellStart"/>
      <w:r w:rsidRPr="00146674">
        <w:rPr>
          <w:sz w:val="28"/>
          <w:szCs w:val="28"/>
        </w:rPr>
        <w:t>балансі</w:t>
      </w:r>
      <w:proofErr w:type="spellEnd"/>
      <w:r w:rsidRPr="00146674">
        <w:rPr>
          <w:sz w:val="28"/>
          <w:szCs w:val="28"/>
        </w:rPr>
        <w:t xml:space="preserve"> за </w:t>
      </w:r>
      <w:proofErr w:type="spellStart"/>
      <w:r w:rsidRPr="00146674">
        <w:rPr>
          <w:sz w:val="28"/>
          <w:szCs w:val="28"/>
        </w:rPr>
        <w:t>економічно</w:t>
      </w:r>
      <w:proofErr w:type="spellEnd"/>
      <w:r w:rsidRPr="00146674">
        <w:rPr>
          <w:sz w:val="28"/>
          <w:szCs w:val="28"/>
        </w:rPr>
        <w:t xml:space="preserve"> </w:t>
      </w:r>
      <w:proofErr w:type="spellStart"/>
      <w:r w:rsidRPr="00146674">
        <w:rPr>
          <w:sz w:val="28"/>
          <w:szCs w:val="28"/>
        </w:rPr>
        <w:t>однорідними</w:t>
      </w:r>
      <w:proofErr w:type="spellEnd"/>
      <w:r w:rsidRPr="00146674">
        <w:rPr>
          <w:sz w:val="28"/>
          <w:szCs w:val="28"/>
        </w:rPr>
        <w:t xml:space="preserve"> </w:t>
      </w:r>
      <w:proofErr w:type="spellStart"/>
      <w:r w:rsidRPr="00146674">
        <w:rPr>
          <w:sz w:val="28"/>
          <w:szCs w:val="28"/>
        </w:rPr>
        <w:t>групами</w:t>
      </w:r>
      <w:proofErr w:type="spellEnd"/>
      <w:r w:rsidRPr="00146674">
        <w:rPr>
          <w:sz w:val="28"/>
          <w:szCs w:val="28"/>
        </w:rPr>
        <w:t xml:space="preserve"> — </w:t>
      </w:r>
      <w:proofErr w:type="spellStart"/>
      <w:r w:rsidRPr="00146674">
        <w:rPr>
          <w:sz w:val="28"/>
          <w:szCs w:val="28"/>
        </w:rPr>
        <w:t>статтями</w:t>
      </w:r>
      <w:proofErr w:type="spellEnd"/>
      <w:r w:rsidRPr="00146674">
        <w:rPr>
          <w:sz w:val="28"/>
          <w:szCs w:val="28"/>
        </w:rPr>
        <w:t xml:space="preserve"> балансу. </w:t>
      </w:r>
      <w:proofErr w:type="spellStart"/>
      <w:r w:rsidRPr="00146674">
        <w:rPr>
          <w:sz w:val="28"/>
          <w:szCs w:val="28"/>
        </w:rPr>
        <w:t>Кількість</w:t>
      </w:r>
      <w:proofErr w:type="spellEnd"/>
      <w:r w:rsidRPr="00146674">
        <w:rPr>
          <w:sz w:val="28"/>
          <w:szCs w:val="28"/>
        </w:rPr>
        <w:t xml:space="preserve"> статей балансу не </w:t>
      </w:r>
      <w:proofErr w:type="spellStart"/>
      <w:r w:rsidRPr="00146674">
        <w:rPr>
          <w:sz w:val="28"/>
          <w:szCs w:val="28"/>
        </w:rPr>
        <w:t>регламентується</w:t>
      </w:r>
      <w:proofErr w:type="spellEnd"/>
      <w:r w:rsidRPr="00146674">
        <w:rPr>
          <w:sz w:val="28"/>
          <w:szCs w:val="28"/>
        </w:rPr>
        <w:t xml:space="preserve"> </w:t>
      </w:r>
      <w:proofErr w:type="spellStart"/>
      <w:r w:rsidRPr="00146674">
        <w:rPr>
          <w:sz w:val="28"/>
          <w:szCs w:val="28"/>
        </w:rPr>
        <w:t>нормативними</w:t>
      </w:r>
      <w:proofErr w:type="spellEnd"/>
      <w:r w:rsidRPr="00146674">
        <w:rPr>
          <w:sz w:val="28"/>
          <w:szCs w:val="28"/>
        </w:rPr>
        <w:t xml:space="preserve"> актами, </w:t>
      </w:r>
      <w:proofErr w:type="spellStart"/>
      <w:r w:rsidRPr="00146674">
        <w:rPr>
          <w:sz w:val="28"/>
          <w:szCs w:val="28"/>
        </w:rPr>
        <w:t>але</w:t>
      </w:r>
      <w:proofErr w:type="spellEnd"/>
      <w:r w:rsidRPr="00146674">
        <w:rPr>
          <w:sz w:val="28"/>
          <w:szCs w:val="28"/>
        </w:rPr>
        <w:t xml:space="preserve"> </w:t>
      </w:r>
      <w:proofErr w:type="spellStart"/>
      <w:r w:rsidRPr="00146674">
        <w:rPr>
          <w:sz w:val="28"/>
          <w:szCs w:val="28"/>
        </w:rPr>
        <w:t>їх</w:t>
      </w:r>
      <w:proofErr w:type="spellEnd"/>
      <w:r w:rsidRPr="00146674">
        <w:rPr>
          <w:sz w:val="28"/>
          <w:szCs w:val="28"/>
        </w:rPr>
        <w:t xml:space="preserve"> </w:t>
      </w:r>
      <w:proofErr w:type="spellStart"/>
      <w:r w:rsidRPr="00146674">
        <w:rPr>
          <w:sz w:val="28"/>
          <w:szCs w:val="28"/>
        </w:rPr>
        <w:t>має</w:t>
      </w:r>
      <w:proofErr w:type="spellEnd"/>
      <w:r w:rsidRPr="00146674">
        <w:rPr>
          <w:sz w:val="28"/>
          <w:szCs w:val="28"/>
        </w:rPr>
        <w:t xml:space="preserve"> бути </w:t>
      </w:r>
      <w:proofErr w:type="spellStart"/>
      <w:proofErr w:type="gramStart"/>
      <w:r w:rsidRPr="00146674">
        <w:rPr>
          <w:sz w:val="28"/>
          <w:szCs w:val="28"/>
        </w:rPr>
        <w:t>ст</w:t>
      </w:r>
      <w:proofErr w:type="gramEnd"/>
      <w:r w:rsidRPr="00146674">
        <w:rPr>
          <w:sz w:val="28"/>
          <w:szCs w:val="28"/>
        </w:rPr>
        <w:t>ільки</w:t>
      </w:r>
      <w:proofErr w:type="spellEnd"/>
      <w:r w:rsidRPr="00146674">
        <w:rPr>
          <w:sz w:val="28"/>
          <w:szCs w:val="28"/>
        </w:rPr>
        <w:t xml:space="preserve">, </w:t>
      </w:r>
      <w:proofErr w:type="spellStart"/>
      <w:r w:rsidRPr="00146674">
        <w:rPr>
          <w:sz w:val="28"/>
          <w:szCs w:val="28"/>
        </w:rPr>
        <w:t>щоб</w:t>
      </w:r>
      <w:proofErr w:type="spellEnd"/>
      <w:r w:rsidRPr="00146674">
        <w:rPr>
          <w:sz w:val="28"/>
          <w:szCs w:val="28"/>
        </w:rPr>
        <w:t xml:space="preserve"> </w:t>
      </w:r>
      <w:proofErr w:type="spellStart"/>
      <w:r w:rsidRPr="00146674">
        <w:rPr>
          <w:sz w:val="28"/>
          <w:szCs w:val="28"/>
        </w:rPr>
        <w:t>відобразити</w:t>
      </w:r>
      <w:proofErr w:type="spellEnd"/>
      <w:r w:rsidRPr="00146674">
        <w:rPr>
          <w:sz w:val="28"/>
          <w:szCs w:val="28"/>
        </w:rPr>
        <w:t xml:space="preserve"> стан майна не </w:t>
      </w:r>
      <w:proofErr w:type="spellStart"/>
      <w:r w:rsidRPr="00146674">
        <w:rPr>
          <w:sz w:val="28"/>
          <w:szCs w:val="28"/>
        </w:rPr>
        <w:t>тільки</w:t>
      </w:r>
      <w:proofErr w:type="spellEnd"/>
      <w:r w:rsidRPr="00146674">
        <w:rPr>
          <w:sz w:val="28"/>
          <w:szCs w:val="28"/>
        </w:rPr>
        <w:t xml:space="preserve"> в </w:t>
      </w:r>
      <w:proofErr w:type="spellStart"/>
      <w:r w:rsidRPr="00146674">
        <w:rPr>
          <w:sz w:val="28"/>
          <w:szCs w:val="28"/>
        </w:rPr>
        <w:t>цілому</w:t>
      </w:r>
      <w:proofErr w:type="spellEnd"/>
      <w:r w:rsidRPr="00146674">
        <w:rPr>
          <w:sz w:val="28"/>
          <w:szCs w:val="28"/>
        </w:rPr>
        <w:t xml:space="preserve">, а </w:t>
      </w:r>
      <w:proofErr w:type="spellStart"/>
      <w:r w:rsidRPr="00146674">
        <w:rPr>
          <w:sz w:val="28"/>
          <w:szCs w:val="28"/>
        </w:rPr>
        <w:t>й</w:t>
      </w:r>
      <w:proofErr w:type="spellEnd"/>
      <w:r w:rsidRPr="00146674">
        <w:rPr>
          <w:sz w:val="28"/>
          <w:szCs w:val="28"/>
        </w:rPr>
        <w:t xml:space="preserve"> </w:t>
      </w:r>
      <w:proofErr w:type="spellStart"/>
      <w:r w:rsidRPr="00146674">
        <w:rPr>
          <w:sz w:val="28"/>
          <w:szCs w:val="28"/>
        </w:rPr>
        <w:t>згідно</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його</w:t>
      </w:r>
      <w:proofErr w:type="spellEnd"/>
      <w:r w:rsidRPr="00146674">
        <w:rPr>
          <w:sz w:val="28"/>
          <w:szCs w:val="28"/>
        </w:rPr>
        <w:t xml:space="preserve"> </w:t>
      </w:r>
      <w:proofErr w:type="spellStart"/>
      <w:r w:rsidRPr="00146674">
        <w:rPr>
          <w:sz w:val="28"/>
          <w:szCs w:val="28"/>
        </w:rPr>
        <w:t>галузевими</w:t>
      </w:r>
      <w:proofErr w:type="spellEnd"/>
      <w:r w:rsidRPr="00146674">
        <w:rPr>
          <w:sz w:val="28"/>
          <w:szCs w:val="28"/>
        </w:rPr>
        <w:t xml:space="preserve"> </w:t>
      </w:r>
      <w:proofErr w:type="spellStart"/>
      <w:r w:rsidRPr="00146674">
        <w:rPr>
          <w:sz w:val="28"/>
          <w:szCs w:val="28"/>
        </w:rPr>
        <w:t>особливостями</w:t>
      </w:r>
      <w:proofErr w:type="spellEnd"/>
      <w:r w:rsidRPr="00146674">
        <w:rPr>
          <w:sz w:val="28"/>
          <w:szCs w:val="28"/>
        </w:rPr>
        <w:t xml:space="preserve">, </w:t>
      </w:r>
      <w:proofErr w:type="spellStart"/>
      <w:r w:rsidRPr="00146674">
        <w:rPr>
          <w:sz w:val="28"/>
          <w:szCs w:val="28"/>
        </w:rPr>
        <w:t>щоб</w:t>
      </w:r>
      <w:proofErr w:type="spellEnd"/>
      <w:r w:rsidRPr="00146674">
        <w:rPr>
          <w:sz w:val="28"/>
          <w:szCs w:val="28"/>
        </w:rPr>
        <w:t xml:space="preserve"> </w:t>
      </w:r>
      <w:proofErr w:type="spellStart"/>
      <w:r w:rsidRPr="00146674">
        <w:rPr>
          <w:sz w:val="28"/>
          <w:szCs w:val="28"/>
        </w:rPr>
        <w:t>створити</w:t>
      </w:r>
      <w:proofErr w:type="spellEnd"/>
      <w:r w:rsidRPr="00146674">
        <w:rPr>
          <w:sz w:val="28"/>
          <w:szCs w:val="28"/>
        </w:rPr>
        <w:t xml:space="preserve"> </w:t>
      </w:r>
      <w:proofErr w:type="spellStart"/>
      <w:r w:rsidRPr="00146674">
        <w:rPr>
          <w:sz w:val="28"/>
          <w:szCs w:val="28"/>
        </w:rPr>
        <w:t>передумови</w:t>
      </w:r>
      <w:proofErr w:type="spellEnd"/>
      <w:r w:rsidRPr="00146674">
        <w:rPr>
          <w:sz w:val="28"/>
          <w:szCs w:val="28"/>
        </w:rPr>
        <w:t xml:space="preserve"> для </w:t>
      </w:r>
      <w:proofErr w:type="spellStart"/>
      <w:r w:rsidRPr="00146674">
        <w:rPr>
          <w:sz w:val="28"/>
          <w:szCs w:val="28"/>
        </w:rPr>
        <w:t>забезпечення</w:t>
      </w:r>
      <w:proofErr w:type="spellEnd"/>
      <w:r w:rsidRPr="00146674">
        <w:rPr>
          <w:sz w:val="28"/>
          <w:szCs w:val="28"/>
        </w:rPr>
        <w:t xml:space="preserve"> контролю за </w:t>
      </w:r>
      <w:proofErr w:type="spellStart"/>
      <w:r w:rsidRPr="00146674">
        <w:rPr>
          <w:sz w:val="28"/>
          <w:szCs w:val="28"/>
        </w:rPr>
        <w:t>збереженням</w:t>
      </w:r>
      <w:proofErr w:type="spellEnd"/>
      <w:r w:rsidRPr="00146674">
        <w:rPr>
          <w:sz w:val="28"/>
          <w:szCs w:val="28"/>
        </w:rPr>
        <w:t xml:space="preserve"> майна, </w:t>
      </w:r>
      <w:proofErr w:type="spellStart"/>
      <w:r w:rsidRPr="00146674">
        <w:rPr>
          <w:sz w:val="28"/>
          <w:szCs w:val="28"/>
        </w:rPr>
        <w:t>раціональним</w:t>
      </w:r>
      <w:proofErr w:type="spellEnd"/>
      <w:r w:rsidRPr="00146674">
        <w:rPr>
          <w:sz w:val="28"/>
          <w:szCs w:val="28"/>
        </w:rPr>
        <w:t xml:space="preserve"> та </w:t>
      </w:r>
      <w:proofErr w:type="spellStart"/>
      <w:r w:rsidRPr="00146674">
        <w:rPr>
          <w:sz w:val="28"/>
          <w:szCs w:val="28"/>
        </w:rPr>
        <w:t>ефективним</w:t>
      </w:r>
      <w:proofErr w:type="spellEnd"/>
      <w:r w:rsidRPr="00146674">
        <w:rPr>
          <w:sz w:val="28"/>
          <w:szCs w:val="28"/>
        </w:rPr>
        <w:t xml:space="preserve"> </w:t>
      </w:r>
      <w:proofErr w:type="spellStart"/>
      <w:r w:rsidRPr="00146674">
        <w:rPr>
          <w:sz w:val="28"/>
          <w:szCs w:val="28"/>
        </w:rPr>
        <w:t>використанням</w:t>
      </w:r>
      <w:proofErr w:type="spellEnd"/>
      <w:r w:rsidRPr="00146674">
        <w:rPr>
          <w:sz w:val="28"/>
          <w:szCs w:val="28"/>
        </w:rPr>
        <w:t xml:space="preserve"> </w:t>
      </w:r>
      <w:proofErr w:type="spellStart"/>
      <w:r w:rsidRPr="00146674">
        <w:rPr>
          <w:sz w:val="28"/>
          <w:szCs w:val="28"/>
        </w:rPr>
        <w:t>матеріальних</w:t>
      </w:r>
      <w:proofErr w:type="spellEnd"/>
      <w:r w:rsidRPr="00146674">
        <w:rPr>
          <w:sz w:val="28"/>
          <w:szCs w:val="28"/>
        </w:rPr>
        <w:t xml:space="preserve">, </w:t>
      </w:r>
      <w:proofErr w:type="spellStart"/>
      <w:r w:rsidRPr="00146674">
        <w:rPr>
          <w:sz w:val="28"/>
          <w:szCs w:val="28"/>
        </w:rPr>
        <w:t>трудових</w:t>
      </w:r>
      <w:proofErr w:type="spellEnd"/>
      <w:r w:rsidRPr="00146674">
        <w:rPr>
          <w:sz w:val="28"/>
          <w:szCs w:val="28"/>
        </w:rPr>
        <w:t xml:space="preserve"> </w:t>
      </w:r>
      <w:proofErr w:type="spellStart"/>
      <w:r w:rsidRPr="00146674">
        <w:rPr>
          <w:sz w:val="28"/>
          <w:szCs w:val="28"/>
        </w:rPr>
        <w:t>і</w:t>
      </w:r>
      <w:proofErr w:type="spellEnd"/>
      <w:r w:rsidRPr="00146674">
        <w:rPr>
          <w:sz w:val="28"/>
          <w:szCs w:val="28"/>
        </w:rPr>
        <w:t xml:space="preserve"> </w:t>
      </w:r>
      <w:proofErr w:type="spellStart"/>
      <w:r w:rsidRPr="00146674">
        <w:rPr>
          <w:sz w:val="28"/>
          <w:szCs w:val="28"/>
        </w:rPr>
        <w:t>фінансових</w:t>
      </w:r>
      <w:proofErr w:type="spellEnd"/>
      <w:r w:rsidRPr="00146674">
        <w:rPr>
          <w:sz w:val="28"/>
          <w:szCs w:val="28"/>
        </w:rPr>
        <w:t xml:space="preserve"> </w:t>
      </w:r>
      <w:proofErr w:type="spellStart"/>
      <w:r w:rsidRPr="00146674">
        <w:rPr>
          <w:sz w:val="28"/>
          <w:szCs w:val="28"/>
        </w:rPr>
        <w:t>ресурсів</w:t>
      </w:r>
      <w:proofErr w:type="spellEnd"/>
      <w:r w:rsidRPr="00146674">
        <w:rPr>
          <w:sz w:val="28"/>
          <w:szCs w:val="28"/>
        </w:rPr>
        <w:t xml:space="preserve">, бути </w:t>
      </w:r>
      <w:proofErr w:type="spellStart"/>
      <w:r w:rsidRPr="00146674">
        <w:rPr>
          <w:sz w:val="28"/>
          <w:szCs w:val="28"/>
        </w:rPr>
        <w:t>важливим</w:t>
      </w:r>
      <w:proofErr w:type="spellEnd"/>
      <w:r w:rsidRPr="00146674">
        <w:rPr>
          <w:sz w:val="28"/>
          <w:szCs w:val="28"/>
        </w:rPr>
        <w:t xml:space="preserve"> </w:t>
      </w:r>
      <w:proofErr w:type="spellStart"/>
      <w:r w:rsidRPr="00146674">
        <w:rPr>
          <w:sz w:val="28"/>
          <w:szCs w:val="28"/>
        </w:rPr>
        <w:t>джерелом</w:t>
      </w:r>
      <w:proofErr w:type="spellEnd"/>
      <w:r w:rsidRPr="00146674">
        <w:rPr>
          <w:sz w:val="28"/>
          <w:szCs w:val="28"/>
        </w:rPr>
        <w:t xml:space="preserve"> </w:t>
      </w:r>
      <w:proofErr w:type="spellStart"/>
      <w:r w:rsidRPr="00146674">
        <w:rPr>
          <w:sz w:val="28"/>
          <w:szCs w:val="28"/>
        </w:rPr>
        <w:t>інформації</w:t>
      </w:r>
      <w:proofErr w:type="spellEnd"/>
      <w:r w:rsidRPr="00146674">
        <w:rPr>
          <w:sz w:val="28"/>
          <w:szCs w:val="28"/>
        </w:rPr>
        <w:t xml:space="preserve"> для </w:t>
      </w:r>
      <w:proofErr w:type="spellStart"/>
      <w:r w:rsidRPr="00146674">
        <w:rPr>
          <w:sz w:val="28"/>
          <w:szCs w:val="28"/>
        </w:rPr>
        <w:t>аналізу</w:t>
      </w:r>
      <w:proofErr w:type="spellEnd"/>
      <w:r w:rsidRPr="00146674">
        <w:rPr>
          <w:sz w:val="28"/>
          <w:szCs w:val="28"/>
        </w:rPr>
        <w:t xml:space="preserve"> та </w:t>
      </w:r>
      <w:proofErr w:type="spellStart"/>
      <w:r w:rsidRPr="00146674">
        <w:rPr>
          <w:sz w:val="28"/>
          <w:szCs w:val="28"/>
        </w:rPr>
        <w:t>управління</w:t>
      </w:r>
      <w:proofErr w:type="spellEnd"/>
      <w:r w:rsidRPr="00146674">
        <w:rPr>
          <w:sz w:val="28"/>
          <w:szCs w:val="28"/>
        </w:rPr>
        <w:t xml:space="preserve"> </w:t>
      </w:r>
      <w:proofErr w:type="spellStart"/>
      <w:r w:rsidRPr="00146674">
        <w:rPr>
          <w:sz w:val="28"/>
          <w:szCs w:val="28"/>
        </w:rPr>
        <w:t>діяльністю</w:t>
      </w:r>
      <w:proofErr w:type="spellEnd"/>
      <w:r w:rsidRPr="00146674">
        <w:rPr>
          <w:sz w:val="28"/>
          <w:szCs w:val="28"/>
        </w:rPr>
        <w:t xml:space="preserve"> </w:t>
      </w:r>
      <w:proofErr w:type="spellStart"/>
      <w:proofErr w:type="gramStart"/>
      <w:r w:rsidRPr="00146674">
        <w:rPr>
          <w:sz w:val="28"/>
          <w:szCs w:val="28"/>
        </w:rPr>
        <w:t>п</w:t>
      </w:r>
      <w:proofErr w:type="gramEnd"/>
      <w:r w:rsidRPr="00146674">
        <w:rPr>
          <w:sz w:val="28"/>
          <w:szCs w:val="28"/>
        </w:rPr>
        <w:t>ідприємства</w:t>
      </w:r>
      <w:proofErr w:type="spellEnd"/>
      <w:r w:rsidRPr="00146674">
        <w:rPr>
          <w:sz w:val="28"/>
          <w:szCs w:val="28"/>
        </w:rPr>
        <w:t xml:space="preserve">. У </w:t>
      </w:r>
      <w:proofErr w:type="spellStart"/>
      <w:r w:rsidRPr="00146674">
        <w:rPr>
          <w:sz w:val="28"/>
          <w:szCs w:val="28"/>
        </w:rPr>
        <w:t>зв'язку</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цим</w:t>
      </w:r>
      <w:proofErr w:type="spellEnd"/>
      <w:r w:rsidRPr="00146674">
        <w:rPr>
          <w:sz w:val="28"/>
          <w:szCs w:val="28"/>
        </w:rPr>
        <w:t xml:space="preserve"> </w:t>
      </w:r>
      <w:proofErr w:type="spellStart"/>
      <w:r w:rsidRPr="00146674">
        <w:rPr>
          <w:sz w:val="28"/>
          <w:szCs w:val="28"/>
        </w:rPr>
        <w:t>Міністерство</w:t>
      </w:r>
      <w:proofErr w:type="spellEnd"/>
      <w:r w:rsidRPr="00146674">
        <w:rPr>
          <w:sz w:val="28"/>
          <w:szCs w:val="28"/>
        </w:rPr>
        <w:t xml:space="preserve"> </w:t>
      </w:r>
      <w:proofErr w:type="spellStart"/>
      <w:r w:rsidRPr="00146674">
        <w:rPr>
          <w:sz w:val="28"/>
          <w:szCs w:val="28"/>
        </w:rPr>
        <w:t>фінансів</w:t>
      </w:r>
      <w:proofErr w:type="spellEnd"/>
      <w:r w:rsidRPr="00146674">
        <w:rPr>
          <w:sz w:val="28"/>
          <w:szCs w:val="28"/>
        </w:rPr>
        <w:t xml:space="preserve"> </w:t>
      </w:r>
      <w:proofErr w:type="spellStart"/>
      <w:r w:rsidRPr="00146674">
        <w:rPr>
          <w:sz w:val="28"/>
          <w:szCs w:val="28"/>
        </w:rPr>
        <w:t>України</w:t>
      </w:r>
      <w:proofErr w:type="spellEnd"/>
      <w:r w:rsidRPr="00146674">
        <w:rPr>
          <w:sz w:val="28"/>
          <w:szCs w:val="28"/>
        </w:rPr>
        <w:t xml:space="preserve"> </w:t>
      </w:r>
      <w:proofErr w:type="spellStart"/>
      <w:r w:rsidRPr="00146674">
        <w:rPr>
          <w:sz w:val="28"/>
          <w:szCs w:val="28"/>
        </w:rPr>
        <w:t>розробляє</w:t>
      </w:r>
      <w:proofErr w:type="spellEnd"/>
      <w:r w:rsidRPr="00146674">
        <w:rPr>
          <w:sz w:val="28"/>
          <w:szCs w:val="28"/>
        </w:rPr>
        <w:t xml:space="preserve"> та </w:t>
      </w:r>
      <w:proofErr w:type="spellStart"/>
      <w:r w:rsidRPr="00146674">
        <w:rPr>
          <w:sz w:val="28"/>
          <w:szCs w:val="28"/>
        </w:rPr>
        <w:t>затверджує</w:t>
      </w:r>
      <w:proofErr w:type="spellEnd"/>
      <w:r w:rsidRPr="00146674">
        <w:rPr>
          <w:sz w:val="28"/>
          <w:szCs w:val="28"/>
        </w:rPr>
        <w:t xml:space="preserve"> номенклатуру статей балансу, </w:t>
      </w:r>
      <w:proofErr w:type="spellStart"/>
      <w:r w:rsidRPr="00146674">
        <w:rPr>
          <w:sz w:val="28"/>
          <w:szCs w:val="28"/>
        </w:rPr>
        <w:t>погоджуючи</w:t>
      </w:r>
      <w:proofErr w:type="spellEnd"/>
      <w:r w:rsidRPr="00146674">
        <w:rPr>
          <w:sz w:val="28"/>
          <w:szCs w:val="28"/>
        </w:rPr>
        <w:t xml:space="preserve"> </w:t>
      </w:r>
      <w:proofErr w:type="spellStart"/>
      <w:r w:rsidRPr="00146674">
        <w:rPr>
          <w:sz w:val="28"/>
          <w:szCs w:val="28"/>
        </w:rPr>
        <w:t>її</w:t>
      </w:r>
      <w:proofErr w:type="spellEnd"/>
      <w:r w:rsidRPr="00146674">
        <w:rPr>
          <w:sz w:val="28"/>
          <w:szCs w:val="28"/>
        </w:rPr>
        <w:t xml:space="preserve"> </w:t>
      </w:r>
      <w:proofErr w:type="spellStart"/>
      <w:r w:rsidRPr="00146674">
        <w:rPr>
          <w:sz w:val="28"/>
          <w:szCs w:val="28"/>
        </w:rPr>
        <w:t>з</w:t>
      </w:r>
      <w:proofErr w:type="spellEnd"/>
      <w:r w:rsidRPr="00146674">
        <w:rPr>
          <w:sz w:val="28"/>
          <w:szCs w:val="28"/>
        </w:rPr>
        <w:t xml:space="preserve"> </w:t>
      </w:r>
      <w:proofErr w:type="spellStart"/>
      <w:r w:rsidRPr="00146674">
        <w:rPr>
          <w:sz w:val="28"/>
          <w:szCs w:val="28"/>
        </w:rPr>
        <w:t>Держкомстатом</w:t>
      </w:r>
      <w:proofErr w:type="spellEnd"/>
      <w:r w:rsidRPr="00146674">
        <w:rPr>
          <w:sz w:val="28"/>
          <w:szCs w:val="28"/>
        </w:rPr>
        <w:t xml:space="preserve"> </w:t>
      </w:r>
      <w:proofErr w:type="spellStart"/>
      <w:r w:rsidRPr="00146674">
        <w:rPr>
          <w:sz w:val="28"/>
          <w:szCs w:val="28"/>
        </w:rPr>
        <w:t>України</w:t>
      </w:r>
      <w:proofErr w:type="spellEnd"/>
      <w:r w:rsidRPr="00146674">
        <w:rPr>
          <w:sz w:val="28"/>
          <w:szCs w:val="28"/>
        </w:rPr>
        <w:t>.</w:t>
      </w:r>
    </w:p>
    <w:p w:rsidR="001B6B82" w:rsidRPr="00146674" w:rsidRDefault="001B6B82" w:rsidP="00146674">
      <w:pPr>
        <w:pStyle w:val="a7"/>
        <w:spacing w:line="360" w:lineRule="auto"/>
        <w:ind w:firstLine="567"/>
        <w:rPr>
          <w:rStyle w:val="hps"/>
          <w:rFonts w:ascii="Times New Roman" w:hAnsi="Times New Roman" w:cs="Times New Roman"/>
          <w:b/>
          <w:sz w:val="28"/>
          <w:szCs w:val="28"/>
          <w:lang w:val="uk-UA"/>
        </w:rPr>
      </w:pPr>
      <w:r w:rsidRPr="00146674">
        <w:rPr>
          <w:rStyle w:val="hps"/>
          <w:rFonts w:ascii="Times New Roman" w:hAnsi="Times New Roman" w:cs="Times New Roman"/>
          <w:b/>
          <w:sz w:val="28"/>
          <w:szCs w:val="28"/>
          <w:lang w:val="uk-UA"/>
        </w:rPr>
        <w:lastRenderedPageBreak/>
        <w:t xml:space="preserve">        2.</w:t>
      </w:r>
      <w:r w:rsidRPr="00146674">
        <w:rPr>
          <w:rStyle w:val="shorttext"/>
          <w:rFonts w:ascii="Times New Roman" w:hAnsi="Times New Roman" w:cs="Times New Roman"/>
          <w:b/>
          <w:sz w:val="28"/>
          <w:szCs w:val="28"/>
          <w:lang w:val="uk-UA"/>
        </w:rPr>
        <w:t xml:space="preserve"> </w:t>
      </w:r>
      <w:r w:rsidRPr="00146674">
        <w:rPr>
          <w:rStyle w:val="hps"/>
          <w:rFonts w:ascii="Times New Roman" w:hAnsi="Times New Roman" w:cs="Times New Roman"/>
          <w:b/>
          <w:sz w:val="28"/>
          <w:szCs w:val="28"/>
          <w:lang w:val="uk-UA"/>
        </w:rPr>
        <w:t>Оприбуткування</w:t>
      </w:r>
      <w:r w:rsidRPr="00146674">
        <w:rPr>
          <w:rStyle w:val="shorttext"/>
          <w:rFonts w:ascii="Times New Roman" w:hAnsi="Times New Roman" w:cs="Times New Roman"/>
          <w:b/>
          <w:sz w:val="28"/>
          <w:szCs w:val="28"/>
          <w:lang w:val="uk-UA"/>
        </w:rPr>
        <w:t xml:space="preserve"> </w:t>
      </w:r>
      <w:r w:rsidRPr="00146674">
        <w:rPr>
          <w:rStyle w:val="hps"/>
          <w:rFonts w:ascii="Times New Roman" w:hAnsi="Times New Roman" w:cs="Times New Roman"/>
          <w:b/>
          <w:sz w:val="28"/>
          <w:szCs w:val="28"/>
          <w:lang w:val="uk-UA"/>
        </w:rPr>
        <w:t>та списання</w:t>
      </w:r>
      <w:r w:rsidRPr="00146674">
        <w:rPr>
          <w:rStyle w:val="shorttext"/>
          <w:rFonts w:ascii="Times New Roman" w:hAnsi="Times New Roman" w:cs="Times New Roman"/>
          <w:b/>
          <w:sz w:val="28"/>
          <w:szCs w:val="28"/>
          <w:lang w:val="uk-UA"/>
        </w:rPr>
        <w:t xml:space="preserve"> </w:t>
      </w:r>
      <w:r w:rsidRPr="00146674">
        <w:rPr>
          <w:rStyle w:val="hps"/>
          <w:rFonts w:ascii="Times New Roman" w:hAnsi="Times New Roman" w:cs="Times New Roman"/>
          <w:b/>
          <w:sz w:val="28"/>
          <w:szCs w:val="28"/>
          <w:lang w:val="uk-UA"/>
        </w:rPr>
        <w:t>запасів</w:t>
      </w:r>
    </w:p>
    <w:p w:rsidR="00342B29" w:rsidRPr="00146674" w:rsidRDefault="00342B29" w:rsidP="00146674">
      <w:pPr>
        <w:pStyle w:val="a7"/>
        <w:spacing w:line="360" w:lineRule="auto"/>
        <w:ind w:firstLine="567"/>
        <w:rPr>
          <w:rFonts w:ascii="Times New Roman" w:eastAsia="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виробничих запасів належать матеріали, паливо, запасні частини, насіння, корми, а також малоцінні і швидкозношувані предмети. Без забезпечення підприємств необхідними матеріальними цінностями неможливий виробничий процес.</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Специфічною особливістю виробничих запасів є те, що вони в процесі виробництва використовуються повністю і тому для кожного нового процесу виробництва необхідно їх повністю замінювати новими.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У собівартості промислової продукції питома вага витрат матеріальних цінностей дуже високий і становить по окремих галузях 50-85 і більше відсотків. Тому питань обліку виробничих запасів має приділятися серйозна увага. Для забезпечення безперебійної роботи виробництва на складах підприємства завжди повинні бути виробничі запаси в межах норм, передбачених потребою підприємства. У складських приміщеннях підприємств здійснюються операції з надходження виробничих запасів від постачальників, з виробництва та інша, а також відпуску їх у виробництво, покупцям. Бухгалтерський облік повинен забезпечити контроль за залишками, надходженням і витратами виробничих запасів на складі, що є найважливішою умовою збереження власності підприємства.[11]</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Важливою умовою правильної організації обліку виробничих запасів є їх правильна угруповання. На різних підприємствах виробничі запаси можуть мати різне призначення залежно від тієї функції, яку вони виконують у процесі виробництва . Тому дуже важливою є правильна угрупування (класифікація) матеріальних цінностей на підприємстві за їх призначенням і у процесі виробництва.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За призначенням матеріали групуються таким чином.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1. Сировина та основні матеріали. До них належать предмети праці, що входять до складу вироблюваних продуктів і складають їх основ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2. Допоміжні матеріали. До них відносяться матеріали, які або приєднуються до облікових матеріалами, щоб надати їм певні якості або матеріали, використовувані для обслуговування процесу виробництва.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3. Паливо. Економічно цей вид матеріалів належить до допоміжних матеріалів, але в обліку виділяється в окрему групу у зв'язку з його значною роллю у народному господарстві і великою питомою вагою у загальних витратах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Паливо можна використовувати: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 а) для технологічних цілей, коли воно використовується безпосередньо в технологічному процесі і викликає зміни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б) для енергетичних цілей, коли паливо сприяє виробленню теплової енергії;</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 для господарських потреб;</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4. Тара. До тари належать предмети, призначені для пакування продукції: пляшки, ящики, мішки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Тара, призначена для виробничих і господарських потреб, належить до основних засобів або малоцінних предметів залежно від терміну служби і вартості.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5. Запасні частини для ремонтів - це окремі запасні частини для машин, обладнання, транспортних засобів, призначені для виконання ремонтів, заміни зношених частин. У деяких галузях промисловості, наприклад, машинобудуванні, підприємства купують в порядку виробничої кооперації напівфабрикати, деталі, які підлягають подальшій обробці або використовуються безпосередньо для збереження готової продукції. У цих випадках напівфабрикати розглядаються як основні матеріали. Найважливішою умовою правильної організації обліку матеріалів є розробка номенклатури матеріалів. На підприємствах кожна група матеріалів може складатися із сотень і тисяч різних назв, сортів і розмірів. Для раціонального обліку матеріалів, який сприяв оперативній роботі, плануванню та бухгалтерському обліку, необхідно розробити деталізовану угруповання матеріалів. З цією метою на підприємствах перерахування найменувань окремих видів матеріалів класифікується за певними ознаками. Матеріали розподіляються на групи, кожна група розподіляється на підгрупи. У межах кожної підгрупи </w:t>
      </w:r>
      <w:r w:rsidRPr="00146674">
        <w:rPr>
          <w:rFonts w:ascii="Times New Roman" w:eastAsia="Times New Roman" w:hAnsi="Times New Roman" w:cs="Times New Roman"/>
          <w:sz w:val="28"/>
          <w:szCs w:val="28"/>
          <w:lang w:val="uk-UA"/>
        </w:rPr>
        <w:lastRenderedPageBreak/>
        <w:t>матеріали в свою чергу групуються за профілем, марками, сортами, розмірами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За кожним розміром, назвою, сортом матеріалів закріплюється постійний шифр, який проставляється на всіх документах, пов'язаних з обліком матеріалів. Цим шифром користуються також в аналітичному обліку.</w:t>
      </w:r>
      <w:r w:rsidRPr="00146674">
        <w:rPr>
          <w:rFonts w:ascii="Times New Roman" w:eastAsia="Times New Roman" w:hAnsi="Times New Roman" w:cs="Times New Roman"/>
          <w:sz w:val="28"/>
          <w:szCs w:val="28"/>
          <w:lang w:val="uk-UA"/>
        </w:rPr>
        <w:br/>
        <w:t>Перерахування матеріалів, згрупованих під характерною для них ознаками і відповідним чином зашифрованих із зазначенням одиниці виміру, називається номенклатурою матеріалів [12].</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 кожному документі при вступі або витраті матеріалів повинні бути вказані не тільки назва матеріалів, але і його номенклатурний номер.</w:t>
      </w:r>
      <w:r w:rsidRPr="00146674">
        <w:rPr>
          <w:rFonts w:ascii="Times New Roman" w:eastAsia="Times New Roman" w:hAnsi="Times New Roman" w:cs="Times New Roman"/>
          <w:sz w:val="28"/>
          <w:szCs w:val="28"/>
          <w:lang w:val="uk-UA"/>
        </w:rPr>
        <w:br/>
        <w:t>Одним з найважливіших умов правильної організації обліку матеріалів є попередня розробка норм запасу матеріалів по кожному номенклатурному номеру і норм витрат кожного виду матеріалів на кожний вид виробленої продукції, так як це необхідно для контролю за станом матеріалів на складах підприємств межах потреб, а також за правильним їх використанням у виробництві.</w:t>
      </w:r>
      <w:r w:rsidRPr="00146674">
        <w:rPr>
          <w:rFonts w:ascii="Times New Roman" w:eastAsia="Times New Roman" w:hAnsi="Times New Roman" w:cs="Times New Roman"/>
          <w:sz w:val="28"/>
          <w:szCs w:val="28"/>
          <w:lang w:val="uk-UA"/>
        </w:rPr>
        <w:br/>
        <w:t>Таким чином необхідними умовами правильної організації обліку виробничих запасів є:</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а) правильна організація складського господарства;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б) наявність інструкції з обліку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 правильна угруповання (класифікація)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г) розробка номенклатури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 розробка норм запасу і норм витрат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Сировина, основні та допоміжні матеріали, паливо, покупні напівфабрикати і комплектуючі вироби, запасні частини, тара, використовувана для упаковки і транспортування продукції (товарів), інші матеріальні ресурси відображаються в обліку і звітності за їх фактичною вартістю, давальницька сировина відображається по балансу в цінах,зазначених у договорі. Поточний облік матеріалів здійснюється не за фактичною собівартістю, а за раніше встановленими цінами(наприклад,за минулий місяць). Обліковими цінами можуть бути: оптові ціни промисловості,договірні тощо. Фактична собівартість матеріальних ресурсів визначається виходячи з витрат на їх придбання включаючи оплату відсотків за </w:t>
      </w:r>
      <w:r w:rsidRPr="00146674">
        <w:rPr>
          <w:rFonts w:ascii="Times New Roman" w:eastAsia="Times New Roman" w:hAnsi="Times New Roman" w:cs="Times New Roman"/>
          <w:sz w:val="28"/>
          <w:szCs w:val="28"/>
          <w:lang w:val="uk-UA"/>
        </w:rPr>
        <w:lastRenderedPageBreak/>
        <w:t>придбання в кредит, наданий постачальником цих ресурсів, націнки, комісійні винагороди, сплачені постачальником зовнішньоекономічним організаціям, вартість послуг товарних бірж, митні збори, витрати на транспортування, зберігання та доставку, здійснювану сторонніми організаціями [3]. Документальне оформлення надходження матеріалів на склад і відпуску</w:t>
      </w:r>
      <w:r w:rsidRPr="00146674">
        <w:rPr>
          <w:rFonts w:ascii="Times New Roman" w:eastAsia="Times New Roman" w:hAnsi="Times New Roman" w:cs="Times New Roman"/>
          <w:sz w:val="28"/>
          <w:szCs w:val="28"/>
        </w:rPr>
        <w:t xml:space="preserve"> </w:t>
      </w:r>
      <w:r w:rsidRPr="00146674">
        <w:rPr>
          <w:rFonts w:ascii="Times New Roman" w:eastAsia="Times New Roman" w:hAnsi="Times New Roman" w:cs="Times New Roman"/>
          <w:sz w:val="28"/>
          <w:szCs w:val="28"/>
          <w:lang w:val="uk-UA"/>
        </w:rPr>
        <w:t>зі</w:t>
      </w:r>
      <w:r w:rsidRPr="00146674">
        <w:rPr>
          <w:rFonts w:ascii="Times New Roman" w:eastAsia="Times New Roman" w:hAnsi="Times New Roman" w:cs="Times New Roman"/>
          <w:sz w:val="28"/>
          <w:szCs w:val="28"/>
        </w:rPr>
        <w:t xml:space="preserve"> </w:t>
      </w:r>
      <w:r w:rsidRPr="00146674">
        <w:rPr>
          <w:rFonts w:ascii="Times New Roman" w:eastAsia="Times New Roman" w:hAnsi="Times New Roman" w:cs="Times New Roman"/>
          <w:sz w:val="28"/>
          <w:szCs w:val="28"/>
          <w:lang w:val="uk-UA"/>
        </w:rPr>
        <w:t>складу.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Правильна і раціональна організація обліку матеріальних цінностей забезпечується чіткою системою документообігу та строгим порядком оформлення операцій по руху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Всі операції, пов'язані з надходженням, переміщенням та відпуском матеріальних цінностей, оформляються супровідними документами, форми яких затверджуються в установленому порядку. Необхідно належним чином оформляти документи на отримання та відпуск матеріалів. Документи повинні мати назву організації, нумерацію і підписи спеціально уповноважених осіб.</w:t>
      </w:r>
      <w:r w:rsidRPr="00146674">
        <w:rPr>
          <w:rFonts w:ascii="Times New Roman" w:eastAsia="Times New Roman" w:hAnsi="Times New Roman" w:cs="Times New Roman"/>
          <w:sz w:val="28"/>
          <w:szCs w:val="28"/>
          <w:lang w:val="uk-UA"/>
        </w:rPr>
        <w:br/>
        <w:t>Оцінка матеріальних цінностей стандартами бухгалтерського обліку.</w:t>
      </w:r>
      <w:r w:rsidRPr="00146674">
        <w:rPr>
          <w:rFonts w:ascii="Times New Roman" w:eastAsia="Times New Roman" w:hAnsi="Times New Roman" w:cs="Times New Roman"/>
          <w:sz w:val="28"/>
          <w:szCs w:val="28"/>
          <w:lang w:val="uk-UA"/>
        </w:rPr>
        <w:br/>
        <w:t>Міжнародні стандарти бухгалтерського обліку передбачають значну свободу у виборі методики оцінки матеріальних цінностей, тобто вони не обмежуються рекомендаціями з вибору мінімальної оцінки з двох можливих. Стандарти передбачають такі методи оцінки: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а) первісна вартість - являє собою грошовий вираз ціни придбання конкретного предмета;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б) відновна вартість - являє собою суму коштів, яку необхідно було б виплачувати в даний момент при необхідності заміни предмета іншим таким же;</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 чиста вартість реалізації - це ціна продажу з урахуванням відрахувань торгових витрат у, розумних межах прибутку. Цей метод дозволяє визначити упущену вигоду у випадках, коли даний предмет не буде реалізований на сторону;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г) приведена вартість - </w:t>
      </w:r>
      <w:proofErr w:type="spellStart"/>
      <w:r w:rsidRPr="00146674">
        <w:rPr>
          <w:rFonts w:ascii="Times New Roman" w:eastAsia="Times New Roman" w:hAnsi="Times New Roman" w:cs="Times New Roman"/>
          <w:sz w:val="28"/>
          <w:szCs w:val="28"/>
          <w:lang w:val="uk-UA"/>
        </w:rPr>
        <w:t>дисконтована</w:t>
      </w:r>
      <w:proofErr w:type="spellEnd"/>
      <w:r w:rsidRPr="00146674">
        <w:rPr>
          <w:rFonts w:ascii="Times New Roman" w:eastAsia="Times New Roman" w:hAnsi="Times New Roman" w:cs="Times New Roman"/>
          <w:sz w:val="28"/>
          <w:szCs w:val="28"/>
          <w:lang w:val="uk-UA"/>
        </w:rPr>
        <w:t xml:space="preserve"> величина майбутніх надходжень коштів, яку, як передбачається, може принести реалізація даного предмета у процесі звичайної комерційної операції.</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Для списання запасів у бухгалтерському обліку використовуються кілька методів: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1.Метод FIFO - це метод, при якому матеріальні цінності (запаси) списуються в такій же послідовності, у якій надходять на склад.</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2.Метод LIFO - це метод, при якому матеріальні цінності (запаси) списуються в зворотній послідовності надходження на склад.</w:t>
      </w:r>
      <w:r w:rsidRPr="00146674">
        <w:rPr>
          <w:rFonts w:ascii="Times New Roman" w:eastAsia="Times New Roman" w:hAnsi="Times New Roman" w:cs="Times New Roman"/>
          <w:sz w:val="28"/>
          <w:szCs w:val="28"/>
          <w:lang w:val="uk-UA"/>
        </w:rPr>
        <w:br/>
        <w:t>Таким чином методи вимагають аналітичного обліку використання кожного матеріалу по партіях, а це дуже трудомістка і невигідне з економічної точки зору справа. Крім того використання метод LIFO заборонено в Україні, тому що в економіці високий відсоток інфляції.</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3.Метод ідентифікованої собівартості - це метод, при якому матеріальні цінності (запаси) списуються в кількісно-сумовому вираженні. Кожна одиниця товару має свій номер, код і списується відповідно з її вартістю або собівартістю. Цей метод використовується в галузях торгівлі, в яких маленький асортимент товарів.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4.Метод середньозваженої вартості - це метод, при якому розраховується середньозважена вартість товару як середньоарифметична і списуються запаси за середньозваженою вартістю або собівартістю.</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5.Оцінка за нормативними затратами та списання за нормативними затратами.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rPr>
      </w:pPr>
      <w:r w:rsidRPr="00146674">
        <w:rPr>
          <w:rFonts w:ascii="Times New Roman" w:eastAsia="Times New Roman" w:hAnsi="Times New Roman" w:cs="Times New Roman"/>
          <w:sz w:val="28"/>
          <w:szCs w:val="28"/>
          <w:lang w:val="uk-UA"/>
        </w:rPr>
        <w:t>6.Оцінка і списання за цінами продажу. Використовується в роздрібній торгівлі. Документи, що надійшли зі складів до бухгалтерії, перевіряють як з точки зору правильності їх оформлення, так і по суті відображених у них операцій. Прибуткові ордери звіряють з рахунками, які належать до них транспортними документами, прийомним актам і т.п. Лімітні карти, що надійшли зі складу, зіставляють з другими примірниками, отриманими від цехів-споживачів; накладні на перекидання матеріалів, здані складами-відправниками, - з примірниками тих же накладних, що надійшли зі складів-одержувачів; Житні карти і вимоги відзначають у реєстрах видачі. Потім документи які зазначаються в них,оцінюють за твердими обліковими цінами</w:t>
      </w:r>
      <w:r w:rsidRPr="00146674">
        <w:rPr>
          <w:rFonts w:ascii="Times New Roman" w:eastAsia="Times New Roman" w:hAnsi="Times New Roman" w:cs="Times New Roman"/>
          <w:sz w:val="28"/>
          <w:szCs w:val="28"/>
        </w:rPr>
        <w:t xml:space="preserve"> [13].</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На малих підприємствах підсумки підрахунків можна відображати в накопичувальних групувальних оборотних відомостях. За дебетом рахунка 200 «виробничі запаси» відображається надходження запасів на підприємстві їх </w:t>
      </w:r>
      <w:r w:rsidRPr="00146674">
        <w:rPr>
          <w:rFonts w:ascii="Times New Roman" w:eastAsia="Times New Roman" w:hAnsi="Times New Roman" w:cs="Times New Roman"/>
          <w:sz w:val="28"/>
          <w:szCs w:val="28"/>
          <w:lang w:val="uk-UA"/>
        </w:rPr>
        <w:lastRenderedPageBreak/>
        <w:t>дооцінка, по кредиту - витрати на виробництво, експлуатація, будівництво, переробку, відпуск на сторону уцінка та ін. Рахунок № 200 має такі субрахунки: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201."Сировина і матеріали".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202."Купівельні напівфабрикати та комплектуючі вироби  ".</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203. "Паливо".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204. "Тара й тарні матеріали".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205. "Будівельні матеріали".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206. "Матеріали, передані в переробку".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207. "Запасні частини".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208. "Матеріали с / г призначення".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209."Інші матеріали".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 220 "Малоцінні та швидкозношувані предмети" призначено для обліку та узагальнення інформації про наявність та рух малоцінних та швидкозношуваних предметів які належать і знаходяться у складі запасів. До малоцінних та швидкозношуваних предметів належать предмети які використовуються не більше одного року або нормального операційного циклу ,якщо він більше одного року.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За дебетом рахунка 220 «Малоцінні та швидкозношувані предмети" відображаються за первісною вартістю придбані або виготовлені малоцінні та швидкозношувані предмети. За кредитом за обліковою вартістю відпуск малоцінних та швидкозношуваних предметів в експлуатації зі списанням на рахунки обліку витрат а також списання нестач і втрат від псування таких предметів.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Рахунок№230"Виробництво і виробнича собівартість".</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№240  "Брак у виробництві";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№250 "Напівфабрикати";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 260 "Готова продукція" призначено для узагальнення інформації про наявність руху готової продукції. До готової продукції належить продукція обробка якої закінчена та яка пройшла випробування прийомку укомплектування згідно з умовами договорів із замовниками і відповідає технічним умовам і стандартам.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За дебетом рахунок № 260 "Готова продукція" відображається надходження готової продукції власного виробництва за фактичною виробничою собівартістю.</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 280 "Товари" ведеться облік товарних цінностей що надійшли на підприємство з метою продажу.</w:t>
      </w:r>
    </w:p>
    <w:p w:rsidR="001B6B82"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Рахунок № 280 "Товари" має такі субрахунки:282 - "Товари в торгівлі";283 - "Товари на комісії";284 - "Тара під товари";285 - "Торгова націнка".</w:t>
      </w: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eastAsia="Times New Roman" w:hAnsi="Times New Roman" w:cs="Times New Roman"/>
          <w:sz w:val="28"/>
          <w:szCs w:val="28"/>
          <w:lang w:val="uk-UA"/>
        </w:rPr>
      </w:pPr>
    </w:p>
    <w:p w:rsidR="001B6B82" w:rsidRPr="00146674" w:rsidRDefault="001B6B82" w:rsidP="00146674">
      <w:pPr>
        <w:pStyle w:val="a7"/>
        <w:spacing w:line="360" w:lineRule="auto"/>
        <w:ind w:firstLine="567"/>
        <w:jc w:val="both"/>
        <w:rPr>
          <w:rFonts w:ascii="Times New Roman" w:eastAsia="Times New Roman" w:hAnsi="Times New Roman" w:cs="Times New Roman"/>
          <w:b/>
          <w:sz w:val="28"/>
          <w:szCs w:val="28"/>
          <w:lang w:val="uk-UA"/>
        </w:rPr>
      </w:pPr>
      <w:r w:rsidRPr="00146674">
        <w:rPr>
          <w:rFonts w:ascii="Times New Roman" w:eastAsia="Times New Roman" w:hAnsi="Times New Roman" w:cs="Times New Roman"/>
          <w:b/>
          <w:sz w:val="28"/>
          <w:szCs w:val="28"/>
          <w:lang w:val="uk-UA"/>
        </w:rPr>
        <w:lastRenderedPageBreak/>
        <w:t>3. Облік касових операцій, коштів та розрахунків</w:t>
      </w:r>
    </w:p>
    <w:p w:rsidR="00342B29" w:rsidRPr="00146674" w:rsidRDefault="00342B29" w:rsidP="00146674">
      <w:pPr>
        <w:pStyle w:val="a7"/>
        <w:spacing w:line="360" w:lineRule="auto"/>
        <w:ind w:firstLine="567"/>
        <w:jc w:val="both"/>
        <w:rPr>
          <w:rFonts w:ascii="Times New Roman" w:eastAsia="Times New Roman" w:hAnsi="Times New Roman" w:cs="Times New Roman"/>
          <w:sz w:val="28"/>
          <w:szCs w:val="28"/>
          <w:lang w:val="uk-UA"/>
        </w:rPr>
      </w:pP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Вільні грошові кошти підприємств повинні обов'язково зберігатися в банку, причому підприємство самостійно обирає установу банку, в якому воно зберігає грошові кошти. </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Готівкові, необхідні для забезпечення господарської діяльності, підприємства зберігають у власних касах. Частина грошових коштів видається під звіт співробітникам підприємства для витрат, що виникають у зв'язку з виконанням доручень адміністрації підприємства. </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Розрахунки між підприємствами і організаціями здійснюються як правило без участі готівкових грошових коштів шляхом їх перерахування з банківського рахунку свого підприємства на відповідні рахунки інших підприємств. Це виключає використання в розрахунках готівкових коштів і пов'язаних з ними витрат на охорону, транспортування, але не виключає використання самих грошових коштів в розрахункових операціях. Розрахунки і платежі здійснюються киї правило за допомогою грошей. За своїм змістом розрахунки готівкою нічим не відрізняються від безготівкових перерахувань.</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Кошти в валюті іноземних держав обліковуються окремо по кожній валюті, але в перерахунку на національну валюту України. Необхідність такого перерахунку обумовлена ​​тим, що грошовий вимірник у бухгалтерському обліку виступає як узагальнюючий методичний прийом. Бухгалтерський баланс всіх підприємств України складається тільки в одній валюті, тобто національною.</w:t>
      </w:r>
      <w:r w:rsidRPr="00146674">
        <w:rPr>
          <w:rFonts w:ascii="Times New Roman" w:eastAsia="Times New Roman" w:hAnsi="Times New Roman" w:cs="Times New Roman"/>
          <w:sz w:val="28"/>
          <w:szCs w:val="28"/>
          <w:lang w:val="uk-UA"/>
        </w:rPr>
        <w:br/>
        <w:t>Іноземна валюта перераховується в національну за поточним курсом Національного банку України. При змінах валютних курсів до національної виникає різниця як результат переоцінки в балансі грошових коштів в іноземній валюті. Курсова різниця має бути відображена в обліку відповідно до існуючого положення.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Облік касових операцій. Порядок ведення касових операцій у народному господарстві України.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Касові операції (надходження готівки до каси і видача з неї) здійснюється на підставі "Порядку ведення касових операцій у народному господарстві України", </w:t>
      </w:r>
      <w:r w:rsidRPr="00146674">
        <w:rPr>
          <w:rFonts w:ascii="Times New Roman" w:eastAsia="Times New Roman" w:hAnsi="Times New Roman" w:cs="Times New Roman"/>
          <w:sz w:val="28"/>
          <w:szCs w:val="28"/>
          <w:lang w:val="uk-UA"/>
        </w:rPr>
        <w:lastRenderedPageBreak/>
        <w:t>затвердженого постановою правління Національного банку України № 237/5428 від 15 березня 2001 року. Інструкції у Положенні часто змінюються, тому що держава регулює грошовий обіг у країні.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Всі підприємства незалежно від форм власності (державні, орендні, колективні, кооперативні, спільні) зобов'язані зберігати свої грошові кошти в установах банку.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Каса - самостійний структурний підрозділ підприємства, призначений для збереження грошових коштів і проведення розрахунків готівкою. Матеріальна відповідальність за збереження грошових коштів і здійснення касових операцій покладена на касира, з яким укладають договір про матеріальну відповідальність у формі зобов'язань касира (або іншої уповноваженої особи).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Грошові кошти до каси надходять з розрахункового рахунку, розміщеного в банку, внаслідок реалізації товарно-матеріальних цінностей, від підзвітних осіб та ін.</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Надходження коштів у касу оформляють прибутковими касовими ордерами (якщо кошти надходять від фізичних осіб, то обов'язково видається квитанція зі штампом або печаткою з підписом головного бухгалтера та касира з відбитком касового апарату), видачу - видатковими касовими ордерами. Прибуткові касові ордери підписують головний бухгалтер і касир. У прибуткових ордерах вказують - від кого, за що або на які цілі отримані гроші, а у видаткових - кому, за що, для яких цілей вони видаються. У ордерах також проставляють кореспондуючі рахунки, на яких повинні бути відображена операція і зазначені виправдувальні документи, що послужили підставою для складання ордерів (чеки, авансові звіти, заяви н пр.).</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Банк встановлює ліміт залишку готівкових коштів у касі в розмірі, необхідному для виплати невідкладних витрат. Готівку можна витрачати лише на ті цілі, на які вони видані банком.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Видача готівки на поточні потреби підприємств здійснюється диференційовано в розмірі до 10 тис. грн.</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Для забезпечення надійного збереження готівкових грошових коштів каса повинна відповідати наступним вимогам: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 Бути ізольованою від інших допоміжних приміщень;</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Мати сейф або металева шафа;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Мати спеціальне віконце для проведення операцій з клієнтами і працівниками підприємства;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Бути обладнаною охоронно-пожежною сигналізацією, що відповідає вимогам чинного положення.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Порядок отримання готівкових грошових коштів у банку.</w:t>
      </w:r>
      <w:r w:rsidRPr="00146674">
        <w:rPr>
          <w:rFonts w:ascii="Times New Roman" w:eastAsia="Times New Roman" w:hAnsi="Times New Roman" w:cs="Times New Roman"/>
          <w:sz w:val="28"/>
          <w:szCs w:val="28"/>
          <w:lang w:val="uk-UA"/>
        </w:rPr>
        <w:br/>
        <w:t>Підприємство отримує готівку грошові кошти в банку через касира за грошовим чеком, виписаним на його ім'я.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 підприємствах, в установах, у штаті яких відсутня посада касира, його обов'язки за письмовим розпорядженням керівника підприємства, установи виконує інший працівник.</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Для отримання у банку чекової книжки необхідно заповнити відповідну заяву, в якому зазначаються прізвище, ім'я та по батькові касира і зразок його підпису. Заява підписується керівником та головним бухгалтером і підтверджується печаткою підприємства. На підставі цієї заяви касир отримує чекову книжку на 25 або 50 чеків. Для зняття готівкових грошових коштів зі свого розрахункового рахунку в банку бухгалтер заповнює грошовий чек, підписує його разом з керівником і передає касирові.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Касир попередньо (як правило за 1-2 дні) замовляє необхідну суму в банку, а потім отримує її чеку. Корінець чека служить виправдувальним документом для записів касових операцій в облікових регістрах.</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Порядок здачі готівкових коштів у банк.</w:t>
      </w:r>
      <w:r w:rsidRPr="00146674">
        <w:rPr>
          <w:rFonts w:ascii="Times New Roman" w:eastAsia="Times New Roman" w:hAnsi="Times New Roman" w:cs="Times New Roman"/>
          <w:sz w:val="28"/>
          <w:szCs w:val="28"/>
          <w:lang w:val="uk-UA"/>
        </w:rPr>
        <w:br/>
        <w:t>Готівкові кошти, що надійшли з розрахункового рахунку в касу, витрачають за суворо цільовим призначенням (мета, на яку отримано гроші, вказується на зворотному боці грошового чека). Невикористаний залишок здається з каси на розрахунковий рахунок. Наприклад, неодержаний у встановлений термін заробітна плата повинна бути повернута на розрахунковий рахунок у 3-денний термін. На розрахунковий рахунок здаються готівкові грошові кошти, прийняті до каси в рахунок внесків до Статутного фонду, виручка від реалізації товарно-матеріальних цінностей підприємства і пр.</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Здача готівкових коштів на розрахунковий рахунок оформляється видатковим касовим ордером.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Касир для здачі готівкових коштів повинен заповнити первинний документ "Оголошення на внесок готівкою". який отримує в оператора банку.</w:t>
      </w:r>
      <w:r w:rsidRPr="00146674">
        <w:rPr>
          <w:rFonts w:ascii="Times New Roman" w:eastAsia="Times New Roman" w:hAnsi="Times New Roman" w:cs="Times New Roman"/>
          <w:sz w:val="28"/>
          <w:szCs w:val="28"/>
          <w:lang w:val="uk-UA"/>
        </w:rPr>
        <w:br/>
        <w:t>Цей документ складається з трьох частин. Верхня частина залишається у банку, середня частина (квитанція) передається касирові. Нижня частина оголошення (ордер) також повертається касирові, але тільки після проведення банком відповідної операції і разом з банківською випискою.</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 кожній з трьох частин представляються: дата, прізвище, ім'я, по батькові особи, від якої прийнято готівку, найменування банку-одержувача і одержувач, призначення внеску. У правому верхньому кутку першої та другої частин проставляються номер власного розрахункового рахунку і сума цифрами. Та ж суму записується прописом в такому порядку: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Починати запис необхідно впритул до початку відведеного для неї поля з великої літери;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Місце, що залишилося на полі, необхідно прочеркнуть горизонтальною лінією.</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При заповненні третій частині оголошення в ордері необхідно вказати код банку-одержувача і суму по кредиту.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Касова книга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 підприємстві ведеться тільки одна касова книга, в якій касир відображає наявність і рух грошових коштів. Записи в касовій книзі здійснюють по кожному прибуткові та видаткові ордери. Але якщо в організації є інші види валют, крім національної, то касові книги відкриваються на кожну валюту окремо.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Усі касові ордери після їх використання касир підписує, а додані до них документи, щоб уникнути повторного використання погашає штампом або написом від руки "Одержано" ("Оплачено") з позначенням дати.</w:t>
      </w:r>
      <w:r w:rsidRPr="00146674">
        <w:rPr>
          <w:rFonts w:ascii="Times New Roman" w:eastAsia="Times New Roman" w:hAnsi="Times New Roman" w:cs="Times New Roman"/>
          <w:sz w:val="28"/>
          <w:szCs w:val="28"/>
          <w:lang w:val="uk-UA"/>
        </w:rPr>
        <w:br/>
        <w:t xml:space="preserve">Записи в касовій книзі здійснюються тільки під копірку, тобто у двох примірниках (другий примірник є звітом для касира). У кінці робочого дня касир підбиває підсумки оборотів по приходу і видачі грошових коштів і визначає залишки на наступний день. Перші відривні аркуші, що є звітом касира, разом з прибутковими </w:t>
      </w:r>
      <w:r w:rsidRPr="00146674">
        <w:rPr>
          <w:rFonts w:ascii="Times New Roman" w:eastAsia="Times New Roman" w:hAnsi="Times New Roman" w:cs="Times New Roman"/>
          <w:sz w:val="28"/>
          <w:szCs w:val="28"/>
          <w:lang w:val="uk-UA"/>
        </w:rPr>
        <w:lastRenderedPageBreak/>
        <w:t>і (вихідними ордерами і прикладеними до них виправдувальними документами касир передає бухгалтерії під розписку в к. касовій книзі.</w:t>
      </w:r>
      <w:r w:rsidRPr="00146674">
        <w:rPr>
          <w:rFonts w:ascii="Times New Roman" w:eastAsia="Times New Roman" w:hAnsi="Times New Roman" w:cs="Times New Roman"/>
          <w:sz w:val="28"/>
          <w:szCs w:val="28"/>
          <w:lang w:val="uk-UA"/>
        </w:rPr>
        <w:br/>
        <w:t xml:space="preserve">Бухгалтер перевіряє правильність оформлення касових ордерів, їх </w:t>
      </w:r>
      <w:proofErr w:type="spellStart"/>
      <w:r w:rsidRPr="00146674">
        <w:rPr>
          <w:rFonts w:ascii="Times New Roman" w:eastAsia="Times New Roman" w:hAnsi="Times New Roman" w:cs="Times New Roman"/>
          <w:sz w:val="28"/>
          <w:szCs w:val="28"/>
          <w:lang w:val="uk-UA"/>
        </w:rPr>
        <w:t>обгрунтування</w:t>
      </w:r>
      <w:proofErr w:type="spellEnd"/>
      <w:r w:rsidRPr="00146674">
        <w:rPr>
          <w:rFonts w:ascii="Times New Roman" w:eastAsia="Times New Roman" w:hAnsi="Times New Roman" w:cs="Times New Roman"/>
          <w:sz w:val="28"/>
          <w:szCs w:val="28"/>
          <w:lang w:val="uk-UA"/>
        </w:rPr>
        <w:t>, виконання записів у касовій книзі і виведеного залишку в ній на кінець дня і проти кожної суми проставляє шифр кореспондуючих рахунків [4].</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Найбільш важливими вимогами оформлення та обліку касових операції є:</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Негайна запис кожної здійсненої касової операції у касову книгу, щоденне визначення підсумків до цієї книги і здача касиром під розписку бухгалтерові касових документів;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Виписка бухгалтерією на кожну окрему касову операцію прибуткових і видаткових ордерів, додержання послідовності нумерації і реєстрації цих коштів і передача їх для виконання касиру;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Погашення касиром спеціальним штампом касових документів з метою уникнення повторного їх використання;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Встановлення наказом керівника підприємства осіб, що мають право підписувати касові документи, наявність у касира зразків підписів цих осіб і неприпустимість виконання касових операцій по неоформленим документам.</w:t>
      </w:r>
      <w:r w:rsidRPr="00146674">
        <w:rPr>
          <w:rFonts w:ascii="Times New Roman" w:eastAsia="Times New Roman" w:hAnsi="Times New Roman" w:cs="Times New Roman"/>
          <w:sz w:val="28"/>
          <w:szCs w:val="28"/>
          <w:lang w:val="uk-UA"/>
        </w:rPr>
        <w:br/>
        <w:t>Головний бухгалтер з метою контролю повинен не рідше одного разу на місяць перевіряти готівку грошові кошти в касі, складати акт і доповідати керівникові підприємства.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У зв'язку з тим, що значна частина грошових коштів проводиться підприємством через розрахунковий рахунок, необхідно систематично стежити за правильністю проведення банківських операцій.</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Керівник підприємства несе відповідальність за збереження готівкових грошей, правильне і доцільне їх використання.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Касова книга є регістром аналітичного обліку. Касові документи повинні мати самостійну нумерацію, і при здачі в бухгалтерський архів необхідно фіксувати в архівній книзі факт прийняття касових документів.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Бухгалтерські записи ведуть на основі перевірених відривних листків (другий примірник) касової книги і доданих до них документів.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Залишок і надходження грошових коштів відображають за дебетом рахунка, а видані готівкові гроші - по кредиту.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операційних кас належать квиткові і багажні каси, відділення зв'язку та інші подібні каси.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Для забезпечення збереження грошових коштів бухгалтерія повинна здійснювати раптові перевірки каси не рідше одного разу на квартал з перерахунком всієї готівки та інших цінностей, що знаходяться в касі, і складати відповідні акти. Виявлені перевірками лишки грошових коштів оприбутковуються до каси на користь бюджету, а нестача стягується з касира.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Бухгалтерія після одержання звіту касира робить пробку </w:t>
      </w:r>
      <w:proofErr w:type="spellStart"/>
      <w:r w:rsidRPr="00146674">
        <w:rPr>
          <w:rFonts w:ascii="Times New Roman" w:eastAsia="Times New Roman" w:hAnsi="Times New Roman" w:cs="Times New Roman"/>
          <w:sz w:val="28"/>
          <w:szCs w:val="28"/>
          <w:lang w:val="uk-UA"/>
        </w:rPr>
        <w:t>обгрунтованості</w:t>
      </w:r>
      <w:proofErr w:type="spellEnd"/>
      <w:r w:rsidRPr="00146674">
        <w:rPr>
          <w:rFonts w:ascii="Times New Roman" w:eastAsia="Times New Roman" w:hAnsi="Times New Roman" w:cs="Times New Roman"/>
          <w:sz w:val="28"/>
          <w:szCs w:val="28"/>
          <w:lang w:val="uk-UA"/>
        </w:rPr>
        <w:t xml:space="preserve"> всіх записів у звіті, проставляє кореспонденцію рахунків на кожному документі і заповнює журнал-ордер № 1 з кредиту рахунку № 300 "Каса" в дебет рахунків обліку виробничих витрат, матеріальних цінностей, розрахунків з працюючими, з підзвітними особами, депонентами та іншими.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В кінці місяця в журналі-ордері № 1 і відомості № 1 підраховують прихід і витрата коштів і визначають на 1-е число наступного місяця залишок грошей у касі, який має бути рівнозначним показнику в касовій книзі. Підсумкові дані цих регістрів записують у Головну книгу [7].</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Суб'єкти підприємницької діяльності, які здійснюють торгівлю та надають послуги за готівку, зобов'язані вести книгу реєстрації, яка повинна бути завірена керівником підприємства і скріплена сургучною печаткою фінансового органу місцевої державної виконавчої влади.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Книги реєстрації видають під розписку матеріально-відповідальній особі на підставі проведеної інвентаризації залишків товарів і готівкових грошових коштів, які записуються як початкове сальдо.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Кожен аркуш звіту складається з двох рівних частин, що заповнюються матеріально-відповідальною особою. Перший </w:t>
      </w:r>
      <w:proofErr w:type="spellStart"/>
      <w:r w:rsidRPr="00146674">
        <w:rPr>
          <w:rFonts w:ascii="Times New Roman" w:eastAsia="Times New Roman" w:hAnsi="Times New Roman" w:cs="Times New Roman"/>
          <w:sz w:val="28"/>
          <w:szCs w:val="28"/>
          <w:lang w:val="uk-UA"/>
        </w:rPr>
        <w:t>ек</w:t>
      </w:r>
      <w:proofErr w:type="spellEnd"/>
      <w:r w:rsidRPr="00146674">
        <w:rPr>
          <w:rFonts w:ascii="Times New Roman" w:eastAsia="Times New Roman" w:hAnsi="Times New Roman" w:cs="Times New Roman"/>
          <w:sz w:val="28"/>
          <w:szCs w:val="28"/>
          <w:lang w:val="uk-UA"/>
        </w:rPr>
        <w:t xml:space="preserve"> ¬ примірник залишається у книзі, другий примірник звіту заповнюється з лицьового і зворотного боків через копірку як звіт матеріально-відповідальної особи з відривною частиною листка. Обидва примірники звіту нумеруються однаковими номерами. Наступні записи товарно-</w:t>
      </w:r>
      <w:r w:rsidRPr="00146674">
        <w:rPr>
          <w:rFonts w:ascii="Times New Roman" w:eastAsia="Times New Roman" w:hAnsi="Times New Roman" w:cs="Times New Roman"/>
          <w:sz w:val="28"/>
          <w:szCs w:val="28"/>
          <w:lang w:val="uk-UA"/>
        </w:rPr>
        <w:lastRenderedPageBreak/>
        <w:t>касових операцій починаються на лицьовому боці невідривної частини звіту після рядка "Залишок на початок дня".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Матеріально-відповідальні особи зобов'язані щоденно здавати до бухгалтерії звіт з доданими відповідними документами і щодня здавати в касу підприємства денну виручку, яка відображається у звіті.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Товарно-касова книга повинна знаходитися в приміщенні підприємства і видаватися службовим особам, які здійснюють перевірку.</w:t>
      </w: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Pr="00146674" w:rsidRDefault="001D7935" w:rsidP="00146674">
      <w:pPr>
        <w:pStyle w:val="a7"/>
        <w:spacing w:line="360" w:lineRule="auto"/>
        <w:ind w:firstLine="567"/>
        <w:jc w:val="both"/>
        <w:rPr>
          <w:rFonts w:ascii="Times New Roman" w:hAnsi="Times New Roman" w:cs="Times New Roman"/>
          <w:b/>
          <w:sz w:val="28"/>
          <w:szCs w:val="28"/>
          <w:lang w:val="uk-UA"/>
        </w:rPr>
      </w:pPr>
    </w:p>
    <w:p w:rsidR="001D7935" w:rsidRDefault="001D7935"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Default="00146674" w:rsidP="00146674">
      <w:pPr>
        <w:pStyle w:val="a7"/>
        <w:spacing w:line="360" w:lineRule="auto"/>
        <w:ind w:firstLine="567"/>
        <w:jc w:val="both"/>
        <w:rPr>
          <w:rFonts w:ascii="Times New Roman" w:hAnsi="Times New Roman" w:cs="Times New Roman"/>
          <w:b/>
          <w:sz w:val="28"/>
          <w:szCs w:val="28"/>
          <w:lang w:val="uk-UA"/>
        </w:rPr>
      </w:pPr>
    </w:p>
    <w:p w:rsidR="00146674" w:rsidRPr="00146674" w:rsidRDefault="00146674"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r w:rsidRPr="00146674">
        <w:rPr>
          <w:rFonts w:ascii="Times New Roman" w:hAnsi="Times New Roman" w:cs="Times New Roman"/>
          <w:b/>
          <w:sz w:val="28"/>
          <w:szCs w:val="28"/>
          <w:lang w:val="uk-UA"/>
        </w:rPr>
        <w:lastRenderedPageBreak/>
        <w:t>4. Розрахунок заробітної плати: відрахувань та нарахування на неї</w:t>
      </w:r>
    </w:p>
    <w:p w:rsidR="00342B29" w:rsidRPr="00146674" w:rsidRDefault="00342B29" w:rsidP="00146674">
      <w:pPr>
        <w:pStyle w:val="a7"/>
        <w:spacing w:line="360" w:lineRule="auto"/>
        <w:ind w:firstLine="567"/>
        <w:jc w:val="both"/>
        <w:rPr>
          <w:rFonts w:ascii="Times New Roman" w:hAnsi="Times New Roman" w:cs="Times New Roman"/>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 умовах економічної кризи, падіння виробництва зниження продуктивності праці, звільнення з виробництва значної кількості робочих н службовців, інженерно-технічних працівників в організації праці і заробітної плати відбуваються значні зміни.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кожному підприємстві (державному, інших форм власності), галузі, у всій Україні для поліпшення життєвого рівня трудящих необхідно підвищувати ефективність виробництва, забезпечувати дієву та достовірну інформацію про використання робочого часу на кожній виробничій ділянці, про ефективність заходів щодо удосконалення організації праці та її оплати . Таку інформацію має забезпечувати бухгалтерський облік.</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Важливими вимогами при побудові бухгалтерського обліку праці та заробітної плати є: забезпечення контролю за дотриманням кількісного складу працюючих, використанням робочого часу і дотриманням трудової дисципліни; визначення відпрацьованого часу та обсягу виробленої продукції; здійснення контролю за виконанням норм виробітку, нарахуванням заробітної плати кожному працівникові; розподілення нарахованої заробітної плати за напрямами витрат; своєчасне здійснення розрахунків з працівниками підприємства по заробітній платі, з бюджетом за утримані податки, з органами соціального страхування, своєчасне складання та надання звітності і т.д.</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Основними завданнями обліку праці та заробітної плати на підприємствах усіх форм власності є:</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 правильне визначення витрат робочого часу і облік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 нарахування заробітної плати кожному працівникові відповідно до кількості і якості витраченої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 виявлення фактичного обсягу Фонду заробітної плати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4) облік кожної суми нарахованої заробітної плати працівникам підприємства як складової частини витрат підприємства, пов'язаних з господарськими процесами відповідно до місця і об'єктом застосування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5) забезпечення контролю правильності використання Фонду заробітної плати в кожному підрозділі підприємства і встановлення відповідальності, пов'язаної зі зниженням продуктивності праці; відображення всіх витрат по заробітній платі на рахунках бухгалтерського обліку. Основними показниками праці та заробітної плати, які підлягають обліку, є: чисельність працівників, їх професії, кваліфікація, витрати робочого часу в людино-годинах, людино-днях, кількість виготовленої продукції (виконаних робіт, послуг), розмір Фонду оплати праці за категоріями працюючих, видами нарахувань, нарахування премій, відпускних і т.п. Ці дані необхідні для визначення таких економічних показників, як рівень забезпеченості робочою силою, середньої заробітної плати, рівень продуктивності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ЗАРОБІТНА ПЛАТА. Відповідно до статті 1 Закону України "Про оплату праці" заробітна плата - це винагорода, обчислена як правило у грошовому виразі, яку власник або уповноважений ним орган виплачує працівникові за виконану роботу згідно з трудовим договором. Розмір заробітної плати залежить від складності та умов виконуваної роботи, професійно-ділових якостей працівника, результатів його праці та господарської діяльності підприємства. Регулюють заробітну плату форми і системи оплати праці. Основними формами оплати і відповідно обліковими показниками є відрядна і погодинна. Якщо технічне нормування дозволяє здійснювати оплату праці працівників у відповідності з її кількістю, якістю, діючої тарифної системою з урахуванням різниці в рівні кваліфікації працівників, завантаженістю і складністю праці, форми оплати праці з їх системами враховують заробіток, фактично відпрацьований час, обсяг виготовленої продукції або виконаних робіт і послуг [9].</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При відрядній формі оплати праці заробітна плата працівників прямо залежить від кількості виконаної роботи і розміру розцінки. Цю форму використовують при оплаті тим працівникам, праця яких підлягає нормуванню. Відрядна форма оплати праці складається з наступних систем: прямої, прогресивної, і преміальної.</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При погодинній формі оплати праці заробітна плата працівника залежить від відпрацьованого ним часу. Коло показників визначається наявністю таких систем, як проста погодинна і погодинно-преміальна. Форми і системи оплати праці на підприємств і регулює керівник підприємства.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Держава здійснює регулювання оплати праці шляхом встановлення мінімальної заробітної плати і неоподатковуваного прибутковим податком мінімуму.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Витрати  праці складаються з:</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1)фонду основної заробітної плати;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2)фонду додаткової заробітної плати;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3)інших стимулюючих і компенсаційних виплат.</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До складу витрат на оплату праці включаються нарахування заробітної плати по окремих розцінками, тарифними ставками, посадовими окладами залежно від результатів праці, його кількості та якості, стимулюючих і компенсаційних виплат, систем преміювання працівників, керівників, фахівців, службовців за виробничі результати, інші умови відповідно до стимулюючих на підприємствах формам і системам оплати праці. У сільськогосподарських підприємствах до складу витрат на оплату праці включають також виплати за підсумками роботи за рік,що визначаються в установленому порядку.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підприємствах застосовують оплату праці за трудовими угодами, укладеними між підприємством і працівником з виконання конкретної роботи на договірних засадах. Фонд оплати праці складається з основної, додаткової та стимулюючих і компенсаційних виплат. Інші виплати, що не входить до складу Фонду заробітної плати. До інших виплат, що не входять до складу Фонду оплати праці,відносяться: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 Суми вихідної допомоги, передбачені чинним законодавством.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 Одноразова допомога і добові, які виплачуються при переведенні, зарахуванні і направлення на роботу в іншу місцевість, витрати на відрядження.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 Надбавки за пересувний, роз'їзний характер робіт для працівників.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4. Суми, що зберігаються за місцем основної роботи замість добових і квартирних за працівниками, відряджених на вивезення зерна або іншої сільськогосподарської продукції, на збирання врожаю, заготівлю кормів.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5.Виплатипольовогозабезпечення.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6.Допомога з тимчасової непрацездатності, по вагітності та пологах, одноразова допомога при народженні дитини, по догляду за дитиною до </w:t>
      </w:r>
      <w:r w:rsidRPr="00146674">
        <w:rPr>
          <w:rFonts w:ascii="Times New Roman" w:hAnsi="Times New Roman" w:cs="Times New Roman"/>
          <w:sz w:val="28"/>
          <w:szCs w:val="28"/>
          <w:lang w:val="uk-UA"/>
        </w:rPr>
        <w:lastRenderedPageBreak/>
        <w:t>встановленого законодавством строку, грошові виплати матерям (батькам), зайнятим доглядом за трьома і більше дітьми віком до 16 років, допомога на дітей увіцідо16років (учнів до 18років).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7. Суми виплат щорічної і щомісячної компенсації сім'ям на дітей, потерпілих внаслідок чорнобильської катастрофи або стали інвалідами, одноразові компенсації за шкоду, заподіяну здоров'ю осіб, які стали інвалідами, сім'ям за втрату годувальника та інші компенсації та пільги працівникам, потерпілим внаслідок чорнобильської катастрофи.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НАРАХУВАННЯ ЗАРОБІТНОЇ ПЛАТИ. </w:t>
      </w:r>
    </w:p>
    <w:p w:rsidR="001B6B82" w:rsidRPr="00146674" w:rsidRDefault="001B6B82" w:rsidP="00146674">
      <w:pPr>
        <w:pStyle w:val="a7"/>
        <w:spacing w:line="360" w:lineRule="auto"/>
        <w:ind w:firstLine="567"/>
        <w:jc w:val="both"/>
        <w:rPr>
          <w:rFonts w:ascii="Times New Roman" w:hAnsi="Times New Roman" w:cs="Times New Roman"/>
          <w:sz w:val="28"/>
          <w:szCs w:val="28"/>
        </w:rPr>
      </w:pPr>
      <w:r w:rsidRPr="00146674">
        <w:rPr>
          <w:rFonts w:ascii="Times New Roman" w:hAnsi="Times New Roman" w:cs="Times New Roman"/>
          <w:sz w:val="28"/>
          <w:szCs w:val="28"/>
          <w:lang w:val="uk-UA"/>
        </w:rPr>
        <w:t>Для нарахування заробітної плати, що підлягає виплаті кожному працівникові, розраховують заробіток за місяць і від цієї суми здійснюють необхідні відрахування. Розрахунок багатьох підприємствах здійснюють у розрахунковій або розрахунково-платіжної відомостях. У лівій її частині по кожному працівнику записують суми всіх видів нарахованої оплати праці за її видами (відрядно, погодинно, премії та різного роду нарахування), а в правій - утримання із заробітної плати та суми до видачі</w:t>
      </w:r>
      <w:r w:rsidRPr="00146674">
        <w:rPr>
          <w:rFonts w:ascii="Times New Roman" w:hAnsi="Times New Roman" w:cs="Times New Roman"/>
          <w:sz w:val="28"/>
          <w:szCs w:val="28"/>
        </w:rPr>
        <w:t xml:space="preserve"> [4.]</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Розрахунково-платіжні відомості складають щомісячно по кожному цеху, допоміжних і підсобних службам, ділянці, відділу з угрупованням прізвищ працюючих у розрізі категорій. Угруповання заробітної плати у відомостях по цехах та інших структурних підрозділах за категоріями працівників і за видами заробітної плати сприяє оперативному складанню звітності по праці та заробітній платі, контролю за її використанням і розподілом за напрямками витрат.</w:t>
      </w:r>
      <w:r w:rsidRPr="00146674">
        <w:rPr>
          <w:rFonts w:ascii="Times New Roman" w:hAnsi="Times New Roman" w:cs="Times New Roman"/>
          <w:sz w:val="28"/>
          <w:szCs w:val="28"/>
          <w:lang w:val="uk-UA"/>
        </w:rPr>
        <w:br/>
        <w:t>Нарахування заробітної плати здійснюється на основі відповідних первинних і групувальних документів. Для нарахування основної заробітної плати працівникам з погодинною оплатою праці необхідно мати відомості про посадові оклади (на основі штатного розкладу); про присвоєні розрядах (на основі наказів директора по підприємству), а також дані табельного обліку відпрацьованого ними часу за відповідний період(місяць).</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Для нарахування основної заробітної плати працівникам, яким встановлена ​​відряднаоплатапраці,необхідноматиобсягїхвиробленнязавідповіднимирозцінками.Облік праці та основної заробітної плати працівників здійснюють на основі різних </w:t>
      </w:r>
      <w:r w:rsidRPr="00146674">
        <w:rPr>
          <w:rFonts w:ascii="Times New Roman" w:hAnsi="Times New Roman" w:cs="Times New Roman"/>
          <w:sz w:val="28"/>
          <w:szCs w:val="28"/>
          <w:lang w:val="uk-UA"/>
        </w:rPr>
        <w:lastRenderedPageBreak/>
        <w:t>спеціальних документів, що застосовуються при індивідуальному, серійному і масовому виробництвах.</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Основним первинним документом в індивідуальних виробництвах з обліку праці, виробленні та основної заробітної плати робітника-відрядника є наряд.</w:t>
      </w:r>
      <w:r w:rsidRPr="00146674">
        <w:rPr>
          <w:rFonts w:ascii="Times New Roman" w:hAnsi="Times New Roman" w:cs="Times New Roman"/>
          <w:sz w:val="28"/>
          <w:szCs w:val="28"/>
          <w:lang w:val="uk-UA"/>
        </w:rPr>
        <w:br/>
        <w:t>У серійних виробництвах використовується досконаліша документація з обліку праці, виробленні та оплаті праці - маршрутний лист, об'єднаний із змінним рапортом. Маршрутний лист є документом, що виписується на відповідну партію продукції в даному цеху. Принципова відмінність маршрутного листа від наряду в тому, що наряд виписується на одного працівника (або бригаду), що виконує відповідну операцію, а маршрутний лист - на всю роботу (всі операції), виконувану різними робітниками по відповідній партії продукції.</w:t>
      </w:r>
      <w:r w:rsidRPr="00146674">
        <w:rPr>
          <w:rFonts w:ascii="Times New Roman" w:hAnsi="Times New Roman" w:cs="Times New Roman"/>
          <w:sz w:val="28"/>
          <w:szCs w:val="28"/>
          <w:lang w:val="uk-UA"/>
        </w:rPr>
        <w:br/>
        <w:t>У масовому виробництві промисловості робота виконується кожним працівником, як правило однорідна. Найчастіше робочого закріплюють за певною операцією. Тому в масових виробництвах використовується як правило змінний рапорт без маршрутного листа або картки і розрахунки заробітної плати, в які щодня вносяться вироблення працівників. Іноді ведеться журнал робіт типу табельної відомості.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Кожен з первинних документів при всій їх різнорідності повинен мати такі реквізити: прізвище виконавців роботи та їх табельні номери; місце роботи (цех, відділ тощо); період роботи (розрахунковий); найменування роботи, кількість і якість виконаної роботи; розцінку за одиницю виробітку (за одиницю роботи); час (за нормою) за одиницю роботи і на всю виконану роботу; фактично витрачений час на всю роботу; об'єкт обліку витрат, на який має бути віднесена заробітна плата по даному документу (стаття витрат, виріб, замовлення).</w:t>
      </w:r>
      <w:r w:rsidRPr="00146674">
        <w:rPr>
          <w:rFonts w:ascii="Times New Roman" w:hAnsi="Times New Roman" w:cs="Times New Roman"/>
          <w:sz w:val="28"/>
          <w:szCs w:val="28"/>
          <w:lang w:val="uk-UA"/>
        </w:rPr>
        <w:br/>
        <w:t>Методика нарахування заробітної плати фахівцям. Необхідно при повному робочому місяці проставити спеціалісту присвоєний йому оклад відповідно до наказу по підприємству по відношенню до зайнятої посади, а при неповному робочому місяці - оклад розділити на кількість робочих днів у даному місяці (за календарем) і отриманий денний заробіток помножити на кількість відпрацьованих(відповідно до табеля)робочих днів [9].</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Заробітну плату працівників за тарифом розраховують множенням годинної тарифної ставки на кількість відпрацьованих годин за зміну.</w:t>
      </w:r>
      <w:r w:rsidRPr="00146674">
        <w:rPr>
          <w:rFonts w:ascii="Times New Roman" w:hAnsi="Times New Roman" w:cs="Times New Roman"/>
          <w:sz w:val="28"/>
          <w:szCs w:val="28"/>
          <w:lang w:val="uk-UA"/>
        </w:rPr>
        <w:br/>
        <w:t>Розподіл заробітної плати при бригадній відрядній системі оплати праці здійснюють пропорційно коефіцієнт-годинах. Спочатку визначають заробіток (за тарифом) множенням тарифних ставок відповідно розряду на кількість відпрацьованих годин кожним працівником бригади. Потім визначають коефіцієнт приробітку діленням відрядного.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За час простою з вини робітника заробітну плату виплачують, а не з вини робочого зарплату нараховують на підставі простійними листків, в яких проставляються прізвище, табельний номер робітника, час і причини простою, винуватці, за зниженими розмірами у відповідності з галузевими інструкціями, але не вище половини тарифної ставки часовий оплати праці робітника відповідно до його кваліфікації. Брак продукції, допущений з вини робітника, не оплачується, до того ж з цього робочого утримуються вартість забракованого матеріалу і раніше нарахована заробітна плата попереднім робочим. Частковий брак з вини робітника оплачується в зниженому розмірі, але не вище половини тарифної ставки присвоєного розряду робітникові за час, встановлений за нормою задану роботу.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Повний брак, допущений не з вини робітника, оплачується в розмірі 2/3 тарифної ставки часовий оплати праці по розряду працівника за час, встановлений за нормою надану роботу. Повний брак продукції, допущений не з вини робітника і за умови, що на виконанні роботи затрачено повний робочий день або більше, оплачується як за якісну продукцію за встановленим розцінками</w:t>
      </w:r>
      <w:r w:rsidRPr="00146674">
        <w:rPr>
          <w:rFonts w:ascii="Times New Roman" w:hAnsi="Times New Roman" w:cs="Times New Roman"/>
          <w:sz w:val="28"/>
          <w:szCs w:val="28"/>
          <w:lang w:val="uk-UA"/>
        </w:rPr>
        <w:br/>
        <w:t xml:space="preserve">Понаднормова робота при відрядній оплаті праці оплачується в полуторному розмірі за перші дві години і в подвійному - за подальший час тарифної ставки присвоєного розряду даному працівнику 100% - це ставка, 50% - надбавка за понад </w:t>
      </w:r>
      <w:proofErr w:type="spellStart"/>
      <w:r w:rsidRPr="00146674">
        <w:rPr>
          <w:rFonts w:ascii="Times New Roman" w:hAnsi="Times New Roman" w:cs="Times New Roman"/>
          <w:sz w:val="28"/>
          <w:szCs w:val="28"/>
          <w:lang w:val="uk-UA"/>
        </w:rPr>
        <w:t>нормову</w:t>
      </w:r>
      <w:proofErr w:type="spellEnd"/>
      <w:r w:rsidRPr="00146674">
        <w:rPr>
          <w:rFonts w:ascii="Times New Roman" w:hAnsi="Times New Roman" w:cs="Times New Roman"/>
          <w:sz w:val="28"/>
          <w:szCs w:val="28"/>
          <w:lang w:val="uk-UA"/>
        </w:rPr>
        <w:t xml:space="preserve"> роботу). Доплата за роботу в нічний час робочим різних галузей промисловості становить від 20-30% до 50% тарифної ставки присвоєного розряду робочому (у відповідності з галузевими інструкціями).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Робота у святкові дні оплачується: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відрядникам - за подвійними відрядними розцінками;</w:t>
      </w:r>
      <w:r w:rsidRPr="00146674">
        <w:rPr>
          <w:rFonts w:ascii="Times New Roman" w:hAnsi="Times New Roman" w:cs="Times New Roman"/>
          <w:sz w:val="28"/>
          <w:szCs w:val="28"/>
          <w:lang w:val="uk-UA"/>
        </w:rPr>
        <w:br/>
        <w:t xml:space="preserve"> працівникам, оплачуваним по погодинним тарифним ставками, - у розмірі подвійної тарифної ставки;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працівникам, оплачуваним за годинними або денними ставками, - у розмірі подвійної годинної або денної ставки;працівникам з місячним окладом - в розмірі одинарної годинної або денної ставок понад оклад, якщо роботи у святковий день виконувалась у межах місячної норми робочого часу, і у розмірі подвійної погодинної або денної ставок, якщо вироблена понад місячна норма. гвинтів по середньому заробітку на основі табеля та відповідних документів.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Первинними документами є:</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Наказ на відпустку;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Копія свідоцтва про народження для підлітків;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Наказ на компенсацію за невикористану відпустку;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Наказ про звільнення з роботи та інші відповідні документи.</w:t>
      </w:r>
      <w:r w:rsidRPr="00146674">
        <w:rPr>
          <w:rFonts w:ascii="Times New Roman" w:hAnsi="Times New Roman" w:cs="Times New Roman"/>
          <w:sz w:val="28"/>
          <w:szCs w:val="28"/>
          <w:lang w:val="uk-UA"/>
        </w:rPr>
        <w:br/>
        <w:t>Нарахування виплат, розрахованих виходячи з середньої;</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Заробітної плати за останні два місяці роботи (у зв'язку тимчасової непрацездатністю або по вагітності та пологах, виконанням працівниками державних і громадських обов'язків у робочий час, службовими відрядженнями, вимушеними прогулами, направленням працівників на обстеження до медичних установ та інших випадках. Здійснюються за наступною методикою:</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Визначається середньоденний (годинний) заробіток шляхом ділення суми заробітної плати за останні два місяці їм кількість робочих днів (годин), відпрацьованих за цей період; а у випадках, передбачених чинним законодавством, на число календарних днів за цей період;</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Оплата з розрахунку середньої заробітної плати за два останні місяці визначається шляхом множення середньоденного (годинного) заробітку на кількість робочих днів (годин), у випадках, передбачених чинним законодавством, календарних днів, які мають бути оплачені за середнім заробітком.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Середній заробіток для оплати відпускних - щорічної та додаткової відпусток - розраховують виходячи із заробітку за 12 останніх місяців (календарних), що передують місяцю відходу у відпустку, яка надається і робочих днях, діленням </w:t>
      </w:r>
      <w:r w:rsidRPr="00146674">
        <w:rPr>
          <w:rFonts w:ascii="Times New Roman" w:hAnsi="Times New Roman" w:cs="Times New Roman"/>
          <w:sz w:val="28"/>
          <w:szCs w:val="28"/>
          <w:lang w:val="uk-UA"/>
        </w:rPr>
        <w:lastRenderedPageBreak/>
        <w:t>сумарного заробітку на 12 місяців або на менший фактично відпрацьований кількість місяців (з першого до першого числа). Святкові і неробочі дні, що припадають на період відпустки і не збігаються з недільними днями, у розрахунок тривалості відпустки не включаються і не оплачуються.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У випадках, коли святкові та неробочі дні збігаються з недільними днями, ці дні оплачуються, а тривалість відпустки за рахунок святкових і неробочих днів не збільшується.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Оплата підліткам пільгових годин (з 14 до 16 років) здійснюється за кожен недопрацьований годину по їх відрядній тарифній ставці; при погодинній оплаті - за тарифними ставками або окладами відповідних категорій.</w:t>
      </w:r>
      <w:r w:rsidRPr="00146674">
        <w:rPr>
          <w:rFonts w:ascii="Times New Roman" w:hAnsi="Times New Roman" w:cs="Times New Roman"/>
          <w:sz w:val="28"/>
          <w:szCs w:val="28"/>
          <w:lang w:val="uk-UA"/>
        </w:rPr>
        <w:br/>
        <w:t>Допомога з тимчасової непрацездатності внаслідок трудового каліцтва або професійного захворювання працюючим видається у розмірі 100% заробітку незалежно від стажу роботи.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 метою поліпшення забезпечення робітників і службовців допомогою з тимчасової непрацездатності законодавством встановлено: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 робітникам і службовцям, які не є членами профорганізації, допомога з тимчасової непрацездатності видається за нормами, встановленими для членів профорганізації (становила 50% до норм);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 робітникам і службовцям, які мають безперервний трудовий стаж до трьох років, підвищується розмір допомоги з тимчасової непрацездатності до 60% заробітку(становив50%); круглим сиротам, що не досягли 21 року і мають безперервний трудовий стаж до 5 років, - до 80% заробітку;</w:t>
      </w:r>
      <w:r w:rsidRPr="00146674">
        <w:rPr>
          <w:rFonts w:ascii="Times New Roman" w:hAnsi="Times New Roman" w:cs="Times New Roman"/>
          <w:sz w:val="28"/>
          <w:szCs w:val="28"/>
          <w:lang w:val="uk-UA"/>
        </w:rPr>
        <w:br/>
        <w:t>працівникам зі стажем роботи до 5 років - 60%, від 5 до 8 років - 80%, 8 і більше років -100%.</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Первинним документом для нарахування допомоги є листок непрацездатності. Нарахування виплат, які розраховуються з розрахунку середньої заробітної плати за останні два місяці роботи, здійснюється шляхом множення середньоденного (годинного) заробітку на кількість робочих днів (годин), а у випадках, передбачених чинним законодавством, календарних днів, які мають бути оплачені за середнім заробітком. Середньоденна (годинна) заробітна плата визначається діленням заробітної плати за фактично відпрацьовані протягом двох місяців роботи </w:t>
      </w:r>
      <w:r w:rsidRPr="00146674">
        <w:rPr>
          <w:rFonts w:ascii="Times New Roman" w:hAnsi="Times New Roman" w:cs="Times New Roman"/>
          <w:sz w:val="28"/>
          <w:szCs w:val="28"/>
          <w:lang w:val="uk-UA"/>
        </w:rPr>
        <w:lastRenderedPageBreak/>
        <w:t>(календарні) дні на кількість робочих днів (годин), а у випадках, передбачених чинним законодавством, - на кількість календарних днів за цей період.</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Для нарахування допомоги у зв'язку з тимчасовою непрацездатністю середньоденний заробіток визначається з фактичної заробітної плати, що не перевищує подвійної тарифної ставки, посадового окладу (крім надання допомоги та зв'язку з тимчасовою непрацездатністю у випадках виробничого травматизму, професійного захворювання, захворювань внаслідок аварії на ЧАЕС і віднесених до I та II категорій, надання допомоги по вагітності та пологах). Виходячи із середньоденного заробітку визначається допомога за один день залежно від встановленого розміру допомоги у відсотках до заробітку.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Загальна сума допомоги визначається шляхом множення суми допомоги за один день на кількість робочих днів, а у випадках, передбачених чинним законодавством, - на кількість календарних днів, пропущених у періоді непрацездатності.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При зміні тарифної ставки (посадового окладу) працівникові у зв'язку з присвоєнням вищого розряду, переведенням на іншу вище оплачувану роботу (посаду) таке коригування середньої заробітної плати не проводиться.</w:t>
      </w:r>
      <w:r w:rsidRPr="00146674">
        <w:rPr>
          <w:rFonts w:ascii="Times New Roman" w:hAnsi="Times New Roman" w:cs="Times New Roman"/>
          <w:sz w:val="28"/>
          <w:szCs w:val="28"/>
          <w:lang w:val="uk-UA"/>
        </w:rPr>
        <w:br/>
        <w:t>Працівники, що порушують режим, встановлений для них лікарем, а також виїхали в період тимчасової непрацездатності без згоди лікуючого лікаря або направлення лікарсько-консультаційної комісії (ЛКК), позбавляються допомоги  з того дня, коли було допущено порушення, і на встановлений термін. Допомога в цьому випадку не нараховується [9.]</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Премії та заохочення, пов'язані з трудовою діяльністю, нараховують на підставі положення, яке розробляється безпосередньо на підприємстві відповідно до типового положення (на державних підприємствах).</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Утримання із заробітної плати із сум нарахованої заробітної плати працюючих можуть здійснюватися тільки на підставі актів чинного законодавства. Прибутковий податок із заробітної плати за основним місцем роботи відповідно до указу Президента України з 1 січня 2004 складає 13%. Наступними указами уряду ці ставки можуть змінюватися.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Пенсійний фонд - у розмірі 2% від загальної нарахованої суми заробітної плати. Аліменти (після відрахування від нарахованої заробітної плати прибуткового податку):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 1 дитину - 25%;</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 2 дітей - 33%;</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На 3 і більше -50%.</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 Профспілкові внески (членів профспілки) - 1% від загальної нарахованої заробітної плати за звітний місяць за вирахуванням нарахованої суми допомоги за дні непрацездатності в цей же період. Соціальне страхування по непрацездатності 0,5% від загальної нарахованої заробітної плати за звітний місяць</w:t>
      </w:r>
      <w:r w:rsidRPr="00146674">
        <w:rPr>
          <w:rFonts w:ascii="Times New Roman" w:hAnsi="Times New Roman" w:cs="Times New Roman"/>
          <w:sz w:val="28"/>
          <w:szCs w:val="28"/>
          <w:lang w:val="uk-UA"/>
        </w:rPr>
        <w:br/>
        <w:t xml:space="preserve"> Соціальне страхування по безробіттю 0,5% від загальної нарахованої заробітної плати за звітний місяць.</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7.Аванс(отриманий)у звітному місяці. Надміру виплачені суми за попередній період, виявлені в результаті проведених перевірок або самоперевірок. Підзвітні суми,неповернуті вчасно. Суми, утримані з осіб, що відбувають виправно-трудові роботи. Грошові нарахування (щодо недостач товарно-матеріальних цінностей, розкраданням тощо), штрафи та інші відрахування відповідно до чинного законодавства.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Нарахування на заробітну плату: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1.Пенсіонний фонд - у розмірі 33,2% від загальної нарахованої суми заробітної плати.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2.Соціальная страхування від нещасних випадків - 1,1% від загальної нарахованої заробітної плати за звітний місяць</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3.Соціально страхування по безробіттю 1,6% від загальної нарахованої заробітної плати за звітний місяць</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4.Соціальная страхування – 1,4% від загальної нарахованої заробітної плати за звітний місяць.</w:t>
      </w: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1B6B82" w:rsidP="00146674">
      <w:pPr>
        <w:pStyle w:val="a7"/>
        <w:spacing w:line="360" w:lineRule="auto"/>
        <w:ind w:firstLine="567"/>
        <w:jc w:val="both"/>
        <w:rPr>
          <w:rFonts w:ascii="Times New Roman" w:hAnsi="Times New Roman" w:cs="Times New Roman"/>
          <w:b/>
          <w:sz w:val="28"/>
          <w:szCs w:val="28"/>
          <w:lang w:val="uk-UA"/>
        </w:rPr>
      </w:pPr>
      <w:r w:rsidRPr="00146674">
        <w:rPr>
          <w:rFonts w:ascii="Times New Roman" w:hAnsi="Times New Roman" w:cs="Times New Roman"/>
          <w:b/>
          <w:sz w:val="28"/>
          <w:szCs w:val="28"/>
          <w:lang w:val="uk-UA"/>
        </w:rPr>
        <w:lastRenderedPageBreak/>
        <w:t>5.Розрахунки з постачальниками та підрядчиками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br/>
        <w:t>Бухгалтерський облік розрахунків з постачальниками та підрядниками, покупцями і замовниками, різними дебіторами і кредиторами ведеться на рахунках:</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630 "Розрахунки з постачальниками та підрядниками",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681 "Розрахунки за авансами одержаними",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371 "Розрахунки за виданими авансами",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360 "Розрахунки з покупцями і замовниками"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374 "Розрахунки за претензіями",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640 "Розрахунки за податками і платежами",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650 "Розрахунки за страхуванням",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660 "Розрахунки з оплати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372 "Розрахунки з підзвітними особами",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375 "Розрахунки з відшкодування завданих збитків",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377 "Розрахунки з іншими дебіторами",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682 "Внутрішні розрахунки",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683 "Внутрішньогосподарські розрахунки".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рахунку № 630 "Розрахунки з постачальниками та підрядниками" відображаються розрахунки між підприємствами й організаціями за продукцію, товарно-матеріальні цінності, роботи і послуги. На дебеті цього рахунку відображаються суми оплачених рахунків за надійшли на підприємство матеріальні цінності (роботи і послуги).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Аналітичний облік ведуть за окремими рахунками постачальників і підрядників, фактами надходження </w:t>
      </w:r>
      <w:proofErr w:type="spellStart"/>
      <w:r w:rsidRPr="00146674">
        <w:rPr>
          <w:rFonts w:ascii="Times New Roman" w:hAnsi="Times New Roman" w:cs="Times New Roman"/>
          <w:sz w:val="28"/>
          <w:szCs w:val="28"/>
          <w:lang w:val="uk-UA"/>
        </w:rPr>
        <w:t>невідфактурованих</w:t>
      </w:r>
      <w:proofErr w:type="spellEnd"/>
      <w:r w:rsidRPr="00146674">
        <w:rPr>
          <w:rFonts w:ascii="Times New Roman" w:hAnsi="Times New Roman" w:cs="Times New Roman"/>
          <w:sz w:val="28"/>
          <w:szCs w:val="28"/>
          <w:lang w:val="uk-UA"/>
        </w:rPr>
        <w:t xml:space="preserve"> поставок або оплати що не надійшли матеріальних цінностей в розрізі постачальників і підрядників.</w:t>
      </w:r>
      <w:r w:rsidRPr="00146674">
        <w:rPr>
          <w:rFonts w:ascii="Times New Roman" w:hAnsi="Times New Roman" w:cs="Times New Roman"/>
          <w:sz w:val="28"/>
          <w:szCs w:val="28"/>
          <w:lang w:val="uk-UA"/>
        </w:rPr>
        <w:br/>
        <w:t>Рахунки № 371 та № 681 використовують у випадках, коли при надходженні матеріальних цінностей відсутні платіжні документи на оплату. На дебеті цього рахунку відображаються суми виданих авансів під поставку матеріальних цінностей, виконаних робіт, послуг.</w:t>
      </w:r>
    </w:p>
    <w:p w:rsidR="001B6B82" w:rsidRPr="00146674" w:rsidRDefault="001B6B82" w:rsidP="00146674">
      <w:pPr>
        <w:pStyle w:val="a7"/>
        <w:spacing w:line="360" w:lineRule="auto"/>
        <w:ind w:firstLine="567"/>
        <w:jc w:val="both"/>
        <w:rPr>
          <w:rFonts w:ascii="Times New Roman" w:hAnsi="Times New Roman" w:cs="Times New Roman"/>
          <w:sz w:val="28"/>
          <w:szCs w:val="28"/>
        </w:rPr>
      </w:pPr>
      <w:r w:rsidRPr="00146674">
        <w:rPr>
          <w:rFonts w:ascii="Times New Roman" w:hAnsi="Times New Roman" w:cs="Times New Roman"/>
          <w:sz w:val="28"/>
          <w:szCs w:val="28"/>
          <w:lang w:val="uk-UA"/>
        </w:rPr>
        <w:t xml:space="preserve">На. дебеті субрахунку № 371 "Розрахунки за виданими авансами" відображаються суми, сплачені за проміжними рахунками, а на кредиті - суми, </w:t>
      </w:r>
      <w:r w:rsidRPr="00146674">
        <w:rPr>
          <w:rFonts w:ascii="Times New Roman" w:hAnsi="Times New Roman" w:cs="Times New Roman"/>
          <w:sz w:val="28"/>
          <w:szCs w:val="28"/>
          <w:lang w:val="uk-UA"/>
        </w:rPr>
        <w:lastRenderedPageBreak/>
        <w:t>погашені заліками при розрахунках за отримані матеріали, виконані роботи, а також суми, повернені постачальниками або підрядниками як невикористані.</w:t>
      </w:r>
      <w:r w:rsidRPr="00146674">
        <w:rPr>
          <w:rFonts w:ascii="Times New Roman" w:hAnsi="Times New Roman" w:cs="Times New Roman"/>
          <w:sz w:val="28"/>
          <w:szCs w:val="28"/>
          <w:lang w:val="uk-UA"/>
        </w:rPr>
        <w:br/>
        <w:t xml:space="preserve">На субрахунку № 681 "Розрахунки за авансами одержаними" враховуються отримані аванси і попередня оплата покупцями рахунків замовника за продукцію, виконані роботи і часткову їх готовність. На дебеті цього </w:t>
      </w:r>
      <w:proofErr w:type="spellStart"/>
      <w:r w:rsidRPr="00146674">
        <w:rPr>
          <w:rFonts w:ascii="Times New Roman" w:hAnsi="Times New Roman" w:cs="Times New Roman"/>
          <w:sz w:val="28"/>
          <w:szCs w:val="28"/>
          <w:lang w:val="uk-UA"/>
        </w:rPr>
        <w:t>субрахунка</w:t>
      </w:r>
      <w:proofErr w:type="spellEnd"/>
      <w:r w:rsidRPr="00146674">
        <w:rPr>
          <w:rFonts w:ascii="Times New Roman" w:hAnsi="Times New Roman" w:cs="Times New Roman"/>
          <w:sz w:val="28"/>
          <w:szCs w:val="28"/>
          <w:lang w:val="uk-UA"/>
        </w:rPr>
        <w:t xml:space="preserve"> відображаються суми, зараховані за розрахунками за </w:t>
      </w:r>
      <w:proofErr w:type="spellStart"/>
      <w:r w:rsidRPr="00146674">
        <w:rPr>
          <w:rFonts w:ascii="Times New Roman" w:hAnsi="Times New Roman" w:cs="Times New Roman"/>
          <w:sz w:val="28"/>
          <w:szCs w:val="28"/>
          <w:lang w:val="uk-UA"/>
        </w:rPr>
        <w:t>отфактурованні</w:t>
      </w:r>
      <w:proofErr w:type="spellEnd"/>
      <w:r w:rsidRPr="00146674">
        <w:rPr>
          <w:rFonts w:ascii="Times New Roman" w:hAnsi="Times New Roman" w:cs="Times New Roman"/>
          <w:sz w:val="28"/>
          <w:szCs w:val="28"/>
          <w:lang w:val="uk-UA"/>
        </w:rPr>
        <w:t xml:space="preserve"> вироби повної готовності, матеріали, виконані роботи та послуги або повернені невикористані покупцями суми</w:t>
      </w:r>
      <w:r w:rsidRPr="00146674">
        <w:rPr>
          <w:rFonts w:ascii="Times New Roman" w:hAnsi="Times New Roman" w:cs="Times New Roman"/>
          <w:sz w:val="28"/>
          <w:szCs w:val="28"/>
        </w:rPr>
        <w:t xml:space="preserve"> [5].</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рахунку № 360 "Розрахунки з покупцями і замовниками" відображають розрахунки за відвантажену продукцію, виконані роботи і послуги лише на тих підприємствах, у яких реалізація продукції планується в міру її відвантаження, здавання замовникам робіт та виконаних послуг. Тут враховують і заборгованість покупцям за отриману від них часткову оплату продукції, що знаходиться в відвантажених товарах або в платежах, що надійшли в оплату ще відвантаженої продукції.</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дебеті рахунку № 360 "Розрахунки з покупцями і замовниками" відображають суми, належні з покупців і замовників, на кредиті - надходження коштів в оплату відвантажених товарів або виконаних робіт і послуг.</w:t>
      </w:r>
      <w:r w:rsidRPr="00146674">
        <w:rPr>
          <w:rFonts w:ascii="Times New Roman" w:hAnsi="Times New Roman" w:cs="Times New Roman"/>
          <w:sz w:val="28"/>
          <w:szCs w:val="28"/>
          <w:lang w:val="uk-UA"/>
        </w:rPr>
        <w:br/>
        <w:t>Сальдо на рахунку № 360 показує суму, неоплачену платниками рахунків-фактур за відвантажені товари, виконані роботи та послуги. Як правило на рахунку № 360 має бути дебетове сальдо, а якщо випадково виникає кредитове сальдо - це означає переплату покупців і замовників за окремими рахунками-фактурами.</w:t>
      </w:r>
      <w:r w:rsidRPr="00146674">
        <w:rPr>
          <w:rFonts w:ascii="Times New Roman" w:hAnsi="Times New Roman" w:cs="Times New Roman"/>
          <w:sz w:val="28"/>
          <w:szCs w:val="28"/>
          <w:lang w:val="uk-UA"/>
        </w:rPr>
        <w:br/>
        <w:t>Торговельні організації на рахунку № 360 враховують розрахунки за товари, відвантажені в порядку дрібнооптової продажу і попередньо оплачені покупцями, за авансами за харчування, за абонементами і т.п.</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кожному підприємстві в ході його фінансово-господарської діяльності може виникнути необхідність враховувати розрахунки претензійного порядку, борги за нестачі, розтрати, розкрадання.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Розрахунки претензійного характеру враховують на рахунку № 374 "Розрахунки за претензіями". На цьому рахунку збирається інформація за претензіями, яку пред'являють постачальникам, підрядникам, транспортним та </w:t>
      </w:r>
      <w:r w:rsidRPr="00146674">
        <w:rPr>
          <w:rFonts w:ascii="Times New Roman" w:hAnsi="Times New Roman" w:cs="Times New Roman"/>
          <w:sz w:val="28"/>
          <w:szCs w:val="28"/>
          <w:lang w:val="uk-UA"/>
        </w:rPr>
        <w:lastRenderedPageBreak/>
        <w:t>іншим організаціям, а також за пред'явлені й визнані судовими рішеннями штрафи, пені, неустойки.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дебеті рахунку № 374 відображають такі суми пред'явлених претензій:</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виявлене під час перевірки розрахунків постачальників і підрядників, транспортних організацій невідповідність цін і тарифів, передбачених договорами, а також при виявленні арифметичних помилок;</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виявлене невідповідність якості матеріалів, товарів постачальників технічним умовам, обумовленим договором;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нестачу вантажів постачальників, транспортних та інших організацій.</w:t>
      </w:r>
      <w:r w:rsidRPr="00146674">
        <w:rPr>
          <w:rFonts w:ascii="Times New Roman" w:hAnsi="Times New Roman" w:cs="Times New Roman"/>
          <w:sz w:val="28"/>
          <w:szCs w:val="28"/>
          <w:lang w:val="uk-UA"/>
        </w:rPr>
        <w:br/>
        <w:t>Розрахунки з постачальниками та підрядниками враховуються: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отримані товарно-матеріальні цінності, прийняті виконані роботи та спожиті послуги, включаючи надання електроенергії, газу, пари, води тощо, а також з доставки або переробки матеріальних цінностей, розрахунки за якими проводяться в порядку планових платежів;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товарно-матеріальні цінності, роботи і послуги, розрахунки за якими здійснюються у порядку планових платежів;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товарно-матеріальні цінності, роботи і послуги, на які не надійшли розрахункові документи від постачальників і підрядників;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За надлишки товарно-матеріальних цінностей, виявлені при прийомі.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Всі операції, пов'язані з розрахунками за придбані матеріальні цінності, відображаються на </w:t>
      </w:r>
      <w:proofErr w:type="spellStart"/>
      <w:r w:rsidRPr="00146674">
        <w:rPr>
          <w:rFonts w:ascii="Times New Roman" w:hAnsi="Times New Roman" w:cs="Times New Roman"/>
          <w:sz w:val="28"/>
          <w:szCs w:val="28"/>
          <w:lang w:val="uk-UA"/>
        </w:rPr>
        <w:t>рах</w:t>
      </w:r>
      <w:proofErr w:type="spellEnd"/>
      <w:r w:rsidRPr="00146674">
        <w:rPr>
          <w:rFonts w:ascii="Times New Roman" w:hAnsi="Times New Roman" w:cs="Times New Roman"/>
          <w:sz w:val="28"/>
          <w:szCs w:val="28"/>
          <w:lang w:val="uk-UA"/>
        </w:rPr>
        <w:t>. 630 незалежно від того, одночасно або попередньо здійснювалась оплата пред'явленого рахунку.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Рахунок 630 кредитується на вартість фактично надійшли товарно-матеріальних цінностей, прийнятих робіт, спожитих послуг в кореспонденції з дебетом рахунків обліку цих цінностей і відповідних витрат.</w:t>
      </w:r>
      <w:r w:rsidRPr="00146674">
        <w:rPr>
          <w:rFonts w:ascii="Times New Roman" w:hAnsi="Times New Roman" w:cs="Times New Roman"/>
          <w:sz w:val="28"/>
          <w:szCs w:val="28"/>
          <w:lang w:val="uk-UA"/>
        </w:rPr>
        <w:br/>
        <w:t>При надходженні товарно-матеріальних цінностей, на які не отримані розрахункові документи постачальників, бухгалтерія підприємства (організації) зобов'язана перевірити, чи не числяться надійшли товарно-матеріальні цінності як оплачені, але знаходяться в дорозі або не вивезені зі складів постачальників і чи не є вартість надійшли цінностей дебіторською заборгованістю.</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На рахунку № 630 "Розрахунки з постачальниками та підрядниками" відображаються безготівкові розрахунки між підприємствами й організаціями за продукцію, товарно-матеріальні цінності, роботи і послуги.</w:t>
      </w:r>
      <w:r w:rsidRPr="00146674">
        <w:rPr>
          <w:rFonts w:ascii="Times New Roman" w:hAnsi="Times New Roman" w:cs="Times New Roman"/>
          <w:sz w:val="28"/>
          <w:szCs w:val="28"/>
          <w:lang w:val="uk-UA"/>
        </w:rPr>
        <w:br/>
        <w:t>На дебеті цього рахунку відображаються суми оплачених рахунків, на кредиті обліковується сума акцептованих рахунків на що надійшли матеріальні цінності, виконані роботи та послуги [6].</w:t>
      </w:r>
    </w:p>
    <w:p w:rsidR="001B6B82" w:rsidRPr="00146674" w:rsidRDefault="001B6B82" w:rsidP="00146674">
      <w:pPr>
        <w:pStyle w:val="a7"/>
        <w:spacing w:line="360" w:lineRule="auto"/>
        <w:ind w:firstLine="567"/>
        <w:jc w:val="both"/>
        <w:rPr>
          <w:rFonts w:ascii="Times New Roman" w:hAnsi="Times New Roman" w:cs="Times New Roman"/>
          <w:sz w:val="28"/>
          <w:szCs w:val="28"/>
        </w:rPr>
      </w:pPr>
      <w:r w:rsidRPr="00146674">
        <w:rPr>
          <w:rFonts w:ascii="Times New Roman" w:hAnsi="Times New Roman" w:cs="Times New Roman"/>
          <w:sz w:val="28"/>
          <w:szCs w:val="28"/>
          <w:lang w:val="uk-UA"/>
        </w:rPr>
        <w:t xml:space="preserve">Аналітичний облік ведуть за окремими рахунками постачальників і підрядників, фактами надходження не </w:t>
      </w:r>
      <w:proofErr w:type="spellStart"/>
      <w:r w:rsidRPr="00146674">
        <w:rPr>
          <w:rFonts w:ascii="Times New Roman" w:hAnsi="Times New Roman" w:cs="Times New Roman"/>
          <w:sz w:val="28"/>
          <w:szCs w:val="28"/>
          <w:lang w:val="uk-UA"/>
        </w:rPr>
        <w:t>відфактурованих</w:t>
      </w:r>
      <w:proofErr w:type="spellEnd"/>
      <w:r w:rsidRPr="00146674">
        <w:rPr>
          <w:rFonts w:ascii="Times New Roman" w:hAnsi="Times New Roman" w:cs="Times New Roman"/>
          <w:sz w:val="28"/>
          <w:szCs w:val="28"/>
          <w:lang w:val="uk-UA"/>
        </w:rPr>
        <w:t xml:space="preserve"> поставок або оплати ,що не надійшли матеріальних цінностей в розрізі постачальників і підрядників.</w:t>
      </w:r>
      <w:r w:rsidRPr="00146674">
        <w:rPr>
          <w:rFonts w:ascii="Times New Roman" w:hAnsi="Times New Roman" w:cs="Times New Roman"/>
          <w:sz w:val="28"/>
          <w:szCs w:val="28"/>
          <w:lang w:val="uk-UA"/>
        </w:rPr>
        <w:br/>
        <w:t xml:space="preserve">Готова продукція, товари і матеріали, роботи і послуги, відвантажені суб'єктам зовнішньоекономічної діяльності в порядку </w:t>
      </w:r>
      <w:proofErr w:type="spellStart"/>
      <w:r w:rsidRPr="00146674">
        <w:rPr>
          <w:rFonts w:ascii="Times New Roman" w:hAnsi="Times New Roman" w:cs="Times New Roman"/>
          <w:sz w:val="28"/>
          <w:szCs w:val="28"/>
          <w:lang w:val="uk-UA"/>
        </w:rPr>
        <w:t>бартреного</w:t>
      </w:r>
      <w:proofErr w:type="spellEnd"/>
      <w:r w:rsidRPr="00146674">
        <w:rPr>
          <w:rFonts w:ascii="Times New Roman" w:hAnsi="Times New Roman" w:cs="Times New Roman"/>
          <w:sz w:val="28"/>
          <w:szCs w:val="28"/>
          <w:lang w:val="uk-UA"/>
        </w:rPr>
        <w:t xml:space="preserve"> контракту на суму, розраховану шляхом перерахунку вартості контракту в іноземній валюті в грошову одиницю, що діє на території України, за курсом Національного банку на дату виписки відвантажувальних документів, відображаються записом: </w:t>
      </w:r>
      <w:proofErr w:type="spellStart"/>
      <w:r w:rsidRPr="00146674">
        <w:rPr>
          <w:rFonts w:ascii="Times New Roman" w:hAnsi="Times New Roman" w:cs="Times New Roman"/>
          <w:sz w:val="28"/>
          <w:szCs w:val="28"/>
          <w:lang w:val="uk-UA"/>
        </w:rPr>
        <w:t>Дт</w:t>
      </w:r>
      <w:proofErr w:type="spellEnd"/>
      <w:r w:rsidRPr="00146674">
        <w:rPr>
          <w:rFonts w:ascii="Times New Roman" w:hAnsi="Times New Roman" w:cs="Times New Roman"/>
          <w:sz w:val="28"/>
          <w:szCs w:val="28"/>
          <w:lang w:val="uk-UA"/>
        </w:rPr>
        <w:t xml:space="preserve"> 360 </w:t>
      </w:r>
      <w:proofErr w:type="spellStart"/>
      <w:r w:rsidRPr="00146674">
        <w:rPr>
          <w:rFonts w:ascii="Times New Roman" w:hAnsi="Times New Roman" w:cs="Times New Roman"/>
          <w:sz w:val="28"/>
          <w:szCs w:val="28"/>
          <w:lang w:val="uk-UA"/>
        </w:rPr>
        <w:t>Кт</w:t>
      </w:r>
      <w:proofErr w:type="spellEnd"/>
      <w:r w:rsidRPr="00146674">
        <w:rPr>
          <w:rFonts w:ascii="Times New Roman" w:hAnsi="Times New Roman" w:cs="Times New Roman"/>
          <w:sz w:val="28"/>
          <w:szCs w:val="28"/>
          <w:lang w:val="uk-UA"/>
        </w:rPr>
        <w:t xml:space="preserve"> 701 </w:t>
      </w:r>
      <w:r w:rsidRPr="00146674">
        <w:rPr>
          <w:rFonts w:ascii="Times New Roman" w:hAnsi="Times New Roman" w:cs="Times New Roman"/>
          <w:sz w:val="28"/>
          <w:szCs w:val="28"/>
        </w:rPr>
        <w:t>.</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При надходженні матеріальних цінностей на підприємство за бартерними контрактами, запис у бухгалтерському обліку наступна: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Дебет </w:t>
      </w:r>
      <w:proofErr w:type="spellStart"/>
      <w:r w:rsidRPr="00146674">
        <w:rPr>
          <w:rFonts w:ascii="Times New Roman" w:hAnsi="Times New Roman" w:cs="Times New Roman"/>
          <w:sz w:val="28"/>
          <w:szCs w:val="28"/>
          <w:lang w:val="uk-UA"/>
        </w:rPr>
        <w:t>субрахунка</w:t>
      </w:r>
      <w:proofErr w:type="spellEnd"/>
      <w:r w:rsidRPr="00146674">
        <w:rPr>
          <w:rFonts w:ascii="Times New Roman" w:hAnsi="Times New Roman" w:cs="Times New Roman"/>
          <w:sz w:val="28"/>
          <w:szCs w:val="28"/>
          <w:lang w:val="uk-UA"/>
        </w:rPr>
        <w:t xml:space="preserve"> № 201 "Сировина і матеріали"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Дебет </w:t>
      </w:r>
      <w:proofErr w:type="spellStart"/>
      <w:r w:rsidRPr="00146674">
        <w:rPr>
          <w:rFonts w:ascii="Times New Roman" w:hAnsi="Times New Roman" w:cs="Times New Roman"/>
          <w:sz w:val="28"/>
          <w:szCs w:val="28"/>
          <w:lang w:val="uk-UA"/>
        </w:rPr>
        <w:t>субрахунка</w:t>
      </w:r>
      <w:proofErr w:type="spellEnd"/>
      <w:r w:rsidRPr="00146674">
        <w:rPr>
          <w:rFonts w:ascii="Times New Roman" w:hAnsi="Times New Roman" w:cs="Times New Roman"/>
          <w:sz w:val="28"/>
          <w:szCs w:val="28"/>
          <w:lang w:val="uk-UA"/>
        </w:rPr>
        <w:t xml:space="preserve"> № 203 "Паливо"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Дебет </w:t>
      </w:r>
      <w:proofErr w:type="spellStart"/>
      <w:r w:rsidRPr="00146674">
        <w:rPr>
          <w:rFonts w:ascii="Times New Roman" w:hAnsi="Times New Roman" w:cs="Times New Roman"/>
          <w:sz w:val="28"/>
          <w:szCs w:val="28"/>
          <w:lang w:val="uk-UA"/>
        </w:rPr>
        <w:t>субрахунка</w:t>
      </w:r>
      <w:proofErr w:type="spellEnd"/>
      <w:r w:rsidRPr="00146674">
        <w:rPr>
          <w:rFonts w:ascii="Times New Roman" w:hAnsi="Times New Roman" w:cs="Times New Roman"/>
          <w:sz w:val="28"/>
          <w:szCs w:val="28"/>
          <w:lang w:val="uk-UA"/>
        </w:rPr>
        <w:t xml:space="preserve"> № 207 "Запасні частини"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Дебет </w:t>
      </w:r>
      <w:proofErr w:type="spellStart"/>
      <w:r w:rsidRPr="00146674">
        <w:rPr>
          <w:rFonts w:ascii="Times New Roman" w:hAnsi="Times New Roman" w:cs="Times New Roman"/>
          <w:sz w:val="28"/>
          <w:szCs w:val="28"/>
          <w:lang w:val="uk-UA"/>
        </w:rPr>
        <w:t>субрахунка</w:t>
      </w:r>
      <w:proofErr w:type="spellEnd"/>
      <w:r w:rsidRPr="00146674">
        <w:rPr>
          <w:rFonts w:ascii="Times New Roman" w:hAnsi="Times New Roman" w:cs="Times New Roman"/>
          <w:sz w:val="28"/>
          <w:szCs w:val="28"/>
          <w:lang w:val="uk-UA"/>
        </w:rPr>
        <w:t xml:space="preserve"> № 220 "Малоцінні та швидкозношувані предмети" (терміном експлуатації до одного року).</w:t>
      </w: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r w:rsidRPr="00146674">
        <w:rPr>
          <w:rFonts w:ascii="Times New Roman" w:hAnsi="Times New Roman" w:cs="Times New Roman"/>
          <w:sz w:val="28"/>
          <w:szCs w:val="28"/>
          <w:lang w:val="uk-UA"/>
        </w:rPr>
        <w:t>Кредит рахунку № 630 "Розрахунки з постачальниками та підрядниками" - на суму, що дорівнює вартості відвантаженої продукції, товарів, матеріалів, відображену у складі виручки від реалізації експорту та за бартером. Різницю між вартістю відвантаженої продукції та вартістю отриманих товарів та інших матеріальних цінностей при перерахунку в грошову одиницю, що діє на території України, відносять на рахунок № 710 "Інший операційний дохід".</w:t>
      </w:r>
      <w:r w:rsidRPr="00146674">
        <w:rPr>
          <w:rFonts w:ascii="Times New Roman" w:hAnsi="Times New Roman" w:cs="Times New Roman"/>
          <w:sz w:val="28"/>
          <w:szCs w:val="28"/>
          <w:lang w:val="uk-UA"/>
        </w:rPr>
        <w:br/>
      </w: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1B6B82" w:rsidP="00146674">
      <w:pPr>
        <w:pStyle w:val="a7"/>
        <w:numPr>
          <w:ilvl w:val="0"/>
          <w:numId w:val="9"/>
        </w:numPr>
        <w:spacing w:line="360" w:lineRule="auto"/>
        <w:jc w:val="both"/>
        <w:rPr>
          <w:rFonts w:ascii="Times New Roman" w:hAnsi="Times New Roman" w:cs="Times New Roman"/>
          <w:b/>
          <w:sz w:val="28"/>
          <w:szCs w:val="28"/>
          <w:lang w:val="uk-UA"/>
        </w:rPr>
      </w:pPr>
      <w:r w:rsidRPr="00146674">
        <w:rPr>
          <w:rFonts w:ascii="Times New Roman" w:hAnsi="Times New Roman" w:cs="Times New Roman"/>
          <w:b/>
          <w:sz w:val="28"/>
          <w:szCs w:val="28"/>
          <w:lang w:val="uk-UA"/>
        </w:rPr>
        <w:lastRenderedPageBreak/>
        <w:t>Розрахунки з різними дебіторами та кредиторами</w:t>
      </w:r>
    </w:p>
    <w:p w:rsidR="001B6B82" w:rsidRPr="00146674" w:rsidRDefault="001B6B82" w:rsidP="00146674">
      <w:pPr>
        <w:pStyle w:val="a7"/>
        <w:spacing w:line="360" w:lineRule="auto"/>
        <w:ind w:left="720"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br/>
        <w:t>Бухгалтерський облік розрахунків з різними дебіторами і кредиторами ведеться за рахунками: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proofErr w:type="spellStart"/>
      <w:r w:rsidRPr="00146674">
        <w:rPr>
          <w:rFonts w:ascii="Times New Roman" w:hAnsi="Times New Roman" w:cs="Times New Roman"/>
          <w:sz w:val="28"/>
          <w:szCs w:val="28"/>
          <w:lang w:val="uk-UA"/>
        </w:rPr>
        <w:t>Рах</w:t>
      </w:r>
      <w:proofErr w:type="spellEnd"/>
      <w:r w:rsidRPr="00146674">
        <w:rPr>
          <w:rFonts w:ascii="Times New Roman" w:hAnsi="Times New Roman" w:cs="Times New Roman"/>
          <w:sz w:val="28"/>
          <w:szCs w:val="28"/>
          <w:lang w:val="uk-UA"/>
        </w:rPr>
        <w:t>. № 370 "Розрахунки з різними дебіторами"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proofErr w:type="spellStart"/>
      <w:r w:rsidRPr="00146674">
        <w:rPr>
          <w:rFonts w:ascii="Times New Roman" w:hAnsi="Times New Roman" w:cs="Times New Roman"/>
          <w:sz w:val="28"/>
          <w:szCs w:val="28"/>
          <w:lang w:val="uk-UA"/>
        </w:rPr>
        <w:t>Рах</w:t>
      </w:r>
      <w:proofErr w:type="spellEnd"/>
      <w:r w:rsidRPr="00146674">
        <w:rPr>
          <w:rFonts w:ascii="Times New Roman" w:hAnsi="Times New Roman" w:cs="Times New Roman"/>
          <w:sz w:val="28"/>
          <w:szCs w:val="28"/>
          <w:lang w:val="uk-UA"/>
        </w:rPr>
        <w:t>. № 685 "Розрахунки з іншими кредиторами"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цих рахунках здійснюються розрахунки з організаціями та особами за виконавчими документами, з кооперативними і колективними організаціями за придбані або продані основні засоби, інші матеріальні цінності, з іншими дебіторами і кредиторами, розрахунки з орендодавцем за придбані оборотні засоби з розстрочкою платежу і т.п.</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За рахунком № 685 виробляють утримання за виконавчими листами. На цьому рахунку обліковуються розрахунки за сумами, утримані із заробітної плати працівників підприємства на користь різних організацій і окремих осіб відповідно до виконавчими документами або постановами судових органів. Синтетичний облік цих сум ведеться в журналі-ордері № 8 і у відомості № 7. Аналітичний облік відрахувань за виконавчими листами здійснюється у спеціальній книзі утримань за виконавчими листами.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Синтетичний облік здійснюється у журналі-ордері № 8 і відомостях № 8 і № 9, а при скороченій формі - у відомості № 7. Аналітичний облік розрахунків з різними дебіторами і кредиторами ведуть на особливих рахунках кожного дебітора і кредитора.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рахунках № 377 "Розрахунки з іншими дебіторами" та № 685 "Розрахунки з іншими кредиторами" обліковуються розрахунки з іншими дебіторами і кредиторами (юридичними та фізичними особами) за операціями, не передбачених для обліку на інших рахунках. В Зокрема, на цих рахунках відображаються розрахунки: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 різними організаціями за операціями некомерційного характеру (навчальними закладами, науково-дослідними інститутами і т.п.);</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 орендарями нежитлових приміщень житлово-комунального господарства;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З батьками дітей, прийнятих в дитячі установи (дитячі садки, ясла), за належні з них суми в часткове відшкодування витрат з утримання зазначених установ;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Розрахунки з транспортними організаціями за послуги.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Аналітичний облік розрахунків з різними дебіторами (кредиторами) ведеться по особових рахунках кожного дебітора (кредитора).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Облік розрахунку ведеться за поточної дебіторської заборгованості з різними дебіторами і авансами виданими, нарахованими доходами, за претензіями, за відшкодуванням завданих збитків, за позику членів кредитних спілок та за іншими операціями.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Рахунок № 370 "Розрахунки з різними дебіторами" складаються з таких субрахунків: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371 "Розрахунки за виданими авансами" (наданим іншим підприємствам)</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372 "Розрахунки з підзвітними особами"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373 "Розрахунки за нарахованими доходами" (нарахованими дивідендами, роялті тощо, що підлягають отриманню)</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374 "Розрахунки за претензіями" (пред'явленим постачальникам, транспортним організаціям, а також за пред'явлені їм і визнані штрафи, пені, неустойки)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375 "Розрахунки з відшкодування завданих збитків" (внаслідок недостачі і втрат від псування цінностей, нестач від крадіжок грошових коштів, якщо винні не виявлені)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376 "Розрахунки за позиками членам кредитних спілок"</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377 "Розрахунки з іншими дебіторами" (зокрема розрахунки за операціями, пов'язаними з веденням спільної діяльності без утворення юридичної особи, всі види розрахунків з працівниками, крім розрахунків з оплати праці та з підзвітними особами, інші розрахунки).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Аналітичний облік ведеться по кожному дебіт, за видами заборгованості, термінами і її виникнення й погашення.</w:t>
      </w:r>
    </w:p>
    <w:p w:rsidR="001B6B82" w:rsidRPr="00146674" w:rsidRDefault="001B6B82" w:rsidP="00146674">
      <w:pPr>
        <w:pStyle w:val="a7"/>
        <w:spacing w:line="360" w:lineRule="auto"/>
        <w:ind w:firstLine="567"/>
        <w:jc w:val="both"/>
        <w:rPr>
          <w:rFonts w:ascii="Times New Roman" w:hAnsi="Times New Roman" w:cs="Times New Roman"/>
          <w:sz w:val="28"/>
          <w:szCs w:val="28"/>
        </w:rPr>
      </w:pPr>
      <w:r w:rsidRPr="00146674">
        <w:rPr>
          <w:rFonts w:ascii="Times New Roman" w:hAnsi="Times New Roman" w:cs="Times New Roman"/>
          <w:sz w:val="28"/>
          <w:szCs w:val="28"/>
          <w:lang w:val="uk-UA"/>
        </w:rPr>
        <w:t xml:space="preserve">Субрахунок № 371 "Розрахунки за виданими авансами" використовують у випадках, коли при надходженні матеріальних цінностей відсутні платіжні документи на оплату. На дебеті цього рахунку відображаються суми, виданих </w:t>
      </w:r>
      <w:r w:rsidRPr="00146674">
        <w:rPr>
          <w:rFonts w:ascii="Times New Roman" w:hAnsi="Times New Roman" w:cs="Times New Roman"/>
          <w:sz w:val="28"/>
          <w:szCs w:val="28"/>
          <w:lang w:val="uk-UA"/>
        </w:rPr>
        <w:lastRenderedPageBreak/>
        <w:t>авансів під поставку матеріальних цінностей, виконання робіт.</w:t>
      </w:r>
      <w:r w:rsidRPr="00146674">
        <w:rPr>
          <w:rFonts w:ascii="Times New Roman" w:hAnsi="Times New Roman" w:cs="Times New Roman"/>
          <w:sz w:val="28"/>
          <w:szCs w:val="28"/>
          <w:lang w:val="uk-UA"/>
        </w:rPr>
        <w:br/>
        <w:t>У бухгалтерському обліку розрахунки з іншими кредиторами ведуться у відомості № 8. Як правило, в цій відомості ведуться розрахунки з доставки сировини, матеріалів, комплектуючих</w:t>
      </w:r>
      <w:r w:rsidRPr="00146674">
        <w:rPr>
          <w:rFonts w:ascii="Times New Roman" w:hAnsi="Times New Roman" w:cs="Times New Roman"/>
          <w:sz w:val="28"/>
          <w:szCs w:val="28"/>
        </w:rPr>
        <w:t xml:space="preserve"> [6].</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Списання виробляються на ті ж рахунки, яка продукція і включають в себе:</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Витрати з доставки;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Представницькі витрати, пов'язані з прийомом зарубіжних гостей, частування, презентації (для звіту потрібно надати первинний документ, наприклад, рахунок, чек і т.д.);</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Витрати на навчання, консультації, аудит, пов'язані зі своїми співробітниками (наприклад, курси підвищення кваліфікації тощо);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Витрати на рекламу продукції;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Витрати, пов'язані із забезпеченням тепла;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Як правило, ведуться розрахунки за виконавчими листами по суду, утримання зі своїх співробітників.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Витрати, які включають в себе послуги з ремонту, придбання основних засобів і т.д.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Синтетичний облік за рахунком № 370 ведеться в першому розділі Журналу 3 "Облік розрахунків за товари, роботи, послуги, інших розрахунків та резерву сумнівних боргів".</w:t>
      </w: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b/>
          <w:sz w:val="28"/>
          <w:szCs w:val="28"/>
          <w:lang w:val="uk-UA"/>
        </w:rPr>
      </w:pPr>
      <w:r w:rsidRPr="00146674">
        <w:rPr>
          <w:rFonts w:ascii="Times New Roman" w:hAnsi="Times New Roman" w:cs="Times New Roman"/>
          <w:b/>
          <w:sz w:val="28"/>
          <w:szCs w:val="28"/>
          <w:lang w:val="uk-UA"/>
        </w:rPr>
        <w:lastRenderedPageBreak/>
        <w:t>7. Розрахунок виробничої собівартості та витрат</w:t>
      </w:r>
    </w:p>
    <w:p w:rsidR="006071E9" w:rsidRPr="00146674" w:rsidRDefault="006071E9" w:rsidP="00146674">
      <w:pPr>
        <w:pStyle w:val="a7"/>
        <w:spacing w:line="360" w:lineRule="auto"/>
        <w:ind w:firstLine="567"/>
        <w:jc w:val="both"/>
        <w:rPr>
          <w:rFonts w:ascii="Times New Roman" w:hAnsi="Times New Roman" w:cs="Times New Roman"/>
          <w:b/>
          <w:sz w:val="28"/>
          <w:szCs w:val="28"/>
          <w:lang w:val="uk-UA"/>
        </w:rPr>
      </w:pP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Виробнича собівартість продукції за звітний період (місяць, квартал, рік) формується у системі таких рахунків: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 На державному підприємстві;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 На малих підприємствах.</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Собівартість продукції основного виробництва.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дебеті рахунку № 230 "Основне виробництво" відображають прямі витрати звітного періоду, пов'язані безпосередньо з випуском продукції, виконанням робіт, наданням послуг, а також витрати допоміжних виробництв, витрати допоміжних виробництв, непрямі витрати, пов'язані з управлінням та обслуговуванням основного виробництва, втрати від шлюбу з вини підприємства; на кредиті рахунку № 230 - списання фактичної собівартості продукції (робіт, послуг), тобто готової продукції, попутної продукції (відходів виробництва), незавершеного виробництва,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Сальдо на рахунку № 230 - тільки дебетове, показує фактичну собівартість незавершеного виробництва. Облік витрат на рахунку № 230 "Основне виробництво за звітний період":</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Дебет рахунку № 230 "Основне виробництво"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201 "Сировина і матеріали"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203 "Паливо".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207 "Запасні частини"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220 "Малоцінні та швидкозношувані предмети"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660 "Розрахунки з оплати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650 "Розрахунки по соцстраху"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390 "Витрати майбутніх періодів"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Собівартість напівфабрикатів власного виробництва.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дебеті рахунку № 202 "Куплені напівфабрикати та комплектуючі вироби" відображають витрати звітного періоду, пов'язаних з купівлею напівфабрикатів і комплектуючих. На кредиті цього рахунку відображається вартість напівфабрикатів, переданих у подальшу переробку основному виробництву (в кореспонденції з рахунком № 230 "Основне виробництво").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Стаття калькуляції "Витрати з утримання та експлуатації машин і устаткування - рахунок № 104.</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На дебеті рахунку № 104 "Машини та обладнання" відображають витрати звітного періоду по утриманню та експлуатації машин і устаткування. До цих витрат відносяться витрати з утримання та ремонту виробничого обладнання, робочих місць, а також засобів цехового транспорту; амортизація обладнання і транспортних засобів; погашення вартості малоцінних і швидкозношуваних предметів, витрати по їх ремонту та </w:t>
      </w:r>
      <w:proofErr w:type="spellStart"/>
      <w:r w:rsidRPr="00146674">
        <w:rPr>
          <w:rFonts w:ascii="Times New Roman" w:hAnsi="Times New Roman" w:cs="Times New Roman"/>
          <w:sz w:val="28"/>
          <w:szCs w:val="28"/>
          <w:lang w:val="uk-UA"/>
        </w:rPr>
        <w:t>ін</w:t>
      </w:r>
      <w:proofErr w:type="spellEnd"/>
      <w:r w:rsidRPr="00146674">
        <w:rPr>
          <w:rFonts w:ascii="Times New Roman" w:hAnsi="Times New Roman" w:cs="Times New Roman"/>
          <w:sz w:val="28"/>
          <w:szCs w:val="28"/>
          <w:lang w:val="uk-UA"/>
        </w:rPr>
        <w:t xml:space="preserve"> У дебет цього рахунку списуються витрати, наприклад, на ремонт, при кредитуванні рахунків матеріальних цінностей, розрахунків з оплати праці, з постачальниками та підрядниками, витрат майбутніх періодів.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Витрати по експлуатації машин і устаткування враховуються у виробничих структурних підрозділах - бригадах, цехах, дільницях, технологічних фазах, а іноді і агрегатах [4].</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Витрати з управління розподіляють на дві групи управління виробничими структурними підрозділами: загальновиробничі  та загальногосподарські.</w:t>
      </w:r>
      <w:r w:rsidRPr="00146674">
        <w:rPr>
          <w:rFonts w:ascii="Times New Roman" w:hAnsi="Times New Roman" w:cs="Times New Roman"/>
          <w:sz w:val="28"/>
          <w:szCs w:val="28"/>
          <w:lang w:val="uk-UA"/>
        </w:rPr>
        <w:br/>
        <w:t xml:space="preserve">До складу основних засобів входять: вартість матеріалів та виробів, використаних на проведення випробувань, заробітна плата і відрахування на соціальні заходи працівників, зайнятих на цих роботах; витрати з охорони праці, малоцінні та швидкозношувані предмети, інші витрати; збитки від простоїв, збитки від псування матеріальних цінностей при зберіганні їх у цехах, збитки від </w:t>
      </w:r>
      <w:proofErr w:type="spellStart"/>
      <w:r w:rsidRPr="00146674">
        <w:rPr>
          <w:rFonts w:ascii="Times New Roman" w:hAnsi="Times New Roman" w:cs="Times New Roman"/>
          <w:sz w:val="28"/>
          <w:szCs w:val="28"/>
          <w:lang w:val="uk-UA"/>
        </w:rPr>
        <w:t>недо</w:t>
      </w:r>
      <w:proofErr w:type="spellEnd"/>
      <w:r w:rsidRPr="00146674">
        <w:rPr>
          <w:rFonts w:ascii="Times New Roman" w:hAnsi="Times New Roman" w:cs="Times New Roman"/>
          <w:sz w:val="28"/>
          <w:szCs w:val="28"/>
          <w:lang w:val="uk-UA"/>
        </w:rPr>
        <w:t xml:space="preserve"> використання деталей, вузлів та технологічної залишки.</w:t>
      </w:r>
      <w:r w:rsidRPr="00146674">
        <w:rPr>
          <w:rFonts w:ascii="Times New Roman" w:hAnsi="Times New Roman" w:cs="Times New Roman"/>
          <w:sz w:val="28"/>
          <w:szCs w:val="28"/>
          <w:lang w:val="uk-UA"/>
        </w:rPr>
        <w:br/>
        <w:t>Нормативний метод обліку витрат на управління структурними підрозділами здійснюється аналогічно витратам на утримання та експлуатацію машин і устаткування. тобто зібрані на дебеті рахунку витрати в розрізі елементів витрат і статей кошторису за загальною схемою наприкінці місяця списуються на основі первинного їх розподілу за напрямками та відображаються на рахунках обліку виробництва № 230 "Основне виробництво", № 390 "Витрати майбутніх періодів".</w:t>
      </w:r>
      <w:r w:rsidRPr="00146674">
        <w:rPr>
          <w:rFonts w:ascii="Times New Roman" w:hAnsi="Times New Roman" w:cs="Times New Roman"/>
          <w:sz w:val="28"/>
          <w:szCs w:val="28"/>
          <w:lang w:val="uk-UA"/>
        </w:rPr>
        <w:br/>
        <w:t>Більш складним є облік перерозподілу витрат з управління господарством. Враховані витрати (як на державному. Так і на малому підприємствах) наприкінці місяця можна розподілити, перерозподілити, списати за наступною методикою.</w:t>
      </w:r>
      <w:r w:rsidRPr="00146674">
        <w:rPr>
          <w:rFonts w:ascii="Times New Roman" w:hAnsi="Times New Roman" w:cs="Times New Roman"/>
          <w:sz w:val="28"/>
          <w:szCs w:val="28"/>
          <w:lang w:val="uk-UA"/>
        </w:rPr>
        <w:br/>
      </w:r>
      <w:r w:rsidRPr="00146674">
        <w:rPr>
          <w:rFonts w:ascii="Times New Roman" w:hAnsi="Times New Roman" w:cs="Times New Roman"/>
          <w:sz w:val="28"/>
          <w:szCs w:val="28"/>
          <w:lang w:val="uk-UA"/>
        </w:rPr>
        <w:lastRenderedPageBreak/>
        <w:t>Розподіл загальногосподарських витрат по відношенню до основної заробітної плати виробничих робітників.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Списання загальногосподарських витрат на види продукції, тобто на їх собівартість:</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Аналогічним методом можна розподіляти загальногосподарські витрати, але по відношенню до прямих витрат виробництва (замість заробітної плати) і т.д.</w:t>
      </w:r>
      <w:r w:rsidRPr="00146674">
        <w:rPr>
          <w:rFonts w:ascii="Times New Roman" w:hAnsi="Times New Roman" w:cs="Times New Roman"/>
          <w:sz w:val="28"/>
          <w:szCs w:val="28"/>
          <w:lang w:val="uk-UA"/>
        </w:rPr>
        <w:br/>
        <w:t>На ряді галузей може використовуватися стаття калькуляції "Збитки від шлюбу".</w:t>
      </w:r>
      <w:r w:rsidRPr="00146674">
        <w:rPr>
          <w:rFonts w:ascii="Times New Roman" w:hAnsi="Times New Roman" w:cs="Times New Roman"/>
          <w:sz w:val="28"/>
          <w:szCs w:val="28"/>
          <w:lang w:val="uk-UA"/>
        </w:rPr>
        <w:br/>
        <w:t>Шлюб - це непродуктивні витрати матеріальних цінностей та праці, навіть у тих випадках, коли є можливість переробити брак у новий продукт праці або виправити недоліки.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Для побудови обліку браку його класифікують за такими при ознаками:</w:t>
      </w:r>
      <w:r w:rsidRPr="00146674">
        <w:rPr>
          <w:rFonts w:ascii="Times New Roman" w:hAnsi="Times New Roman" w:cs="Times New Roman"/>
          <w:sz w:val="28"/>
          <w:szCs w:val="28"/>
          <w:lang w:val="uk-UA"/>
        </w:rPr>
        <w:br/>
        <w:t>за місцем виявлення - внутрішньому, тобто виявленому по відвантаження (або передачі) покупцеві, і зовнішньому, випиляним у покупця;</w:t>
      </w:r>
      <w:r w:rsidRPr="00146674">
        <w:rPr>
          <w:rFonts w:ascii="Times New Roman" w:hAnsi="Times New Roman" w:cs="Times New Roman"/>
          <w:sz w:val="28"/>
          <w:szCs w:val="28"/>
          <w:lang w:val="uk-UA"/>
        </w:rPr>
        <w:br/>
        <w:t>але характером дефектів - остаточному, який вже неможливо виправити;</w:t>
      </w:r>
      <w:r w:rsidRPr="00146674">
        <w:rPr>
          <w:rFonts w:ascii="Times New Roman" w:hAnsi="Times New Roman" w:cs="Times New Roman"/>
          <w:sz w:val="28"/>
          <w:szCs w:val="28"/>
          <w:lang w:val="uk-UA"/>
        </w:rPr>
        <w:br/>
        <w:t>за причинами виникнення - неякісним матеріалами, неподання електроенергії тощо;по винним - робітникові, постачальнику, службі постачання і пр.</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Виникнення браку у виробництві документально оформляють актом на брак, повідомленням або листком про шлюб.</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Для обліку витрат за забракованої продукції передбачено рахунок № 240 "Брак у виробництві"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На дебеті рахунку № 240 "Брак у виробництві" обліковують витрати про остаточно забракованої продукції або витрати на виправлення браку. З кредиту списують (в дебет рахунку № 201) вартість матеріалів або відходів забракованої продукції, утримання із заробітної плати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Запис у бухгалтерському обліку: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Дебет рахунку № 230 "Основне виробництво"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201 "Сировина і матеріали"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203 "Паливо" та ін.</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660 "Розрахунки з оплати праці" та ін.</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Ці суми списуються в дебет таких рахунків: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 готові вироби, випущені обслуговуючими виробництва і господарствами: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lastRenderedPageBreak/>
        <w:t>Дебет рахунку № 260 "Готова продукція";</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б) при реалізації створених підприємством робіт і послуг, виконаних обслуговуючими виробництвами і господарствами: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Збитки від експлуатації житлово-комунального господарства списуються на прибуток, що залишається в розпорядженні. підприємства: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Дебет рахунку № 443 "Використання прибутку"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440 "Прибутки і збитки нерозподілені".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Аналітичний облік ведеться окремо по кожному обслуговуючому виробництву та господарству.</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Стаття калькуляції "Витрати на підготовку і освоєння виробництва".</w:t>
      </w:r>
      <w:r w:rsidRPr="00146674">
        <w:rPr>
          <w:rFonts w:ascii="Times New Roman" w:hAnsi="Times New Roman" w:cs="Times New Roman"/>
          <w:sz w:val="28"/>
          <w:szCs w:val="28"/>
          <w:lang w:val="uk-UA"/>
        </w:rPr>
        <w:br/>
        <w:t>У цій статті враховуються витрати з освоєння виробництва нових видів продукції, капітальному ремонту основних засобів. т.п. Ці витрати обліковуються на дебеті рахунку № 390 "Витрати майбутніх періодів, вироблені в звітному періоді, але відносяться до майбутніх звітних періодів". Вони можуть погашатися протягом звітного періоду або ряду майбутніх років.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Списують витрати майбутніх періодів відповідно з регулюючими законодавчими та іншими нормативними актами записами: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Дебет рахунку № 230 "Основне виробництво"</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390 "Витрати майбутніх періодів".</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Стаття калькуляції "Витрати на оплату праці".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У цій статті відображаються витрати на оплату основної і додаткової заробітної плати виробничому персоналу підприємства, а також витрати на оплату праці працівникам, які не значаться у штаті підприємства, але їх праця належить до основної діяльності</w:t>
      </w:r>
      <w:r w:rsidRPr="00146674">
        <w:rPr>
          <w:rFonts w:ascii="Times New Roman" w:hAnsi="Times New Roman" w:cs="Times New Roman"/>
          <w:sz w:val="28"/>
          <w:szCs w:val="28"/>
        </w:rPr>
        <w:t xml:space="preserve"> [5]</w:t>
      </w:r>
      <w:r w:rsidRPr="00146674">
        <w:rPr>
          <w:rFonts w:ascii="Times New Roman" w:hAnsi="Times New Roman" w:cs="Times New Roman"/>
          <w:sz w:val="28"/>
          <w:szCs w:val="28"/>
          <w:lang w:val="uk-UA"/>
        </w:rPr>
        <w:t>.</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Стаття калькуляції "Попутна продукція (поворотні відходи) </w:t>
      </w:r>
      <w:proofErr w:type="spellStart"/>
      <w:r w:rsidRPr="00146674">
        <w:rPr>
          <w:rFonts w:ascii="Times New Roman" w:hAnsi="Times New Roman" w:cs="Times New Roman"/>
          <w:sz w:val="28"/>
          <w:szCs w:val="28"/>
          <w:lang w:val="uk-UA"/>
        </w:rPr>
        <w:t>–розраховується</w:t>
      </w:r>
      <w:proofErr w:type="spellEnd"/>
      <w:r w:rsidRPr="00146674">
        <w:rPr>
          <w:rFonts w:ascii="Times New Roman" w:hAnsi="Times New Roman" w:cs="Times New Roman"/>
          <w:sz w:val="28"/>
          <w:szCs w:val="28"/>
          <w:lang w:val="uk-UA"/>
        </w:rPr>
        <w:t xml:space="preserve"> . Попутна продукція (поворотні відходи) виробництва - це залишки сировини, матеріалів, напівфабрикатів, теплоносіїв та інших видів матеріальних ресурсів, що виникають у процесі виробництва продукції (робіт, послуг), які втратили повністю або частково свої споживчі властивості як вихідного ресурсу (хімічні або фізичні властивості), а тому не можуть бути використані за прямим призначенням. </w:t>
      </w:r>
      <w:r w:rsidRPr="00146674">
        <w:rPr>
          <w:rFonts w:ascii="Times New Roman" w:hAnsi="Times New Roman" w:cs="Times New Roman"/>
          <w:sz w:val="28"/>
          <w:szCs w:val="28"/>
          <w:lang w:val="uk-UA"/>
        </w:rPr>
        <w:lastRenderedPageBreak/>
        <w:t>Оцінюються зворотні відходи за ціною їх можливого використання, за діючими цінами на відходи тощо Запис у бухгалтерському обліку на зворотні відходи :</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а) якщо відходи оприбутковуються як матеріали: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xml:space="preserve">Дебет рахунку № 201 "Сировина і матеріали" або </w:t>
      </w:r>
      <w:proofErr w:type="spellStart"/>
      <w:r w:rsidRPr="00146674">
        <w:rPr>
          <w:rFonts w:ascii="Times New Roman" w:hAnsi="Times New Roman" w:cs="Times New Roman"/>
          <w:sz w:val="28"/>
          <w:szCs w:val="28"/>
          <w:lang w:val="uk-UA"/>
        </w:rPr>
        <w:t>ін</w:t>
      </w:r>
      <w:proofErr w:type="spellEnd"/>
      <w:r w:rsidRPr="00146674">
        <w:rPr>
          <w:rFonts w:ascii="Times New Roman" w:hAnsi="Times New Roman" w:cs="Times New Roman"/>
          <w:sz w:val="28"/>
          <w:szCs w:val="28"/>
          <w:lang w:val="uk-UA"/>
        </w:rPr>
        <w:t xml:space="preserve"> матеріальні рахунки;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б) якщо відходи направляються в реалізацію:</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Кредит рахунку № 230 "Основне виробництво". Облік всіх витрат і результатів виробничої діяльності підприємства відображається в журналі-ордері</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 10.</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Журнал-ордер № 10 має 3 розділи: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1. "Витрати виробництва",</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2. "Розрахунок витрат за економічними елементами",</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3. "Собівартість товарної продукції".</w:t>
      </w:r>
    </w:p>
    <w:p w:rsidR="001B6B82" w:rsidRPr="00146674" w:rsidRDefault="001B6B82" w:rsidP="00146674">
      <w:pPr>
        <w:pStyle w:val="a7"/>
        <w:spacing w:line="360" w:lineRule="auto"/>
        <w:ind w:firstLine="567"/>
        <w:jc w:val="both"/>
        <w:rPr>
          <w:rFonts w:ascii="Times New Roman" w:hAnsi="Times New Roman" w:cs="Times New Roman"/>
          <w:sz w:val="28"/>
          <w:szCs w:val="28"/>
          <w:lang w:val="uk-UA"/>
        </w:rPr>
      </w:pPr>
      <w:r w:rsidRPr="00146674">
        <w:rPr>
          <w:rFonts w:ascii="Times New Roman" w:hAnsi="Times New Roman" w:cs="Times New Roman"/>
          <w:sz w:val="28"/>
          <w:szCs w:val="28"/>
          <w:lang w:val="uk-UA"/>
        </w:rPr>
        <w:t>Розділ 1 заповнюється за даними відомостей № 12 і № 15 в розрізі кореспондуючих рахунків. Тут визначається вся сума витрат звітного місяця.</w:t>
      </w:r>
      <w:r w:rsidRPr="00146674">
        <w:rPr>
          <w:rFonts w:ascii="Times New Roman" w:hAnsi="Times New Roman" w:cs="Times New Roman"/>
          <w:sz w:val="28"/>
          <w:szCs w:val="28"/>
          <w:lang w:val="uk-UA"/>
        </w:rPr>
        <w:br/>
        <w:t>У розділі 2 складається розрахунок витрат на виробництво за економічними елементами з коригуванням внутрішньогосподарського обороту.</w:t>
      </w:r>
    </w:p>
    <w:p w:rsidR="001B6B82" w:rsidRDefault="001B6B82"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46674" w:rsidRDefault="00146674" w:rsidP="00146674">
      <w:pPr>
        <w:pStyle w:val="a7"/>
        <w:spacing w:line="360" w:lineRule="auto"/>
        <w:ind w:firstLine="567"/>
        <w:jc w:val="both"/>
        <w:rPr>
          <w:rFonts w:ascii="Times New Roman" w:hAnsi="Times New Roman" w:cs="Times New Roman"/>
          <w:sz w:val="28"/>
          <w:szCs w:val="28"/>
          <w:lang w:val="uk-UA"/>
        </w:rPr>
      </w:pPr>
    </w:p>
    <w:p w:rsidR="001B6B82" w:rsidRPr="00146674" w:rsidRDefault="001B6B82" w:rsidP="00146674">
      <w:pPr>
        <w:pStyle w:val="a7"/>
        <w:spacing w:line="360" w:lineRule="auto"/>
        <w:ind w:firstLine="567"/>
        <w:jc w:val="both"/>
        <w:rPr>
          <w:rFonts w:ascii="Times New Roman" w:eastAsia="Times New Roman" w:hAnsi="Times New Roman" w:cs="Times New Roman"/>
          <w:b/>
          <w:sz w:val="28"/>
          <w:szCs w:val="28"/>
          <w:lang w:val="uk-UA"/>
        </w:rPr>
      </w:pPr>
      <w:r w:rsidRPr="00146674">
        <w:rPr>
          <w:rFonts w:ascii="Times New Roman" w:eastAsia="Times New Roman" w:hAnsi="Times New Roman" w:cs="Times New Roman"/>
          <w:b/>
          <w:sz w:val="28"/>
          <w:szCs w:val="28"/>
          <w:lang w:val="uk-UA"/>
        </w:rPr>
        <w:lastRenderedPageBreak/>
        <w:t>8. Розрахунок адміністративних витрат, витрат на збут та інших операційних витрат</w:t>
      </w:r>
    </w:p>
    <w:p w:rsidR="006071E9" w:rsidRPr="00146674" w:rsidRDefault="006071E9" w:rsidP="00146674">
      <w:pPr>
        <w:pStyle w:val="a7"/>
        <w:spacing w:line="360" w:lineRule="auto"/>
        <w:ind w:firstLine="567"/>
        <w:jc w:val="both"/>
        <w:rPr>
          <w:rFonts w:ascii="Times New Roman" w:eastAsia="Times New Roman" w:hAnsi="Times New Roman" w:cs="Times New Roman"/>
          <w:sz w:val="28"/>
          <w:szCs w:val="28"/>
          <w:lang w:val="uk-UA"/>
        </w:rPr>
      </w:pP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Згідно з положенням (стандартом) бухгалтерського обліку 16 «Витрати», витрати, пов'язані з операційною діяльністю, які не включаються до собівартості реалізованої продукції (товарів, робіт, послуг), поділяються на адміністративні витрати, витрати на збут та інші операційні витрати.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адміністративних витрат відносяться такі загальногосподарські витрати, спрямовані на обслуговування та управління підприємством: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загальні корпоративні витрати (організаційні витрати, витрати на проведення річних зборів, представницькі витрати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службові відрядження і утримання апарату управління підприємством та іншого загальногосподарського персоналу;</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утримання основних засобів, інших матеріальних необоротних активів загальногосподарського використання (операційна оренда, страхування майна, амортизація, ремонт, опалення, освітлення, водопостачання, водовідведення, охорона);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винагороди за професійні послуги (юридичні, аудиторські, з оцінки майна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зв'язок (поштові, телеграфні, телефонні, телекс, факс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амортизація нематеріальних активів загальногосподарського використання;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врегулювання спорів у судових органах;</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податки, збори та інші передбачені, законодавством обов'язкові платежі (крім податків, зборів та обов'язкових платежів, які включаються до виробничої собівартості продукції, робіт, послуг);</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плата за розрахунково-касове обслуговування та інші послуги банків;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інші витрати загальногосподарського призначення.</w:t>
      </w:r>
      <w:r w:rsidRPr="00146674">
        <w:rPr>
          <w:rFonts w:ascii="Times New Roman" w:eastAsia="Times New Roman" w:hAnsi="Times New Roman" w:cs="Times New Roman"/>
          <w:sz w:val="28"/>
          <w:szCs w:val="28"/>
          <w:lang w:val="uk-UA"/>
        </w:rPr>
        <w:br/>
        <w:t>Витрати на збут включають такі витрати, пов'язані з реалізацією (збутом) продукції (товарів, робіт, послуг):</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xml:space="preserve">• витрати пакувальних матеріалів для </w:t>
      </w:r>
      <w:proofErr w:type="spellStart"/>
      <w:r w:rsidRPr="00146674">
        <w:rPr>
          <w:rFonts w:ascii="Times New Roman" w:eastAsia="Times New Roman" w:hAnsi="Times New Roman" w:cs="Times New Roman"/>
          <w:sz w:val="28"/>
          <w:szCs w:val="28"/>
          <w:lang w:val="uk-UA"/>
        </w:rPr>
        <w:t>затарювання</w:t>
      </w:r>
      <w:proofErr w:type="spellEnd"/>
      <w:r w:rsidRPr="00146674">
        <w:rPr>
          <w:rFonts w:ascii="Times New Roman" w:eastAsia="Times New Roman" w:hAnsi="Times New Roman" w:cs="Times New Roman"/>
          <w:sz w:val="28"/>
          <w:szCs w:val="28"/>
          <w:lang w:val="uk-UA"/>
        </w:rPr>
        <w:t xml:space="preserve"> готової продукції на складах готової продукції;</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 витрати на ремонт тари;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оплата праці та комісійні винагороди продавцям, торговим агентам та працівникам підрозділів, що забезпечують збут;</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рекламу та дослідження ринку (маркетинг);</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передпродажну підготовку товарів;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відрядження працівників, зайнятих збутом;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утримання основних засобів, інших матеріальних необоротних активів, пов'язаних зі збутом продукції, товарів, робіт, послуг (операційна оренда, страхування, амортизація, ремонт, опалення, освітлення, охорона);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транспортування, перевалку і страхування готової продукції (товарів), транспортно-експедиційні та інші послуги, пов'язані з транспортуванням продукції (товарів) відповідно до умов договору (базису) поставки;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гарантійний ремонт і гарантійне обслуговування;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інші витрати, пов'язані зі збутом продукції, товарів, робіт, послуг.</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У інші операційні витрати включаються: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дослідження і розробки, які визначаються відповідно. Положення (стандарту) бухгалтерського обліку 8 ​​«Нематеріальні активи» наступним чином:</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Дослідження - заплановані підприємством дослідження, що проводяться ним уперше з метою отримання і розуміння нових наукових та технічних знань.</w:t>
      </w:r>
      <w:r w:rsidRPr="00146674">
        <w:rPr>
          <w:rFonts w:ascii="Times New Roman" w:eastAsia="Times New Roman" w:hAnsi="Times New Roman" w:cs="Times New Roman"/>
          <w:sz w:val="28"/>
          <w:szCs w:val="28"/>
          <w:lang w:val="uk-UA"/>
        </w:rPr>
        <w:br/>
        <w:t>Розробки - застосування підприємством результатів досліджень та інших знань для планування і проектування нових або значно вдосконалених матеріалів, приладів, продуктів, процесів, систем або послуг до початку їх серійного виробництва чи використання</w:t>
      </w:r>
      <w:r w:rsidRPr="00146674">
        <w:rPr>
          <w:rFonts w:ascii="Times New Roman" w:eastAsia="Times New Roman" w:hAnsi="Times New Roman" w:cs="Times New Roman"/>
          <w:sz w:val="28"/>
          <w:szCs w:val="28"/>
        </w:rPr>
        <w:t xml:space="preserve"> [8]</w:t>
      </w:r>
      <w:r w:rsidRPr="00146674">
        <w:rPr>
          <w:rFonts w:ascii="Times New Roman" w:eastAsia="Times New Roman" w:hAnsi="Times New Roman" w:cs="Times New Roman"/>
          <w:sz w:val="28"/>
          <w:szCs w:val="28"/>
          <w:lang w:val="uk-UA"/>
        </w:rPr>
        <w:t>.</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собівартість реалізованої іноземної валюти, яка для цілей бухгалтерського обліку визначається шляхом перерахунку іноземної валюти в грошову одиницю України за курсом Національного банку України на дату продажу іноземної валюти, плюс витрати, пов'язані з продажем іноземної валюти;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собівартість реалізованих виробничих запасів, яка для цілей бухгалтерського обліку складається з їх облікової вартості та витрат, пов'язаних з їх реалізацією;</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сума безнадійної дебіторської заборгованості та відрахування до резерву сумнівних боргів;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lastRenderedPageBreak/>
        <w:t>• втрати від операційної курсової різниці (тобто від зміни курсу валюти за операціями, активами і зобов'язаннями, що пов'язані з операційною діяльністю підприємства);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втрати від знецінення запасів;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нестачі і втрати від псування цінностей;</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визнані штрафи, пеня, неустойка;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утримання об'єктів соціально-культурного призначення; інші витрати операційної діяльності. Витрати операційної діяльності групуються за такими економічними елементами: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матеріальні витрати;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оплату праці;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відрахування на соціальні заходи;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амортизація;</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інші операційні витрати.</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складу елемента "Матеріальні затрати" включається вартість витрачених у виробництві (крім продукту власного виробництва):</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сировини та основних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купівельних напівфабрикатів та комплектуючих виробів;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палива й енергії;</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будівельних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запасних частин;</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тари й тарних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допоміжних та інших матеріалів.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складу елемента "Витрати на оплату праці" включаються заробітна плата за окладами і тарифами, премії та заохочення, матеріальна допомога, компенсаційні виплати, оплата відпусток та іншого невідпрацьованого часу, інші витрати на оплату праці.</w:t>
      </w:r>
    </w:p>
    <w:p w:rsidR="001B6B82" w:rsidRPr="00146674" w:rsidRDefault="001B6B82" w:rsidP="00146674">
      <w:pPr>
        <w:pStyle w:val="a7"/>
        <w:tabs>
          <w:tab w:val="left" w:pos="567"/>
        </w:tabs>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складу елемента "Відрахування на соціальні заходи" включаються: відрахування на пенсійне забезпечення, відрахування на соціальне страхування, страхові внески на випадок безробіття, відрахування на індивідуальне страхування персоналу підприємства, відрахування на інші соціальні заходи.</w:t>
      </w:r>
      <w:r w:rsidRPr="00146674">
        <w:rPr>
          <w:rFonts w:ascii="Times New Roman" w:eastAsia="Times New Roman" w:hAnsi="Times New Roman" w:cs="Times New Roman"/>
          <w:sz w:val="28"/>
          <w:szCs w:val="28"/>
          <w:lang w:val="uk-UA"/>
        </w:rPr>
        <w:br/>
      </w:r>
      <w:r w:rsidRPr="00146674">
        <w:rPr>
          <w:rFonts w:ascii="Times New Roman" w:eastAsia="Times New Roman" w:hAnsi="Times New Roman" w:cs="Times New Roman"/>
          <w:sz w:val="28"/>
          <w:szCs w:val="28"/>
          <w:lang w:val="uk-UA"/>
        </w:rPr>
        <w:lastRenderedPageBreak/>
        <w:t>До складу елемента "Амортизація" включається сума нарахованої амортизації основних засобів, нематеріальних активів та інших необоротних матеріальних активів. До складу елемента "Інші операційні витрати" включаються витрати операційної діяльності, які не увійшли до складу елементів, наведених у попередніх пунктах, зокрема витрати на відрядження, на послуги зв'язку, плата за розрахунково-касове обслуговування тощо</w:t>
      </w:r>
      <w:r w:rsidRPr="00146674">
        <w:rPr>
          <w:rFonts w:ascii="Times New Roman" w:eastAsia="Times New Roman" w:hAnsi="Times New Roman" w:cs="Times New Roman"/>
          <w:sz w:val="28"/>
          <w:szCs w:val="28"/>
        </w:rPr>
        <w:t xml:space="preserve"> [10]</w:t>
      </w:r>
      <w:r w:rsidRPr="00146674">
        <w:rPr>
          <w:rFonts w:ascii="Times New Roman" w:eastAsia="Times New Roman" w:hAnsi="Times New Roman" w:cs="Times New Roman"/>
          <w:sz w:val="28"/>
          <w:szCs w:val="28"/>
          <w:lang w:val="uk-UA"/>
        </w:rPr>
        <w:t>.</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До фінансових витрат відносяться витрати на проценти (за користування кредитами отриманими, за облігаціями випущеними, за фінансовою орендою тощо) та інші витрати підприємства, пов'язані із залученням позикового капіталу.</w:t>
      </w:r>
      <w:r w:rsidRPr="00146674">
        <w:rPr>
          <w:rFonts w:ascii="Times New Roman" w:eastAsia="Times New Roman" w:hAnsi="Times New Roman" w:cs="Times New Roman"/>
          <w:sz w:val="28"/>
          <w:szCs w:val="28"/>
          <w:lang w:val="uk-UA"/>
        </w:rPr>
        <w:br/>
        <w:t>До складу інших витрат включаються витрати, які виникають під час звичайної діяльності (крім фінансових витрат), але не пов'язані безпосередньо з виробництвом та / або реалізацією продукції (товарів, робіт, послуг). До таких витрат належать:</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proofErr w:type="spellStart"/>
      <w:r w:rsidRPr="00146674">
        <w:rPr>
          <w:rFonts w:ascii="Times New Roman" w:eastAsia="Times New Roman" w:hAnsi="Times New Roman" w:cs="Times New Roman"/>
          <w:sz w:val="28"/>
          <w:szCs w:val="28"/>
          <w:lang w:val="uk-UA"/>
        </w:rPr>
        <w:t>-собівартість</w:t>
      </w:r>
      <w:proofErr w:type="spellEnd"/>
      <w:r w:rsidRPr="00146674">
        <w:rPr>
          <w:rFonts w:ascii="Times New Roman" w:eastAsia="Times New Roman" w:hAnsi="Times New Roman" w:cs="Times New Roman"/>
          <w:sz w:val="28"/>
          <w:szCs w:val="28"/>
          <w:lang w:val="uk-UA"/>
        </w:rPr>
        <w:t xml:space="preserve"> реалізованих фінансових інвестицій (балансова вартість і витрати, пов'язані з реалізацією фінансових інвестицій);</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proofErr w:type="spellStart"/>
      <w:r w:rsidRPr="00146674">
        <w:rPr>
          <w:rFonts w:ascii="Times New Roman" w:eastAsia="Times New Roman" w:hAnsi="Times New Roman" w:cs="Times New Roman"/>
          <w:sz w:val="28"/>
          <w:szCs w:val="28"/>
          <w:lang w:val="uk-UA"/>
        </w:rPr>
        <w:t>-собівартість</w:t>
      </w:r>
      <w:proofErr w:type="spellEnd"/>
      <w:r w:rsidRPr="00146674">
        <w:rPr>
          <w:rFonts w:ascii="Times New Roman" w:eastAsia="Times New Roman" w:hAnsi="Times New Roman" w:cs="Times New Roman"/>
          <w:sz w:val="28"/>
          <w:szCs w:val="28"/>
          <w:lang w:val="uk-UA"/>
        </w:rPr>
        <w:t xml:space="preserve"> реалізованих необоротних активів (залишкова вартість і витрати, пов'язані з реалізацією необоротних активів);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собівартість реалізованих майнових комплексів;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втрати від не операційних курсових різниць;</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сума уцінки необоротних активів і фінансових інвестицій;</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витрати на ліквідацію необоротних активів (розбирання, демонтаж тощо);</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залишкова вартість ліквідованих (списаних) необоротних активів;</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 інші витрати, звичайної діяльності.</w:t>
      </w:r>
    </w:p>
    <w:p w:rsidR="001B6B82" w:rsidRPr="00146674" w:rsidRDefault="001B6B82" w:rsidP="00146674">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Що стосується відображення інформації про витрати підприємства у примітках до фінансової звітності, то в ній обов'язково наводяться відомості про:</w:t>
      </w:r>
      <w:r w:rsidRPr="00146674">
        <w:rPr>
          <w:rFonts w:ascii="Times New Roman" w:eastAsia="Times New Roman" w:hAnsi="Times New Roman" w:cs="Times New Roman"/>
          <w:sz w:val="28"/>
          <w:szCs w:val="28"/>
          <w:lang w:val="uk-UA"/>
        </w:rPr>
        <w:br/>
        <w:t>склад і суму витрат, відображених у статтях "Інші операційні витрати" та "Інші витрати" Звіту про фінансові результати;</w:t>
      </w:r>
    </w:p>
    <w:p w:rsidR="00E60043" w:rsidRPr="000F0EA6" w:rsidRDefault="001B6B82" w:rsidP="000F0EA6">
      <w:pPr>
        <w:pStyle w:val="a7"/>
        <w:spacing w:line="360" w:lineRule="auto"/>
        <w:ind w:firstLine="567"/>
        <w:jc w:val="both"/>
        <w:rPr>
          <w:rFonts w:ascii="Times New Roman" w:eastAsia="Times New Roman" w:hAnsi="Times New Roman" w:cs="Times New Roman"/>
          <w:sz w:val="28"/>
          <w:szCs w:val="28"/>
          <w:lang w:val="uk-UA"/>
        </w:rPr>
      </w:pPr>
      <w:r w:rsidRPr="00146674">
        <w:rPr>
          <w:rFonts w:ascii="Times New Roman" w:eastAsia="Times New Roman" w:hAnsi="Times New Roman" w:cs="Times New Roman"/>
          <w:sz w:val="28"/>
          <w:szCs w:val="28"/>
          <w:lang w:val="uk-UA"/>
        </w:rPr>
        <w:t>склад і суму доходів і втрат за кожною надзвичайною подією;</w:t>
      </w:r>
      <w:r w:rsidRPr="00146674">
        <w:rPr>
          <w:rFonts w:ascii="Times New Roman" w:eastAsia="Times New Roman" w:hAnsi="Times New Roman" w:cs="Times New Roman"/>
          <w:sz w:val="28"/>
          <w:szCs w:val="28"/>
          <w:lang w:val="uk-UA"/>
        </w:rPr>
        <w:br/>
        <w:t>склад і суму витрат, які не включені до статей витрат Звіту про фінансові результати, а відображені безпосередньо у складі власного капіталу (крім вилучення капіталу та розподілу між власниками).</w:t>
      </w:r>
    </w:p>
    <w:p w:rsidR="006071E9" w:rsidRPr="00146674" w:rsidRDefault="006071E9" w:rsidP="000F0EA6">
      <w:pPr>
        <w:spacing w:line="360" w:lineRule="auto"/>
        <w:rPr>
          <w:sz w:val="28"/>
          <w:szCs w:val="28"/>
          <w:lang w:val="uk-UA"/>
        </w:rPr>
        <w:sectPr w:rsidR="006071E9" w:rsidRPr="00146674" w:rsidSect="001D7935">
          <w:pgSz w:w="11906" w:h="16838"/>
          <w:pgMar w:top="851" w:right="849" w:bottom="709" w:left="993" w:header="708" w:footer="708" w:gutter="0"/>
          <w:cols w:space="708"/>
          <w:docGrid w:linePitch="360"/>
        </w:sectPr>
      </w:pPr>
      <w:bookmarkStart w:id="0" w:name="_GoBack"/>
      <w:bookmarkEnd w:id="0"/>
    </w:p>
    <w:p w:rsidR="006071E9" w:rsidRPr="00146674" w:rsidRDefault="006071E9" w:rsidP="000F0EA6">
      <w:pPr>
        <w:spacing w:line="360" w:lineRule="auto"/>
        <w:rPr>
          <w:sz w:val="28"/>
          <w:szCs w:val="28"/>
          <w:lang w:val="uk-UA"/>
        </w:rPr>
      </w:pPr>
    </w:p>
    <w:sectPr w:rsidR="006071E9" w:rsidRPr="00146674" w:rsidSect="006071E9">
      <w:pgSz w:w="16838" w:h="11906" w:orient="landscape"/>
      <w:pgMar w:top="566" w:right="709" w:bottom="70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84E" w:rsidRDefault="006F184E" w:rsidP="00146674">
      <w:r>
        <w:separator/>
      </w:r>
    </w:p>
  </w:endnote>
  <w:endnote w:type="continuationSeparator" w:id="0">
    <w:p w:rsidR="006F184E" w:rsidRDefault="006F184E" w:rsidP="001466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84E" w:rsidRDefault="006F184E" w:rsidP="00146674">
      <w:r>
        <w:separator/>
      </w:r>
    </w:p>
  </w:footnote>
  <w:footnote w:type="continuationSeparator" w:id="0">
    <w:p w:rsidR="006F184E" w:rsidRDefault="006F184E" w:rsidP="00146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01A1"/>
    <w:multiLevelType w:val="hybridMultilevel"/>
    <w:tmpl w:val="FA2046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6D450E"/>
    <w:multiLevelType w:val="hybridMultilevel"/>
    <w:tmpl w:val="D2D48F66"/>
    <w:lvl w:ilvl="0" w:tplc="17E64B08">
      <w:start w:val="6"/>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2D7D46E0"/>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3">
    <w:nsid w:val="333B157F"/>
    <w:multiLevelType w:val="hybridMultilevel"/>
    <w:tmpl w:val="FA2046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D6A3C9E"/>
    <w:multiLevelType w:val="hybridMultilevel"/>
    <w:tmpl w:val="BC188AB2"/>
    <w:lvl w:ilvl="0" w:tplc="E95868E0">
      <w:start w:val="3"/>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00E0B20"/>
    <w:multiLevelType w:val="hybridMultilevel"/>
    <w:tmpl w:val="7D0C9A1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B560D6"/>
    <w:multiLevelType w:val="hybridMultilevel"/>
    <w:tmpl w:val="9DBE1136"/>
    <w:lvl w:ilvl="0" w:tplc="0419000F">
      <w:start w:val="1"/>
      <w:numFmt w:val="decimal"/>
      <w:lvlText w:val="%1."/>
      <w:lvlJc w:val="left"/>
      <w:pPr>
        <w:tabs>
          <w:tab w:val="num" w:pos="960"/>
        </w:tabs>
        <w:ind w:left="960" w:hanging="360"/>
      </w:p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7">
    <w:nsid w:val="796854F6"/>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8">
    <w:nsid w:val="7AFB3DAB"/>
    <w:multiLevelType w:val="singleLevel"/>
    <w:tmpl w:val="0419000D"/>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3"/>
  </w:num>
  <w:num w:numId="3">
    <w:abstractNumId w:val="2"/>
  </w:num>
  <w:num w:numId="4">
    <w:abstractNumId w:val="8"/>
  </w:num>
  <w:num w:numId="5">
    <w:abstractNumId w:val="7"/>
  </w:num>
  <w:num w:numId="6">
    <w:abstractNumId w:val="4"/>
  </w:num>
  <w:num w:numId="7">
    <w:abstractNumId w:val="6"/>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hyphenationZone w:val="425"/>
  <w:characterSpacingControl w:val="doNotCompress"/>
  <w:footnotePr>
    <w:footnote w:id="-1"/>
    <w:footnote w:id="0"/>
  </w:footnotePr>
  <w:endnotePr>
    <w:endnote w:id="-1"/>
    <w:endnote w:id="0"/>
  </w:endnotePr>
  <w:compat/>
  <w:rsids>
    <w:rsidRoot w:val="001B6B82"/>
    <w:rsid w:val="000C16C5"/>
    <w:rsid w:val="000F0EA6"/>
    <w:rsid w:val="00146674"/>
    <w:rsid w:val="001B6B82"/>
    <w:rsid w:val="001D7935"/>
    <w:rsid w:val="0023526F"/>
    <w:rsid w:val="00256003"/>
    <w:rsid w:val="002716D6"/>
    <w:rsid w:val="00342B29"/>
    <w:rsid w:val="006071E9"/>
    <w:rsid w:val="006F184E"/>
    <w:rsid w:val="00787373"/>
    <w:rsid w:val="00A5668F"/>
    <w:rsid w:val="00B2493B"/>
    <w:rsid w:val="00C45D4D"/>
    <w:rsid w:val="00D755C4"/>
    <w:rsid w:val="00E6004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B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B8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B6B8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B6B82"/>
    <w:pPr>
      <w:keepNext/>
      <w:jc w:val="center"/>
      <w:outlineLvl w:val="2"/>
    </w:pPr>
    <w:rPr>
      <w:b/>
      <w:bCs/>
      <w:sz w:val="20"/>
      <w:lang w:val="uk-UA"/>
    </w:rPr>
  </w:style>
  <w:style w:type="paragraph" w:styleId="4">
    <w:name w:val="heading 4"/>
    <w:basedOn w:val="a"/>
    <w:next w:val="a"/>
    <w:link w:val="40"/>
    <w:uiPriority w:val="9"/>
    <w:qFormat/>
    <w:rsid w:val="001B6B82"/>
    <w:pPr>
      <w:keepNext/>
      <w:jc w:val="center"/>
      <w:outlineLvl w:val="3"/>
    </w:pPr>
    <w:rPr>
      <w:b/>
      <w:i/>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B82"/>
    <w:rPr>
      <w:rFonts w:ascii="Arial" w:eastAsia="Times New Roman" w:hAnsi="Arial" w:cs="Arial"/>
      <w:b/>
      <w:bCs/>
      <w:kern w:val="32"/>
      <w:sz w:val="32"/>
      <w:szCs w:val="32"/>
      <w:lang w:eastAsia="ru-RU"/>
    </w:rPr>
  </w:style>
  <w:style w:type="character" w:customStyle="1" w:styleId="20">
    <w:name w:val="Заголовок 2 Знак"/>
    <w:basedOn w:val="a0"/>
    <w:link w:val="2"/>
    <w:rsid w:val="001B6B82"/>
    <w:rPr>
      <w:rFonts w:ascii="Arial" w:eastAsia="Times New Roman" w:hAnsi="Arial" w:cs="Arial"/>
      <w:b/>
      <w:bCs/>
      <w:i/>
      <w:iCs/>
      <w:sz w:val="28"/>
      <w:szCs w:val="28"/>
      <w:lang w:eastAsia="ru-RU"/>
    </w:rPr>
  </w:style>
  <w:style w:type="character" w:customStyle="1" w:styleId="30">
    <w:name w:val="Заголовок 3 Знак"/>
    <w:basedOn w:val="a0"/>
    <w:link w:val="3"/>
    <w:rsid w:val="001B6B82"/>
    <w:rPr>
      <w:rFonts w:ascii="Times New Roman" w:eastAsia="Times New Roman" w:hAnsi="Times New Roman" w:cs="Times New Roman"/>
      <w:b/>
      <w:bCs/>
      <w:sz w:val="20"/>
      <w:szCs w:val="24"/>
      <w:lang w:val="uk-UA" w:eastAsia="ru-RU"/>
    </w:rPr>
  </w:style>
  <w:style w:type="character" w:customStyle="1" w:styleId="40">
    <w:name w:val="Заголовок 4 Знак"/>
    <w:basedOn w:val="a0"/>
    <w:link w:val="4"/>
    <w:uiPriority w:val="9"/>
    <w:rsid w:val="001B6B82"/>
    <w:rPr>
      <w:rFonts w:ascii="Times New Roman" w:eastAsia="Times New Roman" w:hAnsi="Times New Roman" w:cs="Times New Roman"/>
      <w:b/>
      <w:i/>
      <w:sz w:val="36"/>
      <w:szCs w:val="20"/>
      <w:lang w:eastAsia="ru-RU"/>
    </w:rPr>
  </w:style>
  <w:style w:type="paragraph" w:styleId="21">
    <w:name w:val="Body Text 2"/>
    <w:basedOn w:val="a"/>
    <w:link w:val="22"/>
    <w:uiPriority w:val="99"/>
    <w:rsid w:val="001B6B82"/>
    <w:pPr>
      <w:jc w:val="both"/>
    </w:pPr>
    <w:rPr>
      <w:rFonts w:ascii="Arial" w:hAnsi="Arial" w:cs="Arial"/>
      <w:b/>
      <w:bCs/>
      <w:sz w:val="28"/>
      <w:szCs w:val="20"/>
    </w:rPr>
  </w:style>
  <w:style w:type="character" w:customStyle="1" w:styleId="22">
    <w:name w:val="Основной текст 2 Знак"/>
    <w:basedOn w:val="a0"/>
    <w:link w:val="21"/>
    <w:uiPriority w:val="99"/>
    <w:rsid w:val="001B6B82"/>
    <w:rPr>
      <w:rFonts w:ascii="Arial" w:eastAsia="Times New Roman" w:hAnsi="Arial" w:cs="Arial"/>
      <w:b/>
      <w:bCs/>
      <w:sz w:val="28"/>
      <w:szCs w:val="20"/>
      <w:lang w:eastAsia="ru-RU"/>
    </w:rPr>
  </w:style>
  <w:style w:type="paragraph" w:styleId="a3">
    <w:name w:val="Body Text"/>
    <w:basedOn w:val="a"/>
    <w:link w:val="a4"/>
    <w:rsid w:val="001B6B82"/>
    <w:pPr>
      <w:spacing w:after="120"/>
    </w:pPr>
  </w:style>
  <w:style w:type="character" w:customStyle="1" w:styleId="a4">
    <w:name w:val="Основной текст Знак"/>
    <w:basedOn w:val="a0"/>
    <w:link w:val="a3"/>
    <w:rsid w:val="001B6B82"/>
    <w:rPr>
      <w:rFonts w:ascii="Times New Roman" w:eastAsia="Times New Roman" w:hAnsi="Times New Roman" w:cs="Times New Roman"/>
      <w:sz w:val="24"/>
      <w:szCs w:val="24"/>
      <w:lang w:eastAsia="ru-RU"/>
    </w:rPr>
  </w:style>
  <w:style w:type="character" w:customStyle="1" w:styleId="shorttext">
    <w:name w:val="short_text"/>
    <w:basedOn w:val="a0"/>
    <w:rsid w:val="001B6B82"/>
  </w:style>
  <w:style w:type="character" w:customStyle="1" w:styleId="hps">
    <w:name w:val="hps"/>
    <w:basedOn w:val="a0"/>
    <w:rsid w:val="001B6B82"/>
  </w:style>
  <w:style w:type="paragraph" w:styleId="a5">
    <w:name w:val="Body Text Indent"/>
    <w:basedOn w:val="a"/>
    <w:link w:val="a6"/>
    <w:rsid w:val="001B6B82"/>
    <w:pPr>
      <w:ind w:firstLine="540"/>
      <w:jc w:val="both"/>
    </w:pPr>
    <w:rPr>
      <w:sz w:val="22"/>
      <w:lang w:val="uk-UA"/>
    </w:rPr>
  </w:style>
  <w:style w:type="character" w:customStyle="1" w:styleId="a6">
    <w:name w:val="Основной текст с отступом Знак"/>
    <w:basedOn w:val="a0"/>
    <w:link w:val="a5"/>
    <w:rsid w:val="001B6B82"/>
    <w:rPr>
      <w:rFonts w:ascii="Times New Roman" w:eastAsia="Times New Roman" w:hAnsi="Times New Roman" w:cs="Times New Roman"/>
      <w:szCs w:val="24"/>
      <w:lang w:val="uk-UA" w:eastAsia="ru-RU"/>
    </w:rPr>
  </w:style>
  <w:style w:type="paragraph" w:styleId="23">
    <w:name w:val="Body Text Indent 2"/>
    <w:basedOn w:val="a"/>
    <w:link w:val="24"/>
    <w:rsid w:val="001B6B82"/>
    <w:pPr>
      <w:ind w:firstLine="540"/>
      <w:jc w:val="both"/>
    </w:pPr>
  </w:style>
  <w:style w:type="character" w:customStyle="1" w:styleId="24">
    <w:name w:val="Основной текст с отступом 2 Знак"/>
    <w:basedOn w:val="a0"/>
    <w:link w:val="23"/>
    <w:rsid w:val="001B6B82"/>
    <w:rPr>
      <w:rFonts w:ascii="Times New Roman" w:eastAsia="Times New Roman" w:hAnsi="Times New Roman" w:cs="Times New Roman"/>
      <w:sz w:val="24"/>
      <w:szCs w:val="24"/>
      <w:lang w:eastAsia="ru-RU"/>
    </w:rPr>
  </w:style>
  <w:style w:type="paragraph" w:customStyle="1" w:styleId="FR1">
    <w:name w:val="FR1"/>
    <w:rsid w:val="001B6B82"/>
    <w:pPr>
      <w:widowControl w:val="0"/>
      <w:spacing w:after="0" w:line="300" w:lineRule="auto"/>
    </w:pPr>
    <w:rPr>
      <w:rFonts w:ascii="Arial" w:eastAsia="Times New Roman" w:hAnsi="Arial" w:cs="Times New Roman"/>
      <w:b/>
      <w:i/>
      <w:snapToGrid w:val="0"/>
      <w:sz w:val="16"/>
      <w:szCs w:val="20"/>
      <w:lang w:eastAsia="ru-RU"/>
    </w:rPr>
  </w:style>
  <w:style w:type="paragraph" w:customStyle="1" w:styleId="FR2">
    <w:name w:val="FR2"/>
    <w:rsid w:val="001B6B82"/>
    <w:pPr>
      <w:widowControl w:val="0"/>
      <w:spacing w:after="0" w:line="240" w:lineRule="auto"/>
    </w:pPr>
    <w:rPr>
      <w:rFonts w:ascii="Times New Roman" w:eastAsia="Times New Roman" w:hAnsi="Times New Roman" w:cs="Times New Roman"/>
      <w:b/>
      <w:snapToGrid w:val="0"/>
      <w:sz w:val="12"/>
      <w:szCs w:val="20"/>
      <w:lang w:eastAsia="ru-RU"/>
    </w:rPr>
  </w:style>
  <w:style w:type="character" w:customStyle="1" w:styleId="longtext">
    <w:name w:val="long_text"/>
    <w:basedOn w:val="a0"/>
    <w:rsid w:val="001B6B82"/>
  </w:style>
  <w:style w:type="paragraph" w:styleId="a7">
    <w:name w:val="No Spacing"/>
    <w:uiPriority w:val="1"/>
    <w:qFormat/>
    <w:rsid w:val="001B6B82"/>
    <w:pPr>
      <w:spacing w:after="0" w:line="240" w:lineRule="auto"/>
    </w:pPr>
    <w:rPr>
      <w:rFonts w:eastAsiaTheme="minorEastAsia"/>
      <w:lang w:eastAsia="ru-RU"/>
    </w:rPr>
  </w:style>
  <w:style w:type="paragraph" w:customStyle="1" w:styleId="xl70">
    <w:name w:val="xl70"/>
    <w:basedOn w:val="a"/>
    <w:rsid w:val="001B6B8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a8">
    <w:name w:val="Текст выноски Знак"/>
    <w:basedOn w:val="a0"/>
    <w:link w:val="a9"/>
    <w:semiHidden/>
    <w:rsid w:val="001B6B82"/>
    <w:rPr>
      <w:rFonts w:ascii="Tahoma" w:eastAsia="Times New Roman" w:hAnsi="Tahoma" w:cs="Tahoma"/>
      <w:sz w:val="16"/>
      <w:szCs w:val="16"/>
      <w:lang w:eastAsia="ru-RU"/>
    </w:rPr>
  </w:style>
  <w:style w:type="paragraph" w:styleId="a9">
    <w:name w:val="Balloon Text"/>
    <w:basedOn w:val="a"/>
    <w:link w:val="a8"/>
    <w:semiHidden/>
    <w:rsid w:val="001B6B82"/>
    <w:rPr>
      <w:rFonts w:ascii="Tahoma" w:hAnsi="Tahoma" w:cs="Tahoma"/>
      <w:sz w:val="16"/>
      <w:szCs w:val="16"/>
    </w:rPr>
  </w:style>
  <w:style w:type="paragraph" w:styleId="aa">
    <w:name w:val="header"/>
    <w:basedOn w:val="a"/>
    <w:link w:val="ab"/>
    <w:uiPriority w:val="99"/>
    <w:unhideWhenUsed/>
    <w:rsid w:val="001B6B82"/>
    <w:pPr>
      <w:tabs>
        <w:tab w:val="center" w:pos="4677"/>
        <w:tab w:val="right" w:pos="9355"/>
      </w:tabs>
    </w:pPr>
    <w:rPr>
      <w:rFonts w:asciiTheme="minorHAnsi" w:eastAsiaTheme="minorEastAsia" w:hAnsiTheme="minorHAnsi" w:cstheme="minorBidi"/>
      <w:sz w:val="22"/>
      <w:szCs w:val="22"/>
    </w:rPr>
  </w:style>
  <w:style w:type="character" w:customStyle="1" w:styleId="ab">
    <w:name w:val="Верхний колонтитул Знак"/>
    <w:basedOn w:val="a0"/>
    <w:link w:val="aa"/>
    <w:uiPriority w:val="99"/>
    <w:rsid w:val="001B6B82"/>
    <w:rPr>
      <w:rFonts w:eastAsiaTheme="minorEastAsia"/>
      <w:lang w:eastAsia="ru-RU"/>
    </w:rPr>
  </w:style>
  <w:style w:type="character" w:customStyle="1" w:styleId="ac">
    <w:name w:val="Нижний колонтитул Знак"/>
    <w:basedOn w:val="a0"/>
    <w:link w:val="ad"/>
    <w:uiPriority w:val="99"/>
    <w:rsid w:val="001B6B82"/>
    <w:rPr>
      <w:rFonts w:eastAsiaTheme="minorEastAsia"/>
      <w:lang w:eastAsia="ru-RU"/>
    </w:rPr>
  </w:style>
  <w:style w:type="paragraph" w:styleId="ad">
    <w:name w:val="footer"/>
    <w:basedOn w:val="a"/>
    <w:link w:val="ac"/>
    <w:uiPriority w:val="99"/>
    <w:unhideWhenUsed/>
    <w:rsid w:val="001B6B82"/>
    <w:pPr>
      <w:tabs>
        <w:tab w:val="center" w:pos="4677"/>
        <w:tab w:val="right" w:pos="9355"/>
      </w:tabs>
    </w:pPr>
    <w:rPr>
      <w:rFonts w:asciiTheme="minorHAnsi" w:eastAsiaTheme="minorEastAsia" w:hAnsiTheme="minorHAnsi" w:cstheme="minorBidi"/>
      <w:sz w:val="22"/>
      <w:szCs w:val="22"/>
    </w:rPr>
  </w:style>
  <w:style w:type="character" w:styleId="ae">
    <w:name w:val="Hyperlink"/>
    <w:basedOn w:val="a0"/>
    <w:uiPriority w:val="99"/>
    <w:semiHidden/>
    <w:unhideWhenUsed/>
    <w:rsid w:val="00787373"/>
    <w:rPr>
      <w:color w:val="0000FF"/>
      <w:u w:val="single"/>
    </w:rPr>
  </w:style>
  <w:style w:type="character" w:styleId="af">
    <w:name w:val="FollowedHyperlink"/>
    <w:basedOn w:val="a0"/>
    <w:uiPriority w:val="99"/>
    <w:semiHidden/>
    <w:unhideWhenUsed/>
    <w:rsid w:val="00787373"/>
    <w:rPr>
      <w:color w:val="800080"/>
      <w:u w:val="single"/>
    </w:rPr>
  </w:style>
  <w:style w:type="paragraph" w:customStyle="1" w:styleId="font5">
    <w:name w:val="font5"/>
    <w:basedOn w:val="a"/>
    <w:rsid w:val="00787373"/>
    <w:pPr>
      <w:spacing w:before="100" w:beforeAutospacing="1" w:after="100" w:afterAutospacing="1"/>
    </w:pPr>
    <w:rPr>
      <w:b/>
      <w:bCs/>
      <w:color w:val="000000"/>
    </w:rPr>
  </w:style>
  <w:style w:type="paragraph" w:customStyle="1" w:styleId="font6">
    <w:name w:val="font6"/>
    <w:basedOn w:val="a"/>
    <w:rsid w:val="00787373"/>
    <w:pPr>
      <w:spacing w:before="100" w:beforeAutospacing="1" w:after="100" w:afterAutospacing="1"/>
    </w:pPr>
    <w:rPr>
      <w:b/>
      <w:bCs/>
      <w:i/>
      <w:iCs/>
      <w:color w:val="000000"/>
    </w:rPr>
  </w:style>
  <w:style w:type="paragraph" w:customStyle="1" w:styleId="font7">
    <w:name w:val="font7"/>
    <w:basedOn w:val="a"/>
    <w:rsid w:val="00787373"/>
    <w:pPr>
      <w:spacing w:before="100" w:beforeAutospacing="1" w:after="100" w:afterAutospacing="1"/>
    </w:pPr>
    <w:rPr>
      <w:b/>
      <w:bCs/>
      <w:color w:val="000000"/>
      <w:sz w:val="22"/>
      <w:szCs w:val="22"/>
    </w:rPr>
  </w:style>
  <w:style w:type="paragraph" w:customStyle="1" w:styleId="font8">
    <w:name w:val="font8"/>
    <w:basedOn w:val="a"/>
    <w:rsid w:val="00787373"/>
    <w:pPr>
      <w:spacing w:before="100" w:beforeAutospacing="1" w:after="100" w:afterAutospacing="1"/>
    </w:pPr>
    <w:rPr>
      <w:rFonts w:ascii="Arial" w:hAnsi="Arial" w:cs="Arial"/>
      <w:b/>
      <w:bCs/>
      <w:color w:val="000000"/>
      <w:sz w:val="18"/>
      <w:szCs w:val="18"/>
    </w:rPr>
  </w:style>
  <w:style w:type="paragraph" w:customStyle="1" w:styleId="font9">
    <w:name w:val="font9"/>
    <w:basedOn w:val="a"/>
    <w:rsid w:val="00787373"/>
    <w:pPr>
      <w:spacing w:before="100" w:beforeAutospacing="1" w:after="100" w:afterAutospacing="1"/>
    </w:pPr>
    <w:rPr>
      <w:b/>
      <w:bCs/>
      <w:color w:val="000000"/>
      <w:sz w:val="20"/>
      <w:szCs w:val="20"/>
    </w:rPr>
  </w:style>
  <w:style w:type="paragraph" w:customStyle="1" w:styleId="font10">
    <w:name w:val="font10"/>
    <w:basedOn w:val="a"/>
    <w:rsid w:val="00787373"/>
    <w:pPr>
      <w:spacing w:before="100" w:beforeAutospacing="1" w:after="100" w:afterAutospacing="1"/>
    </w:pPr>
    <w:rPr>
      <w:b/>
      <w:bCs/>
      <w:color w:val="000000"/>
      <w:sz w:val="22"/>
      <w:szCs w:val="22"/>
      <w:u w:val="single"/>
    </w:rPr>
  </w:style>
  <w:style w:type="paragraph" w:customStyle="1" w:styleId="xl63">
    <w:name w:val="xl63"/>
    <w:basedOn w:val="a"/>
    <w:rsid w:val="00787373"/>
    <w:pPr>
      <w:spacing w:before="100" w:beforeAutospacing="1" w:after="100" w:afterAutospacing="1"/>
      <w:jc w:val="center"/>
      <w:textAlignment w:val="center"/>
    </w:pPr>
    <w:rPr>
      <w:b/>
      <w:bCs/>
    </w:rPr>
  </w:style>
  <w:style w:type="paragraph" w:customStyle="1" w:styleId="xl64">
    <w:name w:val="xl64"/>
    <w:basedOn w:val="a"/>
    <w:rsid w:val="00787373"/>
    <w:pPr>
      <w:spacing w:before="100" w:beforeAutospacing="1" w:after="100" w:afterAutospacing="1"/>
      <w:textAlignment w:val="center"/>
    </w:pPr>
  </w:style>
  <w:style w:type="paragraph" w:customStyle="1" w:styleId="xl65">
    <w:name w:val="xl65"/>
    <w:basedOn w:val="a"/>
    <w:rsid w:val="00787373"/>
    <w:pPr>
      <w:spacing w:before="100" w:beforeAutospacing="1" w:after="100" w:afterAutospacing="1"/>
      <w:textAlignment w:val="center"/>
    </w:pPr>
    <w:rPr>
      <w:rFonts w:ascii="Arial" w:hAnsi="Arial" w:cs="Arial"/>
      <w:b/>
      <w:bCs/>
    </w:rPr>
  </w:style>
  <w:style w:type="paragraph" w:customStyle="1" w:styleId="xl66">
    <w:name w:val="xl66"/>
    <w:basedOn w:val="a"/>
    <w:rsid w:val="00787373"/>
    <w:pPr>
      <w:spacing w:before="100" w:beforeAutospacing="1" w:after="100" w:afterAutospacing="1"/>
      <w:textAlignment w:val="center"/>
    </w:pPr>
    <w:rPr>
      <w:b/>
      <w:bCs/>
    </w:rPr>
  </w:style>
  <w:style w:type="paragraph" w:customStyle="1" w:styleId="xl67">
    <w:name w:val="xl67"/>
    <w:basedOn w:val="a"/>
    <w:rsid w:val="00787373"/>
    <w:pPr>
      <w:spacing w:before="100" w:beforeAutospacing="1" w:after="100" w:afterAutospacing="1"/>
      <w:textAlignment w:val="center"/>
    </w:pPr>
    <w:rPr>
      <w:b/>
      <w:bCs/>
    </w:rPr>
  </w:style>
  <w:style w:type="paragraph" w:customStyle="1" w:styleId="xl68">
    <w:name w:val="xl68"/>
    <w:basedOn w:val="a"/>
    <w:rsid w:val="00787373"/>
    <w:pPr>
      <w:spacing w:before="100" w:beforeAutospacing="1" w:after="100" w:afterAutospacing="1"/>
      <w:textAlignment w:val="center"/>
    </w:pPr>
  </w:style>
  <w:style w:type="paragraph" w:customStyle="1" w:styleId="xl69">
    <w:name w:val="xl69"/>
    <w:basedOn w:val="a"/>
    <w:rsid w:val="00787373"/>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787373"/>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2">
    <w:name w:val="xl72"/>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3">
    <w:name w:val="xl73"/>
    <w:basedOn w:val="a"/>
    <w:rsid w:val="00787373"/>
    <w:pPr>
      <w:spacing w:before="100" w:beforeAutospacing="1" w:after="100" w:afterAutospacing="1"/>
      <w:jc w:val="right"/>
      <w:textAlignment w:val="center"/>
    </w:pPr>
    <w:rPr>
      <w:b/>
      <w:bCs/>
    </w:rPr>
  </w:style>
  <w:style w:type="paragraph" w:customStyle="1" w:styleId="xl74">
    <w:name w:val="xl74"/>
    <w:basedOn w:val="a"/>
    <w:rsid w:val="00787373"/>
    <w:pPr>
      <w:spacing w:before="100" w:beforeAutospacing="1" w:after="100" w:afterAutospacing="1"/>
      <w:textAlignment w:val="center"/>
    </w:pPr>
    <w:rPr>
      <w:b/>
      <w:bCs/>
      <w:sz w:val="28"/>
      <w:szCs w:val="28"/>
    </w:rPr>
  </w:style>
  <w:style w:type="paragraph" w:customStyle="1" w:styleId="xl75">
    <w:name w:val="xl75"/>
    <w:basedOn w:val="a"/>
    <w:rsid w:val="00787373"/>
    <w:pPr>
      <w:spacing w:before="100" w:beforeAutospacing="1" w:after="100" w:afterAutospacing="1"/>
      <w:textAlignment w:val="center"/>
    </w:pPr>
    <w:rPr>
      <w:b/>
      <w:bCs/>
      <w:sz w:val="20"/>
      <w:szCs w:val="20"/>
    </w:rPr>
  </w:style>
  <w:style w:type="paragraph" w:customStyle="1" w:styleId="xl76">
    <w:name w:val="xl76"/>
    <w:basedOn w:val="a"/>
    <w:rsid w:val="00787373"/>
    <w:pPr>
      <w:pBdr>
        <w:bottom w:val="single" w:sz="8" w:space="0" w:color="auto"/>
        <w:right w:val="single" w:sz="8" w:space="0" w:color="auto"/>
      </w:pBdr>
      <w:spacing w:before="100" w:beforeAutospacing="1" w:after="100" w:afterAutospacing="1"/>
      <w:jc w:val="center"/>
      <w:textAlignment w:val="center"/>
    </w:pPr>
    <w:rPr>
      <w:sz w:val="17"/>
      <w:szCs w:val="17"/>
    </w:rPr>
  </w:style>
  <w:style w:type="paragraph" w:customStyle="1" w:styleId="xl77">
    <w:name w:val="xl77"/>
    <w:basedOn w:val="a"/>
    <w:rsid w:val="0078737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
    <w:rsid w:val="0078737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9">
    <w:name w:val="xl79"/>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0">
    <w:name w:val="xl80"/>
    <w:basedOn w:val="a"/>
    <w:rsid w:val="00787373"/>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81">
    <w:name w:val="xl81"/>
    <w:basedOn w:val="a"/>
    <w:rsid w:val="00787373"/>
    <w:pPr>
      <w:pBdr>
        <w:bottom w:val="single" w:sz="8" w:space="0" w:color="auto"/>
        <w:right w:val="single" w:sz="8" w:space="0" w:color="auto"/>
      </w:pBdr>
      <w:spacing w:before="100" w:beforeAutospacing="1" w:after="100" w:afterAutospacing="1"/>
      <w:jc w:val="center"/>
      <w:textAlignment w:val="center"/>
    </w:pPr>
    <w:rPr>
      <w:b/>
      <w:bCs/>
      <w:sz w:val="15"/>
      <w:szCs w:val="15"/>
    </w:rPr>
  </w:style>
  <w:style w:type="paragraph" w:customStyle="1" w:styleId="xl82">
    <w:name w:val="xl82"/>
    <w:basedOn w:val="a"/>
    <w:rsid w:val="00787373"/>
    <w:pPr>
      <w:pBdr>
        <w:right w:val="single" w:sz="8" w:space="0" w:color="auto"/>
      </w:pBdr>
      <w:spacing w:before="100" w:beforeAutospacing="1" w:after="100" w:afterAutospacing="1"/>
      <w:jc w:val="center"/>
      <w:textAlignment w:val="center"/>
    </w:pPr>
    <w:rPr>
      <w:sz w:val="18"/>
      <w:szCs w:val="18"/>
    </w:rPr>
  </w:style>
  <w:style w:type="paragraph" w:customStyle="1" w:styleId="xl83">
    <w:name w:val="xl83"/>
    <w:basedOn w:val="a"/>
    <w:rsid w:val="00787373"/>
    <w:pPr>
      <w:spacing w:before="100" w:beforeAutospacing="1" w:after="100" w:afterAutospacing="1"/>
      <w:textAlignment w:val="center"/>
    </w:pPr>
    <w:rPr>
      <w:b/>
      <w:bCs/>
      <w:sz w:val="18"/>
      <w:szCs w:val="18"/>
    </w:rPr>
  </w:style>
  <w:style w:type="paragraph" w:customStyle="1" w:styleId="xl84">
    <w:name w:val="xl84"/>
    <w:basedOn w:val="a"/>
    <w:rsid w:val="00787373"/>
    <w:pPr>
      <w:spacing w:before="100" w:beforeAutospacing="1" w:after="100" w:afterAutospacing="1"/>
      <w:jc w:val="right"/>
      <w:textAlignment w:val="center"/>
    </w:pPr>
    <w:rPr>
      <w:b/>
      <w:bCs/>
      <w:sz w:val="18"/>
      <w:szCs w:val="18"/>
    </w:rPr>
  </w:style>
  <w:style w:type="paragraph" w:customStyle="1" w:styleId="xl85">
    <w:name w:val="xl85"/>
    <w:basedOn w:val="a"/>
    <w:rsid w:val="00787373"/>
    <w:pPr>
      <w:spacing w:before="100" w:beforeAutospacing="1" w:after="100" w:afterAutospacing="1"/>
      <w:textAlignment w:val="center"/>
    </w:pPr>
    <w:rPr>
      <w:sz w:val="16"/>
      <w:szCs w:val="16"/>
    </w:rPr>
  </w:style>
  <w:style w:type="paragraph" w:customStyle="1" w:styleId="xl86">
    <w:name w:val="xl86"/>
    <w:basedOn w:val="a"/>
    <w:rsid w:val="00787373"/>
    <w:pPr>
      <w:spacing w:before="100" w:beforeAutospacing="1" w:after="100" w:afterAutospacing="1"/>
      <w:jc w:val="center"/>
      <w:textAlignment w:val="center"/>
    </w:pPr>
  </w:style>
  <w:style w:type="paragraph" w:customStyle="1" w:styleId="xl87">
    <w:name w:val="xl87"/>
    <w:basedOn w:val="a"/>
    <w:rsid w:val="00787373"/>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88">
    <w:name w:val="xl88"/>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
    <w:name w:val="xl89"/>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78737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2">
    <w:name w:val="xl92"/>
    <w:basedOn w:val="a"/>
    <w:rsid w:val="0078737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94">
    <w:name w:val="xl94"/>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5">
    <w:name w:val="xl95"/>
    <w:basedOn w:val="a"/>
    <w:rsid w:val="00787373"/>
    <w:pPr>
      <w:pBdr>
        <w:top w:val="single" w:sz="8" w:space="0" w:color="auto"/>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6">
    <w:name w:val="xl96"/>
    <w:basedOn w:val="a"/>
    <w:rsid w:val="00787373"/>
    <w:pPr>
      <w:pBdr>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7">
    <w:name w:val="xl97"/>
    <w:basedOn w:val="a"/>
    <w:rsid w:val="00787373"/>
    <w:pPr>
      <w:pBdr>
        <w:left w:val="single" w:sz="8" w:space="0" w:color="auto"/>
        <w:bottom w:val="single" w:sz="8" w:space="0" w:color="000000"/>
        <w:right w:val="single" w:sz="8" w:space="0" w:color="auto"/>
      </w:pBdr>
      <w:spacing w:before="100" w:beforeAutospacing="1" w:after="100" w:afterAutospacing="1"/>
      <w:textAlignment w:val="center"/>
    </w:pPr>
    <w:rPr>
      <w:b/>
      <w:bCs/>
      <w:sz w:val="18"/>
      <w:szCs w:val="18"/>
    </w:rPr>
  </w:style>
  <w:style w:type="paragraph" w:customStyle="1" w:styleId="xl98">
    <w:name w:val="xl98"/>
    <w:basedOn w:val="a"/>
    <w:rsid w:val="00787373"/>
    <w:pPr>
      <w:pBdr>
        <w:top w:val="single" w:sz="8" w:space="0" w:color="auto"/>
        <w:left w:val="single" w:sz="8" w:space="0" w:color="auto"/>
      </w:pBdr>
      <w:spacing w:before="100" w:beforeAutospacing="1" w:after="100" w:afterAutospacing="1"/>
      <w:textAlignment w:val="center"/>
    </w:pPr>
    <w:rPr>
      <w:b/>
      <w:bCs/>
      <w:sz w:val="18"/>
      <w:szCs w:val="18"/>
    </w:rPr>
  </w:style>
  <w:style w:type="paragraph" w:customStyle="1" w:styleId="xl99">
    <w:name w:val="xl99"/>
    <w:basedOn w:val="a"/>
    <w:rsid w:val="00787373"/>
    <w:pPr>
      <w:pBdr>
        <w:top w:val="single" w:sz="8" w:space="0" w:color="auto"/>
      </w:pBdr>
      <w:spacing w:before="100" w:beforeAutospacing="1" w:after="100" w:afterAutospacing="1"/>
      <w:textAlignment w:val="center"/>
    </w:pPr>
    <w:rPr>
      <w:b/>
      <w:bCs/>
      <w:sz w:val="18"/>
      <w:szCs w:val="18"/>
    </w:rPr>
  </w:style>
  <w:style w:type="paragraph" w:customStyle="1" w:styleId="xl100">
    <w:name w:val="xl100"/>
    <w:basedOn w:val="a"/>
    <w:rsid w:val="00787373"/>
    <w:pPr>
      <w:pBdr>
        <w:top w:val="single" w:sz="8" w:space="0" w:color="auto"/>
        <w:right w:val="single" w:sz="8" w:space="0" w:color="000000"/>
      </w:pBdr>
      <w:spacing w:before="100" w:beforeAutospacing="1" w:after="100" w:afterAutospacing="1"/>
      <w:textAlignment w:val="center"/>
    </w:pPr>
    <w:rPr>
      <w:b/>
      <w:bCs/>
      <w:sz w:val="18"/>
      <w:szCs w:val="18"/>
    </w:rPr>
  </w:style>
  <w:style w:type="paragraph" w:customStyle="1" w:styleId="xl101">
    <w:name w:val="xl101"/>
    <w:basedOn w:val="a"/>
    <w:rsid w:val="00787373"/>
    <w:pPr>
      <w:pBdr>
        <w:left w:val="single" w:sz="8" w:space="0" w:color="auto"/>
      </w:pBdr>
      <w:spacing w:before="100" w:beforeAutospacing="1" w:after="100" w:afterAutospacing="1"/>
      <w:textAlignment w:val="center"/>
    </w:pPr>
    <w:rPr>
      <w:b/>
      <w:bCs/>
      <w:sz w:val="18"/>
      <w:szCs w:val="18"/>
    </w:rPr>
  </w:style>
  <w:style w:type="paragraph" w:customStyle="1" w:styleId="xl102">
    <w:name w:val="xl102"/>
    <w:basedOn w:val="a"/>
    <w:rsid w:val="00787373"/>
    <w:pPr>
      <w:spacing w:before="100" w:beforeAutospacing="1" w:after="100" w:afterAutospacing="1"/>
      <w:textAlignment w:val="center"/>
    </w:pPr>
    <w:rPr>
      <w:b/>
      <w:bCs/>
      <w:sz w:val="18"/>
      <w:szCs w:val="18"/>
    </w:rPr>
  </w:style>
  <w:style w:type="paragraph" w:customStyle="1" w:styleId="xl103">
    <w:name w:val="xl103"/>
    <w:basedOn w:val="a"/>
    <w:rsid w:val="00787373"/>
    <w:pPr>
      <w:pBdr>
        <w:right w:val="single" w:sz="8" w:space="0" w:color="000000"/>
      </w:pBdr>
      <w:spacing w:before="100" w:beforeAutospacing="1" w:after="100" w:afterAutospacing="1"/>
      <w:textAlignment w:val="center"/>
    </w:pPr>
    <w:rPr>
      <w:b/>
      <w:bCs/>
      <w:sz w:val="18"/>
      <w:szCs w:val="18"/>
    </w:rPr>
  </w:style>
  <w:style w:type="paragraph" w:customStyle="1" w:styleId="xl104">
    <w:name w:val="xl104"/>
    <w:basedOn w:val="a"/>
    <w:rsid w:val="00787373"/>
    <w:pPr>
      <w:pBdr>
        <w:left w:val="single" w:sz="8" w:space="0" w:color="auto"/>
      </w:pBdr>
      <w:spacing w:before="100" w:beforeAutospacing="1" w:after="100" w:afterAutospacing="1"/>
      <w:textAlignment w:val="top"/>
    </w:pPr>
  </w:style>
  <w:style w:type="paragraph" w:customStyle="1" w:styleId="xl105">
    <w:name w:val="xl105"/>
    <w:basedOn w:val="a"/>
    <w:rsid w:val="00787373"/>
    <w:pPr>
      <w:spacing w:before="100" w:beforeAutospacing="1" w:after="100" w:afterAutospacing="1"/>
      <w:textAlignment w:val="top"/>
    </w:pPr>
  </w:style>
  <w:style w:type="paragraph" w:customStyle="1" w:styleId="xl106">
    <w:name w:val="xl106"/>
    <w:basedOn w:val="a"/>
    <w:rsid w:val="00787373"/>
    <w:pPr>
      <w:pBdr>
        <w:right w:val="single" w:sz="8" w:space="0" w:color="000000"/>
      </w:pBdr>
      <w:spacing w:before="100" w:beforeAutospacing="1" w:after="100" w:afterAutospacing="1"/>
      <w:textAlignment w:val="top"/>
    </w:pPr>
  </w:style>
  <w:style w:type="paragraph" w:customStyle="1" w:styleId="xl107">
    <w:name w:val="xl107"/>
    <w:basedOn w:val="a"/>
    <w:rsid w:val="00787373"/>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8">
    <w:name w:val="xl108"/>
    <w:basedOn w:val="a"/>
    <w:rsid w:val="0078737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a"/>
    <w:rsid w:val="00787373"/>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787373"/>
    <w:pPr>
      <w:pBdr>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11">
    <w:name w:val="xl111"/>
    <w:basedOn w:val="a"/>
    <w:rsid w:val="00787373"/>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787373"/>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787373"/>
    <w:pPr>
      <w:pBdr>
        <w:top w:val="single" w:sz="8"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787373"/>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115">
    <w:name w:val="xl115"/>
    <w:basedOn w:val="a"/>
    <w:rsid w:val="00787373"/>
    <w:pPr>
      <w:pBdr>
        <w:left w:val="single" w:sz="8"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787373"/>
    <w:pPr>
      <w:spacing w:before="100" w:beforeAutospacing="1" w:after="100" w:afterAutospacing="1"/>
      <w:jc w:val="center"/>
      <w:textAlignment w:val="center"/>
    </w:pPr>
    <w:rPr>
      <w:b/>
      <w:bCs/>
      <w:sz w:val="18"/>
      <w:szCs w:val="18"/>
    </w:rPr>
  </w:style>
  <w:style w:type="paragraph" w:customStyle="1" w:styleId="xl117">
    <w:name w:val="xl117"/>
    <w:basedOn w:val="a"/>
    <w:rsid w:val="00787373"/>
    <w:pPr>
      <w:pBdr>
        <w:right w:val="single" w:sz="8" w:space="0" w:color="000000"/>
      </w:pBdr>
      <w:spacing w:before="100" w:beforeAutospacing="1" w:after="100" w:afterAutospacing="1"/>
      <w:jc w:val="center"/>
      <w:textAlignment w:val="center"/>
    </w:pPr>
    <w:rPr>
      <w:b/>
      <w:bCs/>
      <w:sz w:val="18"/>
      <w:szCs w:val="18"/>
    </w:rPr>
  </w:style>
  <w:style w:type="paragraph" w:customStyle="1" w:styleId="xl118">
    <w:name w:val="xl118"/>
    <w:basedOn w:val="a"/>
    <w:rsid w:val="00787373"/>
    <w:pPr>
      <w:pBdr>
        <w:top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19">
    <w:name w:val="xl119"/>
    <w:basedOn w:val="a"/>
    <w:rsid w:val="00787373"/>
    <w:pPr>
      <w:pBdr>
        <w:right w:val="single" w:sz="8" w:space="0" w:color="auto"/>
      </w:pBdr>
      <w:spacing w:before="100" w:beforeAutospacing="1" w:after="100" w:afterAutospacing="1"/>
      <w:textAlignment w:val="center"/>
    </w:pPr>
    <w:rPr>
      <w:b/>
      <w:bCs/>
      <w:sz w:val="18"/>
      <w:szCs w:val="18"/>
    </w:rPr>
  </w:style>
  <w:style w:type="paragraph" w:customStyle="1" w:styleId="xl120">
    <w:name w:val="xl120"/>
    <w:basedOn w:val="a"/>
    <w:rsid w:val="00787373"/>
    <w:pPr>
      <w:pBdr>
        <w:bottom w:val="single" w:sz="8" w:space="0" w:color="000000"/>
        <w:right w:val="single" w:sz="8" w:space="0" w:color="auto"/>
      </w:pBdr>
      <w:spacing w:before="100" w:beforeAutospacing="1" w:after="100" w:afterAutospacing="1"/>
      <w:textAlignment w:val="center"/>
    </w:pPr>
    <w:rPr>
      <w:b/>
      <w:bCs/>
      <w:sz w:val="18"/>
      <w:szCs w:val="18"/>
    </w:rPr>
  </w:style>
  <w:style w:type="paragraph" w:customStyle="1" w:styleId="xl121">
    <w:name w:val="xl121"/>
    <w:basedOn w:val="a"/>
    <w:rsid w:val="00787373"/>
    <w:pPr>
      <w:pBdr>
        <w:top w:val="single" w:sz="8" w:space="0" w:color="auto"/>
        <w:left w:val="single" w:sz="8" w:space="0" w:color="000000"/>
      </w:pBdr>
      <w:spacing w:before="100" w:beforeAutospacing="1" w:after="100" w:afterAutospacing="1"/>
      <w:textAlignment w:val="center"/>
    </w:pPr>
    <w:rPr>
      <w:b/>
      <w:bCs/>
      <w:sz w:val="18"/>
      <w:szCs w:val="18"/>
    </w:rPr>
  </w:style>
  <w:style w:type="paragraph" w:customStyle="1" w:styleId="xl122">
    <w:name w:val="xl122"/>
    <w:basedOn w:val="a"/>
    <w:rsid w:val="00787373"/>
    <w:pPr>
      <w:pBdr>
        <w:left w:val="single" w:sz="8" w:space="0" w:color="000000"/>
      </w:pBdr>
      <w:spacing w:before="100" w:beforeAutospacing="1" w:after="100" w:afterAutospacing="1"/>
      <w:textAlignment w:val="center"/>
    </w:pPr>
    <w:rPr>
      <w:b/>
      <w:bCs/>
      <w:sz w:val="18"/>
      <w:szCs w:val="18"/>
    </w:rPr>
  </w:style>
  <w:style w:type="paragraph" w:customStyle="1" w:styleId="xl123">
    <w:name w:val="xl123"/>
    <w:basedOn w:val="a"/>
    <w:rsid w:val="00787373"/>
    <w:pPr>
      <w:pBdr>
        <w:right w:val="single" w:sz="8" w:space="0" w:color="auto"/>
      </w:pBdr>
      <w:spacing w:before="100" w:beforeAutospacing="1" w:after="100" w:afterAutospacing="1"/>
      <w:jc w:val="center"/>
      <w:textAlignment w:val="center"/>
    </w:pPr>
    <w:rPr>
      <w:b/>
      <w:bCs/>
      <w:sz w:val="18"/>
      <w:szCs w:val="18"/>
    </w:rPr>
  </w:style>
  <w:style w:type="paragraph" w:customStyle="1" w:styleId="xl124">
    <w:name w:val="xl124"/>
    <w:basedOn w:val="a"/>
    <w:rsid w:val="00787373"/>
    <w:pPr>
      <w:pBdr>
        <w:left w:val="single" w:sz="8" w:space="0" w:color="auto"/>
        <w:bottom w:val="single" w:sz="8" w:space="0" w:color="000000"/>
      </w:pBdr>
      <w:spacing w:before="100" w:beforeAutospacing="1" w:after="100" w:afterAutospacing="1"/>
      <w:textAlignment w:val="center"/>
    </w:pPr>
    <w:rPr>
      <w:b/>
      <w:bCs/>
      <w:sz w:val="18"/>
      <w:szCs w:val="18"/>
    </w:rPr>
  </w:style>
  <w:style w:type="paragraph" w:customStyle="1" w:styleId="xl125">
    <w:name w:val="xl125"/>
    <w:basedOn w:val="a"/>
    <w:rsid w:val="00787373"/>
    <w:pPr>
      <w:pBdr>
        <w:top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26">
    <w:name w:val="xl126"/>
    <w:basedOn w:val="a"/>
    <w:rsid w:val="00787373"/>
    <w:pPr>
      <w:pBdr>
        <w:left w:val="single" w:sz="8" w:space="0" w:color="auto"/>
        <w:bottom w:val="single" w:sz="8" w:space="0" w:color="000000"/>
      </w:pBdr>
      <w:spacing w:before="100" w:beforeAutospacing="1" w:after="100" w:afterAutospacing="1"/>
      <w:jc w:val="center"/>
      <w:textAlignment w:val="center"/>
    </w:pPr>
    <w:rPr>
      <w:b/>
      <w:bCs/>
      <w:sz w:val="18"/>
      <w:szCs w:val="18"/>
    </w:rPr>
  </w:style>
  <w:style w:type="paragraph" w:customStyle="1" w:styleId="xl127">
    <w:name w:val="xl127"/>
    <w:basedOn w:val="a"/>
    <w:rsid w:val="00787373"/>
    <w:pPr>
      <w:pBdr>
        <w:bottom w:val="single" w:sz="8" w:space="0" w:color="000000"/>
      </w:pBdr>
      <w:spacing w:before="100" w:beforeAutospacing="1" w:after="100" w:afterAutospacing="1"/>
      <w:jc w:val="center"/>
      <w:textAlignment w:val="center"/>
    </w:pPr>
    <w:rPr>
      <w:b/>
      <w:bCs/>
      <w:sz w:val="18"/>
      <w:szCs w:val="18"/>
    </w:rPr>
  </w:style>
  <w:style w:type="paragraph" w:customStyle="1" w:styleId="xl128">
    <w:name w:val="xl128"/>
    <w:basedOn w:val="a"/>
    <w:rsid w:val="00787373"/>
    <w:pPr>
      <w:pBdr>
        <w:bottom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787373"/>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30">
    <w:name w:val="xl130"/>
    <w:basedOn w:val="a"/>
    <w:rsid w:val="00787373"/>
    <w:pPr>
      <w:pBdr>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31">
    <w:name w:val="xl131"/>
    <w:basedOn w:val="a"/>
    <w:rsid w:val="00787373"/>
    <w:pPr>
      <w:pBdr>
        <w:left w:val="single" w:sz="8" w:space="0" w:color="auto"/>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132">
    <w:name w:val="xl132"/>
    <w:basedOn w:val="a"/>
    <w:rsid w:val="00787373"/>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33">
    <w:name w:val="xl133"/>
    <w:basedOn w:val="a"/>
    <w:rsid w:val="00787373"/>
    <w:pPr>
      <w:pBdr>
        <w:top w:val="single" w:sz="8" w:space="0" w:color="auto"/>
        <w:right w:val="single" w:sz="8" w:space="0" w:color="000000"/>
      </w:pBdr>
      <w:spacing w:before="100" w:beforeAutospacing="1" w:after="100" w:afterAutospacing="1"/>
      <w:jc w:val="center"/>
      <w:textAlignment w:val="center"/>
    </w:pPr>
    <w:rPr>
      <w:sz w:val="18"/>
      <w:szCs w:val="18"/>
    </w:rPr>
  </w:style>
  <w:style w:type="paragraph" w:customStyle="1" w:styleId="xl134">
    <w:name w:val="xl134"/>
    <w:basedOn w:val="a"/>
    <w:rsid w:val="00787373"/>
    <w:pPr>
      <w:pBdr>
        <w:left w:val="single" w:sz="8" w:space="0" w:color="auto"/>
      </w:pBdr>
      <w:spacing w:before="100" w:beforeAutospacing="1" w:after="100" w:afterAutospacing="1"/>
      <w:jc w:val="center"/>
      <w:textAlignment w:val="center"/>
    </w:pPr>
    <w:rPr>
      <w:sz w:val="18"/>
      <w:szCs w:val="18"/>
    </w:rPr>
  </w:style>
  <w:style w:type="paragraph" w:customStyle="1" w:styleId="xl135">
    <w:name w:val="xl135"/>
    <w:basedOn w:val="a"/>
    <w:rsid w:val="00787373"/>
    <w:pPr>
      <w:pBdr>
        <w:right w:val="single" w:sz="8" w:space="0" w:color="000000"/>
      </w:pBdr>
      <w:spacing w:before="100" w:beforeAutospacing="1" w:after="100" w:afterAutospacing="1"/>
      <w:jc w:val="center"/>
      <w:textAlignment w:val="center"/>
    </w:pPr>
    <w:rPr>
      <w:sz w:val="18"/>
      <w:szCs w:val="18"/>
    </w:rPr>
  </w:style>
  <w:style w:type="paragraph" w:customStyle="1" w:styleId="xl136">
    <w:name w:val="xl136"/>
    <w:basedOn w:val="a"/>
    <w:rsid w:val="00787373"/>
    <w:pPr>
      <w:pBdr>
        <w:left w:val="single" w:sz="8" w:space="0" w:color="000000"/>
      </w:pBdr>
      <w:spacing w:before="100" w:beforeAutospacing="1" w:after="100" w:afterAutospacing="1"/>
      <w:jc w:val="center"/>
      <w:textAlignment w:val="center"/>
    </w:pPr>
    <w:rPr>
      <w:sz w:val="18"/>
      <w:szCs w:val="18"/>
    </w:rPr>
  </w:style>
  <w:style w:type="paragraph" w:customStyle="1" w:styleId="xl137">
    <w:name w:val="xl137"/>
    <w:basedOn w:val="a"/>
    <w:rsid w:val="00787373"/>
    <w:pPr>
      <w:spacing w:before="100" w:beforeAutospacing="1" w:after="100" w:afterAutospacing="1"/>
      <w:jc w:val="center"/>
      <w:textAlignment w:val="center"/>
    </w:pPr>
    <w:rPr>
      <w:sz w:val="18"/>
      <w:szCs w:val="18"/>
    </w:rPr>
  </w:style>
  <w:style w:type="paragraph" w:customStyle="1" w:styleId="xl138">
    <w:name w:val="xl138"/>
    <w:basedOn w:val="a"/>
    <w:rsid w:val="00787373"/>
    <w:pPr>
      <w:pBdr>
        <w:left w:val="single" w:sz="8" w:space="0" w:color="auto"/>
      </w:pBdr>
      <w:spacing w:before="100" w:beforeAutospacing="1" w:after="100" w:afterAutospacing="1"/>
      <w:textAlignment w:val="center"/>
    </w:pPr>
  </w:style>
  <w:style w:type="paragraph" w:customStyle="1" w:styleId="xl139">
    <w:name w:val="xl139"/>
    <w:basedOn w:val="a"/>
    <w:rsid w:val="00787373"/>
    <w:pPr>
      <w:pBdr>
        <w:right w:val="single" w:sz="8" w:space="0" w:color="000000"/>
      </w:pBdr>
      <w:spacing w:before="100" w:beforeAutospacing="1" w:after="100" w:afterAutospacing="1"/>
      <w:textAlignment w:val="center"/>
    </w:pPr>
  </w:style>
  <w:style w:type="paragraph" w:customStyle="1" w:styleId="xl140">
    <w:name w:val="xl140"/>
    <w:basedOn w:val="a"/>
    <w:rsid w:val="00787373"/>
    <w:pPr>
      <w:pBdr>
        <w:top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41">
    <w:name w:val="xl141"/>
    <w:basedOn w:val="a"/>
    <w:rsid w:val="00787373"/>
    <w:pPr>
      <w:pBdr>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142">
    <w:name w:val="xl142"/>
    <w:basedOn w:val="a"/>
    <w:rsid w:val="00787373"/>
    <w:pPr>
      <w:pBdr>
        <w:lef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43">
    <w:name w:val="xl143"/>
    <w:basedOn w:val="a"/>
    <w:rsid w:val="00787373"/>
    <w:pPr>
      <w:pBdr>
        <w:right w:val="single" w:sz="8" w:space="0" w:color="000000"/>
      </w:pBdr>
      <w:spacing w:before="100" w:beforeAutospacing="1" w:after="100" w:afterAutospacing="1"/>
      <w:jc w:val="center"/>
      <w:textAlignment w:val="center"/>
    </w:pPr>
    <w:rPr>
      <w:rFonts w:ascii="Arial" w:hAnsi="Arial" w:cs="Arial"/>
      <w:sz w:val="18"/>
      <w:szCs w:val="18"/>
    </w:rPr>
  </w:style>
  <w:style w:type="paragraph" w:customStyle="1" w:styleId="xl144">
    <w:name w:val="xl144"/>
    <w:basedOn w:val="a"/>
    <w:rsid w:val="00787373"/>
    <w:pPr>
      <w:pBdr>
        <w:top w:val="single" w:sz="8" w:space="0" w:color="auto"/>
        <w:left w:val="single" w:sz="8" w:space="0" w:color="000000"/>
      </w:pBdr>
      <w:spacing w:before="100" w:beforeAutospacing="1" w:after="100" w:afterAutospacing="1"/>
      <w:jc w:val="center"/>
      <w:textAlignment w:val="center"/>
    </w:pPr>
    <w:rPr>
      <w:sz w:val="18"/>
      <w:szCs w:val="18"/>
    </w:rPr>
  </w:style>
  <w:style w:type="paragraph" w:customStyle="1" w:styleId="xl145">
    <w:name w:val="xl145"/>
    <w:basedOn w:val="a"/>
    <w:rsid w:val="00787373"/>
    <w:pPr>
      <w:pBdr>
        <w:top w:val="single" w:sz="8" w:space="0" w:color="auto"/>
      </w:pBdr>
      <w:spacing w:before="100" w:beforeAutospacing="1" w:after="100" w:afterAutospacing="1"/>
      <w:jc w:val="center"/>
      <w:textAlignment w:val="center"/>
    </w:pPr>
    <w:rPr>
      <w:sz w:val="18"/>
      <w:szCs w:val="18"/>
    </w:rPr>
  </w:style>
  <w:style w:type="paragraph" w:customStyle="1" w:styleId="xl146">
    <w:name w:val="xl146"/>
    <w:basedOn w:val="a"/>
    <w:rsid w:val="00787373"/>
    <w:pPr>
      <w:pBdr>
        <w:left w:val="single" w:sz="8" w:space="0" w:color="000000"/>
        <w:bottom w:val="single" w:sz="8" w:space="0" w:color="000000"/>
      </w:pBdr>
      <w:spacing w:before="100" w:beforeAutospacing="1" w:after="100" w:afterAutospacing="1"/>
      <w:jc w:val="center"/>
      <w:textAlignment w:val="center"/>
    </w:pPr>
    <w:rPr>
      <w:sz w:val="18"/>
      <w:szCs w:val="18"/>
    </w:rPr>
  </w:style>
  <w:style w:type="paragraph" w:customStyle="1" w:styleId="xl147">
    <w:name w:val="xl147"/>
    <w:basedOn w:val="a"/>
    <w:rsid w:val="00787373"/>
    <w:pPr>
      <w:pBdr>
        <w:bottom w:val="single" w:sz="8" w:space="0" w:color="000000"/>
      </w:pBdr>
      <w:spacing w:before="100" w:beforeAutospacing="1" w:after="100" w:afterAutospacing="1"/>
      <w:jc w:val="center"/>
      <w:textAlignment w:val="center"/>
    </w:pPr>
    <w:rPr>
      <w:sz w:val="18"/>
      <w:szCs w:val="18"/>
    </w:rPr>
  </w:style>
  <w:style w:type="paragraph" w:customStyle="1" w:styleId="xl148">
    <w:name w:val="xl148"/>
    <w:basedOn w:val="a"/>
    <w:rsid w:val="00787373"/>
    <w:pPr>
      <w:pBdr>
        <w:bottom w:val="single" w:sz="8" w:space="0" w:color="000000"/>
        <w:right w:val="single" w:sz="8" w:space="0" w:color="000000"/>
      </w:pBdr>
      <w:spacing w:before="100" w:beforeAutospacing="1" w:after="100" w:afterAutospacing="1"/>
      <w:jc w:val="center"/>
      <w:textAlignment w:val="center"/>
    </w:pPr>
    <w:rPr>
      <w:sz w:val="18"/>
      <w:szCs w:val="18"/>
    </w:rPr>
  </w:style>
  <w:style w:type="paragraph" w:customStyle="1" w:styleId="xl149">
    <w:name w:val="xl149"/>
    <w:basedOn w:val="a"/>
    <w:rsid w:val="00787373"/>
    <w:pPr>
      <w:spacing w:before="100" w:beforeAutospacing="1" w:after="100" w:afterAutospacing="1"/>
      <w:textAlignment w:val="center"/>
    </w:pPr>
  </w:style>
  <w:style w:type="paragraph" w:customStyle="1" w:styleId="xl150">
    <w:name w:val="xl150"/>
    <w:basedOn w:val="a"/>
    <w:rsid w:val="00787373"/>
    <w:pPr>
      <w:pBdr>
        <w:right w:val="single" w:sz="8" w:space="0" w:color="auto"/>
      </w:pBdr>
      <w:spacing w:before="100" w:beforeAutospacing="1" w:after="100" w:afterAutospacing="1"/>
      <w:textAlignment w:val="center"/>
    </w:pPr>
  </w:style>
  <w:style w:type="paragraph" w:customStyle="1" w:styleId="xl151">
    <w:name w:val="xl151"/>
    <w:basedOn w:val="a"/>
    <w:rsid w:val="00787373"/>
    <w:pPr>
      <w:pBdr>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52">
    <w:name w:val="xl152"/>
    <w:basedOn w:val="a"/>
    <w:rsid w:val="00787373"/>
    <w:pPr>
      <w:pBdr>
        <w:bottom w:val="single" w:sz="8" w:space="0" w:color="auto"/>
      </w:pBdr>
      <w:spacing w:before="100" w:beforeAutospacing="1" w:after="100" w:afterAutospacing="1"/>
      <w:jc w:val="center"/>
      <w:textAlignment w:val="center"/>
    </w:pPr>
    <w:rPr>
      <w:sz w:val="18"/>
      <w:szCs w:val="18"/>
    </w:rPr>
  </w:style>
  <w:style w:type="paragraph" w:customStyle="1" w:styleId="xl153">
    <w:name w:val="xl153"/>
    <w:basedOn w:val="a"/>
    <w:rsid w:val="00787373"/>
    <w:pPr>
      <w:pBdr>
        <w:left w:val="single" w:sz="8" w:space="0" w:color="auto"/>
        <w:bottom w:val="single" w:sz="8" w:space="0" w:color="auto"/>
      </w:pBdr>
      <w:spacing w:before="100" w:beforeAutospacing="1" w:after="100" w:afterAutospacing="1"/>
      <w:textAlignment w:val="center"/>
    </w:pPr>
  </w:style>
  <w:style w:type="paragraph" w:customStyle="1" w:styleId="xl154">
    <w:name w:val="xl154"/>
    <w:basedOn w:val="a"/>
    <w:rsid w:val="00787373"/>
    <w:pPr>
      <w:pBdr>
        <w:bottom w:val="single" w:sz="8" w:space="0" w:color="auto"/>
      </w:pBdr>
      <w:spacing w:before="100" w:beforeAutospacing="1" w:after="100" w:afterAutospacing="1"/>
      <w:textAlignment w:val="center"/>
    </w:pPr>
  </w:style>
  <w:style w:type="paragraph" w:customStyle="1" w:styleId="xl155">
    <w:name w:val="xl155"/>
    <w:basedOn w:val="a"/>
    <w:rsid w:val="00787373"/>
    <w:pPr>
      <w:pBdr>
        <w:bottom w:val="single" w:sz="8" w:space="0" w:color="auto"/>
        <w:right w:val="single" w:sz="8" w:space="0" w:color="auto"/>
      </w:pBd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B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B8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B6B8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B6B82"/>
    <w:pPr>
      <w:keepNext/>
      <w:jc w:val="center"/>
      <w:outlineLvl w:val="2"/>
    </w:pPr>
    <w:rPr>
      <w:b/>
      <w:bCs/>
      <w:sz w:val="20"/>
      <w:lang w:val="uk-UA"/>
    </w:rPr>
  </w:style>
  <w:style w:type="paragraph" w:styleId="4">
    <w:name w:val="heading 4"/>
    <w:basedOn w:val="a"/>
    <w:next w:val="a"/>
    <w:link w:val="40"/>
    <w:uiPriority w:val="9"/>
    <w:qFormat/>
    <w:rsid w:val="001B6B82"/>
    <w:pPr>
      <w:keepNext/>
      <w:jc w:val="center"/>
      <w:outlineLvl w:val="3"/>
    </w:pPr>
    <w:rPr>
      <w:b/>
      <w:i/>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B82"/>
    <w:rPr>
      <w:rFonts w:ascii="Arial" w:eastAsia="Times New Roman" w:hAnsi="Arial" w:cs="Arial"/>
      <w:b/>
      <w:bCs/>
      <w:kern w:val="32"/>
      <w:sz w:val="32"/>
      <w:szCs w:val="32"/>
      <w:lang w:eastAsia="ru-RU"/>
    </w:rPr>
  </w:style>
  <w:style w:type="character" w:customStyle="1" w:styleId="20">
    <w:name w:val="Заголовок 2 Знак"/>
    <w:basedOn w:val="a0"/>
    <w:link w:val="2"/>
    <w:rsid w:val="001B6B82"/>
    <w:rPr>
      <w:rFonts w:ascii="Arial" w:eastAsia="Times New Roman" w:hAnsi="Arial" w:cs="Arial"/>
      <w:b/>
      <w:bCs/>
      <w:i/>
      <w:iCs/>
      <w:sz w:val="28"/>
      <w:szCs w:val="28"/>
      <w:lang w:eastAsia="ru-RU"/>
    </w:rPr>
  </w:style>
  <w:style w:type="character" w:customStyle="1" w:styleId="30">
    <w:name w:val="Заголовок 3 Знак"/>
    <w:basedOn w:val="a0"/>
    <w:link w:val="3"/>
    <w:rsid w:val="001B6B82"/>
    <w:rPr>
      <w:rFonts w:ascii="Times New Roman" w:eastAsia="Times New Roman" w:hAnsi="Times New Roman" w:cs="Times New Roman"/>
      <w:b/>
      <w:bCs/>
      <w:sz w:val="20"/>
      <w:szCs w:val="24"/>
      <w:lang w:val="uk-UA" w:eastAsia="ru-RU"/>
    </w:rPr>
  </w:style>
  <w:style w:type="character" w:customStyle="1" w:styleId="40">
    <w:name w:val="Заголовок 4 Знак"/>
    <w:basedOn w:val="a0"/>
    <w:link w:val="4"/>
    <w:uiPriority w:val="9"/>
    <w:rsid w:val="001B6B82"/>
    <w:rPr>
      <w:rFonts w:ascii="Times New Roman" w:eastAsia="Times New Roman" w:hAnsi="Times New Roman" w:cs="Times New Roman"/>
      <w:b/>
      <w:i/>
      <w:sz w:val="36"/>
      <w:szCs w:val="20"/>
      <w:lang w:eastAsia="ru-RU"/>
    </w:rPr>
  </w:style>
  <w:style w:type="paragraph" w:styleId="21">
    <w:name w:val="Body Text 2"/>
    <w:basedOn w:val="a"/>
    <w:link w:val="22"/>
    <w:uiPriority w:val="99"/>
    <w:rsid w:val="001B6B82"/>
    <w:pPr>
      <w:jc w:val="both"/>
    </w:pPr>
    <w:rPr>
      <w:rFonts w:ascii="Arial" w:hAnsi="Arial" w:cs="Arial"/>
      <w:b/>
      <w:bCs/>
      <w:sz w:val="28"/>
      <w:szCs w:val="20"/>
    </w:rPr>
  </w:style>
  <w:style w:type="character" w:customStyle="1" w:styleId="22">
    <w:name w:val="Основной текст 2 Знак"/>
    <w:basedOn w:val="a0"/>
    <w:link w:val="21"/>
    <w:uiPriority w:val="99"/>
    <w:rsid w:val="001B6B82"/>
    <w:rPr>
      <w:rFonts w:ascii="Arial" w:eastAsia="Times New Roman" w:hAnsi="Arial" w:cs="Arial"/>
      <w:b/>
      <w:bCs/>
      <w:sz w:val="28"/>
      <w:szCs w:val="20"/>
      <w:lang w:eastAsia="ru-RU"/>
    </w:rPr>
  </w:style>
  <w:style w:type="paragraph" w:styleId="a3">
    <w:name w:val="Body Text"/>
    <w:basedOn w:val="a"/>
    <w:link w:val="a4"/>
    <w:rsid w:val="001B6B82"/>
    <w:pPr>
      <w:spacing w:after="120"/>
    </w:pPr>
  </w:style>
  <w:style w:type="character" w:customStyle="1" w:styleId="a4">
    <w:name w:val="Основной текст Знак"/>
    <w:basedOn w:val="a0"/>
    <w:link w:val="a3"/>
    <w:rsid w:val="001B6B82"/>
    <w:rPr>
      <w:rFonts w:ascii="Times New Roman" w:eastAsia="Times New Roman" w:hAnsi="Times New Roman" w:cs="Times New Roman"/>
      <w:sz w:val="24"/>
      <w:szCs w:val="24"/>
      <w:lang w:eastAsia="ru-RU"/>
    </w:rPr>
  </w:style>
  <w:style w:type="character" w:customStyle="1" w:styleId="shorttext">
    <w:name w:val="short_text"/>
    <w:basedOn w:val="a0"/>
    <w:rsid w:val="001B6B82"/>
  </w:style>
  <w:style w:type="character" w:customStyle="1" w:styleId="hps">
    <w:name w:val="hps"/>
    <w:basedOn w:val="a0"/>
    <w:rsid w:val="001B6B82"/>
  </w:style>
  <w:style w:type="paragraph" w:styleId="a5">
    <w:name w:val="Body Text Indent"/>
    <w:basedOn w:val="a"/>
    <w:link w:val="a6"/>
    <w:rsid w:val="001B6B82"/>
    <w:pPr>
      <w:ind w:firstLine="540"/>
      <w:jc w:val="both"/>
    </w:pPr>
    <w:rPr>
      <w:sz w:val="22"/>
      <w:lang w:val="uk-UA"/>
    </w:rPr>
  </w:style>
  <w:style w:type="character" w:customStyle="1" w:styleId="a6">
    <w:name w:val="Основной текст с отступом Знак"/>
    <w:basedOn w:val="a0"/>
    <w:link w:val="a5"/>
    <w:rsid w:val="001B6B82"/>
    <w:rPr>
      <w:rFonts w:ascii="Times New Roman" w:eastAsia="Times New Roman" w:hAnsi="Times New Roman" w:cs="Times New Roman"/>
      <w:szCs w:val="24"/>
      <w:lang w:val="uk-UA" w:eastAsia="ru-RU"/>
    </w:rPr>
  </w:style>
  <w:style w:type="paragraph" w:styleId="23">
    <w:name w:val="Body Text Indent 2"/>
    <w:basedOn w:val="a"/>
    <w:link w:val="24"/>
    <w:rsid w:val="001B6B82"/>
    <w:pPr>
      <w:ind w:firstLine="540"/>
      <w:jc w:val="both"/>
    </w:pPr>
  </w:style>
  <w:style w:type="character" w:customStyle="1" w:styleId="24">
    <w:name w:val="Основной текст с отступом 2 Знак"/>
    <w:basedOn w:val="a0"/>
    <w:link w:val="23"/>
    <w:rsid w:val="001B6B82"/>
    <w:rPr>
      <w:rFonts w:ascii="Times New Roman" w:eastAsia="Times New Roman" w:hAnsi="Times New Roman" w:cs="Times New Roman"/>
      <w:sz w:val="24"/>
      <w:szCs w:val="24"/>
      <w:lang w:eastAsia="ru-RU"/>
    </w:rPr>
  </w:style>
  <w:style w:type="paragraph" w:customStyle="1" w:styleId="FR1">
    <w:name w:val="FR1"/>
    <w:rsid w:val="001B6B82"/>
    <w:pPr>
      <w:widowControl w:val="0"/>
      <w:spacing w:after="0" w:line="300" w:lineRule="auto"/>
    </w:pPr>
    <w:rPr>
      <w:rFonts w:ascii="Arial" w:eastAsia="Times New Roman" w:hAnsi="Arial" w:cs="Times New Roman"/>
      <w:b/>
      <w:i/>
      <w:snapToGrid w:val="0"/>
      <w:sz w:val="16"/>
      <w:szCs w:val="20"/>
      <w:lang w:eastAsia="ru-RU"/>
    </w:rPr>
  </w:style>
  <w:style w:type="paragraph" w:customStyle="1" w:styleId="FR2">
    <w:name w:val="FR2"/>
    <w:rsid w:val="001B6B82"/>
    <w:pPr>
      <w:widowControl w:val="0"/>
      <w:spacing w:after="0" w:line="240" w:lineRule="auto"/>
    </w:pPr>
    <w:rPr>
      <w:rFonts w:ascii="Times New Roman" w:eastAsia="Times New Roman" w:hAnsi="Times New Roman" w:cs="Times New Roman"/>
      <w:b/>
      <w:snapToGrid w:val="0"/>
      <w:sz w:val="12"/>
      <w:szCs w:val="20"/>
      <w:lang w:eastAsia="ru-RU"/>
    </w:rPr>
  </w:style>
  <w:style w:type="character" w:customStyle="1" w:styleId="longtext">
    <w:name w:val="long_text"/>
    <w:basedOn w:val="a0"/>
    <w:rsid w:val="001B6B82"/>
  </w:style>
  <w:style w:type="paragraph" w:styleId="a7">
    <w:name w:val="No Spacing"/>
    <w:uiPriority w:val="1"/>
    <w:qFormat/>
    <w:rsid w:val="001B6B82"/>
    <w:pPr>
      <w:spacing w:after="0" w:line="240" w:lineRule="auto"/>
    </w:pPr>
    <w:rPr>
      <w:rFonts w:eastAsiaTheme="minorEastAsia"/>
      <w:lang w:eastAsia="ru-RU"/>
    </w:rPr>
  </w:style>
  <w:style w:type="paragraph" w:customStyle="1" w:styleId="xl70">
    <w:name w:val="xl70"/>
    <w:basedOn w:val="a"/>
    <w:rsid w:val="001B6B8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a8">
    <w:name w:val="Текст выноски Знак"/>
    <w:basedOn w:val="a0"/>
    <w:link w:val="a9"/>
    <w:semiHidden/>
    <w:rsid w:val="001B6B82"/>
    <w:rPr>
      <w:rFonts w:ascii="Tahoma" w:eastAsia="Times New Roman" w:hAnsi="Tahoma" w:cs="Tahoma"/>
      <w:sz w:val="16"/>
      <w:szCs w:val="16"/>
      <w:lang w:eastAsia="ru-RU"/>
    </w:rPr>
  </w:style>
  <w:style w:type="paragraph" w:styleId="a9">
    <w:name w:val="Balloon Text"/>
    <w:basedOn w:val="a"/>
    <w:link w:val="a8"/>
    <w:semiHidden/>
    <w:rsid w:val="001B6B82"/>
    <w:rPr>
      <w:rFonts w:ascii="Tahoma" w:hAnsi="Tahoma" w:cs="Tahoma"/>
      <w:sz w:val="16"/>
      <w:szCs w:val="16"/>
    </w:rPr>
  </w:style>
  <w:style w:type="paragraph" w:styleId="aa">
    <w:name w:val="header"/>
    <w:basedOn w:val="a"/>
    <w:link w:val="ab"/>
    <w:uiPriority w:val="99"/>
    <w:unhideWhenUsed/>
    <w:rsid w:val="001B6B82"/>
    <w:pPr>
      <w:tabs>
        <w:tab w:val="center" w:pos="4677"/>
        <w:tab w:val="right" w:pos="9355"/>
      </w:tabs>
    </w:pPr>
    <w:rPr>
      <w:rFonts w:asciiTheme="minorHAnsi" w:eastAsiaTheme="minorEastAsia" w:hAnsiTheme="minorHAnsi" w:cstheme="minorBidi"/>
      <w:sz w:val="22"/>
      <w:szCs w:val="22"/>
    </w:rPr>
  </w:style>
  <w:style w:type="character" w:customStyle="1" w:styleId="ab">
    <w:name w:val="Верхний колонтитул Знак"/>
    <w:basedOn w:val="a0"/>
    <w:link w:val="aa"/>
    <w:uiPriority w:val="99"/>
    <w:rsid w:val="001B6B82"/>
    <w:rPr>
      <w:rFonts w:eastAsiaTheme="minorEastAsia"/>
      <w:lang w:eastAsia="ru-RU"/>
    </w:rPr>
  </w:style>
  <w:style w:type="character" w:customStyle="1" w:styleId="ac">
    <w:name w:val="Нижний колонтитул Знак"/>
    <w:basedOn w:val="a0"/>
    <w:link w:val="ad"/>
    <w:uiPriority w:val="99"/>
    <w:rsid w:val="001B6B82"/>
    <w:rPr>
      <w:rFonts w:eastAsiaTheme="minorEastAsia"/>
      <w:lang w:eastAsia="ru-RU"/>
    </w:rPr>
  </w:style>
  <w:style w:type="paragraph" w:styleId="ad">
    <w:name w:val="footer"/>
    <w:basedOn w:val="a"/>
    <w:link w:val="ac"/>
    <w:uiPriority w:val="99"/>
    <w:unhideWhenUsed/>
    <w:rsid w:val="001B6B82"/>
    <w:pPr>
      <w:tabs>
        <w:tab w:val="center" w:pos="4677"/>
        <w:tab w:val="right" w:pos="9355"/>
      </w:tabs>
    </w:pPr>
    <w:rPr>
      <w:rFonts w:asciiTheme="minorHAnsi" w:eastAsiaTheme="minorEastAsia" w:hAnsiTheme="minorHAnsi" w:cstheme="minorBidi"/>
      <w:sz w:val="22"/>
      <w:szCs w:val="22"/>
    </w:rPr>
  </w:style>
  <w:style w:type="character" w:styleId="ae">
    <w:name w:val="Hyperlink"/>
    <w:basedOn w:val="a0"/>
    <w:uiPriority w:val="99"/>
    <w:semiHidden/>
    <w:unhideWhenUsed/>
    <w:rsid w:val="00787373"/>
    <w:rPr>
      <w:color w:val="0000FF"/>
      <w:u w:val="single"/>
    </w:rPr>
  </w:style>
  <w:style w:type="character" w:styleId="af">
    <w:name w:val="FollowedHyperlink"/>
    <w:basedOn w:val="a0"/>
    <w:uiPriority w:val="99"/>
    <w:semiHidden/>
    <w:unhideWhenUsed/>
    <w:rsid w:val="00787373"/>
    <w:rPr>
      <w:color w:val="800080"/>
      <w:u w:val="single"/>
    </w:rPr>
  </w:style>
  <w:style w:type="paragraph" w:customStyle="1" w:styleId="font5">
    <w:name w:val="font5"/>
    <w:basedOn w:val="a"/>
    <w:rsid w:val="00787373"/>
    <w:pPr>
      <w:spacing w:before="100" w:beforeAutospacing="1" w:after="100" w:afterAutospacing="1"/>
    </w:pPr>
    <w:rPr>
      <w:b/>
      <w:bCs/>
      <w:color w:val="000000"/>
    </w:rPr>
  </w:style>
  <w:style w:type="paragraph" w:customStyle="1" w:styleId="font6">
    <w:name w:val="font6"/>
    <w:basedOn w:val="a"/>
    <w:rsid w:val="00787373"/>
    <w:pPr>
      <w:spacing w:before="100" w:beforeAutospacing="1" w:after="100" w:afterAutospacing="1"/>
    </w:pPr>
    <w:rPr>
      <w:b/>
      <w:bCs/>
      <w:i/>
      <w:iCs/>
      <w:color w:val="000000"/>
    </w:rPr>
  </w:style>
  <w:style w:type="paragraph" w:customStyle="1" w:styleId="font7">
    <w:name w:val="font7"/>
    <w:basedOn w:val="a"/>
    <w:rsid w:val="00787373"/>
    <w:pPr>
      <w:spacing w:before="100" w:beforeAutospacing="1" w:after="100" w:afterAutospacing="1"/>
    </w:pPr>
    <w:rPr>
      <w:b/>
      <w:bCs/>
      <w:color w:val="000000"/>
      <w:sz w:val="22"/>
      <w:szCs w:val="22"/>
    </w:rPr>
  </w:style>
  <w:style w:type="paragraph" w:customStyle="1" w:styleId="font8">
    <w:name w:val="font8"/>
    <w:basedOn w:val="a"/>
    <w:rsid w:val="00787373"/>
    <w:pPr>
      <w:spacing w:before="100" w:beforeAutospacing="1" w:after="100" w:afterAutospacing="1"/>
    </w:pPr>
    <w:rPr>
      <w:rFonts w:ascii="Arial" w:hAnsi="Arial" w:cs="Arial"/>
      <w:b/>
      <w:bCs/>
      <w:color w:val="000000"/>
      <w:sz w:val="18"/>
      <w:szCs w:val="18"/>
    </w:rPr>
  </w:style>
  <w:style w:type="paragraph" w:customStyle="1" w:styleId="font9">
    <w:name w:val="font9"/>
    <w:basedOn w:val="a"/>
    <w:rsid w:val="00787373"/>
    <w:pPr>
      <w:spacing w:before="100" w:beforeAutospacing="1" w:after="100" w:afterAutospacing="1"/>
    </w:pPr>
    <w:rPr>
      <w:b/>
      <w:bCs/>
      <w:color w:val="000000"/>
      <w:sz w:val="20"/>
      <w:szCs w:val="20"/>
    </w:rPr>
  </w:style>
  <w:style w:type="paragraph" w:customStyle="1" w:styleId="font10">
    <w:name w:val="font10"/>
    <w:basedOn w:val="a"/>
    <w:rsid w:val="00787373"/>
    <w:pPr>
      <w:spacing w:before="100" w:beforeAutospacing="1" w:after="100" w:afterAutospacing="1"/>
    </w:pPr>
    <w:rPr>
      <w:b/>
      <w:bCs/>
      <w:color w:val="000000"/>
      <w:sz w:val="22"/>
      <w:szCs w:val="22"/>
      <w:u w:val="single"/>
    </w:rPr>
  </w:style>
  <w:style w:type="paragraph" w:customStyle="1" w:styleId="xl63">
    <w:name w:val="xl63"/>
    <w:basedOn w:val="a"/>
    <w:rsid w:val="00787373"/>
    <w:pPr>
      <w:spacing w:before="100" w:beforeAutospacing="1" w:after="100" w:afterAutospacing="1"/>
      <w:jc w:val="center"/>
      <w:textAlignment w:val="center"/>
    </w:pPr>
    <w:rPr>
      <w:b/>
      <w:bCs/>
    </w:rPr>
  </w:style>
  <w:style w:type="paragraph" w:customStyle="1" w:styleId="xl64">
    <w:name w:val="xl64"/>
    <w:basedOn w:val="a"/>
    <w:rsid w:val="00787373"/>
    <w:pPr>
      <w:spacing w:before="100" w:beforeAutospacing="1" w:after="100" w:afterAutospacing="1"/>
      <w:textAlignment w:val="center"/>
    </w:pPr>
  </w:style>
  <w:style w:type="paragraph" w:customStyle="1" w:styleId="xl65">
    <w:name w:val="xl65"/>
    <w:basedOn w:val="a"/>
    <w:rsid w:val="00787373"/>
    <w:pPr>
      <w:spacing w:before="100" w:beforeAutospacing="1" w:after="100" w:afterAutospacing="1"/>
      <w:textAlignment w:val="center"/>
    </w:pPr>
    <w:rPr>
      <w:rFonts w:ascii="Arial" w:hAnsi="Arial" w:cs="Arial"/>
      <w:b/>
      <w:bCs/>
    </w:rPr>
  </w:style>
  <w:style w:type="paragraph" w:customStyle="1" w:styleId="xl66">
    <w:name w:val="xl66"/>
    <w:basedOn w:val="a"/>
    <w:rsid w:val="00787373"/>
    <w:pPr>
      <w:spacing w:before="100" w:beforeAutospacing="1" w:after="100" w:afterAutospacing="1"/>
      <w:textAlignment w:val="center"/>
    </w:pPr>
    <w:rPr>
      <w:b/>
      <w:bCs/>
    </w:rPr>
  </w:style>
  <w:style w:type="paragraph" w:customStyle="1" w:styleId="xl67">
    <w:name w:val="xl67"/>
    <w:basedOn w:val="a"/>
    <w:rsid w:val="00787373"/>
    <w:pPr>
      <w:spacing w:before="100" w:beforeAutospacing="1" w:after="100" w:afterAutospacing="1"/>
      <w:textAlignment w:val="center"/>
    </w:pPr>
    <w:rPr>
      <w:b/>
      <w:bCs/>
    </w:rPr>
  </w:style>
  <w:style w:type="paragraph" w:customStyle="1" w:styleId="xl68">
    <w:name w:val="xl68"/>
    <w:basedOn w:val="a"/>
    <w:rsid w:val="00787373"/>
    <w:pPr>
      <w:spacing w:before="100" w:beforeAutospacing="1" w:after="100" w:afterAutospacing="1"/>
      <w:textAlignment w:val="center"/>
    </w:pPr>
  </w:style>
  <w:style w:type="paragraph" w:customStyle="1" w:styleId="xl69">
    <w:name w:val="xl69"/>
    <w:basedOn w:val="a"/>
    <w:rsid w:val="00787373"/>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787373"/>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2">
    <w:name w:val="xl72"/>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3">
    <w:name w:val="xl73"/>
    <w:basedOn w:val="a"/>
    <w:rsid w:val="00787373"/>
    <w:pPr>
      <w:spacing w:before="100" w:beforeAutospacing="1" w:after="100" w:afterAutospacing="1"/>
      <w:jc w:val="right"/>
      <w:textAlignment w:val="center"/>
    </w:pPr>
    <w:rPr>
      <w:b/>
      <w:bCs/>
    </w:rPr>
  </w:style>
  <w:style w:type="paragraph" w:customStyle="1" w:styleId="xl74">
    <w:name w:val="xl74"/>
    <w:basedOn w:val="a"/>
    <w:rsid w:val="00787373"/>
    <w:pPr>
      <w:spacing w:before="100" w:beforeAutospacing="1" w:after="100" w:afterAutospacing="1"/>
      <w:textAlignment w:val="center"/>
    </w:pPr>
    <w:rPr>
      <w:b/>
      <w:bCs/>
      <w:sz w:val="28"/>
      <w:szCs w:val="28"/>
    </w:rPr>
  </w:style>
  <w:style w:type="paragraph" w:customStyle="1" w:styleId="xl75">
    <w:name w:val="xl75"/>
    <w:basedOn w:val="a"/>
    <w:rsid w:val="00787373"/>
    <w:pPr>
      <w:spacing w:before="100" w:beforeAutospacing="1" w:after="100" w:afterAutospacing="1"/>
      <w:textAlignment w:val="center"/>
    </w:pPr>
    <w:rPr>
      <w:b/>
      <w:bCs/>
      <w:sz w:val="20"/>
      <w:szCs w:val="20"/>
    </w:rPr>
  </w:style>
  <w:style w:type="paragraph" w:customStyle="1" w:styleId="xl76">
    <w:name w:val="xl76"/>
    <w:basedOn w:val="a"/>
    <w:rsid w:val="00787373"/>
    <w:pPr>
      <w:pBdr>
        <w:bottom w:val="single" w:sz="8" w:space="0" w:color="auto"/>
        <w:right w:val="single" w:sz="8" w:space="0" w:color="auto"/>
      </w:pBdr>
      <w:spacing w:before="100" w:beforeAutospacing="1" w:after="100" w:afterAutospacing="1"/>
      <w:jc w:val="center"/>
      <w:textAlignment w:val="center"/>
    </w:pPr>
    <w:rPr>
      <w:sz w:val="17"/>
      <w:szCs w:val="17"/>
    </w:rPr>
  </w:style>
  <w:style w:type="paragraph" w:customStyle="1" w:styleId="xl77">
    <w:name w:val="xl77"/>
    <w:basedOn w:val="a"/>
    <w:rsid w:val="0078737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
    <w:rsid w:val="0078737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9">
    <w:name w:val="xl79"/>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0">
    <w:name w:val="xl80"/>
    <w:basedOn w:val="a"/>
    <w:rsid w:val="00787373"/>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81">
    <w:name w:val="xl81"/>
    <w:basedOn w:val="a"/>
    <w:rsid w:val="00787373"/>
    <w:pPr>
      <w:pBdr>
        <w:bottom w:val="single" w:sz="8" w:space="0" w:color="auto"/>
        <w:right w:val="single" w:sz="8" w:space="0" w:color="auto"/>
      </w:pBdr>
      <w:spacing w:before="100" w:beforeAutospacing="1" w:after="100" w:afterAutospacing="1"/>
      <w:jc w:val="center"/>
      <w:textAlignment w:val="center"/>
    </w:pPr>
    <w:rPr>
      <w:b/>
      <w:bCs/>
      <w:sz w:val="15"/>
      <w:szCs w:val="15"/>
    </w:rPr>
  </w:style>
  <w:style w:type="paragraph" w:customStyle="1" w:styleId="xl82">
    <w:name w:val="xl82"/>
    <w:basedOn w:val="a"/>
    <w:rsid w:val="00787373"/>
    <w:pPr>
      <w:pBdr>
        <w:right w:val="single" w:sz="8" w:space="0" w:color="auto"/>
      </w:pBdr>
      <w:spacing w:before="100" w:beforeAutospacing="1" w:after="100" w:afterAutospacing="1"/>
      <w:jc w:val="center"/>
      <w:textAlignment w:val="center"/>
    </w:pPr>
    <w:rPr>
      <w:sz w:val="18"/>
      <w:szCs w:val="18"/>
    </w:rPr>
  </w:style>
  <w:style w:type="paragraph" w:customStyle="1" w:styleId="xl83">
    <w:name w:val="xl83"/>
    <w:basedOn w:val="a"/>
    <w:rsid w:val="00787373"/>
    <w:pPr>
      <w:spacing w:before="100" w:beforeAutospacing="1" w:after="100" w:afterAutospacing="1"/>
      <w:textAlignment w:val="center"/>
    </w:pPr>
    <w:rPr>
      <w:b/>
      <w:bCs/>
      <w:sz w:val="18"/>
      <w:szCs w:val="18"/>
    </w:rPr>
  </w:style>
  <w:style w:type="paragraph" w:customStyle="1" w:styleId="xl84">
    <w:name w:val="xl84"/>
    <w:basedOn w:val="a"/>
    <w:rsid w:val="00787373"/>
    <w:pPr>
      <w:spacing w:before="100" w:beforeAutospacing="1" w:after="100" w:afterAutospacing="1"/>
      <w:jc w:val="right"/>
      <w:textAlignment w:val="center"/>
    </w:pPr>
    <w:rPr>
      <w:b/>
      <w:bCs/>
      <w:sz w:val="18"/>
      <w:szCs w:val="18"/>
    </w:rPr>
  </w:style>
  <w:style w:type="paragraph" w:customStyle="1" w:styleId="xl85">
    <w:name w:val="xl85"/>
    <w:basedOn w:val="a"/>
    <w:rsid w:val="00787373"/>
    <w:pPr>
      <w:spacing w:before="100" w:beforeAutospacing="1" w:after="100" w:afterAutospacing="1"/>
      <w:textAlignment w:val="center"/>
    </w:pPr>
    <w:rPr>
      <w:sz w:val="16"/>
      <w:szCs w:val="16"/>
    </w:rPr>
  </w:style>
  <w:style w:type="paragraph" w:customStyle="1" w:styleId="xl86">
    <w:name w:val="xl86"/>
    <w:basedOn w:val="a"/>
    <w:rsid w:val="00787373"/>
    <w:pPr>
      <w:spacing w:before="100" w:beforeAutospacing="1" w:after="100" w:afterAutospacing="1"/>
      <w:jc w:val="center"/>
      <w:textAlignment w:val="center"/>
    </w:pPr>
  </w:style>
  <w:style w:type="paragraph" w:customStyle="1" w:styleId="xl87">
    <w:name w:val="xl87"/>
    <w:basedOn w:val="a"/>
    <w:rsid w:val="00787373"/>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88">
    <w:name w:val="xl88"/>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
    <w:name w:val="xl89"/>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78737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2">
    <w:name w:val="xl92"/>
    <w:basedOn w:val="a"/>
    <w:rsid w:val="0078737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787373"/>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94">
    <w:name w:val="xl94"/>
    <w:basedOn w:val="a"/>
    <w:rsid w:val="0078737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5">
    <w:name w:val="xl95"/>
    <w:basedOn w:val="a"/>
    <w:rsid w:val="00787373"/>
    <w:pPr>
      <w:pBdr>
        <w:top w:val="single" w:sz="8" w:space="0" w:color="auto"/>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6">
    <w:name w:val="xl96"/>
    <w:basedOn w:val="a"/>
    <w:rsid w:val="00787373"/>
    <w:pPr>
      <w:pBdr>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97">
    <w:name w:val="xl97"/>
    <w:basedOn w:val="a"/>
    <w:rsid w:val="00787373"/>
    <w:pPr>
      <w:pBdr>
        <w:left w:val="single" w:sz="8" w:space="0" w:color="auto"/>
        <w:bottom w:val="single" w:sz="8" w:space="0" w:color="000000"/>
        <w:right w:val="single" w:sz="8" w:space="0" w:color="auto"/>
      </w:pBdr>
      <w:spacing w:before="100" w:beforeAutospacing="1" w:after="100" w:afterAutospacing="1"/>
      <w:textAlignment w:val="center"/>
    </w:pPr>
    <w:rPr>
      <w:b/>
      <w:bCs/>
      <w:sz w:val="18"/>
      <w:szCs w:val="18"/>
    </w:rPr>
  </w:style>
  <w:style w:type="paragraph" w:customStyle="1" w:styleId="xl98">
    <w:name w:val="xl98"/>
    <w:basedOn w:val="a"/>
    <w:rsid w:val="00787373"/>
    <w:pPr>
      <w:pBdr>
        <w:top w:val="single" w:sz="8" w:space="0" w:color="auto"/>
        <w:left w:val="single" w:sz="8" w:space="0" w:color="auto"/>
      </w:pBdr>
      <w:spacing w:before="100" w:beforeAutospacing="1" w:after="100" w:afterAutospacing="1"/>
      <w:textAlignment w:val="center"/>
    </w:pPr>
    <w:rPr>
      <w:b/>
      <w:bCs/>
      <w:sz w:val="18"/>
      <w:szCs w:val="18"/>
    </w:rPr>
  </w:style>
  <w:style w:type="paragraph" w:customStyle="1" w:styleId="xl99">
    <w:name w:val="xl99"/>
    <w:basedOn w:val="a"/>
    <w:rsid w:val="00787373"/>
    <w:pPr>
      <w:pBdr>
        <w:top w:val="single" w:sz="8" w:space="0" w:color="auto"/>
      </w:pBdr>
      <w:spacing w:before="100" w:beforeAutospacing="1" w:after="100" w:afterAutospacing="1"/>
      <w:textAlignment w:val="center"/>
    </w:pPr>
    <w:rPr>
      <w:b/>
      <w:bCs/>
      <w:sz w:val="18"/>
      <w:szCs w:val="18"/>
    </w:rPr>
  </w:style>
  <w:style w:type="paragraph" w:customStyle="1" w:styleId="xl100">
    <w:name w:val="xl100"/>
    <w:basedOn w:val="a"/>
    <w:rsid w:val="00787373"/>
    <w:pPr>
      <w:pBdr>
        <w:top w:val="single" w:sz="8" w:space="0" w:color="auto"/>
        <w:right w:val="single" w:sz="8" w:space="0" w:color="000000"/>
      </w:pBdr>
      <w:spacing w:before="100" w:beforeAutospacing="1" w:after="100" w:afterAutospacing="1"/>
      <w:textAlignment w:val="center"/>
    </w:pPr>
    <w:rPr>
      <w:b/>
      <w:bCs/>
      <w:sz w:val="18"/>
      <w:szCs w:val="18"/>
    </w:rPr>
  </w:style>
  <w:style w:type="paragraph" w:customStyle="1" w:styleId="xl101">
    <w:name w:val="xl101"/>
    <w:basedOn w:val="a"/>
    <w:rsid w:val="00787373"/>
    <w:pPr>
      <w:pBdr>
        <w:left w:val="single" w:sz="8" w:space="0" w:color="auto"/>
      </w:pBdr>
      <w:spacing w:before="100" w:beforeAutospacing="1" w:after="100" w:afterAutospacing="1"/>
      <w:textAlignment w:val="center"/>
    </w:pPr>
    <w:rPr>
      <w:b/>
      <w:bCs/>
      <w:sz w:val="18"/>
      <w:szCs w:val="18"/>
    </w:rPr>
  </w:style>
  <w:style w:type="paragraph" w:customStyle="1" w:styleId="xl102">
    <w:name w:val="xl102"/>
    <w:basedOn w:val="a"/>
    <w:rsid w:val="00787373"/>
    <w:pPr>
      <w:spacing w:before="100" w:beforeAutospacing="1" w:after="100" w:afterAutospacing="1"/>
      <w:textAlignment w:val="center"/>
    </w:pPr>
    <w:rPr>
      <w:b/>
      <w:bCs/>
      <w:sz w:val="18"/>
      <w:szCs w:val="18"/>
    </w:rPr>
  </w:style>
  <w:style w:type="paragraph" w:customStyle="1" w:styleId="xl103">
    <w:name w:val="xl103"/>
    <w:basedOn w:val="a"/>
    <w:rsid w:val="00787373"/>
    <w:pPr>
      <w:pBdr>
        <w:right w:val="single" w:sz="8" w:space="0" w:color="000000"/>
      </w:pBdr>
      <w:spacing w:before="100" w:beforeAutospacing="1" w:after="100" w:afterAutospacing="1"/>
      <w:textAlignment w:val="center"/>
    </w:pPr>
    <w:rPr>
      <w:b/>
      <w:bCs/>
      <w:sz w:val="18"/>
      <w:szCs w:val="18"/>
    </w:rPr>
  </w:style>
  <w:style w:type="paragraph" w:customStyle="1" w:styleId="xl104">
    <w:name w:val="xl104"/>
    <w:basedOn w:val="a"/>
    <w:rsid w:val="00787373"/>
    <w:pPr>
      <w:pBdr>
        <w:left w:val="single" w:sz="8" w:space="0" w:color="auto"/>
      </w:pBdr>
      <w:spacing w:before="100" w:beforeAutospacing="1" w:after="100" w:afterAutospacing="1"/>
      <w:textAlignment w:val="top"/>
    </w:pPr>
  </w:style>
  <w:style w:type="paragraph" w:customStyle="1" w:styleId="xl105">
    <w:name w:val="xl105"/>
    <w:basedOn w:val="a"/>
    <w:rsid w:val="00787373"/>
    <w:pPr>
      <w:spacing w:before="100" w:beforeAutospacing="1" w:after="100" w:afterAutospacing="1"/>
      <w:textAlignment w:val="top"/>
    </w:pPr>
  </w:style>
  <w:style w:type="paragraph" w:customStyle="1" w:styleId="xl106">
    <w:name w:val="xl106"/>
    <w:basedOn w:val="a"/>
    <w:rsid w:val="00787373"/>
    <w:pPr>
      <w:pBdr>
        <w:right w:val="single" w:sz="8" w:space="0" w:color="000000"/>
      </w:pBdr>
      <w:spacing w:before="100" w:beforeAutospacing="1" w:after="100" w:afterAutospacing="1"/>
      <w:textAlignment w:val="top"/>
    </w:pPr>
  </w:style>
  <w:style w:type="paragraph" w:customStyle="1" w:styleId="xl107">
    <w:name w:val="xl107"/>
    <w:basedOn w:val="a"/>
    <w:rsid w:val="00787373"/>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8">
    <w:name w:val="xl108"/>
    <w:basedOn w:val="a"/>
    <w:rsid w:val="0078737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a"/>
    <w:rsid w:val="00787373"/>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787373"/>
    <w:pPr>
      <w:pBdr>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11">
    <w:name w:val="xl111"/>
    <w:basedOn w:val="a"/>
    <w:rsid w:val="00787373"/>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787373"/>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787373"/>
    <w:pPr>
      <w:pBdr>
        <w:top w:val="single" w:sz="8"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787373"/>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115">
    <w:name w:val="xl115"/>
    <w:basedOn w:val="a"/>
    <w:rsid w:val="00787373"/>
    <w:pPr>
      <w:pBdr>
        <w:left w:val="single" w:sz="8"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787373"/>
    <w:pPr>
      <w:spacing w:before="100" w:beforeAutospacing="1" w:after="100" w:afterAutospacing="1"/>
      <w:jc w:val="center"/>
      <w:textAlignment w:val="center"/>
    </w:pPr>
    <w:rPr>
      <w:b/>
      <w:bCs/>
      <w:sz w:val="18"/>
      <w:szCs w:val="18"/>
    </w:rPr>
  </w:style>
  <w:style w:type="paragraph" w:customStyle="1" w:styleId="xl117">
    <w:name w:val="xl117"/>
    <w:basedOn w:val="a"/>
    <w:rsid w:val="00787373"/>
    <w:pPr>
      <w:pBdr>
        <w:right w:val="single" w:sz="8" w:space="0" w:color="000000"/>
      </w:pBdr>
      <w:spacing w:before="100" w:beforeAutospacing="1" w:after="100" w:afterAutospacing="1"/>
      <w:jc w:val="center"/>
      <w:textAlignment w:val="center"/>
    </w:pPr>
    <w:rPr>
      <w:b/>
      <w:bCs/>
      <w:sz w:val="18"/>
      <w:szCs w:val="18"/>
    </w:rPr>
  </w:style>
  <w:style w:type="paragraph" w:customStyle="1" w:styleId="xl118">
    <w:name w:val="xl118"/>
    <w:basedOn w:val="a"/>
    <w:rsid w:val="00787373"/>
    <w:pPr>
      <w:pBdr>
        <w:top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19">
    <w:name w:val="xl119"/>
    <w:basedOn w:val="a"/>
    <w:rsid w:val="00787373"/>
    <w:pPr>
      <w:pBdr>
        <w:right w:val="single" w:sz="8" w:space="0" w:color="auto"/>
      </w:pBdr>
      <w:spacing w:before="100" w:beforeAutospacing="1" w:after="100" w:afterAutospacing="1"/>
      <w:textAlignment w:val="center"/>
    </w:pPr>
    <w:rPr>
      <w:b/>
      <w:bCs/>
      <w:sz w:val="18"/>
      <w:szCs w:val="18"/>
    </w:rPr>
  </w:style>
  <w:style w:type="paragraph" w:customStyle="1" w:styleId="xl120">
    <w:name w:val="xl120"/>
    <w:basedOn w:val="a"/>
    <w:rsid w:val="00787373"/>
    <w:pPr>
      <w:pBdr>
        <w:bottom w:val="single" w:sz="8" w:space="0" w:color="000000"/>
        <w:right w:val="single" w:sz="8" w:space="0" w:color="auto"/>
      </w:pBdr>
      <w:spacing w:before="100" w:beforeAutospacing="1" w:after="100" w:afterAutospacing="1"/>
      <w:textAlignment w:val="center"/>
    </w:pPr>
    <w:rPr>
      <w:b/>
      <w:bCs/>
      <w:sz w:val="18"/>
      <w:szCs w:val="18"/>
    </w:rPr>
  </w:style>
  <w:style w:type="paragraph" w:customStyle="1" w:styleId="xl121">
    <w:name w:val="xl121"/>
    <w:basedOn w:val="a"/>
    <w:rsid w:val="00787373"/>
    <w:pPr>
      <w:pBdr>
        <w:top w:val="single" w:sz="8" w:space="0" w:color="auto"/>
        <w:left w:val="single" w:sz="8" w:space="0" w:color="000000"/>
      </w:pBdr>
      <w:spacing w:before="100" w:beforeAutospacing="1" w:after="100" w:afterAutospacing="1"/>
      <w:textAlignment w:val="center"/>
    </w:pPr>
    <w:rPr>
      <w:b/>
      <w:bCs/>
      <w:sz w:val="18"/>
      <w:szCs w:val="18"/>
    </w:rPr>
  </w:style>
  <w:style w:type="paragraph" w:customStyle="1" w:styleId="xl122">
    <w:name w:val="xl122"/>
    <w:basedOn w:val="a"/>
    <w:rsid w:val="00787373"/>
    <w:pPr>
      <w:pBdr>
        <w:left w:val="single" w:sz="8" w:space="0" w:color="000000"/>
      </w:pBdr>
      <w:spacing w:before="100" w:beforeAutospacing="1" w:after="100" w:afterAutospacing="1"/>
      <w:textAlignment w:val="center"/>
    </w:pPr>
    <w:rPr>
      <w:b/>
      <w:bCs/>
      <w:sz w:val="18"/>
      <w:szCs w:val="18"/>
    </w:rPr>
  </w:style>
  <w:style w:type="paragraph" w:customStyle="1" w:styleId="xl123">
    <w:name w:val="xl123"/>
    <w:basedOn w:val="a"/>
    <w:rsid w:val="00787373"/>
    <w:pPr>
      <w:pBdr>
        <w:right w:val="single" w:sz="8" w:space="0" w:color="auto"/>
      </w:pBdr>
      <w:spacing w:before="100" w:beforeAutospacing="1" w:after="100" w:afterAutospacing="1"/>
      <w:jc w:val="center"/>
      <w:textAlignment w:val="center"/>
    </w:pPr>
    <w:rPr>
      <w:b/>
      <w:bCs/>
      <w:sz w:val="18"/>
      <w:szCs w:val="18"/>
    </w:rPr>
  </w:style>
  <w:style w:type="paragraph" w:customStyle="1" w:styleId="xl124">
    <w:name w:val="xl124"/>
    <w:basedOn w:val="a"/>
    <w:rsid w:val="00787373"/>
    <w:pPr>
      <w:pBdr>
        <w:left w:val="single" w:sz="8" w:space="0" w:color="auto"/>
        <w:bottom w:val="single" w:sz="8" w:space="0" w:color="000000"/>
      </w:pBdr>
      <w:spacing w:before="100" w:beforeAutospacing="1" w:after="100" w:afterAutospacing="1"/>
      <w:textAlignment w:val="center"/>
    </w:pPr>
    <w:rPr>
      <w:b/>
      <w:bCs/>
      <w:sz w:val="18"/>
      <w:szCs w:val="18"/>
    </w:rPr>
  </w:style>
  <w:style w:type="paragraph" w:customStyle="1" w:styleId="xl125">
    <w:name w:val="xl125"/>
    <w:basedOn w:val="a"/>
    <w:rsid w:val="00787373"/>
    <w:pPr>
      <w:pBdr>
        <w:top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26">
    <w:name w:val="xl126"/>
    <w:basedOn w:val="a"/>
    <w:rsid w:val="00787373"/>
    <w:pPr>
      <w:pBdr>
        <w:left w:val="single" w:sz="8" w:space="0" w:color="auto"/>
        <w:bottom w:val="single" w:sz="8" w:space="0" w:color="000000"/>
      </w:pBdr>
      <w:spacing w:before="100" w:beforeAutospacing="1" w:after="100" w:afterAutospacing="1"/>
      <w:jc w:val="center"/>
      <w:textAlignment w:val="center"/>
    </w:pPr>
    <w:rPr>
      <w:b/>
      <w:bCs/>
      <w:sz w:val="18"/>
      <w:szCs w:val="18"/>
    </w:rPr>
  </w:style>
  <w:style w:type="paragraph" w:customStyle="1" w:styleId="xl127">
    <w:name w:val="xl127"/>
    <w:basedOn w:val="a"/>
    <w:rsid w:val="00787373"/>
    <w:pPr>
      <w:pBdr>
        <w:bottom w:val="single" w:sz="8" w:space="0" w:color="000000"/>
      </w:pBdr>
      <w:spacing w:before="100" w:beforeAutospacing="1" w:after="100" w:afterAutospacing="1"/>
      <w:jc w:val="center"/>
      <w:textAlignment w:val="center"/>
    </w:pPr>
    <w:rPr>
      <w:b/>
      <w:bCs/>
      <w:sz w:val="18"/>
      <w:szCs w:val="18"/>
    </w:rPr>
  </w:style>
  <w:style w:type="paragraph" w:customStyle="1" w:styleId="xl128">
    <w:name w:val="xl128"/>
    <w:basedOn w:val="a"/>
    <w:rsid w:val="00787373"/>
    <w:pPr>
      <w:pBdr>
        <w:bottom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787373"/>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30">
    <w:name w:val="xl130"/>
    <w:basedOn w:val="a"/>
    <w:rsid w:val="00787373"/>
    <w:pPr>
      <w:pBdr>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31">
    <w:name w:val="xl131"/>
    <w:basedOn w:val="a"/>
    <w:rsid w:val="00787373"/>
    <w:pPr>
      <w:pBdr>
        <w:left w:val="single" w:sz="8" w:space="0" w:color="auto"/>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132">
    <w:name w:val="xl132"/>
    <w:basedOn w:val="a"/>
    <w:rsid w:val="00787373"/>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33">
    <w:name w:val="xl133"/>
    <w:basedOn w:val="a"/>
    <w:rsid w:val="00787373"/>
    <w:pPr>
      <w:pBdr>
        <w:top w:val="single" w:sz="8" w:space="0" w:color="auto"/>
        <w:right w:val="single" w:sz="8" w:space="0" w:color="000000"/>
      </w:pBdr>
      <w:spacing w:before="100" w:beforeAutospacing="1" w:after="100" w:afterAutospacing="1"/>
      <w:jc w:val="center"/>
      <w:textAlignment w:val="center"/>
    </w:pPr>
    <w:rPr>
      <w:sz w:val="18"/>
      <w:szCs w:val="18"/>
    </w:rPr>
  </w:style>
  <w:style w:type="paragraph" w:customStyle="1" w:styleId="xl134">
    <w:name w:val="xl134"/>
    <w:basedOn w:val="a"/>
    <w:rsid w:val="00787373"/>
    <w:pPr>
      <w:pBdr>
        <w:left w:val="single" w:sz="8" w:space="0" w:color="auto"/>
      </w:pBdr>
      <w:spacing w:before="100" w:beforeAutospacing="1" w:after="100" w:afterAutospacing="1"/>
      <w:jc w:val="center"/>
      <w:textAlignment w:val="center"/>
    </w:pPr>
    <w:rPr>
      <w:sz w:val="18"/>
      <w:szCs w:val="18"/>
    </w:rPr>
  </w:style>
  <w:style w:type="paragraph" w:customStyle="1" w:styleId="xl135">
    <w:name w:val="xl135"/>
    <w:basedOn w:val="a"/>
    <w:rsid w:val="00787373"/>
    <w:pPr>
      <w:pBdr>
        <w:right w:val="single" w:sz="8" w:space="0" w:color="000000"/>
      </w:pBdr>
      <w:spacing w:before="100" w:beforeAutospacing="1" w:after="100" w:afterAutospacing="1"/>
      <w:jc w:val="center"/>
      <w:textAlignment w:val="center"/>
    </w:pPr>
    <w:rPr>
      <w:sz w:val="18"/>
      <w:szCs w:val="18"/>
    </w:rPr>
  </w:style>
  <w:style w:type="paragraph" w:customStyle="1" w:styleId="xl136">
    <w:name w:val="xl136"/>
    <w:basedOn w:val="a"/>
    <w:rsid w:val="00787373"/>
    <w:pPr>
      <w:pBdr>
        <w:left w:val="single" w:sz="8" w:space="0" w:color="000000"/>
      </w:pBdr>
      <w:spacing w:before="100" w:beforeAutospacing="1" w:after="100" w:afterAutospacing="1"/>
      <w:jc w:val="center"/>
      <w:textAlignment w:val="center"/>
    </w:pPr>
    <w:rPr>
      <w:sz w:val="18"/>
      <w:szCs w:val="18"/>
    </w:rPr>
  </w:style>
  <w:style w:type="paragraph" w:customStyle="1" w:styleId="xl137">
    <w:name w:val="xl137"/>
    <w:basedOn w:val="a"/>
    <w:rsid w:val="00787373"/>
    <w:pPr>
      <w:spacing w:before="100" w:beforeAutospacing="1" w:after="100" w:afterAutospacing="1"/>
      <w:jc w:val="center"/>
      <w:textAlignment w:val="center"/>
    </w:pPr>
    <w:rPr>
      <w:sz w:val="18"/>
      <w:szCs w:val="18"/>
    </w:rPr>
  </w:style>
  <w:style w:type="paragraph" w:customStyle="1" w:styleId="xl138">
    <w:name w:val="xl138"/>
    <w:basedOn w:val="a"/>
    <w:rsid w:val="00787373"/>
    <w:pPr>
      <w:pBdr>
        <w:left w:val="single" w:sz="8" w:space="0" w:color="auto"/>
      </w:pBdr>
      <w:spacing w:before="100" w:beforeAutospacing="1" w:after="100" w:afterAutospacing="1"/>
      <w:textAlignment w:val="center"/>
    </w:pPr>
  </w:style>
  <w:style w:type="paragraph" w:customStyle="1" w:styleId="xl139">
    <w:name w:val="xl139"/>
    <w:basedOn w:val="a"/>
    <w:rsid w:val="00787373"/>
    <w:pPr>
      <w:pBdr>
        <w:right w:val="single" w:sz="8" w:space="0" w:color="000000"/>
      </w:pBdr>
      <w:spacing w:before="100" w:beforeAutospacing="1" w:after="100" w:afterAutospacing="1"/>
      <w:textAlignment w:val="center"/>
    </w:pPr>
  </w:style>
  <w:style w:type="paragraph" w:customStyle="1" w:styleId="xl140">
    <w:name w:val="xl140"/>
    <w:basedOn w:val="a"/>
    <w:rsid w:val="00787373"/>
    <w:pPr>
      <w:pBdr>
        <w:top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41">
    <w:name w:val="xl141"/>
    <w:basedOn w:val="a"/>
    <w:rsid w:val="00787373"/>
    <w:pPr>
      <w:pBdr>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142">
    <w:name w:val="xl142"/>
    <w:basedOn w:val="a"/>
    <w:rsid w:val="00787373"/>
    <w:pPr>
      <w:pBdr>
        <w:lef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43">
    <w:name w:val="xl143"/>
    <w:basedOn w:val="a"/>
    <w:rsid w:val="00787373"/>
    <w:pPr>
      <w:pBdr>
        <w:right w:val="single" w:sz="8" w:space="0" w:color="000000"/>
      </w:pBdr>
      <w:spacing w:before="100" w:beforeAutospacing="1" w:after="100" w:afterAutospacing="1"/>
      <w:jc w:val="center"/>
      <w:textAlignment w:val="center"/>
    </w:pPr>
    <w:rPr>
      <w:rFonts w:ascii="Arial" w:hAnsi="Arial" w:cs="Arial"/>
      <w:sz w:val="18"/>
      <w:szCs w:val="18"/>
    </w:rPr>
  </w:style>
  <w:style w:type="paragraph" w:customStyle="1" w:styleId="xl144">
    <w:name w:val="xl144"/>
    <w:basedOn w:val="a"/>
    <w:rsid w:val="00787373"/>
    <w:pPr>
      <w:pBdr>
        <w:top w:val="single" w:sz="8" w:space="0" w:color="auto"/>
        <w:left w:val="single" w:sz="8" w:space="0" w:color="000000"/>
      </w:pBdr>
      <w:spacing w:before="100" w:beforeAutospacing="1" w:after="100" w:afterAutospacing="1"/>
      <w:jc w:val="center"/>
      <w:textAlignment w:val="center"/>
    </w:pPr>
    <w:rPr>
      <w:sz w:val="18"/>
      <w:szCs w:val="18"/>
    </w:rPr>
  </w:style>
  <w:style w:type="paragraph" w:customStyle="1" w:styleId="xl145">
    <w:name w:val="xl145"/>
    <w:basedOn w:val="a"/>
    <w:rsid w:val="00787373"/>
    <w:pPr>
      <w:pBdr>
        <w:top w:val="single" w:sz="8" w:space="0" w:color="auto"/>
      </w:pBdr>
      <w:spacing w:before="100" w:beforeAutospacing="1" w:after="100" w:afterAutospacing="1"/>
      <w:jc w:val="center"/>
      <w:textAlignment w:val="center"/>
    </w:pPr>
    <w:rPr>
      <w:sz w:val="18"/>
      <w:szCs w:val="18"/>
    </w:rPr>
  </w:style>
  <w:style w:type="paragraph" w:customStyle="1" w:styleId="xl146">
    <w:name w:val="xl146"/>
    <w:basedOn w:val="a"/>
    <w:rsid w:val="00787373"/>
    <w:pPr>
      <w:pBdr>
        <w:left w:val="single" w:sz="8" w:space="0" w:color="000000"/>
        <w:bottom w:val="single" w:sz="8" w:space="0" w:color="000000"/>
      </w:pBdr>
      <w:spacing w:before="100" w:beforeAutospacing="1" w:after="100" w:afterAutospacing="1"/>
      <w:jc w:val="center"/>
      <w:textAlignment w:val="center"/>
    </w:pPr>
    <w:rPr>
      <w:sz w:val="18"/>
      <w:szCs w:val="18"/>
    </w:rPr>
  </w:style>
  <w:style w:type="paragraph" w:customStyle="1" w:styleId="xl147">
    <w:name w:val="xl147"/>
    <w:basedOn w:val="a"/>
    <w:rsid w:val="00787373"/>
    <w:pPr>
      <w:pBdr>
        <w:bottom w:val="single" w:sz="8" w:space="0" w:color="000000"/>
      </w:pBdr>
      <w:spacing w:before="100" w:beforeAutospacing="1" w:after="100" w:afterAutospacing="1"/>
      <w:jc w:val="center"/>
      <w:textAlignment w:val="center"/>
    </w:pPr>
    <w:rPr>
      <w:sz w:val="18"/>
      <w:szCs w:val="18"/>
    </w:rPr>
  </w:style>
  <w:style w:type="paragraph" w:customStyle="1" w:styleId="xl148">
    <w:name w:val="xl148"/>
    <w:basedOn w:val="a"/>
    <w:rsid w:val="00787373"/>
    <w:pPr>
      <w:pBdr>
        <w:bottom w:val="single" w:sz="8" w:space="0" w:color="000000"/>
        <w:right w:val="single" w:sz="8" w:space="0" w:color="000000"/>
      </w:pBdr>
      <w:spacing w:before="100" w:beforeAutospacing="1" w:after="100" w:afterAutospacing="1"/>
      <w:jc w:val="center"/>
      <w:textAlignment w:val="center"/>
    </w:pPr>
    <w:rPr>
      <w:sz w:val="18"/>
      <w:szCs w:val="18"/>
    </w:rPr>
  </w:style>
  <w:style w:type="paragraph" w:customStyle="1" w:styleId="xl149">
    <w:name w:val="xl149"/>
    <w:basedOn w:val="a"/>
    <w:rsid w:val="00787373"/>
    <w:pPr>
      <w:spacing w:before="100" w:beforeAutospacing="1" w:after="100" w:afterAutospacing="1"/>
      <w:textAlignment w:val="center"/>
    </w:pPr>
  </w:style>
  <w:style w:type="paragraph" w:customStyle="1" w:styleId="xl150">
    <w:name w:val="xl150"/>
    <w:basedOn w:val="a"/>
    <w:rsid w:val="00787373"/>
    <w:pPr>
      <w:pBdr>
        <w:right w:val="single" w:sz="8" w:space="0" w:color="auto"/>
      </w:pBdr>
      <w:spacing w:before="100" w:beforeAutospacing="1" w:after="100" w:afterAutospacing="1"/>
      <w:textAlignment w:val="center"/>
    </w:pPr>
  </w:style>
  <w:style w:type="paragraph" w:customStyle="1" w:styleId="xl151">
    <w:name w:val="xl151"/>
    <w:basedOn w:val="a"/>
    <w:rsid w:val="00787373"/>
    <w:pPr>
      <w:pBdr>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52">
    <w:name w:val="xl152"/>
    <w:basedOn w:val="a"/>
    <w:rsid w:val="00787373"/>
    <w:pPr>
      <w:pBdr>
        <w:bottom w:val="single" w:sz="8" w:space="0" w:color="auto"/>
      </w:pBdr>
      <w:spacing w:before="100" w:beforeAutospacing="1" w:after="100" w:afterAutospacing="1"/>
      <w:jc w:val="center"/>
      <w:textAlignment w:val="center"/>
    </w:pPr>
    <w:rPr>
      <w:sz w:val="18"/>
      <w:szCs w:val="18"/>
    </w:rPr>
  </w:style>
  <w:style w:type="paragraph" w:customStyle="1" w:styleId="xl153">
    <w:name w:val="xl153"/>
    <w:basedOn w:val="a"/>
    <w:rsid w:val="00787373"/>
    <w:pPr>
      <w:pBdr>
        <w:left w:val="single" w:sz="8" w:space="0" w:color="auto"/>
        <w:bottom w:val="single" w:sz="8" w:space="0" w:color="auto"/>
      </w:pBdr>
      <w:spacing w:before="100" w:beforeAutospacing="1" w:after="100" w:afterAutospacing="1"/>
      <w:textAlignment w:val="center"/>
    </w:pPr>
  </w:style>
  <w:style w:type="paragraph" w:customStyle="1" w:styleId="xl154">
    <w:name w:val="xl154"/>
    <w:basedOn w:val="a"/>
    <w:rsid w:val="00787373"/>
    <w:pPr>
      <w:pBdr>
        <w:bottom w:val="single" w:sz="8" w:space="0" w:color="auto"/>
      </w:pBdr>
      <w:spacing w:before="100" w:beforeAutospacing="1" w:after="100" w:afterAutospacing="1"/>
      <w:textAlignment w:val="center"/>
    </w:pPr>
  </w:style>
  <w:style w:type="paragraph" w:customStyle="1" w:styleId="xl155">
    <w:name w:val="xl155"/>
    <w:basedOn w:val="a"/>
    <w:rsid w:val="00787373"/>
    <w:pPr>
      <w:pBdr>
        <w:bottom w:val="single" w:sz="8" w:space="0" w:color="auto"/>
        <w:right w:val="single" w:sz="8" w:space="0" w:color="auto"/>
      </w:pBd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53552227">
      <w:bodyDiv w:val="1"/>
      <w:marLeft w:val="0"/>
      <w:marRight w:val="0"/>
      <w:marTop w:val="0"/>
      <w:marBottom w:val="0"/>
      <w:divBdr>
        <w:top w:val="none" w:sz="0" w:space="0" w:color="auto"/>
        <w:left w:val="none" w:sz="0" w:space="0" w:color="auto"/>
        <w:bottom w:val="none" w:sz="0" w:space="0" w:color="auto"/>
        <w:right w:val="none" w:sz="0" w:space="0" w:color="auto"/>
      </w:divBdr>
    </w:div>
    <w:div w:id="1641153664">
      <w:bodyDiv w:val="1"/>
      <w:marLeft w:val="0"/>
      <w:marRight w:val="0"/>
      <w:marTop w:val="0"/>
      <w:marBottom w:val="0"/>
      <w:divBdr>
        <w:top w:val="none" w:sz="0" w:space="0" w:color="auto"/>
        <w:left w:val="none" w:sz="0" w:space="0" w:color="auto"/>
        <w:bottom w:val="none" w:sz="0" w:space="0" w:color="auto"/>
        <w:right w:val="none" w:sz="0" w:space="0" w:color="auto"/>
      </w:divBdr>
    </w:div>
    <w:div w:id="198208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C28AF-839F-4DED-A2FC-24363767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52271</Words>
  <Characters>29795</Characters>
  <Application>Microsoft Office Word</Application>
  <DocSecurity>0</DocSecurity>
  <Lines>248</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81903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Alesia Mamonova</cp:lastModifiedBy>
  <cp:revision>14</cp:revision>
  <dcterms:created xsi:type="dcterms:W3CDTF">2013-05-31T14:25:00Z</dcterms:created>
  <dcterms:modified xsi:type="dcterms:W3CDTF">2016-11-11T15:29:00Z</dcterms:modified>
</cp:coreProperties>
</file>