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6AAD" w14:textId="6DC4B15D" w:rsidR="00362D6C" w:rsidRDefault="00362D6C" w:rsidP="00362D6C">
      <w:pPr>
        <w:rPr>
          <w:rStyle w:val="10"/>
          <w:rFonts w:ascii="Verdana" w:hAnsi="Verdana"/>
          <w:color w:val="000000"/>
          <w:sz w:val="15"/>
          <w:szCs w:val="15"/>
        </w:rPr>
      </w:pPr>
      <w:r>
        <w:rPr>
          <w:rFonts w:ascii="Verdana" w:hAnsi="Verdana"/>
          <w:color w:val="000000"/>
          <w:sz w:val="18"/>
          <w:szCs w:val="18"/>
          <w:shd w:val="clear" w:color="auto" w:fill="FFFFFF"/>
        </w:rPr>
        <w:t>Особенности позиционирования и аудита корпоративной отчетности</w:t>
      </w:r>
      <w:r>
        <w:rPr>
          <w:rStyle w:val="10"/>
          <w:rFonts w:ascii="Verdana" w:hAnsi="Verdana"/>
          <w:color w:val="000000"/>
          <w:sz w:val="15"/>
          <w:szCs w:val="15"/>
        </w:rPr>
        <w:t xml:space="preserve"> </w:t>
      </w:r>
    </w:p>
    <w:p w14:paraId="3195321B" w14:textId="77777777" w:rsidR="00362D6C" w:rsidRDefault="00362D6C" w:rsidP="00362D6C">
      <w:pPr>
        <w:rPr>
          <w:rStyle w:val="10"/>
          <w:rFonts w:ascii="Verdana" w:hAnsi="Verdana"/>
          <w:color w:val="000000"/>
          <w:sz w:val="15"/>
          <w:szCs w:val="15"/>
        </w:rPr>
      </w:pPr>
    </w:p>
    <w:p w14:paraId="51052B20" w14:textId="77777777" w:rsidR="00362D6C" w:rsidRDefault="00362D6C" w:rsidP="00362D6C">
      <w:pPr>
        <w:ind w:firstLine="0"/>
        <w:rPr>
          <w:rStyle w:val="10"/>
          <w:rFonts w:ascii="Verdana" w:hAnsi="Verdana"/>
          <w:color w:val="000000"/>
          <w:sz w:val="15"/>
          <w:szCs w:val="15"/>
        </w:rPr>
      </w:pPr>
    </w:p>
    <w:p w14:paraId="540199DD" w14:textId="77777777" w:rsidR="00362D6C" w:rsidRDefault="00362D6C" w:rsidP="00362D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w:t>
      </w:r>
      <w:r>
        <w:rPr>
          <w:rStyle w:val="10"/>
          <w:rFonts w:ascii="Verdana" w:hAnsi="Verdana"/>
          <w:color w:val="000000"/>
          <w:sz w:val="15"/>
          <w:szCs w:val="15"/>
        </w:rPr>
        <w:t>диссертации и автореферата по ВАК 08.00.12, кандидат экономических наук Фомин, Михаил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788A0D"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2013</w:t>
      </w:r>
    </w:p>
    <w:p w14:paraId="1754FB9A"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45057C"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Фомин, Михаил Валерьевич</w:t>
      </w:r>
    </w:p>
    <w:p w14:paraId="1CF024EA"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C4E7B2"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F96476"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900A0A"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Москва</w:t>
      </w:r>
    </w:p>
    <w:p w14:paraId="4DDDEF2F"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2DB7D6"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08.00.12</w:t>
      </w:r>
    </w:p>
    <w:p w14:paraId="32F27DCF"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D14BB6"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5252F8" w14:textId="77777777" w:rsidR="00362D6C" w:rsidRDefault="00362D6C" w:rsidP="00362D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C45C35E" w14:textId="77777777" w:rsidR="00362D6C" w:rsidRDefault="00362D6C" w:rsidP="00362D6C">
      <w:pPr>
        <w:spacing w:line="270" w:lineRule="atLeast"/>
        <w:rPr>
          <w:rFonts w:ascii="Verdana" w:hAnsi="Verdana"/>
          <w:color w:val="000000"/>
          <w:sz w:val="18"/>
          <w:szCs w:val="18"/>
        </w:rPr>
      </w:pPr>
      <w:r>
        <w:rPr>
          <w:rFonts w:ascii="Verdana" w:hAnsi="Verdana"/>
          <w:color w:val="000000"/>
          <w:sz w:val="18"/>
          <w:szCs w:val="18"/>
        </w:rPr>
        <w:t>195</w:t>
      </w:r>
    </w:p>
    <w:p w14:paraId="5B64CDBB" w14:textId="77777777" w:rsidR="00362D6C" w:rsidRDefault="00362D6C" w:rsidP="00362D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Фомин, Михаил Валерьевич</w:t>
      </w:r>
    </w:p>
    <w:p w14:paraId="45355DF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61CCA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СОВЕРШЕНСТВОВАНИЕ ИНФОРМАЦИОННОГО ОБЕСПЕЧЕНИЯ СОВРЕМЕННОЙ ЭКОНОМИКИ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РЕФОРМ.</w:t>
      </w:r>
    </w:p>
    <w:p w14:paraId="61F5F8C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современной экономики.</w:t>
      </w:r>
    </w:p>
    <w:p w14:paraId="3456457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Понятийный аппарат и нормативное регулирование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в России.</w:t>
      </w:r>
    </w:p>
    <w:p w14:paraId="6CB37EC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как основа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D1494D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МЕТОДИЧЕСКОМ ИНСТРУМЕНТАРИИ СОСТАВЛЕНИЯ И ПРЕДСТАВЛЕНИЯ КОРПОРАТИВНОЙ ОТЧЕТНОСТИ.</w:t>
      </w:r>
    </w:p>
    <w:p w14:paraId="599F5E5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стандартизации и гармонизации корпоративной отчетности.</w:t>
      </w:r>
    </w:p>
    <w:p w14:paraId="51F20B3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отчетность и ее роль в контроле за устойчивым развитием экономики.</w:t>
      </w:r>
    </w:p>
    <w:p w14:paraId="4DA502E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подходов к формированию корпоративной отчетности</w:t>
      </w:r>
    </w:p>
    <w:p w14:paraId="4E6CAA5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И ТЕХНОЛОГИИ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ИНТЕГРИРОВАННОЙ ОТЧЕТНОСТИ.</w:t>
      </w:r>
    </w:p>
    <w:p w14:paraId="39D07AD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стандартизации аудита интегрированной отчетности.</w:t>
      </w:r>
    </w:p>
    <w:p w14:paraId="0E0567C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Подходы к организации и способам аудита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выбор аудиторских процедур.</w:t>
      </w:r>
    </w:p>
    <w:p w14:paraId="006AA5F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XBRL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эффективности представления и аудита корпоративной отчетности.</w:t>
      </w:r>
    </w:p>
    <w:p w14:paraId="166EC84F" w14:textId="77777777" w:rsidR="00362D6C" w:rsidRDefault="00362D6C" w:rsidP="00362D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"Особенности позиционирования и аудита корпоративной отчетности"</w:t>
      </w:r>
    </w:p>
    <w:p w14:paraId="330739AC"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условиях рыночной экономики в России последовательно </w:t>
      </w:r>
      <w:r>
        <w:rPr>
          <w:rFonts w:ascii="Verdana" w:hAnsi="Verdana"/>
          <w:color w:val="000000"/>
          <w:sz w:val="18"/>
          <w:szCs w:val="18"/>
        </w:rPr>
        <w:lastRenderedPageBreak/>
        <w:t>проводится</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реформа, связанная с развитием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разных организационно-правовых форм,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открытости организации бизнес-процессов и стратегий развития. При этом четко проявляется тенденция активизации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юридически самостоятельных субъектов хозяйствования: крупные предприятия активно сотрудничают с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узкоспециализированные производства объединяются в</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 горизонтально интегрированные компании, ориентированные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конечного потребления. При интеграции формируются различные виды</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как консолидирующие капитал, так и взаимодействующие па основе</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Однако в любом случае все большую востребованность имеет представление их совместной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на основании которой можно оценить целесообразность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формирования корпорации.</w:t>
      </w:r>
    </w:p>
    <w:p w14:paraId="373C3897"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все четче проявляются тенденции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в которой наряду с экономическими результатами деятельности компаний находят отражение социальные и экологические аспекты их деятельности. В</w:t>
      </w:r>
      <w:r>
        <w:rPr>
          <w:rStyle w:val="WW8Num2z0"/>
          <w:rFonts w:ascii="Verdana" w:hAnsi="Verdana"/>
          <w:color w:val="000000"/>
          <w:sz w:val="18"/>
          <w:szCs w:val="18"/>
        </w:rPr>
        <w:t> </w:t>
      </w:r>
      <w:r>
        <w:rPr>
          <w:rStyle w:val="WW8Num3z0"/>
          <w:rFonts w:ascii="Verdana" w:hAnsi="Verdana"/>
          <w:color w:val="4682B4"/>
          <w:sz w:val="18"/>
          <w:szCs w:val="18"/>
        </w:rPr>
        <w:t>индустриально</w:t>
      </w:r>
      <w:r>
        <w:rPr>
          <w:rStyle w:val="WW8Num2z0"/>
          <w:rFonts w:ascii="Verdana" w:hAnsi="Verdana"/>
          <w:color w:val="000000"/>
          <w:sz w:val="18"/>
          <w:szCs w:val="18"/>
        </w:rPr>
        <w:t> </w:t>
      </w:r>
      <w:r>
        <w:rPr>
          <w:rFonts w:ascii="Verdana" w:hAnsi="Verdana"/>
          <w:color w:val="000000"/>
          <w:sz w:val="18"/>
          <w:szCs w:val="18"/>
        </w:rPr>
        <w:t>развитых странах с традиционной рыночной экономикой формирование такой отчетности стало нормой не только для крупных, но и для средних организаций. В России крупные компании также начали составлять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 представлением экологической и социальной деятельности, с раскрытием информации о</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Такой подход к составлению информации и ее раскрытию полностью соответствует требованиям раскрытия информации об устойчивом развитии организации.</w:t>
      </w:r>
    </w:p>
    <w:p w14:paraId="1C53C46C"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и быстрого обновления бизнес-процессов все большее внимание уделяется раскрытию в финансовой отчетности информации о стратегии развития организации, которая должна привести к росту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укреплению его конкурентного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Это привело к более широкому использованию «</w:t>
      </w:r>
      <w:r>
        <w:rPr>
          <w:rStyle w:val="WW8Num3z0"/>
          <w:rFonts w:ascii="Verdana" w:hAnsi="Verdana"/>
          <w:color w:val="4682B4"/>
          <w:sz w:val="18"/>
          <w:szCs w:val="18"/>
        </w:rPr>
        <w:t>справедливой стоимости</w:t>
      </w:r>
      <w:r>
        <w:rPr>
          <w:rFonts w:ascii="Verdana" w:hAnsi="Verdana"/>
          <w:color w:val="000000"/>
          <w:sz w:val="18"/>
          <w:szCs w:val="18"/>
        </w:rPr>
        <w:t>» бизнеса, показателей приращения стоимости. Отмечаются тенденции расширения границ</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w:t>
      </w:r>
    </w:p>
    <w:p w14:paraId="54A3310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влияние па</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отчетность в настоящее время оказывает процесс</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Все большее значение приобретает применение международных стандартов финансовой отчетности как основы для формирования и раскрытия информации, в которой</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разные группы ее пользователей, в первую очередь потенциальные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На фоне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четко обозначились проблемы ужесточения требований к более полному раскрытию информации об организациях,</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которых котируются на фондовом рынке. В качестве одного из способов, позволяющих разрешить противоречие между запросом пользователей отчетности и затратами организаций, ее составляющих, должен стать процесс автоматизации работ по ее составлению и последовательный переход на электронную отчетность.</w:t>
      </w:r>
    </w:p>
    <w:p w14:paraId="139C0866"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направлением совершенствования корпоративной отчетности в современных условиях в силу разрозненности различных видов раскрытия информации компаниями стала разработка стандартов интегрированной отчетности, в которой объединяются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характеристики в удобном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виде. Повышение доверия к новому формату отчетности является важным аспектом его внедрения. Ускорение этого процесса представляется возможным посредством четкого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(адресности) корпоративной отчетности, ее независимого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подтверждения надежности предлагаемых компаниями сведений, в том числе 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характера.</w:t>
      </w:r>
    </w:p>
    <w:p w14:paraId="63FAEF65"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обуславливает необходимость углубленного исследования передового опыта раскрытия информации российскими и зарубежными компаниями для выделения наиболее успешных практик, которые можно использовать при согласовании изменений нормативного регулирования и в подготовке специалистов, в полной мере владеющих</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составления и интерпретации такой отчетности.</w:t>
      </w:r>
    </w:p>
    <w:p w14:paraId="2CBED454"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настоящее время научное обоснование и нормативное регулирование вопросов представления корпоративной интегрированной отчетности и проведения аудита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ее рамках разработано еще недостаточно, что определяет актуальность темы исследования.</w:t>
      </w:r>
    </w:p>
    <w:p w14:paraId="2FE45DCD"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проблемы. В условиях роста</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мировой общественности в информации о деятельности корпораций вопросы разработки принципиальных подходов и формирования методик составления, представления и аудита корпоративной отчетности нашли достаточно широкое отражение в научных трудах ученых и практиков различных стран мира.</w:t>
      </w:r>
    </w:p>
    <w:p w14:paraId="66EF5FA8"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Общетеоретические аспекты экономических исследований развития корпораций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нашли отражение в трудах следующих ученых: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Кастельса, Г.Б. Клейнера, Н.Д.</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Fonts w:ascii="Verdana" w:hAnsi="Verdana"/>
          <w:color w:val="000000"/>
          <w:sz w:val="18"/>
          <w:szCs w:val="18"/>
        </w:rPr>
        <w:t>, Д.С. Норта, М.У. Пората, Ф.А.</w:t>
      </w:r>
      <w:r>
        <w:rPr>
          <w:rStyle w:val="WW8Num2z0"/>
          <w:rFonts w:ascii="Verdana" w:hAnsi="Verdana"/>
          <w:color w:val="000000"/>
          <w:sz w:val="18"/>
          <w:szCs w:val="18"/>
        </w:rPr>
        <w:t> </w:t>
      </w:r>
      <w:r>
        <w:rPr>
          <w:rStyle w:val="WW8Num3z0"/>
          <w:rFonts w:ascii="Verdana" w:hAnsi="Verdana"/>
          <w:color w:val="4682B4"/>
          <w:sz w:val="18"/>
          <w:szCs w:val="18"/>
        </w:rPr>
        <w:t>Хайека</w:t>
      </w:r>
      <w:r>
        <w:rPr>
          <w:rStyle w:val="WW8Num2z0"/>
          <w:rFonts w:ascii="Verdana" w:hAnsi="Verdana"/>
          <w:color w:val="000000"/>
          <w:sz w:val="18"/>
          <w:szCs w:val="18"/>
        </w:rPr>
        <w:t> </w:t>
      </w:r>
      <w:r>
        <w:rPr>
          <w:rFonts w:ascii="Verdana" w:hAnsi="Verdana"/>
          <w:color w:val="000000"/>
          <w:sz w:val="18"/>
          <w:szCs w:val="18"/>
        </w:rPr>
        <w:t>и др.</w:t>
      </w:r>
    </w:p>
    <w:p w14:paraId="0835963D"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корпоративной отчетности рассматривалось в научных работах зарубежных специалистов С.А.</w:t>
      </w:r>
      <w:r>
        <w:rPr>
          <w:rStyle w:val="WW8Num2z0"/>
          <w:rFonts w:ascii="Verdana" w:hAnsi="Verdana"/>
          <w:color w:val="000000"/>
          <w:sz w:val="18"/>
          <w:szCs w:val="18"/>
        </w:rPr>
        <w:t> </w:t>
      </w:r>
      <w:r>
        <w:rPr>
          <w:rStyle w:val="WW8Num3z0"/>
          <w:rFonts w:ascii="Verdana" w:hAnsi="Verdana"/>
          <w:color w:val="4682B4"/>
          <w:sz w:val="18"/>
          <w:szCs w:val="18"/>
        </w:rPr>
        <w:t>Адамса</w:t>
      </w:r>
      <w:r>
        <w:rPr>
          <w:rFonts w:ascii="Verdana" w:hAnsi="Verdana"/>
          <w:color w:val="000000"/>
          <w:sz w:val="18"/>
          <w:szCs w:val="18"/>
        </w:rPr>
        <w:t>, Р. Герца, С.А. Дипиаза,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С. Задека, Э. Кигана, М. Кржуса,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 Филипса, Р. Экклза и др.</w:t>
      </w:r>
    </w:p>
    <w:p w14:paraId="0AD14C59"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эта тематика находится в центре широкого научного обсуждения в работах И.Ф.</w:t>
      </w:r>
      <w:r>
        <w:rPr>
          <w:rStyle w:val="WW8Num2z0"/>
          <w:rFonts w:ascii="Verdana" w:hAnsi="Verdana"/>
          <w:color w:val="000000"/>
          <w:sz w:val="18"/>
          <w:szCs w:val="18"/>
        </w:rPr>
        <w:t> </w:t>
      </w:r>
      <w:r>
        <w:rPr>
          <w:rStyle w:val="WW8Num3z0"/>
          <w:rFonts w:ascii="Verdana" w:hAnsi="Verdana"/>
          <w:color w:val="4682B4"/>
          <w:sz w:val="18"/>
          <w:szCs w:val="18"/>
        </w:rPr>
        <w:t>Ветровой</w:t>
      </w:r>
      <w:r>
        <w:rPr>
          <w:rFonts w:ascii="Verdana" w:hAnsi="Verdana"/>
          <w:color w:val="000000"/>
          <w:sz w:val="18"/>
          <w:szCs w:val="18"/>
        </w:rPr>
        <w:t>, В.Г. Гетьмана, B.C. Карагода, Р.Г.</w:t>
      </w:r>
      <w:r>
        <w:rPr>
          <w:rStyle w:val="WW8Num2z0"/>
          <w:rFonts w:ascii="Verdana" w:hAnsi="Verdana"/>
          <w:color w:val="000000"/>
          <w:sz w:val="18"/>
          <w:szCs w:val="18"/>
        </w:rPr>
        <w:t> </w:t>
      </w:r>
      <w:r>
        <w:rPr>
          <w:rStyle w:val="WW8Num3z0"/>
          <w:rFonts w:ascii="Verdana" w:hAnsi="Verdana"/>
          <w:color w:val="4682B4"/>
          <w:sz w:val="18"/>
          <w:szCs w:val="18"/>
        </w:rPr>
        <w:t>Каспиной</w:t>
      </w:r>
      <w:r>
        <w:rPr>
          <w:rFonts w:ascii="Verdana" w:hAnsi="Verdana"/>
          <w:color w:val="000000"/>
          <w:sz w:val="18"/>
          <w:szCs w:val="18"/>
        </w:rPr>
        <w:t>, O.A. Мироновой, С.А. Рассказовой-Николаевой,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К.С. Саенко, Н.Г. Сапожпиковой,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А.Н. Хорина, JT.3. Шнейдмана.</w:t>
      </w:r>
    </w:p>
    <w:p w14:paraId="1A6AAFED"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Аналитическая ценность отчетности компаний также рассматривалась в работах многих отечественных исследователей: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С.Б. Барнгольц, Д.А. Ендовицкого,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Г.В. Кулининой, М.В. Мельник, Е.В.</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Г.В. Савицкой, А.Д. Шеремета и др. Современные проблемы аудита корпоративной отчетности отражены в работах И.В.</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Р.П. Булыги, О.В. Голосова, Е.М.</w:t>
      </w:r>
      <w:r>
        <w:rPr>
          <w:rStyle w:val="WW8Num2z0"/>
          <w:rFonts w:ascii="Verdana" w:hAnsi="Verdana"/>
          <w:color w:val="000000"/>
          <w:sz w:val="18"/>
          <w:szCs w:val="18"/>
        </w:rPr>
        <w:t> </w:t>
      </w:r>
      <w:r>
        <w:rPr>
          <w:rStyle w:val="WW8Num3z0"/>
          <w:rFonts w:ascii="Verdana" w:hAnsi="Verdana"/>
          <w:color w:val="4682B4"/>
          <w:sz w:val="18"/>
          <w:szCs w:val="18"/>
        </w:rPr>
        <w:t>Гутцайта</w:t>
      </w:r>
      <w:r>
        <w:rPr>
          <w:rFonts w:ascii="Verdana" w:hAnsi="Verdana"/>
          <w:color w:val="000000"/>
          <w:sz w:val="18"/>
          <w:szCs w:val="18"/>
        </w:rPr>
        <w:t>, Н.Т. Лабынцева, C.B. Панковой,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В.В. Скобары.</w:t>
      </w:r>
    </w:p>
    <w:p w14:paraId="09EBD66A"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особенности составления, позиционирования и аудита корпоративной отчетности в условиях современной экономики, разграничение понятийного аппарата в этой сфере и способы автоматизации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процесса для целей аудита как самостоятельные научные проблемы не получили достаточного освещения, что связано с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развития и реформирования учетно-контрольных процессов в российской экономике.</w:t>
      </w:r>
    </w:p>
    <w:p w14:paraId="378D66A4"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диссертагцюнного исследования. Цель диссертационного исследования состоит в обосновании основных направлений совершенствования составления, представления и аудита корпоративной отчетности, ориентируясь на требования глобальных стандартов корпоративной отчетности и аудита, и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ее позиционирования и аудита па международном рынке</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капитала.</w:t>
      </w:r>
    </w:p>
    <w:p w14:paraId="46A77C04"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задач:</w:t>
      </w:r>
    </w:p>
    <w:p w14:paraId="224D8883"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Изучение отечественных и зарубежных подходов к модификации корпоративной отчетности в условиях информационной экономики, передовой практики ее формирования, представления и позиционирования отчетности для обоснования рекомендаций по совершенствованию нормативного регулирования корпоративной отчетности российских компаний.</w:t>
      </w:r>
    </w:p>
    <w:p w14:paraId="137AC204"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Выделение доминирующих принципов и важнейших характеристик интегрированной отчетности, включающей финансовую и</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информацию, для теоретического обоснования ее</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разработки рекомендаций по совершенствованию информационной политики компаний, переходящих к формированию и представлению интегрированной отчетности.</w:t>
      </w:r>
    </w:p>
    <w:p w14:paraId="6771BE4F"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Исследование особенностей стандартизации аудита интегрированной отчетности и разработка организационно-методического и организационно-функционального алгоритма формирования, представления и аудита интегрированной отчетности с учетом специфики деятельности российских компаний.</w:t>
      </w:r>
    </w:p>
    <w:p w14:paraId="119ED90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методического инструментария аудита интегрированной отчетности в части нефинансовых показателей: выбор базовых нефинансовых показателей для аудита, особенности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и аудиторских доказательств, аудиторских отчетов и заключений.</w:t>
      </w:r>
    </w:p>
    <w:p w14:paraId="15F7E251"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Исследование возможностей применения расширяемого языка бизнес-отчетности (XBRL) для целей представления и аудита корпоративной отчетности российских компаний.</w:t>
      </w:r>
    </w:p>
    <w:p w14:paraId="61B206EE"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отечественных организаций, которые применяют наиболее современные подходы к ее составлению.</w:t>
      </w:r>
    </w:p>
    <w:p w14:paraId="05C0B99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исследования. Предметом исследования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составления, представления и аудита корпоративной отчетности.</w:t>
      </w:r>
    </w:p>
    <w:p w14:paraId="4D9BD919"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для исследования сформировали научные и учебно-методические работы ведущих отечественных и зарубежных ученых и специалистов в области корпоративной отчетности, законодательство Российской Федерации по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другие нормативные акты в этой сфере, документы международных организаций по стандартизации различных аспектов формирования и представления корпоративной отчетности и ее аудита.</w:t>
      </w:r>
    </w:p>
    <w:p w14:paraId="6EE483B9"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Методологически работа основывается на комплексном подходе к исследуемым явлениям и процессам. В ходе исследования применялся научный аппарат теории бухгалтерского учета и аудита, а также широкий набор методов аналитических исследований, включая сравнительный анализ, синтез, научную абстракцию, систематизацию, исторический и логический анализ, контент-анализ веб-сайтов, отчетности, и других методов, позволивших обеспечить достоверность и обоснованность выводов и рекомендаций, которые предложены в диссертационном исследовании.</w:t>
      </w:r>
    </w:p>
    <w:p w14:paraId="4F9E42C6"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соответствии с п.п.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3.2. «Теоретические и методологические основы и целевые установки аудита, контроля и ревизии», 3.8. «</w:t>
      </w:r>
      <w:r>
        <w:rPr>
          <w:rStyle w:val="WW8Num3z0"/>
          <w:rFonts w:ascii="Verdana" w:hAnsi="Verdana"/>
          <w:color w:val="4682B4"/>
          <w:sz w:val="18"/>
          <w:szCs w:val="18"/>
        </w:rPr>
        <w:t>Регулирование и стандартизация правил ведения аудита, контроля и ревизии</w:t>
      </w:r>
      <w:r>
        <w:rPr>
          <w:rFonts w:ascii="Verdana" w:hAnsi="Verdana"/>
          <w:color w:val="000000"/>
          <w:sz w:val="18"/>
          <w:szCs w:val="18"/>
        </w:rPr>
        <w:t>» и 3.12. «Методология применения современных информационных и коммуникационных технологий в области аудита, контроля и ревизии»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0574756F"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законодательные акты, нормативные документы, регулирующие процессы формирования и представления отчетности и проведения аудита, отечественные и зарубежные статьи и монографии по данной проблематике, а также</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и корпоративную отчетность, полученную с использованием сети Интернет на веб-cairrax, из систем СПАРК, AMADEUS, Bloomberg, материалы социологических опросов руководителей организаций, проведенных в рамках Института делового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бизнеса Финансового университета при Правительстве Российской Федерации.</w:t>
      </w:r>
    </w:p>
    <w:p w14:paraId="5FC9CC15"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состоит в обосновании методологии интерпретации и разработке практических рекомендаций по формированию методического инструментария составления, представления и аудита корпоративной отчетности.</w:t>
      </w:r>
    </w:p>
    <w:p w14:paraId="5BA73AA3"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подтверждается полученными результатами, которые выносятся на защиту:</w:t>
      </w:r>
    </w:p>
    <w:p w14:paraId="39816677"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и разграничены понятия «</w:t>
      </w:r>
      <w:r>
        <w:rPr>
          <w:rStyle w:val="WW8Num3z0"/>
          <w:rFonts w:ascii="Verdana" w:hAnsi="Verdana"/>
          <w:color w:val="4682B4"/>
          <w:sz w:val="18"/>
          <w:szCs w:val="18"/>
        </w:rPr>
        <w:t>корпоративная отчетность</w:t>
      </w:r>
      <w:r>
        <w:rPr>
          <w:rFonts w:ascii="Verdana" w:hAnsi="Verdana"/>
          <w:color w:val="000000"/>
          <w:sz w:val="18"/>
          <w:szCs w:val="18"/>
        </w:rPr>
        <w:t>», «бизнес-отчетность»,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отчетность», «</w:t>
      </w:r>
      <w:r>
        <w:rPr>
          <w:rStyle w:val="WW8Num3z0"/>
          <w:rFonts w:ascii="Verdana" w:hAnsi="Verdana"/>
          <w:color w:val="4682B4"/>
          <w:sz w:val="18"/>
          <w:szCs w:val="18"/>
        </w:rPr>
        <w:t>отчетность в области устойчивого развития</w:t>
      </w:r>
      <w:r>
        <w:rPr>
          <w:rFonts w:ascii="Verdana" w:hAnsi="Verdana"/>
          <w:color w:val="000000"/>
          <w:sz w:val="18"/>
          <w:szCs w:val="18"/>
        </w:rPr>
        <w:t>» с учетом современного научного знания в данной сфере. Обоснована необходимость позиционирования и закрепления статуса интегрированной корпоративной отчетности в отечественном правовом поле, что позволит инициировать работу по ее внедрению российскими компаниями;</w:t>
      </w:r>
    </w:p>
    <w:p w14:paraId="3444C89C"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основных тенденций совершенствования корпоративной отчетности дано обоснование и разработаны рекомендации по модернизации отчетности российских компаний и совершенствованию их информационной политики;</w:t>
      </w:r>
    </w:p>
    <w:p w14:paraId="4DD0D94B"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обеспечения системного подхода,</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достоверности при составлении интегрированной отчетности разработан организационно-методический алгоритм формирования, представления и аудита отчетности, а также организационно-функциональная схема взаимодействия органов управления компании в процессе составления интегрированной отчетности;</w:t>
      </w:r>
    </w:p>
    <w:p w14:paraId="602CFD2B"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элементы методики аудита нефинансовых показателей интегрированной отчетности, включая обоснование важнейших групп нефинансовых показателей, требующих</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 xml:space="preserve">подтверждения, выбор основных групп аудиторских доказательств и процедур при их проверке, уточнение содержания аудиторских заключений в зависимости от </w:t>
      </w:r>
      <w:r>
        <w:rPr>
          <w:rFonts w:ascii="Verdana" w:hAnsi="Verdana"/>
          <w:color w:val="000000"/>
          <w:sz w:val="18"/>
          <w:szCs w:val="18"/>
        </w:rPr>
        <w:lastRenderedPageBreak/>
        <w:t>надежности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аудиторских доказательств;</w:t>
      </w:r>
    </w:p>
    <w:p w14:paraId="38F93C2E"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применению российскими компаниями расширяемого языка бизнес-отчетности (XBRL) в целях унификации форм составления и способов использования корпоративной отчетности. Раскрыты особенности проведения аудита такой отчетности.</w:t>
      </w:r>
    </w:p>
    <w:p w14:paraId="4C867738"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ценность работы определяется разработкой методического инструментария формирования, представления и аудита интегрированной отчетности, что будет способствовать улучшению качества отчетности компаний, а также повышению прозрачности их деятельности и укреплению доверия общества.</w:t>
      </w:r>
    </w:p>
    <w:p w14:paraId="5D98764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Использование в практике подготовки интегрированной отчетности, ее интерпретации, позиционирования и аудита разработанных рекомендаций позволят обеспечить надлежащий уровень раскрытия информации о деятельности компании и контроль достоверности отчетности. Практическое значение, в частности, имеют: рекомендации по структуре и содержанию интегрированной отчетности; разработанный организационно-методический и организационно-функциональный механизм взаимодействия органов компании при составлении и представлении отчетности; рекомендуемые элементы методики аудита нефинансовых показателей интегрированной отчетности, которые могут использоваться в практической деятельности внешних 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 также служб внутреннего контроля компаний; подготовка к применению при составлении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корпоративной отчетности новых информационных технологий, в том числе расширяемого языка бизнес-отчетности (XBRL).</w:t>
      </w:r>
    </w:p>
    <w:p w14:paraId="3CFDB6CA"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и практические результаты диссертационного исследования обсуждались и получили положительную оценку на конференциях, круглых столах и семинарах. Основные положения и практические результаты рассмотрены и одобрены на следующих конференциях и круглых столах:</w:t>
      </w:r>
    </w:p>
    <w:p w14:paraId="6C5A440A"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XVI, XVII, XVIII, XIX, XX Международные научные конференции студентов, аспирантов и молодых ученых «Ломоносов-2009» (Москва,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14-17 апреля 2009 г.), «Ломоносов-2010» (Москва, МГУ, 12 -15 апреля 2010 г.), «Ломоносов-2011» (Москва, МГУ, 11-15 апреля 2011 г.),</w:t>
      </w:r>
    </w:p>
    <w:p w14:paraId="5DF1199C"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Ломоносов-2012» (Москва, МГУ, 9-13 апреля 2012 г.), «Ломоносов-2013» (Москва, МГУ, 8-13 апреля 2013 года).</w:t>
      </w:r>
    </w:p>
    <w:p w14:paraId="057057C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 Международная научная конференция студентов, аспирантов, преподавателей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история, современность и перспективы развития» (Санкт-Петербург,</w:t>
      </w:r>
      <w:r>
        <w:rPr>
          <w:rStyle w:val="WW8Num2z0"/>
          <w:rFonts w:ascii="Verdana" w:hAnsi="Verdana"/>
          <w:color w:val="000000"/>
          <w:sz w:val="18"/>
          <w:szCs w:val="18"/>
        </w:rPr>
        <w:t> </w:t>
      </w:r>
      <w:r>
        <w:rPr>
          <w:rStyle w:val="WW8Num3z0"/>
          <w:rFonts w:ascii="Verdana" w:hAnsi="Verdana"/>
          <w:color w:val="4682B4"/>
          <w:sz w:val="18"/>
          <w:szCs w:val="18"/>
        </w:rPr>
        <w:t>ИНЖЭКОН</w:t>
      </w:r>
      <w:r>
        <w:rPr>
          <w:rFonts w:ascii="Verdana" w:hAnsi="Verdana"/>
          <w:color w:val="000000"/>
          <w:sz w:val="18"/>
          <w:szCs w:val="18"/>
        </w:rPr>
        <w:t>, 26-28 октября 2010 года).</w:t>
      </w:r>
    </w:p>
    <w:p w14:paraId="41E35809"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VIII Международная научно-практическая конференция студентов, аспирантов и молодых ученых «</w:t>
      </w:r>
      <w:r>
        <w:rPr>
          <w:rStyle w:val="WW8Num3z0"/>
          <w:rFonts w:ascii="Verdana" w:hAnsi="Verdana"/>
          <w:color w:val="4682B4"/>
          <w:sz w:val="18"/>
          <w:szCs w:val="18"/>
        </w:rPr>
        <w:t>Страны с переходной экономикой в условиях глобализации</w:t>
      </w:r>
      <w:r>
        <w:rPr>
          <w:rFonts w:ascii="Verdana" w:hAnsi="Verdana"/>
          <w:color w:val="000000"/>
          <w:sz w:val="18"/>
          <w:szCs w:val="18"/>
        </w:rPr>
        <w:t>» (Москва, экономический факультет Российского университета дружбы народов (</w:t>
      </w:r>
      <w:r>
        <w:rPr>
          <w:rStyle w:val="WW8Num3z0"/>
          <w:rFonts w:ascii="Verdana" w:hAnsi="Verdana"/>
          <w:color w:val="4682B4"/>
          <w:sz w:val="18"/>
          <w:szCs w:val="18"/>
        </w:rPr>
        <w:t>РУДН</w:t>
      </w:r>
      <w:r>
        <w:rPr>
          <w:rFonts w:ascii="Verdana" w:hAnsi="Verdana"/>
          <w:color w:val="000000"/>
          <w:sz w:val="18"/>
          <w:szCs w:val="18"/>
        </w:rPr>
        <w:t>), 11-13 марта 2009 года).</w:t>
      </w:r>
    </w:p>
    <w:p w14:paraId="49B531B4"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научно-практические конференции «</w:t>
      </w:r>
      <w:r>
        <w:rPr>
          <w:rStyle w:val="WW8Num3z0"/>
          <w:rFonts w:ascii="Verdana" w:hAnsi="Verdana"/>
          <w:color w:val="4682B4"/>
          <w:sz w:val="18"/>
          <w:szCs w:val="18"/>
        </w:rPr>
        <w:t>Факторы развития экономики России</w:t>
      </w:r>
      <w:r>
        <w:rPr>
          <w:rFonts w:ascii="Verdana" w:hAnsi="Verdana"/>
          <w:color w:val="000000"/>
          <w:sz w:val="18"/>
          <w:szCs w:val="18"/>
        </w:rPr>
        <w:t>» (Тверь, ТвГУ, 21 апреля 2011 г., 24 апреля 2012 г. и 17 апреля 2013 года).</w:t>
      </w:r>
    </w:p>
    <w:p w14:paraId="47409777"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Научно-практическая конференция «Декабрьские чтения имени С.Б. Барпгольц» «Аналитическое и контрольное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(Москва, Финансовый университет, 13 декабря 2012 года).</w:t>
      </w:r>
    </w:p>
    <w:p w14:paraId="13FF783D"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XXXVII, XXXVIII, XXXIX ежегодные межвузовские студенческие научные конференции по экономике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в начале XXI века» (Тверь, ТвГУ, 26 марта 2008 г., 25 марта 2009 г. и 24 марта 2010 года).</w:t>
      </w:r>
    </w:p>
    <w:p w14:paraId="4AB484FD"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Круглый стол» аспирантов и молодых ученых «Социально-экономические, финансовые и правовые новации в научно-технологическом комплексе России: опыт и перспективы развития» (Москва, Финансовый университет, 22 апреля 2011 года).</w:t>
      </w:r>
    </w:p>
    <w:p w14:paraId="0A5ECD08"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подготовлена в рамках исследований, проведенных в Финансовом университете в рамках комплексной темы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 xml:space="preserve">развитие России: социально-экономическая стратегия и финансовая политика» по межкафедральной подтеме «Учетно-аналитическое и контрольное обеспечение управления инновационным </w:t>
      </w:r>
      <w:r>
        <w:rPr>
          <w:rFonts w:ascii="Verdana" w:hAnsi="Verdana"/>
          <w:color w:val="000000"/>
          <w:sz w:val="18"/>
          <w:szCs w:val="18"/>
        </w:rPr>
        <w:lastRenderedPageBreak/>
        <w:t>развитием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71EC6DB1"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внутреннего аудита нефинансовых показателей корпоративной отчетности, а также описанный в исследовании алгоритм формирования, представления и аудита корпоративной отчетности и организационнофункциональная схема формирования интегрированной отчетности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Диэлектрические кабельные системы</w:t>
      </w:r>
      <w:r>
        <w:rPr>
          <w:rFonts w:ascii="Verdana" w:hAnsi="Verdana"/>
          <w:color w:val="000000"/>
          <w:sz w:val="18"/>
          <w:szCs w:val="18"/>
        </w:rPr>
        <w:t>». Выводы и основные положения диссертации способствуют развитию информационной политики и повышению корпоративной культуры предприятия.</w:t>
      </w:r>
    </w:p>
    <w:p w14:paraId="16390B93"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«Аудиторская служба «СТЕК», в частности, применяются основы методики аудита нефинансовых показателей интегрированной отчетности. По материалам исследования внедрена методика аудита нефинансовых показателей корпоративной отчетности, используются описанные в исследовании характеристика аудиторских процедур и видов доказательств, содержание аудиторских заключений в зависимости от надежности и достаточности аудиторских доказательств, что способствует снижению</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проведения аудита корпоративной отчетности.</w:t>
      </w:r>
    </w:p>
    <w:p w14:paraId="257DCC03"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предложения, содержащиеся в диссертации, используются в практической деятельности ООО «</w:t>
      </w:r>
      <w:r>
        <w:rPr>
          <w:rStyle w:val="WW8Num3z0"/>
          <w:rFonts w:ascii="Verdana" w:hAnsi="Verdana"/>
          <w:color w:val="4682B4"/>
          <w:sz w:val="18"/>
          <w:szCs w:val="18"/>
        </w:rPr>
        <w:t>Аудит Гарантия ТМ</w:t>
      </w:r>
      <w:r>
        <w:rPr>
          <w:rFonts w:ascii="Verdana" w:hAnsi="Verdana"/>
          <w:color w:val="000000"/>
          <w:sz w:val="18"/>
          <w:szCs w:val="18"/>
        </w:rPr>
        <w:t>», в частности, применяется методика проверки</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результативности, предложенных в стандартах отчетности в области устойчивого развития, что способствует повышению эффективности проведения аудита корпоративной отчетности.</w:t>
      </w:r>
    </w:p>
    <w:p w14:paraId="66085F1C"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рекомендации, содержащиеся в диссертации, используются в преподавании учебных дисциплин ряда вузов:</w:t>
      </w:r>
    </w:p>
    <w:p w14:paraId="6A35B51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Международный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 на кафедре бухгалтерского учета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Тверской государственный университет</w:t>
      </w:r>
      <w:r>
        <w:rPr>
          <w:rFonts w:ascii="Verdana" w:hAnsi="Verdana"/>
          <w:color w:val="000000"/>
          <w:sz w:val="18"/>
          <w:szCs w:val="18"/>
        </w:rPr>
        <w:t>»;</w:t>
      </w:r>
    </w:p>
    <w:p w14:paraId="29707611"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Аудит: международный опыт и российская практика</w:t>
      </w:r>
      <w:r>
        <w:rPr>
          <w:rFonts w:ascii="Verdana" w:hAnsi="Verdana"/>
          <w:color w:val="000000"/>
          <w:sz w:val="18"/>
          <w:szCs w:val="18"/>
        </w:rPr>
        <w:t>», «</w:t>
      </w:r>
      <w:r>
        <w:rPr>
          <w:rStyle w:val="WW8Num3z0"/>
          <w:rFonts w:ascii="Verdana" w:hAnsi="Verdana"/>
          <w:color w:val="4682B4"/>
          <w:sz w:val="18"/>
          <w:szCs w:val="18"/>
        </w:rPr>
        <w:t>Анализ финансовой отчетности и прогнозирование финансовых результатов</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 в Институте делового администрирования и бизнеса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w:t>
      </w:r>
    </w:p>
    <w:p w14:paraId="5A6E2DAF"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подтверждены соответствующими документами.</w:t>
      </w:r>
    </w:p>
    <w:p w14:paraId="4FDB85AA"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научного исследования опубликованы в 18 работах общим объемом 7,45 печатных листов (в том числе авторских 6,6 п.л.), из них 4 работы объемом 3,3 пл. (в том числе авторских 2,45 п.л.) в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33A3A499"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определяются целями и задачами исследования. Работа состоит из введения, трех глав, заключения, списка литературы, включающего 176 источников, содержит 6 таблиц, 8 рисунков и 7 приложений. Диссертация изложена на 190 страницах основного текста.</w:t>
      </w:r>
    </w:p>
    <w:p w14:paraId="27EE5341" w14:textId="77777777" w:rsidR="00362D6C" w:rsidRDefault="00362D6C" w:rsidP="00362D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Фомин, Михаил Валерьевич</w:t>
      </w:r>
    </w:p>
    <w:p w14:paraId="7CFCBE00" w14:textId="77777777" w:rsidR="00362D6C" w:rsidRDefault="00362D6C" w:rsidP="00362D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11FA98"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экономической системы общества привело к повышению значения информационной составляющей его функционирования. Большой и стремительный рост наблюдается в информационном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а темпы научно-технического прогресса в этой сфере стали самыми быстрыми за всю историю человечества. Ряд ученых, базируясь па этих данных, сформировал представления о новом этапе развития экономики, который получил название «</w:t>
      </w:r>
      <w:r>
        <w:rPr>
          <w:rStyle w:val="WW8Num3z0"/>
          <w:rFonts w:ascii="Verdana" w:hAnsi="Verdana"/>
          <w:color w:val="4682B4"/>
          <w:sz w:val="18"/>
          <w:szCs w:val="18"/>
        </w:rPr>
        <w:t>информационный</w:t>
      </w:r>
      <w:r>
        <w:rPr>
          <w:rFonts w:ascii="Verdana" w:hAnsi="Verdana"/>
          <w:color w:val="000000"/>
          <w:sz w:val="18"/>
          <w:szCs w:val="18"/>
        </w:rPr>
        <w:t>».</w:t>
      </w:r>
    </w:p>
    <w:p w14:paraId="57C73E9B"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контексте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сектор получает серьезные рычаги воздействия на представление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других заинтересованных сторон (</w:t>
      </w:r>
      <w:r>
        <w:rPr>
          <w:rStyle w:val="WW8Num3z0"/>
          <w:rFonts w:ascii="Verdana" w:hAnsi="Verdana"/>
          <w:color w:val="4682B4"/>
          <w:sz w:val="18"/>
          <w:szCs w:val="18"/>
        </w:rPr>
        <w:t>стейкхолдеров</w:t>
      </w:r>
      <w:r>
        <w:rPr>
          <w:rFonts w:ascii="Verdana" w:hAnsi="Verdana"/>
          <w:color w:val="000000"/>
          <w:sz w:val="18"/>
          <w:szCs w:val="18"/>
        </w:rPr>
        <w:t>) о своей деятельности. Одним из наиболее важных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осуществления влияния на круг информации, возникающей вокруг компаний, выступает</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Повышенное внимание общества уделяется вопросам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Fonts w:ascii="Verdana" w:hAnsi="Verdana"/>
          <w:color w:val="000000"/>
          <w:sz w:val="18"/>
          <w:szCs w:val="18"/>
        </w:rPr>
        <w:t>управления, экономического, экологического и социального воздействия компаний на мир.</w:t>
      </w:r>
    </w:p>
    <w:p w14:paraId="11B9B2A7"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результате проведенного исследования было выработано уточненное определение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и проведено его</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в рамках существующих представлений об информационной политике</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1C076B31"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понимается система отчетов, представляемых</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Fonts w:ascii="Verdana" w:hAnsi="Verdana"/>
          <w:color w:val="000000"/>
          <w:sz w:val="18"/>
          <w:szCs w:val="18"/>
        </w:rPr>
        <w:t>, характеризующаяся следующими признаками: включает в себя совокупность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Fonts w:ascii="Verdana" w:hAnsi="Verdana"/>
          <w:color w:val="000000"/>
          <w:sz w:val="18"/>
          <w:szCs w:val="18"/>
        </w:rPr>
        <w:t>, системных и несистемных показателей, итоговой 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информации, сведений об объектах, процессах, операциях; отражает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(транспарентность) деятельности корпорации; используется широкими группами стейкхолдеров и предоставляется им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зависит от степени достоверности и полноты данных об экономическом потенциале, тенденциях показателей, перспективах устойчивого развития.</w:t>
      </w:r>
    </w:p>
    <w:p w14:paraId="63A7E4F4"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отчетности в России законодательные органы, Правительство и Министерство финансов РФ предпринимают шаги к приближению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практик в стране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Это положительно влияет на аналитические возможности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Однако многие вопросы, запрашиваемые</w:t>
      </w:r>
      <w:r>
        <w:rPr>
          <w:rStyle w:val="WW8Num2z0"/>
          <w:rFonts w:ascii="Verdana" w:hAnsi="Verdana"/>
          <w:color w:val="000000"/>
          <w:sz w:val="18"/>
          <w:szCs w:val="18"/>
        </w:rPr>
        <w:t> </w:t>
      </w:r>
      <w:r>
        <w:rPr>
          <w:rStyle w:val="WW8Num3z0"/>
          <w:rFonts w:ascii="Verdana" w:hAnsi="Verdana"/>
          <w:color w:val="4682B4"/>
          <w:sz w:val="18"/>
          <w:szCs w:val="18"/>
        </w:rPr>
        <w:t>стейкхолдерами</w:t>
      </w:r>
      <w:r>
        <w:rPr>
          <w:rFonts w:ascii="Verdana" w:hAnsi="Verdana"/>
          <w:color w:val="000000"/>
          <w:sz w:val="18"/>
          <w:szCs w:val="18"/>
        </w:rPr>
        <w:t>, в том числе вопросы экологии, социальной сферы и корпоративного управления (ЭСКУ), в такой отчетности не находят своего отражения. Для повышения доверия общества к компаниям и, соответственно, роста их</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необходимо увеличивать раскрытие интересующей пользователей информации.</w:t>
      </w:r>
    </w:p>
    <w:p w14:paraId="3B0760A6"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проведенного исследования выявлено, что крупнейшие компании России уже показывают тенденцию к увеличению раскрытия данных о своей деятельности. Так, за последние годы в разы увеличилось количество публикаций социальных</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отчетов и отчетов в области устойчивого развития. Различные лучшие практики, собранные в подходах к формированию</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также получают свое отражение в отечественных компаниях. У 68% компаний, участвовавших в исследовании, на</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сайтах содержится информация по ЭСКУ показателям. Более чем половина компаний</w:t>
      </w:r>
      <w:r>
        <w:rPr>
          <w:rStyle w:val="WW8Num2z0"/>
          <w:rFonts w:ascii="Verdana" w:hAnsi="Verdana"/>
          <w:color w:val="000000"/>
          <w:sz w:val="18"/>
          <w:szCs w:val="18"/>
        </w:rPr>
        <w:t> </w:t>
      </w:r>
      <w:r>
        <w:rPr>
          <w:rStyle w:val="WW8Num3z0"/>
          <w:rFonts w:ascii="Verdana" w:hAnsi="Verdana"/>
          <w:color w:val="4682B4"/>
          <w:sz w:val="18"/>
          <w:szCs w:val="18"/>
        </w:rPr>
        <w:t>выпускают</w:t>
      </w:r>
      <w:r>
        <w:rPr>
          <w:rStyle w:val="WW8Num2z0"/>
          <w:rFonts w:ascii="Verdana" w:hAnsi="Verdana"/>
          <w:color w:val="000000"/>
          <w:sz w:val="18"/>
          <w:szCs w:val="18"/>
        </w:rPr>
        <w:t> </w:t>
      </w:r>
      <w:r>
        <w:rPr>
          <w:rFonts w:ascii="Verdana" w:hAnsi="Verdana"/>
          <w:color w:val="000000"/>
          <w:sz w:val="18"/>
          <w:szCs w:val="18"/>
        </w:rPr>
        <w:t>ежегодный социальный отчет с раскрытием этих данных.</w:t>
      </w:r>
    </w:p>
    <w:p w14:paraId="25138B63"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алгоритм формирования, представления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корпоративной отчетности, а также организационно-функциональная схема формирования интегрированной отчетности в</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которые позволят оптимизировать отчетный процесс при их применении в практической деятельности.</w:t>
      </w:r>
    </w:p>
    <w:p w14:paraId="79D70896"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ситуация увеличивает значимость вопросов аудита корпоративной отчетности. От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при этом подобный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отличается более высокими требованиями по компетенциям и качеству профессионального суждения. Считаем необходимым выделить и контролировать ряд параметров, влияющих па качество аудита корпоративной отчетности и оказывающих воздействие на процесс организации и способы проведения аудита. Совершенствование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интегрированной отчетности позволит повысить ее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для широкого круга заинтересованных лиц и обеспечит доверие общества к корпоративной отчетности.</w:t>
      </w:r>
    </w:p>
    <w:p w14:paraId="49716877"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международные органы предложили ряд стандартов, применение которых позволит сделать процесс аудита нефинансовых данных более понятным и единообразным. В целом, эти стандарты направлены на повышение доверия к результатам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со стороны заинтересованных лиц. Среди подобных документов можно выделить серию стандартов о задачах по подтверждению достоверности ISAE 3000, стандарты раскрытия ЭСКУ данных Глобальной инициативы по отчетности GRI G3 и серию стандартов по их подтверждению АА1000.</w:t>
      </w:r>
    </w:p>
    <w:p w14:paraId="1EC16E61"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вопросах технологических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просматривается две основные тенденции совершенствования способов представления отчетности. Развитие механизмов</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финансовой отчетности в едином формате (XBRL) оказывает непосредственное влияние на улучшение качества информации, повышение</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доступности отчетных данных. Сбор корпоративных отчетов на единых ресурсах повышает возможности для проведения сравнительного анализа деятельности различных компаний и увеличивает прозрачность их деятельности, тем самым удовлетворяя потребности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w:t>
      </w:r>
    </w:p>
    <w:p w14:paraId="7DB44E36"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Особенно важным для научного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сообщества России представляется включение в процесс изучения возможностей и разработки таксономии XBRL, использование опыта ряда стран для создания ресурсов стандартизированной бизнес-отчетности. Целесообразно также, чтобы профессиональные</w:t>
      </w:r>
      <w:r>
        <w:rPr>
          <w:rStyle w:val="WW8Num2z0"/>
          <w:rFonts w:ascii="Verdana" w:hAnsi="Verdana"/>
          <w:color w:val="000000"/>
          <w:sz w:val="18"/>
          <w:szCs w:val="18"/>
        </w:rPr>
        <w:t> </w:t>
      </w:r>
      <w:r>
        <w:rPr>
          <w:rStyle w:val="WW8Num3z0"/>
          <w:rFonts w:ascii="Verdana" w:hAnsi="Verdana"/>
          <w:color w:val="4682B4"/>
          <w:sz w:val="18"/>
          <w:szCs w:val="18"/>
        </w:rPr>
        <w:t>саморегулируемые</w:t>
      </w:r>
      <w:r>
        <w:rPr>
          <w:rStyle w:val="WW8Num2z0"/>
          <w:rFonts w:ascii="Verdana" w:hAnsi="Verdana"/>
          <w:color w:val="000000"/>
          <w:sz w:val="18"/>
          <w:szCs w:val="18"/>
        </w:rPr>
        <w:t> </w:t>
      </w:r>
      <w:r>
        <w:rPr>
          <w:rFonts w:ascii="Verdana" w:hAnsi="Verdana"/>
          <w:color w:val="000000"/>
          <w:sz w:val="18"/>
          <w:szCs w:val="18"/>
        </w:rPr>
        <w:t>организации в нашей стране не оставались в стороне от международных тенденций развития сферы корпоративной отчетности, осуществляя методическое руководство составлением интегрированной отчетности отечественных компаний.</w:t>
      </w:r>
    </w:p>
    <w:p w14:paraId="092958B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принципов представления отчетности в едином комплекте, учитывая опыт государств, использующих XBRL для взаимодействия с государственными органами, может быть важным шагом при создании электронного правительства» в России, а также сократит</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предприятий по подготовке и сдаче отчетности. Данный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может стать важнейшим механизмом гармонизации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статистического, налогового, социального и других видов учета.</w:t>
      </w:r>
    </w:p>
    <w:p w14:paraId="123C4782" w14:textId="77777777" w:rsidR="00362D6C" w:rsidRDefault="00362D6C" w:rsidP="00362D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конечном счете, автоматизация процесса подготовки интерактивных форм отчетности, а также представление такой отчетности на едином интернет ресурсе позволит значительно усилить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инвестиционную привлекательность российской экономики.</w:t>
      </w:r>
    </w:p>
    <w:p w14:paraId="2D900B76" w14:textId="77777777" w:rsidR="00362D6C" w:rsidRDefault="00362D6C" w:rsidP="00362D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Фомин, Михаил Валерьевич, 2013 год</w:t>
      </w:r>
    </w:p>
    <w:p w14:paraId="0A14816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30.11.1994 № 51-ФЗ (ред. от 11.02.2013) //КонсультантПлюс: Версия Проф;</w:t>
      </w:r>
    </w:p>
    <w:p w14:paraId="4FB5874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четвертая) от 18.12.2006 № 230-Ф3 (ред. от 08.12.2011) // КонсультантПлюс: Версия Проф.</w:t>
      </w:r>
    </w:p>
    <w:p w14:paraId="0213FC2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 117-ФЗ (ред. от 30.12.2012) // КонсультантПлюс: Версия Проф.</w:t>
      </w:r>
    </w:p>
    <w:p w14:paraId="53BDF91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31.07.1998 № 146-ФЗ (ред. от 03.12.2012) // КонсультантПлюс: Версия Проф.</w:t>
      </w:r>
    </w:p>
    <w:p w14:paraId="3A0A417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от 21.11.1996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(недейств., ред. от 28.11.2011) // КонсультантПлюс: Версия Проф.</w:t>
      </w:r>
    </w:p>
    <w:p w14:paraId="367EA66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30.12.2008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(ред. от 21.11.2011) // КонсультантПлюс: Версия Проф.</w:t>
      </w:r>
    </w:p>
    <w:p w14:paraId="33C3C43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29.11.2007 № 282-ФЗ «Об официальном статистическом учете и системе государственной статистики в Российской Федерации» (ред. от 16.10.2012) //КонсультантПлюс: Версия Проф.</w:t>
      </w:r>
    </w:p>
    <w:p w14:paraId="784C692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от 06.12.2011 № 402-ФЗ «</w:t>
      </w:r>
      <w:r>
        <w:rPr>
          <w:rStyle w:val="WW8Num3z0"/>
          <w:rFonts w:ascii="Verdana" w:hAnsi="Verdana"/>
          <w:color w:val="4682B4"/>
          <w:sz w:val="18"/>
          <w:szCs w:val="18"/>
        </w:rPr>
        <w:t>О бухгалтерском учете</w:t>
      </w:r>
      <w:r>
        <w:rPr>
          <w:rFonts w:ascii="Verdana" w:hAnsi="Verdana"/>
          <w:color w:val="000000"/>
          <w:sz w:val="18"/>
          <w:szCs w:val="18"/>
        </w:rPr>
        <w:t>» // КонсультантПлюс: Версия Проф.</w:t>
      </w:r>
    </w:p>
    <w:p w14:paraId="266A9C7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РФ от 27.07.2006 №149-ФЗ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(ред. от 28.07.2012) // КонсультантПлюс: Версия Проф.</w:t>
      </w:r>
    </w:p>
    <w:p w14:paraId="63023E8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от 27.07.2010 г.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(ред. от 29.12.2012) // КонсультантПлюс: Версия Проф.</w:t>
      </w:r>
    </w:p>
    <w:p w14:paraId="68268A9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 180 «Об одобрении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КонсультантПлюс: Версия Проф.</w:t>
      </w:r>
    </w:p>
    <w:p w14:paraId="299F241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02.07.2010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(ред. от 04.12.2012) // КонсультантПлюс: Версия Проф.</w:t>
      </w:r>
    </w:p>
    <w:p w14:paraId="59373A8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06.07.1999 № 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(ред. от 08.11.2010) // КонсультантПлюс: Версия Проф.</w:t>
      </w:r>
    </w:p>
    <w:p w14:paraId="36CE0AA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08.11.2010 № 143н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//КонсультантПлюс: Версия Проф.</w:t>
      </w:r>
    </w:p>
    <w:p w14:paraId="197BF4A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18.09.2006 № 115н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 (ред. от 13.12.2010) // КонсультантПлюс: Версия Проф.</w:t>
      </w:r>
    </w:p>
    <w:p w14:paraId="436461E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 Приказ Минфина РФ от 22.07.2003 № 67н «О формах </w:t>
      </w:r>
      <w:r>
        <w:rPr>
          <w:rFonts w:ascii="Verdana" w:hAnsi="Verdana"/>
          <w:color w:val="000000"/>
          <w:sz w:val="18"/>
          <w:szCs w:val="18"/>
        </w:rPr>
        <w:lastRenderedPageBreak/>
        <w:t>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(педейств., ред. от 08.11.2010) // КонсультантПлюс: Версия Проф.</w:t>
      </w:r>
    </w:p>
    <w:p w14:paraId="7D0DF66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29.07.1998 № 34п «Об утверждении Положения по ведению бухгалтерского учета и бухгалтерской отчетности в Российской Федерации» (ред. от 24.12.2010) // КонсультантПлюс: Версия Проф.</w:t>
      </w:r>
    </w:p>
    <w:p w14:paraId="1BB37CF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Федеральной службы по финансовым рынкам России от 04.10.2011 № 11-46/пз-н «Об утверждении Положения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Style w:val="WW8Num2z0"/>
          <w:rFonts w:ascii="Verdana" w:hAnsi="Verdana"/>
          <w:color w:val="000000"/>
          <w:sz w:val="18"/>
          <w:szCs w:val="18"/>
        </w:rPr>
        <w:t> </w:t>
      </w:r>
      <w:r>
        <w:rPr>
          <w:rFonts w:ascii="Verdana" w:hAnsi="Verdana"/>
          <w:color w:val="000000"/>
          <w:sz w:val="18"/>
          <w:szCs w:val="18"/>
        </w:rPr>
        <w:t>эмиссионных ценных бумаг» (ред. от 24.04.2012) // КонсультантПлюс: Версия Проф.</w:t>
      </w:r>
    </w:p>
    <w:p w14:paraId="4FCD6FE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Распоряжение Правительства РФ от 17.11.2008 № 1662-р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па период до 2020 года» (ред. от 08.08.2009) // КонсультантПлюс: Версия Проф.</w:t>
      </w:r>
    </w:p>
    <w:p w14:paraId="174A29B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Распоряжение Правительства РФ от 29.12.2008 № 2043-р «Об утверждении Стратегии развития финансового рынка Российской Федерации на период до 2020 года» // КонсультантПлюс: Версия Проф.</w:t>
      </w:r>
    </w:p>
    <w:p w14:paraId="132FFC1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РФ 29.12.1997 года) // КонсультантПлюс: Версия Проф.</w:t>
      </w:r>
    </w:p>
    <w:p w14:paraId="32E6122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Россия. Поиск самоопределения /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Наука, 2005.-474 с.</w:t>
      </w:r>
    </w:p>
    <w:p w14:paraId="3F537DA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В. Теоретико-методологические аспекты формирования модели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аудита, интегрированной в систему</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деятельности коммерческой организации // Сибирская финансовая школа, 2012, № 3. С. 154-158.</w:t>
      </w:r>
    </w:p>
    <w:p w14:paraId="0107F91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 И. Баканов,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- 534 с.</w:t>
      </w:r>
    </w:p>
    <w:p w14:paraId="29EC7CA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Баранова II.В. Теоретико-методологические аспекты формирования информационной экономики: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08.00.01 Челябинск, 2007. -157 с.</w:t>
      </w:r>
    </w:p>
    <w:p w14:paraId="7077694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М.: Финансы и статистика, 2003.-238 с.</w:t>
      </w:r>
    </w:p>
    <w:p w14:paraId="300E1D1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Издание 2-е перераб. и дополн. М.: Книжный мир, 2006. - 860 с.</w:t>
      </w:r>
    </w:p>
    <w:p w14:paraId="287E292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Мельник М.В. Аудит</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Практика и проблемы развития: монография / Под ред. Р.П. Булыги. М.: ЮНИТИ-ДАНА, 2012. - 264 с.</w:t>
      </w:r>
    </w:p>
    <w:p w14:paraId="0AFDD9C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Аудит человеческого капитала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2012, №7. С.32.38.</w:t>
      </w:r>
    </w:p>
    <w:p w14:paraId="4798262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Корпоративная отчетность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диссертация . кандидата экономических паук : 08.00.12 / Финансовая акад. при Правительстве РФ. Москва, 2005. -228 с.</w:t>
      </w:r>
    </w:p>
    <w:p w14:paraId="32FD240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Возможности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системы представления налоговой и бухгалтерской отчетности в электронном виде электронный ресурс. URL: http://v\rww.nalog.ru/otchet/elvid/obshaiainfa/3778045/ (дата обращения: 05.06.2013).</w:t>
      </w:r>
    </w:p>
    <w:p w14:paraId="345BE34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международной гармонизации порядка раскрытия информации по вопросам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Международный бухгалтерский учет, 2009, № 10. С. 4-13.</w:t>
      </w:r>
    </w:p>
    <w:p w14:paraId="442BFB1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 для вузов по экон. специальностям / В.Г. Гетьман, В.А.</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JI.3. Шнейдман и др.; Под ред. В. Г. Гегьмана. 2-е изд., перераб. и доп. - М.: Финансы и статистика, 2004. - 781 с.</w:t>
      </w:r>
    </w:p>
    <w:p w14:paraId="664D177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2007: практ. пособие по сост. и сдаче</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 / подгот. совместно редакциями ведущих бух. изд., специалистами Федерал,</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службы и М-ва финансов РФ; под общ. ред. В.И. Мещерякова. -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2007. - 559 с.</w:t>
      </w:r>
    </w:p>
    <w:p w14:paraId="368B311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-512с.</w:t>
      </w:r>
    </w:p>
    <w:p w14:paraId="14E6090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Колин Управленческий учет для бизнес-решений: Учеб. для студентов вузов / К. Друри; Пер. с англ. В.Н. Егорова. М.: ЮНИТИ-ДАНА, 2012.-344 с.</w:t>
      </w:r>
    </w:p>
    <w:p w14:paraId="57F63A8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Дятлов</w:t>
      </w:r>
      <w:r>
        <w:rPr>
          <w:rStyle w:val="WW8Num2z0"/>
          <w:rFonts w:ascii="Verdana" w:hAnsi="Verdana"/>
          <w:color w:val="000000"/>
          <w:sz w:val="18"/>
          <w:szCs w:val="18"/>
        </w:rPr>
        <w:t> </w:t>
      </w:r>
      <w:r>
        <w:rPr>
          <w:rFonts w:ascii="Verdana" w:hAnsi="Verdana"/>
          <w:color w:val="000000"/>
          <w:sz w:val="18"/>
          <w:szCs w:val="18"/>
        </w:rPr>
        <w:t>С. А., Марьяненко В. П.,</w:t>
      </w:r>
      <w:r>
        <w:rPr>
          <w:rStyle w:val="WW8Num2z0"/>
          <w:rFonts w:ascii="Verdana" w:hAnsi="Verdana"/>
          <w:color w:val="000000"/>
          <w:sz w:val="18"/>
          <w:szCs w:val="18"/>
        </w:rPr>
        <w:t> </w:t>
      </w:r>
      <w:r>
        <w:rPr>
          <w:rStyle w:val="WW8Num3z0"/>
          <w:rFonts w:ascii="Verdana" w:hAnsi="Verdana"/>
          <w:color w:val="4682B4"/>
          <w:sz w:val="18"/>
          <w:szCs w:val="18"/>
        </w:rPr>
        <w:t>Селищева</w:t>
      </w:r>
      <w:r>
        <w:rPr>
          <w:rStyle w:val="WW8Num2z0"/>
          <w:rFonts w:ascii="Verdana" w:hAnsi="Verdana"/>
          <w:color w:val="000000"/>
          <w:sz w:val="18"/>
          <w:szCs w:val="18"/>
        </w:rPr>
        <w:t> </w:t>
      </w:r>
      <w:r>
        <w:rPr>
          <w:rFonts w:ascii="Verdana" w:hAnsi="Verdana"/>
          <w:color w:val="000000"/>
          <w:sz w:val="18"/>
          <w:szCs w:val="18"/>
        </w:rPr>
        <w:t>Т. А. Информационно-сетевая экономика: структура, динамика, регулирование: монография. СПб.: Астерион, 2008.-413 с.</w:t>
      </w:r>
    </w:p>
    <w:p w14:paraId="1C30EC3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инвестиционной привлекательности организации: доверие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кредитоспособность, оценкакапиталовложений, эффективность лизинга /</w:t>
      </w:r>
      <w:r>
        <w:rPr>
          <w:rStyle w:val="WW8Num2z0"/>
          <w:rFonts w:ascii="Verdana" w:hAnsi="Verdana"/>
          <w:color w:val="000000"/>
          <w:sz w:val="18"/>
          <w:szCs w:val="18"/>
        </w:rPr>
        <w:t> </w:t>
      </w:r>
      <w:r>
        <w:rPr>
          <w:rStyle w:val="WW8Num3z0"/>
          <w:rFonts w:ascii="Verdana" w:hAnsi="Verdana"/>
          <w:color w:val="4682B4"/>
          <w:sz w:val="18"/>
          <w:szCs w:val="18"/>
        </w:rPr>
        <w:t>Епдовицкий</w:t>
      </w:r>
      <w:r>
        <w:rPr>
          <w:rStyle w:val="WW8Num2z0"/>
          <w:rFonts w:ascii="Verdana" w:hAnsi="Verdana"/>
          <w:color w:val="000000"/>
          <w:sz w:val="18"/>
          <w:szCs w:val="18"/>
        </w:rPr>
        <w:t> </w:t>
      </w:r>
      <w:r>
        <w:rPr>
          <w:rFonts w:ascii="Verdana" w:hAnsi="Verdana"/>
          <w:color w:val="000000"/>
          <w:sz w:val="18"/>
          <w:szCs w:val="18"/>
        </w:rPr>
        <w:t>Д.А. и др.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2010.-374 с.</w:t>
      </w:r>
    </w:p>
    <w:p w14:paraId="1BE3E922"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Финансовая газета, 2008, № 17-18.</w:t>
      </w:r>
    </w:p>
    <w:p w14:paraId="1173725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Style w:val="WW8Num2z0"/>
          <w:rFonts w:ascii="Verdana" w:hAnsi="Verdana"/>
          <w:color w:val="000000"/>
          <w:sz w:val="18"/>
          <w:szCs w:val="18"/>
        </w:rPr>
        <w:t> </w:t>
      </w:r>
      <w:r>
        <w:rPr>
          <w:rFonts w:ascii="Verdana" w:hAnsi="Verdana"/>
          <w:color w:val="000000"/>
          <w:sz w:val="18"/>
          <w:szCs w:val="18"/>
        </w:rPr>
        <w:t>C.B. Бухгалтерская финансовая отчетность по российским и международным стандартам. М.: КНОРУС, 2007. - 244 с.</w:t>
      </w:r>
    </w:p>
    <w:p w14:paraId="14F5C41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диссертация . доктора экономических наук: 08.00.12 Москва, 2006. 345 с.</w:t>
      </w:r>
    </w:p>
    <w:p w14:paraId="3370ED2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Концепция формирования корпоративной отчетности // Аналитическое и контрольное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сборник научных трудов / Под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М.В. Мельник. -М.: Финансовый университет, 2012. 188 с.</w:t>
      </w:r>
    </w:p>
    <w:p w14:paraId="0E4653C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Корпоративная отчетность, составленная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тенденции развития // Аудиторские ведомости. 2006. - №4. С. 47-55.</w:t>
      </w:r>
    </w:p>
    <w:p w14:paraId="3B098B2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Кастельс М. Информационная эпоха: экономика, общество, культура.-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606 с.</w:t>
      </w:r>
    </w:p>
    <w:p w14:paraId="782C536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Стратегия предприятия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М.: Дело, 2008. -568 с.</w:t>
      </w:r>
    </w:p>
    <w:p w14:paraId="5788500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Быков В.А.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Изд. 5-е, перераб. и доп. - М.: Финансы и статистика, 2006. - 670 с.</w:t>
      </w:r>
    </w:p>
    <w:p w14:paraId="23735D5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отчетности.- 2-е изд., перераб. и доп. М.: Проспект, 2006. - 430 с.</w:t>
      </w:r>
    </w:p>
    <w:p w14:paraId="1BD06D9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3-е изд., перераб. и доп. -М.: Проспект, 2013.-492 с.</w:t>
      </w:r>
    </w:p>
    <w:p w14:paraId="2608AF9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Большие циклы конъюнктуры и теория предвидения. Избранные труды. М.: Экономика, 2002. - 765 с.</w:t>
      </w:r>
    </w:p>
    <w:p w14:paraId="3645121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Корнейчук</w:t>
      </w:r>
      <w:r>
        <w:rPr>
          <w:rStyle w:val="WW8Num2z0"/>
          <w:rFonts w:ascii="Verdana" w:hAnsi="Verdana"/>
          <w:color w:val="000000"/>
          <w:sz w:val="18"/>
          <w:szCs w:val="18"/>
        </w:rPr>
        <w:t> </w:t>
      </w:r>
      <w:r>
        <w:rPr>
          <w:rFonts w:ascii="Verdana" w:hAnsi="Verdana"/>
          <w:color w:val="000000"/>
          <w:sz w:val="18"/>
          <w:szCs w:val="18"/>
        </w:rPr>
        <w:t>Б.В. Информационная экономика: теорет. основы, модели, функционирование, статистика. СПб.: Питер, 2006. - 394 с.</w:t>
      </w:r>
    </w:p>
    <w:p w14:paraId="12D4CFB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Аудит импортных операций: практ. пособие / Г. В.</w:t>
      </w:r>
      <w:r>
        <w:rPr>
          <w:rStyle w:val="WW8Num2z0"/>
          <w:rFonts w:ascii="Verdana" w:hAnsi="Verdana"/>
          <w:color w:val="000000"/>
          <w:sz w:val="18"/>
          <w:szCs w:val="18"/>
        </w:rPr>
        <w:t> </w:t>
      </w:r>
      <w:r>
        <w:rPr>
          <w:rStyle w:val="WW8Num3z0"/>
          <w:rFonts w:ascii="Verdana" w:hAnsi="Verdana"/>
          <w:color w:val="4682B4"/>
          <w:sz w:val="18"/>
          <w:szCs w:val="18"/>
        </w:rPr>
        <w:t>Кулинина</w:t>
      </w:r>
      <w:r>
        <w:rPr>
          <w:rFonts w:ascii="Verdana" w:hAnsi="Verdana"/>
          <w:color w:val="000000"/>
          <w:sz w:val="18"/>
          <w:szCs w:val="18"/>
        </w:rPr>
        <w:t>, С. Д. Юшкова; Под ред. В. И. Подольского М.: Юнити-Дана, 2004. -192 с.</w:t>
      </w:r>
    </w:p>
    <w:p w14:paraId="09311F2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 пособие М.: Финансовая акад. при Правительстве РФ, 2000. - 87 с.</w:t>
      </w:r>
    </w:p>
    <w:p w14:paraId="3C860C0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Корпоративный контроль раскрытия информации о деятельности компаний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№3, 2013 г. С. 16-30.</w:t>
      </w:r>
    </w:p>
    <w:p w14:paraId="7D88BDC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Фомин М.В.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за 2011 год: аналитические возможности // Аудит и финансовый анализ, №2, 2011 г., стр. 7277.</w:t>
      </w:r>
    </w:p>
    <w:p w14:paraId="01E5C64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Кун Т. Структура научных революций / пер. с англ. И.З. Налетова. -М.: ACT, 2009.-310 с.</w:t>
      </w:r>
    </w:p>
    <w:p w14:paraId="66F447D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И.А., Хижа Г.С., Лазарев К.И. Новая информационная экономика и сетевые механизмы развития. 2-е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2010. -244 с.</w:t>
      </w:r>
    </w:p>
    <w:p w14:paraId="4473F55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Карзаева H.H., Нечитайло А.И.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 пособие / под ред. А.Д. Ларионова. М.: Проспект: Велби, 2007.-207 с.</w:t>
      </w:r>
    </w:p>
    <w:p w14:paraId="2F98085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Логинов</w:t>
      </w:r>
      <w:r>
        <w:rPr>
          <w:rStyle w:val="WW8Num2z0"/>
          <w:rFonts w:ascii="Verdana" w:hAnsi="Verdana"/>
          <w:color w:val="000000"/>
          <w:sz w:val="18"/>
          <w:szCs w:val="18"/>
        </w:rPr>
        <w:t> </w:t>
      </w:r>
      <w:r>
        <w:rPr>
          <w:rFonts w:ascii="Verdana" w:hAnsi="Verdana"/>
          <w:color w:val="000000"/>
          <w:sz w:val="18"/>
          <w:szCs w:val="18"/>
        </w:rPr>
        <w:t>A.A., Корженцев С. А.</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системы корпоративной отчетности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маркетинговые исследования. 2005. -№6. С. 68-75.</w:t>
      </w:r>
    </w:p>
    <w:p w14:paraId="76849D2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Развитие стратегического аудита //</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-2012. -№10. С. 42-49.</w:t>
      </w:r>
    </w:p>
    <w:p w14:paraId="588D3602"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Юнити-Дана. 2007. - 544 с.</w:t>
      </w:r>
    </w:p>
    <w:p w14:paraId="3C5DD2F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 качества в 3-х томах. -М.: РКА. 2012. -1616 с.</w:t>
      </w:r>
    </w:p>
    <w:p w14:paraId="7672A78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Э.С., Нижегородцев P.M.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Изд-во МАИ-ПРИНТ, 2009. - 326 с.</w:t>
      </w:r>
    </w:p>
    <w:p w14:paraId="27915AB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учеб. пособие / O.A.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xml:space="preserve">. </w:t>
      </w:r>
      <w:r>
        <w:rPr>
          <w:rFonts w:ascii="Verdana" w:hAnsi="Verdana"/>
          <w:color w:val="000000"/>
          <w:sz w:val="18"/>
          <w:szCs w:val="18"/>
        </w:rPr>
        <w:lastRenderedPageBreak/>
        <w:t>-М.: ОМЕГА-J1, 2005. 169 с.</w:t>
      </w:r>
    </w:p>
    <w:p w14:paraId="0E52817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Использование корпоративной публичной отчетности для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организаций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№11. С. 6466.</w:t>
      </w:r>
    </w:p>
    <w:p w14:paraId="0E3C86C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Методология корпоративной публичной отчетности: диссертация доктора экономических наук: 08.00.12. / Место защиты: Финансовая акад. при Правительстве РФ. М.: 2004. - 455 с.</w:t>
      </w:r>
    </w:p>
    <w:p w14:paraId="430C032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O.A. Аудит корпоративной отчетности: сущность, методология и технология: диссертация кандидата экономических наук: 08.00.12 / Место защиты: Финансовая акад. при Правительстве РФ. М.: 2009. - 174 с.</w:t>
      </w:r>
    </w:p>
    <w:p w14:paraId="3EE2784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Николаева С., Безрученко Г., Галдина А.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редакцией С.А. Николаевой -М: Аналитика-Пресс, 2001. 672 с.</w:t>
      </w:r>
    </w:p>
    <w:p w14:paraId="112C94E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Т.П. Основы информационной экономики: Учеб. пособие. СПб.: LEX STAR, 2001. - 126 с.</w:t>
      </w:r>
    </w:p>
    <w:p w14:paraId="765957B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Новейший философский словарь: 3-е изд., исправл. / под ред.</w:t>
      </w:r>
      <w:r>
        <w:rPr>
          <w:rStyle w:val="WW8Num2z0"/>
          <w:rFonts w:ascii="Verdana" w:hAnsi="Verdana"/>
          <w:color w:val="000000"/>
          <w:sz w:val="18"/>
          <w:szCs w:val="18"/>
        </w:rPr>
        <w:t> </w:t>
      </w:r>
      <w:r>
        <w:rPr>
          <w:rStyle w:val="WW8Num3z0"/>
          <w:rFonts w:ascii="Verdana" w:hAnsi="Verdana"/>
          <w:color w:val="4682B4"/>
          <w:sz w:val="18"/>
          <w:szCs w:val="18"/>
        </w:rPr>
        <w:t>Грицанова</w:t>
      </w:r>
      <w:r>
        <w:rPr>
          <w:rStyle w:val="WW8Num2z0"/>
          <w:rFonts w:ascii="Verdana" w:hAnsi="Verdana"/>
          <w:color w:val="000000"/>
          <w:sz w:val="18"/>
          <w:szCs w:val="18"/>
        </w:rPr>
        <w:t> </w:t>
      </w:r>
      <w:r>
        <w:rPr>
          <w:rFonts w:ascii="Verdana" w:hAnsi="Verdana"/>
          <w:color w:val="000000"/>
          <w:sz w:val="18"/>
          <w:szCs w:val="18"/>
        </w:rPr>
        <w:t>A.A. Мн.: Книжный Дом, 2003. - 1280 с.</w:t>
      </w:r>
    </w:p>
    <w:p w14:paraId="5C8682E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учебник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иаудит» 2-е изд., испр. / В. Д.</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Fonts w:ascii="Verdana" w:hAnsi="Verdana"/>
          <w:color w:val="000000"/>
          <w:sz w:val="18"/>
          <w:szCs w:val="18"/>
        </w:rPr>
        <w:t>, JI. В. Пономарева. - М.: Омега-JI, 2010.-608 с.</w:t>
      </w:r>
    </w:p>
    <w:p w14:paraId="2F58FB7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Понимание процесса экономических изменений / Дуглас Порт; пер. с англ. Кирилла Мартынова, Николая Эдельмана. М.: Высшая Школа Экономики (Государственный Университет), 2010. - 256 с.</w:t>
      </w:r>
    </w:p>
    <w:p w14:paraId="03B4B1E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Основы аудита / под ред. д.э.н., проф. Р.П. Булыги. Ростов н/Д: Феникс, 2010.-317 с.</w:t>
      </w:r>
    </w:p>
    <w:p w14:paraId="46195C9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для студентов высших учебных заведений, обучающихся по направлению 080100 «</w:t>
      </w:r>
      <w:r>
        <w:rPr>
          <w:rStyle w:val="WW8Num3z0"/>
          <w:rFonts w:ascii="Verdana" w:hAnsi="Verdana"/>
          <w:color w:val="4682B4"/>
          <w:sz w:val="18"/>
          <w:szCs w:val="18"/>
        </w:rPr>
        <w:t>Экономика</w:t>
      </w:r>
      <w:r>
        <w:rPr>
          <w:rFonts w:ascii="Verdana" w:hAnsi="Verdana"/>
          <w:color w:val="000000"/>
          <w:sz w:val="18"/>
          <w:szCs w:val="18"/>
        </w:rPr>
        <w:t>» / В. 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М.: ИНФРА-М, 2013. - 505 с.</w:t>
      </w:r>
    </w:p>
    <w:p w14:paraId="56028BE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учебник для студентов высших учебных заведений, обучающихся по финансово-экономическим специальностям / С. В. Панкова, II. И. Попова. — 3-е изд., с изм. — М.: Магистр, 2009. 287 с.</w:t>
      </w:r>
    </w:p>
    <w:p w14:paraId="3ABE4F2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Писарева</w:t>
      </w:r>
      <w:r>
        <w:rPr>
          <w:rStyle w:val="WW8Num2z0"/>
          <w:rFonts w:ascii="Verdana" w:hAnsi="Verdana"/>
          <w:color w:val="000000"/>
          <w:sz w:val="18"/>
          <w:szCs w:val="18"/>
        </w:rPr>
        <w:t> </w:t>
      </w:r>
      <w:r>
        <w:rPr>
          <w:rFonts w:ascii="Verdana" w:hAnsi="Verdana"/>
          <w:color w:val="000000"/>
          <w:sz w:val="18"/>
          <w:szCs w:val="18"/>
        </w:rPr>
        <w:t>Л.Л. Бухгалтерская отчетность организации: принципы и порядок составления. Сыктывкар: Сыктывкар, гос. ун-т, 2008. - 151 с.</w:t>
      </w:r>
    </w:p>
    <w:p w14:paraId="31F0298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Бухгалтерский учет и отчетность в системе US GAAP.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- 314 с.</w:t>
      </w:r>
    </w:p>
    <w:p w14:paraId="65769C2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Стандартизация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зарубеж</w:t>
      </w:r>
      <w:r>
        <w:rPr>
          <w:rFonts w:ascii="Verdana" w:hAnsi="Verdana"/>
          <w:color w:val="000000"/>
          <w:sz w:val="18"/>
          <w:szCs w:val="18"/>
        </w:rPr>
        <w:t>. и рос. опыт. М.: Дашков и К, 2007. - 347 с.</w:t>
      </w:r>
    </w:p>
    <w:p w14:paraId="12524CA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Пресс-конференция по итогам саммита «</w:t>
      </w:r>
      <w:r>
        <w:rPr>
          <w:rStyle w:val="WW8Num3z0"/>
          <w:rFonts w:ascii="Verdana" w:hAnsi="Verdana"/>
          <w:color w:val="4682B4"/>
          <w:sz w:val="18"/>
          <w:szCs w:val="18"/>
        </w:rPr>
        <w:t>Группы двадцати</w:t>
      </w:r>
      <w:r>
        <w:rPr>
          <w:rFonts w:ascii="Verdana" w:hAnsi="Verdana"/>
          <w:color w:val="000000"/>
          <w:sz w:val="18"/>
          <w:szCs w:val="18"/>
        </w:rPr>
        <w:t>» электронный ресурс. URL: http://kremlin.ru/transcripts/5578 (дата обращения: 05.06.2013).</w:t>
      </w:r>
    </w:p>
    <w:p w14:paraId="7A53887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Принципы ответственных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Организация Объединённых Наций. Отчёт секретариата 2008 электронный ресурс. URL: http://www.unpri.org/publications/ (дата обращения: 05.06.2013).</w:t>
      </w:r>
    </w:p>
    <w:p w14:paraId="71A8443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Пришло время прозрения // Экономика и жизнь, №3, январь 2009, с. 6</w:t>
      </w:r>
    </w:p>
    <w:p w14:paraId="5F4D779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Годовая отчетность организации.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жизиь</w:t>
      </w:r>
      <w:r>
        <w:rPr>
          <w:rFonts w:ascii="Verdana" w:hAnsi="Verdana"/>
          <w:color w:val="000000"/>
          <w:sz w:val="18"/>
          <w:szCs w:val="18"/>
        </w:rPr>
        <w:t>», 2009. - 448 с.</w:t>
      </w:r>
    </w:p>
    <w:p w14:paraId="39F21A6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Рищенко</w:t>
      </w:r>
      <w:r>
        <w:rPr>
          <w:rStyle w:val="WW8Num2z0"/>
          <w:rFonts w:ascii="Verdana" w:hAnsi="Verdana"/>
          <w:color w:val="000000"/>
          <w:sz w:val="18"/>
          <w:szCs w:val="18"/>
        </w:rPr>
        <w:t> </w:t>
      </w:r>
      <w:r>
        <w:rPr>
          <w:rFonts w:ascii="Verdana" w:hAnsi="Verdana"/>
          <w:color w:val="000000"/>
          <w:sz w:val="18"/>
          <w:szCs w:val="18"/>
        </w:rPr>
        <w:t>Д.В. Рынок информационного продукта: Особенности и механизм функционирования: Дис. . канд. экон. наук: 08.00.01 Москва, 1996. -139 с.</w:t>
      </w:r>
    </w:p>
    <w:p w14:paraId="17EB918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Роснефть</w:t>
      </w:r>
      <w:r>
        <w:rPr>
          <w:rStyle w:val="WW8Num2z0"/>
          <w:rFonts w:ascii="Verdana" w:hAnsi="Verdana"/>
          <w:color w:val="000000"/>
          <w:sz w:val="18"/>
          <w:szCs w:val="18"/>
        </w:rPr>
        <w:t> </w:t>
      </w:r>
      <w:r>
        <w:rPr>
          <w:rFonts w:ascii="Verdana" w:hAnsi="Verdana"/>
          <w:color w:val="000000"/>
          <w:sz w:val="18"/>
          <w:szCs w:val="18"/>
        </w:rPr>
        <w:t>Отчет в области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«НК «</w:t>
      </w:r>
      <w:r>
        <w:rPr>
          <w:rStyle w:val="WW8Num3z0"/>
          <w:rFonts w:ascii="Verdana" w:hAnsi="Verdana"/>
          <w:color w:val="4682B4"/>
          <w:sz w:val="18"/>
          <w:szCs w:val="18"/>
        </w:rPr>
        <w:t>Роснефть</w:t>
      </w:r>
      <w:r>
        <w:rPr>
          <w:rFonts w:ascii="Verdana" w:hAnsi="Verdana"/>
          <w:color w:val="000000"/>
          <w:sz w:val="18"/>
          <w:szCs w:val="18"/>
        </w:rPr>
        <w:t>» за 2011 год электронный ресурс. - URL: http://ww.rosneft.rU/attach/0/02/68/RNSR201 lWEB.pdf (дата обращения: 05.06.2013).</w:t>
      </w:r>
    </w:p>
    <w:p w14:paraId="433A8CA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Роснефть Финансовая отчетность электронный ресурс. - URL: http://www.rosneft.ru/Investors/statementsandpresentations/Statements/ (дата обращения: 05.06.2013).</w:t>
      </w:r>
    </w:p>
    <w:p w14:paraId="3833E89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85. Руководство G3.1 // GRI Portal электронный ресурс. URL: </w:t>
      </w:r>
      <w:r>
        <w:rPr>
          <w:rFonts w:ascii="Verdana" w:hAnsi="Verdana"/>
          <w:color w:val="000000"/>
          <w:sz w:val="18"/>
          <w:szCs w:val="18"/>
        </w:rPr>
        <w:lastRenderedPageBreak/>
        <w:t>https://www.globalreporting.org/resourcelibrary/G3.l-Guidelines-Incl-Technical-Protocol.pdf (дата обращения: 05.06.2013).</w:t>
      </w:r>
    </w:p>
    <w:p w14:paraId="3A6EF2F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Руководство по социальной ответственности ISO 26000:2010 // Международная организация по стандартизации,</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электронный ресурс. -URL: http://www.ksovok.com/doc/isofdis26000rus.pdf (дата обращения: 05.06.2013).</w:t>
      </w:r>
    </w:p>
    <w:p w14:paraId="4D6B250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Руководство по эффективной практике раскрытия информации по вопросам корпоративного управления // UNCTAD.ORG электронный ресурс. -URL: http://www.unctad.org/ru/docs/iteteb20063ru.pdf (дата обращения: 05.06.2013).</w:t>
      </w:r>
    </w:p>
    <w:p w14:paraId="2279363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Комплексный анализ хозяйственной деятельности предприятия: учебник для студентов, обучающихся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Г. В. Савицкая. 6-е изд., перераб. и доп. -М.: ИНФРА-М, 2013.-605 с.</w:t>
      </w:r>
    </w:p>
    <w:p w14:paraId="1F21DBA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экологических затрат М.: Финансы и статистика, 2005. - 374 с.</w:t>
      </w:r>
    </w:p>
    <w:p w14:paraId="70F4A9A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Развитие методологии и практики корпоративного учета и отчетности: диссертация доктора экономических наук: 08.00.12 / Место защиты:</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Воронежский государственный университет</w:t>
      </w:r>
      <w:r>
        <w:rPr>
          <w:rFonts w:ascii="Verdana" w:hAnsi="Verdana"/>
          <w:color w:val="000000"/>
          <w:sz w:val="18"/>
          <w:szCs w:val="18"/>
        </w:rPr>
        <w:t>». Воронеж: 2009.-414 с.</w:t>
      </w:r>
    </w:p>
    <w:p w14:paraId="751D3B8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A.B. Философия информации: профессионально-мировоззренческое учебное пособие. СПб: Санкт-Петербургский государственный университет культуры и искусств, 2010. - 368 с.</w:t>
      </w:r>
    </w:p>
    <w:p w14:paraId="7D820F3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руководителя: учебно-практическое пособие / Я.В. Соколов. M.J1.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3-е изд., перераб. и доп. - М.: Проспект: Велби, 2007. - 231 с.</w:t>
      </w:r>
    </w:p>
    <w:p w14:paraId="018FD64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и финансовая отчетность организаций. -М.: Финансы и статистика, 2006. 191 с.</w:t>
      </w:r>
    </w:p>
    <w:p w14:paraId="061D2FE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Столяров</w:t>
      </w:r>
      <w:r>
        <w:rPr>
          <w:rStyle w:val="WW8Num2z0"/>
          <w:rFonts w:ascii="Verdana" w:hAnsi="Verdana"/>
          <w:color w:val="000000"/>
          <w:sz w:val="18"/>
          <w:szCs w:val="18"/>
        </w:rPr>
        <w:t> </w:t>
      </w:r>
      <w:r>
        <w:rPr>
          <w:rFonts w:ascii="Verdana" w:hAnsi="Verdana"/>
          <w:color w:val="000000"/>
          <w:sz w:val="18"/>
          <w:szCs w:val="18"/>
        </w:rPr>
        <w:t>Ю.Н. Сущность информации. М.:</w:t>
      </w:r>
      <w:r>
        <w:rPr>
          <w:rStyle w:val="WW8Num2z0"/>
          <w:rFonts w:ascii="Verdana" w:hAnsi="Verdana"/>
          <w:color w:val="000000"/>
          <w:sz w:val="18"/>
          <w:szCs w:val="18"/>
        </w:rPr>
        <w:t> </w:t>
      </w:r>
      <w:r>
        <w:rPr>
          <w:rStyle w:val="WW8Num3z0"/>
          <w:rFonts w:ascii="Verdana" w:hAnsi="Verdana"/>
          <w:color w:val="4682B4"/>
          <w:sz w:val="18"/>
          <w:szCs w:val="18"/>
        </w:rPr>
        <w:t>ГПНТБ</w:t>
      </w:r>
      <w:r>
        <w:rPr>
          <w:rStyle w:val="WW8Num2z0"/>
          <w:rFonts w:ascii="Verdana" w:hAnsi="Verdana"/>
          <w:color w:val="000000"/>
          <w:sz w:val="18"/>
          <w:szCs w:val="18"/>
        </w:rPr>
        <w:t> </w:t>
      </w:r>
      <w:r>
        <w:rPr>
          <w:rFonts w:ascii="Verdana" w:hAnsi="Verdana"/>
          <w:color w:val="000000"/>
          <w:sz w:val="18"/>
          <w:szCs w:val="18"/>
        </w:rPr>
        <w:t>России, 2000.106 с.</w:t>
      </w:r>
    </w:p>
    <w:p w14:paraId="28C361E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B.JI. Теории институциональных изменений: учеб. пособие для студентов высших учебных заведений, обучающихся по экономическим специальностям. М.: ИНФРА-М, 2008. - 152 с.</w:t>
      </w:r>
    </w:p>
    <w:p w14:paraId="6A90782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3-е изд, стер. - М.: Омега-JI, 2008. - 284 с.</w:t>
      </w:r>
    </w:p>
    <w:p w14:paraId="435D58E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М.В. Проблемы аудита интегрированной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 Вестник Тверского государственного университета, 2013, №17. Серия: «</w:t>
      </w:r>
      <w:r>
        <w:rPr>
          <w:rStyle w:val="WW8Num3z0"/>
          <w:rFonts w:ascii="Verdana" w:hAnsi="Verdana"/>
          <w:color w:val="4682B4"/>
          <w:sz w:val="18"/>
          <w:szCs w:val="18"/>
        </w:rPr>
        <w:t>Экономика и управление</w:t>
      </w:r>
      <w:r>
        <w:rPr>
          <w:rFonts w:ascii="Verdana" w:hAnsi="Verdana"/>
          <w:color w:val="000000"/>
          <w:sz w:val="18"/>
          <w:szCs w:val="18"/>
        </w:rPr>
        <w:t>», 2013,</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19. С. 189-202.</w:t>
      </w:r>
    </w:p>
    <w:p w14:paraId="6F29507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М.В. Совершенствование подходов к формированию корпоративной отчетности //Журнал «</w:t>
      </w:r>
      <w:r>
        <w:rPr>
          <w:rStyle w:val="WW8Num3z0"/>
          <w:rFonts w:ascii="Verdana" w:hAnsi="Verdana"/>
          <w:color w:val="4682B4"/>
          <w:sz w:val="18"/>
          <w:szCs w:val="18"/>
        </w:rPr>
        <w:t>Аудитор</w:t>
      </w:r>
      <w:r>
        <w:rPr>
          <w:rFonts w:ascii="Verdana" w:hAnsi="Verdana"/>
          <w:color w:val="000000"/>
          <w:sz w:val="18"/>
          <w:szCs w:val="18"/>
        </w:rPr>
        <w:t>», №8, 2012. С. 32-37.</w:t>
      </w:r>
    </w:p>
    <w:p w14:paraId="1F00D34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М.В. Формирование новой модели бизнес-отчетности // Аудиторские ведомости, №1-2/2012 г. С. 13-21.</w:t>
      </w:r>
    </w:p>
    <w:p w14:paraId="7DB7045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Хайек</w:t>
      </w:r>
      <w:r>
        <w:rPr>
          <w:rStyle w:val="WW8Num2z0"/>
          <w:rFonts w:ascii="Verdana" w:hAnsi="Verdana"/>
          <w:color w:val="000000"/>
          <w:sz w:val="18"/>
          <w:szCs w:val="18"/>
        </w:rPr>
        <w:t> </w:t>
      </w:r>
      <w:r>
        <w:rPr>
          <w:rFonts w:ascii="Verdana" w:hAnsi="Verdana"/>
          <w:color w:val="000000"/>
          <w:sz w:val="18"/>
          <w:szCs w:val="18"/>
        </w:rPr>
        <w:t>Ф. Конкуренция, труд и правовой порядок свободных людей: фрагменты сочинений. СПб.: Пневма, 2009. - 199 с.</w:t>
      </w:r>
    </w:p>
    <w:p w14:paraId="712F6A5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Аудит корпоративной отчетности компаний // Аудиторские ведомости. — 2007. №6. С. 3-13.</w:t>
      </w:r>
    </w:p>
    <w:p w14:paraId="4310079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Бухгалтерская (финансовая) отчетность: учеб. пособие для студентов вузов, обучающихся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ЮНИТИ, 2007. - 125 с.</w:t>
      </w:r>
    </w:p>
    <w:p w14:paraId="5900004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Черногорский</w:t>
      </w:r>
      <w:r>
        <w:rPr>
          <w:rStyle w:val="WW8Num2z0"/>
          <w:rFonts w:ascii="Verdana" w:hAnsi="Verdana"/>
          <w:color w:val="000000"/>
          <w:sz w:val="18"/>
          <w:szCs w:val="18"/>
        </w:rPr>
        <w:t> </w:t>
      </w:r>
      <w:r>
        <w:rPr>
          <w:rFonts w:ascii="Verdana" w:hAnsi="Verdana"/>
          <w:color w:val="000000"/>
          <w:sz w:val="18"/>
          <w:szCs w:val="18"/>
        </w:rPr>
        <w:t>С.А. Анализ бухгалтерской отчетности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С.А. Черногорский, Ли Вэй; С.-Петерб. гос. политехи, ун-т, каф.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Изд. 2-е. - М., СПб: Изд. дом Герда, 2007. -256 с.</w:t>
      </w:r>
    </w:p>
    <w:p w14:paraId="701858A5"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практическое пособие для слушателей системы подготовки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2010. - 207 с.</w:t>
      </w:r>
    </w:p>
    <w:p w14:paraId="710DA78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Эванс Ф., Вустер Т.С. Вдребезги: новая информационная экономика и трансформация бизнес-стратегий / пер. с англ. Е. Шильников. М.: Секреты</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2005.-206 с.</w:t>
      </w:r>
    </w:p>
    <w:p w14:paraId="33DFD98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Alexander D. International Financial Reporting Standards: Critical Perspectives on Business and Management. 2008. - 2016 p.</w:t>
      </w:r>
    </w:p>
    <w:p w14:paraId="2DA9E06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Alexander D., Britton A., Jorissen A. International Financial Reporting and Analysis. Thomson Learning, 2007. - 912 p.</w:t>
      </w:r>
    </w:p>
    <w:p w14:paraId="69126B4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Center for Audit Quality "In-Depth Guide to Public Company Auditing: The Financial Statement Audit" — May 2011 электронный ресурс. URL: http://www.thecaq.org/publicationsЯn-DepthGuidetoPublicCompany Auditing.pdf (дата обращения: 05.06.2013).</w:t>
      </w:r>
    </w:p>
    <w:p w14:paraId="02AAE59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Coffin A. Tales of Two Countries электронный ресурс. URL: http://www.csrdigest.com/2010/01/tales-of-two-countries/ (дата обращения: 05.06.2013).</w:t>
      </w:r>
    </w:p>
    <w:p w14:paraId="7137181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DiPiazza Samuel A., Eccles Robert G. Building Public Trust: The Future of Corporate Reporting. Wiley, 2002. - 192 p.</w:t>
      </w:r>
    </w:p>
    <w:p w14:paraId="69A5023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Eccles Robert G., Krzus Michael P. One report: integrated reporting for a sustainable strategy, John Wiley &amp; Sons, Inc., 2010. 236 p.</w:t>
      </w:r>
    </w:p>
    <w:p w14:paraId="7A52646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FASB, Exposure Draft. Conceptual Framework for Financial Reporting: The Objective of Financial Reporting and Qualitative Characteristics and Constraints of Decision-Useful Financial Reporting Information, 2008.</w:t>
      </w:r>
    </w:p>
    <w:p w14:paraId="45E373C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Financial Explorer электронный ресурс. URL: http://209.234.225.154/viewer/home/ (дата обращения: 05.06.2013).</w:t>
      </w:r>
    </w:p>
    <w:p w14:paraId="41DD6C8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Goldman Sachs, "GS SUSTAIN: Challenges in ESG Disclosure and Consistency", 2009 электронный ресурс. URL: http://www.mikekrzus.com/resources/2009-10-GS-Challenges-in-ESG-disclosure-and-consistency.pdf (дата обращения: 05.06.2013).</w:t>
      </w:r>
    </w:p>
    <w:p w14:paraId="6699BC67"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Gordon Moore, Cramming More Components Onto Integrated Circuits. Electronics Magazine, 1965 электронный ресурс. URL: http://download.intel.com/museum/MooresLaw/Articles-PressReleases/GordonMoorel965Article.pdf (дата обращения: 05.06.2013).</w:t>
      </w:r>
    </w:p>
    <w:p w14:paraId="32DDA63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IFAC "A Framework for Audit Quality" 2013 электронный ресурс. URL: http://www.ifac.org/publications-resources/framework-audit-quaIity (дата обращения: 05.06.2013).</w:t>
      </w:r>
    </w:p>
    <w:p w14:paraId="7C3D796B"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Improved Business Process Through XBRL: A Use Case for Business Reporting // Federal Financial Institutions Examination Council электронный ресурс. URL: http://www.xbrl.org/us/us/FFIEC White Paper 02Feb2006.pdf (дата обращения: 05.06.2013).</w:t>
      </w:r>
    </w:p>
    <w:p w14:paraId="5D67F2F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Innes John, Norris Gweneth Corporate Social Responsibility: a case study guide for Management Accountants. CIMA Publishing, 2005. - 112 p.</w:t>
      </w:r>
    </w:p>
    <w:p w14:paraId="77E183C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International Accounting and Reporting Issues 2007 Review: 2007 Review (International Accounting and Reporting Issues). United Nations Conference on Trade &amp; Development, 2008. - 196 p.</w:t>
      </w:r>
    </w:p>
    <w:p w14:paraId="2189B8D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International GAAP 2009: Generally Accepted Accounting Practice under International Financial Reporting Standards (IFRS). 2009. - 3780 p.</w:t>
      </w:r>
    </w:p>
    <w:p w14:paraId="3B85160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KPMG. Sustainable Insight January 2011 электронный ресурс. URL: http://www.kpmg.com/global/en/issuesandinsights/articlespublications/sustainable-insight/Pages/default.aspx (дата обращения: 05.06.2013).</w:t>
      </w:r>
    </w:p>
    <w:p w14:paraId="7BA9EE8A"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Machlup F. Economic semantics. New Brunswick, N.J. (U.S.A.): Transaction Publishers, 1991.-376 p.</w:t>
      </w:r>
    </w:p>
    <w:p w14:paraId="41311D9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McGee Robert W. Corporate Governance in Transition Economies. -Springer, 2008.-440 p.</w:t>
      </w:r>
    </w:p>
    <w:p w14:paraId="144914A2"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Needles Belverd E., Powers Marian, Crosson Susan V. Financial and Managerial Accounting. 9 edition. South-Western College Pub, 2010. - 1392 p.</w:t>
      </w:r>
    </w:p>
    <w:p w14:paraId="52A9381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Norton M.B. Intermediate Accounting: Financial Reporting And Analysis. -2006.-989 p.</w:t>
      </w:r>
    </w:p>
    <w:p w14:paraId="40DA58E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Novethic, European Asset Owners: ESG Perceptions and Integration Practices, France, December 2010 электронный ресурс. URL: http://www.novethic.com/novethic/v3uk/upload/ESGSurvey2010.pdf (дата обращения: 05.06.2013).</w:t>
      </w:r>
    </w:p>
    <w:p w14:paraId="13922BE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Porat M. The information economy. Stanford, Calif.: Program in Information Technology and Telecommunications, Center for Interdisciplinary Research, Stanford University, 1976. 224 p.</w:t>
      </w:r>
    </w:p>
    <w:p w14:paraId="69AB126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Freeman R. Edward, Strategic Management: A Stakeholder Approach -Cambridge University Press. 2010. - 292 p.</w:t>
      </w:r>
    </w:p>
    <w:p w14:paraId="62EE29A6"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Ray O., Patrick R. Wiley CPA Exam Review 2008: Financial Accounting and Reporting (Wiley CPA Examination Review Financial Accounting and Reporting). -2007.-1032 p.</w:t>
      </w:r>
    </w:p>
    <w:p w14:paraId="65C0A78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Revsine L. Financial Reporting and Analysis (3rd Edition). Revsine, Collins, Johnson, 2004.</w:t>
      </w:r>
    </w:p>
    <w:p w14:paraId="2AE811A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Roberts С., Weetman P., Gordon P. International Corporate Reporting: A Comparative Approach. 2008. - 704 p.</w:t>
      </w:r>
    </w:p>
    <w:p w14:paraId="23F925A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Roberts C.B. Development in Financial Reporting by Multinationals (New Library of International Accounting). 2004. - 608 p.</w:t>
      </w:r>
    </w:p>
    <w:p w14:paraId="2827560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Rutherford B.A. An Introduction to Modern Financial Reporting Theory. -Paul Chapman Educational Publishing, Sage Publications, 2000. 192 p.</w:t>
      </w:r>
    </w:p>
    <w:p w14:paraId="081C583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Securities and Exchange Commission электронный ресурс. URL: http://www.sec.gov/ (дата обращения: 05.06.2013).</w:t>
      </w:r>
    </w:p>
    <w:p w14:paraId="4271BBC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Standard Business Reporting Business case // Ministry of Economic Development электронный ресурс. - URL: http://blog.xero.com/2009/01/sbr-standard-business-reporting/ (дата обращения: 05.06.2013).</w:t>
      </w:r>
    </w:p>
    <w:p w14:paraId="203DB429"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Standard Business Reporting (SBR) Program Australian Government // An Australian Government Initiative электронный ресурс. - URL: http://www.sbr.gov.au (дата обращения: 05.06.2013).</w:t>
      </w:r>
    </w:p>
    <w:p w14:paraId="7A354DD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Standard Business Reporting // Het Nederlandse Taxonomie Project электронный ресурс. URL: http://www.xbrl-ntp.nl/ (дата обращения: 05.06.2013).</w:t>
      </w:r>
    </w:p>
    <w:p w14:paraId="69F79C0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Stickney C.P., Brown P.R., Wahlen J.M. Financial Reporting and Statement Analysis: A Strategic Perspective. Fifth Edition. - 2003.</w:t>
      </w:r>
    </w:p>
    <w:p w14:paraId="5B2A771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Tapscott Don, Ticoll David. The Naked Corporation: How the Age of Transparency Will Revolutionize Business. New York: Free Press, 2003.</w:t>
      </w:r>
    </w:p>
    <w:p w14:paraId="0726809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The I IRC, CIMA, IFAC, PwC. Business Model. Background Paper for</w:t>
      </w:r>
      <w:r>
        <w:rPr>
          <w:rStyle w:val="WW8Num2z0"/>
          <w:rFonts w:ascii="Verdana" w:hAnsi="Verdana"/>
          <w:color w:val="000000"/>
          <w:sz w:val="18"/>
          <w:szCs w:val="18"/>
        </w:rPr>
        <w:t> </w:t>
      </w:r>
      <w:r>
        <w:rPr>
          <w:rFonts w:ascii="Verdana" w:hAnsi="Verdana"/>
          <w:color w:val="000000"/>
          <w:sz w:val="18"/>
          <w:szCs w:val="18"/>
        </w:rPr>
        <w:t>, 2012.-23 p.</w:t>
      </w:r>
    </w:p>
    <w:p w14:paraId="6B1F401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The IIRC. Towards Integrated Reporting. Communicating Value in the 21 st Century, IR, 2011.- 17 p.</w:t>
      </w:r>
    </w:p>
    <w:p w14:paraId="28EBD25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The IIRC. Prototype of the International</w:t>
      </w:r>
      <w:r>
        <w:rPr>
          <w:rStyle w:val="WW8Num2z0"/>
          <w:rFonts w:ascii="Verdana" w:hAnsi="Verdana"/>
          <w:color w:val="000000"/>
          <w:sz w:val="18"/>
          <w:szCs w:val="18"/>
        </w:rPr>
        <w:t> </w:t>
      </w:r>
      <w:r>
        <w:rPr>
          <w:rFonts w:ascii="Verdana" w:hAnsi="Verdana"/>
          <w:color w:val="000000"/>
          <w:sz w:val="18"/>
          <w:szCs w:val="18"/>
        </w:rPr>
        <w:t>Framework, IR, 2012. 511. P</w:t>
      </w:r>
    </w:p>
    <w:p w14:paraId="79F1D8E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Transparency International, Transparency in Reporting on Anti-Corruption. A Report on Corporate Practices электронный ресурс. URL: http://www.transparency.org/content/download/44358/710959 (дата обращения: 05.06.2013).</w:t>
      </w:r>
    </w:p>
    <w:p w14:paraId="4E1A183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Zadek Simon, Pruzan Peter, Evans Richard Building Corporate Accountability: Emerging Practices in Social and Ethical Accounting, Auditing and Reporting. Earthscan Publications Ltd., 1997. - 256 p.</w:t>
      </w:r>
    </w:p>
    <w:p w14:paraId="5A1ECB5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Zadek Simon The Civil Corporation. Revised edition. Routledge, 2007.302 p.</w:t>
      </w:r>
    </w:p>
    <w:p w14:paraId="6A6CBE7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XBRL International электронный ресурс. URL: http://www.xbrl.org (дата обращения: 05.06.2013).</w:t>
      </w:r>
    </w:p>
    <w:p w14:paraId="68D4F6C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Банк России электронный ресурс. URL: http://www.cbr.ru (дата обращения: 05.06.2013).</w:t>
      </w:r>
    </w:p>
    <w:p w14:paraId="4D0D59E3"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Википедия свободная энциклопедия электронный ресурс. - URL: http://ru.wikipedia.org (дата обращения: 05.06.2013).</w:t>
      </w:r>
    </w:p>
    <w:p w14:paraId="143E2884"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Институт профессиональных бухгалтеров и аудиторов России электронный ресурс. URL: http://www.ipbr.ru (дата обращения: 05.06.2013).</w:t>
      </w:r>
    </w:p>
    <w:p w14:paraId="2FA51BA2"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Интернет издание GAAP.RU «Теория и практика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электронный ресурс. URL: http://www.gaap.ru (дата обращения: 05.06.2013).</w:t>
      </w:r>
    </w:p>
    <w:p w14:paraId="6C21DAD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Министерство финансов Российской Федерации электронный ресурс. -URL: http://www.minfin.ru/ru (дата обращения: 05.06.2013).</w:t>
      </w:r>
    </w:p>
    <w:p w14:paraId="69D60EEC"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Образовательно-справочный сайт по экономике электронный ресурс. -URL: http://economicus.ru (дата обращения: 05.06.2013).</w:t>
      </w:r>
    </w:p>
    <w:p w14:paraId="54076E3E"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Официальный сайт Международного комитета по</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отчетности электронный ресурс. URL: http://www.theiirc.org/ (дата обращения: 05.06.2013).</w:t>
      </w:r>
    </w:p>
    <w:p w14:paraId="3C1D19B0"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Президент России электронный ресурс. URL: http://www.kremlin.ru (дата обращения: 05.06.2013).</w:t>
      </w:r>
    </w:p>
    <w:p w14:paraId="436F549F"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Эксперт РА</w:t>
      </w:r>
      <w:r>
        <w:rPr>
          <w:rFonts w:ascii="Verdana" w:hAnsi="Verdana"/>
          <w:color w:val="000000"/>
          <w:sz w:val="18"/>
          <w:szCs w:val="18"/>
        </w:rPr>
        <w:t>» электронный ресурс. URL: http://raexpert.ru/ (дата обращения: 05.06.2013).</w:t>
      </w:r>
    </w:p>
    <w:p w14:paraId="210E2FE1"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Система комплексного раскрытия информации электронный ресурс. -URL: http://www.skrin.ru (дата обращения: 05.06.2013).</w:t>
      </w:r>
    </w:p>
    <w:p w14:paraId="384F9598"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 Система профессионального анализа рынков и компаний электронный ресурс. URL: http://www.spark-interfax.ru/Front/Index.aspx (дата обращения: 05.06.2013).</w:t>
      </w:r>
    </w:p>
    <w:p w14:paraId="602AAD4D" w14:textId="77777777" w:rsidR="00362D6C" w:rsidRDefault="00362D6C" w:rsidP="00362D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Федеральная служба государственной статистики электронный ресурс. URL: http://www.gks.ru (дата обращения: 05.06.2013).</w:t>
      </w:r>
    </w:p>
    <w:p w14:paraId="0B938654" w14:textId="2AAC69F0" w:rsidR="00C06D50" w:rsidRPr="00362D6C" w:rsidRDefault="00362D6C" w:rsidP="00362D6C">
      <w:r>
        <w:rPr>
          <w:rFonts w:ascii="Verdana" w:hAnsi="Verdana"/>
          <w:color w:val="000000"/>
          <w:sz w:val="18"/>
          <w:szCs w:val="18"/>
        </w:rPr>
        <w:br/>
      </w:r>
      <w:r>
        <w:rPr>
          <w:rFonts w:ascii="Verdana" w:hAnsi="Verdana"/>
          <w:color w:val="000000"/>
          <w:sz w:val="18"/>
          <w:szCs w:val="18"/>
        </w:rPr>
        <w:br/>
      </w:r>
      <w:bookmarkStart w:id="0" w:name="_GoBack"/>
      <w:bookmarkEnd w:id="0"/>
    </w:p>
    <w:sectPr w:rsidR="00C06D50" w:rsidRPr="00362D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6548F" w14:textId="77777777" w:rsidR="00DE685D" w:rsidRDefault="00DE685D">
      <w:pPr>
        <w:spacing w:after="0" w:line="240" w:lineRule="auto"/>
      </w:pPr>
      <w:r>
        <w:separator/>
      </w:r>
    </w:p>
  </w:endnote>
  <w:endnote w:type="continuationSeparator" w:id="0">
    <w:p w14:paraId="100AE891" w14:textId="77777777" w:rsidR="00DE685D" w:rsidRDefault="00DE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8BE4F" w14:textId="77777777" w:rsidR="00DE685D" w:rsidRDefault="00DE685D">
      <w:pPr>
        <w:spacing w:after="0" w:line="240" w:lineRule="auto"/>
      </w:pPr>
      <w:r>
        <w:separator/>
      </w:r>
    </w:p>
  </w:footnote>
  <w:footnote w:type="continuationSeparator" w:id="0">
    <w:p w14:paraId="529ECFA2" w14:textId="77777777" w:rsidR="00DE685D" w:rsidRDefault="00DE6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685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4485</TotalTime>
  <Pages>15</Pages>
  <Words>7591</Words>
  <Characters>43270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147</cp:revision>
  <cp:lastPrinted>2009-02-06T05:36:00Z</cp:lastPrinted>
  <dcterms:created xsi:type="dcterms:W3CDTF">2016-05-04T14:28:00Z</dcterms:created>
  <dcterms:modified xsi:type="dcterms:W3CDTF">2016-06-21T09:49:00Z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