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259D" w14:textId="63F8D31E" w:rsidR="00601848" w:rsidRDefault="0058126E" w:rsidP="0058126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Федорова Марія Анатоліївна. Виховання культури поведінки у дітей 6-7-го років життя (в умовах навчально-виховного комплексу "школа - дитячий садок") : дис... канд. пед. наук: 13.00.07 / Інститут проблем виховання АПН України. - К., 2005</w:t>
      </w:r>
    </w:p>
    <w:p w14:paraId="5A0F6BFF" w14:textId="77777777" w:rsidR="0058126E" w:rsidRPr="0058126E" w:rsidRDefault="0058126E" w:rsidP="005812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12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Федорова М.А. Виховання культури поведінки дітей 6-7-го років життя (в умовах НВК “школа – дитячий садок”). Рукопис.</w:t>
      </w:r>
    </w:p>
    <w:p w14:paraId="1CAEEA62" w14:textId="77777777" w:rsidR="0058126E" w:rsidRPr="0058126E" w:rsidRDefault="0058126E" w:rsidP="005812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126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Інститут проблем виховання АПН України. – Київ, 2005.</w:t>
      </w:r>
    </w:p>
    <w:p w14:paraId="7D6275C8" w14:textId="77777777" w:rsidR="0058126E" w:rsidRPr="0058126E" w:rsidRDefault="0058126E" w:rsidP="005812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126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проблеми виховання культури поведінки дітей 6-7-го років життя в умовах діяльності навчально-виховних комплексів “загальноосвітній навчальний заклад – дошкільний навчальний заклад”. Уточнено педагогічну сутність культури поведінки, яка є одночасно і результатом, і показником відповідності дій і вчинків людини соціальним нормам поведінки. Встановлено особливості її формування у старших дошкільників та першокласників шестирічного віку.</w:t>
      </w:r>
    </w:p>
    <w:p w14:paraId="454D8519" w14:textId="77777777" w:rsidR="0058126E" w:rsidRPr="0058126E" w:rsidRDefault="0058126E" w:rsidP="005812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126E">
        <w:rPr>
          <w:rFonts w:ascii="Times New Roman" w:eastAsia="Times New Roman" w:hAnsi="Times New Roman" w:cs="Times New Roman"/>
          <w:color w:val="000000"/>
          <w:sz w:val="27"/>
          <w:szCs w:val="27"/>
        </w:rPr>
        <w:t>В результаті теоретичного аналізу виявлено компоненти культури поведінки дітей 6-7-го років життя: когнітивний, емоційний, мотиваційно-ціннісний, практичний, які у реальному виховному процесі є взаємопов’язаними та взаємозалежними. Розроблено змістову структури культури поведінки дітей цього віку.</w:t>
      </w:r>
    </w:p>
    <w:p w14:paraId="49F7EB45" w14:textId="77777777" w:rsidR="0058126E" w:rsidRPr="0058126E" w:rsidRDefault="0058126E" w:rsidP="005812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126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містить обґрунтовані та експериментально перевірені педагогічні умови, що сприяють оптимізації процесу виховання культури поведінки дітей 6-7-го років життя. Апробовано методику виховання культури поведінки старших дошкільників і шестирічних першокласників, яка включала такі форми організації виховного процесу: факультативний курс “Від казкової краси до краси життєвих вчинків”, психолого-педагогічний тренінг із формування культури взаємин, практикум “Азбука етикету”. Серед методів виховання ефективними виявилися бесіда, групова дискусія, роз’яснення, гра, танцювально-рухові вправи, драматизація, психогімнастичні та пантомімічні вправи, привчання, участь у добродійній діяльності.</w:t>
      </w:r>
    </w:p>
    <w:p w14:paraId="47099214" w14:textId="77777777" w:rsidR="0058126E" w:rsidRPr="0058126E" w:rsidRDefault="0058126E" w:rsidP="005812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126E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дослідно-експериментальної роботи засвідчили ефективність виховання культури поведінки в умовах навчально-виховних комплексів “дошкільний навчальний заклад – загальноосвітній навчальний заклад”.</w:t>
      </w:r>
    </w:p>
    <w:p w14:paraId="5BC8170A" w14:textId="77777777" w:rsidR="0058126E" w:rsidRPr="0058126E" w:rsidRDefault="0058126E" w:rsidP="0058126E"/>
    <w:sectPr w:rsidR="0058126E" w:rsidRPr="0058126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0560" w14:textId="77777777" w:rsidR="00881F0C" w:rsidRDefault="00881F0C">
      <w:pPr>
        <w:spacing w:after="0" w:line="240" w:lineRule="auto"/>
      </w:pPr>
      <w:r>
        <w:separator/>
      </w:r>
    </w:p>
  </w:endnote>
  <w:endnote w:type="continuationSeparator" w:id="0">
    <w:p w14:paraId="4FC4FF51" w14:textId="77777777" w:rsidR="00881F0C" w:rsidRDefault="0088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C977" w14:textId="77777777" w:rsidR="00881F0C" w:rsidRDefault="00881F0C">
      <w:pPr>
        <w:spacing w:after="0" w:line="240" w:lineRule="auto"/>
      </w:pPr>
      <w:r>
        <w:separator/>
      </w:r>
    </w:p>
  </w:footnote>
  <w:footnote w:type="continuationSeparator" w:id="0">
    <w:p w14:paraId="1319435F" w14:textId="77777777" w:rsidR="00881F0C" w:rsidRDefault="0088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F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F0C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3509</cp:revision>
  <dcterms:created xsi:type="dcterms:W3CDTF">2024-06-20T08:51:00Z</dcterms:created>
  <dcterms:modified xsi:type="dcterms:W3CDTF">2024-07-11T09:02:00Z</dcterms:modified>
  <cp:category/>
</cp:coreProperties>
</file>