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9138DD" w:rsidRPr="00494638" w:rsidRDefault="009138DD" w:rsidP="009138DD">
      <w:pPr>
        <w:pStyle w:val="affffffff3"/>
        <w:spacing w:line="240" w:lineRule="atLeast"/>
        <w:rPr>
          <w:b/>
          <w:sz w:val="28"/>
          <w:szCs w:val="28"/>
          <w:lang w:val="uk-UA"/>
        </w:rPr>
      </w:pPr>
      <w:bookmarkStart w:id="0" w:name="_Hlt159839706"/>
      <w:bookmarkEnd w:id="0"/>
    </w:p>
    <w:p w:rsidR="00366FFA" w:rsidRDefault="00366FFA" w:rsidP="00366FFA">
      <w:pPr>
        <w:spacing w:line="360" w:lineRule="auto"/>
        <w:jc w:val="center"/>
        <w:rPr>
          <w:b/>
          <w:sz w:val="28"/>
          <w:szCs w:val="28"/>
          <w:lang w:val="en-US"/>
        </w:rPr>
      </w:pPr>
    </w:p>
    <w:p w:rsidR="00B65E08" w:rsidRPr="00424607" w:rsidRDefault="00B65E08" w:rsidP="00B65E08">
      <w:pPr>
        <w:pStyle w:val="affffffff"/>
        <w:spacing w:line="360" w:lineRule="auto"/>
        <w:jc w:val="center"/>
        <w:rPr>
          <w:b/>
          <w:bCs/>
          <w:szCs w:val="28"/>
        </w:rPr>
      </w:pPr>
      <w:bookmarkStart w:id="1" w:name="_Toc103684393"/>
      <w:r w:rsidRPr="00424607">
        <w:rPr>
          <w:b/>
          <w:bCs/>
          <w:szCs w:val="28"/>
        </w:rPr>
        <w:t>М</w:t>
      </w:r>
      <w:bookmarkStart w:id="2" w:name="_Ref119208459"/>
      <w:bookmarkEnd w:id="2"/>
      <w:r w:rsidRPr="00424607">
        <w:rPr>
          <w:b/>
          <w:bCs/>
          <w:szCs w:val="28"/>
        </w:rPr>
        <w:t>ИНИСТЕРСТВО ЗДРАВООХРАНЕНИЯ УКРАИНЫ</w:t>
      </w:r>
      <w:bookmarkEnd w:id="1"/>
    </w:p>
    <w:p w:rsidR="00B65E08" w:rsidRPr="00424607" w:rsidRDefault="00B65E08" w:rsidP="00B65E08">
      <w:pPr>
        <w:pStyle w:val="affffffff"/>
        <w:spacing w:line="360" w:lineRule="auto"/>
        <w:jc w:val="center"/>
        <w:rPr>
          <w:b/>
          <w:bCs/>
          <w:szCs w:val="28"/>
        </w:rPr>
      </w:pPr>
      <w:r w:rsidRPr="00424607">
        <w:rPr>
          <w:b/>
          <w:bCs/>
          <w:szCs w:val="28"/>
        </w:rPr>
        <w:t>КРЫМСКИЙ ГОСУДАРСТВЕННЫЙ МЕДИЦИ</w:t>
      </w:r>
      <w:r w:rsidRPr="00424607">
        <w:rPr>
          <w:b/>
          <w:bCs/>
          <w:szCs w:val="28"/>
        </w:rPr>
        <w:t>Н</w:t>
      </w:r>
      <w:r w:rsidRPr="00424607">
        <w:rPr>
          <w:b/>
          <w:bCs/>
          <w:szCs w:val="28"/>
        </w:rPr>
        <w:t xml:space="preserve">СКИЙ </w:t>
      </w:r>
    </w:p>
    <w:p w:rsidR="00B65E08" w:rsidRPr="00424607" w:rsidRDefault="00B65E08" w:rsidP="00B65E08">
      <w:pPr>
        <w:pStyle w:val="affffffff"/>
        <w:spacing w:line="360" w:lineRule="auto"/>
        <w:jc w:val="center"/>
        <w:rPr>
          <w:b/>
          <w:bCs/>
          <w:szCs w:val="28"/>
        </w:rPr>
      </w:pPr>
      <w:r w:rsidRPr="00424607">
        <w:rPr>
          <w:b/>
          <w:bCs/>
          <w:szCs w:val="28"/>
        </w:rPr>
        <w:t>УНИВЕРСИТЕТ им. С.И.</w:t>
      </w:r>
      <w:r w:rsidRPr="00424607">
        <w:rPr>
          <w:b/>
          <w:bCs/>
          <w:szCs w:val="28"/>
          <w:lang w:val="uk-UA"/>
        </w:rPr>
        <w:t xml:space="preserve"> </w:t>
      </w:r>
      <w:r w:rsidRPr="00424607">
        <w:rPr>
          <w:b/>
          <w:bCs/>
          <w:szCs w:val="28"/>
        </w:rPr>
        <w:t>ГЕОРГИЕВСКОГО</w:t>
      </w:r>
    </w:p>
    <w:p w:rsidR="00B65E08" w:rsidRPr="00424607" w:rsidRDefault="00B65E08" w:rsidP="00B65E08">
      <w:pPr>
        <w:pStyle w:val="affffffff"/>
        <w:spacing w:line="360" w:lineRule="auto"/>
      </w:pPr>
    </w:p>
    <w:p w:rsidR="00B65E08" w:rsidRPr="00424607" w:rsidRDefault="00B65E08" w:rsidP="00B65E08">
      <w:pPr>
        <w:pStyle w:val="affffffff"/>
        <w:spacing w:line="360" w:lineRule="auto"/>
        <w:jc w:val="right"/>
        <w:rPr>
          <w:bCs/>
          <w:szCs w:val="28"/>
        </w:rPr>
      </w:pPr>
      <w:bookmarkStart w:id="3" w:name="_Toc103684394"/>
      <w:r w:rsidRPr="00424607">
        <w:rPr>
          <w:bCs/>
          <w:szCs w:val="28"/>
        </w:rPr>
        <w:t>На правах рукописи</w:t>
      </w:r>
      <w:bookmarkEnd w:id="3"/>
    </w:p>
    <w:p w:rsidR="00B65E08" w:rsidRPr="00424607" w:rsidRDefault="00B65E08" w:rsidP="00B65E08">
      <w:pPr>
        <w:spacing w:line="360" w:lineRule="auto"/>
        <w:ind w:firstLine="567"/>
        <w:rPr>
          <w:sz w:val="28"/>
        </w:rPr>
      </w:pPr>
    </w:p>
    <w:p w:rsidR="00B65E08" w:rsidRPr="00424607" w:rsidRDefault="00B65E08" w:rsidP="00B65E08">
      <w:pPr>
        <w:pStyle w:val="affffffff"/>
        <w:spacing w:line="360" w:lineRule="auto"/>
        <w:jc w:val="center"/>
        <w:rPr>
          <w:b/>
          <w:bCs/>
          <w:szCs w:val="28"/>
        </w:rPr>
      </w:pPr>
      <w:r w:rsidRPr="00424607">
        <w:rPr>
          <w:b/>
          <w:bCs/>
          <w:szCs w:val="28"/>
        </w:rPr>
        <w:t>СЕМЕРЕНКО ЛАРИСА АНАТОЛЬЕВНА</w:t>
      </w:r>
    </w:p>
    <w:p w:rsidR="00B65E08" w:rsidRPr="00424607" w:rsidRDefault="00B65E08" w:rsidP="00B65E08">
      <w:pPr>
        <w:spacing w:line="360" w:lineRule="auto"/>
        <w:ind w:firstLine="567"/>
        <w:rPr>
          <w:sz w:val="28"/>
        </w:rPr>
      </w:pPr>
    </w:p>
    <w:p w:rsidR="00B65E08" w:rsidRPr="00424607" w:rsidRDefault="00B65E08" w:rsidP="00B65E08">
      <w:pPr>
        <w:pStyle w:val="24"/>
        <w:spacing w:line="360" w:lineRule="auto"/>
        <w:jc w:val="center"/>
      </w:pPr>
      <w:bookmarkStart w:id="4" w:name="_Toc103684396"/>
      <w:r w:rsidRPr="00424607">
        <w:rPr>
          <w:szCs w:val="28"/>
        </w:rPr>
        <w:t xml:space="preserve">                                                УДК</w:t>
      </w:r>
      <w:r w:rsidRPr="00424607">
        <w:t xml:space="preserve">: 616.12 – 008.3 – 053.2 – 07:612.017.2:616.83 </w:t>
      </w:r>
      <w:bookmarkEnd w:id="4"/>
    </w:p>
    <w:p w:rsidR="00B65E08" w:rsidRPr="00424607" w:rsidRDefault="00B65E08" w:rsidP="00B65E08">
      <w:pPr>
        <w:spacing w:line="360" w:lineRule="auto"/>
        <w:rPr>
          <w:sz w:val="28"/>
        </w:rPr>
      </w:pPr>
    </w:p>
    <w:p w:rsidR="00B65E08" w:rsidRPr="00424607" w:rsidRDefault="00B65E08" w:rsidP="00B65E08">
      <w:pPr>
        <w:pStyle w:val="affffffff"/>
        <w:spacing w:line="360" w:lineRule="auto"/>
        <w:jc w:val="center"/>
        <w:rPr>
          <w:b/>
          <w:bCs/>
          <w:szCs w:val="28"/>
        </w:rPr>
      </w:pPr>
      <w:bookmarkStart w:id="5" w:name="_GoBack"/>
      <w:r w:rsidRPr="00424607">
        <w:rPr>
          <w:b/>
          <w:bCs/>
          <w:szCs w:val="28"/>
        </w:rPr>
        <w:t>СОСТОЯНИЕ АДАПТАЦИОННЫХ ПРОЦЕССОВ У ДЕТЕЙ</w:t>
      </w:r>
    </w:p>
    <w:p w:rsidR="00B65E08" w:rsidRPr="00424607" w:rsidRDefault="00B65E08" w:rsidP="00B65E08">
      <w:pPr>
        <w:pStyle w:val="affffffff"/>
        <w:spacing w:line="360" w:lineRule="auto"/>
        <w:jc w:val="center"/>
        <w:rPr>
          <w:b/>
          <w:bCs/>
          <w:szCs w:val="28"/>
        </w:rPr>
      </w:pPr>
      <w:r w:rsidRPr="00424607">
        <w:rPr>
          <w:b/>
          <w:bCs/>
          <w:szCs w:val="28"/>
        </w:rPr>
        <w:t xml:space="preserve">С НАРУШЕНИЯМИ СЕРДЕЧНОГО РИТМА И ИХ КОРРЕКЦИЯ </w:t>
      </w:r>
    </w:p>
    <w:p w:rsidR="00B65E08" w:rsidRPr="00424607" w:rsidRDefault="00B65E08" w:rsidP="00B65E08">
      <w:pPr>
        <w:pStyle w:val="affffffff"/>
        <w:spacing w:line="360" w:lineRule="auto"/>
        <w:jc w:val="center"/>
        <w:rPr>
          <w:b/>
          <w:bCs/>
          <w:szCs w:val="28"/>
        </w:rPr>
      </w:pPr>
      <w:r w:rsidRPr="00424607">
        <w:rPr>
          <w:b/>
          <w:bCs/>
          <w:szCs w:val="28"/>
        </w:rPr>
        <w:t>НА РА</w:t>
      </w:r>
      <w:r w:rsidRPr="00424607">
        <w:rPr>
          <w:b/>
          <w:bCs/>
          <w:szCs w:val="28"/>
        </w:rPr>
        <w:t>З</w:t>
      </w:r>
      <w:r w:rsidRPr="00424607">
        <w:rPr>
          <w:b/>
          <w:bCs/>
          <w:szCs w:val="28"/>
        </w:rPr>
        <w:t>ЛИЧНЫХ ЭТАПАХ ЛЕЧЕНИЯ</w:t>
      </w:r>
    </w:p>
    <w:bookmarkEnd w:id="5"/>
    <w:p w:rsidR="00B65E08" w:rsidRPr="00424607" w:rsidRDefault="00B65E08" w:rsidP="00B65E08">
      <w:pPr>
        <w:pStyle w:val="affffffff"/>
        <w:spacing w:line="360" w:lineRule="auto"/>
        <w:jc w:val="center"/>
        <w:rPr>
          <w:b/>
          <w:bCs/>
          <w:szCs w:val="28"/>
        </w:rPr>
      </w:pPr>
    </w:p>
    <w:p w:rsidR="00B65E08" w:rsidRPr="00424607" w:rsidRDefault="00B65E08" w:rsidP="00B65E08">
      <w:pPr>
        <w:pStyle w:val="affffffff"/>
        <w:spacing w:line="360" w:lineRule="auto"/>
        <w:jc w:val="center"/>
        <w:rPr>
          <w:b/>
          <w:bCs/>
          <w:szCs w:val="28"/>
        </w:rPr>
      </w:pPr>
      <w:r w:rsidRPr="00424607">
        <w:rPr>
          <w:b/>
          <w:bCs/>
          <w:szCs w:val="28"/>
        </w:rPr>
        <w:t>14.01.10 - педиатрия</w:t>
      </w:r>
    </w:p>
    <w:p w:rsidR="00B65E08" w:rsidRPr="00424607" w:rsidRDefault="00B65E08" w:rsidP="00B65E08">
      <w:pPr>
        <w:spacing w:line="360" w:lineRule="auto"/>
        <w:rPr>
          <w:sz w:val="28"/>
        </w:rPr>
      </w:pPr>
    </w:p>
    <w:p w:rsidR="00B65E08" w:rsidRPr="00424607" w:rsidRDefault="00B65E08" w:rsidP="00B65E08">
      <w:pPr>
        <w:pStyle w:val="35"/>
        <w:spacing w:line="360" w:lineRule="auto"/>
        <w:ind w:firstLine="567"/>
        <w:jc w:val="center"/>
        <w:rPr>
          <w:sz w:val="28"/>
        </w:rPr>
      </w:pPr>
      <w:r w:rsidRPr="00424607">
        <w:rPr>
          <w:sz w:val="28"/>
        </w:rPr>
        <w:t>Диссертация</w:t>
      </w:r>
    </w:p>
    <w:p w:rsidR="00B65E08" w:rsidRPr="00424607" w:rsidRDefault="00B65E08" w:rsidP="00B65E08">
      <w:pPr>
        <w:pStyle w:val="35"/>
        <w:spacing w:line="360" w:lineRule="auto"/>
        <w:ind w:firstLine="567"/>
        <w:jc w:val="center"/>
        <w:rPr>
          <w:sz w:val="28"/>
        </w:rPr>
      </w:pPr>
      <w:r w:rsidRPr="00424607">
        <w:rPr>
          <w:sz w:val="28"/>
        </w:rPr>
        <w:t>на соискание научной степени</w:t>
      </w:r>
    </w:p>
    <w:p w:rsidR="00B65E08" w:rsidRPr="00424607" w:rsidRDefault="00B65E08" w:rsidP="00B65E08">
      <w:pPr>
        <w:pStyle w:val="35"/>
        <w:spacing w:line="360" w:lineRule="auto"/>
        <w:ind w:firstLine="567"/>
        <w:jc w:val="center"/>
        <w:rPr>
          <w:sz w:val="28"/>
        </w:rPr>
      </w:pPr>
      <w:r w:rsidRPr="00424607">
        <w:rPr>
          <w:sz w:val="28"/>
        </w:rPr>
        <w:t>кандидата медицинских наук</w:t>
      </w:r>
    </w:p>
    <w:p w:rsidR="00B65E08" w:rsidRPr="00424607" w:rsidRDefault="00B65E08" w:rsidP="00B65E08">
      <w:pPr>
        <w:pStyle w:val="35"/>
        <w:spacing w:line="360" w:lineRule="auto"/>
        <w:rPr>
          <w:sz w:val="28"/>
        </w:rPr>
      </w:pPr>
    </w:p>
    <w:p w:rsidR="00B65E08" w:rsidRPr="00424607" w:rsidRDefault="00B65E08" w:rsidP="00B65E08">
      <w:pPr>
        <w:spacing w:line="360" w:lineRule="auto"/>
        <w:ind w:left="5040"/>
        <w:rPr>
          <w:sz w:val="28"/>
        </w:rPr>
      </w:pPr>
      <w:r w:rsidRPr="00424607">
        <w:rPr>
          <w:sz w:val="28"/>
        </w:rPr>
        <w:t>Научный руков</w:t>
      </w:r>
      <w:r w:rsidRPr="00424607">
        <w:rPr>
          <w:sz w:val="28"/>
        </w:rPr>
        <w:t>о</w:t>
      </w:r>
      <w:r w:rsidRPr="00424607">
        <w:rPr>
          <w:sz w:val="28"/>
        </w:rPr>
        <w:t>дитель:</w:t>
      </w:r>
    </w:p>
    <w:p w:rsidR="00B65E08" w:rsidRPr="00424607" w:rsidRDefault="00B65E08" w:rsidP="00B65E08">
      <w:pPr>
        <w:spacing w:line="360" w:lineRule="auto"/>
        <w:ind w:left="5040"/>
        <w:rPr>
          <w:sz w:val="28"/>
        </w:rPr>
      </w:pPr>
      <w:r w:rsidRPr="00424607">
        <w:rPr>
          <w:sz w:val="28"/>
        </w:rPr>
        <w:lastRenderedPageBreak/>
        <w:t xml:space="preserve"> доктор медицинских наук, пр</w:t>
      </w:r>
      <w:r w:rsidRPr="00424607">
        <w:rPr>
          <w:sz w:val="28"/>
        </w:rPr>
        <w:t>о</w:t>
      </w:r>
      <w:r w:rsidRPr="00424607">
        <w:rPr>
          <w:sz w:val="28"/>
        </w:rPr>
        <w:t xml:space="preserve">фессор </w:t>
      </w:r>
    </w:p>
    <w:p w:rsidR="00B65E08" w:rsidRPr="00E66C4B" w:rsidRDefault="00B65E08" w:rsidP="00B65E08">
      <w:pPr>
        <w:spacing w:line="360" w:lineRule="auto"/>
        <w:ind w:left="5040"/>
        <w:rPr>
          <w:sz w:val="28"/>
        </w:rPr>
      </w:pPr>
      <w:r w:rsidRPr="00E66C4B">
        <w:rPr>
          <w:sz w:val="28"/>
        </w:rPr>
        <w:t>Каладзе Ник</w:t>
      </w:r>
      <w:r w:rsidRPr="00E66C4B">
        <w:rPr>
          <w:sz w:val="28"/>
        </w:rPr>
        <w:t>о</w:t>
      </w:r>
      <w:r w:rsidRPr="00E66C4B">
        <w:rPr>
          <w:sz w:val="28"/>
        </w:rPr>
        <w:t>лай Николаевич</w:t>
      </w:r>
    </w:p>
    <w:p w:rsidR="00B65E08" w:rsidRPr="00424607" w:rsidRDefault="00B65E08" w:rsidP="00B65E08">
      <w:pPr>
        <w:pStyle w:val="affffffff"/>
        <w:spacing w:line="360" w:lineRule="auto"/>
        <w:jc w:val="center"/>
        <w:rPr>
          <w:szCs w:val="28"/>
        </w:rPr>
      </w:pPr>
    </w:p>
    <w:p w:rsidR="00B65E08" w:rsidRPr="00424607" w:rsidRDefault="00B65E08" w:rsidP="00B65E08">
      <w:pPr>
        <w:pStyle w:val="affffffff"/>
        <w:spacing w:line="360" w:lineRule="auto"/>
        <w:jc w:val="center"/>
        <w:rPr>
          <w:szCs w:val="28"/>
        </w:rPr>
      </w:pPr>
      <w:r w:rsidRPr="00424607">
        <w:rPr>
          <w:szCs w:val="28"/>
        </w:rPr>
        <w:t>Симферополь – 2008</w:t>
      </w:r>
    </w:p>
    <w:p w:rsidR="00B65E08" w:rsidRPr="00424607" w:rsidRDefault="00B65E08" w:rsidP="00B65E08">
      <w:pPr>
        <w:pStyle w:val="affffffff"/>
        <w:spacing w:line="360" w:lineRule="auto"/>
        <w:jc w:val="center"/>
        <w:rPr>
          <w:szCs w:val="28"/>
        </w:rPr>
      </w:pPr>
      <w:r w:rsidRPr="00424607">
        <w:rPr>
          <w:szCs w:val="28"/>
        </w:rPr>
        <w:t>СОДЕРЖАНИЕ</w:t>
      </w:r>
    </w:p>
    <w:p w:rsidR="00B65E08" w:rsidRPr="00424607" w:rsidRDefault="00B65E08" w:rsidP="00B65E08">
      <w:pPr>
        <w:pStyle w:val="affffffff"/>
        <w:spacing w:line="360" w:lineRule="auto"/>
        <w:jc w:val="center"/>
        <w:rPr>
          <w:szCs w:val="28"/>
        </w:rPr>
      </w:pPr>
      <w:r w:rsidRPr="00424607">
        <w:rPr>
          <w:szCs w:val="28"/>
        </w:rPr>
        <w:t xml:space="preserve">                                                                                                                                 Стр.</w:t>
      </w:r>
    </w:p>
    <w:tbl>
      <w:tblPr>
        <w:tblW w:w="9690" w:type="dxa"/>
        <w:tblInd w:w="-6" w:type="dxa"/>
        <w:tblLayout w:type="fixed"/>
        <w:tblLook w:val="01E0" w:firstRow="1" w:lastRow="1" w:firstColumn="1" w:lastColumn="1" w:noHBand="0" w:noVBand="0"/>
      </w:tblPr>
      <w:tblGrid>
        <w:gridCol w:w="9690"/>
      </w:tblGrid>
      <w:tr w:rsidR="00B65E08" w:rsidRPr="00424607" w:rsidTr="006D506A">
        <w:tc>
          <w:tcPr>
            <w:tcW w:w="9690" w:type="dxa"/>
          </w:tcPr>
          <w:p w:rsidR="00B65E08" w:rsidRPr="00424607" w:rsidRDefault="00B65E08" w:rsidP="006D506A">
            <w:pPr>
              <w:tabs>
                <w:tab w:val="left" w:pos="1105"/>
              </w:tabs>
              <w:spacing w:line="360" w:lineRule="auto"/>
              <w:rPr>
                <w:sz w:val="28"/>
                <w:szCs w:val="28"/>
              </w:rPr>
            </w:pPr>
            <w:r w:rsidRPr="00424607">
              <w:rPr>
                <w:sz w:val="28"/>
                <w:szCs w:val="28"/>
              </w:rPr>
              <w:t>СПИСОК УСЛОВНЫХ ОБОЗНАЧЕНИЙ, СОКРАЩ</w:t>
            </w:r>
            <w:r w:rsidRPr="00424607">
              <w:rPr>
                <w:sz w:val="28"/>
                <w:szCs w:val="28"/>
              </w:rPr>
              <w:t>Е</w:t>
            </w:r>
            <w:r w:rsidRPr="00424607">
              <w:rPr>
                <w:sz w:val="28"/>
                <w:szCs w:val="28"/>
              </w:rPr>
              <w:t>НИЙ………………….. 5</w:t>
            </w:r>
          </w:p>
        </w:tc>
      </w:tr>
      <w:tr w:rsidR="00B65E08" w:rsidRPr="00424607" w:rsidTr="006D506A">
        <w:tc>
          <w:tcPr>
            <w:tcW w:w="9690" w:type="dxa"/>
          </w:tcPr>
          <w:p w:rsidR="00B65E08" w:rsidRPr="00424607" w:rsidRDefault="00B65E08" w:rsidP="006D506A">
            <w:pPr>
              <w:tabs>
                <w:tab w:val="left" w:pos="1105"/>
              </w:tabs>
              <w:spacing w:line="360" w:lineRule="auto"/>
              <w:rPr>
                <w:sz w:val="28"/>
                <w:szCs w:val="28"/>
              </w:rPr>
            </w:pPr>
            <w:r w:rsidRPr="00424607">
              <w:rPr>
                <w:sz w:val="28"/>
                <w:szCs w:val="28"/>
              </w:rPr>
              <w:t>ВВЕД</w:t>
            </w:r>
            <w:r w:rsidRPr="00424607">
              <w:rPr>
                <w:sz w:val="28"/>
                <w:szCs w:val="28"/>
              </w:rPr>
              <w:t>Е</w:t>
            </w:r>
            <w:r w:rsidRPr="00424607">
              <w:rPr>
                <w:sz w:val="28"/>
                <w:szCs w:val="28"/>
              </w:rPr>
              <w:t>НИЕ………………………………………………………………………... 7</w:t>
            </w:r>
          </w:p>
        </w:tc>
      </w:tr>
      <w:tr w:rsidR="00B65E08" w:rsidRPr="00424607" w:rsidTr="006D506A">
        <w:tc>
          <w:tcPr>
            <w:tcW w:w="9690" w:type="dxa"/>
          </w:tcPr>
          <w:p w:rsidR="00B65E08" w:rsidRPr="00424607" w:rsidRDefault="00B65E08" w:rsidP="006D506A">
            <w:pPr>
              <w:tabs>
                <w:tab w:val="left" w:pos="1105"/>
              </w:tabs>
              <w:spacing w:line="360" w:lineRule="auto"/>
              <w:rPr>
                <w:sz w:val="28"/>
                <w:szCs w:val="28"/>
              </w:rPr>
            </w:pPr>
            <w:r w:rsidRPr="00424607">
              <w:rPr>
                <w:sz w:val="28"/>
                <w:szCs w:val="28"/>
              </w:rPr>
              <w:t>РАЗДЕЛ 1. РОЛЬ СИСТЕМЫ АДАПТАЦИИ В ГЕНЕЗЕ ПАТОЛОГИЧ</w:t>
            </w:r>
            <w:r w:rsidRPr="00424607">
              <w:rPr>
                <w:sz w:val="28"/>
                <w:szCs w:val="28"/>
              </w:rPr>
              <w:t>Е</w:t>
            </w:r>
            <w:r w:rsidRPr="00424607">
              <w:rPr>
                <w:sz w:val="28"/>
                <w:szCs w:val="28"/>
              </w:rPr>
              <w:t>СКИХ СОСТОЯНИЙ, ЕЕ КОРРЕКЦИЯ У ДЕТЕЙ С НАРУШЕНИ</w:t>
            </w:r>
            <w:r w:rsidRPr="00424607">
              <w:rPr>
                <w:sz w:val="28"/>
                <w:szCs w:val="28"/>
              </w:rPr>
              <w:t>Я</w:t>
            </w:r>
            <w:r w:rsidRPr="00424607">
              <w:rPr>
                <w:sz w:val="28"/>
                <w:szCs w:val="28"/>
              </w:rPr>
              <w:t xml:space="preserve">МИ </w:t>
            </w:r>
          </w:p>
          <w:p w:rsidR="00B65E08" w:rsidRPr="00424607" w:rsidRDefault="00B65E08" w:rsidP="006D506A">
            <w:pPr>
              <w:tabs>
                <w:tab w:val="left" w:pos="1105"/>
              </w:tabs>
              <w:spacing w:line="360" w:lineRule="auto"/>
              <w:rPr>
                <w:sz w:val="28"/>
                <w:szCs w:val="28"/>
              </w:rPr>
            </w:pPr>
            <w:r w:rsidRPr="00424607">
              <w:rPr>
                <w:sz w:val="28"/>
                <w:szCs w:val="28"/>
              </w:rPr>
              <w:t>СЕРДЕЧНОГО РИТМА (ОБЗОР ЛИТЕРАТ</w:t>
            </w:r>
            <w:r w:rsidRPr="00424607">
              <w:rPr>
                <w:sz w:val="28"/>
                <w:szCs w:val="28"/>
              </w:rPr>
              <w:t>У</w:t>
            </w:r>
            <w:r w:rsidRPr="00424607">
              <w:rPr>
                <w:sz w:val="28"/>
                <w:szCs w:val="28"/>
              </w:rPr>
              <w:t>РЫ)……………………………. 14</w:t>
            </w:r>
          </w:p>
        </w:tc>
      </w:tr>
      <w:tr w:rsidR="00B65E08" w:rsidRPr="00424607" w:rsidTr="006D506A">
        <w:trPr>
          <w:trHeight w:val="503"/>
        </w:trPr>
        <w:tc>
          <w:tcPr>
            <w:tcW w:w="9690" w:type="dxa"/>
          </w:tcPr>
          <w:p w:rsidR="00B65E08" w:rsidRPr="00424607" w:rsidRDefault="00B65E08" w:rsidP="006D506A">
            <w:pPr>
              <w:tabs>
                <w:tab w:val="left" w:pos="177"/>
                <w:tab w:val="left" w:pos="1105"/>
              </w:tabs>
              <w:spacing w:line="360" w:lineRule="auto"/>
              <w:rPr>
                <w:sz w:val="28"/>
                <w:szCs w:val="28"/>
              </w:rPr>
            </w:pPr>
            <w:r w:rsidRPr="00424607">
              <w:rPr>
                <w:sz w:val="28"/>
                <w:szCs w:val="28"/>
              </w:rPr>
              <w:t>1.1. Адаптация организма как отражение состояния здор</w:t>
            </w:r>
            <w:r w:rsidRPr="00424607">
              <w:rPr>
                <w:sz w:val="28"/>
                <w:szCs w:val="28"/>
              </w:rPr>
              <w:t>о</w:t>
            </w:r>
            <w:r w:rsidRPr="00424607">
              <w:rPr>
                <w:sz w:val="28"/>
                <w:szCs w:val="28"/>
              </w:rPr>
              <w:t>вья……………...</w:t>
            </w:r>
            <w:r>
              <w:rPr>
                <w:sz w:val="28"/>
                <w:szCs w:val="28"/>
              </w:rPr>
              <w:t>...</w:t>
            </w:r>
            <w:r w:rsidRPr="00424607">
              <w:rPr>
                <w:sz w:val="28"/>
                <w:szCs w:val="28"/>
              </w:rPr>
              <w:t xml:space="preserve"> 14</w:t>
            </w:r>
          </w:p>
        </w:tc>
      </w:tr>
      <w:tr w:rsidR="00B65E08" w:rsidRPr="00424607" w:rsidTr="006D506A">
        <w:tc>
          <w:tcPr>
            <w:tcW w:w="9690" w:type="dxa"/>
          </w:tcPr>
          <w:p w:rsidR="00B65E08" w:rsidRPr="00424607" w:rsidRDefault="00B65E08" w:rsidP="006D506A">
            <w:pPr>
              <w:tabs>
                <w:tab w:val="left" w:pos="1105"/>
              </w:tabs>
              <w:spacing w:line="360" w:lineRule="auto"/>
              <w:rPr>
                <w:sz w:val="28"/>
                <w:szCs w:val="28"/>
              </w:rPr>
            </w:pPr>
            <w:r w:rsidRPr="00424607">
              <w:rPr>
                <w:sz w:val="28"/>
                <w:szCs w:val="28"/>
              </w:rPr>
              <w:t>1.2. Анализ вариабельности сердечного ритма в оценке состояния</w:t>
            </w:r>
          </w:p>
          <w:p w:rsidR="00B65E08" w:rsidRPr="00424607" w:rsidRDefault="00B65E08" w:rsidP="006D506A">
            <w:pPr>
              <w:tabs>
                <w:tab w:val="left" w:pos="1105"/>
              </w:tabs>
              <w:spacing w:line="360" w:lineRule="auto"/>
              <w:rPr>
                <w:sz w:val="28"/>
                <w:szCs w:val="28"/>
              </w:rPr>
            </w:pPr>
            <w:r w:rsidRPr="00424607">
              <w:rPr>
                <w:sz w:val="28"/>
                <w:szCs w:val="28"/>
              </w:rPr>
              <w:t>регуляторных механи</w:t>
            </w:r>
            <w:r w:rsidRPr="00424607">
              <w:rPr>
                <w:sz w:val="28"/>
                <w:szCs w:val="28"/>
              </w:rPr>
              <w:t>з</w:t>
            </w:r>
            <w:r w:rsidRPr="00424607">
              <w:rPr>
                <w:sz w:val="28"/>
                <w:szCs w:val="28"/>
              </w:rPr>
              <w:t>мов………………………………………………</w:t>
            </w:r>
            <w:r>
              <w:rPr>
                <w:sz w:val="28"/>
                <w:szCs w:val="28"/>
              </w:rPr>
              <w:t>……….</w:t>
            </w:r>
            <w:r w:rsidRPr="00424607">
              <w:rPr>
                <w:sz w:val="28"/>
                <w:szCs w:val="28"/>
              </w:rPr>
              <w:t xml:space="preserve"> 19</w:t>
            </w:r>
          </w:p>
        </w:tc>
      </w:tr>
      <w:tr w:rsidR="00B65E08" w:rsidRPr="00424607" w:rsidTr="006D506A">
        <w:tc>
          <w:tcPr>
            <w:tcW w:w="9690" w:type="dxa"/>
          </w:tcPr>
          <w:p w:rsidR="00B65E08" w:rsidRPr="00424607" w:rsidRDefault="00B65E08" w:rsidP="006D506A">
            <w:pPr>
              <w:tabs>
                <w:tab w:val="left" w:pos="1105"/>
              </w:tabs>
              <w:spacing w:line="360" w:lineRule="auto"/>
              <w:rPr>
                <w:sz w:val="28"/>
                <w:szCs w:val="28"/>
              </w:rPr>
            </w:pPr>
            <w:r w:rsidRPr="00424607">
              <w:rPr>
                <w:sz w:val="28"/>
                <w:szCs w:val="28"/>
              </w:rPr>
              <w:t>1.3. Особенности лечения нарушений ритма сердца  в детском возра</w:t>
            </w:r>
            <w:r w:rsidRPr="00424607">
              <w:rPr>
                <w:sz w:val="28"/>
                <w:szCs w:val="28"/>
              </w:rPr>
              <w:t>с</w:t>
            </w:r>
            <w:r w:rsidRPr="00424607">
              <w:rPr>
                <w:sz w:val="28"/>
                <w:szCs w:val="28"/>
              </w:rPr>
              <w:t>те…</w:t>
            </w:r>
            <w:r>
              <w:rPr>
                <w:sz w:val="28"/>
                <w:szCs w:val="28"/>
              </w:rPr>
              <w:t>…</w:t>
            </w:r>
            <w:r w:rsidRPr="00424607">
              <w:rPr>
                <w:sz w:val="28"/>
                <w:szCs w:val="28"/>
              </w:rPr>
              <w:t xml:space="preserve"> 25</w:t>
            </w:r>
          </w:p>
        </w:tc>
      </w:tr>
      <w:tr w:rsidR="00B65E08" w:rsidRPr="00424607" w:rsidTr="006D506A">
        <w:tc>
          <w:tcPr>
            <w:tcW w:w="9690" w:type="dxa"/>
          </w:tcPr>
          <w:p w:rsidR="00B65E08" w:rsidRPr="00424607" w:rsidRDefault="00B65E08" w:rsidP="006D506A">
            <w:pPr>
              <w:tabs>
                <w:tab w:val="left" w:pos="1105"/>
              </w:tabs>
              <w:spacing w:line="360" w:lineRule="auto"/>
              <w:rPr>
                <w:sz w:val="28"/>
                <w:szCs w:val="28"/>
              </w:rPr>
            </w:pPr>
            <w:r>
              <w:rPr>
                <w:sz w:val="28"/>
                <w:szCs w:val="28"/>
              </w:rPr>
              <w:t xml:space="preserve">       </w:t>
            </w:r>
            <w:r w:rsidRPr="00424607">
              <w:rPr>
                <w:sz w:val="28"/>
                <w:szCs w:val="28"/>
              </w:rPr>
              <w:t>1.3.1.Метаболическая терапия. Антигомот</w:t>
            </w:r>
            <w:r>
              <w:rPr>
                <w:sz w:val="28"/>
                <w:szCs w:val="28"/>
              </w:rPr>
              <w:t>оксические препараты</w:t>
            </w:r>
            <w:r w:rsidRPr="00424607">
              <w:rPr>
                <w:sz w:val="28"/>
                <w:szCs w:val="28"/>
              </w:rPr>
              <w:t>…</w:t>
            </w:r>
            <w:r>
              <w:rPr>
                <w:sz w:val="28"/>
                <w:szCs w:val="28"/>
              </w:rPr>
              <w:t>…....</w:t>
            </w:r>
            <w:r w:rsidRPr="00424607">
              <w:rPr>
                <w:sz w:val="28"/>
                <w:szCs w:val="28"/>
              </w:rPr>
              <w:t xml:space="preserve"> 27</w:t>
            </w:r>
          </w:p>
        </w:tc>
      </w:tr>
      <w:tr w:rsidR="00B65E08" w:rsidRPr="00424607" w:rsidTr="006D506A">
        <w:tc>
          <w:tcPr>
            <w:tcW w:w="9690" w:type="dxa"/>
          </w:tcPr>
          <w:p w:rsidR="00B65E08" w:rsidRPr="00424607" w:rsidRDefault="00B65E08" w:rsidP="006D506A">
            <w:pPr>
              <w:tabs>
                <w:tab w:val="left" w:pos="1105"/>
              </w:tabs>
              <w:spacing w:line="360" w:lineRule="auto"/>
              <w:rPr>
                <w:sz w:val="28"/>
                <w:szCs w:val="28"/>
              </w:rPr>
            </w:pPr>
            <w:r>
              <w:rPr>
                <w:sz w:val="28"/>
                <w:szCs w:val="28"/>
              </w:rPr>
              <w:t xml:space="preserve">       </w:t>
            </w:r>
            <w:r w:rsidRPr="00424607">
              <w:rPr>
                <w:sz w:val="28"/>
                <w:szCs w:val="28"/>
              </w:rPr>
              <w:t>1.3.2.Физические методы лечения аритмий. Биорезонансная</w:t>
            </w:r>
          </w:p>
          <w:p w:rsidR="00B65E08" w:rsidRPr="00424607" w:rsidRDefault="00B65E08" w:rsidP="006D506A">
            <w:pPr>
              <w:tabs>
                <w:tab w:val="left" w:pos="1105"/>
              </w:tabs>
              <w:spacing w:line="360" w:lineRule="auto"/>
              <w:rPr>
                <w:sz w:val="28"/>
                <w:szCs w:val="28"/>
              </w:rPr>
            </w:pPr>
            <w:r>
              <w:rPr>
                <w:sz w:val="28"/>
                <w:szCs w:val="28"/>
              </w:rPr>
              <w:t xml:space="preserve">       </w:t>
            </w:r>
            <w:r w:rsidRPr="00424607">
              <w:rPr>
                <w:sz w:val="28"/>
                <w:szCs w:val="28"/>
              </w:rPr>
              <w:t>вибростимул</w:t>
            </w:r>
            <w:r w:rsidRPr="00424607">
              <w:rPr>
                <w:sz w:val="28"/>
                <w:szCs w:val="28"/>
              </w:rPr>
              <w:t>я</w:t>
            </w:r>
            <w:r w:rsidRPr="00424607">
              <w:rPr>
                <w:sz w:val="28"/>
                <w:szCs w:val="28"/>
              </w:rPr>
              <w:t>ция…………………………………………………</w:t>
            </w:r>
            <w:r>
              <w:rPr>
                <w:sz w:val="28"/>
                <w:szCs w:val="28"/>
              </w:rPr>
              <w:t>………….</w:t>
            </w:r>
            <w:r w:rsidRPr="00424607">
              <w:rPr>
                <w:sz w:val="28"/>
                <w:szCs w:val="28"/>
              </w:rPr>
              <w:t xml:space="preserve"> 31</w:t>
            </w:r>
          </w:p>
        </w:tc>
      </w:tr>
      <w:tr w:rsidR="00B65E08" w:rsidRPr="00424607" w:rsidTr="006D506A">
        <w:tc>
          <w:tcPr>
            <w:tcW w:w="9690" w:type="dxa"/>
          </w:tcPr>
          <w:p w:rsidR="00B65E08" w:rsidRPr="00424607" w:rsidRDefault="00B65E08" w:rsidP="006D506A">
            <w:pPr>
              <w:tabs>
                <w:tab w:val="left" w:pos="1105"/>
              </w:tabs>
              <w:spacing w:line="360" w:lineRule="auto"/>
              <w:rPr>
                <w:sz w:val="28"/>
                <w:szCs w:val="28"/>
              </w:rPr>
            </w:pPr>
            <w:r w:rsidRPr="00424607">
              <w:rPr>
                <w:sz w:val="28"/>
                <w:szCs w:val="28"/>
              </w:rPr>
              <w:t>РАЗДЕЛ 2. МАТЕРИАЛЫ, МЕТОДЫ ИССЛЕДОВАНИЯ И ЛЕЧ</w:t>
            </w:r>
            <w:r w:rsidRPr="00424607">
              <w:rPr>
                <w:sz w:val="28"/>
                <w:szCs w:val="28"/>
              </w:rPr>
              <w:t>Е</w:t>
            </w:r>
            <w:r w:rsidRPr="00424607">
              <w:rPr>
                <w:sz w:val="28"/>
                <w:szCs w:val="28"/>
              </w:rPr>
              <w:t>НИЯ....... 36</w:t>
            </w:r>
          </w:p>
        </w:tc>
      </w:tr>
      <w:tr w:rsidR="00B65E08" w:rsidRPr="00424607" w:rsidTr="006D506A">
        <w:tc>
          <w:tcPr>
            <w:tcW w:w="9690" w:type="dxa"/>
          </w:tcPr>
          <w:p w:rsidR="00B65E08" w:rsidRPr="00424607" w:rsidRDefault="00B65E08" w:rsidP="006D506A">
            <w:pPr>
              <w:spacing w:line="360" w:lineRule="auto"/>
              <w:rPr>
                <w:sz w:val="28"/>
                <w:szCs w:val="28"/>
              </w:rPr>
            </w:pPr>
            <w:r w:rsidRPr="00424607">
              <w:rPr>
                <w:sz w:val="28"/>
                <w:szCs w:val="28"/>
              </w:rPr>
              <w:t xml:space="preserve">2.1. Материалы исследования. Общая характеристика обследованных </w:t>
            </w:r>
          </w:p>
          <w:p w:rsidR="00B65E08" w:rsidRPr="00424607" w:rsidRDefault="00B65E08" w:rsidP="006D506A">
            <w:pPr>
              <w:tabs>
                <w:tab w:val="left" w:pos="9104"/>
              </w:tabs>
              <w:spacing w:line="360" w:lineRule="auto"/>
              <w:rPr>
                <w:sz w:val="28"/>
                <w:szCs w:val="28"/>
              </w:rPr>
            </w:pPr>
            <w:r w:rsidRPr="00424607">
              <w:rPr>
                <w:sz w:val="28"/>
                <w:szCs w:val="28"/>
              </w:rPr>
              <w:t>детей.............................................................................................................</w:t>
            </w:r>
            <w:r>
              <w:rPr>
                <w:sz w:val="28"/>
                <w:szCs w:val="28"/>
              </w:rPr>
              <w:t>...........</w:t>
            </w:r>
            <w:r w:rsidRPr="00424607">
              <w:rPr>
                <w:sz w:val="28"/>
                <w:szCs w:val="28"/>
              </w:rPr>
              <w:t xml:space="preserve"> 36 </w:t>
            </w:r>
          </w:p>
        </w:tc>
      </w:tr>
      <w:tr w:rsidR="00B65E08" w:rsidRPr="00424607" w:rsidTr="006D506A">
        <w:tc>
          <w:tcPr>
            <w:tcW w:w="9690" w:type="dxa"/>
          </w:tcPr>
          <w:p w:rsidR="00B65E08" w:rsidRPr="00424607" w:rsidRDefault="00B65E08" w:rsidP="006D506A">
            <w:pPr>
              <w:spacing w:line="360" w:lineRule="auto"/>
              <w:rPr>
                <w:sz w:val="28"/>
                <w:szCs w:val="28"/>
              </w:rPr>
            </w:pPr>
            <w:r w:rsidRPr="00424607">
              <w:rPr>
                <w:sz w:val="28"/>
                <w:szCs w:val="28"/>
              </w:rPr>
              <w:t>2.2. Методы исследов</w:t>
            </w:r>
            <w:r w:rsidRPr="00424607">
              <w:rPr>
                <w:sz w:val="28"/>
                <w:szCs w:val="28"/>
              </w:rPr>
              <w:t>а</w:t>
            </w:r>
            <w:r w:rsidRPr="00424607">
              <w:rPr>
                <w:sz w:val="28"/>
                <w:szCs w:val="28"/>
              </w:rPr>
              <w:t>ния…………………………………………………....</w:t>
            </w:r>
            <w:r>
              <w:rPr>
                <w:sz w:val="28"/>
                <w:szCs w:val="28"/>
              </w:rPr>
              <w:t>.....</w:t>
            </w:r>
            <w:r w:rsidRPr="00424607">
              <w:rPr>
                <w:sz w:val="28"/>
                <w:szCs w:val="28"/>
              </w:rPr>
              <w:t xml:space="preserve"> 41 </w:t>
            </w:r>
          </w:p>
        </w:tc>
      </w:tr>
      <w:tr w:rsidR="00B65E08" w:rsidRPr="00424607" w:rsidTr="006D506A">
        <w:tc>
          <w:tcPr>
            <w:tcW w:w="9690" w:type="dxa"/>
          </w:tcPr>
          <w:p w:rsidR="00B65E08" w:rsidRPr="00424607" w:rsidRDefault="00B65E08" w:rsidP="006D506A">
            <w:pPr>
              <w:spacing w:line="360" w:lineRule="auto"/>
              <w:ind w:left="228"/>
              <w:rPr>
                <w:sz w:val="28"/>
                <w:szCs w:val="28"/>
              </w:rPr>
            </w:pPr>
            <w:r>
              <w:rPr>
                <w:sz w:val="28"/>
                <w:szCs w:val="28"/>
              </w:rPr>
              <w:t xml:space="preserve">   </w:t>
            </w:r>
            <w:r w:rsidRPr="00424607">
              <w:rPr>
                <w:sz w:val="28"/>
                <w:szCs w:val="28"/>
              </w:rPr>
              <w:t>2.2.1. Холтеровское мониторирование ………………………..............</w:t>
            </w:r>
            <w:r>
              <w:rPr>
                <w:sz w:val="28"/>
                <w:szCs w:val="28"/>
              </w:rPr>
              <w:t>.......</w:t>
            </w:r>
            <w:r w:rsidRPr="00424607">
              <w:rPr>
                <w:sz w:val="28"/>
                <w:szCs w:val="28"/>
              </w:rPr>
              <w:t xml:space="preserve"> 42</w:t>
            </w:r>
          </w:p>
        </w:tc>
      </w:tr>
      <w:tr w:rsidR="00B65E08" w:rsidRPr="00424607" w:rsidTr="006D506A">
        <w:tc>
          <w:tcPr>
            <w:tcW w:w="9690" w:type="dxa"/>
          </w:tcPr>
          <w:p w:rsidR="00B65E08" w:rsidRPr="00424607" w:rsidRDefault="00B65E08" w:rsidP="006D506A">
            <w:pPr>
              <w:spacing w:line="360" w:lineRule="auto"/>
              <w:ind w:left="228"/>
              <w:rPr>
                <w:sz w:val="28"/>
                <w:szCs w:val="28"/>
              </w:rPr>
            </w:pPr>
            <w:r>
              <w:rPr>
                <w:sz w:val="28"/>
                <w:szCs w:val="28"/>
              </w:rPr>
              <w:t xml:space="preserve">   </w:t>
            </w:r>
            <w:r w:rsidRPr="00424607">
              <w:rPr>
                <w:sz w:val="28"/>
                <w:szCs w:val="28"/>
              </w:rPr>
              <w:t>2.2.2. Суточное мониторирование артериального давления………....</w:t>
            </w:r>
            <w:r>
              <w:rPr>
                <w:sz w:val="28"/>
                <w:szCs w:val="28"/>
              </w:rPr>
              <w:t xml:space="preserve">....... </w:t>
            </w:r>
            <w:r w:rsidRPr="00424607">
              <w:rPr>
                <w:sz w:val="28"/>
                <w:szCs w:val="28"/>
              </w:rPr>
              <w:t>43</w:t>
            </w:r>
          </w:p>
        </w:tc>
      </w:tr>
      <w:tr w:rsidR="00B65E08" w:rsidRPr="00424607" w:rsidTr="006D506A">
        <w:tc>
          <w:tcPr>
            <w:tcW w:w="9690" w:type="dxa"/>
          </w:tcPr>
          <w:p w:rsidR="00B65E08" w:rsidRPr="00424607" w:rsidRDefault="00B65E08" w:rsidP="006D506A">
            <w:pPr>
              <w:spacing w:line="360" w:lineRule="auto"/>
              <w:ind w:left="228"/>
              <w:rPr>
                <w:sz w:val="28"/>
                <w:szCs w:val="28"/>
              </w:rPr>
            </w:pPr>
            <w:r>
              <w:rPr>
                <w:sz w:val="28"/>
                <w:szCs w:val="28"/>
              </w:rPr>
              <w:t xml:space="preserve">   </w:t>
            </w:r>
            <w:r w:rsidRPr="00424607">
              <w:rPr>
                <w:sz w:val="28"/>
                <w:szCs w:val="28"/>
              </w:rPr>
              <w:t>2.2.3. Анализ суточной вариабельности сердечного ри</w:t>
            </w:r>
            <w:r w:rsidRPr="00424607">
              <w:rPr>
                <w:sz w:val="28"/>
                <w:szCs w:val="28"/>
              </w:rPr>
              <w:t>т</w:t>
            </w:r>
            <w:r w:rsidRPr="00424607">
              <w:rPr>
                <w:sz w:val="28"/>
                <w:szCs w:val="28"/>
              </w:rPr>
              <w:t>ма…………</w:t>
            </w:r>
            <w:r>
              <w:rPr>
                <w:sz w:val="28"/>
                <w:szCs w:val="28"/>
              </w:rPr>
              <w:t>……..</w:t>
            </w:r>
            <w:r w:rsidRPr="00424607">
              <w:rPr>
                <w:sz w:val="28"/>
                <w:szCs w:val="28"/>
              </w:rPr>
              <w:t>45</w:t>
            </w:r>
          </w:p>
        </w:tc>
      </w:tr>
      <w:tr w:rsidR="00B65E08" w:rsidRPr="00424607" w:rsidTr="006D506A">
        <w:tc>
          <w:tcPr>
            <w:tcW w:w="9690" w:type="dxa"/>
          </w:tcPr>
          <w:p w:rsidR="00B65E08" w:rsidRPr="00424607" w:rsidRDefault="00B65E08" w:rsidP="006D506A">
            <w:pPr>
              <w:spacing w:line="360" w:lineRule="auto"/>
              <w:ind w:left="228"/>
              <w:rPr>
                <w:sz w:val="28"/>
                <w:szCs w:val="28"/>
              </w:rPr>
            </w:pPr>
            <w:r>
              <w:rPr>
                <w:sz w:val="28"/>
                <w:szCs w:val="28"/>
              </w:rPr>
              <w:t xml:space="preserve">   </w:t>
            </w:r>
            <w:r w:rsidRPr="00424607">
              <w:rPr>
                <w:sz w:val="28"/>
                <w:szCs w:val="28"/>
              </w:rPr>
              <w:t>2.2.4. Велоэргоме</w:t>
            </w:r>
            <w:r w:rsidRPr="00424607">
              <w:rPr>
                <w:sz w:val="28"/>
                <w:szCs w:val="28"/>
              </w:rPr>
              <w:t>т</w:t>
            </w:r>
            <w:r w:rsidRPr="00424607">
              <w:rPr>
                <w:sz w:val="28"/>
                <w:szCs w:val="28"/>
              </w:rPr>
              <w:t>рия…………………………………………………...</w:t>
            </w:r>
            <w:r>
              <w:rPr>
                <w:sz w:val="28"/>
                <w:szCs w:val="28"/>
              </w:rPr>
              <w:t>........</w:t>
            </w:r>
            <w:r w:rsidRPr="00424607">
              <w:rPr>
                <w:sz w:val="28"/>
                <w:szCs w:val="28"/>
              </w:rPr>
              <w:t>48</w:t>
            </w:r>
          </w:p>
        </w:tc>
      </w:tr>
      <w:tr w:rsidR="00B65E08" w:rsidRPr="00424607" w:rsidTr="006D506A">
        <w:tc>
          <w:tcPr>
            <w:tcW w:w="9690" w:type="dxa"/>
          </w:tcPr>
          <w:p w:rsidR="00B65E08" w:rsidRPr="00424607" w:rsidRDefault="00B65E08" w:rsidP="006D506A">
            <w:pPr>
              <w:spacing w:line="360" w:lineRule="auto"/>
              <w:ind w:left="228"/>
              <w:rPr>
                <w:sz w:val="28"/>
                <w:szCs w:val="28"/>
              </w:rPr>
            </w:pPr>
            <w:r w:rsidRPr="00424607">
              <w:rPr>
                <w:sz w:val="28"/>
                <w:szCs w:val="28"/>
              </w:rPr>
              <w:lastRenderedPageBreak/>
              <w:t xml:space="preserve">  </w:t>
            </w:r>
            <w:r>
              <w:rPr>
                <w:sz w:val="28"/>
                <w:szCs w:val="28"/>
              </w:rPr>
              <w:t xml:space="preserve"> </w:t>
            </w:r>
            <w:r w:rsidRPr="00424607">
              <w:rPr>
                <w:sz w:val="28"/>
                <w:szCs w:val="28"/>
              </w:rPr>
              <w:t>2.2.5. Определение гормонального статуса ...................………............</w:t>
            </w:r>
            <w:r>
              <w:rPr>
                <w:sz w:val="28"/>
                <w:szCs w:val="28"/>
              </w:rPr>
              <w:t>.......</w:t>
            </w:r>
            <w:r w:rsidRPr="00424607">
              <w:rPr>
                <w:sz w:val="28"/>
                <w:szCs w:val="28"/>
              </w:rPr>
              <w:t xml:space="preserve"> 51</w:t>
            </w:r>
          </w:p>
        </w:tc>
      </w:tr>
      <w:tr w:rsidR="00B65E08" w:rsidRPr="00424607" w:rsidTr="006D506A">
        <w:tc>
          <w:tcPr>
            <w:tcW w:w="9690" w:type="dxa"/>
          </w:tcPr>
          <w:p w:rsidR="00B65E08" w:rsidRPr="00424607" w:rsidRDefault="00B65E08" w:rsidP="006D506A">
            <w:pPr>
              <w:spacing w:line="360" w:lineRule="auto"/>
              <w:rPr>
                <w:sz w:val="28"/>
                <w:szCs w:val="28"/>
              </w:rPr>
            </w:pPr>
            <w:r w:rsidRPr="00424607">
              <w:rPr>
                <w:sz w:val="28"/>
                <w:szCs w:val="28"/>
              </w:rPr>
              <w:t>2.3. Методы леч</w:t>
            </w:r>
            <w:r w:rsidRPr="00424607">
              <w:rPr>
                <w:sz w:val="28"/>
                <w:szCs w:val="28"/>
              </w:rPr>
              <w:t>е</w:t>
            </w:r>
            <w:r w:rsidRPr="00424607">
              <w:rPr>
                <w:sz w:val="28"/>
                <w:szCs w:val="28"/>
              </w:rPr>
              <w:t>ния……………………………………………………….....</w:t>
            </w:r>
            <w:r>
              <w:rPr>
                <w:sz w:val="28"/>
                <w:szCs w:val="28"/>
              </w:rPr>
              <w:t>.....</w:t>
            </w:r>
            <w:r w:rsidRPr="00424607">
              <w:rPr>
                <w:sz w:val="28"/>
                <w:szCs w:val="28"/>
              </w:rPr>
              <w:t xml:space="preserve"> 53</w:t>
            </w:r>
          </w:p>
        </w:tc>
      </w:tr>
      <w:tr w:rsidR="00B65E08" w:rsidRPr="00424607" w:rsidTr="006D506A">
        <w:tc>
          <w:tcPr>
            <w:tcW w:w="9690" w:type="dxa"/>
          </w:tcPr>
          <w:p w:rsidR="00B65E08" w:rsidRPr="00424607" w:rsidRDefault="00B65E08" w:rsidP="006D506A">
            <w:pPr>
              <w:spacing w:line="360" w:lineRule="auto"/>
              <w:rPr>
                <w:sz w:val="28"/>
                <w:szCs w:val="28"/>
              </w:rPr>
            </w:pPr>
            <w:r w:rsidRPr="00424607">
              <w:rPr>
                <w:sz w:val="28"/>
                <w:szCs w:val="28"/>
              </w:rPr>
              <w:t>2.4. Математические методы обработки результатов исследов</w:t>
            </w:r>
            <w:r w:rsidRPr="00424607">
              <w:rPr>
                <w:sz w:val="28"/>
                <w:szCs w:val="28"/>
              </w:rPr>
              <w:t>а</w:t>
            </w:r>
            <w:r w:rsidRPr="00424607">
              <w:rPr>
                <w:sz w:val="28"/>
                <w:szCs w:val="28"/>
              </w:rPr>
              <w:t>ния…….</w:t>
            </w:r>
            <w:r>
              <w:rPr>
                <w:sz w:val="28"/>
                <w:szCs w:val="28"/>
              </w:rPr>
              <w:t>........</w:t>
            </w:r>
            <w:r w:rsidRPr="00424607">
              <w:rPr>
                <w:sz w:val="28"/>
                <w:szCs w:val="28"/>
              </w:rPr>
              <w:t>54</w:t>
            </w:r>
          </w:p>
        </w:tc>
      </w:tr>
      <w:tr w:rsidR="00B65E08" w:rsidRPr="00424607" w:rsidTr="006D506A">
        <w:tc>
          <w:tcPr>
            <w:tcW w:w="9690" w:type="dxa"/>
          </w:tcPr>
          <w:p w:rsidR="00B65E08" w:rsidRPr="00424607" w:rsidRDefault="00B65E08" w:rsidP="006D506A">
            <w:pPr>
              <w:spacing w:line="360" w:lineRule="auto"/>
              <w:ind w:left="6"/>
              <w:rPr>
                <w:sz w:val="28"/>
                <w:szCs w:val="28"/>
              </w:rPr>
            </w:pPr>
            <w:r w:rsidRPr="00424607">
              <w:rPr>
                <w:sz w:val="28"/>
                <w:szCs w:val="28"/>
              </w:rPr>
              <w:t>РАЗДЕЛ 3. ОЦЕНКА СОСТОЯНИЯ АДАПТАЦИОННЫХ  ПРОЦЕ</w:t>
            </w:r>
            <w:r w:rsidRPr="00424607">
              <w:rPr>
                <w:sz w:val="28"/>
                <w:szCs w:val="28"/>
              </w:rPr>
              <w:t>С</w:t>
            </w:r>
            <w:r w:rsidRPr="00424607">
              <w:rPr>
                <w:sz w:val="28"/>
                <w:szCs w:val="28"/>
              </w:rPr>
              <w:t xml:space="preserve">СОВ </w:t>
            </w:r>
          </w:p>
          <w:p w:rsidR="00B65E08" w:rsidRPr="00424607" w:rsidRDefault="00B65E08" w:rsidP="006D506A">
            <w:pPr>
              <w:spacing w:line="360" w:lineRule="auto"/>
              <w:ind w:left="6"/>
              <w:rPr>
                <w:sz w:val="28"/>
                <w:szCs w:val="28"/>
              </w:rPr>
            </w:pPr>
            <w:r w:rsidRPr="00424607">
              <w:rPr>
                <w:sz w:val="28"/>
                <w:szCs w:val="28"/>
              </w:rPr>
              <w:t>У ДЕТЕЙ С АРИТМИЯМИ ................................................................................. 55</w:t>
            </w:r>
          </w:p>
        </w:tc>
      </w:tr>
      <w:tr w:rsidR="00B65E08" w:rsidRPr="00424607" w:rsidTr="006D506A">
        <w:tc>
          <w:tcPr>
            <w:tcW w:w="9690" w:type="dxa"/>
          </w:tcPr>
          <w:p w:rsidR="00B65E08" w:rsidRPr="00424607" w:rsidRDefault="00B65E08" w:rsidP="006D506A">
            <w:pPr>
              <w:tabs>
                <w:tab w:val="left" w:pos="348"/>
              </w:tabs>
              <w:spacing w:line="360" w:lineRule="auto"/>
              <w:rPr>
                <w:sz w:val="28"/>
                <w:szCs w:val="28"/>
              </w:rPr>
            </w:pPr>
            <w:r w:rsidRPr="00424607">
              <w:rPr>
                <w:sz w:val="28"/>
                <w:szCs w:val="28"/>
              </w:rPr>
              <w:t xml:space="preserve"> 3.1. Характеристика аритмического синдрома и показателей частоты          сердечных сокращений по данным Холтеровского мониториров</w:t>
            </w:r>
            <w:r w:rsidRPr="00424607">
              <w:rPr>
                <w:sz w:val="28"/>
                <w:szCs w:val="28"/>
              </w:rPr>
              <w:t>а</w:t>
            </w:r>
            <w:r w:rsidRPr="00424607">
              <w:rPr>
                <w:sz w:val="28"/>
                <w:szCs w:val="28"/>
              </w:rPr>
              <w:t>ния</w:t>
            </w:r>
            <w:r>
              <w:rPr>
                <w:sz w:val="28"/>
                <w:szCs w:val="28"/>
              </w:rPr>
              <w:t>……….</w:t>
            </w:r>
            <w:r w:rsidRPr="00424607">
              <w:rPr>
                <w:sz w:val="28"/>
                <w:szCs w:val="28"/>
              </w:rPr>
              <w:t>55</w:t>
            </w:r>
          </w:p>
        </w:tc>
      </w:tr>
      <w:tr w:rsidR="00B65E08" w:rsidRPr="00424607" w:rsidTr="006D506A">
        <w:tc>
          <w:tcPr>
            <w:tcW w:w="9690" w:type="dxa"/>
          </w:tcPr>
          <w:p w:rsidR="00B65E08" w:rsidRDefault="00B65E08" w:rsidP="006D506A">
            <w:pPr>
              <w:tabs>
                <w:tab w:val="left" w:pos="405"/>
              </w:tabs>
              <w:spacing w:line="360" w:lineRule="auto"/>
              <w:rPr>
                <w:sz w:val="28"/>
                <w:szCs w:val="28"/>
              </w:rPr>
            </w:pPr>
            <w:r w:rsidRPr="00424607">
              <w:rPr>
                <w:sz w:val="28"/>
                <w:szCs w:val="28"/>
              </w:rPr>
              <w:t>3.2. Особенности суточного мониторирова</w:t>
            </w:r>
            <w:r>
              <w:rPr>
                <w:sz w:val="28"/>
                <w:szCs w:val="28"/>
              </w:rPr>
              <w:t xml:space="preserve">ния артериального </w:t>
            </w:r>
            <w:r w:rsidRPr="00424607">
              <w:rPr>
                <w:sz w:val="28"/>
                <w:szCs w:val="28"/>
              </w:rPr>
              <w:t xml:space="preserve">давления </w:t>
            </w:r>
          </w:p>
          <w:p w:rsidR="00B65E08" w:rsidRPr="00424607" w:rsidRDefault="00B65E08" w:rsidP="006D506A">
            <w:pPr>
              <w:tabs>
                <w:tab w:val="left" w:pos="405"/>
              </w:tabs>
              <w:spacing w:line="360" w:lineRule="auto"/>
              <w:rPr>
                <w:sz w:val="28"/>
                <w:szCs w:val="28"/>
              </w:rPr>
            </w:pPr>
            <w:r w:rsidRPr="00424607">
              <w:rPr>
                <w:sz w:val="28"/>
                <w:szCs w:val="28"/>
              </w:rPr>
              <w:t>у детей с нарушениями ри</w:t>
            </w:r>
            <w:r w:rsidRPr="00424607">
              <w:rPr>
                <w:sz w:val="28"/>
                <w:szCs w:val="28"/>
              </w:rPr>
              <w:t>т</w:t>
            </w:r>
            <w:r w:rsidRPr="00424607">
              <w:rPr>
                <w:sz w:val="28"/>
                <w:szCs w:val="28"/>
              </w:rPr>
              <w:t>ма………………………….........</w:t>
            </w:r>
            <w:r>
              <w:rPr>
                <w:sz w:val="28"/>
                <w:szCs w:val="28"/>
              </w:rPr>
              <w:t>..............................</w:t>
            </w:r>
            <w:r w:rsidRPr="00424607">
              <w:rPr>
                <w:sz w:val="28"/>
                <w:szCs w:val="28"/>
              </w:rPr>
              <w:t xml:space="preserve"> 59</w:t>
            </w:r>
          </w:p>
        </w:tc>
      </w:tr>
      <w:tr w:rsidR="00B65E08" w:rsidRPr="00424607" w:rsidTr="006D506A">
        <w:tc>
          <w:tcPr>
            <w:tcW w:w="9690" w:type="dxa"/>
          </w:tcPr>
          <w:p w:rsidR="00B65E08" w:rsidRDefault="00B65E08" w:rsidP="006D506A">
            <w:pPr>
              <w:tabs>
                <w:tab w:val="left" w:pos="405"/>
              </w:tabs>
              <w:spacing w:line="360" w:lineRule="auto"/>
              <w:rPr>
                <w:sz w:val="28"/>
                <w:szCs w:val="28"/>
              </w:rPr>
            </w:pPr>
            <w:r w:rsidRPr="00424607">
              <w:rPr>
                <w:sz w:val="28"/>
                <w:szCs w:val="28"/>
              </w:rPr>
              <w:t xml:space="preserve">3.3. Анализ суточной вариабельности сердечного ритма у детей </w:t>
            </w:r>
          </w:p>
          <w:p w:rsidR="00B65E08" w:rsidRPr="00424607" w:rsidRDefault="00B65E08" w:rsidP="006D506A">
            <w:pPr>
              <w:tabs>
                <w:tab w:val="left" w:pos="405"/>
              </w:tabs>
              <w:spacing w:line="360" w:lineRule="auto"/>
              <w:rPr>
                <w:sz w:val="28"/>
                <w:szCs w:val="28"/>
              </w:rPr>
            </w:pPr>
            <w:r w:rsidRPr="00424607">
              <w:rPr>
                <w:sz w:val="28"/>
                <w:szCs w:val="28"/>
              </w:rPr>
              <w:t>с аритми</w:t>
            </w:r>
            <w:r w:rsidRPr="00424607">
              <w:rPr>
                <w:sz w:val="28"/>
                <w:szCs w:val="28"/>
              </w:rPr>
              <w:t>я</w:t>
            </w:r>
            <w:r w:rsidRPr="00424607">
              <w:rPr>
                <w:sz w:val="28"/>
                <w:szCs w:val="28"/>
              </w:rPr>
              <w:t>ми………………………………………………………............</w:t>
            </w:r>
            <w:r>
              <w:rPr>
                <w:sz w:val="28"/>
                <w:szCs w:val="28"/>
              </w:rPr>
              <w:t>............</w:t>
            </w:r>
            <w:r w:rsidRPr="00424607">
              <w:rPr>
                <w:sz w:val="28"/>
                <w:szCs w:val="28"/>
              </w:rPr>
              <w:t xml:space="preserve"> 63</w:t>
            </w:r>
          </w:p>
        </w:tc>
      </w:tr>
      <w:tr w:rsidR="00B65E08" w:rsidRPr="00424607" w:rsidTr="006D506A">
        <w:tc>
          <w:tcPr>
            <w:tcW w:w="9690" w:type="dxa"/>
          </w:tcPr>
          <w:p w:rsidR="00B65E08" w:rsidRPr="00424607" w:rsidRDefault="00B65E08" w:rsidP="006D506A">
            <w:pPr>
              <w:spacing w:line="360" w:lineRule="auto"/>
              <w:rPr>
                <w:sz w:val="28"/>
                <w:szCs w:val="28"/>
              </w:rPr>
            </w:pPr>
            <w:r w:rsidRPr="00424607">
              <w:rPr>
                <w:sz w:val="28"/>
                <w:szCs w:val="28"/>
              </w:rPr>
              <w:t>3.4. Показатели физической работоспособности и кислородного обес</w:t>
            </w:r>
            <w:r>
              <w:rPr>
                <w:sz w:val="28"/>
                <w:szCs w:val="28"/>
              </w:rPr>
              <w:t>пе</w:t>
            </w:r>
            <w:r w:rsidRPr="00424607">
              <w:rPr>
                <w:sz w:val="28"/>
                <w:szCs w:val="28"/>
              </w:rPr>
              <w:t>ч</w:t>
            </w:r>
            <w:r w:rsidRPr="00424607">
              <w:rPr>
                <w:sz w:val="28"/>
                <w:szCs w:val="28"/>
              </w:rPr>
              <w:t>е</w:t>
            </w:r>
            <w:r w:rsidRPr="00424607">
              <w:rPr>
                <w:sz w:val="28"/>
                <w:szCs w:val="28"/>
              </w:rPr>
              <w:t>ния организма у детей с аритмиями по данным велоэргоме</w:t>
            </w:r>
            <w:r w:rsidRPr="00424607">
              <w:rPr>
                <w:sz w:val="28"/>
                <w:szCs w:val="28"/>
              </w:rPr>
              <w:t>т</w:t>
            </w:r>
            <w:r w:rsidRPr="00424607">
              <w:rPr>
                <w:sz w:val="28"/>
                <w:szCs w:val="28"/>
              </w:rPr>
              <w:t>рии…</w:t>
            </w:r>
            <w:r>
              <w:rPr>
                <w:sz w:val="28"/>
                <w:szCs w:val="28"/>
              </w:rPr>
              <w:t>……………….</w:t>
            </w:r>
            <w:r w:rsidRPr="00424607">
              <w:rPr>
                <w:sz w:val="28"/>
                <w:szCs w:val="28"/>
              </w:rPr>
              <w:t xml:space="preserve">68                                                                             </w:t>
            </w:r>
          </w:p>
        </w:tc>
      </w:tr>
      <w:tr w:rsidR="00B65E08" w:rsidRPr="00424607" w:rsidTr="006D506A">
        <w:trPr>
          <w:trHeight w:val="829"/>
        </w:trPr>
        <w:tc>
          <w:tcPr>
            <w:tcW w:w="9690" w:type="dxa"/>
          </w:tcPr>
          <w:p w:rsidR="00B65E08" w:rsidRPr="00424607" w:rsidRDefault="00B65E08" w:rsidP="006D506A">
            <w:pPr>
              <w:spacing w:line="360" w:lineRule="auto"/>
              <w:rPr>
                <w:sz w:val="28"/>
                <w:szCs w:val="28"/>
              </w:rPr>
            </w:pPr>
            <w:r w:rsidRPr="00424607">
              <w:rPr>
                <w:sz w:val="28"/>
                <w:szCs w:val="28"/>
              </w:rPr>
              <w:t>3.5. Особенности показателей гормонального статуса у детей с се</w:t>
            </w:r>
            <w:r w:rsidRPr="00424607">
              <w:rPr>
                <w:sz w:val="28"/>
                <w:szCs w:val="28"/>
              </w:rPr>
              <w:t>р</w:t>
            </w:r>
            <w:r>
              <w:rPr>
                <w:sz w:val="28"/>
                <w:szCs w:val="28"/>
              </w:rPr>
              <w:t>деч</w:t>
            </w:r>
            <w:r w:rsidRPr="00424607">
              <w:rPr>
                <w:sz w:val="28"/>
                <w:szCs w:val="28"/>
              </w:rPr>
              <w:t>ными аритми</w:t>
            </w:r>
            <w:r w:rsidRPr="00424607">
              <w:rPr>
                <w:sz w:val="28"/>
                <w:szCs w:val="28"/>
              </w:rPr>
              <w:t>я</w:t>
            </w:r>
            <w:r w:rsidRPr="00424607">
              <w:rPr>
                <w:sz w:val="28"/>
                <w:szCs w:val="28"/>
              </w:rPr>
              <w:t>ми……………………………………………………......</w:t>
            </w:r>
            <w:r>
              <w:rPr>
                <w:sz w:val="28"/>
                <w:szCs w:val="28"/>
              </w:rPr>
              <w:t xml:space="preserve">......................... </w:t>
            </w:r>
            <w:r w:rsidRPr="00424607">
              <w:rPr>
                <w:sz w:val="28"/>
                <w:szCs w:val="28"/>
              </w:rPr>
              <w:t>69</w:t>
            </w:r>
          </w:p>
        </w:tc>
      </w:tr>
      <w:tr w:rsidR="00B65E08" w:rsidRPr="00424607" w:rsidTr="006D506A">
        <w:tc>
          <w:tcPr>
            <w:tcW w:w="9690" w:type="dxa"/>
          </w:tcPr>
          <w:p w:rsidR="00B65E08" w:rsidRDefault="00B65E08" w:rsidP="006D506A">
            <w:pPr>
              <w:spacing w:line="360" w:lineRule="auto"/>
              <w:rPr>
                <w:sz w:val="28"/>
                <w:szCs w:val="28"/>
              </w:rPr>
            </w:pPr>
            <w:r w:rsidRPr="00424607">
              <w:rPr>
                <w:sz w:val="28"/>
                <w:szCs w:val="28"/>
              </w:rPr>
              <w:t xml:space="preserve">РАЗДЕЛ 4. ОЦЕНКА ЭФФЕКТИВНОСТИ САНАТОРНО-КУРОРТНОЙ </w:t>
            </w:r>
          </w:p>
          <w:p w:rsidR="00B65E08" w:rsidRPr="00424607" w:rsidRDefault="00B65E08" w:rsidP="006D506A">
            <w:pPr>
              <w:spacing w:line="360" w:lineRule="auto"/>
              <w:rPr>
                <w:b/>
                <w:sz w:val="28"/>
                <w:szCs w:val="28"/>
              </w:rPr>
            </w:pPr>
            <w:r w:rsidRPr="00424607">
              <w:rPr>
                <w:sz w:val="28"/>
                <w:szCs w:val="28"/>
              </w:rPr>
              <w:t>РЕАБИЛИТАЦИИ ДЕТЕЙ  С АРИТМИ</w:t>
            </w:r>
            <w:r w:rsidRPr="00424607">
              <w:rPr>
                <w:sz w:val="28"/>
                <w:szCs w:val="28"/>
              </w:rPr>
              <w:t>Я</w:t>
            </w:r>
            <w:r w:rsidRPr="00424607">
              <w:rPr>
                <w:sz w:val="28"/>
                <w:szCs w:val="28"/>
              </w:rPr>
              <w:t>МИ...................</w:t>
            </w:r>
            <w:r>
              <w:rPr>
                <w:sz w:val="28"/>
                <w:szCs w:val="28"/>
              </w:rPr>
              <w:t>..................................</w:t>
            </w:r>
            <w:r w:rsidRPr="00424607">
              <w:rPr>
                <w:sz w:val="28"/>
                <w:szCs w:val="28"/>
              </w:rPr>
              <w:t xml:space="preserve">74 </w:t>
            </w:r>
          </w:p>
          <w:p w:rsidR="00B65E08" w:rsidRPr="00424607" w:rsidRDefault="00B65E08" w:rsidP="006D506A">
            <w:pPr>
              <w:spacing w:line="360" w:lineRule="auto"/>
              <w:rPr>
                <w:sz w:val="28"/>
                <w:szCs w:val="28"/>
              </w:rPr>
            </w:pPr>
            <w:r w:rsidRPr="00424607">
              <w:rPr>
                <w:sz w:val="28"/>
                <w:szCs w:val="28"/>
              </w:rPr>
              <w:t>4.1. Изменение показателей суточного мониторирования электрокадиограммы в процессе санаторно-курортной реаб</w:t>
            </w:r>
            <w:r>
              <w:rPr>
                <w:sz w:val="28"/>
                <w:szCs w:val="28"/>
              </w:rPr>
              <w:t>илит</w:t>
            </w:r>
            <w:r>
              <w:rPr>
                <w:sz w:val="28"/>
                <w:szCs w:val="28"/>
              </w:rPr>
              <w:t>а</w:t>
            </w:r>
            <w:r w:rsidRPr="00424607">
              <w:rPr>
                <w:sz w:val="28"/>
                <w:szCs w:val="28"/>
              </w:rPr>
              <w:t>ции..............</w:t>
            </w:r>
            <w:r>
              <w:rPr>
                <w:sz w:val="28"/>
                <w:szCs w:val="28"/>
              </w:rPr>
              <w:t>....................................</w:t>
            </w:r>
            <w:r w:rsidRPr="00424607">
              <w:rPr>
                <w:sz w:val="28"/>
                <w:szCs w:val="28"/>
              </w:rPr>
              <w:t>74</w:t>
            </w:r>
          </w:p>
        </w:tc>
      </w:tr>
      <w:tr w:rsidR="00B65E08" w:rsidRPr="00424607" w:rsidTr="006D506A">
        <w:tc>
          <w:tcPr>
            <w:tcW w:w="9690" w:type="dxa"/>
          </w:tcPr>
          <w:p w:rsidR="00B65E08" w:rsidRPr="00424607" w:rsidRDefault="00B65E08" w:rsidP="006D506A">
            <w:pPr>
              <w:spacing w:line="360" w:lineRule="auto"/>
              <w:rPr>
                <w:sz w:val="28"/>
                <w:szCs w:val="28"/>
              </w:rPr>
            </w:pPr>
            <w:r w:rsidRPr="00424607">
              <w:rPr>
                <w:sz w:val="28"/>
                <w:szCs w:val="28"/>
              </w:rPr>
              <w:t>4.2. Динамика артериального давле</w:t>
            </w:r>
            <w:r>
              <w:rPr>
                <w:sz w:val="28"/>
                <w:szCs w:val="28"/>
              </w:rPr>
              <w:t xml:space="preserve">ния в процессе реабилитации на </w:t>
            </w:r>
            <w:r w:rsidRPr="00424607">
              <w:rPr>
                <w:sz w:val="28"/>
                <w:szCs w:val="28"/>
              </w:rPr>
              <w:t>санато</w:t>
            </w:r>
            <w:r w:rsidRPr="00424607">
              <w:rPr>
                <w:sz w:val="28"/>
                <w:szCs w:val="28"/>
              </w:rPr>
              <w:t>р</w:t>
            </w:r>
            <w:r w:rsidRPr="00424607">
              <w:rPr>
                <w:sz w:val="28"/>
                <w:szCs w:val="28"/>
              </w:rPr>
              <w:t>но-курортном эт</w:t>
            </w:r>
            <w:r w:rsidRPr="00424607">
              <w:rPr>
                <w:sz w:val="28"/>
                <w:szCs w:val="28"/>
              </w:rPr>
              <w:t>а</w:t>
            </w:r>
            <w:r w:rsidRPr="00424607">
              <w:rPr>
                <w:sz w:val="28"/>
                <w:szCs w:val="28"/>
              </w:rPr>
              <w:t>пе....................................................................</w:t>
            </w:r>
            <w:r>
              <w:rPr>
                <w:sz w:val="28"/>
                <w:szCs w:val="28"/>
              </w:rPr>
              <w:t>.................................</w:t>
            </w:r>
            <w:r w:rsidRPr="00424607">
              <w:rPr>
                <w:sz w:val="28"/>
                <w:szCs w:val="28"/>
              </w:rPr>
              <w:t xml:space="preserve"> 77</w:t>
            </w:r>
          </w:p>
        </w:tc>
      </w:tr>
      <w:tr w:rsidR="00B65E08" w:rsidRPr="00424607" w:rsidTr="006D506A">
        <w:tc>
          <w:tcPr>
            <w:tcW w:w="9690" w:type="dxa"/>
          </w:tcPr>
          <w:p w:rsidR="00B65E08" w:rsidRDefault="00B65E08" w:rsidP="006D506A">
            <w:pPr>
              <w:spacing w:line="360" w:lineRule="auto"/>
              <w:rPr>
                <w:sz w:val="28"/>
                <w:szCs w:val="28"/>
              </w:rPr>
            </w:pPr>
            <w:r w:rsidRPr="00424607">
              <w:rPr>
                <w:sz w:val="28"/>
                <w:szCs w:val="28"/>
              </w:rPr>
              <w:t>4.3. Изменение показателей вариабельности сердечного ритма у детей</w:t>
            </w:r>
            <w:r>
              <w:rPr>
                <w:sz w:val="28"/>
                <w:szCs w:val="28"/>
              </w:rPr>
              <w:t xml:space="preserve"> </w:t>
            </w:r>
          </w:p>
          <w:p w:rsidR="00B65E08" w:rsidRPr="00424607" w:rsidRDefault="00B65E08" w:rsidP="006D506A">
            <w:pPr>
              <w:spacing w:line="360" w:lineRule="auto"/>
              <w:rPr>
                <w:sz w:val="28"/>
                <w:szCs w:val="28"/>
              </w:rPr>
            </w:pPr>
            <w:r w:rsidRPr="00424607">
              <w:rPr>
                <w:sz w:val="28"/>
                <w:szCs w:val="28"/>
              </w:rPr>
              <w:t>с аритмиями на санаторно-курортном эт</w:t>
            </w:r>
            <w:r w:rsidRPr="00424607">
              <w:rPr>
                <w:sz w:val="28"/>
                <w:szCs w:val="28"/>
              </w:rPr>
              <w:t>а</w:t>
            </w:r>
            <w:r w:rsidRPr="00424607">
              <w:rPr>
                <w:sz w:val="28"/>
                <w:szCs w:val="28"/>
              </w:rPr>
              <w:t>пе..........</w:t>
            </w:r>
            <w:r>
              <w:rPr>
                <w:sz w:val="28"/>
                <w:szCs w:val="28"/>
              </w:rPr>
              <w:t>..............................................</w:t>
            </w:r>
            <w:r w:rsidRPr="00424607">
              <w:rPr>
                <w:sz w:val="28"/>
                <w:szCs w:val="28"/>
              </w:rPr>
              <w:t>78</w:t>
            </w:r>
          </w:p>
        </w:tc>
      </w:tr>
      <w:tr w:rsidR="00B65E08" w:rsidRPr="00424607" w:rsidTr="006D506A">
        <w:tc>
          <w:tcPr>
            <w:tcW w:w="9690" w:type="dxa"/>
          </w:tcPr>
          <w:p w:rsidR="00B65E08" w:rsidRDefault="00B65E08" w:rsidP="006D506A">
            <w:pPr>
              <w:tabs>
                <w:tab w:val="left" w:pos="495"/>
              </w:tabs>
              <w:spacing w:line="360" w:lineRule="auto"/>
              <w:rPr>
                <w:sz w:val="28"/>
                <w:szCs w:val="28"/>
              </w:rPr>
            </w:pPr>
            <w:r w:rsidRPr="00424607">
              <w:rPr>
                <w:sz w:val="28"/>
                <w:szCs w:val="28"/>
              </w:rPr>
              <w:t xml:space="preserve">4.4. Динамика данных  велоэргометрии у детей с аритмиями на этапе </w:t>
            </w:r>
          </w:p>
          <w:p w:rsidR="00B65E08" w:rsidRPr="00424607" w:rsidRDefault="00B65E08" w:rsidP="006D506A">
            <w:pPr>
              <w:tabs>
                <w:tab w:val="left" w:pos="495"/>
              </w:tabs>
              <w:spacing w:line="360" w:lineRule="auto"/>
              <w:rPr>
                <w:sz w:val="28"/>
                <w:szCs w:val="28"/>
              </w:rPr>
            </w:pPr>
            <w:r w:rsidRPr="00424607">
              <w:rPr>
                <w:sz w:val="28"/>
                <w:szCs w:val="28"/>
              </w:rPr>
              <w:t>санато</w:t>
            </w:r>
            <w:r w:rsidRPr="00424607">
              <w:rPr>
                <w:sz w:val="28"/>
                <w:szCs w:val="28"/>
              </w:rPr>
              <w:t>р</w:t>
            </w:r>
            <w:r w:rsidRPr="00424607">
              <w:rPr>
                <w:sz w:val="28"/>
                <w:szCs w:val="28"/>
              </w:rPr>
              <w:t>но-курортного лечения..............................................................</w:t>
            </w:r>
            <w:r>
              <w:rPr>
                <w:sz w:val="28"/>
                <w:szCs w:val="28"/>
              </w:rPr>
              <w:t>...............</w:t>
            </w:r>
            <w:r w:rsidRPr="00424607">
              <w:rPr>
                <w:sz w:val="28"/>
                <w:szCs w:val="28"/>
              </w:rPr>
              <w:t xml:space="preserve"> 82     </w:t>
            </w:r>
          </w:p>
          <w:p w:rsidR="00B65E08" w:rsidRPr="00424607" w:rsidRDefault="00B65E08" w:rsidP="006D506A">
            <w:pPr>
              <w:spacing w:line="360" w:lineRule="auto"/>
              <w:jc w:val="both"/>
              <w:rPr>
                <w:sz w:val="28"/>
                <w:szCs w:val="28"/>
              </w:rPr>
            </w:pPr>
            <w:r w:rsidRPr="00424607">
              <w:rPr>
                <w:sz w:val="28"/>
                <w:szCs w:val="28"/>
              </w:rPr>
              <w:t>4.5. Динамика гормональных показате</w:t>
            </w:r>
            <w:r>
              <w:rPr>
                <w:sz w:val="28"/>
                <w:szCs w:val="28"/>
              </w:rPr>
              <w:t>лей у детей с аритмиями на са</w:t>
            </w:r>
            <w:r w:rsidRPr="00424607">
              <w:rPr>
                <w:sz w:val="28"/>
                <w:szCs w:val="28"/>
              </w:rPr>
              <w:t>наторно-курортном эт</w:t>
            </w:r>
            <w:r w:rsidRPr="00424607">
              <w:rPr>
                <w:sz w:val="28"/>
                <w:szCs w:val="28"/>
              </w:rPr>
              <w:t>а</w:t>
            </w:r>
            <w:r w:rsidRPr="00424607">
              <w:rPr>
                <w:sz w:val="28"/>
                <w:szCs w:val="28"/>
              </w:rPr>
              <w:t>пе………………………………………………</w:t>
            </w:r>
            <w:r>
              <w:rPr>
                <w:sz w:val="28"/>
                <w:szCs w:val="28"/>
              </w:rPr>
              <w:t>………………….</w:t>
            </w:r>
            <w:r w:rsidRPr="00424607">
              <w:rPr>
                <w:sz w:val="28"/>
                <w:szCs w:val="28"/>
              </w:rPr>
              <w:t xml:space="preserve"> 86</w:t>
            </w:r>
          </w:p>
        </w:tc>
      </w:tr>
      <w:tr w:rsidR="00B65E08" w:rsidRPr="00424607" w:rsidTr="006D506A">
        <w:tc>
          <w:tcPr>
            <w:tcW w:w="9690" w:type="dxa"/>
          </w:tcPr>
          <w:p w:rsidR="00B65E08" w:rsidRPr="00424607" w:rsidRDefault="00B65E08" w:rsidP="006D506A">
            <w:pPr>
              <w:spacing w:line="360" w:lineRule="auto"/>
              <w:rPr>
                <w:sz w:val="28"/>
                <w:szCs w:val="28"/>
              </w:rPr>
            </w:pPr>
            <w:r w:rsidRPr="00424607">
              <w:rPr>
                <w:sz w:val="28"/>
                <w:szCs w:val="28"/>
              </w:rPr>
              <w:t>РАЗДЕЛ 5. ОЦЕНКА ЭФФЕКТИВНОСТИ ЛЕЧЕНИЯ ДЕТЕЙ С НАРУШ</w:t>
            </w:r>
            <w:r w:rsidRPr="00424607">
              <w:rPr>
                <w:sz w:val="28"/>
                <w:szCs w:val="28"/>
              </w:rPr>
              <w:t>Е</w:t>
            </w:r>
            <w:r w:rsidRPr="00424607">
              <w:rPr>
                <w:sz w:val="28"/>
                <w:szCs w:val="28"/>
              </w:rPr>
              <w:t>НИЯМИ РИТМА СЕРДЦА НА АМБУЛАТОРНОМ ЭТАПЕ РЕАБИЛИТ</w:t>
            </w:r>
            <w:r w:rsidRPr="00424607">
              <w:rPr>
                <w:sz w:val="28"/>
                <w:szCs w:val="28"/>
              </w:rPr>
              <w:t>А</w:t>
            </w:r>
            <w:r w:rsidRPr="00424607">
              <w:rPr>
                <w:sz w:val="28"/>
                <w:szCs w:val="28"/>
              </w:rPr>
              <w:t>ЦИИ....................................................................................................................</w:t>
            </w:r>
            <w:r w:rsidRPr="00424607">
              <w:rPr>
                <w:sz w:val="28"/>
                <w:szCs w:val="28"/>
              </w:rPr>
              <w:lastRenderedPageBreak/>
              <w:t>..... 93</w:t>
            </w:r>
          </w:p>
        </w:tc>
      </w:tr>
      <w:tr w:rsidR="00B65E08" w:rsidRPr="00424607" w:rsidTr="006D506A">
        <w:tc>
          <w:tcPr>
            <w:tcW w:w="9690" w:type="dxa"/>
          </w:tcPr>
          <w:p w:rsidR="00B65E08" w:rsidRPr="00424607" w:rsidRDefault="00B65E08" w:rsidP="006D506A">
            <w:pPr>
              <w:tabs>
                <w:tab w:val="left" w:pos="590"/>
              </w:tabs>
              <w:spacing w:line="360" w:lineRule="auto"/>
              <w:rPr>
                <w:sz w:val="28"/>
                <w:szCs w:val="28"/>
              </w:rPr>
            </w:pPr>
            <w:r w:rsidRPr="00424607">
              <w:rPr>
                <w:sz w:val="28"/>
                <w:szCs w:val="28"/>
              </w:rPr>
              <w:lastRenderedPageBreak/>
              <w:t>5.1. Динамика показателей частоты сердечных сокращений и аритмического синдрома  по данны</w:t>
            </w:r>
            <w:r>
              <w:rPr>
                <w:sz w:val="28"/>
                <w:szCs w:val="28"/>
              </w:rPr>
              <w:t xml:space="preserve">м Холтеровского мониторирования </w:t>
            </w:r>
            <w:r w:rsidRPr="00424607">
              <w:rPr>
                <w:sz w:val="28"/>
                <w:szCs w:val="28"/>
              </w:rPr>
              <w:t>у детей с аритмиями на амбулаторном эт</w:t>
            </w:r>
            <w:r w:rsidRPr="00424607">
              <w:rPr>
                <w:sz w:val="28"/>
                <w:szCs w:val="28"/>
              </w:rPr>
              <w:t>а</w:t>
            </w:r>
            <w:r w:rsidRPr="00424607">
              <w:rPr>
                <w:sz w:val="28"/>
                <w:szCs w:val="28"/>
              </w:rPr>
              <w:t>пе……........</w:t>
            </w:r>
            <w:r>
              <w:rPr>
                <w:sz w:val="28"/>
                <w:szCs w:val="28"/>
              </w:rPr>
              <w:t>..........................................................................</w:t>
            </w:r>
            <w:r w:rsidRPr="00424607">
              <w:rPr>
                <w:sz w:val="28"/>
                <w:szCs w:val="28"/>
              </w:rPr>
              <w:t xml:space="preserve"> 93</w:t>
            </w:r>
          </w:p>
        </w:tc>
      </w:tr>
      <w:tr w:rsidR="00B65E08" w:rsidRPr="00424607" w:rsidTr="006D506A">
        <w:tc>
          <w:tcPr>
            <w:tcW w:w="9690" w:type="dxa"/>
          </w:tcPr>
          <w:p w:rsidR="00B65E08" w:rsidRDefault="00B65E08" w:rsidP="006D506A">
            <w:pPr>
              <w:tabs>
                <w:tab w:val="left" w:pos="550"/>
              </w:tabs>
              <w:spacing w:line="360" w:lineRule="auto"/>
              <w:rPr>
                <w:sz w:val="28"/>
                <w:szCs w:val="28"/>
              </w:rPr>
            </w:pPr>
            <w:r w:rsidRPr="00424607">
              <w:rPr>
                <w:sz w:val="28"/>
                <w:szCs w:val="28"/>
              </w:rPr>
              <w:t>5.2. Изменение данных суточного мониторирования артериал</w:t>
            </w:r>
            <w:r w:rsidRPr="00424607">
              <w:rPr>
                <w:sz w:val="28"/>
                <w:szCs w:val="28"/>
              </w:rPr>
              <w:t>ь</w:t>
            </w:r>
            <w:r>
              <w:rPr>
                <w:sz w:val="28"/>
                <w:szCs w:val="28"/>
              </w:rPr>
              <w:t xml:space="preserve">ного </w:t>
            </w:r>
            <w:r w:rsidRPr="00424607">
              <w:rPr>
                <w:sz w:val="28"/>
                <w:szCs w:val="28"/>
              </w:rPr>
              <w:t xml:space="preserve">давления </w:t>
            </w:r>
          </w:p>
          <w:p w:rsidR="00B65E08" w:rsidRPr="00424607" w:rsidRDefault="00B65E08" w:rsidP="006D506A">
            <w:pPr>
              <w:tabs>
                <w:tab w:val="left" w:pos="550"/>
              </w:tabs>
              <w:spacing w:line="360" w:lineRule="auto"/>
              <w:rPr>
                <w:sz w:val="28"/>
                <w:szCs w:val="28"/>
              </w:rPr>
            </w:pPr>
            <w:r w:rsidRPr="00424607">
              <w:rPr>
                <w:sz w:val="28"/>
                <w:szCs w:val="28"/>
              </w:rPr>
              <w:t>в процессе амбулаторного леч</w:t>
            </w:r>
            <w:r w:rsidRPr="00424607">
              <w:rPr>
                <w:sz w:val="28"/>
                <w:szCs w:val="28"/>
              </w:rPr>
              <w:t>е</w:t>
            </w:r>
            <w:r w:rsidRPr="00424607">
              <w:rPr>
                <w:sz w:val="28"/>
                <w:szCs w:val="28"/>
              </w:rPr>
              <w:t>ния…</w:t>
            </w:r>
            <w:r>
              <w:rPr>
                <w:sz w:val="28"/>
                <w:szCs w:val="28"/>
              </w:rPr>
              <w:t>…………………….</w:t>
            </w:r>
            <w:r w:rsidRPr="00424607">
              <w:rPr>
                <w:sz w:val="28"/>
                <w:szCs w:val="28"/>
              </w:rPr>
              <w:t>……………………</w:t>
            </w:r>
            <w:r>
              <w:rPr>
                <w:sz w:val="28"/>
                <w:szCs w:val="28"/>
              </w:rPr>
              <w:t>.</w:t>
            </w:r>
            <w:r w:rsidRPr="00424607">
              <w:rPr>
                <w:sz w:val="28"/>
                <w:szCs w:val="28"/>
              </w:rPr>
              <w:t>.98</w:t>
            </w:r>
          </w:p>
        </w:tc>
      </w:tr>
      <w:tr w:rsidR="00B65E08" w:rsidRPr="00424607" w:rsidTr="006D506A">
        <w:tc>
          <w:tcPr>
            <w:tcW w:w="9690" w:type="dxa"/>
          </w:tcPr>
          <w:p w:rsidR="00B65E08" w:rsidRDefault="00B65E08" w:rsidP="006D506A">
            <w:pPr>
              <w:tabs>
                <w:tab w:val="left" w:pos="576"/>
              </w:tabs>
              <w:spacing w:line="360" w:lineRule="auto"/>
              <w:rPr>
                <w:sz w:val="28"/>
                <w:szCs w:val="28"/>
              </w:rPr>
            </w:pPr>
            <w:r w:rsidRPr="00424607">
              <w:rPr>
                <w:sz w:val="28"/>
                <w:szCs w:val="28"/>
              </w:rPr>
              <w:t>5.3. Динамика показателей суточной ва</w:t>
            </w:r>
            <w:r>
              <w:rPr>
                <w:sz w:val="28"/>
                <w:szCs w:val="28"/>
              </w:rPr>
              <w:t xml:space="preserve">риабельности сердечного </w:t>
            </w:r>
            <w:r w:rsidRPr="00424607">
              <w:rPr>
                <w:sz w:val="28"/>
                <w:szCs w:val="28"/>
              </w:rPr>
              <w:t xml:space="preserve">ритма </w:t>
            </w:r>
          </w:p>
          <w:p w:rsidR="00B65E08" w:rsidRPr="00424607" w:rsidRDefault="00B65E08" w:rsidP="006D506A">
            <w:pPr>
              <w:tabs>
                <w:tab w:val="left" w:pos="576"/>
              </w:tabs>
              <w:spacing w:line="360" w:lineRule="auto"/>
              <w:rPr>
                <w:sz w:val="28"/>
                <w:szCs w:val="28"/>
              </w:rPr>
            </w:pPr>
            <w:r w:rsidRPr="00424607">
              <w:rPr>
                <w:sz w:val="28"/>
                <w:szCs w:val="28"/>
              </w:rPr>
              <w:t>у детей с аритмиями на амбулаторном этапе леч</w:t>
            </w:r>
            <w:r w:rsidRPr="00424607">
              <w:rPr>
                <w:sz w:val="28"/>
                <w:szCs w:val="28"/>
              </w:rPr>
              <w:t>е</w:t>
            </w:r>
            <w:r>
              <w:rPr>
                <w:sz w:val="28"/>
                <w:szCs w:val="28"/>
              </w:rPr>
              <w:t>ния……..............................</w:t>
            </w:r>
            <w:r w:rsidRPr="00424607">
              <w:rPr>
                <w:sz w:val="28"/>
                <w:szCs w:val="28"/>
              </w:rPr>
              <w:t>103</w:t>
            </w:r>
          </w:p>
        </w:tc>
      </w:tr>
      <w:tr w:rsidR="00B65E08" w:rsidRPr="00424607" w:rsidTr="006D506A">
        <w:tc>
          <w:tcPr>
            <w:tcW w:w="9690" w:type="dxa"/>
          </w:tcPr>
          <w:p w:rsidR="00B65E08" w:rsidRDefault="00B65E08" w:rsidP="006D506A">
            <w:pPr>
              <w:spacing w:line="360" w:lineRule="auto"/>
              <w:rPr>
                <w:sz w:val="28"/>
                <w:szCs w:val="28"/>
              </w:rPr>
            </w:pPr>
            <w:r w:rsidRPr="00424607">
              <w:rPr>
                <w:sz w:val="28"/>
                <w:szCs w:val="28"/>
              </w:rPr>
              <w:t xml:space="preserve">5.4. Динамика уровня физической работоспособности по данным  </w:t>
            </w:r>
          </w:p>
          <w:p w:rsidR="00B65E08" w:rsidRPr="00424607" w:rsidRDefault="00B65E08" w:rsidP="006D506A">
            <w:pPr>
              <w:spacing w:line="360" w:lineRule="auto"/>
              <w:rPr>
                <w:sz w:val="28"/>
                <w:szCs w:val="28"/>
              </w:rPr>
            </w:pPr>
            <w:r w:rsidRPr="00424607">
              <w:rPr>
                <w:sz w:val="28"/>
                <w:szCs w:val="28"/>
              </w:rPr>
              <w:t>велоэрг</w:t>
            </w:r>
            <w:r w:rsidRPr="00424607">
              <w:rPr>
                <w:sz w:val="28"/>
                <w:szCs w:val="28"/>
              </w:rPr>
              <w:t>о</w:t>
            </w:r>
            <w:r w:rsidRPr="00424607">
              <w:rPr>
                <w:sz w:val="28"/>
                <w:szCs w:val="28"/>
              </w:rPr>
              <w:t>метрии на амбулаторном этапе............................................</w:t>
            </w:r>
            <w:r>
              <w:rPr>
                <w:sz w:val="28"/>
                <w:szCs w:val="28"/>
              </w:rPr>
              <w:t>................</w:t>
            </w:r>
            <w:r w:rsidRPr="00424607">
              <w:rPr>
                <w:sz w:val="28"/>
                <w:szCs w:val="28"/>
              </w:rPr>
              <w:t xml:space="preserve"> 107</w:t>
            </w:r>
          </w:p>
        </w:tc>
      </w:tr>
      <w:tr w:rsidR="00B65E08" w:rsidRPr="00424607" w:rsidTr="006D506A">
        <w:tc>
          <w:tcPr>
            <w:tcW w:w="9690" w:type="dxa"/>
          </w:tcPr>
          <w:p w:rsidR="00B65E08" w:rsidRDefault="00B65E08" w:rsidP="006D506A">
            <w:pPr>
              <w:spacing w:line="360" w:lineRule="auto"/>
              <w:rPr>
                <w:sz w:val="28"/>
                <w:szCs w:val="28"/>
              </w:rPr>
            </w:pPr>
            <w:r w:rsidRPr="00424607">
              <w:rPr>
                <w:sz w:val="28"/>
                <w:szCs w:val="28"/>
              </w:rPr>
              <w:t>5.5. Изменение гормонального статус</w:t>
            </w:r>
            <w:r>
              <w:rPr>
                <w:sz w:val="28"/>
                <w:szCs w:val="28"/>
              </w:rPr>
              <w:t xml:space="preserve">а у детей с нарушениями ритма </w:t>
            </w:r>
          </w:p>
          <w:p w:rsidR="00B65E08" w:rsidRPr="00424607" w:rsidRDefault="00B65E08" w:rsidP="006D506A">
            <w:pPr>
              <w:spacing w:line="360" w:lineRule="auto"/>
              <w:rPr>
                <w:sz w:val="28"/>
                <w:szCs w:val="28"/>
              </w:rPr>
            </w:pPr>
            <w:r>
              <w:rPr>
                <w:sz w:val="28"/>
                <w:szCs w:val="28"/>
              </w:rPr>
              <w:t xml:space="preserve">в </w:t>
            </w:r>
            <w:r w:rsidRPr="00424607">
              <w:rPr>
                <w:sz w:val="28"/>
                <w:szCs w:val="28"/>
              </w:rPr>
              <w:t>процессе амбулаторного леч</w:t>
            </w:r>
            <w:r w:rsidRPr="00424607">
              <w:rPr>
                <w:sz w:val="28"/>
                <w:szCs w:val="28"/>
              </w:rPr>
              <w:t>е</w:t>
            </w:r>
            <w:r w:rsidRPr="00424607">
              <w:rPr>
                <w:sz w:val="28"/>
                <w:szCs w:val="28"/>
              </w:rPr>
              <w:t>ния...........................................</w:t>
            </w:r>
            <w:r>
              <w:rPr>
                <w:sz w:val="28"/>
                <w:szCs w:val="28"/>
              </w:rPr>
              <w:t>..........................</w:t>
            </w:r>
            <w:r w:rsidRPr="00424607">
              <w:rPr>
                <w:sz w:val="28"/>
                <w:szCs w:val="28"/>
              </w:rPr>
              <w:t>108</w:t>
            </w:r>
          </w:p>
        </w:tc>
      </w:tr>
      <w:tr w:rsidR="00B65E08" w:rsidRPr="00424607" w:rsidTr="006D506A">
        <w:tc>
          <w:tcPr>
            <w:tcW w:w="9690" w:type="dxa"/>
          </w:tcPr>
          <w:p w:rsidR="00B65E08" w:rsidRPr="00424607" w:rsidRDefault="00B65E08" w:rsidP="006D506A">
            <w:pPr>
              <w:spacing w:line="360" w:lineRule="auto"/>
              <w:rPr>
                <w:sz w:val="28"/>
                <w:szCs w:val="28"/>
              </w:rPr>
            </w:pPr>
            <w:r w:rsidRPr="00424607">
              <w:rPr>
                <w:sz w:val="28"/>
                <w:szCs w:val="28"/>
              </w:rPr>
              <w:t>5.6. Анализ катамнестического наблюдения детей с нарушения</w:t>
            </w:r>
            <w:r>
              <w:rPr>
                <w:sz w:val="28"/>
                <w:szCs w:val="28"/>
              </w:rPr>
              <w:t xml:space="preserve">ми </w:t>
            </w:r>
            <w:r w:rsidRPr="00424607">
              <w:rPr>
                <w:sz w:val="28"/>
                <w:szCs w:val="28"/>
              </w:rPr>
              <w:t>ри</w:t>
            </w:r>
            <w:r>
              <w:rPr>
                <w:sz w:val="28"/>
                <w:szCs w:val="28"/>
              </w:rPr>
              <w:t>т</w:t>
            </w:r>
            <w:r>
              <w:rPr>
                <w:sz w:val="28"/>
                <w:szCs w:val="28"/>
              </w:rPr>
              <w:t>ма….</w:t>
            </w:r>
            <w:r w:rsidRPr="00424607">
              <w:rPr>
                <w:sz w:val="28"/>
                <w:szCs w:val="28"/>
              </w:rPr>
              <w:t>111</w:t>
            </w:r>
          </w:p>
        </w:tc>
      </w:tr>
      <w:tr w:rsidR="00B65E08" w:rsidRPr="00424607" w:rsidTr="006D506A">
        <w:tc>
          <w:tcPr>
            <w:tcW w:w="9690" w:type="dxa"/>
          </w:tcPr>
          <w:p w:rsidR="00B65E08" w:rsidRPr="00424607" w:rsidRDefault="00B65E08" w:rsidP="006D506A">
            <w:pPr>
              <w:spacing w:line="360" w:lineRule="auto"/>
              <w:rPr>
                <w:sz w:val="28"/>
                <w:szCs w:val="28"/>
              </w:rPr>
            </w:pPr>
            <w:r w:rsidRPr="00424607">
              <w:rPr>
                <w:sz w:val="28"/>
                <w:szCs w:val="28"/>
              </w:rPr>
              <w:t>РАЗДЕЛ 6. ОБСУЖДЕНИЕ ПОЛУЧЕННЫХ РЕЗУЛЬТ</w:t>
            </w:r>
            <w:r w:rsidRPr="00424607">
              <w:rPr>
                <w:sz w:val="28"/>
                <w:szCs w:val="28"/>
              </w:rPr>
              <w:t>А</w:t>
            </w:r>
            <w:r w:rsidRPr="00424607">
              <w:rPr>
                <w:sz w:val="28"/>
                <w:szCs w:val="28"/>
              </w:rPr>
              <w:t>ТОВ…………</w:t>
            </w:r>
            <w:r>
              <w:rPr>
                <w:sz w:val="28"/>
                <w:szCs w:val="28"/>
              </w:rPr>
              <w:t>…...</w:t>
            </w:r>
            <w:r w:rsidRPr="00424607">
              <w:rPr>
                <w:sz w:val="28"/>
                <w:szCs w:val="28"/>
              </w:rPr>
              <w:t>120</w:t>
            </w:r>
          </w:p>
        </w:tc>
      </w:tr>
      <w:tr w:rsidR="00B65E08" w:rsidRPr="00424607" w:rsidTr="006D506A">
        <w:tc>
          <w:tcPr>
            <w:tcW w:w="9690" w:type="dxa"/>
          </w:tcPr>
          <w:p w:rsidR="00B65E08" w:rsidRPr="00424607" w:rsidRDefault="00B65E08" w:rsidP="006D506A">
            <w:pPr>
              <w:spacing w:line="360" w:lineRule="auto"/>
              <w:rPr>
                <w:sz w:val="28"/>
                <w:szCs w:val="28"/>
              </w:rPr>
            </w:pPr>
            <w:r w:rsidRPr="00424607">
              <w:rPr>
                <w:sz w:val="28"/>
                <w:szCs w:val="28"/>
              </w:rPr>
              <w:t>ВЫВ</w:t>
            </w:r>
            <w:r w:rsidRPr="00424607">
              <w:rPr>
                <w:sz w:val="28"/>
                <w:szCs w:val="28"/>
              </w:rPr>
              <w:t>О</w:t>
            </w:r>
            <w:r w:rsidRPr="00424607">
              <w:rPr>
                <w:sz w:val="28"/>
                <w:szCs w:val="28"/>
              </w:rPr>
              <w:t>ДЫ……………………………………………………………………</w:t>
            </w:r>
            <w:r>
              <w:rPr>
                <w:sz w:val="28"/>
                <w:szCs w:val="28"/>
              </w:rPr>
              <w:t>…...</w:t>
            </w:r>
            <w:r w:rsidRPr="00424607">
              <w:rPr>
                <w:sz w:val="28"/>
                <w:szCs w:val="28"/>
              </w:rPr>
              <w:t>135</w:t>
            </w:r>
          </w:p>
        </w:tc>
      </w:tr>
      <w:tr w:rsidR="00B65E08" w:rsidRPr="00424607" w:rsidTr="006D506A">
        <w:tc>
          <w:tcPr>
            <w:tcW w:w="9690" w:type="dxa"/>
          </w:tcPr>
          <w:p w:rsidR="00B65E08" w:rsidRPr="00424607" w:rsidRDefault="00B65E08" w:rsidP="006D506A">
            <w:pPr>
              <w:spacing w:line="360" w:lineRule="auto"/>
              <w:rPr>
                <w:sz w:val="28"/>
                <w:szCs w:val="28"/>
              </w:rPr>
            </w:pPr>
            <w:r w:rsidRPr="00424607">
              <w:rPr>
                <w:sz w:val="28"/>
                <w:szCs w:val="28"/>
              </w:rPr>
              <w:t>ПРАКТИЧЕСКИЕ РЕКОМЕНД</w:t>
            </w:r>
            <w:r w:rsidRPr="00424607">
              <w:rPr>
                <w:sz w:val="28"/>
                <w:szCs w:val="28"/>
              </w:rPr>
              <w:t>А</w:t>
            </w:r>
            <w:r w:rsidRPr="00424607">
              <w:rPr>
                <w:sz w:val="28"/>
                <w:szCs w:val="28"/>
              </w:rPr>
              <w:t>ЦИИ……………………………………</w:t>
            </w:r>
            <w:r>
              <w:rPr>
                <w:sz w:val="28"/>
                <w:szCs w:val="28"/>
              </w:rPr>
              <w:t>…...</w:t>
            </w:r>
            <w:r w:rsidRPr="00424607">
              <w:rPr>
                <w:sz w:val="28"/>
                <w:szCs w:val="28"/>
              </w:rPr>
              <w:t>138</w:t>
            </w:r>
          </w:p>
        </w:tc>
      </w:tr>
      <w:tr w:rsidR="00B65E08" w:rsidRPr="00424607" w:rsidTr="006D506A">
        <w:tc>
          <w:tcPr>
            <w:tcW w:w="9690" w:type="dxa"/>
          </w:tcPr>
          <w:p w:rsidR="00B65E08" w:rsidRPr="00424607" w:rsidRDefault="00B65E08" w:rsidP="006D506A">
            <w:pPr>
              <w:spacing w:line="360" w:lineRule="auto"/>
              <w:rPr>
                <w:sz w:val="28"/>
                <w:szCs w:val="28"/>
              </w:rPr>
            </w:pPr>
            <w:r w:rsidRPr="00424607">
              <w:rPr>
                <w:sz w:val="28"/>
                <w:szCs w:val="28"/>
              </w:rPr>
              <w:t>СПИСОК ИСПОЛЬЗОВ</w:t>
            </w:r>
            <w:r>
              <w:rPr>
                <w:sz w:val="28"/>
                <w:szCs w:val="28"/>
              </w:rPr>
              <w:t>АННЫХ ИСТОЧНИКОВ………………………........</w:t>
            </w:r>
            <w:r w:rsidRPr="00424607">
              <w:rPr>
                <w:sz w:val="28"/>
                <w:szCs w:val="28"/>
              </w:rPr>
              <w:t>139</w:t>
            </w:r>
          </w:p>
        </w:tc>
      </w:tr>
    </w:tbl>
    <w:p w:rsidR="00B65E08" w:rsidRPr="00424607" w:rsidRDefault="00B65E08" w:rsidP="00B65E08">
      <w:pPr>
        <w:pStyle w:val="affffffff"/>
        <w:spacing w:line="360" w:lineRule="auto"/>
        <w:ind w:left="798"/>
        <w:jc w:val="both"/>
        <w:rPr>
          <w:szCs w:val="28"/>
        </w:rPr>
      </w:pPr>
      <w:r w:rsidRPr="00424607">
        <w:t xml:space="preserve">                                                                                                                             </w:t>
      </w:r>
    </w:p>
    <w:p w:rsidR="00B65E08" w:rsidRPr="00424607" w:rsidRDefault="00B65E08" w:rsidP="00B65E08">
      <w:pPr>
        <w:spacing w:line="360" w:lineRule="auto"/>
        <w:ind w:left="228"/>
        <w:jc w:val="both"/>
        <w:rPr>
          <w:sz w:val="28"/>
          <w:szCs w:val="28"/>
        </w:rPr>
      </w:pPr>
      <w:r w:rsidRPr="00424607">
        <w:rPr>
          <w:sz w:val="28"/>
          <w:szCs w:val="28"/>
        </w:rPr>
        <w:t xml:space="preserve">   </w:t>
      </w:r>
    </w:p>
    <w:p w:rsidR="00B65E08" w:rsidRPr="00424607" w:rsidRDefault="00B65E08" w:rsidP="00B65E08">
      <w:pPr>
        <w:spacing w:line="360" w:lineRule="auto"/>
        <w:ind w:left="228"/>
        <w:jc w:val="both"/>
        <w:rPr>
          <w:sz w:val="28"/>
          <w:szCs w:val="28"/>
        </w:rPr>
      </w:pPr>
    </w:p>
    <w:p w:rsidR="00B65E08" w:rsidRPr="00424607" w:rsidRDefault="00B65E08" w:rsidP="00B65E08">
      <w:pPr>
        <w:spacing w:line="360" w:lineRule="auto"/>
        <w:ind w:left="228"/>
        <w:jc w:val="both"/>
        <w:rPr>
          <w:sz w:val="28"/>
          <w:szCs w:val="28"/>
        </w:rPr>
      </w:pPr>
    </w:p>
    <w:p w:rsidR="00B65E08" w:rsidRPr="00424607" w:rsidRDefault="00B65E08" w:rsidP="00B65E08">
      <w:pPr>
        <w:spacing w:line="360" w:lineRule="auto"/>
        <w:ind w:left="228"/>
        <w:jc w:val="both"/>
        <w:rPr>
          <w:sz w:val="28"/>
          <w:szCs w:val="28"/>
        </w:rPr>
      </w:pPr>
      <w:r w:rsidRPr="00424607">
        <w:rPr>
          <w:sz w:val="28"/>
          <w:szCs w:val="28"/>
        </w:rPr>
        <w:t xml:space="preserve">   </w:t>
      </w:r>
    </w:p>
    <w:p w:rsidR="00B65E08" w:rsidRPr="00424607" w:rsidRDefault="00B65E08" w:rsidP="00B65E08">
      <w:pPr>
        <w:spacing w:line="360" w:lineRule="auto"/>
        <w:ind w:left="228"/>
        <w:jc w:val="both"/>
        <w:rPr>
          <w:sz w:val="28"/>
          <w:szCs w:val="28"/>
        </w:rPr>
      </w:pPr>
    </w:p>
    <w:p w:rsidR="00B65E08" w:rsidRPr="00C32E44" w:rsidRDefault="00B65E08" w:rsidP="00B65E08">
      <w:pPr>
        <w:jc w:val="center"/>
        <w:rPr>
          <w:sz w:val="28"/>
          <w:szCs w:val="28"/>
        </w:rPr>
      </w:pPr>
    </w:p>
    <w:p w:rsidR="00B65E08" w:rsidRPr="00C32E44" w:rsidRDefault="00B65E08" w:rsidP="00B65E08">
      <w:pPr>
        <w:jc w:val="center"/>
        <w:rPr>
          <w:sz w:val="28"/>
          <w:szCs w:val="28"/>
        </w:rPr>
      </w:pPr>
    </w:p>
    <w:p w:rsidR="00B65E08" w:rsidRPr="00C32E44" w:rsidRDefault="00B65E08" w:rsidP="00B65E08">
      <w:pPr>
        <w:jc w:val="center"/>
        <w:rPr>
          <w:sz w:val="28"/>
          <w:szCs w:val="28"/>
        </w:rPr>
      </w:pPr>
    </w:p>
    <w:p w:rsidR="00B65E08" w:rsidRPr="00C32E44" w:rsidRDefault="00B65E08" w:rsidP="00B65E08">
      <w:pPr>
        <w:jc w:val="center"/>
        <w:rPr>
          <w:sz w:val="28"/>
          <w:szCs w:val="28"/>
        </w:rPr>
      </w:pPr>
    </w:p>
    <w:p w:rsidR="00B65E08" w:rsidRPr="00C32E44" w:rsidRDefault="00B65E08" w:rsidP="00B65E08">
      <w:pPr>
        <w:jc w:val="center"/>
        <w:rPr>
          <w:sz w:val="28"/>
          <w:szCs w:val="28"/>
        </w:rPr>
      </w:pPr>
    </w:p>
    <w:p w:rsidR="00B65E08" w:rsidRPr="00C32E44" w:rsidRDefault="00B65E08" w:rsidP="00B65E08">
      <w:pPr>
        <w:jc w:val="center"/>
        <w:rPr>
          <w:sz w:val="28"/>
          <w:szCs w:val="28"/>
        </w:rPr>
      </w:pPr>
    </w:p>
    <w:p w:rsidR="00B65E08" w:rsidRPr="00C32E44" w:rsidRDefault="00B65E08" w:rsidP="00B65E08">
      <w:pPr>
        <w:jc w:val="center"/>
        <w:rPr>
          <w:sz w:val="28"/>
          <w:szCs w:val="28"/>
        </w:rPr>
      </w:pPr>
    </w:p>
    <w:p w:rsidR="00B65E08" w:rsidRPr="00C32E44" w:rsidRDefault="00B65E08" w:rsidP="00B65E08">
      <w:pPr>
        <w:jc w:val="center"/>
        <w:rPr>
          <w:sz w:val="28"/>
          <w:szCs w:val="28"/>
        </w:rPr>
      </w:pPr>
    </w:p>
    <w:p w:rsidR="00B65E08" w:rsidRPr="00C32E44" w:rsidRDefault="00B65E08" w:rsidP="00B65E08">
      <w:pPr>
        <w:jc w:val="center"/>
        <w:rPr>
          <w:sz w:val="28"/>
          <w:szCs w:val="28"/>
        </w:rPr>
      </w:pPr>
    </w:p>
    <w:p w:rsidR="00B65E08" w:rsidRPr="00424607" w:rsidRDefault="00B65E08" w:rsidP="00B65E08">
      <w:pPr>
        <w:rPr>
          <w:sz w:val="28"/>
          <w:szCs w:val="28"/>
        </w:rPr>
      </w:pPr>
    </w:p>
    <w:p w:rsidR="00B65E08" w:rsidRPr="00424607" w:rsidRDefault="00B65E08" w:rsidP="00B65E08">
      <w:pPr>
        <w:jc w:val="center"/>
        <w:rPr>
          <w:sz w:val="28"/>
          <w:szCs w:val="28"/>
        </w:rPr>
      </w:pPr>
    </w:p>
    <w:p w:rsidR="00B65E08" w:rsidRPr="00424607" w:rsidRDefault="00B65E08" w:rsidP="00B65E08">
      <w:pPr>
        <w:jc w:val="center"/>
        <w:rPr>
          <w:sz w:val="28"/>
          <w:szCs w:val="28"/>
        </w:rPr>
      </w:pPr>
    </w:p>
    <w:p w:rsidR="00B65E08" w:rsidRPr="00424607" w:rsidRDefault="00B65E08" w:rsidP="00B65E08">
      <w:pPr>
        <w:jc w:val="center"/>
        <w:rPr>
          <w:sz w:val="28"/>
          <w:szCs w:val="28"/>
        </w:rPr>
      </w:pPr>
    </w:p>
    <w:p w:rsidR="00B65E08" w:rsidRPr="00424607" w:rsidRDefault="00B65E08" w:rsidP="00B65E08">
      <w:pPr>
        <w:jc w:val="center"/>
        <w:rPr>
          <w:sz w:val="28"/>
          <w:szCs w:val="28"/>
        </w:rPr>
      </w:pPr>
    </w:p>
    <w:p w:rsidR="00B65E08" w:rsidRPr="00424607" w:rsidRDefault="00B65E08" w:rsidP="00B65E08">
      <w:pPr>
        <w:jc w:val="center"/>
        <w:rPr>
          <w:sz w:val="28"/>
          <w:szCs w:val="28"/>
        </w:rPr>
      </w:pPr>
    </w:p>
    <w:p w:rsidR="00B65E08" w:rsidRPr="00424607" w:rsidRDefault="00B65E08" w:rsidP="00B65E08">
      <w:pPr>
        <w:jc w:val="center"/>
        <w:rPr>
          <w:sz w:val="28"/>
          <w:szCs w:val="28"/>
        </w:rPr>
      </w:pPr>
    </w:p>
    <w:p w:rsidR="00B65E08" w:rsidRPr="00424607" w:rsidRDefault="00B65E08" w:rsidP="00B65E08">
      <w:pPr>
        <w:jc w:val="center"/>
        <w:rPr>
          <w:sz w:val="28"/>
          <w:szCs w:val="28"/>
        </w:rPr>
      </w:pPr>
    </w:p>
    <w:p w:rsidR="00B65E08" w:rsidRPr="00424607" w:rsidRDefault="00B65E08" w:rsidP="00B65E08">
      <w:pPr>
        <w:jc w:val="center"/>
        <w:rPr>
          <w:sz w:val="28"/>
          <w:szCs w:val="28"/>
        </w:rPr>
      </w:pPr>
    </w:p>
    <w:p w:rsidR="00B65E08" w:rsidRPr="00424607" w:rsidRDefault="00B65E08" w:rsidP="00B65E08">
      <w:pPr>
        <w:jc w:val="center"/>
        <w:rPr>
          <w:sz w:val="28"/>
          <w:szCs w:val="28"/>
        </w:rPr>
      </w:pPr>
    </w:p>
    <w:p w:rsidR="00B65E08" w:rsidRPr="00424607" w:rsidRDefault="00B65E08" w:rsidP="00B65E08">
      <w:pPr>
        <w:jc w:val="center"/>
        <w:rPr>
          <w:sz w:val="28"/>
          <w:szCs w:val="28"/>
        </w:rPr>
      </w:pPr>
    </w:p>
    <w:p w:rsidR="00B65E08" w:rsidRDefault="00B65E08" w:rsidP="00B65E08">
      <w:pPr>
        <w:jc w:val="center"/>
        <w:rPr>
          <w:sz w:val="28"/>
          <w:szCs w:val="28"/>
        </w:rPr>
      </w:pPr>
    </w:p>
    <w:p w:rsidR="00B65E08" w:rsidRDefault="00B65E08" w:rsidP="00B65E08">
      <w:pPr>
        <w:jc w:val="center"/>
        <w:rPr>
          <w:sz w:val="28"/>
          <w:szCs w:val="28"/>
        </w:rPr>
      </w:pPr>
    </w:p>
    <w:p w:rsidR="00B65E08" w:rsidRPr="00424607" w:rsidRDefault="00B65E08" w:rsidP="00B65E08">
      <w:pPr>
        <w:jc w:val="center"/>
        <w:rPr>
          <w:sz w:val="28"/>
          <w:szCs w:val="28"/>
        </w:rPr>
      </w:pPr>
      <w:r>
        <w:rPr>
          <w:sz w:val="28"/>
          <w:szCs w:val="28"/>
        </w:rPr>
        <w:t>ПЕРЕЧЕНЬ</w:t>
      </w:r>
      <w:r w:rsidRPr="00424607">
        <w:rPr>
          <w:sz w:val="28"/>
          <w:szCs w:val="28"/>
        </w:rPr>
        <w:t xml:space="preserve"> УСЛОВНЫХ ОБОЗНАЧЕНИЙ, СОКРАЩ</w:t>
      </w:r>
      <w:r w:rsidRPr="00424607">
        <w:rPr>
          <w:sz w:val="28"/>
          <w:szCs w:val="28"/>
        </w:rPr>
        <w:t>Е</w:t>
      </w:r>
      <w:r w:rsidRPr="00424607">
        <w:rPr>
          <w:sz w:val="28"/>
          <w:szCs w:val="28"/>
        </w:rPr>
        <w:t>НИЙ</w:t>
      </w:r>
    </w:p>
    <w:p w:rsidR="00B65E08" w:rsidRPr="00424607" w:rsidRDefault="00B65E08" w:rsidP="00B65E08">
      <w:pPr>
        <w:spacing w:line="360" w:lineRule="auto"/>
        <w:jc w:val="center"/>
        <w:rPr>
          <w:sz w:val="28"/>
          <w:szCs w:val="28"/>
        </w:rPr>
      </w:pPr>
    </w:p>
    <w:tbl>
      <w:tblPr>
        <w:tblW w:w="0" w:type="auto"/>
        <w:tblLook w:val="01E0" w:firstRow="1" w:lastRow="1" w:firstColumn="1" w:lastColumn="1" w:noHBand="0" w:noVBand="0"/>
      </w:tblPr>
      <w:tblGrid>
        <w:gridCol w:w="1643"/>
        <w:gridCol w:w="8210"/>
      </w:tblGrid>
      <w:tr w:rsidR="00B65E08" w:rsidRPr="00424607" w:rsidTr="006D506A">
        <w:tc>
          <w:tcPr>
            <w:tcW w:w="1647" w:type="dxa"/>
          </w:tcPr>
          <w:p w:rsidR="00B65E08" w:rsidRPr="00424607" w:rsidRDefault="00B65E08" w:rsidP="006D506A">
            <w:pPr>
              <w:spacing w:line="360" w:lineRule="auto"/>
              <w:ind w:right="288"/>
              <w:jc w:val="both"/>
              <w:rPr>
                <w:sz w:val="28"/>
                <w:szCs w:val="28"/>
              </w:rPr>
            </w:pPr>
            <w:r w:rsidRPr="00424607">
              <w:rPr>
                <w:sz w:val="28"/>
                <w:szCs w:val="28"/>
              </w:rPr>
              <w:t>ААП</w:t>
            </w:r>
          </w:p>
          <w:p w:rsidR="00B65E08" w:rsidRPr="00424607" w:rsidRDefault="00B65E08" w:rsidP="006D506A">
            <w:pPr>
              <w:spacing w:line="360" w:lineRule="auto"/>
              <w:ind w:right="288"/>
              <w:jc w:val="both"/>
              <w:rPr>
                <w:sz w:val="28"/>
                <w:szCs w:val="28"/>
              </w:rPr>
            </w:pPr>
            <w:r w:rsidRPr="00424607">
              <w:rPr>
                <w:sz w:val="28"/>
                <w:szCs w:val="28"/>
              </w:rPr>
              <w:t xml:space="preserve">АД  </w:t>
            </w:r>
          </w:p>
          <w:p w:rsidR="00B65E08" w:rsidRPr="00424607" w:rsidRDefault="00B65E08" w:rsidP="006D506A">
            <w:pPr>
              <w:spacing w:line="360" w:lineRule="auto"/>
              <w:ind w:right="288"/>
              <w:jc w:val="both"/>
              <w:rPr>
                <w:sz w:val="28"/>
                <w:szCs w:val="28"/>
              </w:rPr>
            </w:pPr>
            <w:r w:rsidRPr="00424607">
              <w:rPr>
                <w:sz w:val="28"/>
                <w:szCs w:val="28"/>
              </w:rPr>
              <w:t xml:space="preserve">АКТГ </w:t>
            </w:r>
          </w:p>
          <w:p w:rsidR="00B65E08" w:rsidRPr="00424607" w:rsidRDefault="00B65E08" w:rsidP="006D506A">
            <w:pPr>
              <w:spacing w:line="360" w:lineRule="auto"/>
              <w:ind w:right="288"/>
              <w:jc w:val="both"/>
              <w:rPr>
                <w:sz w:val="28"/>
                <w:szCs w:val="28"/>
              </w:rPr>
            </w:pPr>
            <w:r w:rsidRPr="00424607">
              <w:rPr>
                <w:sz w:val="28"/>
                <w:szCs w:val="28"/>
              </w:rPr>
              <w:t xml:space="preserve">АГП </w:t>
            </w:r>
          </w:p>
          <w:p w:rsidR="00B65E08" w:rsidRPr="00424607" w:rsidRDefault="00B65E08" w:rsidP="006D506A">
            <w:pPr>
              <w:spacing w:line="360" w:lineRule="auto"/>
              <w:ind w:right="288"/>
              <w:jc w:val="both"/>
              <w:rPr>
                <w:sz w:val="28"/>
                <w:lang w:val="uk-UA"/>
              </w:rPr>
            </w:pPr>
            <w:r w:rsidRPr="00424607">
              <w:rPr>
                <w:sz w:val="28"/>
                <w:lang w:val="uk-UA"/>
              </w:rPr>
              <w:t xml:space="preserve">БАТ </w:t>
            </w:r>
          </w:p>
          <w:p w:rsidR="00B65E08" w:rsidRPr="00424607" w:rsidRDefault="00B65E08" w:rsidP="006D506A">
            <w:pPr>
              <w:spacing w:line="360" w:lineRule="auto"/>
              <w:ind w:right="288"/>
              <w:jc w:val="both"/>
              <w:rPr>
                <w:sz w:val="28"/>
                <w:szCs w:val="28"/>
              </w:rPr>
            </w:pPr>
            <w:r w:rsidRPr="00424607">
              <w:rPr>
                <w:sz w:val="28"/>
                <w:lang w:val="uk-UA"/>
              </w:rPr>
              <w:t xml:space="preserve">БРВС </w:t>
            </w:r>
          </w:p>
          <w:p w:rsidR="00B65E08" w:rsidRPr="00424607" w:rsidRDefault="00B65E08" w:rsidP="006D506A">
            <w:pPr>
              <w:spacing w:line="360" w:lineRule="auto"/>
              <w:ind w:right="288"/>
              <w:jc w:val="both"/>
              <w:rPr>
                <w:sz w:val="28"/>
                <w:szCs w:val="28"/>
              </w:rPr>
            </w:pPr>
            <w:r w:rsidRPr="00424607">
              <w:rPr>
                <w:sz w:val="28"/>
                <w:szCs w:val="28"/>
              </w:rPr>
              <w:t xml:space="preserve">ВНС  </w:t>
            </w:r>
          </w:p>
          <w:p w:rsidR="00B65E08" w:rsidRPr="00424607" w:rsidRDefault="00B65E08" w:rsidP="006D506A">
            <w:pPr>
              <w:spacing w:line="360" w:lineRule="auto"/>
              <w:ind w:right="288"/>
              <w:jc w:val="both"/>
              <w:rPr>
                <w:sz w:val="28"/>
                <w:szCs w:val="28"/>
              </w:rPr>
            </w:pPr>
            <w:r w:rsidRPr="00424607">
              <w:rPr>
                <w:sz w:val="28"/>
                <w:szCs w:val="28"/>
              </w:rPr>
              <w:t xml:space="preserve">ВСР   </w:t>
            </w:r>
          </w:p>
          <w:p w:rsidR="00B65E08" w:rsidRPr="00424607" w:rsidRDefault="00B65E08" w:rsidP="006D506A">
            <w:pPr>
              <w:spacing w:line="360" w:lineRule="auto"/>
              <w:ind w:right="288"/>
              <w:jc w:val="both"/>
              <w:rPr>
                <w:sz w:val="28"/>
                <w:szCs w:val="28"/>
              </w:rPr>
            </w:pPr>
            <w:r w:rsidRPr="00424607">
              <w:rPr>
                <w:sz w:val="28"/>
                <w:szCs w:val="28"/>
              </w:rPr>
              <w:t xml:space="preserve">ВЭМ  </w:t>
            </w:r>
          </w:p>
          <w:p w:rsidR="00B65E08" w:rsidRPr="00424607" w:rsidRDefault="00B65E08" w:rsidP="006D506A">
            <w:pPr>
              <w:spacing w:line="360" w:lineRule="auto"/>
              <w:ind w:right="288"/>
              <w:jc w:val="both"/>
              <w:rPr>
                <w:sz w:val="28"/>
                <w:szCs w:val="28"/>
              </w:rPr>
            </w:pPr>
            <w:r w:rsidRPr="00424607">
              <w:rPr>
                <w:sz w:val="28"/>
                <w:szCs w:val="28"/>
              </w:rPr>
              <w:t xml:space="preserve">ДА  </w:t>
            </w:r>
          </w:p>
          <w:p w:rsidR="00B65E08" w:rsidRPr="00424607" w:rsidRDefault="00B65E08" w:rsidP="006D506A">
            <w:pPr>
              <w:spacing w:line="360" w:lineRule="auto"/>
              <w:ind w:right="288"/>
              <w:jc w:val="both"/>
              <w:rPr>
                <w:sz w:val="28"/>
                <w:szCs w:val="28"/>
              </w:rPr>
            </w:pPr>
            <w:r w:rsidRPr="00424607">
              <w:rPr>
                <w:sz w:val="28"/>
                <w:szCs w:val="28"/>
              </w:rPr>
              <w:t xml:space="preserve">ДАД </w:t>
            </w:r>
          </w:p>
          <w:p w:rsidR="00B65E08" w:rsidRPr="00424607" w:rsidRDefault="00B65E08" w:rsidP="006D506A">
            <w:pPr>
              <w:spacing w:line="360" w:lineRule="auto"/>
              <w:ind w:right="288"/>
              <w:jc w:val="both"/>
              <w:rPr>
                <w:sz w:val="28"/>
                <w:szCs w:val="28"/>
              </w:rPr>
            </w:pPr>
            <w:r w:rsidRPr="00424607">
              <w:rPr>
                <w:sz w:val="28"/>
                <w:szCs w:val="28"/>
              </w:rPr>
              <w:t xml:space="preserve">ЖЭ </w:t>
            </w:r>
          </w:p>
          <w:p w:rsidR="00B65E08" w:rsidRPr="00424607" w:rsidRDefault="00B65E08" w:rsidP="006D506A">
            <w:pPr>
              <w:spacing w:line="360" w:lineRule="auto"/>
              <w:ind w:right="288"/>
              <w:jc w:val="both"/>
              <w:rPr>
                <w:sz w:val="28"/>
                <w:szCs w:val="28"/>
              </w:rPr>
            </w:pPr>
            <w:r w:rsidRPr="00424607">
              <w:rPr>
                <w:sz w:val="28"/>
                <w:szCs w:val="28"/>
              </w:rPr>
              <w:t xml:space="preserve">ИВ </w:t>
            </w:r>
          </w:p>
          <w:p w:rsidR="00B65E08" w:rsidRPr="00424607" w:rsidRDefault="00B65E08" w:rsidP="006D506A">
            <w:pPr>
              <w:spacing w:line="360" w:lineRule="auto"/>
              <w:ind w:right="288"/>
              <w:jc w:val="both"/>
              <w:rPr>
                <w:sz w:val="28"/>
                <w:szCs w:val="28"/>
              </w:rPr>
            </w:pPr>
            <w:r w:rsidRPr="00424607">
              <w:rPr>
                <w:sz w:val="28"/>
                <w:szCs w:val="28"/>
              </w:rPr>
              <w:t>ИФА</w:t>
            </w:r>
          </w:p>
          <w:p w:rsidR="00B65E08" w:rsidRPr="00424607" w:rsidRDefault="00B65E08" w:rsidP="006D506A">
            <w:pPr>
              <w:spacing w:line="360" w:lineRule="auto"/>
              <w:ind w:right="288"/>
              <w:jc w:val="both"/>
              <w:rPr>
                <w:sz w:val="28"/>
                <w:szCs w:val="28"/>
              </w:rPr>
            </w:pPr>
            <w:r w:rsidRPr="00424607">
              <w:rPr>
                <w:sz w:val="28"/>
                <w:szCs w:val="28"/>
              </w:rPr>
              <w:t xml:space="preserve">КГ </w:t>
            </w:r>
          </w:p>
          <w:p w:rsidR="00B65E08" w:rsidRPr="00424607" w:rsidRDefault="00B65E08" w:rsidP="006D506A">
            <w:pPr>
              <w:spacing w:line="360" w:lineRule="auto"/>
              <w:ind w:right="288"/>
              <w:jc w:val="both"/>
              <w:rPr>
                <w:sz w:val="28"/>
                <w:szCs w:val="28"/>
              </w:rPr>
            </w:pPr>
            <w:r w:rsidRPr="00424607">
              <w:rPr>
                <w:sz w:val="28"/>
                <w:szCs w:val="28"/>
              </w:rPr>
              <w:t xml:space="preserve">МПК </w:t>
            </w:r>
          </w:p>
          <w:p w:rsidR="00B65E08" w:rsidRPr="00424607" w:rsidRDefault="00B65E08" w:rsidP="006D506A">
            <w:pPr>
              <w:spacing w:line="360" w:lineRule="auto"/>
              <w:ind w:right="288"/>
              <w:jc w:val="both"/>
              <w:rPr>
                <w:sz w:val="28"/>
                <w:szCs w:val="28"/>
              </w:rPr>
            </w:pPr>
            <w:r w:rsidRPr="00424607">
              <w:rPr>
                <w:sz w:val="28"/>
                <w:szCs w:val="28"/>
              </w:rPr>
              <w:t>НДСТ</w:t>
            </w:r>
          </w:p>
          <w:p w:rsidR="00B65E08" w:rsidRPr="00424607" w:rsidRDefault="00B65E08" w:rsidP="006D506A">
            <w:pPr>
              <w:spacing w:line="360" w:lineRule="auto"/>
              <w:ind w:right="288"/>
              <w:jc w:val="both"/>
              <w:rPr>
                <w:sz w:val="28"/>
                <w:szCs w:val="28"/>
              </w:rPr>
            </w:pPr>
            <w:r w:rsidRPr="00424607">
              <w:rPr>
                <w:sz w:val="28"/>
                <w:szCs w:val="28"/>
              </w:rPr>
              <w:t xml:space="preserve">НСР </w:t>
            </w:r>
          </w:p>
          <w:p w:rsidR="00B65E08" w:rsidRPr="00424607" w:rsidRDefault="00B65E08" w:rsidP="006D506A">
            <w:pPr>
              <w:spacing w:line="360" w:lineRule="auto"/>
              <w:ind w:right="288"/>
              <w:jc w:val="both"/>
              <w:rPr>
                <w:sz w:val="28"/>
                <w:szCs w:val="28"/>
              </w:rPr>
            </w:pPr>
            <w:r w:rsidRPr="00424607">
              <w:rPr>
                <w:sz w:val="28"/>
                <w:szCs w:val="28"/>
              </w:rPr>
              <w:lastRenderedPageBreak/>
              <w:t xml:space="preserve">ПНС </w:t>
            </w:r>
          </w:p>
          <w:p w:rsidR="00B65E08" w:rsidRPr="00424607" w:rsidRDefault="00B65E08" w:rsidP="006D506A">
            <w:pPr>
              <w:spacing w:line="360" w:lineRule="auto"/>
              <w:jc w:val="both"/>
              <w:rPr>
                <w:b/>
                <w:sz w:val="28"/>
                <w:szCs w:val="28"/>
              </w:rPr>
            </w:pPr>
            <w:r w:rsidRPr="00424607">
              <w:rPr>
                <w:sz w:val="28"/>
                <w:szCs w:val="28"/>
              </w:rPr>
              <w:t xml:space="preserve">СА </w:t>
            </w:r>
          </w:p>
          <w:p w:rsidR="00B65E08" w:rsidRPr="00424607" w:rsidRDefault="00B65E08" w:rsidP="006D506A">
            <w:pPr>
              <w:spacing w:line="360" w:lineRule="auto"/>
              <w:jc w:val="both"/>
              <w:rPr>
                <w:sz w:val="28"/>
                <w:szCs w:val="28"/>
              </w:rPr>
            </w:pPr>
            <w:r w:rsidRPr="00424607">
              <w:rPr>
                <w:sz w:val="28"/>
                <w:szCs w:val="28"/>
              </w:rPr>
              <w:t xml:space="preserve">САД  </w:t>
            </w:r>
          </w:p>
          <w:p w:rsidR="00B65E08" w:rsidRPr="00424607" w:rsidRDefault="00B65E08" w:rsidP="006D506A">
            <w:pPr>
              <w:spacing w:line="360" w:lineRule="auto"/>
              <w:jc w:val="both"/>
              <w:rPr>
                <w:sz w:val="28"/>
                <w:szCs w:val="28"/>
              </w:rPr>
            </w:pPr>
            <w:r w:rsidRPr="00424607">
              <w:rPr>
                <w:sz w:val="28"/>
                <w:szCs w:val="28"/>
              </w:rPr>
              <w:t>СИ</w:t>
            </w:r>
            <w:r w:rsidRPr="00424607">
              <w:rPr>
                <w:b/>
                <w:sz w:val="28"/>
                <w:szCs w:val="28"/>
              </w:rPr>
              <w:t xml:space="preserve"> </w:t>
            </w:r>
            <w:r w:rsidRPr="00424607">
              <w:rPr>
                <w:sz w:val="28"/>
                <w:szCs w:val="28"/>
              </w:rPr>
              <w:t xml:space="preserve"> </w:t>
            </w:r>
          </w:p>
          <w:p w:rsidR="00B65E08" w:rsidRPr="00424607" w:rsidRDefault="00B65E08" w:rsidP="006D506A">
            <w:pPr>
              <w:spacing w:line="360" w:lineRule="auto"/>
              <w:jc w:val="both"/>
              <w:rPr>
                <w:sz w:val="28"/>
                <w:szCs w:val="28"/>
              </w:rPr>
            </w:pPr>
            <w:r w:rsidRPr="00424607">
              <w:rPr>
                <w:sz w:val="28"/>
                <w:szCs w:val="28"/>
              </w:rPr>
              <w:t>СКЛ</w:t>
            </w:r>
          </w:p>
          <w:p w:rsidR="00B65E08" w:rsidRPr="00424607" w:rsidRDefault="00B65E08" w:rsidP="006D506A">
            <w:pPr>
              <w:spacing w:line="360" w:lineRule="auto"/>
              <w:jc w:val="both"/>
              <w:rPr>
                <w:b/>
                <w:sz w:val="28"/>
                <w:szCs w:val="28"/>
              </w:rPr>
            </w:pPr>
            <w:r w:rsidRPr="00424607">
              <w:rPr>
                <w:sz w:val="28"/>
                <w:szCs w:val="28"/>
              </w:rPr>
              <w:t xml:space="preserve">СМАД  </w:t>
            </w:r>
          </w:p>
          <w:p w:rsidR="00B65E08" w:rsidRPr="00424607" w:rsidRDefault="00B65E08" w:rsidP="006D506A">
            <w:pPr>
              <w:spacing w:line="360" w:lineRule="auto"/>
              <w:ind w:right="288"/>
              <w:jc w:val="both"/>
              <w:rPr>
                <w:sz w:val="28"/>
                <w:szCs w:val="28"/>
              </w:rPr>
            </w:pPr>
            <w:r w:rsidRPr="00424607">
              <w:rPr>
                <w:sz w:val="28"/>
                <w:szCs w:val="28"/>
              </w:rPr>
              <w:t xml:space="preserve">СНС  </w:t>
            </w:r>
          </w:p>
          <w:p w:rsidR="00B65E08" w:rsidRPr="00424607" w:rsidRDefault="00B65E08" w:rsidP="006D506A">
            <w:pPr>
              <w:spacing w:line="360" w:lineRule="auto"/>
              <w:jc w:val="both"/>
              <w:rPr>
                <w:sz w:val="28"/>
                <w:szCs w:val="28"/>
              </w:rPr>
            </w:pPr>
            <w:r w:rsidRPr="00424607">
              <w:rPr>
                <w:sz w:val="28"/>
                <w:szCs w:val="28"/>
              </w:rPr>
              <w:t xml:space="preserve">СР   </w:t>
            </w:r>
          </w:p>
          <w:p w:rsidR="00B65E08" w:rsidRPr="00424607" w:rsidRDefault="00B65E08" w:rsidP="006D506A">
            <w:pPr>
              <w:spacing w:line="360" w:lineRule="auto"/>
              <w:jc w:val="both"/>
              <w:rPr>
                <w:sz w:val="28"/>
                <w:szCs w:val="28"/>
              </w:rPr>
            </w:pPr>
            <w:r w:rsidRPr="00424607">
              <w:rPr>
                <w:sz w:val="28"/>
                <w:szCs w:val="28"/>
              </w:rPr>
              <w:t xml:space="preserve">срДн  </w:t>
            </w:r>
          </w:p>
          <w:p w:rsidR="00B65E08" w:rsidRPr="00424607" w:rsidRDefault="00B65E08" w:rsidP="006D506A">
            <w:pPr>
              <w:spacing w:line="360" w:lineRule="auto"/>
              <w:jc w:val="both"/>
              <w:rPr>
                <w:sz w:val="28"/>
                <w:szCs w:val="28"/>
              </w:rPr>
            </w:pPr>
            <w:r w:rsidRPr="00424607">
              <w:rPr>
                <w:sz w:val="28"/>
                <w:szCs w:val="28"/>
              </w:rPr>
              <w:t xml:space="preserve">срНоч </w:t>
            </w:r>
          </w:p>
          <w:p w:rsidR="00B65E08" w:rsidRPr="00424607" w:rsidRDefault="00B65E08" w:rsidP="006D506A">
            <w:pPr>
              <w:spacing w:line="360" w:lineRule="auto"/>
              <w:jc w:val="both"/>
              <w:rPr>
                <w:sz w:val="28"/>
                <w:szCs w:val="28"/>
              </w:rPr>
            </w:pPr>
            <w:r w:rsidRPr="00424607">
              <w:rPr>
                <w:sz w:val="28"/>
                <w:szCs w:val="28"/>
              </w:rPr>
              <w:t xml:space="preserve">срСут </w:t>
            </w:r>
          </w:p>
          <w:p w:rsidR="00B65E08" w:rsidRPr="00424607" w:rsidRDefault="00B65E08" w:rsidP="006D506A">
            <w:pPr>
              <w:spacing w:line="360" w:lineRule="auto"/>
              <w:jc w:val="both"/>
              <w:rPr>
                <w:sz w:val="28"/>
                <w:szCs w:val="28"/>
              </w:rPr>
            </w:pPr>
            <w:r w:rsidRPr="00424607">
              <w:rPr>
                <w:sz w:val="28"/>
                <w:szCs w:val="28"/>
              </w:rPr>
              <w:t>ССС</w:t>
            </w:r>
            <w:r w:rsidRPr="00424607">
              <w:rPr>
                <w:b/>
                <w:sz w:val="28"/>
                <w:szCs w:val="28"/>
              </w:rPr>
              <w:t xml:space="preserve">  </w:t>
            </w:r>
          </w:p>
          <w:p w:rsidR="00B65E08" w:rsidRPr="00424607" w:rsidRDefault="00B65E08" w:rsidP="006D506A">
            <w:pPr>
              <w:spacing w:line="360" w:lineRule="auto"/>
              <w:jc w:val="both"/>
              <w:rPr>
                <w:sz w:val="28"/>
                <w:szCs w:val="28"/>
              </w:rPr>
            </w:pPr>
            <w:r w:rsidRPr="00424607">
              <w:rPr>
                <w:sz w:val="28"/>
                <w:szCs w:val="28"/>
              </w:rPr>
              <w:t xml:space="preserve">СССУ </w:t>
            </w:r>
          </w:p>
          <w:p w:rsidR="00B65E08" w:rsidRPr="00424607" w:rsidRDefault="00B65E08" w:rsidP="006D506A">
            <w:pPr>
              <w:spacing w:line="360" w:lineRule="auto"/>
              <w:jc w:val="both"/>
              <w:rPr>
                <w:sz w:val="28"/>
                <w:szCs w:val="28"/>
              </w:rPr>
            </w:pPr>
            <w:r w:rsidRPr="00424607">
              <w:rPr>
                <w:sz w:val="28"/>
                <w:szCs w:val="28"/>
              </w:rPr>
              <w:t xml:space="preserve">СУ </w:t>
            </w:r>
          </w:p>
          <w:p w:rsidR="00B65E08" w:rsidRPr="00424607" w:rsidRDefault="00B65E08" w:rsidP="006D506A">
            <w:pPr>
              <w:spacing w:line="360" w:lineRule="auto"/>
              <w:jc w:val="both"/>
              <w:rPr>
                <w:sz w:val="28"/>
                <w:szCs w:val="28"/>
              </w:rPr>
            </w:pPr>
            <w:r w:rsidRPr="00424607">
              <w:rPr>
                <w:sz w:val="28"/>
                <w:szCs w:val="28"/>
              </w:rPr>
              <w:t xml:space="preserve">СЭ  </w:t>
            </w:r>
          </w:p>
          <w:p w:rsidR="00B65E08" w:rsidRPr="00424607" w:rsidRDefault="00B65E08" w:rsidP="006D506A">
            <w:pPr>
              <w:spacing w:line="360" w:lineRule="auto"/>
              <w:jc w:val="both"/>
              <w:rPr>
                <w:sz w:val="28"/>
              </w:rPr>
            </w:pPr>
            <w:r w:rsidRPr="00424607">
              <w:rPr>
                <w:sz w:val="28"/>
                <w:szCs w:val="28"/>
              </w:rPr>
              <w:t>Т</w:t>
            </w:r>
            <w:r w:rsidRPr="00424607">
              <w:rPr>
                <w:sz w:val="28"/>
                <w:szCs w:val="28"/>
                <w:vertAlign w:val="subscript"/>
              </w:rPr>
              <w:t xml:space="preserve">3  </w:t>
            </w:r>
          </w:p>
          <w:p w:rsidR="00B65E08" w:rsidRPr="00424607" w:rsidRDefault="00B65E08" w:rsidP="006D506A">
            <w:pPr>
              <w:spacing w:line="360" w:lineRule="auto"/>
              <w:jc w:val="both"/>
              <w:rPr>
                <w:sz w:val="28"/>
                <w:szCs w:val="28"/>
              </w:rPr>
            </w:pPr>
            <w:r w:rsidRPr="00424607">
              <w:rPr>
                <w:sz w:val="28"/>
                <w:szCs w:val="28"/>
              </w:rPr>
              <w:t>Т</w:t>
            </w:r>
            <w:r w:rsidRPr="00424607">
              <w:rPr>
                <w:sz w:val="28"/>
                <w:szCs w:val="28"/>
                <w:vertAlign w:val="subscript"/>
              </w:rPr>
              <w:t xml:space="preserve">4   </w:t>
            </w:r>
          </w:p>
          <w:p w:rsidR="00B65E08" w:rsidRPr="00424607" w:rsidRDefault="00B65E08" w:rsidP="006D506A">
            <w:pPr>
              <w:spacing w:line="360" w:lineRule="auto"/>
              <w:jc w:val="both"/>
              <w:rPr>
                <w:sz w:val="28"/>
              </w:rPr>
            </w:pPr>
            <w:r w:rsidRPr="00424607">
              <w:rPr>
                <w:sz w:val="28"/>
              </w:rPr>
              <w:t xml:space="preserve">ТТГ </w:t>
            </w:r>
          </w:p>
          <w:p w:rsidR="00B65E08" w:rsidRPr="00424607" w:rsidRDefault="00B65E08" w:rsidP="006D506A">
            <w:pPr>
              <w:spacing w:line="360" w:lineRule="auto"/>
              <w:ind w:right="288"/>
              <w:jc w:val="both"/>
              <w:rPr>
                <w:sz w:val="28"/>
                <w:szCs w:val="28"/>
              </w:rPr>
            </w:pPr>
            <w:r w:rsidRPr="00424607">
              <w:rPr>
                <w:sz w:val="28"/>
                <w:szCs w:val="28"/>
              </w:rPr>
              <w:t>ФР</w:t>
            </w:r>
          </w:p>
          <w:p w:rsidR="00B65E08" w:rsidRPr="00424607" w:rsidRDefault="00B65E08" w:rsidP="006D506A">
            <w:pPr>
              <w:spacing w:line="360" w:lineRule="auto"/>
              <w:jc w:val="both"/>
              <w:rPr>
                <w:bCs/>
                <w:iCs/>
                <w:sz w:val="28"/>
                <w:szCs w:val="28"/>
              </w:rPr>
            </w:pPr>
            <w:r w:rsidRPr="00424607">
              <w:rPr>
                <w:sz w:val="28"/>
                <w:szCs w:val="28"/>
              </w:rPr>
              <w:t xml:space="preserve">ХМ </w:t>
            </w:r>
          </w:p>
          <w:p w:rsidR="00B65E08" w:rsidRPr="00424607" w:rsidRDefault="00B65E08" w:rsidP="006D506A">
            <w:pPr>
              <w:spacing w:line="360" w:lineRule="auto"/>
              <w:jc w:val="both"/>
              <w:rPr>
                <w:sz w:val="28"/>
                <w:szCs w:val="28"/>
              </w:rPr>
            </w:pPr>
            <w:r w:rsidRPr="00424607">
              <w:rPr>
                <w:bCs/>
                <w:iCs/>
                <w:sz w:val="28"/>
                <w:szCs w:val="28"/>
              </w:rPr>
              <w:t xml:space="preserve">ЦИ </w:t>
            </w:r>
          </w:p>
          <w:p w:rsidR="00B65E08" w:rsidRPr="00424607" w:rsidRDefault="00B65E08" w:rsidP="006D506A">
            <w:pPr>
              <w:spacing w:line="360" w:lineRule="auto"/>
              <w:jc w:val="both"/>
              <w:rPr>
                <w:sz w:val="28"/>
                <w:szCs w:val="28"/>
              </w:rPr>
            </w:pPr>
            <w:r w:rsidRPr="00424607">
              <w:rPr>
                <w:sz w:val="28"/>
                <w:szCs w:val="28"/>
              </w:rPr>
              <w:t xml:space="preserve">ЦНС </w:t>
            </w:r>
          </w:p>
          <w:p w:rsidR="00B65E08" w:rsidRPr="00424607" w:rsidRDefault="00B65E08" w:rsidP="006D506A">
            <w:pPr>
              <w:spacing w:line="360" w:lineRule="auto"/>
              <w:jc w:val="both"/>
              <w:rPr>
                <w:sz w:val="28"/>
                <w:szCs w:val="28"/>
              </w:rPr>
            </w:pPr>
            <w:r w:rsidRPr="00424607">
              <w:rPr>
                <w:sz w:val="28"/>
                <w:szCs w:val="28"/>
              </w:rPr>
              <w:t xml:space="preserve">ЧСС </w:t>
            </w:r>
          </w:p>
          <w:p w:rsidR="00B65E08" w:rsidRPr="00424607" w:rsidRDefault="00B65E08" w:rsidP="006D506A">
            <w:pPr>
              <w:spacing w:line="360" w:lineRule="auto"/>
              <w:jc w:val="both"/>
              <w:rPr>
                <w:sz w:val="28"/>
                <w:szCs w:val="28"/>
              </w:rPr>
            </w:pPr>
            <w:r w:rsidRPr="00424607">
              <w:rPr>
                <w:sz w:val="28"/>
                <w:szCs w:val="28"/>
              </w:rPr>
              <w:t xml:space="preserve">ЭКГ </w:t>
            </w:r>
          </w:p>
          <w:p w:rsidR="00B65E08" w:rsidRPr="00424607" w:rsidRDefault="00B65E08" w:rsidP="006D506A">
            <w:pPr>
              <w:spacing w:line="360" w:lineRule="auto"/>
              <w:jc w:val="both"/>
              <w:rPr>
                <w:sz w:val="28"/>
                <w:szCs w:val="28"/>
              </w:rPr>
            </w:pPr>
            <w:r w:rsidRPr="00424607">
              <w:rPr>
                <w:sz w:val="28"/>
                <w:szCs w:val="28"/>
              </w:rPr>
              <w:t xml:space="preserve">ЭА </w:t>
            </w:r>
          </w:p>
          <w:p w:rsidR="00B65E08" w:rsidRPr="00424607" w:rsidRDefault="00B65E08" w:rsidP="006D506A">
            <w:pPr>
              <w:spacing w:line="360" w:lineRule="auto"/>
              <w:jc w:val="both"/>
              <w:rPr>
                <w:sz w:val="28"/>
                <w:szCs w:val="28"/>
              </w:rPr>
            </w:pPr>
          </w:p>
        </w:tc>
        <w:tc>
          <w:tcPr>
            <w:tcW w:w="8262" w:type="dxa"/>
          </w:tcPr>
          <w:p w:rsidR="00B65E08" w:rsidRPr="00424607" w:rsidRDefault="00B65E08" w:rsidP="006D506A">
            <w:pPr>
              <w:spacing w:line="360" w:lineRule="auto"/>
              <w:jc w:val="both"/>
              <w:rPr>
                <w:sz w:val="28"/>
                <w:szCs w:val="28"/>
              </w:rPr>
            </w:pPr>
            <w:r>
              <w:rPr>
                <w:sz w:val="28"/>
                <w:szCs w:val="28"/>
              </w:rPr>
              <w:lastRenderedPageBreak/>
              <w:t xml:space="preserve">- </w:t>
            </w:r>
            <w:r w:rsidRPr="00424607">
              <w:rPr>
                <w:sz w:val="28"/>
                <w:szCs w:val="28"/>
              </w:rPr>
              <w:t>антиаритмические препараты</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 xml:space="preserve">артериальное давление </w:t>
            </w:r>
          </w:p>
          <w:p w:rsidR="00B65E08" w:rsidRPr="00424607" w:rsidRDefault="00B65E08" w:rsidP="006D506A">
            <w:pPr>
              <w:spacing w:line="360" w:lineRule="auto"/>
              <w:jc w:val="both"/>
              <w:rPr>
                <w:sz w:val="28"/>
                <w:lang w:val="uk-UA"/>
              </w:rPr>
            </w:pPr>
            <w:r>
              <w:rPr>
                <w:sz w:val="28"/>
                <w:szCs w:val="28"/>
              </w:rPr>
              <w:t xml:space="preserve">- </w:t>
            </w:r>
            <w:r w:rsidRPr="00424607">
              <w:rPr>
                <w:sz w:val="28"/>
                <w:szCs w:val="28"/>
              </w:rPr>
              <w:t>адренокортикотропный гормон</w:t>
            </w:r>
            <w:r w:rsidRPr="00424607">
              <w:rPr>
                <w:sz w:val="28"/>
                <w:lang w:val="uk-UA"/>
              </w:rPr>
              <w:t xml:space="preserve"> </w:t>
            </w:r>
          </w:p>
          <w:p w:rsidR="00B65E08" w:rsidRPr="00424607" w:rsidRDefault="00B65E08" w:rsidP="006D506A">
            <w:pPr>
              <w:spacing w:line="360" w:lineRule="auto"/>
              <w:jc w:val="both"/>
              <w:rPr>
                <w:sz w:val="28"/>
                <w:lang w:val="uk-UA"/>
              </w:rPr>
            </w:pPr>
            <w:r>
              <w:rPr>
                <w:sz w:val="28"/>
              </w:rPr>
              <w:t xml:space="preserve">- </w:t>
            </w:r>
            <w:r w:rsidRPr="00424607">
              <w:rPr>
                <w:sz w:val="28"/>
              </w:rPr>
              <w:t>антигомотоксический</w:t>
            </w:r>
            <w:r w:rsidRPr="00424607">
              <w:rPr>
                <w:sz w:val="28"/>
                <w:lang w:val="uk-UA"/>
              </w:rPr>
              <w:t xml:space="preserve"> препарат</w:t>
            </w:r>
          </w:p>
          <w:p w:rsidR="00B65E08" w:rsidRPr="00424607" w:rsidRDefault="00B65E08" w:rsidP="006D506A">
            <w:pPr>
              <w:spacing w:line="360" w:lineRule="auto"/>
              <w:jc w:val="both"/>
              <w:rPr>
                <w:sz w:val="28"/>
                <w:lang w:val="uk-UA"/>
              </w:rPr>
            </w:pPr>
            <w:r>
              <w:rPr>
                <w:sz w:val="28"/>
              </w:rPr>
              <w:t xml:space="preserve">- </w:t>
            </w:r>
            <w:r w:rsidRPr="00424607">
              <w:rPr>
                <w:sz w:val="28"/>
              </w:rPr>
              <w:t>базисная</w:t>
            </w:r>
            <w:r w:rsidRPr="00424607">
              <w:rPr>
                <w:sz w:val="28"/>
                <w:lang w:val="uk-UA"/>
              </w:rPr>
              <w:t xml:space="preserve"> </w:t>
            </w:r>
            <w:r w:rsidRPr="00424607">
              <w:rPr>
                <w:sz w:val="28"/>
              </w:rPr>
              <w:t>антиаритмическая</w:t>
            </w:r>
            <w:r w:rsidRPr="00424607">
              <w:rPr>
                <w:sz w:val="28"/>
                <w:lang w:val="uk-UA"/>
              </w:rPr>
              <w:t xml:space="preserve"> </w:t>
            </w:r>
            <w:r w:rsidRPr="00424607">
              <w:rPr>
                <w:sz w:val="28"/>
              </w:rPr>
              <w:t>терапия</w:t>
            </w:r>
          </w:p>
          <w:p w:rsidR="00B65E08" w:rsidRPr="00424607" w:rsidRDefault="00B65E08" w:rsidP="006D506A">
            <w:pPr>
              <w:spacing w:line="360" w:lineRule="auto"/>
              <w:jc w:val="both"/>
              <w:rPr>
                <w:sz w:val="28"/>
                <w:szCs w:val="28"/>
              </w:rPr>
            </w:pPr>
            <w:r w:rsidRPr="00424607">
              <w:rPr>
                <w:sz w:val="28"/>
                <w:lang w:val="uk-UA"/>
              </w:rPr>
              <w:t xml:space="preserve"> </w:t>
            </w:r>
            <w:r>
              <w:rPr>
                <w:sz w:val="28"/>
                <w:lang w:val="uk-UA"/>
              </w:rPr>
              <w:t xml:space="preserve">- </w:t>
            </w:r>
            <w:r w:rsidRPr="00424607">
              <w:rPr>
                <w:sz w:val="28"/>
              </w:rPr>
              <w:t>биорезонансная</w:t>
            </w:r>
            <w:r w:rsidRPr="00424607">
              <w:rPr>
                <w:sz w:val="28"/>
                <w:lang w:val="uk-UA"/>
              </w:rPr>
              <w:t xml:space="preserve"> </w:t>
            </w:r>
            <w:r w:rsidRPr="00424607">
              <w:rPr>
                <w:sz w:val="28"/>
              </w:rPr>
              <w:t>вибростимуляция</w:t>
            </w:r>
            <w:r w:rsidRPr="00424607">
              <w:rPr>
                <w:sz w:val="28"/>
                <w:szCs w:val="28"/>
              </w:rPr>
              <w:t xml:space="preserve"> </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вегетативная нервная система</w:t>
            </w:r>
          </w:p>
          <w:p w:rsidR="00B65E08" w:rsidRPr="00424607" w:rsidRDefault="00B65E08" w:rsidP="006D506A">
            <w:pPr>
              <w:spacing w:line="360" w:lineRule="auto"/>
              <w:jc w:val="both"/>
              <w:rPr>
                <w:sz w:val="28"/>
                <w:szCs w:val="28"/>
              </w:rPr>
            </w:pPr>
            <w:r w:rsidRPr="00424607">
              <w:rPr>
                <w:sz w:val="28"/>
                <w:szCs w:val="28"/>
              </w:rPr>
              <w:t xml:space="preserve"> </w:t>
            </w:r>
            <w:r>
              <w:rPr>
                <w:sz w:val="28"/>
                <w:szCs w:val="28"/>
              </w:rPr>
              <w:t xml:space="preserve">- </w:t>
            </w:r>
            <w:r w:rsidRPr="00424607">
              <w:rPr>
                <w:sz w:val="28"/>
                <w:szCs w:val="28"/>
              </w:rPr>
              <w:t>вариабельность сердечного ритма</w:t>
            </w:r>
          </w:p>
          <w:p w:rsidR="00B65E08" w:rsidRPr="00424607" w:rsidRDefault="00B65E08" w:rsidP="006D506A">
            <w:pPr>
              <w:spacing w:line="360" w:lineRule="auto"/>
              <w:jc w:val="both"/>
              <w:rPr>
                <w:sz w:val="28"/>
                <w:szCs w:val="28"/>
              </w:rPr>
            </w:pPr>
            <w:r w:rsidRPr="00424607">
              <w:rPr>
                <w:sz w:val="28"/>
                <w:szCs w:val="28"/>
              </w:rPr>
              <w:t xml:space="preserve"> </w:t>
            </w:r>
            <w:r>
              <w:rPr>
                <w:sz w:val="28"/>
                <w:szCs w:val="28"/>
              </w:rPr>
              <w:t xml:space="preserve">- </w:t>
            </w:r>
            <w:r w:rsidRPr="00424607">
              <w:rPr>
                <w:sz w:val="28"/>
                <w:szCs w:val="28"/>
              </w:rPr>
              <w:t>велоэргометрия</w:t>
            </w:r>
          </w:p>
          <w:p w:rsidR="00B65E08" w:rsidRPr="00424607" w:rsidRDefault="00B65E08" w:rsidP="006D506A">
            <w:pPr>
              <w:spacing w:line="360" w:lineRule="auto"/>
              <w:jc w:val="both"/>
              <w:rPr>
                <w:sz w:val="28"/>
                <w:szCs w:val="28"/>
              </w:rPr>
            </w:pPr>
            <w:r w:rsidRPr="00424607">
              <w:rPr>
                <w:sz w:val="28"/>
                <w:szCs w:val="28"/>
              </w:rPr>
              <w:t xml:space="preserve"> </w:t>
            </w:r>
            <w:r>
              <w:rPr>
                <w:sz w:val="28"/>
                <w:szCs w:val="28"/>
              </w:rPr>
              <w:t xml:space="preserve">- </w:t>
            </w:r>
            <w:r w:rsidRPr="00424607">
              <w:rPr>
                <w:sz w:val="28"/>
                <w:szCs w:val="28"/>
              </w:rPr>
              <w:t>долговременная адаптация</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диастолич</w:t>
            </w:r>
            <w:r w:rsidRPr="00424607">
              <w:rPr>
                <w:sz w:val="28"/>
                <w:szCs w:val="28"/>
              </w:rPr>
              <w:t>е</w:t>
            </w:r>
            <w:r w:rsidRPr="00424607">
              <w:rPr>
                <w:sz w:val="28"/>
                <w:szCs w:val="28"/>
              </w:rPr>
              <w:t>ское артериальное давление</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желудочковая экстрасистолия</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 xml:space="preserve">индекс времени </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иммуноферментный анализ</w:t>
            </w:r>
          </w:p>
          <w:p w:rsidR="00B65E08" w:rsidRPr="00424607" w:rsidRDefault="00B65E08" w:rsidP="006D506A">
            <w:pPr>
              <w:spacing w:line="360" w:lineRule="auto"/>
              <w:jc w:val="both"/>
              <w:rPr>
                <w:sz w:val="28"/>
                <w:szCs w:val="28"/>
              </w:rPr>
            </w:pPr>
            <w:r w:rsidRPr="00424607">
              <w:rPr>
                <w:sz w:val="28"/>
                <w:szCs w:val="28"/>
              </w:rPr>
              <w:t xml:space="preserve"> </w:t>
            </w:r>
            <w:r>
              <w:rPr>
                <w:sz w:val="28"/>
                <w:szCs w:val="28"/>
              </w:rPr>
              <w:t xml:space="preserve">- </w:t>
            </w:r>
            <w:r w:rsidRPr="00424607">
              <w:rPr>
                <w:sz w:val="28"/>
                <w:szCs w:val="28"/>
              </w:rPr>
              <w:t>контрольная группа</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максимальное потребление кислорода</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недифференцированная дисплазия соедин</w:t>
            </w:r>
            <w:r w:rsidRPr="00424607">
              <w:rPr>
                <w:sz w:val="28"/>
                <w:szCs w:val="28"/>
              </w:rPr>
              <w:t>и</w:t>
            </w:r>
            <w:r w:rsidRPr="00424607">
              <w:rPr>
                <w:sz w:val="28"/>
                <w:szCs w:val="28"/>
              </w:rPr>
              <w:t>тельной ткани</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 xml:space="preserve">нарушение сердечного ритма </w:t>
            </w:r>
          </w:p>
          <w:p w:rsidR="00B65E08" w:rsidRPr="00424607" w:rsidRDefault="00B65E08" w:rsidP="006D506A">
            <w:pPr>
              <w:spacing w:line="360" w:lineRule="auto"/>
              <w:jc w:val="both"/>
              <w:rPr>
                <w:sz w:val="28"/>
                <w:szCs w:val="28"/>
              </w:rPr>
            </w:pPr>
            <w:r>
              <w:rPr>
                <w:sz w:val="28"/>
                <w:szCs w:val="28"/>
              </w:rPr>
              <w:lastRenderedPageBreak/>
              <w:t xml:space="preserve">- </w:t>
            </w:r>
            <w:r w:rsidRPr="00424607">
              <w:rPr>
                <w:sz w:val="28"/>
                <w:szCs w:val="28"/>
              </w:rPr>
              <w:t xml:space="preserve">парасимпатическая нервная система </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 xml:space="preserve">срочная адаптация </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систолич</w:t>
            </w:r>
            <w:r w:rsidRPr="00424607">
              <w:rPr>
                <w:sz w:val="28"/>
                <w:szCs w:val="28"/>
              </w:rPr>
              <w:t>е</w:t>
            </w:r>
            <w:r w:rsidRPr="00424607">
              <w:rPr>
                <w:sz w:val="28"/>
                <w:szCs w:val="28"/>
              </w:rPr>
              <w:t>ское артериальное давление</w:t>
            </w:r>
          </w:p>
          <w:p w:rsidR="00B65E08" w:rsidRPr="00424607" w:rsidRDefault="00B65E08" w:rsidP="006D506A">
            <w:pPr>
              <w:spacing w:line="360" w:lineRule="auto"/>
              <w:jc w:val="both"/>
              <w:rPr>
                <w:bCs/>
                <w:iCs/>
                <w:sz w:val="28"/>
                <w:szCs w:val="28"/>
              </w:rPr>
            </w:pPr>
            <w:r>
              <w:rPr>
                <w:sz w:val="28"/>
                <w:szCs w:val="28"/>
              </w:rPr>
              <w:t xml:space="preserve">- </w:t>
            </w:r>
            <w:r w:rsidRPr="00424607">
              <w:rPr>
                <w:sz w:val="28"/>
                <w:szCs w:val="28"/>
              </w:rPr>
              <w:t>суточный индекс</w:t>
            </w:r>
            <w:r w:rsidRPr="00424607">
              <w:rPr>
                <w:bCs/>
                <w:iCs/>
                <w:sz w:val="28"/>
                <w:szCs w:val="28"/>
              </w:rPr>
              <w:t xml:space="preserve"> </w:t>
            </w:r>
          </w:p>
          <w:p w:rsidR="00B65E08" w:rsidRPr="00424607" w:rsidRDefault="00B65E08" w:rsidP="006D506A">
            <w:pPr>
              <w:spacing w:line="360" w:lineRule="auto"/>
              <w:jc w:val="both"/>
              <w:rPr>
                <w:bCs/>
                <w:iCs/>
                <w:sz w:val="28"/>
                <w:szCs w:val="28"/>
              </w:rPr>
            </w:pPr>
            <w:r>
              <w:rPr>
                <w:bCs/>
                <w:iCs/>
                <w:sz w:val="28"/>
                <w:szCs w:val="28"/>
              </w:rPr>
              <w:t xml:space="preserve">- </w:t>
            </w:r>
            <w:r w:rsidRPr="00424607">
              <w:rPr>
                <w:bCs/>
                <w:iCs/>
                <w:sz w:val="28"/>
                <w:szCs w:val="28"/>
              </w:rPr>
              <w:t>санаторно-курортное лечение</w:t>
            </w:r>
          </w:p>
          <w:p w:rsidR="00B65E08" w:rsidRPr="00424607" w:rsidRDefault="00B65E08" w:rsidP="006D506A">
            <w:pPr>
              <w:spacing w:line="360" w:lineRule="auto"/>
              <w:jc w:val="both"/>
              <w:rPr>
                <w:sz w:val="28"/>
                <w:szCs w:val="28"/>
              </w:rPr>
            </w:pPr>
            <w:r>
              <w:rPr>
                <w:bCs/>
                <w:iCs/>
                <w:sz w:val="28"/>
                <w:szCs w:val="28"/>
              </w:rPr>
              <w:t xml:space="preserve">- </w:t>
            </w:r>
            <w:r w:rsidRPr="00424607">
              <w:rPr>
                <w:bCs/>
                <w:iCs/>
                <w:sz w:val="28"/>
                <w:szCs w:val="28"/>
              </w:rPr>
              <w:t>суточное мониторирование</w:t>
            </w:r>
            <w:r w:rsidRPr="00424607">
              <w:rPr>
                <w:sz w:val="28"/>
                <w:szCs w:val="28"/>
              </w:rPr>
              <w:t xml:space="preserve"> артериального давления </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 xml:space="preserve">симпатическая нервная система </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сердечный ритм</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 xml:space="preserve">среднедневной </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 xml:space="preserve">средненочной </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 xml:space="preserve">среднесуточный </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сердечно-сосудистая система</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 xml:space="preserve">синдром слабости синусового узла </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синусовый узел</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суправентрикулярная экстрасистолия</w:t>
            </w:r>
          </w:p>
          <w:p w:rsidR="00B65E08" w:rsidRPr="00424607" w:rsidRDefault="00B65E08" w:rsidP="006D506A">
            <w:pPr>
              <w:spacing w:line="360" w:lineRule="auto"/>
              <w:jc w:val="both"/>
              <w:rPr>
                <w:sz w:val="28"/>
              </w:rPr>
            </w:pPr>
            <w:r>
              <w:rPr>
                <w:sz w:val="28"/>
              </w:rPr>
              <w:t xml:space="preserve">- </w:t>
            </w:r>
            <w:r w:rsidRPr="00424607">
              <w:rPr>
                <w:sz w:val="28"/>
              </w:rPr>
              <w:t>трийодтиронин</w:t>
            </w:r>
          </w:p>
          <w:p w:rsidR="00B65E08" w:rsidRPr="00424607" w:rsidRDefault="00B65E08" w:rsidP="006D506A">
            <w:pPr>
              <w:spacing w:line="360" w:lineRule="auto"/>
              <w:jc w:val="both"/>
              <w:rPr>
                <w:sz w:val="28"/>
                <w:szCs w:val="28"/>
              </w:rPr>
            </w:pPr>
            <w:r>
              <w:rPr>
                <w:sz w:val="28"/>
              </w:rPr>
              <w:t xml:space="preserve">- </w:t>
            </w:r>
            <w:r w:rsidRPr="00424607">
              <w:rPr>
                <w:sz w:val="28"/>
              </w:rPr>
              <w:t>тироксин</w:t>
            </w:r>
          </w:p>
          <w:p w:rsidR="00B65E08" w:rsidRPr="00424607" w:rsidRDefault="00B65E08" w:rsidP="006D506A">
            <w:pPr>
              <w:spacing w:line="360" w:lineRule="auto"/>
              <w:jc w:val="both"/>
              <w:rPr>
                <w:sz w:val="28"/>
                <w:szCs w:val="28"/>
              </w:rPr>
            </w:pPr>
            <w:r>
              <w:rPr>
                <w:sz w:val="28"/>
              </w:rPr>
              <w:t xml:space="preserve">- </w:t>
            </w:r>
            <w:r w:rsidRPr="00424607">
              <w:rPr>
                <w:sz w:val="28"/>
              </w:rPr>
              <w:t>тиреотропный гормон</w:t>
            </w:r>
          </w:p>
          <w:p w:rsidR="00B65E08" w:rsidRPr="00424607" w:rsidRDefault="00B65E08" w:rsidP="006D506A">
            <w:pPr>
              <w:spacing w:line="360" w:lineRule="auto"/>
              <w:jc w:val="both"/>
              <w:rPr>
                <w:sz w:val="28"/>
                <w:szCs w:val="28"/>
              </w:rPr>
            </w:pPr>
            <w:r w:rsidRPr="00424607">
              <w:rPr>
                <w:sz w:val="28"/>
                <w:szCs w:val="28"/>
              </w:rPr>
              <w:t xml:space="preserve"> </w:t>
            </w:r>
            <w:r>
              <w:rPr>
                <w:sz w:val="28"/>
                <w:szCs w:val="28"/>
              </w:rPr>
              <w:t xml:space="preserve">- </w:t>
            </w:r>
            <w:r w:rsidRPr="00424607">
              <w:rPr>
                <w:sz w:val="28"/>
                <w:szCs w:val="28"/>
              </w:rPr>
              <w:t>физическая работоспособность</w:t>
            </w:r>
          </w:p>
          <w:p w:rsidR="00B65E08" w:rsidRPr="00424607" w:rsidRDefault="00B65E08" w:rsidP="006D506A">
            <w:pPr>
              <w:spacing w:line="360" w:lineRule="auto"/>
              <w:jc w:val="both"/>
              <w:rPr>
                <w:bCs/>
                <w:iCs/>
                <w:sz w:val="28"/>
                <w:szCs w:val="28"/>
              </w:rPr>
            </w:pPr>
            <w:r>
              <w:rPr>
                <w:bCs/>
                <w:iCs/>
                <w:sz w:val="28"/>
                <w:szCs w:val="28"/>
              </w:rPr>
              <w:t xml:space="preserve">- </w:t>
            </w:r>
            <w:r w:rsidRPr="00424607">
              <w:rPr>
                <w:bCs/>
                <w:iCs/>
                <w:sz w:val="28"/>
                <w:szCs w:val="28"/>
              </w:rPr>
              <w:t>Холтеровское мониторирование</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циркадианный инде</w:t>
            </w:r>
            <w:r w:rsidRPr="00424607">
              <w:rPr>
                <w:sz w:val="28"/>
                <w:szCs w:val="28"/>
              </w:rPr>
              <w:t>к</w:t>
            </w:r>
            <w:r w:rsidRPr="00424607">
              <w:rPr>
                <w:sz w:val="28"/>
                <w:szCs w:val="28"/>
              </w:rPr>
              <w:t>с</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центральная нервная система</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частота сердечных сокращений</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электрокардиограмма</w:t>
            </w:r>
          </w:p>
          <w:p w:rsidR="00B65E08" w:rsidRPr="00424607" w:rsidRDefault="00B65E08" w:rsidP="006D506A">
            <w:pPr>
              <w:spacing w:line="360" w:lineRule="auto"/>
              <w:jc w:val="both"/>
              <w:rPr>
                <w:sz w:val="28"/>
                <w:szCs w:val="28"/>
              </w:rPr>
            </w:pPr>
            <w:r>
              <w:rPr>
                <w:sz w:val="28"/>
                <w:szCs w:val="28"/>
              </w:rPr>
              <w:t xml:space="preserve">- </w:t>
            </w:r>
            <w:r w:rsidRPr="00424607">
              <w:rPr>
                <w:sz w:val="28"/>
                <w:szCs w:val="28"/>
              </w:rPr>
              <w:t>экстрасистолическая аритмия</w:t>
            </w:r>
          </w:p>
        </w:tc>
      </w:tr>
    </w:tbl>
    <w:p w:rsidR="00B65E08" w:rsidRPr="00424607" w:rsidRDefault="00B65E08" w:rsidP="00B65E08">
      <w:pPr>
        <w:spacing w:line="360" w:lineRule="auto"/>
        <w:ind w:firstLine="1026"/>
        <w:jc w:val="both"/>
        <w:rPr>
          <w:sz w:val="28"/>
          <w:szCs w:val="28"/>
        </w:rPr>
      </w:pPr>
    </w:p>
    <w:p w:rsidR="00B65E08" w:rsidRPr="00424607" w:rsidRDefault="00B65E08" w:rsidP="00B65E08">
      <w:pPr>
        <w:spacing w:line="360" w:lineRule="auto"/>
        <w:ind w:firstLine="1026"/>
        <w:jc w:val="both"/>
        <w:rPr>
          <w:sz w:val="28"/>
          <w:szCs w:val="28"/>
        </w:rPr>
      </w:pPr>
    </w:p>
    <w:p w:rsidR="00B65E08" w:rsidRPr="00424607" w:rsidRDefault="00B65E08" w:rsidP="00B65E08">
      <w:pPr>
        <w:spacing w:line="360" w:lineRule="auto"/>
        <w:ind w:firstLine="1026"/>
        <w:jc w:val="both"/>
        <w:rPr>
          <w:sz w:val="28"/>
          <w:szCs w:val="28"/>
        </w:rPr>
      </w:pPr>
    </w:p>
    <w:p w:rsidR="00B65E08" w:rsidRPr="00424607" w:rsidRDefault="00B65E08" w:rsidP="00B65E08">
      <w:pPr>
        <w:spacing w:line="360" w:lineRule="auto"/>
        <w:ind w:firstLine="1026"/>
        <w:jc w:val="both"/>
        <w:rPr>
          <w:sz w:val="28"/>
          <w:szCs w:val="28"/>
        </w:rPr>
      </w:pPr>
    </w:p>
    <w:p w:rsidR="00B65E08" w:rsidRPr="00424607" w:rsidRDefault="00B65E08" w:rsidP="00B65E08">
      <w:pPr>
        <w:spacing w:line="360" w:lineRule="auto"/>
        <w:ind w:firstLine="1026"/>
        <w:jc w:val="both"/>
        <w:rPr>
          <w:sz w:val="28"/>
          <w:szCs w:val="28"/>
        </w:rPr>
      </w:pPr>
    </w:p>
    <w:p w:rsidR="00B65E08" w:rsidRPr="00424607" w:rsidRDefault="00B65E08" w:rsidP="00B65E08">
      <w:pPr>
        <w:spacing w:line="360" w:lineRule="auto"/>
        <w:ind w:firstLine="1026"/>
        <w:jc w:val="both"/>
        <w:rPr>
          <w:sz w:val="28"/>
          <w:szCs w:val="28"/>
        </w:rPr>
      </w:pPr>
    </w:p>
    <w:p w:rsidR="00B65E08" w:rsidRPr="00424607" w:rsidRDefault="00B65E08" w:rsidP="00B65E08">
      <w:pPr>
        <w:spacing w:line="360" w:lineRule="auto"/>
        <w:ind w:firstLine="1026"/>
        <w:jc w:val="both"/>
        <w:rPr>
          <w:sz w:val="28"/>
          <w:szCs w:val="28"/>
        </w:rPr>
      </w:pPr>
    </w:p>
    <w:p w:rsidR="00B65E08" w:rsidRPr="00424607" w:rsidRDefault="00B65E08" w:rsidP="00B65E08">
      <w:pPr>
        <w:spacing w:line="360" w:lineRule="auto"/>
        <w:ind w:firstLine="1026"/>
        <w:jc w:val="both"/>
        <w:rPr>
          <w:sz w:val="28"/>
          <w:szCs w:val="28"/>
        </w:rPr>
      </w:pPr>
    </w:p>
    <w:p w:rsidR="00B65E08" w:rsidRPr="00424607" w:rsidRDefault="00B65E08" w:rsidP="00B65E08">
      <w:pPr>
        <w:spacing w:line="360" w:lineRule="auto"/>
        <w:ind w:firstLine="1026"/>
        <w:jc w:val="both"/>
        <w:rPr>
          <w:sz w:val="28"/>
          <w:szCs w:val="28"/>
        </w:rPr>
      </w:pPr>
    </w:p>
    <w:p w:rsidR="00B65E08" w:rsidRPr="00424607" w:rsidRDefault="00B65E08" w:rsidP="00B65E08">
      <w:pPr>
        <w:spacing w:line="360" w:lineRule="auto"/>
        <w:ind w:firstLine="1026"/>
        <w:jc w:val="both"/>
        <w:rPr>
          <w:sz w:val="28"/>
          <w:szCs w:val="28"/>
        </w:rPr>
      </w:pPr>
    </w:p>
    <w:p w:rsidR="00B65E08" w:rsidRPr="00424607" w:rsidRDefault="00B65E08" w:rsidP="00B65E08">
      <w:pPr>
        <w:spacing w:line="360" w:lineRule="auto"/>
        <w:ind w:firstLine="540"/>
        <w:jc w:val="both"/>
        <w:rPr>
          <w:sz w:val="28"/>
          <w:szCs w:val="28"/>
        </w:rPr>
      </w:pPr>
    </w:p>
    <w:p w:rsidR="00B65E08" w:rsidRPr="00424607" w:rsidRDefault="00B65E08" w:rsidP="00B65E08">
      <w:pPr>
        <w:spacing w:line="360" w:lineRule="auto"/>
        <w:ind w:firstLine="540"/>
        <w:jc w:val="both"/>
        <w:rPr>
          <w:sz w:val="28"/>
          <w:szCs w:val="28"/>
        </w:rPr>
      </w:pPr>
    </w:p>
    <w:p w:rsidR="00B65E08" w:rsidRPr="00424607" w:rsidRDefault="00B65E08" w:rsidP="00B65E08">
      <w:pPr>
        <w:spacing w:line="360" w:lineRule="auto"/>
        <w:ind w:firstLine="540"/>
        <w:jc w:val="both"/>
        <w:rPr>
          <w:sz w:val="28"/>
          <w:szCs w:val="28"/>
        </w:rPr>
      </w:pPr>
    </w:p>
    <w:p w:rsidR="00B65E08" w:rsidRPr="00424607" w:rsidRDefault="00B65E08" w:rsidP="00B65E08">
      <w:pPr>
        <w:spacing w:line="360" w:lineRule="auto"/>
        <w:ind w:firstLine="540"/>
        <w:jc w:val="both"/>
        <w:rPr>
          <w:sz w:val="28"/>
          <w:szCs w:val="28"/>
        </w:rPr>
      </w:pPr>
    </w:p>
    <w:p w:rsidR="00B65E08" w:rsidRPr="00424607" w:rsidRDefault="00B65E08" w:rsidP="00B65E08">
      <w:pPr>
        <w:pStyle w:val="1"/>
        <w:spacing w:line="360" w:lineRule="auto"/>
        <w:jc w:val="center"/>
        <w:rPr>
          <w:rFonts w:ascii="Times New Roman" w:hAnsi="Times New Roman" w:cs="Times New Roman"/>
          <w:b w:val="0"/>
          <w:bCs w:val="0"/>
          <w:caps/>
          <w:sz w:val="28"/>
        </w:rPr>
      </w:pPr>
      <w:bookmarkStart w:id="6" w:name="_Toc120753133"/>
      <w:r w:rsidRPr="00424607">
        <w:rPr>
          <w:rFonts w:ascii="Times New Roman" w:hAnsi="Times New Roman" w:cs="Times New Roman"/>
          <w:b w:val="0"/>
          <w:bCs w:val="0"/>
          <w:caps/>
          <w:sz w:val="28"/>
        </w:rPr>
        <w:t>Введ</w:t>
      </w:r>
      <w:r w:rsidRPr="00424607">
        <w:rPr>
          <w:rFonts w:ascii="Times New Roman" w:hAnsi="Times New Roman" w:cs="Times New Roman"/>
          <w:b w:val="0"/>
          <w:bCs w:val="0"/>
          <w:caps/>
          <w:sz w:val="28"/>
        </w:rPr>
        <w:t>е</w:t>
      </w:r>
      <w:r w:rsidRPr="00424607">
        <w:rPr>
          <w:rFonts w:ascii="Times New Roman" w:hAnsi="Times New Roman" w:cs="Times New Roman"/>
          <w:b w:val="0"/>
          <w:bCs w:val="0"/>
          <w:caps/>
          <w:sz w:val="28"/>
        </w:rPr>
        <w:t>ние</w:t>
      </w:r>
      <w:bookmarkEnd w:id="6"/>
    </w:p>
    <w:p w:rsidR="00B65E08" w:rsidRPr="00424607" w:rsidRDefault="00B65E08" w:rsidP="00B65E08">
      <w:pPr>
        <w:spacing w:line="360" w:lineRule="auto"/>
        <w:ind w:firstLine="540"/>
        <w:jc w:val="both"/>
        <w:rPr>
          <w:b/>
          <w:bCs/>
          <w:sz w:val="28"/>
        </w:rPr>
      </w:pPr>
      <w:r w:rsidRPr="00424607">
        <w:rPr>
          <w:b/>
          <w:bCs/>
          <w:sz w:val="28"/>
        </w:rPr>
        <w:t>Актуальность проблемы</w:t>
      </w:r>
    </w:p>
    <w:p w:rsidR="00B65E08" w:rsidRPr="00424607" w:rsidRDefault="00B65E08" w:rsidP="00B65E08">
      <w:pPr>
        <w:spacing w:line="360" w:lineRule="auto"/>
        <w:ind w:firstLine="540"/>
        <w:jc w:val="both"/>
        <w:rPr>
          <w:sz w:val="28"/>
          <w:szCs w:val="28"/>
        </w:rPr>
      </w:pPr>
      <w:r w:rsidRPr="00424607">
        <w:rPr>
          <w:sz w:val="28"/>
          <w:szCs w:val="28"/>
        </w:rPr>
        <w:t>В современной структуре сердечно-сосудистых заболеваний у детей вед</w:t>
      </w:r>
      <w:r w:rsidRPr="00424607">
        <w:rPr>
          <w:sz w:val="28"/>
          <w:szCs w:val="28"/>
        </w:rPr>
        <w:t>у</w:t>
      </w:r>
      <w:r w:rsidRPr="00424607">
        <w:rPr>
          <w:sz w:val="28"/>
          <w:szCs w:val="28"/>
        </w:rPr>
        <w:t>щее место занимают нарушения се</w:t>
      </w:r>
      <w:r w:rsidRPr="00424607">
        <w:rPr>
          <w:sz w:val="28"/>
          <w:szCs w:val="28"/>
        </w:rPr>
        <w:t>р</w:t>
      </w:r>
      <w:r w:rsidRPr="00424607">
        <w:rPr>
          <w:sz w:val="28"/>
          <w:szCs w:val="28"/>
        </w:rPr>
        <w:t>дечного ритма</w:t>
      </w:r>
      <w:r w:rsidRPr="00424607">
        <w:rPr>
          <w:sz w:val="28"/>
          <w:szCs w:val="28"/>
          <w:lang w:val="uk-UA"/>
        </w:rPr>
        <w:t xml:space="preserve">. </w:t>
      </w:r>
      <w:r w:rsidRPr="00424607">
        <w:rPr>
          <w:sz w:val="28"/>
          <w:szCs w:val="28"/>
        </w:rPr>
        <w:t>Их распространенность в детской популяции растет и до конца не изучена. Клинические признаки ари</w:t>
      </w:r>
      <w:r w:rsidRPr="00424607">
        <w:rPr>
          <w:sz w:val="28"/>
          <w:szCs w:val="28"/>
        </w:rPr>
        <w:t>т</w:t>
      </w:r>
      <w:r w:rsidRPr="00424607">
        <w:rPr>
          <w:sz w:val="28"/>
          <w:szCs w:val="28"/>
        </w:rPr>
        <w:t>мий встречаются не меньше,  чем у одного из десяти детей. При использовании Холтеровского мониторирования аритмии выявляются у 50-70% представит</w:t>
      </w:r>
      <w:r w:rsidRPr="00424607">
        <w:rPr>
          <w:sz w:val="28"/>
          <w:szCs w:val="28"/>
        </w:rPr>
        <w:t>е</w:t>
      </w:r>
      <w:r w:rsidRPr="00424607">
        <w:rPr>
          <w:sz w:val="28"/>
          <w:szCs w:val="28"/>
        </w:rPr>
        <w:t>лей детской популяции, в том числе в группе практически здоровых детей. Аритмии полиэтиологичны, но у детей чаще, чем у взрослых, имеют функци</w:t>
      </w:r>
      <w:r w:rsidRPr="00424607">
        <w:rPr>
          <w:sz w:val="28"/>
          <w:szCs w:val="28"/>
        </w:rPr>
        <w:t>о</w:t>
      </w:r>
      <w:r w:rsidRPr="00424607">
        <w:rPr>
          <w:sz w:val="28"/>
          <w:szCs w:val="28"/>
        </w:rPr>
        <w:t>нальный характер. По статистическим данным, 47% выявляемых у детей нар</w:t>
      </w:r>
      <w:r w:rsidRPr="00424607">
        <w:rPr>
          <w:sz w:val="28"/>
          <w:szCs w:val="28"/>
        </w:rPr>
        <w:t>у</w:t>
      </w:r>
      <w:r w:rsidRPr="00424607">
        <w:rPr>
          <w:sz w:val="28"/>
          <w:szCs w:val="28"/>
        </w:rPr>
        <w:t>шений ритма и до 90% экстрасистолических аритмий являются функционал</w:t>
      </w:r>
      <w:r w:rsidRPr="00424607">
        <w:rPr>
          <w:sz w:val="28"/>
          <w:szCs w:val="28"/>
        </w:rPr>
        <w:t>ь</w:t>
      </w:r>
      <w:r w:rsidRPr="00424607">
        <w:rPr>
          <w:sz w:val="28"/>
          <w:szCs w:val="28"/>
        </w:rPr>
        <w:t>ными. Это касается детей школьного возраста, особенно периода полового с</w:t>
      </w:r>
      <w:r w:rsidRPr="00424607">
        <w:rPr>
          <w:sz w:val="28"/>
          <w:szCs w:val="28"/>
        </w:rPr>
        <w:t>о</w:t>
      </w:r>
      <w:r w:rsidRPr="00424607">
        <w:rPr>
          <w:sz w:val="28"/>
          <w:szCs w:val="28"/>
        </w:rPr>
        <w:t>зревания, когда большую роль играют экстракардиальные факторы, связа</w:t>
      </w:r>
      <w:r w:rsidRPr="00424607">
        <w:rPr>
          <w:sz w:val="28"/>
          <w:szCs w:val="28"/>
        </w:rPr>
        <w:t>н</w:t>
      </w:r>
      <w:r w:rsidRPr="00424607">
        <w:rPr>
          <w:sz w:val="28"/>
          <w:szCs w:val="28"/>
        </w:rPr>
        <w:t>ные как с физиологической перестройкой регуляторных систем организма, так и с патологическими изменениями нейров</w:t>
      </w:r>
      <w:r w:rsidRPr="00424607">
        <w:rPr>
          <w:sz w:val="28"/>
          <w:szCs w:val="28"/>
        </w:rPr>
        <w:t>е</w:t>
      </w:r>
      <w:r w:rsidRPr="00424607">
        <w:rPr>
          <w:sz w:val="28"/>
          <w:szCs w:val="28"/>
        </w:rPr>
        <w:t>гетативного обеспечения метаболизма и функции миока</w:t>
      </w:r>
      <w:r w:rsidRPr="00424607">
        <w:rPr>
          <w:sz w:val="28"/>
          <w:szCs w:val="28"/>
        </w:rPr>
        <w:t>р</w:t>
      </w:r>
      <w:r w:rsidRPr="00424607">
        <w:rPr>
          <w:sz w:val="28"/>
          <w:szCs w:val="28"/>
        </w:rPr>
        <w:t>да [</w:t>
      </w:r>
      <w:r w:rsidRPr="00424607">
        <w:rPr>
          <w:sz w:val="28"/>
          <w:szCs w:val="28"/>
        </w:rPr>
        <w:fldChar w:fldCharType="begin"/>
      </w:r>
      <w:r w:rsidRPr="00424607">
        <w:rPr>
          <w:sz w:val="28"/>
          <w:szCs w:val="28"/>
        </w:rPr>
        <w:instrText xml:space="preserve"> REF _Ref184120272 \r \h </w:instrText>
      </w:r>
      <w:r w:rsidRPr="00424607">
        <w:rPr>
          <w:sz w:val="28"/>
          <w:szCs w:val="28"/>
        </w:rPr>
      </w:r>
      <w:r w:rsidRPr="00424607">
        <w:rPr>
          <w:sz w:val="28"/>
          <w:szCs w:val="28"/>
        </w:rPr>
        <w:instrText xml:space="preserve"> \* MERGEFORMAT </w:instrText>
      </w:r>
      <w:r w:rsidRPr="00424607">
        <w:rPr>
          <w:sz w:val="28"/>
          <w:szCs w:val="28"/>
        </w:rPr>
        <w:fldChar w:fldCharType="separate"/>
      </w:r>
      <w:r>
        <w:rPr>
          <w:sz w:val="28"/>
          <w:szCs w:val="28"/>
        </w:rPr>
        <w:t>35</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_Ref184120051 \r \h </w:instrText>
      </w:r>
      <w:r w:rsidRPr="00424607">
        <w:rPr>
          <w:sz w:val="28"/>
          <w:szCs w:val="28"/>
        </w:rPr>
      </w:r>
      <w:r w:rsidRPr="00424607">
        <w:rPr>
          <w:sz w:val="28"/>
          <w:szCs w:val="28"/>
        </w:rPr>
        <w:instrText xml:space="preserve"> \* MERGEFORMAT </w:instrText>
      </w:r>
      <w:r w:rsidRPr="00424607">
        <w:rPr>
          <w:sz w:val="28"/>
          <w:szCs w:val="28"/>
        </w:rPr>
        <w:fldChar w:fldCharType="separate"/>
      </w:r>
      <w:r>
        <w:rPr>
          <w:sz w:val="28"/>
          <w:szCs w:val="28"/>
        </w:rPr>
        <w:t>82</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_Ref176513449 \r \h </w:instrText>
      </w:r>
      <w:r w:rsidRPr="00424607">
        <w:rPr>
          <w:sz w:val="28"/>
          <w:szCs w:val="28"/>
        </w:rPr>
      </w:r>
      <w:r w:rsidRPr="00424607">
        <w:rPr>
          <w:sz w:val="28"/>
          <w:szCs w:val="28"/>
        </w:rPr>
        <w:instrText xml:space="preserve"> \* MERGEFORMAT </w:instrText>
      </w:r>
      <w:r w:rsidRPr="00424607">
        <w:rPr>
          <w:sz w:val="28"/>
          <w:szCs w:val="28"/>
        </w:rPr>
        <w:fldChar w:fldCharType="separate"/>
      </w:r>
      <w:r>
        <w:rPr>
          <w:sz w:val="28"/>
          <w:szCs w:val="28"/>
        </w:rPr>
        <w:t>119</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_Ref179967107 \r \h </w:instrText>
      </w:r>
      <w:r w:rsidRPr="00424607">
        <w:rPr>
          <w:sz w:val="28"/>
          <w:szCs w:val="28"/>
        </w:rPr>
      </w:r>
      <w:r w:rsidRPr="00424607">
        <w:rPr>
          <w:sz w:val="28"/>
          <w:szCs w:val="28"/>
        </w:rPr>
        <w:instrText xml:space="preserve"> \* MERGEFORMAT </w:instrText>
      </w:r>
      <w:r w:rsidRPr="00424607">
        <w:rPr>
          <w:sz w:val="28"/>
          <w:szCs w:val="28"/>
        </w:rPr>
        <w:fldChar w:fldCharType="separate"/>
      </w:r>
      <w:r>
        <w:rPr>
          <w:sz w:val="28"/>
          <w:szCs w:val="28"/>
        </w:rPr>
        <w:t>138</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_Ref119206982 \r \h </w:instrText>
      </w:r>
      <w:r w:rsidRPr="00424607">
        <w:rPr>
          <w:sz w:val="28"/>
          <w:szCs w:val="28"/>
        </w:rPr>
      </w:r>
      <w:r w:rsidRPr="00424607">
        <w:rPr>
          <w:sz w:val="28"/>
          <w:szCs w:val="28"/>
        </w:rPr>
        <w:instrText xml:space="preserve"> \* MERGEFORMAT </w:instrText>
      </w:r>
      <w:r w:rsidRPr="00424607">
        <w:rPr>
          <w:sz w:val="28"/>
          <w:szCs w:val="28"/>
        </w:rPr>
        <w:fldChar w:fldCharType="separate"/>
      </w:r>
      <w:r>
        <w:rPr>
          <w:sz w:val="28"/>
          <w:szCs w:val="28"/>
        </w:rPr>
        <w:t>180</w:t>
      </w:r>
      <w:r w:rsidRPr="00424607">
        <w:rPr>
          <w:sz w:val="28"/>
          <w:szCs w:val="28"/>
        </w:rPr>
        <w:fldChar w:fldCharType="end"/>
      </w:r>
      <w:r w:rsidRPr="00424607">
        <w:rPr>
          <w:sz w:val="28"/>
          <w:szCs w:val="28"/>
        </w:rPr>
        <w:t xml:space="preserve">]. </w:t>
      </w:r>
    </w:p>
    <w:p w:rsidR="00B65E08" w:rsidRPr="00424607" w:rsidRDefault="00B65E08" w:rsidP="00B65E08">
      <w:pPr>
        <w:spacing w:line="360" w:lineRule="auto"/>
        <w:ind w:firstLine="540"/>
        <w:jc w:val="both"/>
        <w:rPr>
          <w:sz w:val="28"/>
          <w:szCs w:val="28"/>
        </w:rPr>
      </w:pPr>
      <w:r w:rsidRPr="00424607">
        <w:rPr>
          <w:sz w:val="28"/>
          <w:szCs w:val="28"/>
        </w:rPr>
        <w:t>В условиях непрерывно возрастающего негативного влияния социальной среды, неблагоприятной экологической обстановки повысился риск возникн</w:t>
      </w:r>
      <w:r w:rsidRPr="00424607">
        <w:rPr>
          <w:sz w:val="28"/>
          <w:szCs w:val="28"/>
        </w:rPr>
        <w:t>о</w:t>
      </w:r>
      <w:r w:rsidRPr="00424607">
        <w:rPr>
          <w:sz w:val="28"/>
          <w:szCs w:val="28"/>
        </w:rPr>
        <w:t>вения хронического стресса. Организм человека непрерывно приспосабливается к условиям окружающей среды путем напряж</w:t>
      </w:r>
      <w:r w:rsidRPr="00424607">
        <w:rPr>
          <w:sz w:val="28"/>
          <w:szCs w:val="28"/>
        </w:rPr>
        <w:t>е</w:t>
      </w:r>
      <w:r w:rsidRPr="00424607">
        <w:rPr>
          <w:sz w:val="28"/>
          <w:szCs w:val="28"/>
        </w:rPr>
        <w:t xml:space="preserve">ния адаптационных реакций, включая симпатоадреналовую, нейроэндокринную </w:t>
      </w:r>
      <w:r w:rsidRPr="00424607">
        <w:rPr>
          <w:sz w:val="28"/>
          <w:szCs w:val="28"/>
        </w:rPr>
        <w:lastRenderedPageBreak/>
        <w:t>системы и корковые мех</w:t>
      </w:r>
      <w:r w:rsidRPr="00424607">
        <w:rPr>
          <w:sz w:val="28"/>
          <w:szCs w:val="28"/>
        </w:rPr>
        <w:t>а</w:t>
      </w:r>
      <w:r w:rsidRPr="00424607">
        <w:rPr>
          <w:sz w:val="28"/>
          <w:szCs w:val="28"/>
        </w:rPr>
        <w:t>низмы регуляции. Перенапряжение систем регуляции может привести к ист</w:t>
      </w:r>
      <w:r w:rsidRPr="00424607">
        <w:rPr>
          <w:sz w:val="28"/>
          <w:szCs w:val="28"/>
        </w:rPr>
        <w:t>о</w:t>
      </w:r>
      <w:r w:rsidRPr="00424607">
        <w:rPr>
          <w:sz w:val="28"/>
          <w:szCs w:val="28"/>
        </w:rPr>
        <w:t>щению защитных сил организма</w:t>
      </w:r>
      <w:r w:rsidRPr="00424607">
        <w:rPr>
          <w:sz w:val="28"/>
          <w:szCs w:val="28"/>
          <w:lang w:val="uk-UA"/>
        </w:rPr>
        <w:t>,</w:t>
      </w:r>
      <w:r w:rsidRPr="00424607">
        <w:rPr>
          <w:sz w:val="28"/>
          <w:szCs w:val="28"/>
        </w:rPr>
        <w:t xml:space="preserve"> что снижает возможности системы регуляции и приспособительные р</w:t>
      </w:r>
      <w:r w:rsidRPr="00424607">
        <w:rPr>
          <w:sz w:val="28"/>
          <w:szCs w:val="28"/>
        </w:rPr>
        <w:t>е</w:t>
      </w:r>
      <w:r w:rsidRPr="00424607">
        <w:rPr>
          <w:sz w:val="28"/>
          <w:szCs w:val="28"/>
        </w:rPr>
        <w:t>зервы детского организма с угрозой срыва  адаптации и появлением патологических  синдромов и заболеваний</w:t>
      </w:r>
      <w:r w:rsidRPr="00424607">
        <w:rPr>
          <w:sz w:val="28"/>
          <w:szCs w:val="28"/>
          <w:lang w:val="uk-UA"/>
        </w:rPr>
        <w:t>, в том числе, и серде</w:t>
      </w:r>
      <w:r w:rsidRPr="00424607">
        <w:rPr>
          <w:sz w:val="28"/>
          <w:szCs w:val="28"/>
          <w:lang w:val="uk-UA"/>
        </w:rPr>
        <w:t>ч</w:t>
      </w:r>
      <w:r w:rsidRPr="00424607">
        <w:rPr>
          <w:sz w:val="28"/>
          <w:szCs w:val="28"/>
          <w:lang w:val="uk-UA"/>
        </w:rPr>
        <w:t>ных аритм</w:t>
      </w:r>
      <w:r w:rsidRPr="00424607">
        <w:rPr>
          <w:sz w:val="28"/>
          <w:szCs w:val="28"/>
        </w:rPr>
        <w:t>и</w:t>
      </w:r>
      <w:r w:rsidRPr="00424607">
        <w:rPr>
          <w:sz w:val="28"/>
          <w:szCs w:val="28"/>
          <w:lang w:val="uk-UA"/>
        </w:rPr>
        <w:t xml:space="preserve">й </w:t>
      </w:r>
      <w:r w:rsidRPr="00424607">
        <w:rPr>
          <w:sz w:val="28"/>
          <w:szCs w:val="28"/>
        </w:rPr>
        <w:t>у детей [</w:t>
      </w:r>
      <w:r w:rsidRPr="00424607">
        <w:rPr>
          <w:sz w:val="28"/>
          <w:szCs w:val="28"/>
        </w:rPr>
        <w:fldChar w:fldCharType="begin"/>
      </w:r>
      <w:r w:rsidRPr="00424607">
        <w:rPr>
          <w:sz w:val="28"/>
          <w:szCs w:val="28"/>
        </w:rPr>
        <w:instrText xml:space="preserve"> REF _Ref173211173 \r \h </w:instrText>
      </w:r>
      <w:r w:rsidRPr="00424607">
        <w:rPr>
          <w:sz w:val="28"/>
          <w:szCs w:val="28"/>
        </w:rPr>
      </w:r>
      <w:r>
        <w:rPr>
          <w:sz w:val="28"/>
          <w:szCs w:val="28"/>
        </w:rPr>
        <w:instrText xml:space="preserve"> \* MERGEFORMAT </w:instrText>
      </w:r>
      <w:r w:rsidRPr="00424607">
        <w:rPr>
          <w:sz w:val="28"/>
          <w:szCs w:val="28"/>
        </w:rPr>
        <w:fldChar w:fldCharType="separate"/>
      </w:r>
      <w:r>
        <w:rPr>
          <w:sz w:val="28"/>
          <w:szCs w:val="28"/>
        </w:rPr>
        <w:t>1</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_Ref189968748 \r \h </w:instrText>
      </w:r>
      <w:r w:rsidRPr="00424607">
        <w:rPr>
          <w:sz w:val="28"/>
          <w:szCs w:val="28"/>
        </w:rPr>
      </w:r>
      <w:r>
        <w:rPr>
          <w:sz w:val="28"/>
          <w:szCs w:val="28"/>
        </w:rPr>
        <w:instrText xml:space="preserve"> \* MERGEFORMAT </w:instrText>
      </w:r>
      <w:r w:rsidRPr="00424607">
        <w:rPr>
          <w:sz w:val="28"/>
          <w:szCs w:val="28"/>
        </w:rPr>
        <w:fldChar w:fldCharType="separate"/>
      </w:r>
      <w:r>
        <w:rPr>
          <w:sz w:val="28"/>
          <w:szCs w:val="28"/>
        </w:rPr>
        <w:t>10</w:t>
      </w:r>
      <w:r w:rsidRPr="00424607">
        <w:rPr>
          <w:sz w:val="28"/>
          <w:szCs w:val="28"/>
        </w:rPr>
        <w:fldChar w:fldCharType="end"/>
      </w:r>
      <w:r w:rsidRPr="00424607">
        <w:rPr>
          <w:sz w:val="28"/>
          <w:szCs w:val="28"/>
          <w:lang w:val="uk-UA"/>
        </w:rPr>
        <w:t xml:space="preserve">, </w:t>
      </w:r>
      <w:r w:rsidRPr="00424607">
        <w:rPr>
          <w:sz w:val="28"/>
          <w:szCs w:val="28"/>
        </w:rPr>
        <w:fldChar w:fldCharType="begin"/>
      </w:r>
      <w:r w:rsidRPr="00424607">
        <w:rPr>
          <w:sz w:val="28"/>
          <w:szCs w:val="28"/>
        </w:rPr>
        <w:instrText xml:space="preserve"> REF _Ref179724301 \r \h </w:instrText>
      </w:r>
      <w:r w:rsidRPr="00424607">
        <w:rPr>
          <w:sz w:val="28"/>
          <w:szCs w:val="28"/>
        </w:rPr>
      </w:r>
      <w:r w:rsidRPr="00424607">
        <w:rPr>
          <w:sz w:val="28"/>
          <w:szCs w:val="28"/>
        </w:rPr>
        <w:instrText xml:space="preserve"> \* MERGEFORMAT </w:instrText>
      </w:r>
      <w:r w:rsidRPr="00424607">
        <w:rPr>
          <w:sz w:val="28"/>
          <w:szCs w:val="28"/>
        </w:rPr>
        <w:fldChar w:fldCharType="separate"/>
      </w:r>
      <w:r>
        <w:rPr>
          <w:sz w:val="28"/>
          <w:szCs w:val="28"/>
        </w:rPr>
        <w:t>103</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_Ref179724305 \r \h </w:instrText>
      </w:r>
      <w:r w:rsidRPr="00424607">
        <w:rPr>
          <w:sz w:val="28"/>
          <w:szCs w:val="28"/>
        </w:rPr>
      </w:r>
      <w:r w:rsidRPr="00424607">
        <w:rPr>
          <w:sz w:val="28"/>
          <w:szCs w:val="28"/>
        </w:rPr>
        <w:instrText xml:space="preserve"> \* MERGEFORMAT </w:instrText>
      </w:r>
      <w:r w:rsidRPr="00424607">
        <w:rPr>
          <w:sz w:val="28"/>
          <w:szCs w:val="28"/>
        </w:rPr>
        <w:fldChar w:fldCharType="separate"/>
      </w:r>
      <w:r>
        <w:rPr>
          <w:sz w:val="28"/>
          <w:szCs w:val="28"/>
        </w:rPr>
        <w:t>104</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_Ref173233119 \r \h </w:instrText>
      </w:r>
      <w:r w:rsidRPr="00424607">
        <w:rPr>
          <w:sz w:val="28"/>
          <w:szCs w:val="28"/>
        </w:rPr>
      </w:r>
      <w:r>
        <w:rPr>
          <w:sz w:val="28"/>
          <w:szCs w:val="28"/>
        </w:rPr>
        <w:instrText xml:space="preserve"> \* MERGEFORMAT </w:instrText>
      </w:r>
      <w:r w:rsidRPr="00424607">
        <w:rPr>
          <w:sz w:val="28"/>
          <w:szCs w:val="28"/>
        </w:rPr>
        <w:fldChar w:fldCharType="separate"/>
      </w:r>
      <w:r>
        <w:rPr>
          <w:sz w:val="28"/>
          <w:szCs w:val="28"/>
        </w:rPr>
        <w:t>115</w:t>
      </w:r>
      <w:r w:rsidRPr="00424607">
        <w:rPr>
          <w:sz w:val="28"/>
          <w:szCs w:val="28"/>
        </w:rPr>
        <w:fldChar w:fldCharType="end"/>
      </w:r>
      <w:r w:rsidRPr="00424607">
        <w:rPr>
          <w:sz w:val="28"/>
          <w:szCs w:val="28"/>
          <w:lang w:val="uk-UA"/>
        </w:rPr>
        <w:t xml:space="preserve">, </w:t>
      </w:r>
      <w:r w:rsidRPr="00424607">
        <w:rPr>
          <w:sz w:val="28"/>
          <w:szCs w:val="28"/>
        </w:rPr>
        <w:fldChar w:fldCharType="begin"/>
      </w:r>
      <w:r w:rsidRPr="00424607">
        <w:rPr>
          <w:sz w:val="28"/>
          <w:szCs w:val="28"/>
        </w:rPr>
        <w:instrText xml:space="preserve"> REF _Ref179724316 \r \h </w:instrText>
      </w:r>
      <w:r w:rsidRPr="00424607">
        <w:rPr>
          <w:sz w:val="28"/>
          <w:szCs w:val="28"/>
        </w:rPr>
      </w:r>
      <w:r w:rsidRPr="00424607">
        <w:rPr>
          <w:sz w:val="28"/>
          <w:szCs w:val="28"/>
        </w:rPr>
        <w:instrText xml:space="preserve"> \* MERGEFORMAT </w:instrText>
      </w:r>
      <w:r w:rsidRPr="00424607">
        <w:rPr>
          <w:sz w:val="28"/>
          <w:szCs w:val="28"/>
        </w:rPr>
        <w:fldChar w:fldCharType="separate"/>
      </w:r>
      <w:r>
        <w:rPr>
          <w:sz w:val="28"/>
          <w:szCs w:val="28"/>
        </w:rPr>
        <w:t>154</w:t>
      </w:r>
      <w:r w:rsidRPr="00424607">
        <w:rPr>
          <w:sz w:val="28"/>
          <w:szCs w:val="28"/>
        </w:rPr>
        <w:fldChar w:fldCharType="end"/>
      </w:r>
      <w:r w:rsidRPr="00424607">
        <w:rPr>
          <w:sz w:val="28"/>
          <w:szCs w:val="28"/>
        </w:rPr>
        <w:t xml:space="preserve">]. </w:t>
      </w:r>
    </w:p>
    <w:p w:rsidR="00B65E08" w:rsidRPr="00424607" w:rsidRDefault="00B65E08" w:rsidP="00B65E08">
      <w:pPr>
        <w:spacing w:line="360" w:lineRule="auto"/>
        <w:ind w:firstLine="570"/>
        <w:jc w:val="both"/>
        <w:rPr>
          <w:sz w:val="28"/>
          <w:szCs w:val="28"/>
        </w:rPr>
      </w:pPr>
      <w:r w:rsidRPr="00424607">
        <w:rPr>
          <w:sz w:val="28"/>
          <w:szCs w:val="28"/>
        </w:rPr>
        <w:t>Рост частоты нарушений ритма сердца у детей, их склонность к хронич</w:t>
      </w:r>
      <w:r w:rsidRPr="00424607">
        <w:rPr>
          <w:sz w:val="28"/>
          <w:szCs w:val="28"/>
        </w:rPr>
        <w:t>е</w:t>
      </w:r>
      <w:r w:rsidRPr="00424607">
        <w:rPr>
          <w:sz w:val="28"/>
          <w:szCs w:val="28"/>
        </w:rPr>
        <w:t>скому течению, вероятность осложнения из-за формирования аритмогенной кардиомиопатии и сердечной недостаточности, риск жизнеугрожающих ари</w:t>
      </w:r>
      <w:r w:rsidRPr="00424607">
        <w:rPr>
          <w:sz w:val="28"/>
          <w:szCs w:val="28"/>
        </w:rPr>
        <w:t>т</w:t>
      </w:r>
      <w:r w:rsidRPr="00424607">
        <w:rPr>
          <w:sz w:val="28"/>
          <w:szCs w:val="28"/>
        </w:rPr>
        <w:t>мий, синдрома внезапной смерти,</w:t>
      </w:r>
      <w:r w:rsidRPr="00424607">
        <w:rPr>
          <w:sz w:val="28"/>
        </w:rPr>
        <w:t xml:space="preserve"> а также  сложность и недостаточная эффе</w:t>
      </w:r>
      <w:r w:rsidRPr="00424607">
        <w:rPr>
          <w:sz w:val="28"/>
        </w:rPr>
        <w:t>к</w:t>
      </w:r>
      <w:r w:rsidRPr="00424607">
        <w:rPr>
          <w:sz w:val="28"/>
        </w:rPr>
        <w:t>тивность терапии определяет актуальность изучения данной пр</w:t>
      </w:r>
      <w:r w:rsidRPr="00424607">
        <w:rPr>
          <w:sz w:val="28"/>
        </w:rPr>
        <w:t>о</w:t>
      </w:r>
      <w:r w:rsidRPr="00424607">
        <w:rPr>
          <w:sz w:val="28"/>
        </w:rPr>
        <w:t xml:space="preserve">блемы </w:t>
      </w:r>
      <w:r w:rsidRPr="00424607">
        <w:rPr>
          <w:sz w:val="28"/>
          <w:szCs w:val="28"/>
        </w:rPr>
        <w:t>[</w:t>
      </w:r>
      <w:r w:rsidRPr="00424607">
        <w:rPr>
          <w:sz w:val="28"/>
          <w:szCs w:val="28"/>
        </w:rPr>
        <w:fldChar w:fldCharType="begin"/>
      </w:r>
      <w:r w:rsidRPr="00424607">
        <w:rPr>
          <w:sz w:val="28"/>
          <w:szCs w:val="28"/>
        </w:rPr>
        <w:instrText xml:space="preserve"> REF _Ref182912196 \r \h </w:instrText>
      </w:r>
      <w:r w:rsidRPr="00424607">
        <w:rPr>
          <w:sz w:val="28"/>
          <w:szCs w:val="28"/>
        </w:rPr>
      </w:r>
      <w:r w:rsidRPr="00424607">
        <w:rPr>
          <w:sz w:val="28"/>
          <w:szCs w:val="28"/>
        </w:rPr>
        <w:instrText xml:space="preserve"> \* MERGEFORMAT </w:instrText>
      </w:r>
      <w:r w:rsidRPr="00424607">
        <w:rPr>
          <w:sz w:val="28"/>
          <w:szCs w:val="28"/>
        </w:rPr>
        <w:fldChar w:fldCharType="separate"/>
      </w:r>
      <w:r>
        <w:rPr>
          <w:sz w:val="28"/>
          <w:szCs w:val="28"/>
        </w:rPr>
        <w:t>67</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_Ref182912199 \r \h </w:instrText>
      </w:r>
      <w:r w:rsidRPr="00424607">
        <w:rPr>
          <w:sz w:val="28"/>
          <w:szCs w:val="28"/>
        </w:rPr>
      </w:r>
      <w:r w:rsidRPr="00424607">
        <w:rPr>
          <w:sz w:val="28"/>
          <w:szCs w:val="28"/>
        </w:rPr>
        <w:instrText xml:space="preserve"> \* MERGEFORMAT </w:instrText>
      </w:r>
      <w:r w:rsidRPr="00424607">
        <w:rPr>
          <w:sz w:val="28"/>
          <w:szCs w:val="28"/>
        </w:rPr>
        <w:fldChar w:fldCharType="separate"/>
      </w:r>
      <w:r>
        <w:rPr>
          <w:sz w:val="28"/>
          <w:szCs w:val="28"/>
        </w:rPr>
        <w:t>68</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_Ref182912216 \r \h </w:instrText>
      </w:r>
      <w:r w:rsidRPr="00424607">
        <w:rPr>
          <w:sz w:val="28"/>
          <w:szCs w:val="28"/>
        </w:rPr>
      </w:r>
      <w:r w:rsidRPr="00424607">
        <w:rPr>
          <w:sz w:val="28"/>
          <w:szCs w:val="28"/>
        </w:rPr>
        <w:instrText xml:space="preserve"> \* MERGEFORMAT </w:instrText>
      </w:r>
      <w:r w:rsidRPr="00424607">
        <w:rPr>
          <w:sz w:val="28"/>
          <w:szCs w:val="28"/>
        </w:rPr>
        <w:fldChar w:fldCharType="separate"/>
      </w:r>
      <w:r>
        <w:rPr>
          <w:sz w:val="28"/>
          <w:szCs w:val="28"/>
        </w:rPr>
        <w:t>104</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_Ref182888773 \r \h </w:instrText>
      </w:r>
      <w:r w:rsidRPr="00424607">
        <w:rPr>
          <w:sz w:val="28"/>
          <w:szCs w:val="28"/>
        </w:rPr>
      </w:r>
      <w:r w:rsidRPr="00424607">
        <w:rPr>
          <w:sz w:val="28"/>
          <w:szCs w:val="28"/>
        </w:rPr>
        <w:instrText xml:space="preserve"> \* MERGEFORMAT </w:instrText>
      </w:r>
      <w:r w:rsidRPr="00424607">
        <w:rPr>
          <w:sz w:val="28"/>
          <w:szCs w:val="28"/>
        </w:rPr>
        <w:fldChar w:fldCharType="separate"/>
      </w:r>
      <w:r>
        <w:rPr>
          <w:sz w:val="28"/>
          <w:szCs w:val="28"/>
        </w:rPr>
        <w:t>121</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_Ref188702668 \r \h </w:instrText>
      </w:r>
      <w:r w:rsidRPr="00424607">
        <w:rPr>
          <w:sz w:val="28"/>
          <w:szCs w:val="28"/>
        </w:rPr>
      </w:r>
      <w:r>
        <w:rPr>
          <w:sz w:val="28"/>
          <w:szCs w:val="28"/>
        </w:rPr>
        <w:instrText xml:space="preserve"> \* MERGEFORMAT </w:instrText>
      </w:r>
      <w:r w:rsidRPr="00424607">
        <w:rPr>
          <w:sz w:val="28"/>
          <w:szCs w:val="28"/>
        </w:rPr>
        <w:fldChar w:fldCharType="separate"/>
      </w:r>
      <w:r>
        <w:rPr>
          <w:sz w:val="28"/>
          <w:szCs w:val="28"/>
        </w:rPr>
        <w:t>136</w:t>
      </w:r>
      <w:r w:rsidRPr="00424607">
        <w:rPr>
          <w:sz w:val="28"/>
          <w:szCs w:val="28"/>
        </w:rPr>
        <w:fldChar w:fldCharType="end"/>
      </w:r>
      <w:r w:rsidRPr="00424607">
        <w:rPr>
          <w:sz w:val="28"/>
          <w:szCs w:val="28"/>
        </w:rPr>
        <w:t xml:space="preserve">, </w:t>
      </w:r>
      <w:r>
        <w:rPr>
          <w:sz w:val="28"/>
          <w:szCs w:val="28"/>
        </w:rPr>
        <w:fldChar w:fldCharType="begin"/>
      </w:r>
      <w:r>
        <w:rPr>
          <w:sz w:val="28"/>
          <w:szCs w:val="28"/>
        </w:rPr>
        <w:instrText xml:space="preserve"> REF _Ref119208832 \r \h </w:instrText>
      </w:r>
      <w:r w:rsidRPr="00302B72">
        <w:rPr>
          <w:sz w:val="28"/>
          <w:szCs w:val="28"/>
        </w:rPr>
      </w:r>
      <w:r>
        <w:rPr>
          <w:sz w:val="28"/>
          <w:szCs w:val="28"/>
        </w:rPr>
        <w:fldChar w:fldCharType="separate"/>
      </w:r>
      <w:r>
        <w:rPr>
          <w:sz w:val="28"/>
          <w:szCs w:val="28"/>
        </w:rPr>
        <w:t>144</w:t>
      </w:r>
      <w:r>
        <w:rPr>
          <w:sz w:val="28"/>
          <w:szCs w:val="28"/>
        </w:rPr>
        <w:fldChar w:fldCharType="end"/>
      </w:r>
      <w:r>
        <w:rPr>
          <w:sz w:val="28"/>
          <w:szCs w:val="28"/>
        </w:rPr>
        <w:t xml:space="preserve">, </w:t>
      </w:r>
      <w:r w:rsidRPr="00424607">
        <w:rPr>
          <w:sz w:val="28"/>
          <w:szCs w:val="28"/>
        </w:rPr>
        <w:fldChar w:fldCharType="begin"/>
      </w:r>
      <w:r w:rsidRPr="00424607">
        <w:rPr>
          <w:sz w:val="28"/>
          <w:szCs w:val="28"/>
        </w:rPr>
        <w:instrText xml:space="preserve"> REF _Ref182912399 \r \h </w:instrText>
      </w:r>
      <w:r w:rsidRPr="00424607">
        <w:rPr>
          <w:sz w:val="28"/>
          <w:szCs w:val="28"/>
        </w:rPr>
      </w:r>
      <w:r w:rsidRPr="00424607">
        <w:rPr>
          <w:sz w:val="28"/>
          <w:szCs w:val="28"/>
        </w:rPr>
        <w:instrText xml:space="preserve"> \* MERGEFORMAT </w:instrText>
      </w:r>
      <w:r w:rsidRPr="00424607">
        <w:rPr>
          <w:sz w:val="28"/>
          <w:szCs w:val="28"/>
        </w:rPr>
        <w:fldChar w:fldCharType="separate"/>
      </w:r>
      <w:r>
        <w:rPr>
          <w:sz w:val="28"/>
          <w:szCs w:val="28"/>
        </w:rPr>
        <w:t>234</w:t>
      </w:r>
      <w:r w:rsidRPr="00424607">
        <w:rPr>
          <w:sz w:val="28"/>
          <w:szCs w:val="28"/>
        </w:rPr>
        <w:fldChar w:fldCharType="end"/>
      </w:r>
      <w:r w:rsidRPr="00424607">
        <w:rPr>
          <w:sz w:val="28"/>
          <w:szCs w:val="28"/>
        </w:rPr>
        <w:t xml:space="preserve">]. </w:t>
      </w:r>
    </w:p>
    <w:p w:rsidR="00B65E08" w:rsidRPr="00424607" w:rsidRDefault="00B65E08" w:rsidP="00B65E08">
      <w:pPr>
        <w:spacing w:line="360" w:lineRule="auto"/>
        <w:ind w:firstLine="570"/>
        <w:jc w:val="both"/>
        <w:rPr>
          <w:sz w:val="28"/>
          <w:szCs w:val="28"/>
        </w:rPr>
      </w:pPr>
      <w:r w:rsidRPr="00424607">
        <w:rPr>
          <w:sz w:val="28"/>
          <w:szCs w:val="28"/>
        </w:rPr>
        <w:t>В литературе имеются многочисленные данные о нарушениях вегетати</w:t>
      </w:r>
      <w:r w:rsidRPr="00424607">
        <w:rPr>
          <w:sz w:val="28"/>
          <w:szCs w:val="28"/>
        </w:rPr>
        <w:t>в</w:t>
      </w:r>
      <w:r w:rsidRPr="00424607">
        <w:rPr>
          <w:sz w:val="28"/>
          <w:szCs w:val="28"/>
        </w:rPr>
        <w:t>ной регуляции и изменениях вари</w:t>
      </w:r>
      <w:r w:rsidRPr="00424607">
        <w:rPr>
          <w:sz w:val="28"/>
          <w:szCs w:val="28"/>
        </w:rPr>
        <w:t>а</w:t>
      </w:r>
      <w:r w:rsidRPr="00424607">
        <w:rPr>
          <w:sz w:val="28"/>
          <w:szCs w:val="28"/>
        </w:rPr>
        <w:t>бельности сердечного ритма при аритмиях у детей [</w:t>
      </w:r>
      <w:r w:rsidRPr="00424607">
        <w:rPr>
          <w:sz w:val="28"/>
          <w:szCs w:val="28"/>
        </w:rPr>
        <w:fldChar w:fldCharType="begin"/>
      </w:r>
      <w:r w:rsidRPr="00424607">
        <w:rPr>
          <w:sz w:val="28"/>
          <w:szCs w:val="28"/>
        </w:rPr>
        <w:instrText xml:space="preserve"> REF _Ref178055711 \r \h </w:instrText>
      </w:r>
      <w:r w:rsidRPr="00424607">
        <w:rPr>
          <w:sz w:val="28"/>
          <w:szCs w:val="28"/>
        </w:rPr>
      </w:r>
      <w:r>
        <w:rPr>
          <w:sz w:val="28"/>
          <w:szCs w:val="28"/>
        </w:rPr>
        <w:instrText xml:space="preserve"> \* MERGEFORMAT </w:instrText>
      </w:r>
      <w:r w:rsidRPr="00424607">
        <w:rPr>
          <w:sz w:val="28"/>
          <w:szCs w:val="28"/>
        </w:rPr>
        <w:fldChar w:fldCharType="separate"/>
      </w:r>
      <w:r>
        <w:rPr>
          <w:sz w:val="28"/>
          <w:szCs w:val="28"/>
        </w:rPr>
        <w:t>21</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_Ref177993795 \r \h </w:instrText>
      </w:r>
      <w:r w:rsidRPr="00424607">
        <w:rPr>
          <w:sz w:val="28"/>
          <w:szCs w:val="28"/>
        </w:rPr>
      </w:r>
      <w:r>
        <w:rPr>
          <w:sz w:val="28"/>
          <w:szCs w:val="28"/>
        </w:rPr>
        <w:instrText xml:space="preserve"> \* MERGEFORMAT </w:instrText>
      </w:r>
      <w:r w:rsidRPr="00424607">
        <w:rPr>
          <w:sz w:val="28"/>
          <w:szCs w:val="28"/>
        </w:rPr>
        <w:fldChar w:fldCharType="separate"/>
      </w:r>
      <w:r>
        <w:rPr>
          <w:sz w:val="28"/>
          <w:szCs w:val="28"/>
        </w:rPr>
        <w:t>30</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_Ref177885578 \r \h </w:instrText>
      </w:r>
      <w:r w:rsidRPr="00424607">
        <w:rPr>
          <w:sz w:val="28"/>
          <w:szCs w:val="28"/>
        </w:rPr>
      </w:r>
      <w:r>
        <w:rPr>
          <w:sz w:val="28"/>
          <w:szCs w:val="28"/>
        </w:rPr>
        <w:instrText xml:space="preserve"> \* MERGEFORMAT </w:instrText>
      </w:r>
      <w:r w:rsidRPr="00424607">
        <w:rPr>
          <w:sz w:val="28"/>
          <w:szCs w:val="28"/>
        </w:rPr>
        <w:fldChar w:fldCharType="separate"/>
      </w:r>
      <w:r>
        <w:rPr>
          <w:sz w:val="28"/>
          <w:szCs w:val="28"/>
        </w:rPr>
        <w:t>61</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_Ref177550542 \r \h </w:instrText>
      </w:r>
      <w:r w:rsidRPr="00424607">
        <w:rPr>
          <w:sz w:val="28"/>
          <w:szCs w:val="28"/>
        </w:rPr>
      </w:r>
      <w:r>
        <w:rPr>
          <w:sz w:val="28"/>
          <w:szCs w:val="28"/>
        </w:rPr>
        <w:instrText xml:space="preserve"> \* MERGEFORMAT </w:instrText>
      </w:r>
      <w:r w:rsidRPr="00424607">
        <w:rPr>
          <w:sz w:val="28"/>
          <w:szCs w:val="28"/>
        </w:rPr>
        <w:fldChar w:fldCharType="separate"/>
      </w:r>
      <w:r>
        <w:rPr>
          <w:sz w:val="28"/>
          <w:szCs w:val="28"/>
        </w:rPr>
        <w:t>126</w:t>
      </w:r>
      <w:r w:rsidRPr="00424607">
        <w:rPr>
          <w:sz w:val="28"/>
          <w:szCs w:val="28"/>
        </w:rPr>
        <w:fldChar w:fldCharType="end"/>
      </w:r>
      <w:r w:rsidRPr="00424607">
        <w:rPr>
          <w:sz w:val="28"/>
          <w:szCs w:val="28"/>
        </w:rPr>
        <w:t>]. Однако нет исследований, дающих комплексную оценку системе адаптации у детей с данной патологией и ее роли в аритмогенезе. Ос</w:t>
      </w:r>
      <w:r w:rsidRPr="00424607">
        <w:rPr>
          <w:sz w:val="28"/>
          <w:szCs w:val="28"/>
        </w:rPr>
        <w:t>о</w:t>
      </w:r>
      <w:r w:rsidRPr="00424607">
        <w:rPr>
          <w:sz w:val="28"/>
          <w:szCs w:val="28"/>
        </w:rPr>
        <w:t>бенности регуляторной системы организма в значительной мере определ</w:t>
      </w:r>
      <w:r w:rsidRPr="00424607">
        <w:rPr>
          <w:sz w:val="28"/>
          <w:szCs w:val="28"/>
        </w:rPr>
        <w:t>я</w:t>
      </w:r>
      <w:r w:rsidRPr="00424607">
        <w:rPr>
          <w:sz w:val="28"/>
          <w:szCs w:val="28"/>
        </w:rPr>
        <w:t>ются его генетическим фондом. Многими работами подтверждена роль генет</w:t>
      </w:r>
      <w:r w:rsidRPr="00424607">
        <w:rPr>
          <w:sz w:val="28"/>
          <w:szCs w:val="28"/>
        </w:rPr>
        <w:t>и</w:t>
      </w:r>
      <w:r w:rsidRPr="00424607">
        <w:rPr>
          <w:sz w:val="28"/>
          <w:szCs w:val="28"/>
        </w:rPr>
        <w:t>чески детерминированной фибродисплазии в патогенезе различных заболеваний у детей [</w:t>
      </w:r>
      <w:r w:rsidRPr="00424607">
        <w:rPr>
          <w:sz w:val="28"/>
          <w:szCs w:val="28"/>
        </w:rPr>
        <w:fldChar w:fldCharType="begin"/>
      </w:r>
      <w:r w:rsidRPr="00424607">
        <w:rPr>
          <w:sz w:val="28"/>
          <w:szCs w:val="28"/>
        </w:rPr>
        <w:instrText xml:space="preserve"> REF _Ref189821095 \r \h </w:instrText>
      </w:r>
      <w:r w:rsidRPr="002E3121">
        <w:rPr>
          <w:sz w:val="28"/>
          <w:szCs w:val="28"/>
        </w:rPr>
      </w:r>
      <w:r>
        <w:rPr>
          <w:sz w:val="28"/>
          <w:szCs w:val="28"/>
        </w:rPr>
        <w:instrText xml:space="preserve"> \* MERGEFORMAT </w:instrText>
      </w:r>
      <w:r w:rsidRPr="00424607">
        <w:rPr>
          <w:sz w:val="28"/>
          <w:szCs w:val="28"/>
        </w:rPr>
        <w:fldChar w:fldCharType="separate"/>
      </w:r>
      <w:r>
        <w:rPr>
          <w:sz w:val="28"/>
          <w:szCs w:val="28"/>
        </w:rPr>
        <w:t>95</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_Ref189821078 \r \h </w:instrText>
      </w:r>
      <w:r w:rsidRPr="00424607">
        <w:rPr>
          <w:sz w:val="28"/>
          <w:szCs w:val="28"/>
        </w:rPr>
      </w:r>
      <w:r>
        <w:rPr>
          <w:sz w:val="28"/>
          <w:szCs w:val="28"/>
        </w:rPr>
        <w:instrText xml:space="preserve"> \* MERGEFORMAT </w:instrText>
      </w:r>
      <w:r w:rsidRPr="00424607">
        <w:rPr>
          <w:sz w:val="28"/>
          <w:szCs w:val="28"/>
        </w:rPr>
        <w:fldChar w:fldCharType="separate"/>
      </w:r>
      <w:r>
        <w:rPr>
          <w:sz w:val="28"/>
          <w:szCs w:val="28"/>
        </w:rPr>
        <w:t>113</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_Ref189822908 \r \h </w:instrText>
      </w:r>
      <w:r w:rsidRPr="002E3121">
        <w:rPr>
          <w:sz w:val="28"/>
          <w:szCs w:val="28"/>
        </w:rPr>
      </w:r>
      <w:r>
        <w:rPr>
          <w:sz w:val="28"/>
          <w:szCs w:val="28"/>
        </w:rPr>
        <w:instrText xml:space="preserve"> \* MERGEFORMAT </w:instrText>
      </w:r>
      <w:r w:rsidRPr="00424607">
        <w:rPr>
          <w:sz w:val="28"/>
          <w:szCs w:val="28"/>
        </w:rPr>
        <w:fldChar w:fldCharType="separate"/>
      </w:r>
      <w:r>
        <w:rPr>
          <w:sz w:val="28"/>
          <w:szCs w:val="28"/>
        </w:rPr>
        <w:t>156</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_Ref193472463 \r \h </w:instrText>
      </w:r>
      <w:r w:rsidRPr="00424607">
        <w:rPr>
          <w:sz w:val="28"/>
          <w:szCs w:val="28"/>
        </w:rPr>
      </w:r>
      <w:r>
        <w:rPr>
          <w:sz w:val="28"/>
          <w:szCs w:val="28"/>
        </w:rPr>
        <w:instrText xml:space="preserve"> \* MERGEFORMAT </w:instrText>
      </w:r>
      <w:r w:rsidRPr="00424607">
        <w:rPr>
          <w:sz w:val="28"/>
          <w:szCs w:val="28"/>
        </w:rPr>
        <w:fldChar w:fldCharType="separate"/>
      </w:r>
      <w:r>
        <w:rPr>
          <w:sz w:val="28"/>
          <w:szCs w:val="28"/>
        </w:rPr>
        <w:t>167</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_Ref189821120 \r \h </w:instrText>
      </w:r>
      <w:r w:rsidRPr="00424607">
        <w:rPr>
          <w:sz w:val="28"/>
          <w:szCs w:val="28"/>
        </w:rPr>
      </w:r>
      <w:r>
        <w:rPr>
          <w:sz w:val="28"/>
          <w:szCs w:val="28"/>
        </w:rPr>
        <w:instrText xml:space="preserve"> \* MERGEFORMAT </w:instrText>
      </w:r>
      <w:r w:rsidRPr="00424607">
        <w:rPr>
          <w:sz w:val="28"/>
          <w:szCs w:val="28"/>
        </w:rPr>
        <w:fldChar w:fldCharType="separate"/>
      </w:r>
      <w:r>
        <w:rPr>
          <w:sz w:val="28"/>
          <w:szCs w:val="28"/>
        </w:rPr>
        <w:t>233</w:t>
      </w:r>
      <w:r w:rsidRPr="00424607">
        <w:rPr>
          <w:sz w:val="28"/>
          <w:szCs w:val="28"/>
        </w:rPr>
        <w:fldChar w:fldCharType="end"/>
      </w:r>
      <w:r w:rsidRPr="00424607">
        <w:rPr>
          <w:sz w:val="28"/>
          <w:szCs w:val="28"/>
        </w:rPr>
        <w:t>] и зависимость тяжести  их течения от степени выраженности признаков недифференцирова</w:t>
      </w:r>
      <w:r w:rsidRPr="00424607">
        <w:rPr>
          <w:sz w:val="28"/>
          <w:szCs w:val="28"/>
        </w:rPr>
        <w:t>н</w:t>
      </w:r>
      <w:r w:rsidRPr="00424607">
        <w:rPr>
          <w:sz w:val="28"/>
          <w:szCs w:val="28"/>
        </w:rPr>
        <w:t>ной дисплазии соединительной ткани [</w:t>
      </w:r>
      <w:r w:rsidRPr="00424607">
        <w:rPr>
          <w:sz w:val="28"/>
          <w:szCs w:val="28"/>
        </w:rPr>
        <w:fldChar w:fldCharType="begin"/>
      </w:r>
      <w:r w:rsidRPr="00424607">
        <w:rPr>
          <w:sz w:val="28"/>
          <w:szCs w:val="28"/>
        </w:rPr>
        <w:instrText xml:space="preserve"> REF _Ref189827112 \r \h </w:instrText>
      </w:r>
      <w:r w:rsidRPr="00424607">
        <w:rPr>
          <w:sz w:val="28"/>
          <w:szCs w:val="28"/>
        </w:rPr>
      </w:r>
      <w:r>
        <w:rPr>
          <w:sz w:val="28"/>
          <w:szCs w:val="28"/>
        </w:rPr>
        <w:instrText xml:space="preserve"> \* MERGEFORMAT </w:instrText>
      </w:r>
      <w:r w:rsidRPr="00424607">
        <w:rPr>
          <w:sz w:val="28"/>
          <w:szCs w:val="28"/>
        </w:rPr>
        <w:fldChar w:fldCharType="separate"/>
      </w:r>
      <w:r>
        <w:rPr>
          <w:sz w:val="28"/>
          <w:szCs w:val="28"/>
        </w:rPr>
        <w:t>28</w:t>
      </w:r>
      <w:r w:rsidRPr="00424607">
        <w:rPr>
          <w:sz w:val="28"/>
          <w:szCs w:val="28"/>
        </w:rPr>
        <w:fldChar w:fldCharType="end"/>
      </w:r>
      <w:r w:rsidRPr="00424607">
        <w:rPr>
          <w:sz w:val="28"/>
          <w:szCs w:val="28"/>
        </w:rPr>
        <w:t xml:space="preserve">, </w:t>
      </w:r>
      <w:r w:rsidRPr="00424607">
        <w:rPr>
          <w:sz w:val="28"/>
          <w:szCs w:val="28"/>
        </w:rPr>
        <w:fldChar w:fldCharType="begin"/>
      </w:r>
      <w:r w:rsidRPr="00424607">
        <w:rPr>
          <w:sz w:val="28"/>
          <w:szCs w:val="28"/>
        </w:rPr>
        <w:instrText xml:space="preserve"> REF _Ref193472529 \r \h </w:instrText>
      </w:r>
      <w:r w:rsidRPr="00424607">
        <w:rPr>
          <w:sz w:val="28"/>
          <w:szCs w:val="28"/>
        </w:rPr>
      </w:r>
      <w:r>
        <w:rPr>
          <w:sz w:val="28"/>
          <w:szCs w:val="28"/>
        </w:rPr>
        <w:instrText xml:space="preserve"> \* MERGEFORMAT </w:instrText>
      </w:r>
      <w:r w:rsidRPr="00424607">
        <w:rPr>
          <w:sz w:val="28"/>
          <w:szCs w:val="28"/>
        </w:rPr>
        <w:fldChar w:fldCharType="separate"/>
      </w:r>
      <w:r>
        <w:rPr>
          <w:sz w:val="28"/>
          <w:szCs w:val="28"/>
        </w:rPr>
        <w:t>101</w:t>
      </w:r>
      <w:r w:rsidRPr="00424607">
        <w:rPr>
          <w:sz w:val="28"/>
          <w:szCs w:val="28"/>
        </w:rPr>
        <w:fldChar w:fldCharType="end"/>
      </w:r>
      <w:r w:rsidRPr="00424607">
        <w:rPr>
          <w:sz w:val="28"/>
          <w:szCs w:val="28"/>
        </w:rPr>
        <w:t xml:space="preserve">]. Тем не менее, недостаточно исследований, посвященных изучению взаимосвязи проявлений фибродисплазии и состояния системы адаптации, в том числе, у детей с аритмиями. </w:t>
      </w:r>
    </w:p>
    <w:p w:rsidR="00B65E08" w:rsidRPr="00424607" w:rsidRDefault="00B65E08" w:rsidP="00B65E08">
      <w:pPr>
        <w:spacing w:line="360" w:lineRule="auto"/>
        <w:ind w:firstLine="570"/>
        <w:jc w:val="both"/>
        <w:rPr>
          <w:sz w:val="28"/>
          <w:szCs w:val="28"/>
        </w:rPr>
      </w:pPr>
      <w:r w:rsidRPr="00424607">
        <w:rPr>
          <w:sz w:val="28"/>
          <w:szCs w:val="28"/>
        </w:rPr>
        <w:t>В связи с этим, изучение патогенеза сердечных аритмий, с учетом наруш</w:t>
      </w:r>
      <w:r w:rsidRPr="00424607">
        <w:rPr>
          <w:sz w:val="28"/>
          <w:szCs w:val="28"/>
        </w:rPr>
        <w:t>е</w:t>
      </w:r>
      <w:r w:rsidRPr="00424607">
        <w:rPr>
          <w:sz w:val="28"/>
          <w:szCs w:val="28"/>
        </w:rPr>
        <w:t>ний адаптационных реакций организма, а также внедрение в практику теорет</w:t>
      </w:r>
      <w:r w:rsidRPr="00424607">
        <w:rPr>
          <w:sz w:val="28"/>
          <w:szCs w:val="28"/>
        </w:rPr>
        <w:t>и</w:t>
      </w:r>
      <w:r w:rsidRPr="00424607">
        <w:rPr>
          <w:sz w:val="28"/>
          <w:szCs w:val="28"/>
        </w:rPr>
        <w:t>чески обоснованных методов их коррекции, способствующих повысить эффе</w:t>
      </w:r>
      <w:r w:rsidRPr="00424607">
        <w:rPr>
          <w:sz w:val="28"/>
          <w:szCs w:val="28"/>
        </w:rPr>
        <w:t>к</w:t>
      </w:r>
      <w:r w:rsidRPr="00424607">
        <w:rPr>
          <w:sz w:val="28"/>
          <w:szCs w:val="28"/>
        </w:rPr>
        <w:t>тивность лечения сердечных аритмий у детей, являются актуальными и пе</w:t>
      </w:r>
      <w:r w:rsidRPr="00424607">
        <w:rPr>
          <w:sz w:val="28"/>
          <w:szCs w:val="28"/>
        </w:rPr>
        <w:t>р</w:t>
      </w:r>
      <w:r w:rsidRPr="00424607">
        <w:rPr>
          <w:sz w:val="28"/>
          <w:szCs w:val="28"/>
        </w:rPr>
        <w:t>спективными.</w:t>
      </w:r>
    </w:p>
    <w:p w:rsidR="00B65E08" w:rsidRPr="00424607" w:rsidRDefault="00B65E08" w:rsidP="00B65E08">
      <w:pPr>
        <w:spacing w:line="360" w:lineRule="auto"/>
        <w:ind w:firstLine="540"/>
        <w:jc w:val="both"/>
        <w:rPr>
          <w:sz w:val="28"/>
        </w:rPr>
      </w:pPr>
      <w:r w:rsidRPr="00424607">
        <w:rPr>
          <w:sz w:val="28"/>
        </w:rPr>
        <w:t>В последние годы большое внимание уделяется би</w:t>
      </w:r>
      <w:r w:rsidRPr="00424607">
        <w:rPr>
          <w:sz w:val="28"/>
        </w:rPr>
        <w:t>о</w:t>
      </w:r>
      <w:r w:rsidRPr="00424607">
        <w:rPr>
          <w:sz w:val="28"/>
        </w:rPr>
        <w:t>логической  медицине, развивающейся на основе конце</w:t>
      </w:r>
      <w:r w:rsidRPr="00424607">
        <w:rPr>
          <w:sz w:val="28"/>
        </w:rPr>
        <w:t>п</w:t>
      </w:r>
      <w:r w:rsidRPr="00424607">
        <w:rPr>
          <w:sz w:val="28"/>
        </w:rPr>
        <w:t>ции целостности организма, целью  которой является усиление адаптационных возможностей организма. К методам биол</w:t>
      </w:r>
      <w:r w:rsidRPr="00424607">
        <w:rPr>
          <w:sz w:val="28"/>
        </w:rPr>
        <w:t>о</w:t>
      </w:r>
      <w:r w:rsidRPr="00424607">
        <w:rPr>
          <w:sz w:val="28"/>
        </w:rPr>
        <w:t xml:space="preserve">гической медицины относят, в частности, антигомотоксическую терапию и </w:t>
      </w:r>
      <w:r w:rsidRPr="00424607">
        <w:rPr>
          <w:sz w:val="28"/>
        </w:rPr>
        <w:lastRenderedPageBreak/>
        <w:t>метод биологической коррекции – биорезонансную вибростимуляцию. Антигом</w:t>
      </w:r>
      <w:r w:rsidRPr="00424607">
        <w:rPr>
          <w:sz w:val="28"/>
        </w:rPr>
        <w:t>о</w:t>
      </w:r>
      <w:r w:rsidRPr="00424607">
        <w:rPr>
          <w:sz w:val="28"/>
        </w:rPr>
        <w:t>токсические средства представляют собой гомеопатические препараты, содержащие малые дозы веществ растительного, животного и минерального прои</w:t>
      </w:r>
      <w:r w:rsidRPr="00424607">
        <w:rPr>
          <w:sz w:val="28"/>
        </w:rPr>
        <w:t>с</w:t>
      </w:r>
      <w:r w:rsidRPr="00424607">
        <w:rPr>
          <w:sz w:val="28"/>
        </w:rPr>
        <w:t>хождения и, следовательно, практически полностью исключают токсическое и аллергическое действие на организм ребенка при длительных тер</w:t>
      </w:r>
      <w:r w:rsidRPr="00424607">
        <w:rPr>
          <w:sz w:val="28"/>
        </w:rPr>
        <w:t>а</w:t>
      </w:r>
      <w:r w:rsidRPr="00424607">
        <w:rPr>
          <w:sz w:val="28"/>
        </w:rPr>
        <w:t>певтических курсах. Кроме того, эти лекарственные средства оказывают многостороннее т</w:t>
      </w:r>
      <w:r w:rsidRPr="00424607">
        <w:rPr>
          <w:sz w:val="28"/>
        </w:rPr>
        <w:t>е</w:t>
      </w:r>
      <w:r w:rsidRPr="00424607">
        <w:rPr>
          <w:sz w:val="28"/>
        </w:rPr>
        <w:t>рапевтическое действие на различные патогенетически значимые механизмы заболевания. Данный класс препаратов полностью совместим с другими сре</w:t>
      </w:r>
      <w:r w:rsidRPr="00424607">
        <w:rPr>
          <w:sz w:val="28"/>
        </w:rPr>
        <w:t>д</w:t>
      </w:r>
      <w:r w:rsidRPr="00424607">
        <w:rPr>
          <w:sz w:val="28"/>
        </w:rPr>
        <w:t>ствами и методами лечения.  Биорезонансная стимуляция позволяет использ</w:t>
      </w:r>
      <w:r w:rsidRPr="00424607">
        <w:rPr>
          <w:sz w:val="28"/>
        </w:rPr>
        <w:t>о</w:t>
      </w:r>
      <w:r w:rsidRPr="00424607">
        <w:rPr>
          <w:sz w:val="28"/>
        </w:rPr>
        <w:t>вать биоритмологические свойства организма для получения принципиально нового автоколебательного режима на основе биологической обратной связи, что улучшает в зоне воздействия лимфо- и кровоток, метаболические процессы, способствует выработке собственной резервной АТФ, нормализации тонуса в</w:t>
      </w:r>
      <w:r w:rsidRPr="00424607">
        <w:rPr>
          <w:sz w:val="28"/>
        </w:rPr>
        <w:t>е</w:t>
      </w:r>
      <w:r w:rsidRPr="00424607">
        <w:rPr>
          <w:sz w:val="28"/>
        </w:rPr>
        <w:t>гетативной нервной системы, повышает адаптационные возможности органи</w:t>
      </w:r>
      <w:r w:rsidRPr="00424607">
        <w:rPr>
          <w:sz w:val="28"/>
        </w:rPr>
        <w:t>з</w:t>
      </w:r>
      <w:r w:rsidRPr="00424607">
        <w:rPr>
          <w:sz w:val="28"/>
        </w:rPr>
        <w:t>ма [</w:t>
      </w:r>
      <w:r w:rsidRPr="00424607">
        <w:rPr>
          <w:sz w:val="28"/>
        </w:rPr>
        <w:fldChar w:fldCharType="begin"/>
      </w:r>
      <w:r w:rsidRPr="00424607">
        <w:rPr>
          <w:sz w:val="28"/>
        </w:rPr>
        <w:instrText xml:space="preserve"> REF _Ref184172308 \r \h </w:instrText>
      </w:r>
      <w:r w:rsidRPr="00424607">
        <w:rPr>
          <w:sz w:val="28"/>
        </w:rPr>
      </w:r>
      <w:r w:rsidRPr="00424607">
        <w:rPr>
          <w:sz w:val="28"/>
        </w:rPr>
        <w:instrText xml:space="preserve"> \* MERGEFORMAT </w:instrText>
      </w:r>
      <w:r w:rsidRPr="00424607">
        <w:rPr>
          <w:sz w:val="28"/>
        </w:rPr>
        <w:fldChar w:fldCharType="separate"/>
      </w:r>
      <w:r>
        <w:rPr>
          <w:sz w:val="28"/>
        </w:rPr>
        <w:t>9</w:t>
      </w:r>
      <w:r w:rsidRPr="00424607">
        <w:rPr>
          <w:sz w:val="28"/>
        </w:rPr>
        <w:fldChar w:fldCharType="end"/>
      </w:r>
      <w:r w:rsidRPr="00424607">
        <w:rPr>
          <w:sz w:val="28"/>
        </w:rPr>
        <w:t xml:space="preserve">, </w:t>
      </w:r>
      <w:r w:rsidRPr="00424607">
        <w:rPr>
          <w:sz w:val="28"/>
        </w:rPr>
        <w:fldChar w:fldCharType="begin"/>
      </w:r>
      <w:r w:rsidRPr="00424607">
        <w:rPr>
          <w:sz w:val="28"/>
        </w:rPr>
        <w:instrText xml:space="preserve"> REF _Ref184172323 \r \h </w:instrText>
      </w:r>
      <w:r w:rsidRPr="00424607">
        <w:rPr>
          <w:sz w:val="28"/>
        </w:rPr>
      </w:r>
      <w:r w:rsidRPr="00424607">
        <w:rPr>
          <w:sz w:val="28"/>
        </w:rPr>
        <w:instrText xml:space="preserve"> \* MERGEFORMAT </w:instrText>
      </w:r>
      <w:r w:rsidRPr="00424607">
        <w:rPr>
          <w:sz w:val="28"/>
        </w:rPr>
        <w:fldChar w:fldCharType="separate"/>
      </w:r>
      <w:r>
        <w:rPr>
          <w:sz w:val="28"/>
        </w:rPr>
        <w:t>108</w:t>
      </w:r>
      <w:r w:rsidRPr="00424607">
        <w:rPr>
          <w:sz w:val="28"/>
        </w:rPr>
        <w:fldChar w:fldCharType="end"/>
      </w:r>
      <w:r w:rsidRPr="00424607">
        <w:rPr>
          <w:sz w:val="28"/>
        </w:rPr>
        <w:t>].</w:t>
      </w:r>
    </w:p>
    <w:p w:rsidR="00B65E08" w:rsidRPr="00424607" w:rsidRDefault="00B65E08" w:rsidP="00B65E08">
      <w:pPr>
        <w:pStyle w:val="afffffffffffffffffffffffffffff8"/>
        <w:spacing w:line="360" w:lineRule="auto"/>
        <w:ind w:firstLine="570"/>
        <w:rPr>
          <w:lang w:val="uk-UA"/>
        </w:rPr>
      </w:pPr>
      <w:r w:rsidRPr="00424607">
        <w:t xml:space="preserve">Исходным предположением данного исследования является утверждение, что повысить эффективность реабилитации детей с аритмиями можно путем коррекции адаптационных процессов с использованием преформированного физического фактора – биорезонансной стимуляции и комплексного антигомотоксического препарата </w:t>
      </w:r>
      <w:r>
        <w:t xml:space="preserve">– </w:t>
      </w:r>
      <w:r w:rsidRPr="00424607">
        <w:t>а</w:t>
      </w:r>
      <w:r w:rsidRPr="00424607">
        <w:t>н</w:t>
      </w:r>
      <w:r w:rsidRPr="00424607">
        <w:t>гио-инъель.</w:t>
      </w:r>
    </w:p>
    <w:p w:rsidR="00B65E08" w:rsidRPr="00424607" w:rsidRDefault="00B65E08" w:rsidP="00B65E08">
      <w:pPr>
        <w:pStyle w:val="affffffff6"/>
        <w:spacing w:after="0" w:line="360" w:lineRule="auto"/>
        <w:ind w:left="0" w:firstLine="570"/>
        <w:jc w:val="both"/>
        <w:rPr>
          <w:b/>
        </w:rPr>
      </w:pPr>
      <w:r w:rsidRPr="00424607">
        <w:rPr>
          <w:b/>
        </w:rPr>
        <w:t xml:space="preserve">Связь работы с научными программами, планами, темами </w:t>
      </w:r>
    </w:p>
    <w:p w:rsidR="00B65E08" w:rsidRPr="00424607" w:rsidRDefault="00B65E08" w:rsidP="00B65E08">
      <w:pPr>
        <w:pStyle w:val="affffffff6"/>
        <w:spacing w:after="0" w:line="360" w:lineRule="auto"/>
        <w:ind w:left="0" w:firstLine="570"/>
        <w:jc w:val="both"/>
      </w:pPr>
      <w:r w:rsidRPr="00424607">
        <w:t>Работа выполнялась как фрагмент плановой научно-исследовательской р</w:t>
      </w:r>
      <w:r w:rsidRPr="00424607">
        <w:t>а</w:t>
      </w:r>
      <w:r w:rsidRPr="00424607">
        <w:t>боты кафедры педиатрии с курсом физиотерапии факультета последипломного образования Крымского государственного медицинского универс</w:t>
      </w:r>
      <w:r w:rsidRPr="00424607">
        <w:t>и</w:t>
      </w:r>
      <w:r w:rsidRPr="00424607">
        <w:t>тета им. С.И. Георгиевского МЗ Украины: «Эффективность лечения распространённых заболеваний у детей на различных этапах реабилитации» (шифр 02/10, № государстве</w:t>
      </w:r>
      <w:r w:rsidRPr="00424607">
        <w:t>н</w:t>
      </w:r>
      <w:r w:rsidRPr="00424607">
        <w:t>ной регистрации 0102</w:t>
      </w:r>
      <w:r w:rsidRPr="00424607">
        <w:rPr>
          <w:lang w:val="en-US"/>
        </w:rPr>
        <w:t>U</w:t>
      </w:r>
      <w:r w:rsidRPr="00424607">
        <w:t>006362).</w:t>
      </w:r>
    </w:p>
    <w:p w:rsidR="00B65E08" w:rsidRPr="00424607" w:rsidRDefault="00B65E08" w:rsidP="00B65E08">
      <w:pPr>
        <w:pStyle w:val="affffffff6"/>
        <w:spacing w:after="0" w:line="360" w:lineRule="auto"/>
        <w:ind w:left="0" w:firstLine="570"/>
        <w:jc w:val="both"/>
      </w:pPr>
      <w:r w:rsidRPr="00424607">
        <w:rPr>
          <w:b/>
          <w:bCs/>
        </w:rPr>
        <w:t>Цель исследования.</w:t>
      </w:r>
      <w:r w:rsidRPr="00424607">
        <w:t xml:space="preserve"> </w:t>
      </w:r>
    </w:p>
    <w:p w:rsidR="00B65E08" w:rsidRPr="00424607" w:rsidRDefault="00B65E08" w:rsidP="00B65E08">
      <w:pPr>
        <w:spacing w:line="360" w:lineRule="auto"/>
        <w:ind w:left="-57" w:firstLine="627"/>
        <w:jc w:val="both"/>
        <w:rPr>
          <w:i/>
        </w:rPr>
      </w:pPr>
      <w:r w:rsidRPr="00424607">
        <w:rPr>
          <w:sz w:val="28"/>
        </w:rPr>
        <w:t>Повышение эффективности реабилитации детей с нарушениями сердечн</w:t>
      </w:r>
      <w:r w:rsidRPr="00424607">
        <w:rPr>
          <w:sz w:val="28"/>
        </w:rPr>
        <w:t>о</w:t>
      </w:r>
      <w:r w:rsidRPr="00424607">
        <w:rPr>
          <w:sz w:val="28"/>
        </w:rPr>
        <w:t>го ритма на основании изучения и коррекции нарушений адаптационных пр</w:t>
      </w:r>
      <w:r w:rsidRPr="00424607">
        <w:rPr>
          <w:sz w:val="28"/>
        </w:rPr>
        <w:t>о</w:t>
      </w:r>
      <w:r w:rsidRPr="00424607">
        <w:rPr>
          <w:sz w:val="28"/>
        </w:rPr>
        <w:t>цессов</w:t>
      </w:r>
      <w:r w:rsidRPr="00424607">
        <w:rPr>
          <w:i/>
        </w:rPr>
        <w:t xml:space="preserve">. </w:t>
      </w:r>
    </w:p>
    <w:p w:rsidR="00B65E08" w:rsidRPr="00424607" w:rsidRDefault="00B65E08" w:rsidP="00B65E08">
      <w:pPr>
        <w:pStyle w:val="2ffff9"/>
        <w:spacing w:after="0" w:line="360" w:lineRule="auto"/>
        <w:ind w:firstLine="570"/>
        <w:jc w:val="both"/>
        <w:rPr>
          <w:b/>
          <w:bCs/>
          <w:sz w:val="28"/>
        </w:rPr>
      </w:pPr>
      <w:r w:rsidRPr="00424607">
        <w:rPr>
          <w:b/>
          <w:bCs/>
          <w:sz w:val="28"/>
        </w:rPr>
        <w:t>Задачи исследования.</w:t>
      </w:r>
    </w:p>
    <w:p w:rsidR="00B65E08" w:rsidRPr="00424607" w:rsidRDefault="00B65E08" w:rsidP="0090562C">
      <w:pPr>
        <w:numPr>
          <w:ilvl w:val="0"/>
          <w:numId w:val="58"/>
        </w:numPr>
        <w:tabs>
          <w:tab w:val="clear" w:pos="720"/>
          <w:tab w:val="left" w:pos="342"/>
        </w:tabs>
        <w:suppressAutoHyphens w:val="0"/>
        <w:spacing w:line="360" w:lineRule="auto"/>
        <w:ind w:left="342" w:hanging="342"/>
        <w:jc w:val="both"/>
        <w:rPr>
          <w:sz w:val="28"/>
        </w:rPr>
      </w:pPr>
      <w:bookmarkStart w:id="7" w:name="_Ref184395713"/>
      <w:r w:rsidRPr="00424607">
        <w:rPr>
          <w:sz w:val="28"/>
        </w:rPr>
        <w:lastRenderedPageBreak/>
        <w:t>Изучить состояние адаптационных процессов у детей с аритмиями по да</w:t>
      </w:r>
      <w:r w:rsidRPr="00424607">
        <w:rPr>
          <w:sz w:val="28"/>
        </w:rPr>
        <w:t>н</w:t>
      </w:r>
      <w:r w:rsidRPr="00424607">
        <w:rPr>
          <w:sz w:val="28"/>
        </w:rPr>
        <w:t>ным суточного мониторирования ЭКГ и артериального давления, уровню   гормональных маркеров системы адаптации (адренокортикотропного горм</w:t>
      </w:r>
      <w:r w:rsidRPr="00424607">
        <w:rPr>
          <w:sz w:val="28"/>
        </w:rPr>
        <w:t>о</w:t>
      </w:r>
      <w:r w:rsidRPr="00424607">
        <w:rPr>
          <w:sz w:val="28"/>
        </w:rPr>
        <w:t>на, кортизола, тиреотропного гормона, трийодт</w:t>
      </w:r>
      <w:r w:rsidRPr="00424607">
        <w:rPr>
          <w:sz w:val="28"/>
        </w:rPr>
        <w:t>и</w:t>
      </w:r>
      <w:r w:rsidRPr="00424607">
        <w:rPr>
          <w:sz w:val="28"/>
        </w:rPr>
        <w:t>ронина, тироксина).</w:t>
      </w:r>
      <w:bookmarkEnd w:id="7"/>
      <w:r w:rsidRPr="00424607">
        <w:rPr>
          <w:sz w:val="28"/>
        </w:rPr>
        <w:t xml:space="preserve"> </w:t>
      </w:r>
    </w:p>
    <w:p w:rsidR="00B65E08" w:rsidRPr="00424607" w:rsidRDefault="00B65E08" w:rsidP="0090562C">
      <w:pPr>
        <w:numPr>
          <w:ilvl w:val="0"/>
          <w:numId w:val="58"/>
        </w:numPr>
        <w:tabs>
          <w:tab w:val="clear" w:pos="720"/>
          <w:tab w:val="left" w:pos="342"/>
        </w:tabs>
        <w:suppressAutoHyphens w:val="0"/>
        <w:spacing w:line="360" w:lineRule="auto"/>
        <w:ind w:left="342" w:hanging="342"/>
        <w:jc w:val="both"/>
        <w:rPr>
          <w:sz w:val="28"/>
        </w:rPr>
      </w:pPr>
      <w:r w:rsidRPr="00424607">
        <w:rPr>
          <w:sz w:val="28"/>
        </w:rPr>
        <w:t>Определить роль особенностей вегетативной регуляции при различных аритмиях в нарушении процессов адаптации с использованием анализа суточной вариабельн</w:t>
      </w:r>
      <w:r w:rsidRPr="00424607">
        <w:rPr>
          <w:sz w:val="28"/>
        </w:rPr>
        <w:t>о</w:t>
      </w:r>
      <w:r w:rsidRPr="00424607">
        <w:rPr>
          <w:sz w:val="28"/>
        </w:rPr>
        <w:t>сти сердечного ритма.</w:t>
      </w:r>
    </w:p>
    <w:p w:rsidR="00B65E08" w:rsidRPr="00424607" w:rsidRDefault="00B65E08" w:rsidP="0090562C">
      <w:pPr>
        <w:numPr>
          <w:ilvl w:val="0"/>
          <w:numId w:val="58"/>
        </w:numPr>
        <w:tabs>
          <w:tab w:val="clear" w:pos="720"/>
          <w:tab w:val="left" w:pos="342"/>
        </w:tabs>
        <w:suppressAutoHyphens w:val="0"/>
        <w:spacing w:line="360" w:lineRule="auto"/>
        <w:ind w:left="342" w:hanging="342"/>
        <w:jc w:val="both"/>
        <w:rPr>
          <w:sz w:val="28"/>
        </w:rPr>
      </w:pPr>
      <w:r w:rsidRPr="00424607">
        <w:rPr>
          <w:sz w:val="28"/>
        </w:rPr>
        <w:t>Выявить показатели риска артериальной гипертензии у детей с сердечными аритмиями по данным суточного мониторирования артериального давл</w:t>
      </w:r>
      <w:r w:rsidRPr="00424607">
        <w:rPr>
          <w:sz w:val="28"/>
        </w:rPr>
        <w:t>е</w:t>
      </w:r>
      <w:r w:rsidRPr="00424607">
        <w:rPr>
          <w:sz w:val="28"/>
        </w:rPr>
        <w:t>ния.</w:t>
      </w:r>
    </w:p>
    <w:p w:rsidR="00B65E08" w:rsidRPr="00424607" w:rsidRDefault="00B65E08" w:rsidP="0090562C">
      <w:pPr>
        <w:numPr>
          <w:ilvl w:val="0"/>
          <w:numId w:val="58"/>
        </w:numPr>
        <w:tabs>
          <w:tab w:val="clear" w:pos="720"/>
          <w:tab w:val="left" w:pos="342"/>
        </w:tabs>
        <w:suppressAutoHyphens w:val="0"/>
        <w:spacing w:line="360" w:lineRule="auto"/>
        <w:ind w:left="342" w:hanging="342"/>
        <w:jc w:val="both"/>
        <w:rPr>
          <w:sz w:val="28"/>
        </w:rPr>
      </w:pPr>
      <w:r w:rsidRPr="00424607">
        <w:rPr>
          <w:sz w:val="28"/>
        </w:rPr>
        <w:t>Дать сравнительную оценку эффективности применения антигомотоксич</w:t>
      </w:r>
      <w:r w:rsidRPr="00424607">
        <w:rPr>
          <w:sz w:val="28"/>
        </w:rPr>
        <w:t>е</w:t>
      </w:r>
      <w:r w:rsidRPr="00424607">
        <w:rPr>
          <w:sz w:val="28"/>
        </w:rPr>
        <w:t>ского препарата ангио-инъель и метода биорезонансной вибростимуляции в коррекции процессов адаптации у  детей с нарушениями ритма сердца на амбулато</w:t>
      </w:r>
      <w:r w:rsidRPr="00424607">
        <w:rPr>
          <w:sz w:val="28"/>
        </w:rPr>
        <w:t>р</w:t>
      </w:r>
      <w:r w:rsidRPr="00424607">
        <w:rPr>
          <w:sz w:val="28"/>
        </w:rPr>
        <w:t xml:space="preserve">ном этапе. </w:t>
      </w:r>
    </w:p>
    <w:p w:rsidR="00B65E08" w:rsidRPr="00424607" w:rsidRDefault="00B65E08" w:rsidP="0090562C">
      <w:pPr>
        <w:numPr>
          <w:ilvl w:val="0"/>
          <w:numId w:val="58"/>
        </w:numPr>
        <w:tabs>
          <w:tab w:val="left" w:pos="342"/>
        </w:tabs>
        <w:suppressAutoHyphens w:val="0"/>
        <w:spacing w:line="360" w:lineRule="auto"/>
        <w:ind w:left="342" w:hanging="342"/>
        <w:jc w:val="both"/>
        <w:rPr>
          <w:sz w:val="28"/>
        </w:rPr>
      </w:pPr>
      <w:r w:rsidRPr="00424607">
        <w:rPr>
          <w:sz w:val="28"/>
        </w:rPr>
        <w:t xml:space="preserve">Оценить эффективность традиционного </w:t>
      </w:r>
      <w:r>
        <w:rPr>
          <w:sz w:val="28"/>
        </w:rPr>
        <w:t>курса и дополненного</w:t>
      </w:r>
      <w:r w:rsidRPr="00424607">
        <w:rPr>
          <w:sz w:val="28"/>
        </w:rPr>
        <w:t xml:space="preserve"> биорезонан</w:t>
      </w:r>
      <w:r w:rsidRPr="00424607">
        <w:rPr>
          <w:sz w:val="28"/>
        </w:rPr>
        <w:t>с</w:t>
      </w:r>
      <w:r w:rsidRPr="00424607">
        <w:rPr>
          <w:sz w:val="28"/>
        </w:rPr>
        <w:t>ной вибростимуляции в процессе реабилитации детей с аритмиями в условиях с</w:t>
      </w:r>
      <w:r w:rsidRPr="00424607">
        <w:rPr>
          <w:sz w:val="28"/>
        </w:rPr>
        <w:t>а</w:t>
      </w:r>
      <w:r w:rsidRPr="00424607">
        <w:rPr>
          <w:sz w:val="28"/>
        </w:rPr>
        <w:t>натория.</w:t>
      </w:r>
    </w:p>
    <w:p w:rsidR="00B65E08" w:rsidRPr="00424607" w:rsidRDefault="00B65E08" w:rsidP="0090562C">
      <w:pPr>
        <w:numPr>
          <w:ilvl w:val="0"/>
          <w:numId w:val="58"/>
        </w:numPr>
        <w:tabs>
          <w:tab w:val="left" w:pos="342"/>
        </w:tabs>
        <w:suppressAutoHyphens w:val="0"/>
        <w:spacing w:line="360" w:lineRule="auto"/>
        <w:ind w:left="342" w:hanging="342"/>
        <w:jc w:val="both"/>
        <w:rPr>
          <w:sz w:val="28"/>
        </w:rPr>
      </w:pPr>
      <w:r w:rsidRPr="00424607">
        <w:rPr>
          <w:sz w:val="28"/>
        </w:rPr>
        <w:t>Проследить динамику частоты сердечных сокращений, суточной вариабел</w:t>
      </w:r>
      <w:r w:rsidRPr="00424607">
        <w:rPr>
          <w:sz w:val="28"/>
        </w:rPr>
        <w:t>ь</w:t>
      </w:r>
      <w:r w:rsidRPr="00424607">
        <w:rPr>
          <w:sz w:val="28"/>
        </w:rPr>
        <w:t>ности сердечного ритма, артериального давления, показателей гормональн</w:t>
      </w:r>
      <w:r w:rsidRPr="00424607">
        <w:rPr>
          <w:sz w:val="28"/>
        </w:rPr>
        <w:t>о</w:t>
      </w:r>
      <w:r w:rsidRPr="00424607">
        <w:rPr>
          <w:sz w:val="28"/>
        </w:rPr>
        <w:t>го статуса, аритмического синдрома у детей с нарушениями ритма в проце</w:t>
      </w:r>
      <w:r w:rsidRPr="00424607">
        <w:rPr>
          <w:sz w:val="28"/>
        </w:rPr>
        <w:t>с</w:t>
      </w:r>
      <w:r w:rsidRPr="00424607">
        <w:rPr>
          <w:sz w:val="28"/>
        </w:rPr>
        <w:t xml:space="preserve">се катамнестического наблюдения. </w:t>
      </w:r>
    </w:p>
    <w:p w:rsidR="00B65E08" w:rsidRPr="00424607" w:rsidRDefault="00B65E08" w:rsidP="00B65E08">
      <w:pPr>
        <w:tabs>
          <w:tab w:val="left" w:pos="8460"/>
        </w:tabs>
        <w:spacing w:line="360" w:lineRule="auto"/>
        <w:ind w:firstLine="570"/>
        <w:jc w:val="both"/>
        <w:rPr>
          <w:bCs/>
        </w:rPr>
      </w:pPr>
      <w:r w:rsidRPr="00424607">
        <w:rPr>
          <w:bCs/>
          <w:i/>
          <w:sz w:val="28"/>
        </w:rPr>
        <w:t xml:space="preserve">Объект </w:t>
      </w:r>
      <w:r w:rsidRPr="00424607">
        <w:rPr>
          <w:i/>
          <w:sz w:val="28"/>
        </w:rPr>
        <w:t>исследования:</w:t>
      </w:r>
      <w:r w:rsidRPr="00424607">
        <w:rPr>
          <w:sz w:val="28"/>
        </w:rPr>
        <w:t xml:space="preserve"> состояние адаптационных процессов у детей с нарушениями сердечного ритма.                                                                                                                                                                                                                                </w:t>
      </w:r>
    </w:p>
    <w:p w:rsidR="00B65E08" w:rsidRPr="00424607" w:rsidRDefault="00B65E08" w:rsidP="00B65E08">
      <w:pPr>
        <w:spacing w:line="360" w:lineRule="auto"/>
        <w:ind w:left="-57" w:firstLine="627"/>
        <w:jc w:val="both"/>
        <w:rPr>
          <w:sz w:val="28"/>
        </w:rPr>
      </w:pPr>
      <w:r w:rsidRPr="00424607">
        <w:rPr>
          <w:bCs/>
          <w:i/>
          <w:sz w:val="28"/>
        </w:rPr>
        <w:t>Предмет исследования:</w:t>
      </w:r>
      <w:r w:rsidRPr="00424607">
        <w:rPr>
          <w:sz w:val="28"/>
        </w:rPr>
        <w:t xml:space="preserve"> особенности динамики показателей адаптацио</w:t>
      </w:r>
      <w:r w:rsidRPr="00424607">
        <w:rPr>
          <w:sz w:val="28"/>
        </w:rPr>
        <w:t>н</w:t>
      </w:r>
      <w:r w:rsidRPr="00424607">
        <w:rPr>
          <w:sz w:val="28"/>
        </w:rPr>
        <w:t>ных процессов у детей с НСР под вли</w:t>
      </w:r>
      <w:r w:rsidRPr="00424607">
        <w:rPr>
          <w:sz w:val="28"/>
        </w:rPr>
        <w:t>я</w:t>
      </w:r>
      <w:r w:rsidRPr="00424607">
        <w:rPr>
          <w:sz w:val="28"/>
        </w:rPr>
        <w:t>нием антигомотоксического препарата ангио-инъель и м</w:t>
      </w:r>
      <w:r w:rsidRPr="00424607">
        <w:rPr>
          <w:sz w:val="28"/>
        </w:rPr>
        <w:t>е</w:t>
      </w:r>
      <w:r w:rsidRPr="00424607">
        <w:rPr>
          <w:sz w:val="28"/>
        </w:rPr>
        <w:t>тода биорезонансной вибростимуляции.</w:t>
      </w:r>
    </w:p>
    <w:p w:rsidR="00B65E08" w:rsidRPr="00424607" w:rsidRDefault="00B65E08" w:rsidP="00B65E08">
      <w:pPr>
        <w:tabs>
          <w:tab w:val="left" w:pos="8460"/>
        </w:tabs>
        <w:spacing w:line="360" w:lineRule="auto"/>
        <w:ind w:firstLine="627"/>
        <w:jc w:val="both"/>
        <w:rPr>
          <w:sz w:val="28"/>
        </w:rPr>
      </w:pPr>
      <w:r w:rsidRPr="00424607">
        <w:rPr>
          <w:bCs/>
          <w:i/>
          <w:sz w:val="28"/>
        </w:rPr>
        <w:t>Методы исследования:</w:t>
      </w:r>
      <w:r w:rsidRPr="00424607">
        <w:rPr>
          <w:sz w:val="28"/>
        </w:rPr>
        <w:t xml:space="preserve"> клинические, функциональные (Холтеровское мониторирование, суточное мониторирование артериального давления, суто</w:t>
      </w:r>
      <w:r w:rsidRPr="00424607">
        <w:rPr>
          <w:sz w:val="28"/>
        </w:rPr>
        <w:t>ч</w:t>
      </w:r>
      <w:r w:rsidRPr="00424607">
        <w:rPr>
          <w:sz w:val="28"/>
        </w:rPr>
        <w:t>ная вариабельность сердечного ритма, велоэргометрия), лабораторные (адреноко</w:t>
      </w:r>
      <w:r w:rsidRPr="00424607">
        <w:rPr>
          <w:sz w:val="28"/>
        </w:rPr>
        <w:t>р</w:t>
      </w:r>
      <w:r w:rsidRPr="00424607">
        <w:rPr>
          <w:sz w:val="28"/>
        </w:rPr>
        <w:t>тикотропный гормон, кортизол, тиреотропный гормон, трийодтиронин, тироксин), статист</w:t>
      </w:r>
      <w:r w:rsidRPr="00424607">
        <w:rPr>
          <w:sz w:val="28"/>
        </w:rPr>
        <w:t>и</w:t>
      </w:r>
      <w:r w:rsidRPr="00424607">
        <w:rPr>
          <w:sz w:val="28"/>
        </w:rPr>
        <w:t>ческие.</w:t>
      </w:r>
    </w:p>
    <w:p w:rsidR="00B65E08" w:rsidRPr="00424607" w:rsidRDefault="00B65E08" w:rsidP="00B65E08">
      <w:pPr>
        <w:pStyle w:val="24"/>
        <w:spacing w:after="0" w:line="360" w:lineRule="auto"/>
        <w:ind w:left="0" w:firstLine="570"/>
        <w:jc w:val="both"/>
        <w:rPr>
          <w:b/>
        </w:rPr>
      </w:pPr>
      <w:r w:rsidRPr="00424607">
        <w:rPr>
          <w:b/>
        </w:rPr>
        <w:t xml:space="preserve">Научная новизна полученных результатов. </w:t>
      </w:r>
    </w:p>
    <w:p w:rsidR="00B65E08" w:rsidRPr="00424607" w:rsidRDefault="00B65E08" w:rsidP="00B65E08">
      <w:pPr>
        <w:pStyle w:val="38"/>
        <w:spacing w:after="0"/>
        <w:ind w:left="0" w:firstLine="540"/>
        <w:rPr>
          <w:sz w:val="28"/>
          <w:szCs w:val="24"/>
        </w:rPr>
      </w:pPr>
      <w:r w:rsidRPr="00424607">
        <w:rPr>
          <w:sz w:val="28"/>
          <w:szCs w:val="24"/>
        </w:rPr>
        <w:lastRenderedPageBreak/>
        <w:t>Результаты исследования расширяют понимание патогенетической сущн</w:t>
      </w:r>
      <w:r w:rsidRPr="00424607">
        <w:rPr>
          <w:sz w:val="28"/>
          <w:szCs w:val="24"/>
        </w:rPr>
        <w:t>о</w:t>
      </w:r>
      <w:r w:rsidRPr="00424607">
        <w:rPr>
          <w:sz w:val="28"/>
          <w:szCs w:val="24"/>
        </w:rPr>
        <w:t>сти нарушений ритма сердца у детей за счёт изучения регуляторных систем о</w:t>
      </w:r>
      <w:r w:rsidRPr="00424607">
        <w:rPr>
          <w:sz w:val="28"/>
          <w:szCs w:val="24"/>
        </w:rPr>
        <w:t>р</w:t>
      </w:r>
      <w:r w:rsidRPr="00424607">
        <w:rPr>
          <w:sz w:val="28"/>
          <w:szCs w:val="24"/>
        </w:rPr>
        <w:t xml:space="preserve">ганизма (нервной и эндокринной) и их связи с выраженностью аритмического синдрома. </w:t>
      </w:r>
    </w:p>
    <w:p w:rsidR="00B65E08" w:rsidRPr="00424607" w:rsidRDefault="00B65E08" w:rsidP="00B65E08">
      <w:pPr>
        <w:pStyle w:val="38"/>
        <w:spacing w:after="0"/>
        <w:ind w:left="0" w:firstLine="540"/>
        <w:rPr>
          <w:sz w:val="28"/>
          <w:szCs w:val="24"/>
        </w:rPr>
      </w:pPr>
      <w:r w:rsidRPr="00424607">
        <w:rPr>
          <w:sz w:val="28"/>
          <w:szCs w:val="24"/>
        </w:rPr>
        <w:t>Впервые у детей с сердечными аритмиями проведена комплексная оценка состояния системы адаптации. Выя</w:t>
      </w:r>
      <w:r w:rsidRPr="00424607">
        <w:rPr>
          <w:sz w:val="28"/>
          <w:szCs w:val="24"/>
        </w:rPr>
        <w:t>в</w:t>
      </w:r>
      <w:r w:rsidRPr="00424607">
        <w:rPr>
          <w:sz w:val="28"/>
          <w:szCs w:val="24"/>
        </w:rPr>
        <w:t xml:space="preserve">лено </w:t>
      </w:r>
      <w:r w:rsidRPr="00424607">
        <w:rPr>
          <w:sz w:val="28"/>
          <w:szCs w:val="28"/>
        </w:rPr>
        <w:t>напряжение адаптационных реакций в виде повыш</w:t>
      </w:r>
      <w:r w:rsidRPr="00424607">
        <w:rPr>
          <w:sz w:val="28"/>
          <w:szCs w:val="28"/>
        </w:rPr>
        <w:t>е</w:t>
      </w:r>
      <w:r w:rsidRPr="00424607">
        <w:rPr>
          <w:sz w:val="28"/>
          <w:szCs w:val="28"/>
        </w:rPr>
        <w:t>ния показателей частоты сердечных сокращений в течение суток, сглаженности циркадианного профиля артериал</w:t>
      </w:r>
      <w:r w:rsidRPr="00424607">
        <w:rPr>
          <w:sz w:val="28"/>
          <w:szCs w:val="28"/>
        </w:rPr>
        <w:t>ь</w:t>
      </w:r>
      <w:r w:rsidRPr="00424607">
        <w:rPr>
          <w:sz w:val="28"/>
          <w:szCs w:val="28"/>
        </w:rPr>
        <w:t xml:space="preserve">ного </w:t>
      </w:r>
      <w:r w:rsidRPr="00424607">
        <w:rPr>
          <w:sz w:val="28"/>
          <w:szCs w:val="24"/>
        </w:rPr>
        <w:t xml:space="preserve">давления, избыточных </w:t>
      </w:r>
      <w:r w:rsidRPr="00424607">
        <w:rPr>
          <w:sz w:val="28"/>
          <w:szCs w:val="28"/>
        </w:rPr>
        <w:t>симпатоадреналовых и эрготропных влияний</w:t>
      </w:r>
      <w:r w:rsidRPr="00424607">
        <w:rPr>
          <w:sz w:val="28"/>
          <w:szCs w:val="24"/>
        </w:rPr>
        <w:t xml:space="preserve"> по данным суточной вариабел</w:t>
      </w:r>
      <w:r w:rsidRPr="00424607">
        <w:rPr>
          <w:sz w:val="28"/>
          <w:szCs w:val="24"/>
        </w:rPr>
        <w:t>ь</w:t>
      </w:r>
      <w:r w:rsidRPr="00424607">
        <w:rPr>
          <w:sz w:val="28"/>
          <w:szCs w:val="24"/>
        </w:rPr>
        <w:t xml:space="preserve">ности сердечного ритма. </w:t>
      </w:r>
    </w:p>
    <w:p w:rsidR="00B65E08" w:rsidRPr="00424607" w:rsidRDefault="00B65E08" w:rsidP="00B65E08">
      <w:pPr>
        <w:pStyle w:val="38"/>
        <w:spacing w:after="0"/>
        <w:ind w:left="0" w:firstLine="540"/>
        <w:rPr>
          <w:sz w:val="28"/>
          <w:szCs w:val="24"/>
        </w:rPr>
      </w:pPr>
      <w:r w:rsidRPr="00424607">
        <w:rPr>
          <w:sz w:val="28"/>
          <w:szCs w:val="24"/>
        </w:rPr>
        <w:t>Впервые показана взаимосвязь выраженности регуляторных нарушений и аритмического синдрома, что подтверждено наличием корреляций между маркерами адаптации и среднесуточным количеством экстраси</w:t>
      </w:r>
      <w:r w:rsidRPr="00424607">
        <w:rPr>
          <w:sz w:val="28"/>
          <w:szCs w:val="24"/>
        </w:rPr>
        <w:t>с</w:t>
      </w:r>
      <w:r w:rsidRPr="00424607">
        <w:rPr>
          <w:sz w:val="28"/>
          <w:szCs w:val="24"/>
        </w:rPr>
        <w:t xml:space="preserve">тол. </w:t>
      </w:r>
    </w:p>
    <w:p w:rsidR="00B65E08" w:rsidRPr="00424607" w:rsidRDefault="00B65E08" w:rsidP="00B65E08">
      <w:pPr>
        <w:spacing w:line="360" w:lineRule="auto"/>
        <w:ind w:firstLine="513"/>
        <w:jc w:val="both"/>
        <w:rPr>
          <w:sz w:val="28"/>
        </w:rPr>
      </w:pPr>
      <w:r w:rsidRPr="00424607">
        <w:rPr>
          <w:sz w:val="28"/>
        </w:rPr>
        <w:t>Изучены особенности артериального давления у детей с различными нар</w:t>
      </w:r>
      <w:r w:rsidRPr="00424607">
        <w:rPr>
          <w:sz w:val="28"/>
        </w:rPr>
        <w:t>у</w:t>
      </w:r>
      <w:r w:rsidRPr="00424607">
        <w:rPr>
          <w:sz w:val="28"/>
        </w:rPr>
        <w:t>шениями сердечного ритма по данным суточного мониторирования. Впервые выявлены показат</w:t>
      </w:r>
      <w:r w:rsidRPr="00424607">
        <w:rPr>
          <w:sz w:val="28"/>
        </w:rPr>
        <w:t>е</w:t>
      </w:r>
      <w:r w:rsidRPr="00424607">
        <w:rPr>
          <w:sz w:val="28"/>
        </w:rPr>
        <w:t>ли риска развития у них артериальной гипертензии в виде повышения индекса времени и средних показателей  арт</w:t>
      </w:r>
      <w:r w:rsidRPr="00424607">
        <w:rPr>
          <w:sz w:val="28"/>
        </w:rPr>
        <w:t>е</w:t>
      </w:r>
      <w:r w:rsidRPr="00424607">
        <w:rPr>
          <w:sz w:val="28"/>
        </w:rPr>
        <w:t xml:space="preserve">риального давления, </w:t>
      </w:r>
      <w:r w:rsidRPr="00424607">
        <w:rPr>
          <w:sz w:val="28"/>
          <w:szCs w:val="28"/>
        </w:rPr>
        <w:t>снижения суточного индекса сист</w:t>
      </w:r>
      <w:r w:rsidRPr="00424607">
        <w:rPr>
          <w:sz w:val="28"/>
          <w:szCs w:val="28"/>
        </w:rPr>
        <w:t>о</w:t>
      </w:r>
      <w:r w:rsidRPr="00424607">
        <w:rPr>
          <w:sz w:val="28"/>
          <w:szCs w:val="28"/>
        </w:rPr>
        <w:t>лического артериального давления</w:t>
      </w:r>
      <w:r w:rsidRPr="00424607">
        <w:rPr>
          <w:sz w:val="28"/>
        </w:rPr>
        <w:t>.</w:t>
      </w:r>
    </w:p>
    <w:p w:rsidR="00B65E08" w:rsidRPr="00424607" w:rsidRDefault="00B65E08" w:rsidP="00B65E08">
      <w:pPr>
        <w:pStyle w:val="2ffff9"/>
        <w:spacing w:after="0" w:line="360" w:lineRule="auto"/>
        <w:ind w:firstLine="570"/>
        <w:jc w:val="both"/>
        <w:rPr>
          <w:sz w:val="28"/>
        </w:rPr>
      </w:pPr>
      <w:r w:rsidRPr="00424607">
        <w:rPr>
          <w:sz w:val="28"/>
        </w:rPr>
        <w:t>Впервые показана зависимость напряженности адаптационных реакций и аримического синдрома от выраже</w:t>
      </w:r>
      <w:r w:rsidRPr="00424607">
        <w:rPr>
          <w:sz w:val="28"/>
        </w:rPr>
        <w:t>н</w:t>
      </w:r>
      <w:r w:rsidRPr="00424607">
        <w:rPr>
          <w:sz w:val="28"/>
        </w:rPr>
        <w:t>ности признаков недифференцированной  дисплазии с</w:t>
      </w:r>
      <w:r w:rsidRPr="00424607">
        <w:rPr>
          <w:sz w:val="28"/>
        </w:rPr>
        <w:t>о</w:t>
      </w:r>
      <w:r w:rsidRPr="00424607">
        <w:rPr>
          <w:sz w:val="28"/>
        </w:rPr>
        <w:t xml:space="preserve">единительной ткани. </w:t>
      </w:r>
    </w:p>
    <w:p w:rsidR="00B65E08" w:rsidRPr="00424607" w:rsidRDefault="00B65E08" w:rsidP="00B65E08">
      <w:pPr>
        <w:spacing w:line="360" w:lineRule="auto"/>
        <w:ind w:firstLine="513"/>
        <w:jc w:val="both"/>
        <w:rPr>
          <w:sz w:val="28"/>
        </w:rPr>
      </w:pPr>
      <w:r w:rsidRPr="00424607">
        <w:rPr>
          <w:sz w:val="28"/>
        </w:rPr>
        <w:t>Впервые изучены особенности гормональной регуляции при различных нарушениях ритма. Наличием корреляций подтверждена взаимосвязь между уровнями горм</w:t>
      </w:r>
      <w:r w:rsidRPr="00424607">
        <w:rPr>
          <w:sz w:val="28"/>
        </w:rPr>
        <w:t>о</w:t>
      </w:r>
      <w:r w:rsidRPr="00424607">
        <w:rPr>
          <w:sz w:val="28"/>
        </w:rPr>
        <w:t xml:space="preserve">нов «адаптации» и изменениями вегетативного гомеостаза. </w:t>
      </w:r>
    </w:p>
    <w:p w:rsidR="00B65E08" w:rsidRPr="00424607" w:rsidRDefault="00B65E08" w:rsidP="00B65E08">
      <w:pPr>
        <w:pStyle w:val="38"/>
        <w:spacing w:after="0"/>
        <w:ind w:left="0" w:firstLine="540"/>
        <w:rPr>
          <w:sz w:val="28"/>
          <w:szCs w:val="24"/>
        </w:rPr>
      </w:pPr>
      <w:r w:rsidRPr="00424607">
        <w:rPr>
          <w:sz w:val="28"/>
          <w:szCs w:val="24"/>
        </w:rPr>
        <w:t>Изучена динамика состояния системы адаптации при проведения реабил</w:t>
      </w:r>
      <w:r w:rsidRPr="00424607">
        <w:rPr>
          <w:sz w:val="28"/>
          <w:szCs w:val="24"/>
        </w:rPr>
        <w:t>и</w:t>
      </w:r>
      <w:r w:rsidRPr="00424607">
        <w:rPr>
          <w:sz w:val="28"/>
          <w:szCs w:val="24"/>
        </w:rPr>
        <w:t>тационных мероприятий на амбулаторном и санаторно-курортном этапах, а также в процессе катамнестического наблюдения.</w:t>
      </w:r>
    </w:p>
    <w:p w:rsidR="00B65E08" w:rsidRPr="00424607" w:rsidRDefault="00B65E08" w:rsidP="00B65E08">
      <w:pPr>
        <w:tabs>
          <w:tab w:val="left" w:pos="8460"/>
        </w:tabs>
        <w:spacing w:line="360" w:lineRule="auto"/>
        <w:ind w:firstLine="570"/>
        <w:jc w:val="both"/>
        <w:rPr>
          <w:b/>
          <w:sz w:val="28"/>
        </w:rPr>
      </w:pPr>
      <w:r w:rsidRPr="00424607">
        <w:rPr>
          <w:b/>
          <w:sz w:val="28"/>
        </w:rPr>
        <w:t xml:space="preserve">Практическое значение полученных результатов. </w:t>
      </w:r>
    </w:p>
    <w:p w:rsidR="00B65E08" w:rsidRPr="00424607" w:rsidRDefault="00B65E08" w:rsidP="00B65E08">
      <w:pPr>
        <w:tabs>
          <w:tab w:val="left" w:pos="8460"/>
        </w:tabs>
        <w:spacing w:line="360" w:lineRule="auto"/>
        <w:ind w:firstLine="570"/>
        <w:jc w:val="both"/>
        <w:rPr>
          <w:sz w:val="28"/>
        </w:rPr>
      </w:pPr>
      <w:r w:rsidRPr="00424607">
        <w:rPr>
          <w:sz w:val="28"/>
        </w:rPr>
        <w:t xml:space="preserve">На основе полученных данных дано научное обоснование применения общерегулирующих методов лечения (антигомотоксической терапии и </w:t>
      </w:r>
      <w:r w:rsidRPr="00424607">
        <w:rPr>
          <w:sz w:val="28"/>
        </w:rPr>
        <w:lastRenderedPageBreak/>
        <w:t>биорезонансной стимуляции) для детей с нарушениями ритма сердца и провод</w:t>
      </w:r>
      <w:r w:rsidRPr="00424607">
        <w:rPr>
          <w:sz w:val="28"/>
        </w:rPr>
        <w:t>и</w:t>
      </w:r>
      <w:r w:rsidRPr="00424607">
        <w:rPr>
          <w:sz w:val="28"/>
        </w:rPr>
        <w:t>мости.</w:t>
      </w:r>
    </w:p>
    <w:p w:rsidR="00B65E08" w:rsidRPr="00424607" w:rsidRDefault="00B65E08" w:rsidP="00B65E08">
      <w:pPr>
        <w:tabs>
          <w:tab w:val="left" w:pos="8460"/>
        </w:tabs>
        <w:spacing w:line="360" w:lineRule="auto"/>
        <w:ind w:firstLine="570"/>
        <w:jc w:val="both"/>
        <w:rPr>
          <w:sz w:val="28"/>
        </w:rPr>
      </w:pPr>
      <w:r w:rsidRPr="00424607">
        <w:rPr>
          <w:sz w:val="28"/>
        </w:rPr>
        <w:t>Разработаны методики проведения процедур биорезонансной вибростим</w:t>
      </w:r>
      <w:r w:rsidRPr="00424607">
        <w:rPr>
          <w:sz w:val="28"/>
        </w:rPr>
        <w:t>у</w:t>
      </w:r>
      <w:r w:rsidRPr="00424607">
        <w:rPr>
          <w:sz w:val="28"/>
        </w:rPr>
        <w:t>ляции и лечения антигомотоксическим препаратом ангио-инъель при наруш</w:t>
      </w:r>
      <w:r w:rsidRPr="00424607">
        <w:rPr>
          <w:sz w:val="28"/>
        </w:rPr>
        <w:t>е</w:t>
      </w:r>
      <w:r w:rsidRPr="00424607">
        <w:rPr>
          <w:sz w:val="28"/>
        </w:rPr>
        <w:t>ниях сердечного ритма  у детей (Патент № 26651. «Спосіб лікування дітей з поруше</w:t>
      </w:r>
      <w:r w:rsidRPr="00424607">
        <w:rPr>
          <w:sz w:val="28"/>
        </w:rPr>
        <w:t>н</w:t>
      </w:r>
      <w:r w:rsidRPr="00424607">
        <w:rPr>
          <w:sz w:val="28"/>
        </w:rPr>
        <w:t>нями серцевого ритму на санаторно-курортному етапі», Патент № 26652. «Спосіб лікування порушень ритму се</w:t>
      </w:r>
      <w:r w:rsidRPr="00424607">
        <w:rPr>
          <w:sz w:val="28"/>
        </w:rPr>
        <w:t>р</w:t>
      </w:r>
      <w:r w:rsidRPr="00424607">
        <w:rPr>
          <w:sz w:val="28"/>
        </w:rPr>
        <w:t>ця у дітей»).</w:t>
      </w:r>
    </w:p>
    <w:p w:rsidR="00B65E08" w:rsidRPr="00424607" w:rsidRDefault="00B65E08" w:rsidP="00B65E08">
      <w:pPr>
        <w:tabs>
          <w:tab w:val="left" w:pos="8460"/>
        </w:tabs>
        <w:spacing w:line="360" w:lineRule="auto"/>
        <w:ind w:firstLine="570"/>
        <w:jc w:val="both"/>
        <w:rPr>
          <w:sz w:val="28"/>
        </w:rPr>
      </w:pPr>
      <w:r w:rsidRPr="00424607">
        <w:rPr>
          <w:sz w:val="28"/>
        </w:rPr>
        <w:t xml:space="preserve"> Результаты исследований внедрены в деятельность детского территор</w:t>
      </w:r>
      <w:r w:rsidRPr="00424607">
        <w:rPr>
          <w:sz w:val="28"/>
        </w:rPr>
        <w:t>и</w:t>
      </w:r>
      <w:r w:rsidRPr="00424607">
        <w:rPr>
          <w:sz w:val="28"/>
        </w:rPr>
        <w:t>ального медицинского объединения и санаториев «Юбилейный», «Здравница», «Пр</w:t>
      </w:r>
      <w:r w:rsidRPr="00424607">
        <w:rPr>
          <w:sz w:val="28"/>
        </w:rPr>
        <w:t>и</w:t>
      </w:r>
      <w:r w:rsidRPr="00424607">
        <w:rPr>
          <w:sz w:val="28"/>
        </w:rPr>
        <w:t>морье», «Дружба» города Евпатории.</w:t>
      </w:r>
    </w:p>
    <w:p w:rsidR="00B65E08" w:rsidRPr="00424607" w:rsidRDefault="00B65E08" w:rsidP="00B65E08">
      <w:pPr>
        <w:spacing w:line="360" w:lineRule="auto"/>
        <w:ind w:firstLine="570"/>
        <w:jc w:val="both"/>
        <w:rPr>
          <w:sz w:val="28"/>
        </w:rPr>
      </w:pPr>
      <w:r w:rsidRPr="00424607">
        <w:rPr>
          <w:b/>
          <w:sz w:val="28"/>
        </w:rPr>
        <w:t>Личный вклад диссертанта</w:t>
      </w:r>
      <w:r w:rsidRPr="00424607">
        <w:rPr>
          <w:sz w:val="28"/>
        </w:rPr>
        <w:t xml:space="preserve">. </w:t>
      </w:r>
    </w:p>
    <w:p w:rsidR="00B65E08" w:rsidRPr="00424607" w:rsidRDefault="00B65E08" w:rsidP="00B65E08">
      <w:pPr>
        <w:spacing w:line="360" w:lineRule="auto"/>
        <w:ind w:firstLine="573"/>
        <w:jc w:val="both"/>
        <w:rPr>
          <w:sz w:val="28"/>
        </w:rPr>
      </w:pPr>
      <w:r w:rsidRPr="00424607">
        <w:rPr>
          <w:sz w:val="28"/>
        </w:rPr>
        <w:t>Самостоятельно проводила информационно-патентный поиск, разраб</w:t>
      </w:r>
      <w:r w:rsidRPr="00424607">
        <w:rPr>
          <w:sz w:val="28"/>
        </w:rPr>
        <w:t>о</w:t>
      </w:r>
      <w:r w:rsidRPr="00424607">
        <w:rPr>
          <w:sz w:val="28"/>
        </w:rPr>
        <w:t>тала карту обследования детей, проводила отбор и формирование групп, анализ историй болезни, интерпретацию клинических, инструментальных и биохимич</w:t>
      </w:r>
      <w:r w:rsidRPr="00424607">
        <w:rPr>
          <w:sz w:val="28"/>
        </w:rPr>
        <w:t>е</w:t>
      </w:r>
      <w:r w:rsidRPr="00424607">
        <w:rPr>
          <w:sz w:val="28"/>
        </w:rPr>
        <w:t>ских показателей. Самостоятельно проводила суточное мониторирование ЭКГ и АД, ВЭМ, оценивала суточную ВСР, принимала участие в заборе мат</w:t>
      </w:r>
      <w:r w:rsidRPr="00424607">
        <w:rPr>
          <w:sz w:val="28"/>
        </w:rPr>
        <w:t>е</w:t>
      </w:r>
      <w:r w:rsidRPr="00424607">
        <w:rPr>
          <w:sz w:val="28"/>
        </w:rPr>
        <w:t>риала для изучения гормонального статуса у детей с НСР. Осуществляла контроль над проведением лечения. Создала компьютерную базу данных и провела ст</w:t>
      </w:r>
      <w:r w:rsidRPr="00424607">
        <w:rPr>
          <w:sz w:val="28"/>
        </w:rPr>
        <w:t>а</w:t>
      </w:r>
      <w:r w:rsidRPr="00424607">
        <w:rPr>
          <w:sz w:val="28"/>
        </w:rPr>
        <w:t>тистическую обработку материала. Самостоятельно обобщила полученные результаты, сфомулировала выводы и практические рек</w:t>
      </w:r>
      <w:r w:rsidRPr="00424607">
        <w:rPr>
          <w:sz w:val="28"/>
        </w:rPr>
        <w:t>о</w:t>
      </w:r>
      <w:r w:rsidRPr="00424607">
        <w:rPr>
          <w:sz w:val="28"/>
        </w:rPr>
        <w:t xml:space="preserve">мендации. </w:t>
      </w:r>
    </w:p>
    <w:p w:rsidR="00B65E08" w:rsidRPr="00424607" w:rsidRDefault="00B65E08" w:rsidP="00B65E08">
      <w:pPr>
        <w:pStyle w:val="affffffff"/>
        <w:spacing w:after="0" w:line="360" w:lineRule="auto"/>
        <w:ind w:firstLine="573"/>
        <w:jc w:val="both"/>
        <w:rPr>
          <w:b/>
        </w:rPr>
      </w:pPr>
      <w:r w:rsidRPr="00424607">
        <w:rPr>
          <w:b/>
        </w:rPr>
        <w:t xml:space="preserve">Апробация результатов диссертации. </w:t>
      </w:r>
      <w:r w:rsidRPr="00424607">
        <w:rPr>
          <w:b/>
        </w:rPr>
        <w:tab/>
      </w:r>
    </w:p>
    <w:p w:rsidR="00B65E08" w:rsidRPr="00424607" w:rsidRDefault="00B65E08" w:rsidP="00B65E08">
      <w:pPr>
        <w:pStyle w:val="affffffff"/>
        <w:spacing w:after="0" w:line="360" w:lineRule="auto"/>
        <w:ind w:firstLine="573"/>
        <w:jc w:val="both"/>
        <w:rPr>
          <w:b/>
          <w:szCs w:val="28"/>
        </w:rPr>
      </w:pPr>
      <w:r w:rsidRPr="00424607">
        <w:rPr>
          <w:szCs w:val="28"/>
        </w:rPr>
        <w:t>Основные положения работы были доложены на ежегодных научных чт</w:t>
      </w:r>
      <w:r w:rsidRPr="00424607">
        <w:rPr>
          <w:szCs w:val="28"/>
        </w:rPr>
        <w:t>е</w:t>
      </w:r>
      <w:r w:rsidRPr="00424607">
        <w:rPr>
          <w:szCs w:val="28"/>
        </w:rPr>
        <w:t>ниях «День науки» (Симферополь, 2005, 2006, 2007), республиканской научно-практической конференции с международным участием «Неотложные состо</w:t>
      </w:r>
      <w:r w:rsidRPr="00424607">
        <w:rPr>
          <w:szCs w:val="28"/>
        </w:rPr>
        <w:t>я</w:t>
      </w:r>
      <w:r w:rsidRPr="00424607">
        <w:rPr>
          <w:szCs w:val="28"/>
        </w:rPr>
        <w:t>ния в карди</w:t>
      </w:r>
      <w:r w:rsidRPr="00424607">
        <w:rPr>
          <w:szCs w:val="28"/>
        </w:rPr>
        <w:t>о</w:t>
      </w:r>
      <w:r w:rsidRPr="00424607">
        <w:rPr>
          <w:szCs w:val="28"/>
        </w:rPr>
        <w:t>ревматологии в практике терапевта и педиатра» (Феодосия, 2005), научных чтениях врачей Евпаторийского курорта (Евпатория, 2006,  2007), VI и VII конгрессах физиотерапевтов и курортологов Крыма  (Евпатория, 2006, 2007), V и VI всеукраинских научно-практических конференциях «Актуальные проблемы детской кардиоревматологии» (Евпатория, 2006, 2007), нау</w:t>
      </w:r>
      <w:r w:rsidRPr="00424607">
        <w:rPr>
          <w:szCs w:val="28"/>
        </w:rPr>
        <w:t>ч</w:t>
      </w:r>
      <w:r w:rsidRPr="00424607">
        <w:rPr>
          <w:szCs w:val="28"/>
        </w:rPr>
        <w:t xml:space="preserve">но-практической конференции с международным участием «Актуальные вопросы реабилитации </w:t>
      </w:r>
      <w:r w:rsidRPr="00424607">
        <w:rPr>
          <w:szCs w:val="28"/>
        </w:rPr>
        <w:lastRenderedPageBreak/>
        <w:t>детей из регионов антропогенного загрязнения» (Евпатория, 2006, 2007), VIII научно-практической конференции «Актуальные вопросы биорезонансной вибростимуляции» (Евпатория-Днепропетровск, 2007), научно-практической конференции «</w:t>
      </w:r>
      <w:r w:rsidRPr="00424607">
        <w:rPr>
          <w:szCs w:val="28"/>
          <w:lang w:val="uk-UA"/>
        </w:rPr>
        <w:t>Актуальні</w:t>
      </w:r>
      <w:r w:rsidRPr="00424607">
        <w:rPr>
          <w:szCs w:val="28"/>
        </w:rPr>
        <w:t xml:space="preserve"> </w:t>
      </w:r>
      <w:r w:rsidRPr="00424607">
        <w:rPr>
          <w:szCs w:val="28"/>
          <w:lang w:val="uk-UA"/>
        </w:rPr>
        <w:t>питання</w:t>
      </w:r>
      <w:r w:rsidRPr="00424607">
        <w:rPr>
          <w:szCs w:val="28"/>
        </w:rPr>
        <w:t xml:space="preserve"> </w:t>
      </w:r>
      <w:r w:rsidRPr="00424607">
        <w:rPr>
          <w:szCs w:val="28"/>
          <w:lang w:val="uk-UA"/>
        </w:rPr>
        <w:t>діяльності</w:t>
      </w:r>
      <w:r w:rsidRPr="00424607">
        <w:rPr>
          <w:szCs w:val="28"/>
        </w:rPr>
        <w:t xml:space="preserve"> </w:t>
      </w:r>
      <w:r w:rsidRPr="00424607">
        <w:rPr>
          <w:szCs w:val="28"/>
          <w:lang w:val="uk-UA"/>
        </w:rPr>
        <w:t>санаторно-курортних</w:t>
      </w:r>
      <w:r w:rsidRPr="00424607">
        <w:rPr>
          <w:szCs w:val="28"/>
        </w:rPr>
        <w:t xml:space="preserve"> </w:t>
      </w:r>
      <w:r w:rsidRPr="00424607">
        <w:rPr>
          <w:szCs w:val="28"/>
          <w:lang w:val="uk-UA"/>
        </w:rPr>
        <w:t>закладів</w:t>
      </w:r>
      <w:r w:rsidRPr="00424607">
        <w:rPr>
          <w:szCs w:val="28"/>
        </w:rPr>
        <w:t xml:space="preserve"> в </w:t>
      </w:r>
      <w:r w:rsidRPr="00424607">
        <w:rPr>
          <w:szCs w:val="28"/>
          <w:lang w:val="uk-UA"/>
        </w:rPr>
        <w:t>сучасних</w:t>
      </w:r>
      <w:r w:rsidRPr="00424607">
        <w:rPr>
          <w:szCs w:val="28"/>
        </w:rPr>
        <w:t xml:space="preserve"> </w:t>
      </w:r>
      <w:r w:rsidRPr="00424607">
        <w:rPr>
          <w:szCs w:val="28"/>
          <w:lang w:val="uk-UA"/>
        </w:rPr>
        <w:t>умовах</w:t>
      </w:r>
      <w:r w:rsidRPr="00424607">
        <w:rPr>
          <w:szCs w:val="28"/>
        </w:rPr>
        <w:t>» (Евпатория, 2007), VII международной научно-практической конференции «</w:t>
      </w:r>
      <w:r w:rsidRPr="00424607">
        <w:rPr>
          <w:szCs w:val="28"/>
          <w:lang w:val="uk-UA"/>
        </w:rPr>
        <w:t>Сучасні</w:t>
      </w:r>
      <w:r w:rsidRPr="00424607">
        <w:rPr>
          <w:szCs w:val="28"/>
        </w:rPr>
        <w:t xml:space="preserve"> </w:t>
      </w:r>
      <w:r w:rsidRPr="00424607">
        <w:rPr>
          <w:szCs w:val="28"/>
          <w:lang w:val="uk-UA"/>
        </w:rPr>
        <w:t>проблеми</w:t>
      </w:r>
      <w:r w:rsidRPr="00424607">
        <w:rPr>
          <w:szCs w:val="28"/>
        </w:rPr>
        <w:t xml:space="preserve"> </w:t>
      </w:r>
      <w:r w:rsidRPr="00424607">
        <w:rPr>
          <w:szCs w:val="28"/>
          <w:lang w:val="uk-UA"/>
        </w:rPr>
        <w:t>курортно-рекреаційної</w:t>
      </w:r>
      <w:r w:rsidRPr="00424607">
        <w:rPr>
          <w:szCs w:val="28"/>
        </w:rPr>
        <w:t xml:space="preserve"> </w:t>
      </w:r>
      <w:r w:rsidRPr="00424607">
        <w:rPr>
          <w:szCs w:val="28"/>
          <w:lang w:val="uk-UA"/>
        </w:rPr>
        <w:t>діяльності</w:t>
      </w:r>
      <w:r w:rsidRPr="00424607">
        <w:rPr>
          <w:szCs w:val="28"/>
        </w:rPr>
        <w:t xml:space="preserve"> та </w:t>
      </w:r>
      <w:r w:rsidRPr="00424607">
        <w:rPr>
          <w:szCs w:val="28"/>
          <w:lang w:val="uk-UA"/>
        </w:rPr>
        <w:t>технологій</w:t>
      </w:r>
      <w:r w:rsidRPr="00424607">
        <w:rPr>
          <w:szCs w:val="28"/>
        </w:rPr>
        <w:t xml:space="preserve"> </w:t>
      </w:r>
      <w:r w:rsidRPr="00424607">
        <w:rPr>
          <w:szCs w:val="28"/>
          <w:lang w:val="uk-UA"/>
        </w:rPr>
        <w:t>відновлювального</w:t>
      </w:r>
      <w:r w:rsidRPr="00424607">
        <w:rPr>
          <w:szCs w:val="28"/>
        </w:rPr>
        <w:t xml:space="preserve"> </w:t>
      </w:r>
      <w:r w:rsidRPr="00424607">
        <w:rPr>
          <w:szCs w:val="28"/>
          <w:lang w:val="uk-UA"/>
        </w:rPr>
        <w:t>лікування</w:t>
      </w:r>
      <w:r w:rsidRPr="00424607">
        <w:rPr>
          <w:szCs w:val="28"/>
        </w:rPr>
        <w:t xml:space="preserve"> в </w:t>
      </w:r>
      <w:r w:rsidRPr="00424607">
        <w:rPr>
          <w:szCs w:val="28"/>
          <w:lang w:val="uk-UA"/>
        </w:rPr>
        <w:t>умовах</w:t>
      </w:r>
      <w:r w:rsidRPr="00424607">
        <w:rPr>
          <w:szCs w:val="28"/>
        </w:rPr>
        <w:t xml:space="preserve"> </w:t>
      </w:r>
      <w:r w:rsidRPr="00424607">
        <w:rPr>
          <w:szCs w:val="28"/>
          <w:lang w:val="uk-UA"/>
        </w:rPr>
        <w:t>глобалізації</w:t>
      </w:r>
      <w:r w:rsidRPr="00424607">
        <w:rPr>
          <w:szCs w:val="28"/>
        </w:rPr>
        <w:t>» (Ми</w:t>
      </w:r>
      <w:r w:rsidRPr="00424607">
        <w:rPr>
          <w:szCs w:val="28"/>
        </w:rPr>
        <w:t>с</w:t>
      </w:r>
      <w:r w:rsidRPr="00424607">
        <w:rPr>
          <w:szCs w:val="28"/>
        </w:rPr>
        <w:t>хор-Ялта, 2007).</w:t>
      </w:r>
    </w:p>
    <w:p w:rsidR="00B65E08" w:rsidRPr="00424607" w:rsidRDefault="00B65E08" w:rsidP="00B65E08">
      <w:pPr>
        <w:spacing w:line="360" w:lineRule="auto"/>
        <w:ind w:firstLine="570"/>
        <w:jc w:val="both"/>
        <w:rPr>
          <w:b/>
          <w:sz w:val="28"/>
        </w:rPr>
      </w:pPr>
      <w:r w:rsidRPr="00424607">
        <w:rPr>
          <w:b/>
          <w:sz w:val="28"/>
        </w:rPr>
        <w:t xml:space="preserve">Публикации. </w:t>
      </w:r>
    </w:p>
    <w:p w:rsidR="00B65E08" w:rsidRPr="00424607" w:rsidRDefault="00B65E08" w:rsidP="00B65E08">
      <w:pPr>
        <w:spacing w:line="360" w:lineRule="auto"/>
        <w:ind w:firstLine="570"/>
        <w:jc w:val="both"/>
        <w:rPr>
          <w:sz w:val="28"/>
        </w:rPr>
      </w:pPr>
      <w:r w:rsidRPr="00424607">
        <w:rPr>
          <w:sz w:val="28"/>
        </w:rPr>
        <w:t>По материалам диссертации опубликовано 23 нау</w:t>
      </w:r>
      <w:r w:rsidRPr="00424607">
        <w:rPr>
          <w:sz w:val="28"/>
        </w:rPr>
        <w:t>ч</w:t>
      </w:r>
      <w:r w:rsidRPr="00424607">
        <w:rPr>
          <w:sz w:val="28"/>
        </w:rPr>
        <w:t>ных работы, из которых 8 статей в научных медицинских журналах, утвержденных ВАК Украины, 2 п</w:t>
      </w:r>
      <w:r w:rsidRPr="00424607">
        <w:rPr>
          <w:sz w:val="28"/>
        </w:rPr>
        <w:t>а</w:t>
      </w:r>
      <w:r w:rsidRPr="00424607">
        <w:rPr>
          <w:sz w:val="28"/>
        </w:rPr>
        <w:t>тента на полезную модель, 13 работ – в материалах съездов, конгрессов, конф</w:t>
      </w:r>
      <w:r w:rsidRPr="00424607">
        <w:rPr>
          <w:sz w:val="28"/>
        </w:rPr>
        <w:t>е</w:t>
      </w:r>
      <w:r w:rsidRPr="00424607">
        <w:rPr>
          <w:sz w:val="28"/>
        </w:rPr>
        <w:t xml:space="preserve">ренций, тезисах докладов. </w:t>
      </w:r>
    </w:p>
    <w:p w:rsidR="00B65E08" w:rsidRPr="00424607" w:rsidRDefault="00B65E08" w:rsidP="00B65E08">
      <w:pPr>
        <w:spacing w:line="360" w:lineRule="auto"/>
        <w:ind w:firstLine="720"/>
        <w:jc w:val="both"/>
        <w:rPr>
          <w:b/>
          <w:sz w:val="28"/>
        </w:rPr>
      </w:pPr>
      <w:r w:rsidRPr="00424607">
        <w:rPr>
          <w:b/>
          <w:sz w:val="28"/>
        </w:rPr>
        <w:t xml:space="preserve">Структура и объём диссертации. </w:t>
      </w:r>
    </w:p>
    <w:p w:rsidR="00B65E08" w:rsidRPr="00424607" w:rsidRDefault="00B65E08" w:rsidP="00B65E08">
      <w:pPr>
        <w:tabs>
          <w:tab w:val="left" w:pos="8460"/>
        </w:tabs>
        <w:spacing w:line="360" w:lineRule="auto"/>
        <w:ind w:firstLine="570"/>
        <w:jc w:val="both"/>
        <w:rPr>
          <w:sz w:val="28"/>
        </w:rPr>
      </w:pPr>
      <w:r w:rsidRPr="00424607">
        <w:rPr>
          <w:sz w:val="28"/>
        </w:rPr>
        <w:t xml:space="preserve">Диссертация изложена на  </w:t>
      </w:r>
      <w:r>
        <w:rPr>
          <w:sz w:val="28"/>
        </w:rPr>
        <w:t>176</w:t>
      </w:r>
      <w:r w:rsidRPr="00424607">
        <w:rPr>
          <w:sz w:val="28"/>
        </w:rPr>
        <w:t xml:space="preserve"> страницах компьютерного текста и включ</w:t>
      </w:r>
      <w:r w:rsidRPr="00424607">
        <w:rPr>
          <w:sz w:val="28"/>
        </w:rPr>
        <w:t>а</w:t>
      </w:r>
      <w:r w:rsidRPr="00424607">
        <w:rPr>
          <w:sz w:val="28"/>
        </w:rPr>
        <w:t>ет: введение, обзор литературы, четыре раздела собственных исследований, обсуждение и обобщение полученных результатов, выводы, практические рек</w:t>
      </w:r>
      <w:r w:rsidRPr="00424607">
        <w:rPr>
          <w:sz w:val="28"/>
        </w:rPr>
        <w:t>о</w:t>
      </w:r>
      <w:r w:rsidRPr="00424607">
        <w:rPr>
          <w:sz w:val="28"/>
        </w:rPr>
        <w:t>мендации. Список использованной литературы включает 32</w:t>
      </w:r>
      <w:r w:rsidRPr="00424607">
        <w:rPr>
          <w:sz w:val="28"/>
          <w:lang w:val="uk-UA"/>
        </w:rPr>
        <w:t>6</w:t>
      </w:r>
      <w:r w:rsidRPr="00424607">
        <w:rPr>
          <w:sz w:val="28"/>
        </w:rPr>
        <w:t xml:space="preserve"> источникаов (24</w:t>
      </w:r>
      <w:r w:rsidRPr="00424607">
        <w:rPr>
          <w:sz w:val="28"/>
          <w:lang w:val="uk-UA"/>
        </w:rPr>
        <w:t>3</w:t>
      </w:r>
      <w:r w:rsidRPr="00424607">
        <w:rPr>
          <w:sz w:val="28"/>
        </w:rPr>
        <w:t xml:space="preserve"> отечественных и русско</w:t>
      </w:r>
      <w:r w:rsidRPr="00424607">
        <w:rPr>
          <w:sz w:val="28"/>
        </w:rPr>
        <w:t>я</w:t>
      </w:r>
      <w:r w:rsidRPr="00424607">
        <w:rPr>
          <w:sz w:val="28"/>
        </w:rPr>
        <w:t>зычных и 83 зарубежных авторов). Работа содержит  5</w:t>
      </w:r>
      <w:r w:rsidRPr="00424607">
        <w:rPr>
          <w:sz w:val="28"/>
          <w:lang w:val="uk-UA"/>
        </w:rPr>
        <w:t>1</w:t>
      </w:r>
      <w:r w:rsidRPr="00424607">
        <w:rPr>
          <w:sz w:val="28"/>
        </w:rPr>
        <w:t xml:space="preserve"> таблицу, 14 рисунков, 2 выписки из историй боле</w:t>
      </w:r>
      <w:r w:rsidRPr="00424607">
        <w:rPr>
          <w:sz w:val="28"/>
        </w:rPr>
        <w:t>з</w:t>
      </w:r>
      <w:r w:rsidRPr="00424607">
        <w:rPr>
          <w:sz w:val="28"/>
        </w:rPr>
        <w:t>ни.</w:t>
      </w:r>
    </w:p>
    <w:p w:rsidR="00B65E08" w:rsidRPr="00424607" w:rsidRDefault="00B65E08" w:rsidP="00B65E08">
      <w:pPr>
        <w:spacing w:line="360" w:lineRule="auto"/>
        <w:ind w:left="285" w:firstLine="570"/>
        <w:jc w:val="both"/>
        <w:rPr>
          <w:sz w:val="28"/>
        </w:rPr>
      </w:pPr>
    </w:p>
    <w:p w:rsidR="00B65E08" w:rsidRPr="00424607" w:rsidRDefault="00B65E08" w:rsidP="00B65E08">
      <w:pPr>
        <w:spacing w:line="360" w:lineRule="auto"/>
        <w:jc w:val="both"/>
        <w:rPr>
          <w:sz w:val="28"/>
          <w:szCs w:val="28"/>
        </w:rPr>
      </w:pPr>
    </w:p>
    <w:p w:rsidR="00B65E08" w:rsidRPr="00424607" w:rsidRDefault="00B65E08" w:rsidP="00B65E08">
      <w:pPr>
        <w:spacing w:line="360" w:lineRule="auto"/>
        <w:ind w:left="285" w:firstLine="570"/>
        <w:jc w:val="both"/>
        <w:rPr>
          <w:sz w:val="28"/>
          <w:szCs w:val="28"/>
        </w:rPr>
      </w:pPr>
    </w:p>
    <w:p w:rsidR="00B65E08" w:rsidRPr="00424607" w:rsidRDefault="00B65E08" w:rsidP="00B65E08">
      <w:pPr>
        <w:spacing w:line="360" w:lineRule="auto"/>
        <w:ind w:left="285" w:firstLine="570"/>
        <w:jc w:val="both"/>
        <w:rPr>
          <w:sz w:val="28"/>
          <w:szCs w:val="28"/>
        </w:rPr>
      </w:pPr>
    </w:p>
    <w:p w:rsidR="00B65E08" w:rsidRDefault="00B65E08" w:rsidP="00B65E08">
      <w:pPr>
        <w:spacing w:line="360" w:lineRule="auto"/>
        <w:ind w:left="-57" w:firstLine="627"/>
        <w:jc w:val="center"/>
        <w:rPr>
          <w:sz w:val="28"/>
          <w:szCs w:val="28"/>
        </w:rPr>
      </w:pPr>
      <w:r w:rsidRPr="00424607">
        <w:rPr>
          <w:sz w:val="28"/>
          <w:szCs w:val="28"/>
        </w:rPr>
        <w:t>ВЫВОДЫ</w:t>
      </w:r>
    </w:p>
    <w:p w:rsidR="00B65E08" w:rsidRPr="00424607" w:rsidRDefault="00B65E08" w:rsidP="00B65E08">
      <w:pPr>
        <w:spacing w:line="360" w:lineRule="auto"/>
        <w:ind w:left="-57" w:firstLine="627"/>
        <w:jc w:val="center"/>
        <w:rPr>
          <w:sz w:val="28"/>
          <w:szCs w:val="28"/>
        </w:rPr>
      </w:pPr>
    </w:p>
    <w:p w:rsidR="00B65E08" w:rsidRPr="00424607" w:rsidRDefault="00B65E08" w:rsidP="00B65E08">
      <w:pPr>
        <w:spacing w:line="360" w:lineRule="auto"/>
        <w:ind w:firstLine="570"/>
        <w:jc w:val="both"/>
        <w:rPr>
          <w:sz w:val="28"/>
          <w:szCs w:val="28"/>
        </w:rPr>
      </w:pPr>
      <w:r w:rsidRPr="00424607">
        <w:rPr>
          <w:sz w:val="28"/>
          <w:szCs w:val="28"/>
        </w:rPr>
        <w:t>По данным суточного мониторирования ЭКГ и артериального давления, суточной вариабельности сердечного ритма, велоэргометрии, исследования показателей гормонального статуса у детей с нарушениями сердечного ритма выявлено напряжение процессов системы адаптации; получено повышение эффективности реабилитационных м</w:t>
      </w:r>
      <w:r w:rsidRPr="00424607">
        <w:rPr>
          <w:sz w:val="28"/>
          <w:szCs w:val="28"/>
        </w:rPr>
        <w:t>е</w:t>
      </w:r>
      <w:r w:rsidRPr="00424607">
        <w:rPr>
          <w:sz w:val="28"/>
          <w:szCs w:val="28"/>
        </w:rPr>
        <w:t xml:space="preserve">роприятий при использовании в комплексе </w:t>
      </w:r>
      <w:r w:rsidRPr="00424607">
        <w:rPr>
          <w:sz w:val="28"/>
          <w:szCs w:val="28"/>
        </w:rPr>
        <w:lastRenderedPageBreak/>
        <w:t>лечения антигомотоксического препарата ангио-инъель и метода биорезонан</w:t>
      </w:r>
      <w:r w:rsidRPr="00424607">
        <w:rPr>
          <w:sz w:val="28"/>
          <w:szCs w:val="28"/>
        </w:rPr>
        <w:t>с</w:t>
      </w:r>
      <w:r w:rsidRPr="00424607">
        <w:rPr>
          <w:sz w:val="28"/>
          <w:szCs w:val="28"/>
        </w:rPr>
        <w:t>ной вибр</w:t>
      </w:r>
      <w:r w:rsidRPr="00424607">
        <w:rPr>
          <w:sz w:val="28"/>
          <w:szCs w:val="28"/>
        </w:rPr>
        <w:t>о</w:t>
      </w:r>
      <w:r w:rsidRPr="00424607">
        <w:rPr>
          <w:sz w:val="28"/>
          <w:szCs w:val="28"/>
        </w:rPr>
        <w:t>стимуляции.</w:t>
      </w:r>
    </w:p>
    <w:p w:rsidR="00B65E08" w:rsidRPr="00424607" w:rsidRDefault="00B65E08" w:rsidP="0090562C">
      <w:pPr>
        <w:numPr>
          <w:ilvl w:val="0"/>
          <w:numId w:val="59"/>
        </w:numPr>
        <w:tabs>
          <w:tab w:val="num" w:pos="285"/>
        </w:tabs>
        <w:suppressAutoHyphens w:val="0"/>
        <w:spacing w:line="360" w:lineRule="auto"/>
        <w:ind w:left="0" w:firstLine="456"/>
        <w:jc w:val="both"/>
        <w:rPr>
          <w:sz w:val="28"/>
          <w:szCs w:val="28"/>
        </w:rPr>
      </w:pPr>
      <w:r w:rsidRPr="00424607">
        <w:rPr>
          <w:sz w:val="28"/>
          <w:szCs w:val="28"/>
        </w:rPr>
        <w:t xml:space="preserve"> У детей с аритмиями, по данным суточного мониторирования электрокардиограммы и артериального давления, выявлено напряжение адаптацио</w:t>
      </w:r>
      <w:r w:rsidRPr="00424607">
        <w:rPr>
          <w:sz w:val="28"/>
          <w:szCs w:val="28"/>
        </w:rPr>
        <w:t>н</w:t>
      </w:r>
      <w:r w:rsidRPr="00424607">
        <w:rPr>
          <w:sz w:val="28"/>
          <w:szCs w:val="28"/>
        </w:rPr>
        <w:t>ных реакций в виде повышения показателей частоты сердечных сокращений в течение суток  у 86,2% детей с экстрасистолией и 20,5% детей с синдромом слабости синусового узла, сглаженности циркадианного профиля артериального да</w:t>
      </w:r>
      <w:r w:rsidRPr="00424607">
        <w:rPr>
          <w:sz w:val="28"/>
          <w:szCs w:val="28"/>
        </w:rPr>
        <w:t>в</w:t>
      </w:r>
      <w:r w:rsidRPr="00424607">
        <w:rPr>
          <w:sz w:val="28"/>
          <w:szCs w:val="28"/>
        </w:rPr>
        <w:t>ления у детей с аритмиями</w:t>
      </w:r>
      <w:r w:rsidRPr="00424607">
        <w:rPr>
          <w:sz w:val="28"/>
          <w:szCs w:val="28"/>
          <w:lang w:val="uk-UA"/>
        </w:rPr>
        <w:t xml:space="preserve">; установлена </w:t>
      </w:r>
      <w:r w:rsidRPr="00424607">
        <w:rPr>
          <w:sz w:val="28"/>
          <w:szCs w:val="28"/>
        </w:rPr>
        <w:t>прямая зависимость показателей</w:t>
      </w:r>
      <w:r w:rsidRPr="00424607">
        <w:rPr>
          <w:sz w:val="28"/>
          <w:szCs w:val="28"/>
          <w:lang w:val="uk-UA"/>
        </w:rPr>
        <w:t xml:space="preserve"> частоты сердечных сокращений и артериального давления</w:t>
      </w:r>
      <w:r w:rsidRPr="00424607">
        <w:rPr>
          <w:sz w:val="28"/>
          <w:szCs w:val="28"/>
        </w:rPr>
        <w:t xml:space="preserve"> от степени выраженности  синдрома недифференцир</w:t>
      </w:r>
      <w:r w:rsidRPr="00424607">
        <w:rPr>
          <w:sz w:val="28"/>
          <w:szCs w:val="28"/>
        </w:rPr>
        <w:t>о</w:t>
      </w:r>
      <w:r w:rsidRPr="00424607">
        <w:rPr>
          <w:sz w:val="28"/>
          <w:szCs w:val="28"/>
        </w:rPr>
        <w:t xml:space="preserve">ванной соединительнотканной дисплазии.    </w:t>
      </w:r>
    </w:p>
    <w:p w:rsidR="00B65E08" w:rsidRPr="00424607" w:rsidRDefault="00B65E08" w:rsidP="0090562C">
      <w:pPr>
        <w:numPr>
          <w:ilvl w:val="0"/>
          <w:numId w:val="59"/>
        </w:numPr>
        <w:tabs>
          <w:tab w:val="num" w:pos="285"/>
        </w:tabs>
        <w:suppressAutoHyphens w:val="0"/>
        <w:spacing w:line="360" w:lineRule="auto"/>
        <w:ind w:left="0" w:firstLine="456"/>
        <w:jc w:val="both"/>
        <w:rPr>
          <w:sz w:val="28"/>
          <w:szCs w:val="28"/>
        </w:rPr>
      </w:pPr>
      <w:r w:rsidRPr="00424607">
        <w:rPr>
          <w:sz w:val="28"/>
          <w:szCs w:val="28"/>
        </w:rPr>
        <w:t xml:space="preserve"> У больных с нарушениями сердечного ритма установлено повышение а</w:t>
      </w:r>
      <w:r w:rsidRPr="00424607">
        <w:rPr>
          <w:sz w:val="28"/>
          <w:szCs w:val="28"/>
        </w:rPr>
        <w:t>к</w:t>
      </w:r>
      <w:r w:rsidRPr="00424607">
        <w:rPr>
          <w:sz w:val="28"/>
          <w:szCs w:val="28"/>
        </w:rPr>
        <w:t>тивности в гипофизарно-надпочечниковой и гипофизарно-тиреоидной системах регуляции в виде увеличения содержания в сыворотке крови адренокортикотропного гормона и кортизола  выше 95-го пе</w:t>
      </w:r>
      <w:r w:rsidRPr="00424607">
        <w:rPr>
          <w:sz w:val="28"/>
          <w:szCs w:val="28"/>
        </w:rPr>
        <w:t>р</w:t>
      </w:r>
      <w:r w:rsidRPr="00424607">
        <w:rPr>
          <w:sz w:val="28"/>
          <w:szCs w:val="28"/>
        </w:rPr>
        <w:t>центиля,  тиреотропного гормона до 75-95-го перцентиля, снижение трийодтиронина и тироксина ниже 25-го перцентиля при экстрасистолии и увеличение до 75-95-го перцентиля при синдроме сл</w:t>
      </w:r>
      <w:r w:rsidRPr="00424607">
        <w:rPr>
          <w:sz w:val="28"/>
          <w:szCs w:val="28"/>
        </w:rPr>
        <w:t>а</w:t>
      </w:r>
      <w:r w:rsidRPr="00424607">
        <w:rPr>
          <w:sz w:val="28"/>
          <w:szCs w:val="28"/>
        </w:rPr>
        <w:t>бости синусового узла, свидетельствующее о напряжении нейро-эндокринных механизмов адаптации у детей с серде</w:t>
      </w:r>
      <w:r w:rsidRPr="00424607">
        <w:rPr>
          <w:sz w:val="28"/>
          <w:szCs w:val="28"/>
        </w:rPr>
        <w:t>ч</w:t>
      </w:r>
      <w:r w:rsidRPr="00424607">
        <w:rPr>
          <w:sz w:val="28"/>
          <w:szCs w:val="28"/>
        </w:rPr>
        <w:t>ными аритмиями.</w:t>
      </w:r>
    </w:p>
    <w:p w:rsidR="00B65E08" w:rsidRPr="00424607" w:rsidRDefault="00B65E08" w:rsidP="0090562C">
      <w:pPr>
        <w:numPr>
          <w:ilvl w:val="0"/>
          <w:numId w:val="59"/>
        </w:numPr>
        <w:tabs>
          <w:tab w:val="num" w:pos="285"/>
        </w:tabs>
        <w:suppressAutoHyphens w:val="0"/>
        <w:spacing w:line="360" w:lineRule="auto"/>
        <w:ind w:left="0" w:firstLine="456"/>
        <w:jc w:val="both"/>
        <w:rPr>
          <w:sz w:val="28"/>
          <w:szCs w:val="28"/>
        </w:rPr>
      </w:pPr>
      <w:r w:rsidRPr="00424607">
        <w:rPr>
          <w:sz w:val="28"/>
          <w:szCs w:val="28"/>
        </w:rPr>
        <w:t xml:space="preserve"> Исследование вариабельности сердечного ритма у детей с аритмиями выявило пов</w:t>
      </w:r>
      <w:r w:rsidRPr="00424607">
        <w:rPr>
          <w:sz w:val="28"/>
          <w:szCs w:val="28"/>
        </w:rPr>
        <w:t>ы</w:t>
      </w:r>
      <w:r w:rsidRPr="00424607">
        <w:rPr>
          <w:sz w:val="28"/>
          <w:szCs w:val="28"/>
        </w:rPr>
        <w:t>шенное участие высших вегетативных центров в формировании сердечного ритма, напряжение  обоих отделов вегетативной нервной сист</w:t>
      </w:r>
      <w:r w:rsidRPr="00424607">
        <w:rPr>
          <w:sz w:val="28"/>
          <w:szCs w:val="28"/>
        </w:rPr>
        <w:t>е</w:t>
      </w:r>
      <w:r w:rsidRPr="00424607">
        <w:rPr>
          <w:sz w:val="28"/>
          <w:szCs w:val="28"/>
        </w:rPr>
        <w:t>мы; при этом, снижение показателей концентрации и разброса вариабельности сердечного ритма, а также преобладание симпатоадреналовых и эрготропных влияний, в виде увеличения мощности волн низкой и очень низкой частоты, свидетельствовало о достоверно (р&lt;0,01) более выраженном снижении адаптацио</w:t>
      </w:r>
      <w:r w:rsidRPr="00424607">
        <w:rPr>
          <w:sz w:val="28"/>
          <w:szCs w:val="28"/>
        </w:rPr>
        <w:t>н</w:t>
      </w:r>
      <w:r w:rsidRPr="00424607">
        <w:rPr>
          <w:sz w:val="28"/>
          <w:szCs w:val="28"/>
        </w:rPr>
        <w:t>ного потенциала при экстрасистолической аритмии, чем при синдроме слабости синусового узла; установлена прямая зависимость снижения вари</w:t>
      </w:r>
      <w:r w:rsidRPr="00424607">
        <w:rPr>
          <w:sz w:val="28"/>
          <w:szCs w:val="28"/>
        </w:rPr>
        <w:t>а</w:t>
      </w:r>
      <w:r w:rsidRPr="00424607">
        <w:rPr>
          <w:sz w:val="28"/>
          <w:szCs w:val="28"/>
        </w:rPr>
        <w:t xml:space="preserve">бельности сердечного ритма  и увеличения мощности волн низкой частоты </w:t>
      </w:r>
      <w:r w:rsidRPr="00424607">
        <w:rPr>
          <w:sz w:val="28"/>
          <w:szCs w:val="28"/>
        </w:rPr>
        <w:lastRenderedPageBreak/>
        <w:t>от степени в</w:t>
      </w:r>
      <w:r w:rsidRPr="00424607">
        <w:rPr>
          <w:sz w:val="28"/>
          <w:szCs w:val="28"/>
        </w:rPr>
        <w:t>ы</w:t>
      </w:r>
      <w:r w:rsidRPr="00424607">
        <w:rPr>
          <w:sz w:val="28"/>
          <w:szCs w:val="28"/>
        </w:rPr>
        <w:t>раженности  синдрома недифференцированной соединительнотканной диспл</w:t>
      </w:r>
      <w:r w:rsidRPr="00424607">
        <w:rPr>
          <w:sz w:val="28"/>
          <w:szCs w:val="28"/>
        </w:rPr>
        <w:t>а</w:t>
      </w:r>
      <w:r w:rsidRPr="00424607">
        <w:rPr>
          <w:sz w:val="28"/>
          <w:szCs w:val="28"/>
        </w:rPr>
        <w:t xml:space="preserve">зии.       </w:t>
      </w:r>
    </w:p>
    <w:p w:rsidR="00B65E08" w:rsidRPr="00424607" w:rsidRDefault="00B65E08" w:rsidP="0090562C">
      <w:pPr>
        <w:numPr>
          <w:ilvl w:val="0"/>
          <w:numId w:val="59"/>
        </w:numPr>
        <w:tabs>
          <w:tab w:val="num" w:pos="285"/>
        </w:tabs>
        <w:suppressAutoHyphens w:val="0"/>
        <w:spacing w:line="360" w:lineRule="auto"/>
        <w:ind w:left="0" w:firstLine="456"/>
        <w:jc w:val="both"/>
        <w:rPr>
          <w:sz w:val="28"/>
          <w:szCs w:val="28"/>
        </w:rPr>
      </w:pPr>
      <w:r w:rsidRPr="00424607">
        <w:rPr>
          <w:sz w:val="28"/>
          <w:szCs w:val="28"/>
        </w:rPr>
        <w:t xml:space="preserve"> Выявлено наличие показателей риска артериальной гипертензии в виде повышения уровня средних показателей артериального давления до 90-95-го перцентиля и выше у 21,2%</w:t>
      </w:r>
      <w:r w:rsidRPr="00424607">
        <w:rPr>
          <w:sz w:val="28"/>
          <w:szCs w:val="28"/>
          <w:lang w:val="uk-UA"/>
        </w:rPr>
        <w:t xml:space="preserve"> детей с экстрасистолией и у 18,2% обследованных с синдромом слабости синусового узла</w:t>
      </w:r>
      <w:r w:rsidRPr="00424607">
        <w:rPr>
          <w:sz w:val="28"/>
          <w:szCs w:val="28"/>
        </w:rPr>
        <w:t>, увеличения индекса времени гиперте</w:t>
      </w:r>
      <w:r w:rsidRPr="00424607">
        <w:rPr>
          <w:sz w:val="28"/>
          <w:szCs w:val="28"/>
        </w:rPr>
        <w:t>н</w:t>
      </w:r>
      <w:r w:rsidRPr="00424607">
        <w:rPr>
          <w:sz w:val="28"/>
          <w:szCs w:val="28"/>
        </w:rPr>
        <w:t>зии у 23,8% детей с экстрасистолией и 13,6% детей с синдромом слабости с</w:t>
      </w:r>
      <w:r w:rsidRPr="00424607">
        <w:rPr>
          <w:sz w:val="28"/>
          <w:szCs w:val="28"/>
        </w:rPr>
        <w:t>и</w:t>
      </w:r>
      <w:r w:rsidRPr="00424607">
        <w:rPr>
          <w:sz w:val="28"/>
          <w:szCs w:val="28"/>
        </w:rPr>
        <w:t>нусового узла, недостаточной степени  ночного снижения артериального давл</w:t>
      </w:r>
      <w:r w:rsidRPr="00424607">
        <w:rPr>
          <w:sz w:val="28"/>
          <w:szCs w:val="28"/>
        </w:rPr>
        <w:t>е</w:t>
      </w:r>
      <w:r w:rsidRPr="00424607">
        <w:rPr>
          <w:sz w:val="28"/>
          <w:szCs w:val="28"/>
        </w:rPr>
        <w:t>ния у 61,2% детей с экстрасистолией и 47,7% детей с синдромом слабости с</w:t>
      </w:r>
      <w:r w:rsidRPr="00424607">
        <w:rPr>
          <w:sz w:val="28"/>
          <w:szCs w:val="28"/>
        </w:rPr>
        <w:t>и</w:t>
      </w:r>
      <w:r w:rsidRPr="00424607">
        <w:rPr>
          <w:sz w:val="28"/>
          <w:szCs w:val="28"/>
        </w:rPr>
        <w:t>нусового узла, а также устойчивого повышения систолического артериального давления в ночной период у 2,3% детей и диастолического артериального да</w:t>
      </w:r>
      <w:r w:rsidRPr="00424607">
        <w:rPr>
          <w:sz w:val="28"/>
          <w:szCs w:val="28"/>
        </w:rPr>
        <w:t>в</w:t>
      </w:r>
      <w:r w:rsidRPr="00424607">
        <w:rPr>
          <w:sz w:val="28"/>
          <w:szCs w:val="28"/>
        </w:rPr>
        <w:t>ления у 4,7% обследованных с синдромом слабости с</w:t>
      </w:r>
      <w:r w:rsidRPr="00424607">
        <w:rPr>
          <w:sz w:val="28"/>
          <w:szCs w:val="28"/>
        </w:rPr>
        <w:t>и</w:t>
      </w:r>
      <w:r w:rsidRPr="00424607">
        <w:rPr>
          <w:sz w:val="28"/>
          <w:szCs w:val="28"/>
        </w:rPr>
        <w:t>нусового узла.</w:t>
      </w:r>
    </w:p>
    <w:p w:rsidR="00B65E08" w:rsidRPr="00424607" w:rsidRDefault="00B65E08" w:rsidP="0090562C">
      <w:pPr>
        <w:numPr>
          <w:ilvl w:val="0"/>
          <w:numId w:val="59"/>
        </w:numPr>
        <w:tabs>
          <w:tab w:val="num" w:pos="285"/>
        </w:tabs>
        <w:suppressAutoHyphens w:val="0"/>
        <w:spacing w:line="360" w:lineRule="auto"/>
        <w:ind w:left="0" w:firstLine="456"/>
        <w:jc w:val="both"/>
        <w:rPr>
          <w:sz w:val="28"/>
          <w:szCs w:val="28"/>
        </w:rPr>
      </w:pPr>
      <w:r w:rsidRPr="00424607">
        <w:rPr>
          <w:sz w:val="28"/>
          <w:szCs w:val="28"/>
        </w:rPr>
        <w:t xml:space="preserve"> Традиционное санаторно-курортное лечение способствовало улучшению состояния у 65,0% детей с экстрасистолией и 66,7% детей с синдромом слаб</w:t>
      </w:r>
      <w:r w:rsidRPr="00424607">
        <w:rPr>
          <w:sz w:val="28"/>
          <w:szCs w:val="28"/>
        </w:rPr>
        <w:t>о</w:t>
      </w:r>
      <w:r w:rsidRPr="00424607">
        <w:rPr>
          <w:sz w:val="28"/>
          <w:szCs w:val="28"/>
        </w:rPr>
        <w:t>сти синусового узла по данным динамики субъективных проявлений; суточн</w:t>
      </w:r>
      <w:r w:rsidRPr="00424607">
        <w:rPr>
          <w:sz w:val="28"/>
          <w:szCs w:val="28"/>
        </w:rPr>
        <w:t>о</w:t>
      </w:r>
      <w:r w:rsidRPr="00424607">
        <w:rPr>
          <w:sz w:val="28"/>
          <w:szCs w:val="28"/>
        </w:rPr>
        <w:t>го бифункционального мониторирования в виде сбалансированности частоты се</w:t>
      </w:r>
      <w:r w:rsidRPr="00424607">
        <w:rPr>
          <w:sz w:val="28"/>
          <w:szCs w:val="28"/>
        </w:rPr>
        <w:t>р</w:t>
      </w:r>
      <w:r w:rsidRPr="00424607">
        <w:rPr>
          <w:sz w:val="28"/>
          <w:szCs w:val="28"/>
        </w:rPr>
        <w:t>дечных сокращений и показателей суточной вариабельности сердечного ритма, восстановления  циркадианного профиля артериального давления; исследов</w:t>
      </w:r>
      <w:r w:rsidRPr="00424607">
        <w:rPr>
          <w:sz w:val="28"/>
          <w:szCs w:val="28"/>
        </w:rPr>
        <w:t>а</w:t>
      </w:r>
      <w:r w:rsidRPr="00424607">
        <w:rPr>
          <w:sz w:val="28"/>
          <w:szCs w:val="28"/>
        </w:rPr>
        <w:t>ния гормонального статуса в виде снижения содержания адренокортикотропн</w:t>
      </w:r>
      <w:r w:rsidRPr="00424607">
        <w:rPr>
          <w:sz w:val="28"/>
          <w:szCs w:val="28"/>
        </w:rPr>
        <w:t>о</w:t>
      </w:r>
      <w:r w:rsidRPr="00424607">
        <w:rPr>
          <w:sz w:val="28"/>
          <w:szCs w:val="28"/>
        </w:rPr>
        <w:t>го, тиреотропного гормонов и кортизола в сыворотке крови; общей физич</w:t>
      </w:r>
      <w:r w:rsidRPr="00424607">
        <w:rPr>
          <w:sz w:val="28"/>
          <w:szCs w:val="28"/>
        </w:rPr>
        <w:t>е</w:t>
      </w:r>
      <w:r w:rsidRPr="00424607">
        <w:rPr>
          <w:sz w:val="28"/>
          <w:szCs w:val="28"/>
        </w:rPr>
        <w:t>ской работоспособности; снижения среднесуточного количества экстрасистол на 36,1%.</w:t>
      </w:r>
    </w:p>
    <w:p w:rsidR="00B65E08" w:rsidRPr="00424607" w:rsidRDefault="00B65E08" w:rsidP="0090562C">
      <w:pPr>
        <w:numPr>
          <w:ilvl w:val="0"/>
          <w:numId w:val="59"/>
        </w:numPr>
        <w:tabs>
          <w:tab w:val="num" w:pos="285"/>
        </w:tabs>
        <w:suppressAutoHyphens w:val="0"/>
        <w:spacing w:line="360" w:lineRule="auto"/>
        <w:ind w:left="0" w:firstLine="456"/>
        <w:jc w:val="both"/>
        <w:rPr>
          <w:sz w:val="28"/>
          <w:szCs w:val="28"/>
        </w:rPr>
      </w:pPr>
      <w:r w:rsidRPr="00424607">
        <w:rPr>
          <w:sz w:val="28"/>
          <w:szCs w:val="28"/>
        </w:rPr>
        <w:t xml:space="preserve"> </w:t>
      </w:r>
      <w:r w:rsidRPr="00424607">
        <w:rPr>
          <w:sz w:val="28"/>
          <w:szCs w:val="28"/>
          <w:lang w:val="uk-UA"/>
        </w:rPr>
        <w:t>В</w:t>
      </w:r>
      <w:r w:rsidRPr="00424607">
        <w:rPr>
          <w:sz w:val="28"/>
          <w:szCs w:val="28"/>
        </w:rPr>
        <w:t>ключение в реабилитационный комплекс биорезонансной вибростим</w:t>
      </w:r>
      <w:r w:rsidRPr="00424607">
        <w:rPr>
          <w:sz w:val="28"/>
          <w:szCs w:val="28"/>
        </w:rPr>
        <w:t>у</w:t>
      </w:r>
      <w:r w:rsidRPr="00424607">
        <w:rPr>
          <w:sz w:val="28"/>
          <w:szCs w:val="28"/>
        </w:rPr>
        <w:t xml:space="preserve">ляции </w:t>
      </w:r>
      <w:r w:rsidRPr="00424607">
        <w:rPr>
          <w:sz w:val="28"/>
          <w:szCs w:val="28"/>
          <w:lang w:val="uk-UA"/>
        </w:rPr>
        <w:t>у</w:t>
      </w:r>
      <w:r w:rsidRPr="00424607">
        <w:rPr>
          <w:sz w:val="28"/>
          <w:szCs w:val="28"/>
        </w:rPr>
        <w:t xml:space="preserve"> детей с нарушениями сердечного ритма способствовало достоверно (р&lt;0,05) более выраженному влиянию на регуляторные механизмы сердечно-сосудистой системы, в сравнении с традиционным санаторно-курортным леч</w:t>
      </w:r>
      <w:r w:rsidRPr="00424607">
        <w:rPr>
          <w:sz w:val="28"/>
          <w:szCs w:val="28"/>
        </w:rPr>
        <w:t>е</w:t>
      </w:r>
      <w:r w:rsidRPr="00424607">
        <w:rPr>
          <w:sz w:val="28"/>
          <w:szCs w:val="28"/>
        </w:rPr>
        <w:t>нием, проявляющееся улучшением состояния у 80,0% детей с экстрасистолич</w:t>
      </w:r>
      <w:r w:rsidRPr="00424607">
        <w:rPr>
          <w:sz w:val="28"/>
          <w:szCs w:val="28"/>
        </w:rPr>
        <w:t>е</w:t>
      </w:r>
      <w:r w:rsidRPr="00424607">
        <w:rPr>
          <w:sz w:val="28"/>
          <w:szCs w:val="28"/>
        </w:rPr>
        <w:t>ской аритмией и у 88,9% детей с синдромом слабости синусового узла, сниж</w:t>
      </w:r>
      <w:r w:rsidRPr="00424607">
        <w:rPr>
          <w:sz w:val="28"/>
          <w:szCs w:val="28"/>
        </w:rPr>
        <w:t>е</w:t>
      </w:r>
      <w:r w:rsidRPr="00424607">
        <w:rPr>
          <w:sz w:val="28"/>
          <w:szCs w:val="28"/>
        </w:rPr>
        <w:t>нием среднесуточного количества экстрасистол на 49,6%.</w:t>
      </w:r>
    </w:p>
    <w:p w:rsidR="00B65E08" w:rsidRPr="00424607" w:rsidRDefault="00B65E08" w:rsidP="0090562C">
      <w:pPr>
        <w:numPr>
          <w:ilvl w:val="0"/>
          <w:numId w:val="59"/>
        </w:numPr>
        <w:tabs>
          <w:tab w:val="num" w:pos="0"/>
          <w:tab w:val="left" w:pos="399"/>
        </w:tabs>
        <w:suppressAutoHyphens w:val="0"/>
        <w:spacing w:line="360" w:lineRule="auto"/>
        <w:ind w:left="0" w:firstLine="456"/>
        <w:jc w:val="both"/>
        <w:rPr>
          <w:sz w:val="28"/>
          <w:szCs w:val="28"/>
        </w:rPr>
      </w:pPr>
      <w:r w:rsidRPr="00424607">
        <w:rPr>
          <w:sz w:val="28"/>
          <w:szCs w:val="28"/>
        </w:rPr>
        <w:t xml:space="preserve"> Применение антигомотоксического препарата ангио-инъель у больных с аритмиями на фоне метаболической терапии стабилизировало механизмы </w:t>
      </w:r>
      <w:r w:rsidRPr="00424607">
        <w:rPr>
          <w:sz w:val="28"/>
          <w:szCs w:val="28"/>
        </w:rPr>
        <w:lastRenderedPageBreak/>
        <w:t>адаптации, способствовало восстановлению вегетативного гомеостаза, что проявилось достоверным (р&lt;0,05) улучшением состояния у 70,2% детей с экстрас</w:t>
      </w:r>
      <w:r w:rsidRPr="00424607">
        <w:rPr>
          <w:sz w:val="28"/>
          <w:szCs w:val="28"/>
        </w:rPr>
        <w:t>и</w:t>
      </w:r>
      <w:r w:rsidRPr="00424607">
        <w:rPr>
          <w:sz w:val="28"/>
          <w:szCs w:val="28"/>
        </w:rPr>
        <w:t>столией и 75,0% детей с синдромом слабости синусового узла, снижением среднесуточного количества экстрасистол на 42,1%; сочетанное назначение препарата ангио-инъель и биорезонансной вибростимуляции достоверно (р&lt;0,01) б</w:t>
      </w:r>
      <w:r w:rsidRPr="00424607">
        <w:rPr>
          <w:sz w:val="28"/>
          <w:szCs w:val="28"/>
        </w:rPr>
        <w:t>о</w:t>
      </w:r>
      <w:r w:rsidRPr="00424607">
        <w:rPr>
          <w:sz w:val="28"/>
          <w:szCs w:val="28"/>
        </w:rPr>
        <w:t xml:space="preserve">лее выраженно способствовало улучшению состояния у 87,5% детей с экстрасистолией и 85,7% детей с синдромом слабости синусового узла, уменьшению среднесуточного количества экстрасистол на 56,8%. </w:t>
      </w:r>
    </w:p>
    <w:p w:rsidR="00B65E08" w:rsidRPr="00424607" w:rsidRDefault="00B65E08" w:rsidP="0090562C">
      <w:pPr>
        <w:numPr>
          <w:ilvl w:val="0"/>
          <w:numId w:val="59"/>
        </w:numPr>
        <w:tabs>
          <w:tab w:val="num" w:pos="285"/>
        </w:tabs>
        <w:suppressAutoHyphens w:val="0"/>
        <w:spacing w:line="360" w:lineRule="auto"/>
        <w:ind w:left="0" w:firstLine="456"/>
        <w:jc w:val="both"/>
        <w:rPr>
          <w:b/>
          <w:sz w:val="28"/>
          <w:szCs w:val="28"/>
        </w:rPr>
      </w:pPr>
      <w:r w:rsidRPr="00424607">
        <w:rPr>
          <w:sz w:val="28"/>
          <w:szCs w:val="28"/>
        </w:rPr>
        <w:t xml:space="preserve">  По результатам катамнестического наблюдения (через 6 месяцев), у д</w:t>
      </w:r>
      <w:r w:rsidRPr="00424607">
        <w:rPr>
          <w:sz w:val="28"/>
          <w:szCs w:val="28"/>
        </w:rPr>
        <w:t>е</w:t>
      </w:r>
      <w:r w:rsidRPr="00424607">
        <w:rPr>
          <w:sz w:val="28"/>
          <w:szCs w:val="28"/>
        </w:rPr>
        <w:t>тей с экстрасистолией выявлено сохранение полученных показателей, по да</w:t>
      </w:r>
      <w:r w:rsidRPr="00424607">
        <w:rPr>
          <w:sz w:val="28"/>
          <w:szCs w:val="28"/>
        </w:rPr>
        <w:t>н</w:t>
      </w:r>
      <w:r w:rsidRPr="00424607">
        <w:rPr>
          <w:sz w:val="28"/>
          <w:szCs w:val="28"/>
        </w:rPr>
        <w:t>ным суточного мониторирования электрокардиограммы и артериального да</w:t>
      </w:r>
      <w:r w:rsidRPr="00424607">
        <w:rPr>
          <w:sz w:val="28"/>
          <w:szCs w:val="28"/>
        </w:rPr>
        <w:t>в</w:t>
      </w:r>
      <w:r w:rsidRPr="00424607">
        <w:rPr>
          <w:sz w:val="28"/>
          <w:szCs w:val="28"/>
        </w:rPr>
        <w:t>ления, у 18,6% детей после лечения метаболическими препаратами, у 40,0% д</w:t>
      </w:r>
      <w:r w:rsidRPr="00424607">
        <w:rPr>
          <w:sz w:val="28"/>
          <w:szCs w:val="28"/>
        </w:rPr>
        <w:t>е</w:t>
      </w:r>
      <w:r w:rsidRPr="00424607">
        <w:rPr>
          <w:sz w:val="28"/>
          <w:szCs w:val="28"/>
        </w:rPr>
        <w:t xml:space="preserve">тей после лечения с использованием препарата ангио-инъель и достоверное  (р&lt;0,05) – у 62,9% детей после реабилитации с включением препарата ангио-инъель и биорезонансной вибростимуляции.  </w:t>
      </w:r>
    </w:p>
    <w:p w:rsidR="00B65E08" w:rsidRPr="00424607" w:rsidRDefault="00B65E08" w:rsidP="00B65E08">
      <w:pPr>
        <w:spacing w:line="360" w:lineRule="auto"/>
        <w:ind w:firstLine="570"/>
        <w:jc w:val="both"/>
        <w:rPr>
          <w:b/>
          <w:sz w:val="28"/>
          <w:szCs w:val="28"/>
        </w:rPr>
      </w:pPr>
    </w:p>
    <w:p w:rsidR="00B65E08" w:rsidRPr="00424607" w:rsidRDefault="00B65E08" w:rsidP="00B65E08">
      <w:pPr>
        <w:spacing w:line="360" w:lineRule="auto"/>
        <w:ind w:firstLine="570"/>
        <w:jc w:val="both"/>
        <w:rPr>
          <w:b/>
          <w:sz w:val="28"/>
          <w:szCs w:val="28"/>
        </w:rPr>
      </w:pPr>
    </w:p>
    <w:p w:rsidR="00B65E08" w:rsidRPr="00424607" w:rsidRDefault="00B65E08" w:rsidP="00B65E08">
      <w:pPr>
        <w:spacing w:line="360" w:lineRule="auto"/>
        <w:ind w:firstLine="570"/>
        <w:jc w:val="both"/>
        <w:rPr>
          <w:b/>
          <w:sz w:val="28"/>
          <w:szCs w:val="28"/>
        </w:rPr>
      </w:pPr>
    </w:p>
    <w:p w:rsidR="00B65E08" w:rsidRPr="00424607" w:rsidRDefault="00B65E08" w:rsidP="00B65E08">
      <w:pPr>
        <w:spacing w:line="360" w:lineRule="auto"/>
        <w:ind w:firstLine="570"/>
        <w:jc w:val="both"/>
        <w:rPr>
          <w:b/>
          <w:sz w:val="28"/>
          <w:szCs w:val="28"/>
        </w:rPr>
      </w:pPr>
    </w:p>
    <w:p w:rsidR="00B65E08" w:rsidRPr="00424607" w:rsidRDefault="00B65E08" w:rsidP="00B65E08">
      <w:pPr>
        <w:spacing w:line="360" w:lineRule="auto"/>
        <w:jc w:val="both"/>
        <w:rPr>
          <w:b/>
          <w:sz w:val="28"/>
          <w:szCs w:val="28"/>
        </w:rPr>
      </w:pPr>
    </w:p>
    <w:p w:rsidR="00B65E08" w:rsidRDefault="00B65E08" w:rsidP="00B65E08">
      <w:pPr>
        <w:spacing w:line="360" w:lineRule="auto"/>
        <w:ind w:left="1026"/>
        <w:jc w:val="center"/>
        <w:rPr>
          <w:sz w:val="28"/>
          <w:szCs w:val="28"/>
        </w:rPr>
      </w:pPr>
      <w:r w:rsidRPr="00424607">
        <w:rPr>
          <w:sz w:val="28"/>
          <w:szCs w:val="28"/>
        </w:rPr>
        <w:t>ПРАКТИЧЕСКИЕ РЕКОМЕНДАЦИИ</w:t>
      </w:r>
    </w:p>
    <w:p w:rsidR="00B65E08" w:rsidRPr="00424607" w:rsidRDefault="00B65E08" w:rsidP="00B65E08">
      <w:pPr>
        <w:spacing w:line="360" w:lineRule="auto"/>
        <w:ind w:left="1026"/>
        <w:jc w:val="center"/>
        <w:rPr>
          <w:sz w:val="28"/>
          <w:szCs w:val="28"/>
        </w:rPr>
      </w:pPr>
    </w:p>
    <w:p w:rsidR="00B65E08" w:rsidRPr="00424607" w:rsidRDefault="00B65E08" w:rsidP="00B65E08">
      <w:pPr>
        <w:spacing w:line="360" w:lineRule="auto"/>
        <w:ind w:firstLine="570"/>
        <w:jc w:val="both"/>
        <w:rPr>
          <w:sz w:val="28"/>
          <w:szCs w:val="28"/>
        </w:rPr>
      </w:pPr>
      <w:r w:rsidRPr="00424607">
        <w:rPr>
          <w:sz w:val="28"/>
          <w:szCs w:val="28"/>
        </w:rPr>
        <w:t>1.  При обследовании детей с нарушениями сердечного ритма важно использование суточного мониторирования электрокардиограммы и артериальн</w:t>
      </w:r>
      <w:r w:rsidRPr="00424607">
        <w:rPr>
          <w:sz w:val="28"/>
          <w:szCs w:val="28"/>
        </w:rPr>
        <w:t>о</w:t>
      </w:r>
      <w:r w:rsidRPr="00424607">
        <w:rPr>
          <w:sz w:val="28"/>
          <w:szCs w:val="28"/>
        </w:rPr>
        <w:t>го давления с отображением в протоколе средних показателей частоты серде</w:t>
      </w:r>
      <w:r w:rsidRPr="00424607">
        <w:rPr>
          <w:sz w:val="28"/>
          <w:szCs w:val="28"/>
        </w:rPr>
        <w:t>ч</w:t>
      </w:r>
      <w:r w:rsidRPr="00424607">
        <w:rPr>
          <w:sz w:val="28"/>
          <w:szCs w:val="28"/>
        </w:rPr>
        <w:t>ных сокращений и артериального давления в течение суток, суточного индекса, индекса времени, оценки вариабельности сердечного ритма; проведение вел</w:t>
      </w:r>
      <w:r w:rsidRPr="00424607">
        <w:rPr>
          <w:sz w:val="28"/>
          <w:szCs w:val="28"/>
        </w:rPr>
        <w:t>о</w:t>
      </w:r>
      <w:r w:rsidRPr="00424607">
        <w:rPr>
          <w:sz w:val="28"/>
          <w:szCs w:val="28"/>
        </w:rPr>
        <w:t>эргометрии; исследование уровня АКТГ, кортизола, ТТГ, Т</w:t>
      </w:r>
      <w:r w:rsidRPr="00424607">
        <w:rPr>
          <w:sz w:val="28"/>
          <w:szCs w:val="28"/>
          <w:vertAlign w:val="subscript"/>
        </w:rPr>
        <w:t>3</w:t>
      </w:r>
      <w:r w:rsidRPr="00424607">
        <w:rPr>
          <w:sz w:val="28"/>
          <w:szCs w:val="28"/>
        </w:rPr>
        <w:t xml:space="preserve"> и Т</w:t>
      </w:r>
      <w:r w:rsidRPr="00424607">
        <w:rPr>
          <w:sz w:val="28"/>
          <w:szCs w:val="28"/>
          <w:vertAlign w:val="subscript"/>
        </w:rPr>
        <w:t xml:space="preserve">4  </w:t>
      </w:r>
      <w:r w:rsidRPr="00424607">
        <w:rPr>
          <w:sz w:val="28"/>
          <w:szCs w:val="28"/>
        </w:rPr>
        <w:t>в сыворотке крови.</w:t>
      </w:r>
    </w:p>
    <w:p w:rsidR="00B65E08" w:rsidRPr="00424607" w:rsidRDefault="00B65E08" w:rsidP="00B65E08">
      <w:pPr>
        <w:spacing w:line="360" w:lineRule="auto"/>
        <w:ind w:firstLine="570"/>
        <w:jc w:val="both"/>
        <w:rPr>
          <w:sz w:val="28"/>
          <w:szCs w:val="28"/>
        </w:rPr>
      </w:pPr>
      <w:r w:rsidRPr="00424607">
        <w:rPr>
          <w:sz w:val="28"/>
          <w:szCs w:val="28"/>
        </w:rPr>
        <w:t xml:space="preserve">2. С целью оптимизации санаторно-курортной реабилитации детей с нарушениями сердечного ритма рекомендовано включение в стандартный </w:t>
      </w:r>
      <w:r w:rsidRPr="00424607">
        <w:rPr>
          <w:sz w:val="28"/>
          <w:szCs w:val="28"/>
        </w:rPr>
        <w:lastRenderedPageBreak/>
        <w:t>ко</w:t>
      </w:r>
      <w:r w:rsidRPr="00424607">
        <w:rPr>
          <w:sz w:val="28"/>
          <w:szCs w:val="28"/>
        </w:rPr>
        <w:t>м</w:t>
      </w:r>
      <w:r w:rsidRPr="00424607">
        <w:rPr>
          <w:sz w:val="28"/>
          <w:szCs w:val="28"/>
        </w:rPr>
        <w:t>плекс санаторно-курортного лечения метода биорезонансной вибростимуляции ку</w:t>
      </w:r>
      <w:r w:rsidRPr="00424607">
        <w:rPr>
          <w:sz w:val="28"/>
          <w:szCs w:val="28"/>
        </w:rPr>
        <w:t>р</w:t>
      </w:r>
      <w:r w:rsidRPr="00424607">
        <w:rPr>
          <w:sz w:val="28"/>
          <w:szCs w:val="28"/>
        </w:rPr>
        <w:t xml:space="preserve">сом 10 процедур. </w:t>
      </w:r>
    </w:p>
    <w:p w:rsidR="00B65E08" w:rsidRPr="00424607" w:rsidRDefault="00B65E08" w:rsidP="00B65E08">
      <w:pPr>
        <w:spacing w:line="360" w:lineRule="auto"/>
        <w:ind w:firstLine="570"/>
        <w:jc w:val="both"/>
        <w:rPr>
          <w:sz w:val="28"/>
          <w:szCs w:val="28"/>
        </w:rPr>
      </w:pPr>
      <w:r w:rsidRPr="00424607">
        <w:rPr>
          <w:sz w:val="28"/>
          <w:szCs w:val="28"/>
        </w:rPr>
        <w:t>Методика проведения процедур БРВС: воздействие производится от апп</w:t>
      </w:r>
      <w:r w:rsidRPr="00424607">
        <w:rPr>
          <w:sz w:val="28"/>
          <w:szCs w:val="28"/>
        </w:rPr>
        <w:t>а</w:t>
      </w:r>
      <w:r w:rsidRPr="00424607">
        <w:rPr>
          <w:sz w:val="28"/>
          <w:szCs w:val="28"/>
        </w:rPr>
        <w:t>рата БРС-2М, начиная с биорезонансной стимуляции поверхностного лимфот</w:t>
      </w:r>
      <w:r w:rsidRPr="00424607">
        <w:rPr>
          <w:sz w:val="28"/>
          <w:szCs w:val="28"/>
        </w:rPr>
        <w:t>о</w:t>
      </w:r>
      <w:r w:rsidRPr="00424607">
        <w:rPr>
          <w:sz w:val="28"/>
          <w:szCs w:val="28"/>
        </w:rPr>
        <w:t>ка техникой ускоренного движения; далее – стимуляция параверте</w:t>
      </w:r>
      <w:r w:rsidRPr="00424607">
        <w:rPr>
          <w:sz w:val="28"/>
          <w:szCs w:val="28"/>
        </w:rPr>
        <w:t>б</w:t>
      </w:r>
      <w:r w:rsidRPr="00424607">
        <w:rPr>
          <w:sz w:val="28"/>
          <w:szCs w:val="28"/>
        </w:rPr>
        <w:t>ральной и воротниковой зон техникой медленного движ</w:t>
      </w:r>
      <w:r w:rsidRPr="00424607">
        <w:rPr>
          <w:sz w:val="28"/>
          <w:szCs w:val="28"/>
        </w:rPr>
        <w:t>е</w:t>
      </w:r>
      <w:r w:rsidRPr="00424607">
        <w:rPr>
          <w:sz w:val="28"/>
          <w:szCs w:val="28"/>
        </w:rPr>
        <w:t>ния дифференцированно: в I-II или II-III режимах, насадками Д40-Д50 или Д50-Д60 (в зависимости от преобладания парасимпатического или симпатического отдела нервной си</w:t>
      </w:r>
      <w:r w:rsidRPr="00424607">
        <w:rPr>
          <w:sz w:val="28"/>
          <w:szCs w:val="28"/>
        </w:rPr>
        <w:t>с</w:t>
      </w:r>
      <w:r w:rsidRPr="00424607">
        <w:rPr>
          <w:sz w:val="28"/>
          <w:szCs w:val="28"/>
        </w:rPr>
        <w:t>темы, а также от возраста и толщины подкожно-жировой клетчатки); далее – стимул</w:t>
      </w:r>
      <w:r w:rsidRPr="00424607">
        <w:rPr>
          <w:sz w:val="28"/>
          <w:szCs w:val="28"/>
        </w:rPr>
        <w:t>я</w:t>
      </w:r>
      <w:r w:rsidRPr="00424607">
        <w:rPr>
          <w:sz w:val="28"/>
          <w:szCs w:val="28"/>
        </w:rPr>
        <w:t>ция точек акупункт</w:t>
      </w:r>
      <w:r w:rsidRPr="00424607">
        <w:rPr>
          <w:sz w:val="28"/>
          <w:szCs w:val="28"/>
        </w:rPr>
        <w:t>у</w:t>
      </w:r>
      <w:r w:rsidRPr="00424607">
        <w:rPr>
          <w:sz w:val="28"/>
          <w:szCs w:val="28"/>
        </w:rPr>
        <w:t>ры. Процедуры проводятся ежедневно, через 30 - 45 минут после завтрака, о</w:t>
      </w:r>
      <w:r w:rsidRPr="00424607">
        <w:rPr>
          <w:sz w:val="28"/>
          <w:szCs w:val="28"/>
        </w:rPr>
        <w:t>б</w:t>
      </w:r>
      <w:r w:rsidRPr="00424607">
        <w:rPr>
          <w:sz w:val="28"/>
          <w:szCs w:val="28"/>
        </w:rPr>
        <w:t>щее время воздействия  10-15 мин.</w:t>
      </w:r>
    </w:p>
    <w:p w:rsidR="00B65E08" w:rsidRPr="00424607" w:rsidRDefault="00B65E08" w:rsidP="00B65E08">
      <w:pPr>
        <w:spacing w:line="360" w:lineRule="auto"/>
        <w:ind w:left="-57" w:firstLine="627"/>
        <w:jc w:val="both"/>
        <w:rPr>
          <w:sz w:val="28"/>
          <w:szCs w:val="28"/>
        </w:rPr>
      </w:pPr>
      <w:r w:rsidRPr="00424607">
        <w:rPr>
          <w:sz w:val="28"/>
          <w:szCs w:val="28"/>
        </w:rPr>
        <w:t>3. Для повышения эффективности амбулаторного лечения детей с экстрасистолией и синдромом слабости синусового узла рекомендовано использов</w:t>
      </w:r>
      <w:r w:rsidRPr="00424607">
        <w:rPr>
          <w:sz w:val="28"/>
          <w:szCs w:val="28"/>
        </w:rPr>
        <w:t>а</w:t>
      </w:r>
      <w:r w:rsidRPr="00424607">
        <w:rPr>
          <w:sz w:val="28"/>
          <w:szCs w:val="28"/>
        </w:rPr>
        <w:t>ние антигомотоксического препарата ангио-инъель по 1,1 мл два раза в нед</w:t>
      </w:r>
      <w:r w:rsidRPr="00424607">
        <w:rPr>
          <w:sz w:val="28"/>
          <w:szCs w:val="28"/>
        </w:rPr>
        <w:t>е</w:t>
      </w:r>
      <w:r w:rsidRPr="00424607">
        <w:rPr>
          <w:sz w:val="28"/>
          <w:szCs w:val="28"/>
        </w:rPr>
        <w:t>лю внутримышечно курсом 10 инъекций, а также биорезонансной вибростимул</w:t>
      </w:r>
      <w:r w:rsidRPr="00424607">
        <w:rPr>
          <w:sz w:val="28"/>
          <w:szCs w:val="28"/>
        </w:rPr>
        <w:t>я</w:t>
      </w:r>
      <w:r w:rsidRPr="00424607">
        <w:rPr>
          <w:sz w:val="28"/>
          <w:szCs w:val="28"/>
        </w:rPr>
        <w:t>ции курсом 10 процедур.</w:t>
      </w:r>
    </w:p>
    <w:p w:rsidR="00B65E08" w:rsidRPr="00424607" w:rsidRDefault="00B65E08" w:rsidP="00B65E08">
      <w:pPr>
        <w:ind w:right="288"/>
        <w:rPr>
          <w:sz w:val="28"/>
          <w:szCs w:val="28"/>
        </w:rPr>
      </w:pPr>
    </w:p>
    <w:p w:rsidR="00B65E08" w:rsidRPr="00424607" w:rsidRDefault="00B65E08" w:rsidP="00B65E08">
      <w:pPr>
        <w:ind w:right="288" w:firstLine="684"/>
        <w:jc w:val="center"/>
        <w:rPr>
          <w:sz w:val="28"/>
          <w:szCs w:val="28"/>
        </w:rPr>
      </w:pPr>
    </w:p>
    <w:p w:rsidR="00B65E08" w:rsidRPr="00424607" w:rsidRDefault="00B65E08" w:rsidP="00B65E08">
      <w:pPr>
        <w:ind w:right="288"/>
        <w:rPr>
          <w:sz w:val="28"/>
          <w:szCs w:val="28"/>
        </w:rPr>
      </w:pPr>
    </w:p>
    <w:p w:rsidR="00B65E08" w:rsidRDefault="00B65E08" w:rsidP="00B65E08">
      <w:pPr>
        <w:ind w:left="360" w:right="288"/>
        <w:jc w:val="center"/>
        <w:rPr>
          <w:sz w:val="28"/>
          <w:szCs w:val="28"/>
        </w:rPr>
      </w:pPr>
      <w:r w:rsidRPr="00424607">
        <w:rPr>
          <w:sz w:val="28"/>
          <w:szCs w:val="28"/>
        </w:rPr>
        <w:t>СПИСОК  ИСПОЛЬЗОВАННЫХ  ИСТОЧНИКОВ</w:t>
      </w:r>
    </w:p>
    <w:p w:rsidR="00B65E08" w:rsidRPr="00424607" w:rsidRDefault="00B65E08" w:rsidP="00B65E08">
      <w:pPr>
        <w:ind w:left="360" w:right="288"/>
        <w:jc w:val="center"/>
        <w:rPr>
          <w:sz w:val="28"/>
          <w:szCs w:val="28"/>
        </w:rPr>
      </w:pPr>
    </w:p>
    <w:p w:rsidR="00B65E08" w:rsidRPr="00880C18" w:rsidRDefault="00B65E08" w:rsidP="00B65E08">
      <w:pPr>
        <w:tabs>
          <w:tab w:val="left" w:pos="399"/>
        </w:tabs>
        <w:ind w:right="288" w:firstLine="684"/>
        <w:jc w:val="both"/>
        <w:rPr>
          <w:b/>
          <w:sz w:val="28"/>
          <w:szCs w:val="28"/>
        </w:rPr>
      </w:pPr>
    </w:p>
    <w:p w:rsidR="00B65E08" w:rsidRPr="00424607" w:rsidRDefault="00B65E08" w:rsidP="0090562C">
      <w:pPr>
        <w:numPr>
          <w:ilvl w:val="0"/>
          <w:numId w:val="60"/>
        </w:numPr>
        <w:tabs>
          <w:tab w:val="num" w:pos="114"/>
          <w:tab w:val="left" w:pos="399"/>
        </w:tabs>
        <w:suppressAutoHyphens w:val="0"/>
        <w:spacing w:line="360" w:lineRule="auto"/>
        <w:ind w:left="399" w:right="231" w:hanging="417"/>
        <w:jc w:val="both"/>
        <w:rPr>
          <w:sz w:val="28"/>
          <w:szCs w:val="28"/>
        </w:rPr>
      </w:pPr>
      <w:bookmarkStart w:id="8" w:name="_Ref173211173"/>
      <w:bookmarkStart w:id="9" w:name="_Ref173215469"/>
      <w:bookmarkStart w:id="10" w:name="_Ref173570127"/>
      <w:r w:rsidRPr="00424607">
        <w:rPr>
          <w:sz w:val="28"/>
          <w:szCs w:val="28"/>
        </w:rPr>
        <w:t>Агаджанян Н.А.</w:t>
      </w:r>
      <w:r w:rsidRPr="00424607">
        <w:rPr>
          <w:sz w:val="28"/>
          <w:szCs w:val="28"/>
          <w:lang w:val="uk-UA"/>
        </w:rPr>
        <w:t xml:space="preserve"> </w:t>
      </w:r>
      <w:r w:rsidRPr="00424607">
        <w:rPr>
          <w:sz w:val="28"/>
          <w:szCs w:val="28"/>
        </w:rPr>
        <w:t>Проблема адаптации и учение о здоровье / Н.А.</w:t>
      </w:r>
      <w:r w:rsidRPr="00424607">
        <w:rPr>
          <w:sz w:val="28"/>
          <w:szCs w:val="28"/>
          <w:lang w:val="uk-UA"/>
        </w:rPr>
        <w:t xml:space="preserve"> </w:t>
      </w:r>
      <w:r w:rsidRPr="00424607">
        <w:rPr>
          <w:sz w:val="28"/>
          <w:szCs w:val="28"/>
        </w:rPr>
        <w:t>Агадж</w:t>
      </w:r>
      <w:r w:rsidRPr="00424607">
        <w:rPr>
          <w:sz w:val="28"/>
          <w:szCs w:val="28"/>
        </w:rPr>
        <w:t>а</w:t>
      </w:r>
      <w:r w:rsidRPr="00424607">
        <w:rPr>
          <w:sz w:val="28"/>
          <w:szCs w:val="28"/>
        </w:rPr>
        <w:t>нян, Р.М. Баевский, А.П. Берсенева</w:t>
      </w:r>
      <w:r w:rsidRPr="00424607">
        <w:rPr>
          <w:sz w:val="28"/>
          <w:szCs w:val="28"/>
          <w:lang w:val="uk-UA"/>
        </w:rPr>
        <w:t xml:space="preserve">. </w:t>
      </w:r>
      <w:r w:rsidRPr="00424607">
        <w:rPr>
          <w:sz w:val="28"/>
          <w:szCs w:val="28"/>
        </w:rPr>
        <w:t>– М.: Изд-во РУДН, 2006. – 284 с.</w:t>
      </w:r>
      <w:bookmarkStart w:id="11" w:name="_Ref179628090"/>
      <w:bookmarkEnd w:id="8"/>
      <w:bookmarkEnd w:id="9"/>
      <w:bookmarkEnd w:id="10"/>
    </w:p>
    <w:p w:rsidR="00B65E08" w:rsidRPr="00424607" w:rsidRDefault="00B65E08" w:rsidP="0090562C">
      <w:pPr>
        <w:numPr>
          <w:ilvl w:val="0"/>
          <w:numId w:val="60"/>
        </w:numPr>
        <w:tabs>
          <w:tab w:val="num" w:pos="114"/>
          <w:tab w:val="left" w:pos="399"/>
          <w:tab w:val="num" w:pos="627"/>
        </w:tabs>
        <w:suppressAutoHyphens w:val="0"/>
        <w:spacing w:line="360" w:lineRule="auto"/>
        <w:ind w:left="399" w:right="231"/>
        <w:jc w:val="both"/>
        <w:rPr>
          <w:sz w:val="28"/>
          <w:szCs w:val="28"/>
        </w:rPr>
      </w:pPr>
      <w:r w:rsidRPr="00424607">
        <w:rPr>
          <w:sz w:val="28"/>
          <w:szCs w:val="28"/>
        </w:rPr>
        <w:t>Адаптационные ресурсы подростков, подверженных частым эпизодам острых респираторных заболеваний / В. Д.</w:t>
      </w:r>
      <w:r w:rsidRPr="00424607">
        <w:rPr>
          <w:sz w:val="28"/>
          <w:szCs w:val="28"/>
          <w:lang w:val="uk-UA"/>
        </w:rPr>
        <w:t xml:space="preserve"> </w:t>
      </w:r>
      <w:r w:rsidRPr="00424607">
        <w:rPr>
          <w:sz w:val="28"/>
          <w:szCs w:val="28"/>
        </w:rPr>
        <w:t>Менделевич, О. И.</w:t>
      </w:r>
      <w:r w:rsidRPr="00424607">
        <w:rPr>
          <w:sz w:val="28"/>
          <w:szCs w:val="28"/>
          <w:lang w:val="uk-UA"/>
        </w:rPr>
        <w:t xml:space="preserve"> </w:t>
      </w:r>
      <w:r w:rsidRPr="00424607">
        <w:rPr>
          <w:sz w:val="28"/>
          <w:szCs w:val="28"/>
        </w:rPr>
        <w:t xml:space="preserve">Пикуза, Е. В. Генералова и др. // </w:t>
      </w:r>
      <w:hyperlink r:id="rId10" w:history="1">
        <w:r w:rsidRPr="00424607">
          <w:rPr>
            <w:sz w:val="28"/>
            <w:szCs w:val="28"/>
          </w:rPr>
          <w:t>Казанский медицинский журн</w:t>
        </w:r>
      </w:hyperlink>
      <w:r w:rsidRPr="00424607">
        <w:rPr>
          <w:sz w:val="28"/>
          <w:szCs w:val="28"/>
        </w:rPr>
        <w:t xml:space="preserve">. – 2005. – </w:t>
      </w:r>
      <w:r w:rsidRPr="00424607">
        <w:rPr>
          <w:sz w:val="28"/>
          <w:szCs w:val="28"/>
          <w:lang w:val="uk-UA"/>
        </w:rPr>
        <w:t xml:space="preserve">Т.86, </w:t>
      </w:r>
      <w:hyperlink r:id="rId11" w:history="1">
        <w:r w:rsidRPr="00424607">
          <w:rPr>
            <w:sz w:val="28"/>
            <w:szCs w:val="28"/>
            <w:lang w:val="en-US"/>
          </w:rPr>
          <w:t>N</w:t>
        </w:r>
        <w:r w:rsidRPr="00424607">
          <w:rPr>
            <w:sz w:val="28"/>
            <w:szCs w:val="28"/>
          </w:rPr>
          <w:t xml:space="preserve"> 3. – С. 182-185</w:t>
        </w:r>
      </w:hyperlink>
      <w:r w:rsidRPr="00424607">
        <w:rPr>
          <w:sz w:val="28"/>
          <w:szCs w:val="28"/>
        </w:rPr>
        <w:t>.</w:t>
      </w:r>
      <w:bookmarkStart w:id="12" w:name="_Ref173214313"/>
      <w:bookmarkStart w:id="13" w:name="_Ref119220052"/>
      <w:bookmarkEnd w:id="11"/>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14" w:name="_Ref179723716"/>
      <w:r w:rsidRPr="00424607">
        <w:rPr>
          <w:sz w:val="28"/>
          <w:szCs w:val="28"/>
        </w:rPr>
        <w:t>Амосов Н. М. Физическая активность и сердце / Н. М.  Амосов, Я. А. Бе</w:t>
      </w:r>
      <w:r w:rsidRPr="00424607">
        <w:rPr>
          <w:sz w:val="28"/>
          <w:szCs w:val="28"/>
        </w:rPr>
        <w:t>н</w:t>
      </w:r>
      <w:r w:rsidRPr="00424607">
        <w:rPr>
          <w:sz w:val="28"/>
          <w:szCs w:val="28"/>
        </w:rPr>
        <w:t>дет. – К.: Зд</w:t>
      </w:r>
      <w:r w:rsidRPr="00424607">
        <w:rPr>
          <w:sz w:val="28"/>
          <w:szCs w:val="28"/>
        </w:rPr>
        <w:t>о</w:t>
      </w:r>
      <w:r w:rsidRPr="00424607">
        <w:rPr>
          <w:sz w:val="28"/>
          <w:szCs w:val="28"/>
        </w:rPr>
        <w:t>ровья, 1989. – 216 с.</w:t>
      </w:r>
      <w:bookmarkEnd w:id="14"/>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r w:rsidRPr="00424607">
        <w:rPr>
          <w:sz w:val="28"/>
        </w:rPr>
        <w:t>Анализ вариабельности ритма сердца в клинической практике. Возра</w:t>
      </w:r>
      <w:r w:rsidRPr="00424607">
        <w:rPr>
          <w:sz w:val="28"/>
        </w:rPr>
        <w:t>с</w:t>
      </w:r>
      <w:r w:rsidRPr="00424607">
        <w:rPr>
          <w:sz w:val="28"/>
        </w:rPr>
        <w:t>тные аспекты</w:t>
      </w:r>
      <w:r w:rsidRPr="00424607">
        <w:rPr>
          <w:sz w:val="28"/>
          <w:lang w:val="uk-UA"/>
        </w:rPr>
        <w:t xml:space="preserve"> / О.В. Коркушко</w:t>
      </w:r>
      <w:r w:rsidRPr="00424607">
        <w:rPr>
          <w:sz w:val="28"/>
        </w:rPr>
        <w:t>, А.В. Писарук, В.Б. Шатило и др. – К</w:t>
      </w:r>
      <w:r w:rsidRPr="00424607">
        <w:rPr>
          <w:sz w:val="28"/>
          <w:lang w:val="uk-UA"/>
        </w:rPr>
        <w:t>.</w:t>
      </w:r>
      <w:r w:rsidRPr="00424607">
        <w:rPr>
          <w:sz w:val="28"/>
        </w:rPr>
        <w:t>, 2002. – 191 с.</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r w:rsidRPr="00424607">
        <w:rPr>
          <w:sz w:val="28"/>
          <w:szCs w:val="28"/>
        </w:rPr>
        <w:lastRenderedPageBreak/>
        <w:t>Анализ вариабельности сердечного ритма при использовании ра</w:t>
      </w:r>
      <w:r w:rsidRPr="00424607">
        <w:rPr>
          <w:sz w:val="28"/>
          <w:szCs w:val="28"/>
        </w:rPr>
        <w:t>з</w:t>
      </w:r>
      <w:r w:rsidRPr="00424607">
        <w:rPr>
          <w:sz w:val="28"/>
          <w:szCs w:val="28"/>
        </w:rPr>
        <w:t xml:space="preserve">личных электрокардиографических систем (методические рекомендации) </w:t>
      </w:r>
      <w:r w:rsidRPr="00424607">
        <w:rPr>
          <w:sz w:val="28"/>
          <w:szCs w:val="28"/>
          <w:lang w:val="uk-UA"/>
        </w:rPr>
        <w:t>/</w:t>
      </w:r>
      <w:r w:rsidRPr="00424607">
        <w:rPr>
          <w:sz w:val="28"/>
          <w:szCs w:val="28"/>
        </w:rPr>
        <w:t xml:space="preserve"> Р.М.</w:t>
      </w:r>
      <w:r w:rsidRPr="00424607">
        <w:rPr>
          <w:sz w:val="28"/>
          <w:szCs w:val="28"/>
          <w:lang w:val="uk-UA"/>
        </w:rPr>
        <w:t xml:space="preserve"> </w:t>
      </w:r>
      <w:r w:rsidRPr="00424607">
        <w:rPr>
          <w:sz w:val="28"/>
          <w:szCs w:val="28"/>
        </w:rPr>
        <w:t xml:space="preserve">Баевский, Г.Г. Иванов, Л.В. Чирейкин </w:t>
      </w:r>
      <w:r w:rsidRPr="00424607">
        <w:rPr>
          <w:sz w:val="28"/>
          <w:szCs w:val="28"/>
          <w:lang w:val="uk-UA"/>
        </w:rPr>
        <w:t>и др.</w:t>
      </w:r>
      <w:r w:rsidRPr="00424607">
        <w:rPr>
          <w:sz w:val="28"/>
          <w:szCs w:val="28"/>
        </w:rPr>
        <w:t xml:space="preserve"> //  Вестн. аритмологии. – 2001. – №24. – С.65-86. </w:t>
      </w:r>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rPr>
      </w:pPr>
      <w:r w:rsidRPr="00424607">
        <w:rPr>
          <w:szCs w:val="28"/>
        </w:rPr>
        <w:t>Анализ пауз сердечной деятельности во время сна у детей при Холтеро</w:t>
      </w:r>
      <w:r w:rsidRPr="00424607">
        <w:rPr>
          <w:szCs w:val="28"/>
        </w:rPr>
        <w:t>в</w:t>
      </w:r>
      <w:r w:rsidRPr="00424607">
        <w:rPr>
          <w:szCs w:val="28"/>
        </w:rPr>
        <w:t>ском мониторировании /А.С. Воробьёв, Т.В. Черемных, Е.В. Тихонюк и др. // Вестн</w:t>
      </w:r>
      <w:r w:rsidRPr="00424607">
        <w:rPr>
          <w:szCs w:val="28"/>
          <w:lang w:val="uk-UA"/>
        </w:rPr>
        <w:t>.</w:t>
      </w:r>
      <w:r w:rsidRPr="00424607">
        <w:rPr>
          <w:szCs w:val="28"/>
        </w:rPr>
        <w:t xml:space="preserve"> аритмол</w:t>
      </w:r>
      <w:r w:rsidRPr="00424607">
        <w:rPr>
          <w:szCs w:val="28"/>
        </w:rPr>
        <w:t>о</w:t>
      </w:r>
      <w:r w:rsidRPr="00424607">
        <w:rPr>
          <w:szCs w:val="28"/>
        </w:rPr>
        <w:t>гии. – 2000. – № 18. – С. 73.</w:t>
      </w:r>
      <w:bookmarkEnd w:id="13"/>
      <w:r w:rsidRPr="00424607">
        <w:rPr>
          <w:szCs w:val="28"/>
        </w:rPr>
        <w:t xml:space="preserve"> </w:t>
      </w:r>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rPr>
      </w:pPr>
      <w:bookmarkStart w:id="15" w:name="_Ref119214845"/>
      <w:r w:rsidRPr="00424607">
        <w:rPr>
          <w:szCs w:val="28"/>
        </w:rPr>
        <w:t>Андрияшек Ю.И. Особенности нейровегетотропного влияния физических методов лечения на организм // Вестн. физиотерапии и курортологии. –  2002. – № 2. – С. 7.</w:t>
      </w:r>
      <w:bookmarkEnd w:id="15"/>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16" w:name="_Ref182888401"/>
      <w:bookmarkEnd w:id="12"/>
      <w:r w:rsidRPr="00424607">
        <w:rPr>
          <w:sz w:val="28"/>
          <w:szCs w:val="28"/>
        </w:rPr>
        <w:t>Антиаритмическая терапия: диагностические во</w:t>
      </w:r>
      <w:r w:rsidRPr="00424607">
        <w:rPr>
          <w:sz w:val="28"/>
          <w:szCs w:val="28"/>
        </w:rPr>
        <w:t>з</w:t>
      </w:r>
      <w:r w:rsidRPr="00424607">
        <w:rPr>
          <w:sz w:val="28"/>
          <w:szCs w:val="28"/>
        </w:rPr>
        <w:t xml:space="preserve">можности сигнал-усредненной ЭКГ и вариабельности ритма сердца / </w:t>
      </w:r>
      <w:r w:rsidRPr="00424607">
        <w:rPr>
          <w:sz w:val="28"/>
          <w:szCs w:val="28"/>
          <w:lang w:val="uk-UA"/>
        </w:rPr>
        <w:t xml:space="preserve">И.П. </w:t>
      </w:r>
      <w:r w:rsidRPr="00424607">
        <w:rPr>
          <w:sz w:val="28"/>
          <w:szCs w:val="28"/>
        </w:rPr>
        <w:t>Татарченко, Н.В.</w:t>
      </w:r>
      <w:r w:rsidRPr="00424607">
        <w:rPr>
          <w:sz w:val="28"/>
          <w:szCs w:val="28"/>
          <w:lang w:val="uk-UA"/>
        </w:rPr>
        <w:t xml:space="preserve"> </w:t>
      </w:r>
      <w:r w:rsidRPr="00424607">
        <w:rPr>
          <w:sz w:val="28"/>
          <w:szCs w:val="28"/>
        </w:rPr>
        <w:t xml:space="preserve">Позднякова, </w:t>
      </w:r>
      <w:r w:rsidRPr="00424607">
        <w:rPr>
          <w:sz w:val="28"/>
          <w:szCs w:val="28"/>
          <w:lang w:val="uk-UA"/>
        </w:rPr>
        <w:t xml:space="preserve">В.А. </w:t>
      </w:r>
      <w:r w:rsidRPr="00424607">
        <w:rPr>
          <w:sz w:val="28"/>
          <w:szCs w:val="28"/>
        </w:rPr>
        <w:t>Шевырев и др. // Кардиология. – 2003. – № 2. – С. 65-68.</w:t>
      </w:r>
      <w:bookmarkEnd w:id="16"/>
      <w:r w:rsidRPr="00424607">
        <w:rPr>
          <w:sz w:val="28"/>
          <w:szCs w:val="28"/>
        </w:rPr>
        <w:t xml:space="preserve"> </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17" w:name="_Ref184172308"/>
      <w:r w:rsidRPr="00424607">
        <w:rPr>
          <w:sz w:val="28"/>
          <w:szCs w:val="28"/>
        </w:rPr>
        <w:t xml:space="preserve">Антигомотоксическая терапия распространенных заболеваний у детей : (Справочное пособие для врачей) / Под ред. </w:t>
      </w:r>
      <w:r w:rsidRPr="00424607">
        <w:rPr>
          <w:sz w:val="28"/>
          <w:szCs w:val="28"/>
          <w:lang w:val="uk-UA"/>
        </w:rPr>
        <w:t xml:space="preserve">С.П. </w:t>
      </w:r>
      <w:r w:rsidRPr="00424607">
        <w:rPr>
          <w:sz w:val="28"/>
          <w:szCs w:val="28"/>
        </w:rPr>
        <w:t xml:space="preserve">Кривопустова, </w:t>
      </w:r>
      <w:r w:rsidRPr="00424607">
        <w:rPr>
          <w:sz w:val="28"/>
          <w:szCs w:val="28"/>
          <w:lang w:val="uk-UA"/>
        </w:rPr>
        <w:t xml:space="preserve">Б.К. </w:t>
      </w:r>
      <w:r w:rsidRPr="00424607">
        <w:rPr>
          <w:sz w:val="28"/>
          <w:szCs w:val="28"/>
        </w:rPr>
        <w:t>Ш</w:t>
      </w:r>
      <w:r w:rsidRPr="00424607">
        <w:rPr>
          <w:sz w:val="28"/>
          <w:szCs w:val="28"/>
        </w:rPr>
        <w:t>а</w:t>
      </w:r>
      <w:r w:rsidRPr="00424607">
        <w:rPr>
          <w:sz w:val="28"/>
          <w:szCs w:val="28"/>
        </w:rPr>
        <w:t>мугия. – К.: Книга плюс</w:t>
      </w:r>
      <w:r w:rsidRPr="00424607">
        <w:rPr>
          <w:sz w:val="28"/>
          <w:szCs w:val="28"/>
          <w:lang w:val="uk-UA"/>
        </w:rPr>
        <w:t>,</w:t>
      </w:r>
      <w:r w:rsidRPr="00424607">
        <w:rPr>
          <w:sz w:val="28"/>
          <w:szCs w:val="28"/>
        </w:rPr>
        <w:t xml:space="preserve"> 2005.  – Ч. 1. – 144 с.</w:t>
      </w:r>
      <w:bookmarkEnd w:id="17"/>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18" w:name="_Ref173215656"/>
      <w:bookmarkStart w:id="19" w:name="_Ref189968748"/>
      <w:r w:rsidRPr="00424607">
        <w:rPr>
          <w:sz w:val="28"/>
          <w:szCs w:val="28"/>
        </w:rPr>
        <w:t xml:space="preserve"> Антипк</w:t>
      </w:r>
      <w:r w:rsidRPr="00424607">
        <w:rPr>
          <w:sz w:val="28"/>
          <w:szCs w:val="28"/>
          <w:lang w:val="uk-UA"/>
        </w:rPr>
        <w:t>і</w:t>
      </w:r>
      <w:r w:rsidRPr="00424607">
        <w:rPr>
          <w:sz w:val="28"/>
          <w:szCs w:val="28"/>
        </w:rPr>
        <w:t>н Ю.Г.</w:t>
      </w:r>
      <w:r w:rsidRPr="00424607">
        <w:rPr>
          <w:sz w:val="28"/>
          <w:szCs w:val="28"/>
          <w:lang w:val="uk-UA"/>
        </w:rPr>
        <w:t xml:space="preserve"> Діагностика порушень адаптації у дітей шкільного в</w:t>
      </w:r>
      <w:r w:rsidRPr="00424607">
        <w:rPr>
          <w:sz w:val="28"/>
          <w:szCs w:val="28"/>
          <w:lang w:val="uk-UA"/>
        </w:rPr>
        <w:t>і</w:t>
      </w:r>
      <w:r w:rsidRPr="00424607">
        <w:rPr>
          <w:sz w:val="28"/>
          <w:szCs w:val="28"/>
          <w:lang w:val="uk-UA"/>
        </w:rPr>
        <w:t>ку, які постійно мешкають в умовах дії малих доз іонізуючих випром</w:t>
      </w:r>
      <w:r w:rsidRPr="00424607">
        <w:rPr>
          <w:sz w:val="28"/>
          <w:szCs w:val="28"/>
          <w:lang w:val="uk-UA"/>
        </w:rPr>
        <w:t>і</w:t>
      </w:r>
      <w:r w:rsidRPr="00424607">
        <w:rPr>
          <w:sz w:val="28"/>
          <w:szCs w:val="28"/>
          <w:lang w:val="uk-UA"/>
        </w:rPr>
        <w:t xml:space="preserve">нювань / </w:t>
      </w:r>
      <w:r w:rsidRPr="00424607">
        <w:rPr>
          <w:sz w:val="28"/>
          <w:szCs w:val="28"/>
        </w:rPr>
        <w:t>Ю.Г. Антипк</w:t>
      </w:r>
      <w:r w:rsidRPr="00424607">
        <w:rPr>
          <w:sz w:val="28"/>
          <w:szCs w:val="28"/>
          <w:lang w:val="uk-UA"/>
        </w:rPr>
        <w:t>і</w:t>
      </w:r>
      <w:r w:rsidRPr="00424607">
        <w:rPr>
          <w:sz w:val="28"/>
          <w:szCs w:val="28"/>
        </w:rPr>
        <w:t>н, Л.В. Квашн</w:t>
      </w:r>
      <w:r w:rsidRPr="00424607">
        <w:rPr>
          <w:sz w:val="28"/>
          <w:szCs w:val="28"/>
          <w:lang w:val="uk-UA"/>
        </w:rPr>
        <w:t>і</w:t>
      </w:r>
      <w:r w:rsidRPr="00424607">
        <w:rPr>
          <w:sz w:val="28"/>
          <w:szCs w:val="28"/>
        </w:rPr>
        <w:t>на, М.</w:t>
      </w:r>
      <w:r w:rsidRPr="00424607">
        <w:rPr>
          <w:sz w:val="28"/>
          <w:szCs w:val="28"/>
          <w:lang w:val="uk-UA"/>
        </w:rPr>
        <w:t>І</w:t>
      </w:r>
      <w:r w:rsidRPr="00424607">
        <w:rPr>
          <w:sz w:val="28"/>
          <w:szCs w:val="28"/>
        </w:rPr>
        <w:t>. Величко //</w:t>
      </w:r>
      <w:r w:rsidRPr="00424607">
        <w:rPr>
          <w:sz w:val="28"/>
          <w:szCs w:val="28"/>
          <w:lang w:val="uk-UA"/>
        </w:rPr>
        <w:t xml:space="preserve"> Укр. медичний часопис. – 2000. – №1. – С.57-60</w:t>
      </w:r>
      <w:bookmarkEnd w:id="18"/>
      <w:r w:rsidRPr="00424607">
        <w:rPr>
          <w:sz w:val="28"/>
          <w:szCs w:val="28"/>
          <w:lang w:val="uk-UA"/>
        </w:rPr>
        <w:t>.</w:t>
      </w:r>
      <w:bookmarkEnd w:id="19"/>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20" w:name="_Ref173127821"/>
      <w:r w:rsidRPr="00424607">
        <w:rPr>
          <w:sz w:val="28"/>
          <w:szCs w:val="28"/>
        </w:rPr>
        <w:t xml:space="preserve"> Антистрессорные реакции и активационная терапия / Л.Х.</w:t>
      </w:r>
      <w:r w:rsidRPr="00424607">
        <w:rPr>
          <w:sz w:val="28"/>
          <w:szCs w:val="28"/>
          <w:lang w:val="uk-UA"/>
        </w:rPr>
        <w:t xml:space="preserve"> </w:t>
      </w:r>
      <w:r w:rsidRPr="00424607">
        <w:rPr>
          <w:sz w:val="28"/>
          <w:szCs w:val="28"/>
        </w:rPr>
        <w:t>Гаркави, Е.Б.</w:t>
      </w:r>
      <w:r w:rsidRPr="00424607">
        <w:rPr>
          <w:sz w:val="28"/>
          <w:szCs w:val="28"/>
          <w:lang w:val="uk-UA"/>
        </w:rPr>
        <w:t xml:space="preserve"> </w:t>
      </w:r>
      <w:r w:rsidRPr="00424607">
        <w:rPr>
          <w:sz w:val="28"/>
          <w:szCs w:val="28"/>
        </w:rPr>
        <w:t>Квакина, Т.С.</w:t>
      </w:r>
      <w:r w:rsidRPr="00424607">
        <w:rPr>
          <w:sz w:val="28"/>
          <w:szCs w:val="28"/>
          <w:lang w:val="uk-UA"/>
        </w:rPr>
        <w:t xml:space="preserve"> </w:t>
      </w:r>
      <w:r w:rsidRPr="00424607">
        <w:rPr>
          <w:sz w:val="28"/>
          <w:szCs w:val="28"/>
        </w:rPr>
        <w:t xml:space="preserve">Кузьменко </w:t>
      </w:r>
      <w:r w:rsidRPr="00424607">
        <w:rPr>
          <w:sz w:val="28"/>
          <w:szCs w:val="28"/>
          <w:lang w:val="uk-UA"/>
        </w:rPr>
        <w:t>и др.</w:t>
      </w:r>
      <w:r w:rsidRPr="00424607">
        <w:rPr>
          <w:sz w:val="28"/>
          <w:szCs w:val="28"/>
        </w:rPr>
        <w:t xml:space="preserve"> – Екатеринбург: РИА «Филантроп», 2002. – 194 с.</w:t>
      </w:r>
      <w:bookmarkEnd w:id="20"/>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21" w:name="_Ref179362905"/>
      <w:bookmarkStart w:id="22" w:name="_Ref179627850"/>
      <w:r w:rsidRPr="00424607">
        <w:rPr>
          <w:sz w:val="28"/>
          <w:szCs w:val="28"/>
        </w:rPr>
        <w:t xml:space="preserve"> </w:t>
      </w:r>
      <w:r w:rsidRPr="00424607">
        <w:rPr>
          <w:sz w:val="28"/>
          <w:szCs w:val="28"/>
          <w:lang w:val="uk-UA"/>
        </w:rPr>
        <w:t>Апанасенко Г.Л. Книга о здоровье. – К.: Мед кн</w:t>
      </w:r>
      <w:r w:rsidRPr="00424607">
        <w:rPr>
          <w:sz w:val="28"/>
          <w:szCs w:val="28"/>
          <w:lang w:val="uk-UA"/>
        </w:rPr>
        <w:t>и</w:t>
      </w:r>
      <w:r w:rsidRPr="00424607">
        <w:rPr>
          <w:sz w:val="28"/>
          <w:szCs w:val="28"/>
          <w:lang w:val="uk-UA"/>
        </w:rPr>
        <w:t>га, 2007. – 132 с.</w:t>
      </w:r>
      <w:bookmarkEnd w:id="21"/>
      <w:bookmarkEnd w:id="22"/>
      <w:r w:rsidRPr="00424607">
        <w:rPr>
          <w:rFonts w:ascii="Tahoma" w:hAnsi="Tahoma" w:cs="Tahoma"/>
          <w:b/>
          <w:bCs/>
        </w:rPr>
        <w:t xml:space="preserve"> </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lang w:val="uk-UA"/>
        </w:rPr>
      </w:pPr>
      <w:bookmarkStart w:id="23" w:name="_Ref182906273"/>
      <w:r w:rsidRPr="00424607">
        <w:rPr>
          <w:sz w:val="28"/>
          <w:szCs w:val="28"/>
        </w:rPr>
        <w:t xml:space="preserve"> </w:t>
      </w:r>
      <w:r w:rsidRPr="00424607">
        <w:rPr>
          <w:sz w:val="28"/>
          <w:szCs w:val="28"/>
          <w:lang w:val="uk-UA"/>
        </w:rPr>
        <w:t>Ардашев В.А. Лечение н</w:t>
      </w:r>
      <w:r w:rsidRPr="00424607">
        <w:rPr>
          <w:sz w:val="28"/>
          <w:szCs w:val="28"/>
          <w:lang w:val="en-US"/>
        </w:rPr>
        <w:t>a</w:t>
      </w:r>
      <w:r w:rsidRPr="00424607">
        <w:rPr>
          <w:sz w:val="28"/>
          <w:szCs w:val="28"/>
          <w:lang w:val="uk-UA"/>
        </w:rPr>
        <w:t>рушений сердечного ритма / В.А. Ард</w:t>
      </w:r>
      <w:r w:rsidRPr="00424607">
        <w:rPr>
          <w:sz w:val="28"/>
          <w:szCs w:val="28"/>
          <w:lang w:val="uk-UA"/>
        </w:rPr>
        <w:t>а</w:t>
      </w:r>
      <w:r w:rsidRPr="00424607">
        <w:rPr>
          <w:sz w:val="28"/>
          <w:szCs w:val="28"/>
          <w:lang w:val="uk-UA"/>
        </w:rPr>
        <w:t>шев, А.В. Ардашев, В.И. Стеклов.</w:t>
      </w:r>
      <w:r w:rsidRPr="00424607">
        <w:rPr>
          <w:sz w:val="28"/>
          <w:szCs w:val="28"/>
        </w:rPr>
        <w:t xml:space="preserve">– </w:t>
      </w:r>
      <w:r w:rsidRPr="00424607">
        <w:rPr>
          <w:sz w:val="28"/>
          <w:szCs w:val="28"/>
          <w:lang w:val="uk-UA"/>
        </w:rPr>
        <w:t xml:space="preserve"> 2-е изд. – М.: Медпрактика-М, 2005. – 188 с.</w:t>
      </w:r>
      <w:bookmarkEnd w:id="23"/>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lang w:val="uk-UA"/>
        </w:rPr>
      </w:pPr>
      <w:bookmarkStart w:id="24" w:name="_Ref189917987"/>
      <w:r w:rsidRPr="00424607">
        <w:rPr>
          <w:sz w:val="28"/>
          <w:szCs w:val="28"/>
          <w:lang w:val="uk-UA"/>
        </w:rPr>
        <w:t xml:space="preserve"> Аритмии у детей. Атлас электрокардиограмм / Под ред. М.А. Школьн</w:t>
      </w:r>
      <w:r w:rsidRPr="00424607">
        <w:rPr>
          <w:sz w:val="28"/>
          <w:szCs w:val="28"/>
          <w:lang w:val="uk-UA"/>
        </w:rPr>
        <w:t>и</w:t>
      </w:r>
      <w:r w:rsidRPr="00424607">
        <w:rPr>
          <w:sz w:val="28"/>
          <w:szCs w:val="28"/>
          <w:lang w:val="uk-UA"/>
        </w:rPr>
        <w:t>ковой. – М.: Медпрактика-М., 2006. – 148 с.</w:t>
      </w:r>
      <w:bookmarkEnd w:id="24"/>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rPr>
      </w:pPr>
      <w:bookmarkStart w:id="25" w:name="_Ref119221251"/>
      <w:r w:rsidRPr="00424607">
        <w:rPr>
          <w:szCs w:val="28"/>
        </w:rPr>
        <w:t xml:space="preserve"> Аронов Д.М.</w:t>
      </w:r>
      <w:r w:rsidRPr="00424607">
        <w:rPr>
          <w:szCs w:val="28"/>
          <w:lang w:val="uk-UA"/>
        </w:rPr>
        <w:t xml:space="preserve"> </w:t>
      </w:r>
      <w:r w:rsidRPr="00424607">
        <w:rPr>
          <w:szCs w:val="28"/>
        </w:rPr>
        <w:t>Функциональные пробы в кардиологии</w:t>
      </w:r>
      <w:r w:rsidRPr="00424607">
        <w:rPr>
          <w:szCs w:val="28"/>
          <w:lang w:val="uk-UA"/>
        </w:rPr>
        <w:t xml:space="preserve"> /</w:t>
      </w:r>
      <w:r w:rsidRPr="00424607">
        <w:rPr>
          <w:szCs w:val="28"/>
        </w:rPr>
        <w:t xml:space="preserve"> Д.М. Аронов, В.П. </w:t>
      </w:r>
      <w:r w:rsidRPr="00424607">
        <w:rPr>
          <w:szCs w:val="28"/>
          <w:lang w:val="uk-UA"/>
        </w:rPr>
        <w:t xml:space="preserve"> </w:t>
      </w:r>
      <w:r w:rsidRPr="00424607">
        <w:rPr>
          <w:szCs w:val="28"/>
        </w:rPr>
        <w:t>Лупанов. – М.: МЕДпресс-информ, 2002. – 296 с.</w:t>
      </w:r>
      <w:bookmarkEnd w:id="25"/>
    </w:p>
    <w:p w:rsidR="00B65E08" w:rsidRPr="00424607" w:rsidRDefault="00B65E08" w:rsidP="0090562C">
      <w:pPr>
        <w:numPr>
          <w:ilvl w:val="0"/>
          <w:numId w:val="60"/>
        </w:numPr>
        <w:tabs>
          <w:tab w:val="num" w:pos="114"/>
          <w:tab w:val="left" w:pos="399"/>
          <w:tab w:val="num" w:pos="627"/>
          <w:tab w:val="num" w:pos="798"/>
        </w:tabs>
        <w:suppressAutoHyphens w:val="0"/>
        <w:overflowPunct w:val="0"/>
        <w:autoSpaceDE w:val="0"/>
        <w:autoSpaceDN w:val="0"/>
        <w:spacing w:line="360" w:lineRule="auto"/>
        <w:ind w:left="399"/>
        <w:jc w:val="both"/>
        <w:rPr>
          <w:sz w:val="28"/>
          <w:szCs w:val="28"/>
        </w:rPr>
      </w:pPr>
      <w:bookmarkStart w:id="26" w:name="_Ref184533083"/>
      <w:r w:rsidRPr="00424607">
        <w:rPr>
          <w:sz w:val="28"/>
          <w:szCs w:val="28"/>
        </w:rPr>
        <w:lastRenderedPageBreak/>
        <w:t xml:space="preserve"> Артеріальна гіпертензія у дітей та підлітків (огляд літератури та власних досліджень) </w:t>
      </w:r>
      <w:r w:rsidRPr="00424607">
        <w:rPr>
          <w:sz w:val="28"/>
          <w:szCs w:val="28"/>
          <w:lang w:val="uk-UA"/>
        </w:rPr>
        <w:t xml:space="preserve">/ </w:t>
      </w:r>
      <w:r w:rsidRPr="00424607">
        <w:rPr>
          <w:sz w:val="28"/>
          <w:szCs w:val="28"/>
        </w:rPr>
        <w:t>М.В.</w:t>
      </w:r>
      <w:r w:rsidRPr="00424607">
        <w:rPr>
          <w:sz w:val="28"/>
          <w:szCs w:val="28"/>
          <w:lang w:val="uk-UA"/>
        </w:rPr>
        <w:t xml:space="preserve"> </w:t>
      </w:r>
      <w:r w:rsidRPr="00424607">
        <w:rPr>
          <w:sz w:val="28"/>
          <w:szCs w:val="28"/>
        </w:rPr>
        <w:t>Хайтович, О.О.</w:t>
      </w:r>
      <w:r w:rsidRPr="00424607">
        <w:rPr>
          <w:sz w:val="28"/>
          <w:szCs w:val="28"/>
          <w:lang w:val="uk-UA"/>
        </w:rPr>
        <w:t xml:space="preserve"> </w:t>
      </w:r>
      <w:r w:rsidRPr="00424607">
        <w:rPr>
          <w:sz w:val="28"/>
          <w:szCs w:val="28"/>
        </w:rPr>
        <w:t>Гордок, Р.В.</w:t>
      </w:r>
      <w:r w:rsidRPr="00424607">
        <w:rPr>
          <w:sz w:val="28"/>
          <w:szCs w:val="28"/>
          <w:lang w:val="uk-UA"/>
        </w:rPr>
        <w:t xml:space="preserve"> </w:t>
      </w:r>
      <w:r w:rsidRPr="00424607">
        <w:rPr>
          <w:sz w:val="28"/>
          <w:szCs w:val="28"/>
        </w:rPr>
        <w:t xml:space="preserve">Терлецький </w:t>
      </w:r>
      <w:r w:rsidRPr="00424607">
        <w:rPr>
          <w:sz w:val="28"/>
          <w:szCs w:val="28"/>
          <w:lang w:val="uk-UA"/>
        </w:rPr>
        <w:t>та ін.</w:t>
      </w:r>
      <w:r w:rsidRPr="00424607">
        <w:rPr>
          <w:sz w:val="28"/>
          <w:szCs w:val="28"/>
        </w:rPr>
        <w:t xml:space="preserve"> // </w:t>
      </w:r>
      <w:r w:rsidRPr="00424607">
        <w:rPr>
          <w:sz w:val="28"/>
          <w:szCs w:val="28"/>
          <w:lang w:val="uk-UA"/>
        </w:rPr>
        <w:t>Педіа</w:t>
      </w:r>
      <w:r w:rsidRPr="00424607">
        <w:rPr>
          <w:sz w:val="28"/>
          <w:szCs w:val="28"/>
          <w:lang w:val="uk-UA"/>
        </w:rPr>
        <w:t>т</w:t>
      </w:r>
      <w:r w:rsidRPr="00424607">
        <w:rPr>
          <w:sz w:val="28"/>
          <w:szCs w:val="28"/>
          <w:lang w:val="uk-UA"/>
        </w:rPr>
        <w:t>рія, акушерство та гінекологія</w:t>
      </w:r>
      <w:r w:rsidRPr="00424607">
        <w:rPr>
          <w:sz w:val="28"/>
          <w:szCs w:val="28"/>
        </w:rPr>
        <w:t>. – 2006. – №2. – С. 28-37.</w:t>
      </w:r>
      <w:bookmarkEnd w:id="26"/>
      <w:r w:rsidRPr="00424607">
        <w:rPr>
          <w:sz w:val="28"/>
          <w:szCs w:val="28"/>
        </w:rPr>
        <w:t xml:space="preserve"> </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27" w:name="_Ref176511547"/>
      <w:r w:rsidRPr="00424607">
        <w:rPr>
          <w:sz w:val="28"/>
          <w:szCs w:val="28"/>
        </w:rPr>
        <w:t xml:space="preserve"> </w:t>
      </w:r>
      <w:bookmarkStart w:id="28" w:name="_Ref193472813"/>
      <w:r w:rsidRPr="00424607">
        <w:rPr>
          <w:sz w:val="28"/>
          <w:szCs w:val="28"/>
        </w:rPr>
        <w:t>Баевский Р.М. Анализ вариабельности сердечного ритма: история и ф</w:t>
      </w:r>
      <w:r w:rsidRPr="00424607">
        <w:rPr>
          <w:sz w:val="28"/>
          <w:szCs w:val="28"/>
        </w:rPr>
        <w:t>и</w:t>
      </w:r>
      <w:r w:rsidRPr="00424607">
        <w:rPr>
          <w:sz w:val="28"/>
          <w:szCs w:val="28"/>
        </w:rPr>
        <w:t>лософия, теория и практика // Клиническая информатика и телемедицина. – 2004. – №1. – С. 54-64</w:t>
      </w:r>
      <w:bookmarkEnd w:id="27"/>
      <w:r w:rsidRPr="00424607">
        <w:rPr>
          <w:sz w:val="28"/>
          <w:szCs w:val="28"/>
        </w:rPr>
        <w:t>.</w:t>
      </w:r>
      <w:bookmarkEnd w:id="28"/>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29" w:name="_Ref173582389"/>
      <w:r w:rsidRPr="00424607">
        <w:rPr>
          <w:sz w:val="28"/>
          <w:szCs w:val="28"/>
        </w:rPr>
        <w:t xml:space="preserve"> Баевский Р.М.</w:t>
      </w:r>
      <w:r w:rsidRPr="00424607">
        <w:rPr>
          <w:sz w:val="28"/>
          <w:szCs w:val="28"/>
          <w:lang w:val="uk-UA"/>
        </w:rPr>
        <w:t xml:space="preserve"> </w:t>
      </w:r>
      <w:r w:rsidRPr="00424607">
        <w:rPr>
          <w:sz w:val="28"/>
          <w:szCs w:val="28"/>
        </w:rPr>
        <w:t>Оценка адаптационных возможностей организма и риск развития заболеваний / Р.М. Баевский, А.П. Берсенева. – М.: Медицина, 1997. – 236 с.</w:t>
      </w:r>
      <w:bookmarkEnd w:id="29"/>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r w:rsidRPr="00424607">
        <w:rPr>
          <w:sz w:val="28"/>
          <w:szCs w:val="28"/>
        </w:rPr>
        <w:t xml:space="preserve"> </w:t>
      </w:r>
      <w:bookmarkStart w:id="30" w:name="_Ref182990723"/>
      <w:r w:rsidRPr="00424607">
        <w:rPr>
          <w:sz w:val="28"/>
          <w:szCs w:val="28"/>
        </w:rPr>
        <w:t>Безопасна ли радиочастотная аблация аритмий у детей? / А.Ш. Ревишв</w:t>
      </w:r>
      <w:r w:rsidRPr="00424607">
        <w:rPr>
          <w:sz w:val="28"/>
          <w:szCs w:val="28"/>
        </w:rPr>
        <w:t>и</w:t>
      </w:r>
      <w:r w:rsidRPr="00424607">
        <w:rPr>
          <w:sz w:val="28"/>
          <w:szCs w:val="28"/>
        </w:rPr>
        <w:t>ли, И.П. Полякова, Ф.Г.  Рзаев и др.  // Вестн</w:t>
      </w:r>
      <w:r w:rsidRPr="00424607">
        <w:rPr>
          <w:sz w:val="28"/>
          <w:szCs w:val="28"/>
          <w:lang w:val="uk-UA"/>
        </w:rPr>
        <w:t>.</w:t>
      </w:r>
      <w:r w:rsidRPr="00424607">
        <w:rPr>
          <w:sz w:val="28"/>
          <w:szCs w:val="28"/>
        </w:rPr>
        <w:t xml:space="preserve"> аритмологии. – 2000. – №18. – С.116-117.</w:t>
      </w:r>
      <w:bookmarkEnd w:id="30"/>
      <w:r w:rsidRPr="00424607">
        <w:rPr>
          <w:sz w:val="28"/>
          <w:szCs w:val="28"/>
        </w:rPr>
        <w:t xml:space="preserve"> </w:t>
      </w:r>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rPr>
      </w:pPr>
      <w:bookmarkStart w:id="31" w:name="_Ref119207085"/>
      <w:r w:rsidRPr="00424607">
        <w:rPr>
          <w:szCs w:val="28"/>
        </w:rPr>
        <w:t xml:space="preserve"> Белалова Л.Я. Оценка эффективности лечения нарушений сердечного ритма у детей на различных этапах реабилитации</w:t>
      </w:r>
      <w:r w:rsidRPr="00424607">
        <w:rPr>
          <w:szCs w:val="28"/>
          <w:lang w:val="uk-UA"/>
        </w:rPr>
        <w:t xml:space="preserve"> /</w:t>
      </w:r>
      <w:r w:rsidRPr="00424607">
        <w:rPr>
          <w:szCs w:val="28"/>
        </w:rPr>
        <w:t xml:space="preserve"> Л.Я. Белалова, Н.Н.  К</w:t>
      </w:r>
      <w:r w:rsidRPr="00424607">
        <w:rPr>
          <w:szCs w:val="28"/>
        </w:rPr>
        <w:t>а</w:t>
      </w:r>
      <w:r w:rsidRPr="00424607">
        <w:rPr>
          <w:szCs w:val="28"/>
        </w:rPr>
        <w:t>ладзе // Вестн. физиотерапии и курортологии –  2005. – №1. – С. 54-59.</w:t>
      </w:r>
      <w:bookmarkEnd w:id="31"/>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r w:rsidRPr="00424607">
        <w:rPr>
          <w:sz w:val="28"/>
          <w:szCs w:val="28"/>
        </w:rPr>
        <w:t xml:space="preserve"> </w:t>
      </w:r>
      <w:bookmarkStart w:id="32" w:name="_Ref178055711"/>
      <w:r w:rsidRPr="00424607">
        <w:rPr>
          <w:spacing w:val="-4"/>
          <w:sz w:val="28"/>
          <w:szCs w:val="28"/>
          <w:lang w:val="uk-UA"/>
        </w:rPr>
        <w:t>Белалова Л.Я. Роль вариабельности сердечного ритма в оценке вегетативной регуляции у детей с различными нарушениями сердечного ритма // Таврич</w:t>
      </w:r>
      <w:r w:rsidRPr="00424607">
        <w:rPr>
          <w:spacing w:val="-4"/>
          <w:sz w:val="28"/>
          <w:szCs w:val="28"/>
          <w:lang w:val="uk-UA"/>
        </w:rPr>
        <w:t>е</w:t>
      </w:r>
      <w:r w:rsidRPr="00424607">
        <w:rPr>
          <w:spacing w:val="-4"/>
          <w:sz w:val="28"/>
          <w:szCs w:val="28"/>
          <w:lang w:val="uk-UA"/>
        </w:rPr>
        <w:t>ский медико-биологический вестн. – 2004. – Т.7, №3. – С. 34-40.</w:t>
      </w:r>
      <w:bookmarkEnd w:id="32"/>
      <w:r w:rsidRPr="00424607">
        <w:rPr>
          <w:sz w:val="28"/>
          <w:szCs w:val="28"/>
        </w:rPr>
        <w:t xml:space="preserve">  </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33" w:name="_Ref189969096"/>
      <w:r w:rsidRPr="00424607">
        <w:rPr>
          <w:sz w:val="28"/>
          <w:szCs w:val="28"/>
        </w:rPr>
        <w:t xml:space="preserve"> Белозеров Ю.М. Детская кардиология – М.: МЕДпресс-информ, 2004. – 600 с.</w:t>
      </w:r>
      <w:bookmarkEnd w:id="33"/>
      <w:r w:rsidRPr="00424607">
        <w:rPr>
          <w:sz w:val="28"/>
          <w:szCs w:val="28"/>
        </w:rPr>
        <w:t xml:space="preserve">                                                                                                                                                                                                         </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34" w:name="_Ref173217571"/>
      <w:bookmarkStart w:id="35" w:name="_Ref176513405"/>
      <w:r w:rsidRPr="00424607">
        <w:rPr>
          <w:sz w:val="28"/>
          <w:szCs w:val="28"/>
        </w:rPr>
        <w:t>Белоконь Н.А. Болезни сердца и сосудов у детей</w:t>
      </w:r>
      <w:r w:rsidRPr="00424607">
        <w:rPr>
          <w:sz w:val="28"/>
          <w:szCs w:val="28"/>
          <w:lang w:val="uk-UA"/>
        </w:rPr>
        <w:t>:</w:t>
      </w:r>
      <w:r w:rsidRPr="00424607">
        <w:rPr>
          <w:sz w:val="28"/>
          <w:szCs w:val="28"/>
        </w:rPr>
        <w:t xml:space="preserve"> Руководство для врачей:  в 2 томах</w:t>
      </w:r>
      <w:r w:rsidRPr="00424607">
        <w:rPr>
          <w:sz w:val="28"/>
          <w:szCs w:val="28"/>
          <w:lang w:val="uk-UA"/>
        </w:rPr>
        <w:t xml:space="preserve"> /</w:t>
      </w:r>
      <w:r w:rsidRPr="00424607">
        <w:rPr>
          <w:sz w:val="28"/>
          <w:szCs w:val="28"/>
        </w:rPr>
        <w:t xml:space="preserve"> Н.А.  Белоконь, М.Б. </w:t>
      </w:r>
      <w:r w:rsidRPr="00424607">
        <w:rPr>
          <w:sz w:val="28"/>
          <w:szCs w:val="28"/>
          <w:lang w:val="uk-UA"/>
        </w:rPr>
        <w:t xml:space="preserve"> </w:t>
      </w:r>
      <w:r w:rsidRPr="00424607">
        <w:rPr>
          <w:sz w:val="28"/>
          <w:szCs w:val="28"/>
        </w:rPr>
        <w:t>Кубергер. – М.: Медицина, 1987. – Т. 1, 2 –  918 с.</w:t>
      </w:r>
      <w:bookmarkEnd w:id="35"/>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36" w:name="_Ref188333993"/>
      <w:r w:rsidRPr="00424607">
        <w:rPr>
          <w:sz w:val="28"/>
          <w:szCs w:val="28"/>
        </w:rPr>
        <w:t xml:space="preserve"> Беляева Л.М. Функциональные заболевания сердечно-сосудистой сист</w:t>
      </w:r>
      <w:r w:rsidRPr="00424607">
        <w:rPr>
          <w:sz w:val="28"/>
          <w:szCs w:val="28"/>
        </w:rPr>
        <w:t>е</w:t>
      </w:r>
      <w:r w:rsidRPr="00424607">
        <w:rPr>
          <w:sz w:val="28"/>
          <w:szCs w:val="28"/>
        </w:rPr>
        <w:t>мы у детей / Л.М. Беляева, Е.К.  Хрусталева. – М.:  Амалфея</w:t>
      </w:r>
      <w:r w:rsidRPr="00424607">
        <w:rPr>
          <w:sz w:val="28"/>
          <w:szCs w:val="28"/>
          <w:lang w:val="uk-UA"/>
        </w:rPr>
        <w:t>,</w:t>
      </w:r>
      <w:r w:rsidRPr="00424607">
        <w:rPr>
          <w:sz w:val="28"/>
          <w:szCs w:val="28"/>
        </w:rPr>
        <w:t xml:space="preserve"> 2000. – 208 с.</w:t>
      </w:r>
      <w:bookmarkEnd w:id="36"/>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37" w:name="_Ref173582085"/>
      <w:bookmarkEnd w:id="34"/>
      <w:r w:rsidRPr="00424607">
        <w:rPr>
          <w:sz w:val="28"/>
          <w:szCs w:val="28"/>
        </w:rPr>
        <w:t xml:space="preserve"> Берсенева А.П. Проблема донозологической диагностики функционал</w:t>
      </w:r>
      <w:r w:rsidRPr="00424607">
        <w:rPr>
          <w:sz w:val="28"/>
          <w:szCs w:val="28"/>
        </w:rPr>
        <w:t>ь</w:t>
      </w:r>
      <w:r w:rsidRPr="00424607">
        <w:rPr>
          <w:sz w:val="28"/>
          <w:szCs w:val="28"/>
        </w:rPr>
        <w:t xml:space="preserve">ного состояния организма школьников </w:t>
      </w:r>
      <w:r w:rsidRPr="00424607">
        <w:rPr>
          <w:sz w:val="28"/>
          <w:szCs w:val="28"/>
          <w:lang w:val="uk-UA"/>
        </w:rPr>
        <w:t xml:space="preserve">// </w:t>
      </w:r>
      <w:r w:rsidRPr="00424607">
        <w:rPr>
          <w:sz w:val="28"/>
          <w:szCs w:val="28"/>
        </w:rPr>
        <w:t>Научно-методологические осн</w:t>
      </w:r>
      <w:r w:rsidRPr="00424607">
        <w:rPr>
          <w:sz w:val="28"/>
          <w:szCs w:val="28"/>
        </w:rPr>
        <w:t>о</w:t>
      </w:r>
      <w:r w:rsidRPr="00424607">
        <w:rPr>
          <w:sz w:val="28"/>
          <w:szCs w:val="28"/>
        </w:rPr>
        <w:t>вы формирования физического и психического здоровья детей и молод</w:t>
      </w:r>
      <w:r w:rsidRPr="00424607">
        <w:rPr>
          <w:sz w:val="28"/>
          <w:szCs w:val="28"/>
        </w:rPr>
        <w:t>е</w:t>
      </w:r>
      <w:r w:rsidRPr="00424607">
        <w:rPr>
          <w:sz w:val="28"/>
          <w:szCs w:val="28"/>
        </w:rPr>
        <w:t>жи</w:t>
      </w:r>
      <w:r w:rsidRPr="00424607">
        <w:rPr>
          <w:sz w:val="28"/>
          <w:szCs w:val="28"/>
          <w:lang w:val="uk-UA"/>
        </w:rPr>
        <w:t>:</w:t>
      </w:r>
      <w:r w:rsidRPr="00424607">
        <w:rPr>
          <w:sz w:val="28"/>
          <w:szCs w:val="28"/>
        </w:rPr>
        <w:t xml:space="preserve"> Матер. 3-й Всерос. конф. – Екат</w:t>
      </w:r>
      <w:r w:rsidRPr="00424607">
        <w:rPr>
          <w:sz w:val="28"/>
          <w:szCs w:val="28"/>
        </w:rPr>
        <w:t>е</w:t>
      </w:r>
      <w:r w:rsidRPr="00424607">
        <w:rPr>
          <w:sz w:val="28"/>
          <w:szCs w:val="28"/>
        </w:rPr>
        <w:t>ринбург, 2006. – С. 28-30</w:t>
      </w:r>
      <w:bookmarkEnd w:id="37"/>
      <w:r w:rsidRPr="00424607">
        <w:rPr>
          <w:sz w:val="28"/>
          <w:szCs w:val="28"/>
        </w:rPr>
        <w:t>.</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38" w:name="_Ref179968522"/>
      <w:r w:rsidRPr="00424607">
        <w:rPr>
          <w:sz w:val="28"/>
          <w:szCs w:val="28"/>
        </w:rPr>
        <w:lastRenderedPageBreak/>
        <w:t xml:space="preserve"> Богослов Т.В. Вегетативное обеспечение деятельности сердца у больных с первичным пролапсом митрального клапана // Укр</w:t>
      </w:r>
      <w:r w:rsidRPr="00424607">
        <w:rPr>
          <w:sz w:val="28"/>
          <w:szCs w:val="28"/>
          <w:lang w:val="uk-UA"/>
        </w:rPr>
        <w:t xml:space="preserve">. кардіологічний журн. – 2001. </w:t>
      </w:r>
      <w:r w:rsidRPr="00424607">
        <w:rPr>
          <w:sz w:val="28"/>
          <w:szCs w:val="28"/>
        </w:rPr>
        <w:t>–</w:t>
      </w:r>
      <w:r w:rsidRPr="00424607">
        <w:rPr>
          <w:sz w:val="28"/>
          <w:szCs w:val="28"/>
          <w:lang w:val="uk-UA"/>
        </w:rPr>
        <w:t xml:space="preserve"> №6. – С.53-59.</w:t>
      </w:r>
      <w:bookmarkEnd w:id="38"/>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39" w:name="_Ref119221554"/>
      <w:r w:rsidRPr="00424607">
        <w:rPr>
          <w:sz w:val="28"/>
          <w:szCs w:val="28"/>
        </w:rPr>
        <w:t xml:space="preserve"> Болезни системы кровообращения в рубриках МКБ-Х. Другие болезни сердца (130-152) // Doctor. – 2000. – №4. – С.7-10.</w:t>
      </w:r>
      <w:bookmarkStart w:id="40" w:name="_Ref179359719"/>
      <w:bookmarkEnd w:id="39"/>
      <w:r w:rsidRPr="00424607">
        <w:rPr>
          <w:sz w:val="28"/>
          <w:szCs w:val="28"/>
        </w:rPr>
        <w:t xml:space="preserve"> </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41" w:name="_Ref189827112"/>
      <w:r w:rsidRPr="00424607">
        <w:rPr>
          <w:sz w:val="28"/>
          <w:szCs w:val="28"/>
        </w:rPr>
        <w:t xml:space="preserve"> Больбот Ю.К. Характер нарушений метаболизма коллагена при рецид</w:t>
      </w:r>
      <w:r w:rsidRPr="00424607">
        <w:rPr>
          <w:sz w:val="28"/>
          <w:szCs w:val="28"/>
        </w:rPr>
        <w:t>и</w:t>
      </w:r>
      <w:r w:rsidRPr="00424607">
        <w:rPr>
          <w:sz w:val="28"/>
          <w:szCs w:val="28"/>
        </w:rPr>
        <w:t>вирующем бронхите у детей с проявлениями системной дисплазии соед</w:t>
      </w:r>
      <w:r w:rsidRPr="00424607">
        <w:rPr>
          <w:sz w:val="28"/>
          <w:szCs w:val="28"/>
        </w:rPr>
        <w:t>и</w:t>
      </w:r>
      <w:r w:rsidRPr="00424607">
        <w:rPr>
          <w:sz w:val="28"/>
          <w:szCs w:val="28"/>
        </w:rPr>
        <w:t xml:space="preserve">нительной ткани </w:t>
      </w:r>
      <w:r w:rsidRPr="00424607">
        <w:rPr>
          <w:sz w:val="28"/>
          <w:szCs w:val="28"/>
          <w:lang w:val="uk-UA"/>
        </w:rPr>
        <w:t>/</w:t>
      </w:r>
      <w:r w:rsidRPr="00424607">
        <w:rPr>
          <w:sz w:val="28"/>
          <w:szCs w:val="28"/>
        </w:rPr>
        <w:t xml:space="preserve"> Ю.К. Больбот, В.В. Баклунов // Таврический медико-биологический вестн. – 2006. – Т. 2</w:t>
      </w:r>
      <w:r w:rsidRPr="00424607">
        <w:rPr>
          <w:sz w:val="28"/>
          <w:szCs w:val="28"/>
          <w:lang w:val="uk-UA"/>
        </w:rPr>
        <w:t xml:space="preserve">. № </w:t>
      </w:r>
      <w:r w:rsidRPr="00424607">
        <w:rPr>
          <w:sz w:val="28"/>
          <w:szCs w:val="28"/>
        </w:rPr>
        <w:t>. – С. 103.</w:t>
      </w:r>
      <w:bookmarkEnd w:id="41"/>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42" w:name="_Ref176518903"/>
      <w:r w:rsidRPr="00424607">
        <w:rPr>
          <w:sz w:val="28"/>
          <w:szCs w:val="28"/>
        </w:rPr>
        <w:t xml:space="preserve"> Вариабельность ритма сердца: представление о механизмах</w:t>
      </w:r>
      <w:r w:rsidRPr="00424607">
        <w:rPr>
          <w:sz w:val="28"/>
          <w:szCs w:val="28"/>
          <w:lang w:val="uk-UA"/>
        </w:rPr>
        <w:t xml:space="preserve"> / </w:t>
      </w:r>
      <w:r w:rsidRPr="00424607">
        <w:rPr>
          <w:sz w:val="28"/>
          <w:szCs w:val="28"/>
        </w:rPr>
        <w:t>С.А. К</w:t>
      </w:r>
      <w:r w:rsidRPr="00424607">
        <w:rPr>
          <w:sz w:val="28"/>
          <w:szCs w:val="28"/>
        </w:rPr>
        <w:t>о</w:t>
      </w:r>
      <w:r w:rsidRPr="00424607">
        <w:rPr>
          <w:sz w:val="28"/>
          <w:szCs w:val="28"/>
        </w:rPr>
        <w:t>тельников, А.Д. Ноздрачев, М.М. Одинак и др. // Физиология человека. – 2002. – Т.28, № 1. – С. 130-143</w:t>
      </w:r>
      <w:bookmarkEnd w:id="42"/>
      <w:r w:rsidRPr="00424607">
        <w:rPr>
          <w:sz w:val="28"/>
          <w:szCs w:val="28"/>
        </w:rPr>
        <w:t>.</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43" w:name="_Ref177993795"/>
      <w:bookmarkEnd w:id="40"/>
      <w:r w:rsidRPr="00424607">
        <w:rPr>
          <w:sz w:val="28"/>
          <w:szCs w:val="28"/>
        </w:rPr>
        <w:t xml:space="preserve"> Вариабельность сердечного ритма в исследовании панических атак, нейрогенных обмороков и приступов мигрени / Н.Б.  Хаспекова, З.А. М</w:t>
      </w:r>
      <w:r w:rsidRPr="00424607">
        <w:rPr>
          <w:sz w:val="28"/>
          <w:szCs w:val="28"/>
        </w:rPr>
        <w:t>у</w:t>
      </w:r>
      <w:r w:rsidRPr="00424607">
        <w:rPr>
          <w:sz w:val="28"/>
          <w:szCs w:val="28"/>
        </w:rPr>
        <w:t xml:space="preserve">саева, З.Н. Тумалаева и др. </w:t>
      </w:r>
      <w:r w:rsidRPr="00424607">
        <w:rPr>
          <w:sz w:val="28"/>
          <w:szCs w:val="28"/>
          <w:lang w:val="uk-UA"/>
        </w:rPr>
        <w:t>/</w:t>
      </w:r>
      <w:r w:rsidRPr="00424607">
        <w:rPr>
          <w:sz w:val="28"/>
          <w:szCs w:val="28"/>
        </w:rPr>
        <w:t>/ Архив клинической и экспериментальной мед</w:t>
      </w:r>
      <w:r w:rsidRPr="00424607">
        <w:rPr>
          <w:sz w:val="28"/>
          <w:szCs w:val="28"/>
        </w:rPr>
        <w:t>и</w:t>
      </w:r>
      <w:r w:rsidRPr="00424607">
        <w:rPr>
          <w:sz w:val="28"/>
          <w:szCs w:val="28"/>
        </w:rPr>
        <w:t>цины. – 2000. – №1. – С. 171-175.</w:t>
      </w:r>
      <w:bookmarkEnd w:id="43"/>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44" w:name="_Ref188623803"/>
      <w:r w:rsidRPr="00424607">
        <w:rPr>
          <w:sz w:val="28"/>
          <w:szCs w:val="28"/>
        </w:rPr>
        <w:t xml:space="preserve"> Ващенко Л.В. Нарушения метаболизма миокарда у детей и возможности фармакологической коррекции</w:t>
      </w:r>
      <w:r w:rsidRPr="00424607">
        <w:rPr>
          <w:sz w:val="28"/>
          <w:szCs w:val="28"/>
          <w:lang w:val="uk-UA"/>
        </w:rPr>
        <w:t xml:space="preserve"> /</w:t>
      </w:r>
      <w:r w:rsidRPr="00424607">
        <w:rPr>
          <w:sz w:val="28"/>
          <w:szCs w:val="28"/>
        </w:rPr>
        <w:t xml:space="preserve"> Л.В. Ващенко, Л.И. Вакуленко // Тавр</w:t>
      </w:r>
      <w:r w:rsidRPr="00424607">
        <w:rPr>
          <w:sz w:val="28"/>
          <w:szCs w:val="28"/>
        </w:rPr>
        <w:t>и</w:t>
      </w:r>
      <w:r w:rsidRPr="00424607">
        <w:rPr>
          <w:sz w:val="28"/>
          <w:szCs w:val="28"/>
        </w:rPr>
        <w:t>ческий медико-биологический вестн. – 2007. – №2(10). – С. 97-99.</w:t>
      </w:r>
      <w:bookmarkEnd w:id="44"/>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lang w:val="uk-UA"/>
        </w:rPr>
      </w:pPr>
      <w:r w:rsidRPr="00424607">
        <w:rPr>
          <w:szCs w:val="28"/>
        </w:rPr>
        <w:t xml:space="preserve"> </w:t>
      </w:r>
      <w:bookmarkStart w:id="45" w:name="_Ref193473032"/>
      <w:r w:rsidRPr="00424607">
        <w:rPr>
          <w:szCs w:val="28"/>
          <w:lang w:val="uk-UA"/>
        </w:rPr>
        <w:t>Вегетативный статус у больных, перенесших инфаркт миокарда и эффект</w:t>
      </w:r>
      <w:r w:rsidRPr="00424607">
        <w:rPr>
          <w:szCs w:val="28"/>
          <w:lang w:val="uk-UA"/>
        </w:rPr>
        <w:t>и</w:t>
      </w:r>
      <w:r w:rsidRPr="00424607">
        <w:rPr>
          <w:szCs w:val="28"/>
          <w:lang w:val="uk-UA"/>
        </w:rPr>
        <w:t xml:space="preserve">вность санаторной реабилитации / </w:t>
      </w:r>
      <w:r w:rsidRPr="00424607">
        <w:rPr>
          <w:szCs w:val="28"/>
        </w:rPr>
        <w:t xml:space="preserve">А.Н.  </w:t>
      </w:r>
      <w:r w:rsidRPr="00424607">
        <w:rPr>
          <w:szCs w:val="28"/>
          <w:lang w:val="uk-UA"/>
        </w:rPr>
        <w:t xml:space="preserve">Сумин, В. Л. Береснева, Т. Н. Енина и др.   // </w:t>
      </w:r>
      <w:hyperlink r:id="rId12" w:history="1">
        <w:r w:rsidRPr="00424607">
          <w:rPr>
            <w:szCs w:val="28"/>
            <w:lang w:val="uk-UA"/>
          </w:rPr>
          <w:t>Клиническая медицина</w:t>
        </w:r>
      </w:hyperlink>
      <w:r w:rsidRPr="00424607">
        <w:rPr>
          <w:szCs w:val="28"/>
          <w:lang w:val="uk-UA"/>
        </w:rPr>
        <w:t xml:space="preserve">. – 2006. – </w:t>
      </w:r>
      <w:hyperlink r:id="rId13" w:history="1">
        <w:r w:rsidRPr="00424607">
          <w:rPr>
            <w:szCs w:val="28"/>
            <w:lang w:val="uk-UA"/>
          </w:rPr>
          <w:t>№6 . – С . 27-34</w:t>
        </w:r>
      </w:hyperlink>
      <w:r w:rsidRPr="00424607">
        <w:rPr>
          <w:szCs w:val="28"/>
          <w:lang w:val="uk-UA"/>
        </w:rPr>
        <w:t>.</w:t>
      </w:r>
      <w:bookmarkEnd w:id="45"/>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46" w:name="_Ref176513418"/>
      <w:r w:rsidRPr="00424607">
        <w:rPr>
          <w:sz w:val="28"/>
          <w:szCs w:val="28"/>
        </w:rPr>
        <w:t xml:space="preserve"> Вейн А.М. Вегетативные расстройства. Клиника, диагностика, леч</w:t>
      </w:r>
      <w:r w:rsidRPr="00424607">
        <w:rPr>
          <w:sz w:val="28"/>
          <w:szCs w:val="28"/>
        </w:rPr>
        <w:t>е</w:t>
      </w:r>
      <w:r w:rsidRPr="00424607">
        <w:rPr>
          <w:sz w:val="28"/>
          <w:szCs w:val="28"/>
        </w:rPr>
        <w:t>ние. – М.: Мед</w:t>
      </w:r>
      <w:r w:rsidRPr="00424607">
        <w:rPr>
          <w:sz w:val="28"/>
          <w:szCs w:val="28"/>
          <w:lang w:val="uk-UA"/>
        </w:rPr>
        <w:t>.</w:t>
      </w:r>
      <w:r w:rsidRPr="00424607">
        <w:rPr>
          <w:sz w:val="28"/>
          <w:szCs w:val="28"/>
        </w:rPr>
        <w:t xml:space="preserve"> инфо</w:t>
      </w:r>
      <w:r w:rsidRPr="00424607">
        <w:rPr>
          <w:sz w:val="28"/>
          <w:szCs w:val="28"/>
        </w:rPr>
        <w:t>р</w:t>
      </w:r>
      <w:r w:rsidRPr="00424607">
        <w:rPr>
          <w:sz w:val="28"/>
          <w:szCs w:val="28"/>
        </w:rPr>
        <w:t>м</w:t>
      </w:r>
      <w:r w:rsidRPr="00424607">
        <w:rPr>
          <w:sz w:val="28"/>
          <w:szCs w:val="28"/>
          <w:lang w:val="uk-UA"/>
        </w:rPr>
        <w:t>.</w:t>
      </w:r>
      <w:r w:rsidRPr="00424607">
        <w:rPr>
          <w:sz w:val="28"/>
          <w:szCs w:val="28"/>
        </w:rPr>
        <w:t xml:space="preserve"> агенство, 2000. – 739 с.</w:t>
      </w:r>
      <w:bookmarkEnd w:id="46"/>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47" w:name="_Ref177710701"/>
      <w:r w:rsidRPr="00424607">
        <w:rPr>
          <w:sz w:val="28"/>
          <w:szCs w:val="28"/>
        </w:rPr>
        <w:t xml:space="preserve"> Веневцева Ю.Л. Показатели вариабельности  ритма сердца в оценке уро</w:t>
      </w:r>
      <w:r w:rsidRPr="00424607">
        <w:rPr>
          <w:sz w:val="28"/>
          <w:szCs w:val="28"/>
        </w:rPr>
        <w:t>в</w:t>
      </w:r>
      <w:r w:rsidRPr="00424607">
        <w:rPr>
          <w:sz w:val="28"/>
          <w:szCs w:val="28"/>
        </w:rPr>
        <w:t xml:space="preserve">ня адаптации лиц молодого возраста </w:t>
      </w:r>
      <w:r w:rsidRPr="00424607">
        <w:rPr>
          <w:sz w:val="28"/>
          <w:szCs w:val="28"/>
          <w:lang w:val="uk-UA"/>
        </w:rPr>
        <w:t>/</w:t>
      </w:r>
      <w:r w:rsidRPr="00424607">
        <w:rPr>
          <w:sz w:val="28"/>
          <w:szCs w:val="28"/>
        </w:rPr>
        <w:t xml:space="preserve"> Ю.Л. Веневцева, А.Х. Мельников, Л.Н.  Корнеева // Вестн</w:t>
      </w:r>
      <w:r w:rsidRPr="00424607">
        <w:rPr>
          <w:sz w:val="28"/>
          <w:szCs w:val="28"/>
          <w:lang w:val="uk-UA"/>
        </w:rPr>
        <w:t>.</w:t>
      </w:r>
      <w:r w:rsidRPr="00424607">
        <w:rPr>
          <w:sz w:val="28"/>
          <w:szCs w:val="28"/>
        </w:rPr>
        <w:t xml:space="preserve"> аритмологии. – 2000. – №16. – С. 53-55</w:t>
      </w:r>
      <w:bookmarkEnd w:id="47"/>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r w:rsidRPr="00424607">
        <w:rPr>
          <w:sz w:val="28"/>
          <w:szCs w:val="28"/>
          <w:lang w:val="uk-UA"/>
        </w:rPr>
        <w:t xml:space="preserve"> </w:t>
      </w:r>
      <w:bookmarkStart w:id="48" w:name="_Ref184120272"/>
      <w:r w:rsidRPr="00424607">
        <w:rPr>
          <w:sz w:val="28"/>
          <w:szCs w:val="28"/>
          <w:lang w:val="uk-UA"/>
        </w:rPr>
        <w:t xml:space="preserve">Вибрані питання дитячої кардіоревматології: Навчальний посібник для студентів вищих навчальних закладів </w:t>
      </w:r>
      <w:r w:rsidRPr="00424607">
        <w:rPr>
          <w:sz w:val="28"/>
          <w:szCs w:val="28"/>
          <w:lang w:val="en-US"/>
        </w:rPr>
        <w:t>IV</w:t>
      </w:r>
      <w:r w:rsidRPr="00424607">
        <w:rPr>
          <w:sz w:val="28"/>
          <w:szCs w:val="28"/>
          <w:lang w:val="uk-UA"/>
        </w:rPr>
        <w:t xml:space="preserve"> рівня акредитації, лік</w:t>
      </w:r>
      <w:r w:rsidRPr="00424607">
        <w:rPr>
          <w:sz w:val="28"/>
          <w:szCs w:val="28"/>
          <w:lang w:val="uk-UA"/>
        </w:rPr>
        <w:t>а</w:t>
      </w:r>
      <w:r w:rsidRPr="00424607">
        <w:rPr>
          <w:sz w:val="28"/>
          <w:szCs w:val="28"/>
          <w:lang w:val="uk-UA"/>
        </w:rPr>
        <w:t>рів-інтернів, дитячих кардіоревматологів, лікарів-педіатрів, лікарів загальної практики-</w:t>
      </w:r>
      <w:r w:rsidRPr="00424607">
        <w:rPr>
          <w:sz w:val="28"/>
          <w:szCs w:val="28"/>
          <w:lang w:val="uk-UA"/>
        </w:rPr>
        <w:lastRenderedPageBreak/>
        <w:t>сімейної медицини / Під ред. проф. О.П. Волосовця, В.М. Савво, С.П. Кривопустова. – К.; Харків, 2006 – 246 с.</w:t>
      </w:r>
      <w:bookmarkEnd w:id="48"/>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lang w:val="uk-UA"/>
        </w:rPr>
      </w:pPr>
      <w:bookmarkStart w:id="49" w:name="_Ref119212138"/>
      <w:r w:rsidRPr="00424607">
        <w:rPr>
          <w:szCs w:val="28"/>
          <w:lang w:val="uk-UA"/>
        </w:rPr>
        <w:t xml:space="preserve"> Влияние частоты на вариабельность сердечных сокращений / И.В. Корн</w:t>
      </w:r>
      <w:r w:rsidRPr="00424607">
        <w:rPr>
          <w:szCs w:val="28"/>
          <w:lang w:val="uk-UA"/>
        </w:rPr>
        <w:t>е</w:t>
      </w:r>
      <w:r w:rsidRPr="00424607">
        <w:rPr>
          <w:szCs w:val="28"/>
          <w:lang w:val="uk-UA"/>
        </w:rPr>
        <w:t>люк, Я.Г. Никитин, Т.М. Коптах и др.  // Вісн. Харків. нац. ун-ту ім. В.Н. Кар</w:t>
      </w:r>
      <w:r w:rsidRPr="00424607">
        <w:rPr>
          <w:szCs w:val="28"/>
          <w:lang w:val="uk-UA"/>
        </w:rPr>
        <w:t>а</w:t>
      </w:r>
      <w:r w:rsidRPr="00424607">
        <w:rPr>
          <w:szCs w:val="28"/>
          <w:lang w:val="uk-UA"/>
        </w:rPr>
        <w:t>зіна. – 2003. – №581. – С.60-61.</w:t>
      </w:r>
      <w:bookmarkEnd w:id="49"/>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lang w:val="uk-UA"/>
        </w:rPr>
      </w:pPr>
      <w:bookmarkStart w:id="50" w:name="_Ref119212471"/>
      <w:bookmarkStart w:id="51" w:name="_Ref188352611"/>
      <w:r w:rsidRPr="00424607">
        <w:rPr>
          <w:szCs w:val="28"/>
          <w:lang w:val="uk-UA"/>
        </w:rPr>
        <w:t xml:space="preserve"> </w:t>
      </w:r>
      <w:r w:rsidRPr="00424607">
        <w:rPr>
          <w:szCs w:val="28"/>
        </w:rPr>
        <w:t>Возможности</w:t>
      </w:r>
      <w:r w:rsidRPr="00424607">
        <w:rPr>
          <w:szCs w:val="28"/>
          <w:lang w:val="uk-UA"/>
        </w:rPr>
        <w:t xml:space="preserve"> </w:t>
      </w:r>
      <w:r w:rsidRPr="00424607">
        <w:rPr>
          <w:szCs w:val="28"/>
        </w:rPr>
        <w:t>анализа</w:t>
      </w:r>
      <w:r w:rsidRPr="00424607">
        <w:rPr>
          <w:szCs w:val="28"/>
          <w:lang w:val="uk-UA"/>
        </w:rPr>
        <w:t xml:space="preserve"> </w:t>
      </w:r>
      <w:r w:rsidRPr="00424607">
        <w:rPr>
          <w:szCs w:val="28"/>
        </w:rPr>
        <w:t>волновой</w:t>
      </w:r>
      <w:r w:rsidRPr="00424607">
        <w:rPr>
          <w:szCs w:val="28"/>
          <w:lang w:val="uk-UA"/>
        </w:rPr>
        <w:t xml:space="preserve"> </w:t>
      </w:r>
      <w:r w:rsidRPr="00424607">
        <w:rPr>
          <w:szCs w:val="28"/>
        </w:rPr>
        <w:t>вариабельности</w:t>
      </w:r>
      <w:r w:rsidRPr="00424607">
        <w:rPr>
          <w:szCs w:val="28"/>
          <w:lang w:val="uk-UA"/>
        </w:rPr>
        <w:t xml:space="preserve"> сердечного ритма в </w:t>
      </w:r>
      <w:r w:rsidRPr="00424607">
        <w:rPr>
          <w:szCs w:val="28"/>
        </w:rPr>
        <w:t>диагностике</w:t>
      </w:r>
      <w:r w:rsidRPr="00424607">
        <w:rPr>
          <w:szCs w:val="28"/>
          <w:lang w:val="uk-UA"/>
        </w:rPr>
        <w:t xml:space="preserve"> </w:t>
      </w:r>
      <w:r w:rsidRPr="00424607">
        <w:rPr>
          <w:szCs w:val="28"/>
        </w:rPr>
        <w:t>кардиоаритмий</w:t>
      </w:r>
      <w:r w:rsidRPr="00424607">
        <w:rPr>
          <w:szCs w:val="28"/>
          <w:lang w:val="uk-UA"/>
        </w:rPr>
        <w:t xml:space="preserve"> / Т.Ф. Миронова, </w:t>
      </w:r>
      <w:r w:rsidRPr="00424607">
        <w:rPr>
          <w:szCs w:val="28"/>
        </w:rPr>
        <w:t xml:space="preserve">О.Н.  </w:t>
      </w:r>
      <w:r w:rsidRPr="00424607">
        <w:rPr>
          <w:szCs w:val="28"/>
          <w:lang w:val="uk-UA"/>
        </w:rPr>
        <w:t>Мирошникова, Т.М. Ник</w:t>
      </w:r>
      <w:r w:rsidRPr="00424607">
        <w:rPr>
          <w:szCs w:val="28"/>
          <w:lang w:val="uk-UA"/>
        </w:rPr>
        <w:t>о</w:t>
      </w:r>
      <w:r w:rsidRPr="00424607">
        <w:rPr>
          <w:szCs w:val="28"/>
          <w:lang w:val="uk-UA"/>
        </w:rPr>
        <w:t xml:space="preserve">лаенко и др. // Вісник Харків. нац. ун-ту ім. В.Н. Каразіна. – 2003. </w:t>
      </w:r>
      <w:r w:rsidRPr="00424607">
        <w:rPr>
          <w:szCs w:val="28"/>
        </w:rPr>
        <w:t xml:space="preserve">– </w:t>
      </w:r>
      <w:r w:rsidRPr="00424607">
        <w:rPr>
          <w:szCs w:val="28"/>
          <w:lang w:val="uk-UA"/>
        </w:rPr>
        <w:t xml:space="preserve"> №581. – С. 71</w:t>
      </w:r>
      <w:bookmarkEnd w:id="50"/>
      <w:r w:rsidRPr="00424607">
        <w:rPr>
          <w:szCs w:val="28"/>
          <w:lang w:val="uk-UA"/>
        </w:rPr>
        <w:t>.</w:t>
      </w:r>
      <w:bookmarkEnd w:id="51"/>
      <w:r w:rsidRPr="00424607">
        <w:rPr>
          <w:szCs w:val="28"/>
          <w:lang w:val="uk-UA"/>
        </w:rPr>
        <w:t xml:space="preserve"> </w:t>
      </w:r>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lang w:val="uk-UA"/>
        </w:rPr>
      </w:pPr>
      <w:bookmarkStart w:id="52" w:name="_Ref182989857"/>
      <w:r w:rsidRPr="00424607">
        <w:rPr>
          <w:szCs w:val="28"/>
          <w:lang w:val="uk-UA"/>
        </w:rPr>
        <w:t xml:space="preserve"> </w:t>
      </w:r>
      <w:r w:rsidRPr="00424607">
        <w:rPr>
          <w:szCs w:val="28"/>
        </w:rPr>
        <w:t>Возможности</w:t>
      </w:r>
      <w:r w:rsidRPr="00424607">
        <w:rPr>
          <w:szCs w:val="28"/>
          <w:lang w:val="uk-UA"/>
        </w:rPr>
        <w:t xml:space="preserve"> </w:t>
      </w:r>
      <w:r w:rsidRPr="00424607">
        <w:rPr>
          <w:szCs w:val="28"/>
        </w:rPr>
        <w:t>комбинации</w:t>
      </w:r>
      <w:r w:rsidRPr="00424607">
        <w:rPr>
          <w:szCs w:val="28"/>
          <w:lang w:val="uk-UA"/>
        </w:rPr>
        <w:t xml:space="preserve"> лактата магния и пиридоксина в повышении э</w:t>
      </w:r>
      <w:r w:rsidRPr="00424607">
        <w:rPr>
          <w:szCs w:val="28"/>
          <w:lang w:val="uk-UA"/>
        </w:rPr>
        <w:t>ф</w:t>
      </w:r>
      <w:r w:rsidRPr="00424607">
        <w:rPr>
          <w:szCs w:val="28"/>
          <w:lang w:val="uk-UA"/>
        </w:rPr>
        <w:t xml:space="preserve">фективности и безопастности терапии антиаритмическими препаратами </w:t>
      </w:r>
      <w:r w:rsidRPr="00424607">
        <w:rPr>
          <w:szCs w:val="28"/>
          <w:lang w:val="en-US"/>
        </w:rPr>
        <w:t>III</w:t>
      </w:r>
      <w:r w:rsidRPr="00424607">
        <w:rPr>
          <w:szCs w:val="28"/>
        </w:rPr>
        <w:t xml:space="preserve"> класса / </w:t>
      </w:r>
      <w:r w:rsidRPr="00424607">
        <w:rPr>
          <w:szCs w:val="28"/>
          <w:lang w:val="uk-UA"/>
        </w:rPr>
        <w:t xml:space="preserve">Г.К. </w:t>
      </w:r>
      <w:r w:rsidRPr="00424607">
        <w:rPr>
          <w:szCs w:val="28"/>
        </w:rPr>
        <w:t xml:space="preserve">Киякбаев, </w:t>
      </w:r>
      <w:r w:rsidRPr="00424607">
        <w:rPr>
          <w:szCs w:val="28"/>
          <w:lang w:val="uk-UA"/>
        </w:rPr>
        <w:t xml:space="preserve">Р.Д. </w:t>
      </w:r>
      <w:r w:rsidRPr="00424607">
        <w:rPr>
          <w:szCs w:val="28"/>
        </w:rPr>
        <w:t>Курбанов, Б.З. Жалолов и др. // Кардиология. – 2001. – №11. – С.62-65.</w:t>
      </w:r>
      <w:bookmarkEnd w:id="52"/>
      <w:r w:rsidRPr="00424607">
        <w:rPr>
          <w:szCs w:val="28"/>
        </w:rPr>
        <w:t xml:space="preserve"> </w:t>
      </w:r>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lang w:val="uk-UA"/>
        </w:rPr>
      </w:pPr>
      <w:bookmarkStart w:id="53" w:name="_Ref182224528"/>
      <w:r w:rsidRPr="00424607">
        <w:rPr>
          <w:szCs w:val="28"/>
          <w:lang w:val="uk-UA"/>
        </w:rPr>
        <w:t xml:space="preserve"> Волков В.Н. </w:t>
      </w:r>
      <w:r w:rsidRPr="00424607">
        <w:rPr>
          <w:szCs w:val="28"/>
        </w:rPr>
        <w:t>Вариабельность</w:t>
      </w:r>
      <w:r w:rsidRPr="00424607">
        <w:rPr>
          <w:szCs w:val="28"/>
          <w:lang w:val="uk-UA"/>
        </w:rPr>
        <w:t xml:space="preserve"> ритма сердца в диагностике синдрома слабо</w:t>
      </w:r>
      <w:r w:rsidRPr="00424607">
        <w:rPr>
          <w:szCs w:val="28"/>
          <w:lang w:val="uk-UA"/>
        </w:rPr>
        <w:t>с</w:t>
      </w:r>
      <w:r w:rsidRPr="00424607">
        <w:rPr>
          <w:szCs w:val="28"/>
          <w:lang w:val="uk-UA"/>
        </w:rPr>
        <w:t xml:space="preserve">ти синусового узла // Вестн. аритмологии. – 1998. </w:t>
      </w:r>
      <w:r w:rsidRPr="00424607">
        <w:rPr>
          <w:szCs w:val="28"/>
        </w:rPr>
        <w:t>–</w:t>
      </w:r>
      <w:r w:rsidRPr="00424607">
        <w:rPr>
          <w:szCs w:val="28"/>
          <w:lang w:val="uk-UA"/>
        </w:rPr>
        <w:t xml:space="preserve"> №8. – С. 109.</w:t>
      </w:r>
      <w:bookmarkEnd w:id="53"/>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lang w:val="uk-UA"/>
        </w:rPr>
      </w:pPr>
      <w:r w:rsidRPr="00424607">
        <w:rPr>
          <w:szCs w:val="28"/>
          <w:lang w:val="uk-UA"/>
        </w:rPr>
        <w:t xml:space="preserve"> </w:t>
      </w:r>
      <w:bookmarkStart w:id="54" w:name="_Ref173309659"/>
      <w:r w:rsidRPr="00424607">
        <w:rPr>
          <w:szCs w:val="28"/>
          <w:lang w:val="uk-UA"/>
        </w:rPr>
        <w:t>Воложин А.И. Адаптация и компенсация – универсальный биологиче</w:t>
      </w:r>
      <w:r w:rsidRPr="00424607">
        <w:rPr>
          <w:szCs w:val="28"/>
          <w:lang w:val="uk-UA"/>
        </w:rPr>
        <w:t>с</w:t>
      </w:r>
      <w:r w:rsidRPr="00424607">
        <w:rPr>
          <w:szCs w:val="28"/>
          <w:lang w:val="uk-UA"/>
        </w:rPr>
        <w:t>кий механизм приспособления / А.И. Воложин, Ю.К.  Субботин.– М.: Медицина, 1987. – 176 с.</w:t>
      </w:r>
      <w:bookmarkEnd w:id="54"/>
    </w:p>
    <w:p w:rsidR="00B65E08" w:rsidRPr="00424607" w:rsidRDefault="00B65E08" w:rsidP="0090562C">
      <w:pPr>
        <w:numPr>
          <w:ilvl w:val="0"/>
          <w:numId w:val="60"/>
        </w:numPr>
        <w:tabs>
          <w:tab w:val="num" w:pos="114"/>
          <w:tab w:val="left" w:pos="399"/>
          <w:tab w:val="num" w:pos="627"/>
          <w:tab w:val="num" w:pos="798"/>
          <w:tab w:val="num" w:pos="1140"/>
        </w:tabs>
        <w:suppressAutoHyphens w:val="0"/>
        <w:spacing w:line="360" w:lineRule="auto"/>
        <w:ind w:left="399" w:right="231"/>
        <w:jc w:val="both"/>
        <w:rPr>
          <w:sz w:val="28"/>
        </w:rPr>
      </w:pPr>
      <w:bookmarkStart w:id="55" w:name="_Ref188703458"/>
      <w:r w:rsidRPr="00424607">
        <w:rPr>
          <w:sz w:val="28"/>
          <w:lang w:val="uk-UA"/>
        </w:rPr>
        <w:t xml:space="preserve"> Волосовець О.П. Оксидантний стрес як причина ендотеліальної дисфун</w:t>
      </w:r>
      <w:r w:rsidRPr="00424607">
        <w:rPr>
          <w:sz w:val="28"/>
          <w:lang w:val="uk-UA"/>
        </w:rPr>
        <w:t>к</w:t>
      </w:r>
      <w:r w:rsidRPr="00424607">
        <w:rPr>
          <w:sz w:val="28"/>
          <w:lang w:val="uk-UA"/>
        </w:rPr>
        <w:t>ції у дітей / О.П. Волосовець, С.П. Кривопустов, Т.С. Остапчук //Таврический медико-биологический вестн. – 2006. – Т.9, №2. – С.24-25.</w:t>
      </w:r>
      <w:bookmarkEnd w:id="55"/>
      <w:r w:rsidRPr="00424607">
        <w:rPr>
          <w:sz w:val="28"/>
          <w:lang w:val="uk-UA"/>
        </w:rPr>
        <w:t xml:space="preserve"> </w:t>
      </w:r>
    </w:p>
    <w:p w:rsidR="00B65E08" w:rsidRPr="00424607" w:rsidRDefault="00B65E08" w:rsidP="0090562C">
      <w:pPr>
        <w:numPr>
          <w:ilvl w:val="0"/>
          <w:numId w:val="60"/>
        </w:numPr>
        <w:tabs>
          <w:tab w:val="num" w:pos="114"/>
          <w:tab w:val="left" w:pos="399"/>
          <w:tab w:val="num" w:pos="627"/>
          <w:tab w:val="num" w:pos="798"/>
          <w:tab w:val="num" w:pos="1140"/>
        </w:tabs>
        <w:suppressAutoHyphens w:val="0"/>
        <w:spacing w:line="360" w:lineRule="auto"/>
        <w:ind w:left="399" w:right="231"/>
        <w:jc w:val="both"/>
        <w:rPr>
          <w:sz w:val="28"/>
          <w:lang w:val="uk-UA"/>
        </w:rPr>
      </w:pPr>
      <w:r w:rsidRPr="00424607">
        <w:rPr>
          <w:sz w:val="28"/>
          <w:lang w:val="uk-UA"/>
        </w:rPr>
        <w:t xml:space="preserve"> </w:t>
      </w:r>
      <w:bookmarkStart w:id="56" w:name="_Ref193473285"/>
      <w:r w:rsidRPr="00424607">
        <w:rPr>
          <w:sz w:val="28"/>
          <w:lang w:val="uk-UA"/>
        </w:rPr>
        <w:t>Волосовець О.П. Патогенетична роль оксиду азоту та ендотеліальної д</w:t>
      </w:r>
      <w:r w:rsidRPr="00424607">
        <w:rPr>
          <w:sz w:val="28"/>
          <w:lang w:val="uk-UA"/>
        </w:rPr>
        <w:t>и</w:t>
      </w:r>
      <w:r w:rsidRPr="00424607">
        <w:rPr>
          <w:sz w:val="28"/>
          <w:lang w:val="uk-UA"/>
        </w:rPr>
        <w:t>сфункції в розвитку захворювань серцево-судинної системи у дітей / О.П. Волосовець, С.П. Кривопустов, Т.С. Мороз // Здоровье ребенка. – 2007. – №2(5). – С 33-38.</w:t>
      </w:r>
      <w:bookmarkEnd w:id="56"/>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lang w:val="uk-UA"/>
        </w:rPr>
      </w:pPr>
      <w:bookmarkStart w:id="57" w:name="_Ref179968535"/>
      <w:r w:rsidRPr="00424607">
        <w:rPr>
          <w:lang w:val="uk-UA"/>
        </w:rPr>
        <w:t xml:space="preserve"> Волосовець О.П. </w:t>
      </w:r>
      <w:r w:rsidRPr="00424607">
        <w:rPr>
          <w:szCs w:val="28"/>
          <w:lang w:val="uk-UA"/>
        </w:rPr>
        <w:t>Пролапс мітрального клапана у дітей: сучасний по</w:t>
      </w:r>
      <w:r w:rsidRPr="00424607">
        <w:rPr>
          <w:szCs w:val="28"/>
          <w:lang w:val="uk-UA"/>
        </w:rPr>
        <w:t>г</w:t>
      </w:r>
      <w:r w:rsidRPr="00424607">
        <w:rPr>
          <w:szCs w:val="28"/>
          <w:lang w:val="uk-UA"/>
        </w:rPr>
        <w:t xml:space="preserve">ляд на проблему / </w:t>
      </w:r>
      <w:r w:rsidRPr="00424607">
        <w:rPr>
          <w:lang w:val="uk-UA"/>
        </w:rPr>
        <w:t xml:space="preserve">О.П. Волос овець, С.П. </w:t>
      </w:r>
      <w:r w:rsidRPr="00424607">
        <w:rPr>
          <w:szCs w:val="28"/>
          <w:lang w:val="uk-UA"/>
        </w:rPr>
        <w:t xml:space="preserve">Кривопустов, </w:t>
      </w:r>
      <w:r w:rsidRPr="00424607">
        <w:rPr>
          <w:szCs w:val="28"/>
        </w:rPr>
        <w:t xml:space="preserve">Ю.А. </w:t>
      </w:r>
      <w:r w:rsidRPr="00424607">
        <w:rPr>
          <w:szCs w:val="28"/>
          <w:lang w:val="uk-UA"/>
        </w:rPr>
        <w:t xml:space="preserve">Марценюк // Серце і судини. – 2003. </w:t>
      </w:r>
      <w:r w:rsidRPr="00424607">
        <w:rPr>
          <w:szCs w:val="28"/>
        </w:rPr>
        <w:t>–</w:t>
      </w:r>
      <w:r w:rsidRPr="00424607">
        <w:rPr>
          <w:szCs w:val="28"/>
          <w:lang w:val="uk-UA"/>
        </w:rPr>
        <w:t xml:space="preserve"> №3. – С.89-96.</w:t>
      </w:r>
      <w:bookmarkEnd w:id="57"/>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lang w:val="uk-UA"/>
        </w:rPr>
      </w:pPr>
      <w:bookmarkStart w:id="58" w:name="_Ref188592692"/>
      <w:r w:rsidRPr="00424607">
        <w:rPr>
          <w:lang w:val="uk-UA"/>
        </w:rPr>
        <w:t xml:space="preserve"> Волосовець О.П. </w:t>
      </w:r>
      <w:r w:rsidRPr="00424607">
        <w:rPr>
          <w:szCs w:val="28"/>
          <w:lang w:val="uk-UA"/>
        </w:rPr>
        <w:t xml:space="preserve">Сучасні погляди на проблему дисфункції ендотелію та можливості її корекції засобами антигомотоксичної терапії / </w:t>
      </w:r>
      <w:r w:rsidRPr="00424607">
        <w:rPr>
          <w:lang w:val="uk-UA"/>
        </w:rPr>
        <w:t>О.П. Волос</w:t>
      </w:r>
      <w:r w:rsidRPr="00424607">
        <w:rPr>
          <w:lang w:val="uk-UA"/>
        </w:rPr>
        <w:t>о</w:t>
      </w:r>
      <w:r w:rsidRPr="00424607">
        <w:rPr>
          <w:lang w:val="uk-UA"/>
        </w:rPr>
        <w:t>вець</w:t>
      </w:r>
      <w:r w:rsidRPr="00424607">
        <w:rPr>
          <w:szCs w:val="28"/>
          <w:lang w:val="uk-UA"/>
        </w:rPr>
        <w:t xml:space="preserve">, </w:t>
      </w:r>
      <w:r w:rsidRPr="00424607">
        <w:rPr>
          <w:lang w:val="uk-UA"/>
        </w:rPr>
        <w:lastRenderedPageBreak/>
        <w:t xml:space="preserve">С.П. </w:t>
      </w:r>
      <w:r w:rsidRPr="00424607">
        <w:rPr>
          <w:szCs w:val="28"/>
          <w:lang w:val="uk-UA"/>
        </w:rPr>
        <w:t>Кривопустов, Т.С. Остапчук // Практична ангіологія. – 2005. – №1(01). – С. 26-30.</w:t>
      </w:r>
      <w:bookmarkEnd w:id="58"/>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rPr>
      </w:pPr>
      <w:bookmarkStart w:id="59" w:name="_Ref119221484"/>
      <w:r w:rsidRPr="00424607">
        <w:rPr>
          <w:szCs w:val="28"/>
          <w:lang w:val="uk-UA"/>
        </w:rPr>
        <w:t xml:space="preserve"> </w:t>
      </w:r>
      <w:r w:rsidRPr="00424607">
        <w:rPr>
          <w:szCs w:val="28"/>
        </w:rPr>
        <w:t xml:space="preserve">Гельман В.Я. </w:t>
      </w:r>
      <w:r w:rsidRPr="00424607">
        <w:rPr>
          <w:szCs w:val="28"/>
          <w:lang w:val="uk-UA"/>
        </w:rPr>
        <w:t>М</w:t>
      </w:r>
      <w:r w:rsidRPr="00424607">
        <w:rPr>
          <w:szCs w:val="28"/>
        </w:rPr>
        <w:t>едицинская информатика: практикум. – СПб.: Питер, 2001. – 480 с.</w:t>
      </w:r>
      <w:bookmarkEnd w:id="59"/>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lang w:val="uk-UA"/>
        </w:rPr>
      </w:pPr>
      <w:bookmarkStart w:id="60" w:name="_Ref183162710"/>
      <w:r w:rsidRPr="00424607">
        <w:rPr>
          <w:szCs w:val="28"/>
        </w:rPr>
        <w:t xml:space="preserve"> </w:t>
      </w:r>
      <w:r w:rsidRPr="00424607">
        <w:rPr>
          <w:szCs w:val="28"/>
          <w:lang w:val="uk-UA"/>
        </w:rPr>
        <w:t>Гельцер Б.И. Современные подходы к оценке качества жизни кардиолог</w:t>
      </w:r>
      <w:r w:rsidRPr="00424607">
        <w:rPr>
          <w:szCs w:val="28"/>
          <w:lang w:val="uk-UA"/>
        </w:rPr>
        <w:t>и</w:t>
      </w:r>
      <w:r w:rsidRPr="00424607">
        <w:rPr>
          <w:szCs w:val="28"/>
          <w:lang w:val="uk-UA"/>
        </w:rPr>
        <w:t xml:space="preserve">ческих больных  / Б.И. Гельцер, </w:t>
      </w:r>
      <w:r w:rsidRPr="00424607">
        <w:rPr>
          <w:szCs w:val="28"/>
        </w:rPr>
        <w:t xml:space="preserve">М.Н. </w:t>
      </w:r>
      <w:r w:rsidRPr="00424607">
        <w:rPr>
          <w:szCs w:val="28"/>
          <w:lang w:val="uk-UA"/>
        </w:rPr>
        <w:t xml:space="preserve">Фрисман // Кардиология. – 2002. </w:t>
      </w:r>
      <w:r w:rsidRPr="00424607">
        <w:rPr>
          <w:szCs w:val="28"/>
        </w:rPr>
        <w:t>–</w:t>
      </w:r>
      <w:r w:rsidRPr="00424607">
        <w:rPr>
          <w:szCs w:val="28"/>
          <w:lang w:val="uk-UA"/>
        </w:rPr>
        <w:t xml:space="preserve"> №9.– С.4-9.</w:t>
      </w:r>
      <w:bookmarkEnd w:id="60"/>
    </w:p>
    <w:p w:rsidR="00B65E08" w:rsidRPr="00424607" w:rsidRDefault="00B65E08" w:rsidP="0090562C">
      <w:pPr>
        <w:pStyle w:val="ab"/>
        <w:numPr>
          <w:ilvl w:val="0"/>
          <w:numId w:val="60"/>
        </w:numPr>
        <w:tabs>
          <w:tab w:val="num" w:pos="114"/>
          <w:tab w:val="left" w:pos="399"/>
          <w:tab w:val="num" w:pos="627"/>
          <w:tab w:val="num" w:pos="798"/>
        </w:tabs>
        <w:spacing w:line="360" w:lineRule="auto"/>
        <w:ind w:left="399"/>
        <w:rPr>
          <w:rFonts w:eastAsia="MS Mincho"/>
        </w:rPr>
      </w:pPr>
      <w:bookmarkStart w:id="61" w:name="_Ref178831410"/>
      <w:r w:rsidRPr="00424607">
        <w:rPr>
          <w:rFonts w:eastAsia="MS Mincho"/>
        </w:rPr>
        <w:t xml:space="preserve"> Гланц С. Медико-биологическая статистика: Пер. с англ. </w:t>
      </w:r>
      <w:r w:rsidRPr="00424607">
        <w:rPr>
          <w:szCs w:val="28"/>
        </w:rPr>
        <w:t>–</w:t>
      </w:r>
      <w:r w:rsidRPr="00424607">
        <w:rPr>
          <w:rFonts w:eastAsia="MS Mincho"/>
        </w:rPr>
        <w:t xml:space="preserve"> М.: Практ</w:t>
      </w:r>
      <w:r w:rsidRPr="00424607">
        <w:rPr>
          <w:rFonts w:eastAsia="MS Mincho"/>
        </w:rPr>
        <w:t>и</w:t>
      </w:r>
      <w:r w:rsidRPr="00424607">
        <w:rPr>
          <w:rFonts w:eastAsia="MS Mincho"/>
        </w:rPr>
        <w:t xml:space="preserve">ка, 1999. </w:t>
      </w:r>
      <w:r w:rsidRPr="00424607">
        <w:rPr>
          <w:szCs w:val="28"/>
        </w:rPr>
        <w:t xml:space="preserve">– </w:t>
      </w:r>
      <w:r w:rsidRPr="00424607">
        <w:rPr>
          <w:rFonts w:eastAsia="MS Mincho"/>
        </w:rPr>
        <w:t xml:space="preserve"> 325 с.</w:t>
      </w:r>
      <w:bookmarkEnd w:id="61"/>
    </w:p>
    <w:p w:rsidR="00B65E08" w:rsidRPr="00424607" w:rsidRDefault="00B65E08" w:rsidP="0090562C">
      <w:pPr>
        <w:pStyle w:val="ab"/>
        <w:numPr>
          <w:ilvl w:val="0"/>
          <w:numId w:val="60"/>
        </w:numPr>
        <w:tabs>
          <w:tab w:val="num" w:pos="114"/>
          <w:tab w:val="left" w:pos="399"/>
          <w:tab w:val="num" w:pos="627"/>
          <w:tab w:val="num" w:pos="798"/>
        </w:tabs>
        <w:spacing w:line="360" w:lineRule="auto"/>
        <w:ind w:left="399"/>
        <w:rPr>
          <w:rFonts w:eastAsia="MS Mincho"/>
          <w:lang w:val="uk-UA"/>
        </w:rPr>
      </w:pPr>
      <w:bookmarkStart w:id="62" w:name="_Ref188792814"/>
      <w:r w:rsidRPr="00424607">
        <w:rPr>
          <w:rFonts w:eastAsia="MS Mincho"/>
        </w:rPr>
        <w:t xml:space="preserve"> </w:t>
      </w:r>
      <w:r w:rsidRPr="00424607">
        <w:rPr>
          <w:rFonts w:eastAsia="MS Mincho"/>
          <w:lang w:val="uk-UA"/>
        </w:rPr>
        <w:t>Голубова Т.Ф. Актуальные проблемы санаторно-курортного лечения детей в современных условиях / Т.Ф. Голубова, Н.П. Дриневский // Медична реабілітація, курортологія, фізіотер</w:t>
      </w:r>
      <w:r w:rsidRPr="00424607">
        <w:rPr>
          <w:rFonts w:eastAsia="MS Mincho"/>
          <w:lang w:val="uk-UA"/>
        </w:rPr>
        <w:t>а</w:t>
      </w:r>
      <w:r w:rsidRPr="00424607">
        <w:rPr>
          <w:rFonts w:eastAsia="MS Mincho"/>
          <w:lang w:val="uk-UA"/>
        </w:rPr>
        <w:t xml:space="preserve">пія. </w:t>
      </w:r>
      <w:r w:rsidRPr="00424607">
        <w:rPr>
          <w:szCs w:val="28"/>
        </w:rPr>
        <w:t>–</w:t>
      </w:r>
      <w:r w:rsidRPr="00424607">
        <w:rPr>
          <w:rFonts w:eastAsia="MS Mincho"/>
          <w:lang w:val="uk-UA"/>
        </w:rPr>
        <w:t xml:space="preserve"> 2003. </w:t>
      </w:r>
      <w:r w:rsidRPr="00424607">
        <w:rPr>
          <w:szCs w:val="28"/>
        </w:rPr>
        <w:t xml:space="preserve">– </w:t>
      </w:r>
      <w:r w:rsidRPr="00424607">
        <w:rPr>
          <w:rFonts w:eastAsia="MS Mincho"/>
          <w:lang w:val="uk-UA"/>
        </w:rPr>
        <w:t xml:space="preserve"> №2 (34). – С.36-39.</w:t>
      </w:r>
      <w:bookmarkEnd w:id="62"/>
      <w:r w:rsidRPr="00424607">
        <w:rPr>
          <w:rFonts w:eastAsia="MS Mincho"/>
          <w:lang w:val="uk-UA"/>
        </w:rPr>
        <w:t xml:space="preserve"> </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63" w:name="_Ref173310428"/>
      <w:bookmarkStart w:id="64" w:name="_Ref189115934"/>
      <w:r w:rsidRPr="00424607">
        <w:rPr>
          <w:sz w:val="28"/>
          <w:szCs w:val="28"/>
        </w:rPr>
        <w:t xml:space="preserve"> Горизонтов П.Д. Гомеостаз</w:t>
      </w:r>
      <w:r w:rsidRPr="00424607">
        <w:rPr>
          <w:sz w:val="28"/>
          <w:szCs w:val="28"/>
          <w:lang w:val="uk-UA"/>
        </w:rPr>
        <w:t xml:space="preserve"> /</w:t>
      </w:r>
      <w:r w:rsidRPr="00424607">
        <w:rPr>
          <w:sz w:val="28"/>
          <w:szCs w:val="28"/>
        </w:rPr>
        <w:t xml:space="preserve"> П.Д. Горизонтов, А.В. </w:t>
      </w:r>
      <w:r w:rsidRPr="00424607">
        <w:rPr>
          <w:sz w:val="28"/>
          <w:szCs w:val="28"/>
          <w:lang w:val="uk-UA"/>
        </w:rPr>
        <w:t xml:space="preserve"> </w:t>
      </w:r>
      <w:r w:rsidRPr="00424607">
        <w:rPr>
          <w:sz w:val="28"/>
          <w:szCs w:val="28"/>
        </w:rPr>
        <w:t>Вальдман. – М.: М</w:t>
      </w:r>
      <w:r w:rsidRPr="00424607">
        <w:rPr>
          <w:sz w:val="28"/>
          <w:szCs w:val="28"/>
        </w:rPr>
        <w:t>е</w:t>
      </w:r>
      <w:r w:rsidRPr="00424607">
        <w:rPr>
          <w:sz w:val="28"/>
          <w:szCs w:val="28"/>
        </w:rPr>
        <w:t>дицина, 1981. –    268 с.</w:t>
      </w:r>
      <w:bookmarkEnd w:id="63"/>
      <w:bookmarkEnd w:id="64"/>
      <w:r w:rsidRPr="00424607">
        <w:rPr>
          <w:rFonts w:eastAsia="MS Mincho"/>
          <w:iCs/>
          <w:sz w:val="28"/>
          <w:szCs w:val="28"/>
        </w:rPr>
        <w:t xml:space="preserve"> </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65" w:name="_Ref178067566"/>
      <w:r w:rsidRPr="00424607">
        <w:rPr>
          <w:rFonts w:eastAsia="MS Mincho"/>
          <w:iCs/>
          <w:sz w:val="28"/>
          <w:szCs w:val="28"/>
        </w:rPr>
        <w:t xml:space="preserve"> Григорьев А.И. </w:t>
      </w:r>
      <w:r w:rsidRPr="00424607">
        <w:rPr>
          <w:rFonts w:eastAsia="MS Mincho"/>
          <w:sz w:val="28"/>
          <w:szCs w:val="28"/>
        </w:rPr>
        <w:t>Концепция здоровья и проблема нормы в космической медицине</w:t>
      </w:r>
      <w:r w:rsidRPr="00424607">
        <w:rPr>
          <w:rFonts w:eastAsia="MS Mincho"/>
          <w:sz w:val="28"/>
          <w:szCs w:val="28"/>
          <w:lang w:val="uk-UA"/>
        </w:rPr>
        <w:t xml:space="preserve"> /</w:t>
      </w:r>
      <w:r w:rsidRPr="00424607">
        <w:rPr>
          <w:rFonts w:eastAsia="MS Mincho"/>
          <w:iCs/>
          <w:sz w:val="28"/>
          <w:szCs w:val="28"/>
        </w:rPr>
        <w:t xml:space="preserve"> А.И.  Григорьев, Р.М. Баевский</w:t>
      </w:r>
      <w:r w:rsidRPr="00424607">
        <w:rPr>
          <w:rFonts w:eastAsia="MS Mincho"/>
          <w:sz w:val="28"/>
          <w:szCs w:val="28"/>
        </w:rPr>
        <w:t xml:space="preserve">. </w:t>
      </w:r>
      <w:r w:rsidRPr="00424607">
        <w:rPr>
          <w:sz w:val="28"/>
          <w:szCs w:val="28"/>
        </w:rPr>
        <w:t>–</w:t>
      </w:r>
      <w:r w:rsidRPr="00424607">
        <w:rPr>
          <w:rFonts w:eastAsia="MS Mincho"/>
          <w:sz w:val="28"/>
          <w:szCs w:val="28"/>
        </w:rPr>
        <w:t xml:space="preserve"> М.: Слово, 2001. </w:t>
      </w:r>
      <w:r w:rsidRPr="00424607">
        <w:rPr>
          <w:sz w:val="28"/>
          <w:szCs w:val="28"/>
        </w:rPr>
        <w:t xml:space="preserve">– </w:t>
      </w:r>
      <w:r w:rsidRPr="00424607">
        <w:rPr>
          <w:rFonts w:eastAsia="MS Mincho"/>
          <w:sz w:val="28"/>
          <w:szCs w:val="28"/>
        </w:rPr>
        <w:t xml:space="preserve"> 96 с.</w:t>
      </w:r>
      <w:bookmarkEnd w:id="65"/>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rPr>
      </w:pPr>
      <w:bookmarkStart w:id="66" w:name="_Ref173312316"/>
      <w:r w:rsidRPr="00424607">
        <w:rPr>
          <w:sz w:val="28"/>
        </w:rPr>
        <w:t xml:space="preserve"> </w:t>
      </w:r>
      <w:bookmarkStart w:id="67" w:name="_Ref188584408"/>
      <w:bookmarkEnd w:id="66"/>
      <w:r w:rsidRPr="00424607">
        <w:rPr>
          <w:sz w:val="28"/>
        </w:rPr>
        <w:t>Денисюк В.М. Профилактика аритмий сердца. Часть 2. Повышение э</w:t>
      </w:r>
      <w:r w:rsidRPr="00424607">
        <w:rPr>
          <w:sz w:val="28"/>
        </w:rPr>
        <w:t>ф</w:t>
      </w:r>
      <w:r w:rsidRPr="00424607">
        <w:rPr>
          <w:sz w:val="28"/>
        </w:rPr>
        <w:t xml:space="preserve">фективности профилактики аритмий путем коррекции эндотелиальной дисфункции </w:t>
      </w:r>
      <w:r w:rsidRPr="00424607">
        <w:rPr>
          <w:sz w:val="28"/>
          <w:lang w:val="uk-UA"/>
        </w:rPr>
        <w:t>/</w:t>
      </w:r>
      <w:r w:rsidRPr="00424607">
        <w:rPr>
          <w:sz w:val="28"/>
        </w:rPr>
        <w:t xml:space="preserve">/ </w:t>
      </w:r>
      <w:r w:rsidRPr="00424607">
        <w:rPr>
          <w:sz w:val="28"/>
          <w:lang w:val="uk-UA"/>
        </w:rPr>
        <w:t xml:space="preserve">Ліки України. – 2005. </w:t>
      </w:r>
      <w:r w:rsidRPr="00424607">
        <w:rPr>
          <w:sz w:val="28"/>
          <w:szCs w:val="28"/>
        </w:rPr>
        <w:t>–</w:t>
      </w:r>
      <w:r w:rsidRPr="00424607">
        <w:rPr>
          <w:sz w:val="28"/>
          <w:lang w:val="uk-UA"/>
        </w:rPr>
        <w:t xml:space="preserve"> №7-8. – С. 35-38.</w:t>
      </w:r>
      <w:bookmarkEnd w:id="67"/>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rPr>
      </w:pPr>
      <w:bookmarkStart w:id="68" w:name="_Ref188830080"/>
      <w:r w:rsidRPr="00424607">
        <w:rPr>
          <w:sz w:val="28"/>
          <w:lang w:val="uk-UA"/>
        </w:rPr>
        <w:t xml:space="preserve"> Диагностика нарушений ритма сердца и проводимости у детей в условиях детского санатория / Г.В. Терентьєва, Е.А. Колосова, В.Н. Федот</w:t>
      </w:r>
      <w:r w:rsidRPr="00424607">
        <w:rPr>
          <w:sz w:val="28"/>
          <w:lang w:val="uk-UA"/>
        </w:rPr>
        <w:t>о</w:t>
      </w:r>
      <w:r w:rsidRPr="00424607">
        <w:rPr>
          <w:sz w:val="28"/>
          <w:lang w:val="uk-UA"/>
        </w:rPr>
        <w:t>ва и др.  // Материалы Межд. Конгр. «Здравница – 2006». – Сочи, 2006. – С.220-221.</w:t>
      </w:r>
      <w:bookmarkEnd w:id="68"/>
      <w:r w:rsidRPr="00424607">
        <w:rPr>
          <w:sz w:val="28"/>
          <w:lang w:val="uk-UA"/>
        </w:rPr>
        <w:t xml:space="preserve"> </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rPr>
      </w:pPr>
      <w:bookmarkStart w:id="69" w:name="_Ref177649888"/>
      <w:bookmarkStart w:id="70" w:name="_Ref184531926"/>
      <w:r w:rsidRPr="00424607">
        <w:rPr>
          <w:sz w:val="28"/>
          <w:lang w:val="uk-UA"/>
        </w:rPr>
        <w:t xml:space="preserve"> Діагностика та лікування первинної артеріальної гіпертензії у дітей та п</w:t>
      </w:r>
      <w:r w:rsidRPr="00424607">
        <w:rPr>
          <w:sz w:val="28"/>
          <w:lang w:val="uk-UA"/>
        </w:rPr>
        <w:t>і</w:t>
      </w:r>
      <w:r w:rsidRPr="00424607">
        <w:rPr>
          <w:sz w:val="28"/>
          <w:lang w:val="uk-UA"/>
        </w:rPr>
        <w:t>длітків: Метод. рекомендації / МОЗ України. – К., 2006.</w:t>
      </w:r>
      <w:bookmarkEnd w:id="69"/>
      <w:r w:rsidRPr="00424607">
        <w:rPr>
          <w:sz w:val="28"/>
          <w:lang w:val="uk-UA"/>
        </w:rPr>
        <w:t xml:space="preserve"> –43 с.</w:t>
      </w:r>
      <w:bookmarkEnd w:id="70"/>
    </w:p>
    <w:p w:rsidR="00B65E08" w:rsidRPr="00424607" w:rsidRDefault="00B65E08" w:rsidP="0090562C">
      <w:pPr>
        <w:numPr>
          <w:ilvl w:val="0"/>
          <w:numId w:val="60"/>
        </w:numPr>
        <w:tabs>
          <w:tab w:val="num" w:pos="114"/>
          <w:tab w:val="left" w:pos="399"/>
          <w:tab w:val="num" w:pos="627"/>
          <w:tab w:val="num" w:pos="798"/>
          <w:tab w:val="num" w:pos="1140"/>
        </w:tabs>
        <w:suppressAutoHyphens w:val="0"/>
        <w:spacing w:line="360" w:lineRule="auto"/>
        <w:ind w:left="399" w:right="231"/>
        <w:jc w:val="both"/>
        <w:rPr>
          <w:sz w:val="28"/>
          <w:szCs w:val="28"/>
          <w:lang w:val="uk-UA"/>
        </w:rPr>
      </w:pPr>
      <w:bookmarkStart w:id="71" w:name="_Ref188821975"/>
      <w:r w:rsidRPr="00424607">
        <w:rPr>
          <w:sz w:val="28"/>
          <w:szCs w:val="28"/>
          <w:lang w:val="uk-UA"/>
        </w:rPr>
        <w:t xml:space="preserve"> Діагностика та класифікація первинної артеріальної гіпертензії у д</w:t>
      </w:r>
      <w:r w:rsidRPr="00424607">
        <w:rPr>
          <w:sz w:val="28"/>
          <w:szCs w:val="28"/>
          <w:lang w:val="uk-UA"/>
        </w:rPr>
        <w:t>і</w:t>
      </w:r>
      <w:r w:rsidRPr="00424607">
        <w:rPr>
          <w:sz w:val="28"/>
          <w:szCs w:val="28"/>
          <w:lang w:val="uk-UA"/>
        </w:rPr>
        <w:t>тей / В.Г. Майданник, М.М. Коренєв, М.В. Хайтович та ін.  // Педіатрія, акушерс</w:t>
      </w:r>
      <w:r w:rsidRPr="00424607">
        <w:rPr>
          <w:sz w:val="28"/>
          <w:szCs w:val="28"/>
          <w:lang w:val="uk-UA"/>
        </w:rPr>
        <w:t>т</w:t>
      </w:r>
      <w:r w:rsidRPr="00424607">
        <w:rPr>
          <w:sz w:val="28"/>
          <w:szCs w:val="28"/>
          <w:lang w:val="uk-UA"/>
        </w:rPr>
        <w:t xml:space="preserve">во та гінекологія. </w:t>
      </w:r>
      <w:r w:rsidRPr="00424607">
        <w:rPr>
          <w:sz w:val="28"/>
          <w:lang w:val="uk-UA"/>
        </w:rPr>
        <w:t>–</w:t>
      </w:r>
      <w:r w:rsidRPr="00424607">
        <w:rPr>
          <w:sz w:val="28"/>
          <w:szCs w:val="28"/>
          <w:lang w:val="uk-UA"/>
        </w:rPr>
        <w:t xml:space="preserve"> 2006. </w:t>
      </w:r>
      <w:r w:rsidRPr="00424607">
        <w:rPr>
          <w:sz w:val="28"/>
          <w:lang w:val="uk-UA"/>
        </w:rPr>
        <w:t>–</w:t>
      </w:r>
      <w:r w:rsidRPr="00424607">
        <w:rPr>
          <w:sz w:val="28"/>
          <w:szCs w:val="28"/>
          <w:lang w:val="uk-UA"/>
        </w:rPr>
        <w:t xml:space="preserve"> №6. </w:t>
      </w:r>
      <w:r w:rsidRPr="00424607">
        <w:rPr>
          <w:sz w:val="28"/>
          <w:lang w:val="uk-UA"/>
        </w:rPr>
        <w:t>–</w:t>
      </w:r>
      <w:r w:rsidRPr="00424607">
        <w:rPr>
          <w:sz w:val="28"/>
          <w:szCs w:val="28"/>
          <w:lang w:val="uk-UA"/>
        </w:rPr>
        <w:t>С.3-10</w:t>
      </w:r>
      <w:bookmarkEnd w:id="71"/>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rPr>
      </w:pPr>
      <w:bookmarkStart w:id="72" w:name="_Ref119211666"/>
      <w:r w:rsidRPr="00424607">
        <w:rPr>
          <w:szCs w:val="28"/>
        </w:rPr>
        <w:t xml:space="preserve"> Диагностическое значение регистрации стандартной ЭКГ покоя и суточн</w:t>
      </w:r>
      <w:r w:rsidRPr="00424607">
        <w:rPr>
          <w:szCs w:val="28"/>
        </w:rPr>
        <w:t>о</w:t>
      </w:r>
      <w:r w:rsidRPr="00424607">
        <w:rPr>
          <w:szCs w:val="28"/>
        </w:rPr>
        <w:t>го мониторирования ЭКГ у подростков с «бессимптомными» брадикарди</w:t>
      </w:r>
      <w:r w:rsidRPr="00424607">
        <w:rPr>
          <w:szCs w:val="28"/>
        </w:rPr>
        <w:t>я</w:t>
      </w:r>
      <w:r w:rsidRPr="00424607">
        <w:rPr>
          <w:szCs w:val="28"/>
        </w:rPr>
        <w:t xml:space="preserve">ми / </w:t>
      </w:r>
      <w:r w:rsidRPr="00424607">
        <w:rPr>
          <w:szCs w:val="28"/>
          <w:lang w:val="uk-UA"/>
        </w:rPr>
        <w:t xml:space="preserve">И.Л. </w:t>
      </w:r>
      <w:r w:rsidRPr="00424607">
        <w:rPr>
          <w:szCs w:val="28"/>
        </w:rPr>
        <w:t>Бабий, А.Г. Шаповалов, И.А. Бурлака и др. // Таврический мед</w:t>
      </w:r>
      <w:r w:rsidRPr="00424607">
        <w:rPr>
          <w:szCs w:val="28"/>
        </w:rPr>
        <w:t>и</w:t>
      </w:r>
      <w:r w:rsidRPr="00424607">
        <w:rPr>
          <w:szCs w:val="28"/>
        </w:rPr>
        <w:t>ко-биологический вестн. –  2004. –  №3. – С.4.</w:t>
      </w:r>
      <w:bookmarkEnd w:id="72"/>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73" w:name="_Ref173582088"/>
      <w:r w:rsidRPr="00424607">
        <w:rPr>
          <w:sz w:val="28"/>
          <w:szCs w:val="28"/>
        </w:rPr>
        <w:lastRenderedPageBreak/>
        <w:t xml:space="preserve"> Донозологическая  диагностика в оценке уровня здоровья  школьн</w:t>
      </w:r>
      <w:r w:rsidRPr="00424607">
        <w:rPr>
          <w:sz w:val="28"/>
          <w:szCs w:val="28"/>
        </w:rPr>
        <w:t>и</w:t>
      </w:r>
      <w:r w:rsidRPr="00424607">
        <w:rPr>
          <w:sz w:val="28"/>
          <w:szCs w:val="28"/>
        </w:rPr>
        <w:t>ков. / А.П. Берсенева, Л.А. Денисов, Е. Ю. Берсенев и др.  // Функциональная диагностика. – 2006. –  №3. – С. 5-15</w:t>
      </w:r>
      <w:bookmarkEnd w:id="73"/>
      <w:r w:rsidRPr="00424607">
        <w:rPr>
          <w:sz w:val="28"/>
          <w:szCs w:val="28"/>
        </w:rPr>
        <w:t>.</w:t>
      </w:r>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rPr>
      </w:pPr>
      <w:r w:rsidRPr="00424607">
        <w:rPr>
          <w:szCs w:val="28"/>
        </w:rPr>
        <w:t xml:space="preserve"> </w:t>
      </w:r>
      <w:bookmarkStart w:id="74" w:name="_Ref188632691"/>
      <w:r w:rsidRPr="00424607">
        <w:rPr>
          <w:szCs w:val="28"/>
          <w:lang w:val="uk-UA"/>
        </w:rPr>
        <w:t>Досвід застосування антигомотоксичних препаратів у педіатричній карді</w:t>
      </w:r>
      <w:r w:rsidRPr="00424607">
        <w:rPr>
          <w:szCs w:val="28"/>
          <w:lang w:val="uk-UA"/>
        </w:rPr>
        <w:t>о</w:t>
      </w:r>
      <w:r w:rsidRPr="00424607">
        <w:rPr>
          <w:szCs w:val="28"/>
          <w:lang w:val="uk-UA"/>
        </w:rPr>
        <w:t xml:space="preserve">логії / О.П. Волосовець, С.П. Кривопустов, </w:t>
      </w:r>
      <w:r w:rsidRPr="00424607">
        <w:rPr>
          <w:szCs w:val="28"/>
        </w:rPr>
        <w:t xml:space="preserve">С.В. </w:t>
      </w:r>
      <w:r w:rsidRPr="00424607">
        <w:rPr>
          <w:szCs w:val="28"/>
          <w:lang w:val="uk-UA"/>
        </w:rPr>
        <w:t>Иорданова и др. // Актуал</w:t>
      </w:r>
      <w:r w:rsidRPr="00424607">
        <w:rPr>
          <w:szCs w:val="28"/>
          <w:lang w:val="uk-UA"/>
        </w:rPr>
        <w:t>ь</w:t>
      </w:r>
      <w:r w:rsidRPr="00424607">
        <w:rPr>
          <w:szCs w:val="28"/>
          <w:lang w:val="uk-UA"/>
        </w:rPr>
        <w:t>ные вопросы лечения и профилактики различных заболеваний у детей с п</w:t>
      </w:r>
      <w:r w:rsidRPr="00424607">
        <w:rPr>
          <w:szCs w:val="28"/>
          <w:lang w:val="uk-UA"/>
        </w:rPr>
        <w:t>о</w:t>
      </w:r>
      <w:r w:rsidRPr="00424607">
        <w:rPr>
          <w:szCs w:val="28"/>
          <w:lang w:val="uk-UA"/>
        </w:rPr>
        <w:t>мощью антигомотоксических препаратов: Тези доп. наук.-практ. конф. (25 січня 2003 року)</w:t>
      </w:r>
      <w:r w:rsidRPr="00424607">
        <w:rPr>
          <w:szCs w:val="28"/>
        </w:rPr>
        <w:t>. – К., 2003. – С. 25-26.</w:t>
      </w:r>
      <w:bookmarkEnd w:id="74"/>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rPr>
      </w:pPr>
      <w:r w:rsidRPr="00424607">
        <w:rPr>
          <w:sz w:val="28"/>
        </w:rPr>
        <w:t xml:space="preserve"> Дощицин В.Л. Осложнения экстренной антиаритмической терапии</w:t>
      </w:r>
      <w:r w:rsidRPr="00424607">
        <w:rPr>
          <w:sz w:val="28"/>
          <w:lang w:val="uk-UA"/>
        </w:rPr>
        <w:t xml:space="preserve"> /</w:t>
      </w:r>
      <w:r w:rsidRPr="00424607">
        <w:rPr>
          <w:sz w:val="28"/>
        </w:rPr>
        <w:t xml:space="preserve"> В.Л. Дощицин, И.В. Забелин </w:t>
      </w:r>
      <w:r w:rsidRPr="00424607">
        <w:rPr>
          <w:sz w:val="28"/>
          <w:lang w:val="uk-UA"/>
        </w:rPr>
        <w:t>//</w:t>
      </w:r>
      <w:r w:rsidRPr="00424607">
        <w:rPr>
          <w:sz w:val="28"/>
        </w:rPr>
        <w:t xml:space="preserve"> Кардиол</w:t>
      </w:r>
      <w:r w:rsidRPr="00424607">
        <w:rPr>
          <w:sz w:val="28"/>
        </w:rPr>
        <w:t>о</w:t>
      </w:r>
      <w:r w:rsidRPr="00424607">
        <w:rPr>
          <w:sz w:val="28"/>
        </w:rPr>
        <w:t xml:space="preserve">гия. – 2004. </w:t>
      </w:r>
      <w:r w:rsidRPr="00424607">
        <w:rPr>
          <w:sz w:val="28"/>
          <w:szCs w:val="28"/>
        </w:rPr>
        <w:t>–</w:t>
      </w:r>
      <w:r w:rsidRPr="00424607">
        <w:rPr>
          <w:sz w:val="28"/>
        </w:rPr>
        <w:t xml:space="preserve">  №7. – С.79-81.</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rPr>
      </w:pPr>
      <w:bookmarkStart w:id="75" w:name="_Ref188812860"/>
      <w:r w:rsidRPr="00424607">
        <w:rPr>
          <w:sz w:val="28"/>
        </w:rPr>
        <w:t xml:space="preserve"> Дриневский Н.П. Здоровье и благополучие человека – главнейшие гос</w:t>
      </w:r>
      <w:r w:rsidRPr="00424607">
        <w:rPr>
          <w:sz w:val="28"/>
        </w:rPr>
        <w:t>у</w:t>
      </w:r>
      <w:r w:rsidRPr="00424607">
        <w:rPr>
          <w:sz w:val="28"/>
        </w:rPr>
        <w:t>дарственные задачи // Вестн. физиотерапии и курортологии. – 2007. – спец. вып. – С. 65-68.</w:t>
      </w:r>
      <w:bookmarkEnd w:id="75"/>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rPr>
      </w:pPr>
      <w:bookmarkStart w:id="76" w:name="_Ref188812863"/>
      <w:r w:rsidRPr="00424607">
        <w:rPr>
          <w:sz w:val="28"/>
        </w:rPr>
        <w:t xml:space="preserve"> Дриневский Н.П. Прикладное значение исследований биоклиматической службы Евпаторийского курорта </w:t>
      </w:r>
      <w:r w:rsidRPr="00424607">
        <w:rPr>
          <w:sz w:val="28"/>
          <w:lang w:val="uk-UA"/>
        </w:rPr>
        <w:t>/</w:t>
      </w:r>
      <w:r w:rsidRPr="00424607">
        <w:rPr>
          <w:sz w:val="28"/>
        </w:rPr>
        <w:t xml:space="preserve"> Н.П. Дриневский, Л.Г. Полякова, Д.Л. Перельмутер // Вестн</w:t>
      </w:r>
      <w:r w:rsidRPr="00424607">
        <w:rPr>
          <w:sz w:val="28"/>
          <w:lang w:val="uk-UA"/>
        </w:rPr>
        <w:t>.</w:t>
      </w:r>
      <w:r w:rsidRPr="00424607">
        <w:rPr>
          <w:sz w:val="28"/>
        </w:rPr>
        <w:t xml:space="preserve"> физиотерапии и курортологии. – 2007. </w:t>
      </w:r>
      <w:r w:rsidRPr="00424607">
        <w:rPr>
          <w:sz w:val="28"/>
          <w:szCs w:val="28"/>
        </w:rPr>
        <w:t>–</w:t>
      </w:r>
      <w:r w:rsidRPr="00424607">
        <w:rPr>
          <w:sz w:val="28"/>
        </w:rPr>
        <w:t xml:space="preserve"> № 1. – С. 84-85.</w:t>
      </w:r>
      <w:bookmarkEnd w:id="76"/>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rPr>
      </w:pPr>
      <w:bookmarkStart w:id="77" w:name="_Ref177885578"/>
      <w:r w:rsidRPr="00424607">
        <w:rPr>
          <w:sz w:val="28"/>
        </w:rPr>
        <w:t xml:space="preserve"> Дубовая А.В. Адаптация организма как отражение состояния здоровья (обзор литературы) </w:t>
      </w:r>
      <w:r w:rsidRPr="00424607">
        <w:rPr>
          <w:sz w:val="28"/>
          <w:lang w:val="uk-UA"/>
        </w:rPr>
        <w:t>/</w:t>
      </w:r>
      <w:r w:rsidRPr="00424607">
        <w:rPr>
          <w:sz w:val="28"/>
        </w:rPr>
        <w:t xml:space="preserve"> А.В. Дубовая, Н.В. Нагорная // Вестн</w:t>
      </w:r>
      <w:r w:rsidRPr="00424607">
        <w:rPr>
          <w:sz w:val="28"/>
          <w:lang w:val="uk-UA"/>
        </w:rPr>
        <w:t>.</w:t>
      </w:r>
      <w:r w:rsidRPr="00424607">
        <w:rPr>
          <w:sz w:val="28"/>
        </w:rPr>
        <w:t xml:space="preserve"> физиотер</w:t>
      </w:r>
      <w:r w:rsidRPr="00424607">
        <w:rPr>
          <w:sz w:val="28"/>
        </w:rPr>
        <w:t>а</w:t>
      </w:r>
      <w:r w:rsidRPr="00424607">
        <w:rPr>
          <w:sz w:val="28"/>
        </w:rPr>
        <w:t>пии и курортол</w:t>
      </w:r>
      <w:r w:rsidRPr="00424607">
        <w:rPr>
          <w:sz w:val="28"/>
        </w:rPr>
        <w:t>о</w:t>
      </w:r>
      <w:r w:rsidRPr="00424607">
        <w:rPr>
          <w:sz w:val="28"/>
        </w:rPr>
        <w:t xml:space="preserve">гии. – 2004. </w:t>
      </w:r>
      <w:r w:rsidRPr="00424607">
        <w:rPr>
          <w:sz w:val="28"/>
          <w:szCs w:val="28"/>
        </w:rPr>
        <w:t>–</w:t>
      </w:r>
      <w:r w:rsidRPr="00424607">
        <w:rPr>
          <w:sz w:val="28"/>
        </w:rPr>
        <w:t xml:space="preserve"> № 4. – С. 61-67.</w:t>
      </w:r>
      <w:bookmarkEnd w:id="77"/>
      <w:r w:rsidRPr="00424607">
        <w:rPr>
          <w:sz w:val="28"/>
        </w:rPr>
        <w:t xml:space="preserve"> </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rPr>
      </w:pPr>
      <w:bookmarkStart w:id="78" w:name="_Ref177537876"/>
      <w:r w:rsidRPr="00424607">
        <w:rPr>
          <w:sz w:val="28"/>
        </w:rPr>
        <w:t xml:space="preserve"> Дудина Е.А. Понятие о научно-доказательной медицине </w:t>
      </w:r>
      <w:r w:rsidRPr="00424607">
        <w:rPr>
          <w:sz w:val="28"/>
          <w:lang w:val="uk-UA"/>
        </w:rPr>
        <w:t>/</w:t>
      </w:r>
      <w:r w:rsidRPr="00424607">
        <w:rPr>
          <w:sz w:val="28"/>
        </w:rPr>
        <w:t xml:space="preserve"> </w:t>
      </w:r>
      <w:r w:rsidRPr="00424607">
        <w:rPr>
          <w:sz w:val="28"/>
          <w:szCs w:val="28"/>
        </w:rPr>
        <w:t xml:space="preserve">Е.А. </w:t>
      </w:r>
      <w:r w:rsidRPr="00424607">
        <w:rPr>
          <w:sz w:val="28"/>
        </w:rPr>
        <w:t xml:space="preserve">Дудина, </w:t>
      </w:r>
      <w:r w:rsidRPr="00424607">
        <w:rPr>
          <w:sz w:val="28"/>
          <w:szCs w:val="28"/>
        </w:rPr>
        <w:t xml:space="preserve">Р.А. </w:t>
      </w:r>
      <w:r w:rsidRPr="00424607">
        <w:rPr>
          <w:sz w:val="28"/>
        </w:rPr>
        <w:t xml:space="preserve">Моисеенко // Современная педиатрия. – 2005. </w:t>
      </w:r>
      <w:r w:rsidRPr="00424607">
        <w:rPr>
          <w:sz w:val="28"/>
          <w:szCs w:val="28"/>
        </w:rPr>
        <w:t>–</w:t>
      </w:r>
      <w:r w:rsidRPr="00424607">
        <w:rPr>
          <w:sz w:val="28"/>
        </w:rPr>
        <w:t>№1(6). – С.18-22.</w:t>
      </w:r>
      <w:bookmarkEnd w:id="78"/>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rPr>
      </w:pPr>
      <w:bookmarkStart w:id="79" w:name="_Ref178056008"/>
      <w:r w:rsidRPr="00424607">
        <w:rPr>
          <w:sz w:val="28"/>
        </w:rPr>
        <w:t xml:space="preserve"> Дубовая А.В. Вегетативная регуляция сердца и ее состояние при аритм</w:t>
      </w:r>
      <w:r w:rsidRPr="00424607">
        <w:rPr>
          <w:sz w:val="28"/>
        </w:rPr>
        <w:t>и</w:t>
      </w:r>
      <w:r w:rsidRPr="00424607">
        <w:rPr>
          <w:sz w:val="28"/>
        </w:rPr>
        <w:t xml:space="preserve">ях // Таврический медико-биологический вестн. – 2007. </w:t>
      </w:r>
      <w:r w:rsidRPr="00424607">
        <w:rPr>
          <w:sz w:val="28"/>
          <w:szCs w:val="28"/>
        </w:rPr>
        <w:t>–</w:t>
      </w:r>
      <w:r w:rsidRPr="00424607">
        <w:rPr>
          <w:sz w:val="28"/>
        </w:rPr>
        <w:t xml:space="preserve"> №2. – С.100-103.</w:t>
      </w:r>
      <w:bookmarkEnd w:id="79"/>
      <w:r w:rsidRPr="00424607">
        <w:rPr>
          <w:sz w:val="28"/>
        </w:rPr>
        <w:t xml:space="preserve"> </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rPr>
      </w:pPr>
      <w:bookmarkStart w:id="80" w:name="_Ref179626566"/>
      <w:r w:rsidRPr="00424607">
        <w:rPr>
          <w:sz w:val="28"/>
        </w:rPr>
        <w:t xml:space="preserve"> Ежов В.В. Физиотерапия для врачей общей практики:  Руководство для врачей </w:t>
      </w:r>
      <w:r w:rsidRPr="00424607">
        <w:rPr>
          <w:sz w:val="28"/>
          <w:lang w:val="uk-UA"/>
        </w:rPr>
        <w:t>/</w:t>
      </w:r>
      <w:r w:rsidRPr="00424607">
        <w:rPr>
          <w:sz w:val="28"/>
        </w:rPr>
        <w:t xml:space="preserve"> В.В. Ежов, Ю.И.</w:t>
      </w:r>
      <w:r w:rsidRPr="00424607">
        <w:rPr>
          <w:sz w:val="28"/>
          <w:lang w:val="uk-UA"/>
        </w:rPr>
        <w:t xml:space="preserve"> </w:t>
      </w:r>
      <w:r w:rsidRPr="00424607">
        <w:rPr>
          <w:sz w:val="28"/>
        </w:rPr>
        <w:t>Андрияшек.– Симфер</w:t>
      </w:r>
      <w:r w:rsidRPr="00424607">
        <w:rPr>
          <w:sz w:val="28"/>
        </w:rPr>
        <w:t>о</w:t>
      </w:r>
      <w:r w:rsidRPr="00424607">
        <w:rPr>
          <w:sz w:val="28"/>
        </w:rPr>
        <w:t>поль-Ялта, 2005.–400 с.</w:t>
      </w:r>
      <w:bookmarkEnd w:id="80"/>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lang w:val="uk-UA"/>
        </w:rPr>
      </w:pPr>
      <w:bookmarkStart w:id="81" w:name="_Ref189324430"/>
      <w:r w:rsidRPr="00424607">
        <w:rPr>
          <w:sz w:val="28"/>
        </w:rPr>
        <w:t xml:space="preserve"> Жар</w:t>
      </w:r>
      <w:r w:rsidRPr="00424607">
        <w:rPr>
          <w:sz w:val="28"/>
          <w:lang w:val="uk-UA"/>
        </w:rPr>
        <w:t>і</w:t>
      </w:r>
      <w:r w:rsidRPr="00424607">
        <w:rPr>
          <w:sz w:val="28"/>
        </w:rPr>
        <w:t>нов</w:t>
      </w:r>
      <w:r w:rsidRPr="00424607">
        <w:rPr>
          <w:sz w:val="28"/>
          <w:lang w:val="uk-UA"/>
        </w:rPr>
        <w:t xml:space="preserve"> О.Й. Навантажувальні проби в кардіології /О.Й. </w:t>
      </w:r>
      <w:r w:rsidRPr="00424607">
        <w:rPr>
          <w:sz w:val="28"/>
        </w:rPr>
        <w:t xml:space="preserve"> Жар</w:t>
      </w:r>
      <w:r w:rsidRPr="00424607">
        <w:rPr>
          <w:sz w:val="28"/>
          <w:lang w:val="uk-UA"/>
        </w:rPr>
        <w:t>і</w:t>
      </w:r>
      <w:r w:rsidRPr="00424607">
        <w:rPr>
          <w:sz w:val="28"/>
        </w:rPr>
        <w:t>нов</w:t>
      </w:r>
      <w:r w:rsidRPr="00424607">
        <w:rPr>
          <w:sz w:val="28"/>
          <w:lang w:val="uk-UA"/>
        </w:rPr>
        <w:t>, В.О. Куць, Н.В.  Тхор.   – К.: Медицина Світу, 2006. – 90 с.</w:t>
      </w:r>
      <w:bookmarkEnd w:id="81"/>
      <w:r w:rsidRPr="00424607">
        <w:rPr>
          <w:sz w:val="28"/>
          <w:lang w:val="uk-UA"/>
        </w:rPr>
        <w:t xml:space="preserve"> </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lang w:val="uk-UA"/>
        </w:rPr>
      </w:pPr>
      <w:r w:rsidRPr="00424607">
        <w:rPr>
          <w:sz w:val="28"/>
          <w:lang w:val="uk-UA"/>
        </w:rPr>
        <w:t xml:space="preserve"> </w:t>
      </w:r>
      <w:bookmarkStart w:id="82" w:name="_Ref177550523"/>
      <w:bookmarkStart w:id="83" w:name="_Ref189763869"/>
      <w:r w:rsidRPr="00424607">
        <w:rPr>
          <w:sz w:val="28"/>
          <w:lang w:val="uk-UA"/>
        </w:rPr>
        <w:t>Жарінов О.Й. Холтерівське моніторування електрокардіограми: евол</w:t>
      </w:r>
      <w:r w:rsidRPr="00424607">
        <w:rPr>
          <w:sz w:val="28"/>
          <w:lang w:val="uk-UA"/>
        </w:rPr>
        <w:t>ю</w:t>
      </w:r>
      <w:r w:rsidRPr="00424607">
        <w:rPr>
          <w:sz w:val="28"/>
          <w:lang w:val="uk-UA"/>
        </w:rPr>
        <w:t xml:space="preserve">ція клінічного застосування, діагностичні можливості, показання  / О.Й. </w:t>
      </w:r>
      <w:r w:rsidRPr="00424607">
        <w:rPr>
          <w:sz w:val="28"/>
          <w:lang w:val="uk-UA"/>
        </w:rPr>
        <w:lastRenderedPageBreak/>
        <w:t>Ж</w:t>
      </w:r>
      <w:r w:rsidRPr="00424607">
        <w:rPr>
          <w:sz w:val="28"/>
          <w:lang w:val="uk-UA"/>
        </w:rPr>
        <w:t>а</w:t>
      </w:r>
      <w:r w:rsidRPr="00424607">
        <w:rPr>
          <w:sz w:val="28"/>
          <w:lang w:val="uk-UA"/>
        </w:rPr>
        <w:t xml:space="preserve">рінов, </w:t>
      </w:r>
      <w:r w:rsidRPr="00424607">
        <w:rPr>
          <w:sz w:val="28"/>
          <w:szCs w:val="28"/>
          <w:lang w:val="uk-UA"/>
        </w:rPr>
        <w:t xml:space="preserve">М.С. </w:t>
      </w:r>
      <w:r w:rsidRPr="00424607">
        <w:rPr>
          <w:sz w:val="28"/>
          <w:lang w:val="uk-UA"/>
        </w:rPr>
        <w:t xml:space="preserve">Сороківський, У.П. Черняга-Ройко // Укр. кардіологічний журн. </w:t>
      </w:r>
      <w:r w:rsidRPr="00424607">
        <w:rPr>
          <w:sz w:val="28"/>
          <w:szCs w:val="28"/>
          <w:lang w:val="uk-UA"/>
        </w:rPr>
        <w:t xml:space="preserve">– </w:t>
      </w:r>
      <w:r w:rsidRPr="00424607">
        <w:rPr>
          <w:sz w:val="28"/>
          <w:lang w:val="uk-UA"/>
        </w:rPr>
        <w:t xml:space="preserve">  2004. – №1. – С.122-131</w:t>
      </w:r>
      <w:bookmarkEnd w:id="82"/>
      <w:r w:rsidRPr="00424607">
        <w:rPr>
          <w:sz w:val="28"/>
          <w:lang w:val="uk-UA"/>
        </w:rPr>
        <w:t>.</w:t>
      </w:r>
      <w:bookmarkEnd w:id="83"/>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84" w:name="_Ref182912196"/>
      <w:r w:rsidRPr="00424607">
        <w:rPr>
          <w:sz w:val="28"/>
          <w:lang w:val="uk-UA"/>
        </w:rPr>
        <w:t xml:space="preserve"> Жизнеугрожающие аритмии и </w:t>
      </w:r>
      <w:r w:rsidRPr="00424607">
        <w:rPr>
          <w:sz w:val="28"/>
        </w:rPr>
        <w:t>внезапная</w:t>
      </w:r>
      <w:r w:rsidRPr="00424607">
        <w:rPr>
          <w:sz w:val="28"/>
          <w:lang w:val="uk-UA"/>
        </w:rPr>
        <w:t xml:space="preserve"> </w:t>
      </w:r>
      <w:r w:rsidRPr="00424607">
        <w:rPr>
          <w:sz w:val="28"/>
        </w:rPr>
        <w:t>сердечная</w:t>
      </w:r>
      <w:r w:rsidRPr="00424607">
        <w:rPr>
          <w:sz w:val="28"/>
          <w:lang w:val="uk-UA"/>
        </w:rPr>
        <w:t xml:space="preserve"> смерть у </w:t>
      </w:r>
      <w:r w:rsidRPr="00424607">
        <w:rPr>
          <w:sz w:val="28"/>
        </w:rPr>
        <w:t xml:space="preserve">детей / М.А. Школьникова, </w:t>
      </w:r>
      <w:r w:rsidRPr="00424607">
        <w:rPr>
          <w:sz w:val="28"/>
          <w:szCs w:val="28"/>
        </w:rPr>
        <w:t xml:space="preserve">Л.М. </w:t>
      </w:r>
      <w:r w:rsidRPr="00424607">
        <w:rPr>
          <w:sz w:val="28"/>
        </w:rPr>
        <w:t xml:space="preserve">Макаров, </w:t>
      </w:r>
      <w:r w:rsidRPr="00424607">
        <w:rPr>
          <w:sz w:val="28"/>
          <w:lang w:val="uk-UA"/>
        </w:rPr>
        <w:t xml:space="preserve">В.В. </w:t>
      </w:r>
      <w:r w:rsidRPr="00424607">
        <w:rPr>
          <w:sz w:val="28"/>
        </w:rPr>
        <w:t>Березницкая и др. // Вестн</w:t>
      </w:r>
      <w:r w:rsidRPr="00424607">
        <w:rPr>
          <w:sz w:val="28"/>
          <w:lang w:val="uk-UA"/>
        </w:rPr>
        <w:t>.</w:t>
      </w:r>
      <w:r w:rsidRPr="00424607">
        <w:rPr>
          <w:sz w:val="28"/>
        </w:rPr>
        <w:t xml:space="preserve"> аритмол</w:t>
      </w:r>
      <w:r w:rsidRPr="00424607">
        <w:rPr>
          <w:sz w:val="28"/>
        </w:rPr>
        <w:t>о</w:t>
      </w:r>
      <w:r w:rsidRPr="00424607">
        <w:rPr>
          <w:sz w:val="28"/>
        </w:rPr>
        <w:t xml:space="preserve">гии. – 2000. </w:t>
      </w:r>
      <w:r w:rsidRPr="00424607">
        <w:rPr>
          <w:sz w:val="28"/>
          <w:szCs w:val="28"/>
        </w:rPr>
        <w:t xml:space="preserve">– </w:t>
      </w:r>
      <w:r w:rsidRPr="00424607">
        <w:rPr>
          <w:sz w:val="28"/>
        </w:rPr>
        <w:t xml:space="preserve"> №18. – С. 57-58.</w:t>
      </w:r>
      <w:bookmarkEnd w:id="84"/>
      <w:r w:rsidRPr="00424607">
        <w:rPr>
          <w:sz w:val="28"/>
          <w:szCs w:val="28"/>
        </w:rPr>
        <w:t xml:space="preserve"> </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85" w:name="_Ref182912199"/>
      <w:r w:rsidRPr="00424607">
        <w:rPr>
          <w:sz w:val="28"/>
          <w:lang w:val="uk-UA"/>
        </w:rPr>
        <w:t xml:space="preserve"> Жизнеугрожающие </w:t>
      </w:r>
      <w:r w:rsidRPr="00424607">
        <w:rPr>
          <w:sz w:val="28"/>
        </w:rPr>
        <w:t>нарушения</w:t>
      </w:r>
      <w:r w:rsidRPr="00424607">
        <w:rPr>
          <w:sz w:val="28"/>
          <w:lang w:val="uk-UA"/>
        </w:rPr>
        <w:t xml:space="preserve"> ритма </w:t>
      </w:r>
      <w:r w:rsidRPr="00424607">
        <w:rPr>
          <w:sz w:val="28"/>
        </w:rPr>
        <w:t>сердца</w:t>
      </w:r>
      <w:r w:rsidRPr="00424607">
        <w:rPr>
          <w:sz w:val="28"/>
          <w:lang w:val="uk-UA"/>
        </w:rPr>
        <w:t xml:space="preserve"> у </w:t>
      </w:r>
      <w:r w:rsidRPr="00424607">
        <w:rPr>
          <w:sz w:val="28"/>
        </w:rPr>
        <w:t xml:space="preserve">детей / </w:t>
      </w:r>
      <w:r w:rsidRPr="00424607">
        <w:rPr>
          <w:sz w:val="28"/>
          <w:lang w:val="uk-UA"/>
        </w:rPr>
        <w:t xml:space="preserve">Л.В. </w:t>
      </w:r>
      <w:r w:rsidRPr="00424607">
        <w:rPr>
          <w:sz w:val="28"/>
        </w:rPr>
        <w:t xml:space="preserve">Ващенко, Т.Е. Шумная, Л.И. Вакуленко и др. // Здоровье ребенка. – 2007. </w:t>
      </w:r>
      <w:r w:rsidRPr="00424607">
        <w:rPr>
          <w:sz w:val="28"/>
          <w:szCs w:val="28"/>
        </w:rPr>
        <w:t xml:space="preserve">– </w:t>
      </w:r>
      <w:r w:rsidRPr="00424607">
        <w:rPr>
          <w:sz w:val="28"/>
        </w:rPr>
        <w:t xml:space="preserve"> №2(5). – С.141-144.</w:t>
      </w:r>
      <w:bookmarkEnd w:id="85"/>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86" w:name="_Ref173578132"/>
      <w:r w:rsidRPr="00424607">
        <w:rPr>
          <w:sz w:val="28"/>
          <w:szCs w:val="28"/>
        </w:rPr>
        <w:t xml:space="preserve"> Завьялов А.В. Соотношение функций организма (экспериментал</w:t>
      </w:r>
      <w:r w:rsidRPr="00424607">
        <w:rPr>
          <w:sz w:val="28"/>
          <w:szCs w:val="28"/>
        </w:rPr>
        <w:t>ь</w:t>
      </w:r>
      <w:r w:rsidRPr="00424607">
        <w:rPr>
          <w:sz w:val="28"/>
          <w:szCs w:val="28"/>
        </w:rPr>
        <w:t>ный и клинико-физиологический аспекты). –  М.: Медиц</w:t>
      </w:r>
      <w:r w:rsidRPr="00424607">
        <w:rPr>
          <w:sz w:val="28"/>
          <w:szCs w:val="28"/>
        </w:rPr>
        <w:t>и</w:t>
      </w:r>
      <w:r w:rsidRPr="00424607">
        <w:rPr>
          <w:sz w:val="28"/>
          <w:szCs w:val="28"/>
        </w:rPr>
        <w:t>на, 1990. – 160 с.</w:t>
      </w:r>
      <w:bookmarkEnd w:id="86"/>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87" w:name="_Ref189975394"/>
      <w:r w:rsidRPr="00424607">
        <w:rPr>
          <w:sz w:val="28"/>
          <w:szCs w:val="28"/>
        </w:rPr>
        <w:t xml:space="preserve"> Земцовский Э.В. Соединительнотканные дисплазии сердца. – СПб.: ТОО Политекс – Норд-Вест, 2000. – 115 с.</w:t>
      </w:r>
      <w:bookmarkStart w:id="88" w:name="_Ref177655752"/>
      <w:bookmarkEnd w:id="87"/>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89" w:name="_Ref177992457"/>
      <w:r w:rsidRPr="00424607">
        <w:rPr>
          <w:sz w:val="28"/>
          <w:szCs w:val="28"/>
        </w:rPr>
        <w:t xml:space="preserve"> Значение клинико-электрофизиологических показателей в оценке результатов терапии поздней резидуальной стадии инсульта и последствий ч</w:t>
      </w:r>
      <w:r w:rsidRPr="00424607">
        <w:rPr>
          <w:sz w:val="28"/>
          <w:szCs w:val="28"/>
        </w:rPr>
        <w:t>е</w:t>
      </w:r>
      <w:r w:rsidRPr="00424607">
        <w:rPr>
          <w:sz w:val="28"/>
          <w:szCs w:val="28"/>
        </w:rPr>
        <w:t xml:space="preserve">репно-мозговой травмы </w:t>
      </w:r>
      <w:r w:rsidRPr="00424607">
        <w:rPr>
          <w:sz w:val="28"/>
          <w:szCs w:val="28"/>
          <w:lang w:val="uk-UA"/>
        </w:rPr>
        <w:t>/</w:t>
      </w:r>
      <w:r w:rsidRPr="00424607">
        <w:rPr>
          <w:sz w:val="28"/>
          <w:szCs w:val="28"/>
        </w:rPr>
        <w:t xml:space="preserve"> А.М. Вейн, Шварков С.Б., Н.Б. Хаспекова и др. // Курортные ведомости. – 2006. – № 5 (38). – С. 151-152.</w:t>
      </w:r>
      <w:bookmarkEnd w:id="89"/>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r w:rsidRPr="00424607">
        <w:rPr>
          <w:sz w:val="28"/>
          <w:szCs w:val="28"/>
          <w:lang w:val="uk-UA"/>
        </w:rPr>
        <w:t xml:space="preserve"> Значення добового моніторування артеріального тиску для діагност</w:t>
      </w:r>
      <w:r w:rsidRPr="00424607">
        <w:rPr>
          <w:sz w:val="28"/>
          <w:szCs w:val="28"/>
          <w:lang w:val="uk-UA"/>
        </w:rPr>
        <w:t>и</w:t>
      </w:r>
      <w:r w:rsidRPr="00424607">
        <w:rPr>
          <w:sz w:val="28"/>
          <w:szCs w:val="28"/>
          <w:lang w:val="uk-UA"/>
        </w:rPr>
        <w:t>ки і лікування артеріальної гіпертензії: Метод. рекомендації / МОЗ України  Інст. кардіол. АМН України. – К., 2002. –  28 с.</w:t>
      </w:r>
      <w:bookmarkEnd w:id="88"/>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90" w:name="_Ref177794498"/>
      <w:r w:rsidRPr="00424607">
        <w:rPr>
          <w:sz w:val="28"/>
          <w:szCs w:val="28"/>
        </w:rPr>
        <w:t xml:space="preserve"> Зубарев В.Л. Болезни сердца у детей</w:t>
      </w:r>
      <w:r w:rsidRPr="00424607">
        <w:rPr>
          <w:sz w:val="28"/>
          <w:szCs w:val="28"/>
          <w:lang w:val="uk-UA"/>
        </w:rPr>
        <w:t>:</w:t>
      </w:r>
      <w:r w:rsidRPr="00424607">
        <w:rPr>
          <w:sz w:val="28"/>
          <w:szCs w:val="28"/>
        </w:rPr>
        <w:t xml:space="preserve"> Учебное пособие. – Симфер</w:t>
      </w:r>
      <w:r w:rsidRPr="00424607">
        <w:rPr>
          <w:sz w:val="28"/>
          <w:szCs w:val="28"/>
        </w:rPr>
        <w:t>о</w:t>
      </w:r>
      <w:r w:rsidRPr="00424607">
        <w:rPr>
          <w:sz w:val="28"/>
          <w:szCs w:val="28"/>
        </w:rPr>
        <w:t>поль, 2003. – 32 с.</w:t>
      </w:r>
      <w:bookmarkEnd w:id="90"/>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91" w:name="_Ref177442250"/>
      <w:r w:rsidRPr="00424607">
        <w:rPr>
          <w:sz w:val="28"/>
          <w:szCs w:val="28"/>
        </w:rPr>
        <w:t xml:space="preserve"> Зубарев В.Л. Роль механизмов адаптации в развитии хронической патол</w:t>
      </w:r>
      <w:r w:rsidRPr="00424607">
        <w:rPr>
          <w:sz w:val="28"/>
          <w:szCs w:val="28"/>
        </w:rPr>
        <w:t>о</w:t>
      </w:r>
      <w:r w:rsidRPr="00424607">
        <w:rPr>
          <w:sz w:val="28"/>
          <w:szCs w:val="28"/>
        </w:rPr>
        <w:t>гии у детей //Актуальные вопросы теоретической и практической медиц</w:t>
      </w:r>
      <w:r w:rsidRPr="00424607">
        <w:rPr>
          <w:sz w:val="28"/>
          <w:szCs w:val="28"/>
        </w:rPr>
        <w:t>и</w:t>
      </w:r>
      <w:r w:rsidRPr="00424607">
        <w:rPr>
          <w:sz w:val="28"/>
          <w:szCs w:val="28"/>
        </w:rPr>
        <w:t>ны: Тр. Крым. мед. ин-та – Симферополь, 1991. – Т.130. – С. 201-204.</w:t>
      </w:r>
      <w:bookmarkEnd w:id="91"/>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r w:rsidRPr="00424607">
        <w:rPr>
          <w:sz w:val="28"/>
          <w:szCs w:val="28"/>
        </w:rPr>
        <w:t xml:space="preserve"> </w:t>
      </w:r>
      <w:bookmarkStart w:id="92" w:name="_Ref173570193"/>
      <w:r w:rsidRPr="00424607">
        <w:rPr>
          <w:sz w:val="28"/>
          <w:szCs w:val="28"/>
        </w:rPr>
        <w:t>Зубарев В.Л. Системные механизмы адаптации у детей к климатич</w:t>
      </w:r>
      <w:r w:rsidRPr="00424607">
        <w:rPr>
          <w:sz w:val="28"/>
          <w:szCs w:val="28"/>
        </w:rPr>
        <w:t>е</w:t>
      </w:r>
      <w:r w:rsidRPr="00424607">
        <w:rPr>
          <w:sz w:val="28"/>
          <w:szCs w:val="28"/>
        </w:rPr>
        <w:t xml:space="preserve">ским факторам Евпаторийского курорта  / В.Л. Зубарев, Б.И. Скубенко </w:t>
      </w:r>
      <w:r w:rsidRPr="00424607">
        <w:rPr>
          <w:sz w:val="28"/>
          <w:szCs w:val="28"/>
          <w:lang w:val="uk-UA"/>
        </w:rPr>
        <w:t>/</w:t>
      </w:r>
      <w:r w:rsidRPr="00424607">
        <w:rPr>
          <w:sz w:val="28"/>
          <w:szCs w:val="28"/>
        </w:rPr>
        <w:t>/ Вестн</w:t>
      </w:r>
      <w:r w:rsidRPr="00424607">
        <w:rPr>
          <w:sz w:val="28"/>
          <w:szCs w:val="28"/>
          <w:lang w:val="uk-UA"/>
        </w:rPr>
        <w:t>.</w:t>
      </w:r>
      <w:r w:rsidRPr="00424607">
        <w:rPr>
          <w:sz w:val="28"/>
          <w:szCs w:val="28"/>
        </w:rPr>
        <w:t xml:space="preserve"> физи</w:t>
      </w:r>
      <w:r w:rsidRPr="00424607">
        <w:rPr>
          <w:sz w:val="28"/>
          <w:szCs w:val="28"/>
        </w:rPr>
        <w:t>о</w:t>
      </w:r>
      <w:r w:rsidRPr="00424607">
        <w:rPr>
          <w:sz w:val="28"/>
          <w:szCs w:val="28"/>
        </w:rPr>
        <w:t>терапии и курортологии. –  1997. – №1. – С. 8-11</w:t>
      </w:r>
      <w:bookmarkEnd w:id="92"/>
      <w:r w:rsidRPr="00424607">
        <w:rPr>
          <w:sz w:val="28"/>
          <w:szCs w:val="28"/>
        </w:rPr>
        <w:t>.</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93" w:name="_Ref188584418"/>
      <w:r w:rsidRPr="00424607">
        <w:rPr>
          <w:sz w:val="28"/>
          <w:szCs w:val="28"/>
        </w:rPr>
        <w:t xml:space="preserve"> Ивашкин В.Т. Оксид азота в регуляции функциональной активности физиологических систем / В. Т. Ивашкин, О.М. Драпкина // Рос. журн</w:t>
      </w:r>
      <w:r w:rsidRPr="00424607">
        <w:rPr>
          <w:sz w:val="28"/>
          <w:szCs w:val="28"/>
          <w:lang w:val="uk-UA"/>
        </w:rPr>
        <w:t>.</w:t>
      </w:r>
      <w:r w:rsidRPr="00424607">
        <w:rPr>
          <w:sz w:val="28"/>
          <w:szCs w:val="28"/>
        </w:rPr>
        <w:t xml:space="preserve"> </w:t>
      </w:r>
      <w:r w:rsidRPr="00424607">
        <w:rPr>
          <w:sz w:val="28"/>
          <w:szCs w:val="28"/>
          <w:lang w:val="uk-UA"/>
        </w:rPr>
        <w:t>г</w:t>
      </w:r>
      <w:r w:rsidRPr="00424607">
        <w:rPr>
          <w:sz w:val="28"/>
          <w:szCs w:val="28"/>
        </w:rPr>
        <w:t>а</w:t>
      </w:r>
      <w:r w:rsidRPr="00424607">
        <w:rPr>
          <w:sz w:val="28"/>
          <w:szCs w:val="28"/>
        </w:rPr>
        <w:t>строэнтерол</w:t>
      </w:r>
      <w:r w:rsidRPr="00424607">
        <w:rPr>
          <w:sz w:val="28"/>
          <w:szCs w:val="28"/>
          <w:lang w:val="uk-UA"/>
        </w:rPr>
        <w:t>.</w:t>
      </w:r>
      <w:r w:rsidRPr="00424607">
        <w:rPr>
          <w:sz w:val="28"/>
          <w:szCs w:val="28"/>
        </w:rPr>
        <w:t>, гепатол</w:t>
      </w:r>
      <w:r w:rsidRPr="00424607">
        <w:rPr>
          <w:sz w:val="28"/>
          <w:szCs w:val="28"/>
          <w:lang w:val="uk-UA"/>
        </w:rPr>
        <w:t>.</w:t>
      </w:r>
      <w:r w:rsidRPr="00424607">
        <w:rPr>
          <w:sz w:val="28"/>
          <w:szCs w:val="28"/>
        </w:rPr>
        <w:t>, колопроктологии. – 2000. – №4. – С. 24-14.</w:t>
      </w:r>
      <w:bookmarkEnd w:id="93"/>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rPr>
      </w:pPr>
      <w:bookmarkStart w:id="94" w:name="_Ref119215373"/>
      <w:r w:rsidRPr="00424607">
        <w:rPr>
          <w:szCs w:val="28"/>
        </w:rPr>
        <w:lastRenderedPageBreak/>
        <w:t xml:space="preserve"> Изменение реактивности детского организма под влиянием летнего клим</w:t>
      </w:r>
      <w:r w:rsidRPr="00424607">
        <w:rPr>
          <w:szCs w:val="28"/>
        </w:rPr>
        <w:t>а</w:t>
      </w:r>
      <w:r w:rsidRPr="00424607">
        <w:rPr>
          <w:szCs w:val="28"/>
        </w:rPr>
        <w:t>толечения / Н.В. Сакун, И.С. Козлитина, И.Ю. Шевцова и др. // Медична р</w:t>
      </w:r>
      <w:r w:rsidRPr="00424607">
        <w:rPr>
          <w:szCs w:val="28"/>
        </w:rPr>
        <w:t>е</w:t>
      </w:r>
      <w:r w:rsidRPr="00424607">
        <w:rPr>
          <w:szCs w:val="28"/>
        </w:rPr>
        <w:t>абілітація, курортологія, фізіотерапія.–  2005. – № 3 дод. – С.21-23.</w:t>
      </w:r>
      <w:bookmarkEnd w:id="94"/>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rPr>
      </w:pPr>
      <w:bookmarkStart w:id="95" w:name="_Ref173310441"/>
      <w:r w:rsidRPr="00424607">
        <w:rPr>
          <w:sz w:val="28"/>
        </w:rPr>
        <w:t xml:space="preserve"> Ильин В.С.  Биохимические основы механизмов гомеостаза. Гоме</w:t>
      </w:r>
      <w:r w:rsidRPr="00424607">
        <w:rPr>
          <w:sz w:val="28"/>
        </w:rPr>
        <w:t>о</w:t>
      </w:r>
      <w:r w:rsidRPr="00424607">
        <w:rPr>
          <w:sz w:val="28"/>
        </w:rPr>
        <w:t>стаз</w:t>
      </w:r>
      <w:r w:rsidRPr="00424607">
        <w:rPr>
          <w:sz w:val="28"/>
          <w:lang w:val="uk-UA"/>
        </w:rPr>
        <w:t xml:space="preserve"> /</w:t>
      </w:r>
      <w:r w:rsidRPr="00424607">
        <w:rPr>
          <w:sz w:val="28"/>
        </w:rPr>
        <w:t xml:space="preserve"> В.С. Ильин, </w:t>
      </w:r>
      <w:r w:rsidRPr="00424607">
        <w:rPr>
          <w:sz w:val="28"/>
          <w:szCs w:val="28"/>
        </w:rPr>
        <w:t xml:space="preserve">Т.Н.  </w:t>
      </w:r>
      <w:r w:rsidRPr="00424607">
        <w:rPr>
          <w:sz w:val="28"/>
        </w:rPr>
        <w:t>Протасова. – М.: М</w:t>
      </w:r>
      <w:r w:rsidRPr="00424607">
        <w:rPr>
          <w:sz w:val="28"/>
        </w:rPr>
        <w:t>е</w:t>
      </w:r>
      <w:r w:rsidRPr="00424607">
        <w:rPr>
          <w:sz w:val="28"/>
        </w:rPr>
        <w:t>дицина, 1976. – С.93-109</w:t>
      </w:r>
      <w:bookmarkEnd w:id="95"/>
      <w:r w:rsidRPr="00424607">
        <w:rPr>
          <w:sz w:val="28"/>
        </w:rPr>
        <w:t>.</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96" w:name="_Ref179725792"/>
      <w:r w:rsidRPr="00424607">
        <w:rPr>
          <w:sz w:val="28"/>
          <w:szCs w:val="28"/>
        </w:rPr>
        <w:t xml:space="preserve"> Исследование вегетативного статуса у детей, проживающих в услов</w:t>
      </w:r>
      <w:r w:rsidRPr="00424607">
        <w:rPr>
          <w:sz w:val="28"/>
          <w:szCs w:val="28"/>
        </w:rPr>
        <w:t>и</w:t>
      </w:r>
      <w:r w:rsidRPr="00424607">
        <w:rPr>
          <w:sz w:val="28"/>
          <w:szCs w:val="28"/>
        </w:rPr>
        <w:t xml:space="preserve">ях йодной недостаточности </w:t>
      </w:r>
      <w:r w:rsidRPr="00424607">
        <w:rPr>
          <w:sz w:val="28"/>
          <w:szCs w:val="28"/>
          <w:lang w:val="uk-UA"/>
        </w:rPr>
        <w:t>/</w:t>
      </w:r>
      <w:r w:rsidRPr="00424607">
        <w:rPr>
          <w:sz w:val="28"/>
          <w:szCs w:val="28"/>
        </w:rPr>
        <w:t>А.А. Бонецкий, О.К. Обидина, Р.Б.</w:t>
      </w:r>
      <w:r w:rsidRPr="00424607">
        <w:rPr>
          <w:sz w:val="28"/>
          <w:szCs w:val="28"/>
          <w:lang w:val="uk-UA"/>
        </w:rPr>
        <w:t xml:space="preserve"> </w:t>
      </w:r>
      <w:r w:rsidRPr="00424607">
        <w:rPr>
          <w:sz w:val="28"/>
          <w:szCs w:val="28"/>
        </w:rPr>
        <w:t xml:space="preserve"> Султанали</w:t>
      </w:r>
      <w:r w:rsidRPr="00424607">
        <w:rPr>
          <w:sz w:val="28"/>
          <w:szCs w:val="28"/>
        </w:rPr>
        <w:t>е</w:t>
      </w:r>
      <w:r w:rsidRPr="00424607">
        <w:rPr>
          <w:sz w:val="28"/>
          <w:szCs w:val="28"/>
        </w:rPr>
        <w:t xml:space="preserve">ва </w:t>
      </w:r>
      <w:r w:rsidRPr="00424607">
        <w:rPr>
          <w:sz w:val="28"/>
          <w:szCs w:val="28"/>
          <w:lang w:val="uk-UA"/>
        </w:rPr>
        <w:t>и др.</w:t>
      </w:r>
      <w:r w:rsidRPr="00424607">
        <w:rPr>
          <w:sz w:val="28"/>
          <w:szCs w:val="28"/>
        </w:rPr>
        <w:t xml:space="preserve"> </w:t>
      </w:r>
      <w:r w:rsidRPr="00424607">
        <w:rPr>
          <w:sz w:val="28"/>
          <w:szCs w:val="28"/>
          <w:lang w:val="uk-UA"/>
        </w:rPr>
        <w:t xml:space="preserve"> </w:t>
      </w:r>
      <w:r w:rsidRPr="00424607">
        <w:rPr>
          <w:sz w:val="28"/>
          <w:szCs w:val="28"/>
        </w:rPr>
        <w:t>// Проблемы эндокринологии. – 1999. – №6, Т.45. – С. 18-20.</w:t>
      </w:r>
      <w:bookmarkEnd w:id="96"/>
      <w:r w:rsidRPr="00424607">
        <w:rPr>
          <w:sz w:val="28"/>
          <w:szCs w:val="28"/>
        </w:rPr>
        <w:t xml:space="preserve"> </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r w:rsidRPr="00424607">
        <w:rPr>
          <w:sz w:val="28"/>
          <w:szCs w:val="28"/>
        </w:rPr>
        <w:t xml:space="preserve"> Казначеев В.П. Адаптация и конституция человека</w:t>
      </w:r>
      <w:r w:rsidRPr="00424607">
        <w:rPr>
          <w:sz w:val="28"/>
          <w:szCs w:val="28"/>
          <w:lang w:val="uk-UA"/>
        </w:rPr>
        <w:t xml:space="preserve"> /</w:t>
      </w:r>
      <w:r w:rsidRPr="00424607">
        <w:rPr>
          <w:sz w:val="28"/>
          <w:szCs w:val="28"/>
        </w:rPr>
        <w:t xml:space="preserve"> В.П. Казначеев, С.В. Казначеев. – Новосибирск: Наука. Сиб. Отд., 1986. – 118 с.</w:t>
      </w:r>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lang w:val="uk-UA"/>
        </w:rPr>
      </w:pPr>
      <w:bookmarkStart w:id="97" w:name="_Ref188791171"/>
      <w:r w:rsidRPr="00424607">
        <w:rPr>
          <w:sz w:val="28"/>
          <w:szCs w:val="28"/>
        </w:rPr>
        <w:t xml:space="preserve"> Каладзе Н.Н. Целенаправленная биорезонансная коррекция. 10-летний опыт изучения и применения в педиатрии </w:t>
      </w:r>
      <w:r w:rsidRPr="00424607">
        <w:rPr>
          <w:sz w:val="28"/>
          <w:szCs w:val="28"/>
          <w:lang w:val="uk-UA"/>
        </w:rPr>
        <w:t>/</w:t>
      </w:r>
      <w:r w:rsidRPr="00424607">
        <w:rPr>
          <w:sz w:val="28"/>
          <w:szCs w:val="28"/>
        </w:rPr>
        <w:t xml:space="preserve"> Н.Н. Каладзе, И.В.  Кармазина, А.Е. Кушнир // Мате</w:t>
      </w:r>
      <w:r w:rsidRPr="00424607">
        <w:rPr>
          <w:sz w:val="28"/>
          <w:szCs w:val="28"/>
          <w:lang w:val="uk-UA"/>
        </w:rPr>
        <w:t>ріали наук.-практ. конф.  з міжнарод. участю, при</w:t>
      </w:r>
      <w:r w:rsidRPr="00424607">
        <w:rPr>
          <w:sz w:val="28"/>
          <w:szCs w:val="28"/>
          <w:lang w:val="uk-UA"/>
        </w:rPr>
        <w:t>с</w:t>
      </w:r>
      <w:r w:rsidRPr="00424607">
        <w:rPr>
          <w:sz w:val="28"/>
          <w:szCs w:val="28"/>
          <w:lang w:val="uk-UA"/>
        </w:rPr>
        <w:t>вяч. 80-річчю кафедри мед. реабілітації, фізіотерапії та курортології КМАПО ім. П.Л. Шупика, 20-22 травня 2004р. –К., 2004.</w:t>
      </w:r>
      <w:r w:rsidRPr="00424607">
        <w:rPr>
          <w:lang w:val="uk-UA"/>
        </w:rPr>
        <w:t xml:space="preserve"> </w:t>
      </w:r>
      <w:r w:rsidRPr="00424607">
        <w:rPr>
          <w:sz w:val="28"/>
          <w:szCs w:val="28"/>
          <w:lang w:val="uk-UA"/>
        </w:rPr>
        <w:t>– С. 50-51.</w:t>
      </w:r>
      <w:bookmarkEnd w:id="97"/>
    </w:p>
    <w:p w:rsidR="00B65E08" w:rsidRPr="00424607" w:rsidRDefault="00B65E08" w:rsidP="0090562C">
      <w:pPr>
        <w:pStyle w:val="affffffff"/>
        <w:numPr>
          <w:ilvl w:val="0"/>
          <w:numId w:val="60"/>
        </w:numPr>
        <w:tabs>
          <w:tab w:val="num" w:pos="114"/>
          <w:tab w:val="left" w:pos="399"/>
          <w:tab w:val="num" w:pos="627"/>
          <w:tab w:val="num" w:pos="798"/>
        </w:tabs>
        <w:suppressAutoHyphens w:val="0"/>
        <w:spacing w:after="0" w:line="360" w:lineRule="auto"/>
        <w:ind w:left="399"/>
        <w:jc w:val="both"/>
        <w:rPr>
          <w:szCs w:val="28"/>
        </w:rPr>
      </w:pPr>
      <w:bookmarkStart w:id="98" w:name="_Ref173127847"/>
      <w:bookmarkStart w:id="99" w:name="_Ref184120051"/>
      <w:r w:rsidRPr="00424607">
        <w:rPr>
          <w:szCs w:val="28"/>
          <w:lang w:val="uk-UA"/>
        </w:rPr>
        <w:t xml:space="preserve"> </w:t>
      </w:r>
      <w:r w:rsidRPr="00424607">
        <w:rPr>
          <w:szCs w:val="28"/>
        </w:rPr>
        <w:t>Каладзе Н.Н. Частота нарушений сердечного ритма у детей в условиях к</w:t>
      </w:r>
      <w:r w:rsidRPr="00424607">
        <w:rPr>
          <w:szCs w:val="28"/>
        </w:rPr>
        <w:t>у</w:t>
      </w:r>
      <w:r w:rsidRPr="00424607">
        <w:rPr>
          <w:szCs w:val="28"/>
        </w:rPr>
        <w:t xml:space="preserve">рортной реабилитации по данным Холтеровского мониторирования ЭКГ в различные сезоны года </w:t>
      </w:r>
      <w:r w:rsidRPr="00424607">
        <w:rPr>
          <w:szCs w:val="28"/>
          <w:lang w:val="uk-UA"/>
        </w:rPr>
        <w:t>/</w:t>
      </w:r>
      <w:r w:rsidRPr="00424607">
        <w:rPr>
          <w:szCs w:val="28"/>
        </w:rPr>
        <w:t xml:space="preserve"> Н.Н.  Каладзе, Н.А.  Ревенко //Вестн</w:t>
      </w:r>
      <w:r w:rsidRPr="00424607">
        <w:rPr>
          <w:szCs w:val="28"/>
          <w:lang w:val="uk-UA"/>
        </w:rPr>
        <w:t>.</w:t>
      </w:r>
      <w:r w:rsidRPr="00424607">
        <w:rPr>
          <w:szCs w:val="28"/>
        </w:rPr>
        <w:t xml:space="preserve"> физиотерапии и курортол</w:t>
      </w:r>
      <w:r w:rsidRPr="00424607">
        <w:rPr>
          <w:szCs w:val="28"/>
        </w:rPr>
        <w:t>о</w:t>
      </w:r>
      <w:r w:rsidRPr="00424607">
        <w:rPr>
          <w:szCs w:val="28"/>
        </w:rPr>
        <w:t>гии. – 2004. – №2. – С.43-44.</w:t>
      </w:r>
      <w:bookmarkEnd w:id="99"/>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szCs w:val="28"/>
        </w:rPr>
      </w:pPr>
      <w:bookmarkStart w:id="100" w:name="_Ref189285464"/>
      <w:r w:rsidRPr="00424607">
        <w:rPr>
          <w:sz w:val="28"/>
          <w:szCs w:val="28"/>
        </w:rPr>
        <w:t xml:space="preserve"> Кардиология и ревматология детского возраста /Под ред.</w:t>
      </w:r>
      <w:r w:rsidRPr="00424607">
        <w:rPr>
          <w:sz w:val="28"/>
          <w:szCs w:val="28"/>
          <w:lang w:val="uk-UA"/>
        </w:rPr>
        <w:t xml:space="preserve"> Г.А. </w:t>
      </w:r>
      <w:r w:rsidRPr="00424607">
        <w:rPr>
          <w:sz w:val="28"/>
          <w:szCs w:val="28"/>
        </w:rPr>
        <w:t>Самсыг</w:t>
      </w:r>
      <w:r w:rsidRPr="00424607">
        <w:rPr>
          <w:sz w:val="28"/>
          <w:szCs w:val="28"/>
        </w:rPr>
        <w:t>и</w:t>
      </w:r>
      <w:r w:rsidRPr="00424607">
        <w:rPr>
          <w:sz w:val="28"/>
          <w:szCs w:val="28"/>
        </w:rPr>
        <w:t>ной, М.Ю. Ще</w:t>
      </w:r>
      <w:r w:rsidRPr="00424607">
        <w:rPr>
          <w:sz w:val="28"/>
          <w:szCs w:val="28"/>
        </w:rPr>
        <w:t>р</w:t>
      </w:r>
      <w:r w:rsidRPr="00424607">
        <w:rPr>
          <w:sz w:val="28"/>
          <w:szCs w:val="28"/>
        </w:rPr>
        <w:t>баковой.– М.: ИД Медпрактика-М, 2004.–744</w:t>
      </w:r>
      <w:r w:rsidRPr="00424607">
        <w:rPr>
          <w:sz w:val="28"/>
          <w:szCs w:val="28"/>
          <w:lang w:val="uk-UA"/>
        </w:rPr>
        <w:t xml:space="preserve"> </w:t>
      </w:r>
      <w:r w:rsidRPr="00424607">
        <w:rPr>
          <w:sz w:val="28"/>
          <w:szCs w:val="28"/>
        </w:rPr>
        <w:t>с.</w:t>
      </w:r>
      <w:bookmarkEnd w:id="100"/>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rPr>
      </w:pPr>
      <w:bookmarkStart w:id="101" w:name="_Ref188608008"/>
      <w:bookmarkEnd w:id="98"/>
      <w:r w:rsidRPr="00424607">
        <w:rPr>
          <w:sz w:val="28"/>
        </w:rPr>
        <w:t xml:space="preserve"> Казак С.С.</w:t>
      </w:r>
      <w:r w:rsidRPr="00424607">
        <w:rPr>
          <w:sz w:val="28"/>
          <w:lang w:val="uk-UA"/>
        </w:rPr>
        <w:t xml:space="preserve"> </w:t>
      </w:r>
      <w:r w:rsidRPr="00424607">
        <w:rPr>
          <w:sz w:val="28"/>
        </w:rPr>
        <w:t>Кардиопротекторная терапия метаболических кардиомиоп</w:t>
      </w:r>
      <w:r w:rsidRPr="00424607">
        <w:rPr>
          <w:sz w:val="28"/>
        </w:rPr>
        <w:t>а</w:t>
      </w:r>
      <w:r w:rsidRPr="00424607">
        <w:rPr>
          <w:sz w:val="28"/>
        </w:rPr>
        <w:t>тий у детей / С.С.</w:t>
      </w:r>
      <w:r w:rsidRPr="00424607">
        <w:rPr>
          <w:sz w:val="28"/>
          <w:lang w:val="uk-UA"/>
        </w:rPr>
        <w:t xml:space="preserve"> </w:t>
      </w:r>
      <w:r w:rsidRPr="00424607">
        <w:rPr>
          <w:sz w:val="28"/>
        </w:rPr>
        <w:t xml:space="preserve">Казак, </w:t>
      </w:r>
      <w:r w:rsidRPr="00424607">
        <w:rPr>
          <w:sz w:val="28"/>
          <w:lang w:val="uk-UA"/>
        </w:rPr>
        <w:t xml:space="preserve">О.С. </w:t>
      </w:r>
      <w:r w:rsidRPr="00424607">
        <w:rPr>
          <w:sz w:val="28"/>
        </w:rPr>
        <w:t>Третьякова, М.Е. Меркулов // Современная п</w:t>
      </w:r>
      <w:r w:rsidRPr="00424607">
        <w:rPr>
          <w:sz w:val="28"/>
        </w:rPr>
        <w:t>е</w:t>
      </w:r>
      <w:r w:rsidRPr="00424607">
        <w:rPr>
          <w:sz w:val="28"/>
        </w:rPr>
        <w:t xml:space="preserve">диатрия. – 2005. </w:t>
      </w:r>
      <w:r w:rsidRPr="00424607">
        <w:rPr>
          <w:sz w:val="28"/>
          <w:szCs w:val="28"/>
        </w:rPr>
        <w:t>–</w:t>
      </w:r>
      <w:r w:rsidRPr="00424607">
        <w:rPr>
          <w:sz w:val="28"/>
        </w:rPr>
        <w:t xml:space="preserve"> №1(6). – С.143-146.</w:t>
      </w:r>
      <w:bookmarkStart w:id="102" w:name="_Ref188606955"/>
      <w:bookmarkEnd w:id="101"/>
    </w:p>
    <w:p w:rsidR="00B65E08" w:rsidRPr="00424607" w:rsidRDefault="00B65E08" w:rsidP="0090562C">
      <w:pPr>
        <w:numPr>
          <w:ilvl w:val="0"/>
          <w:numId w:val="60"/>
        </w:numPr>
        <w:tabs>
          <w:tab w:val="num" w:pos="114"/>
          <w:tab w:val="left" w:pos="399"/>
          <w:tab w:val="num" w:pos="627"/>
          <w:tab w:val="num" w:pos="798"/>
        </w:tabs>
        <w:suppressAutoHyphens w:val="0"/>
        <w:spacing w:line="360" w:lineRule="auto"/>
        <w:ind w:left="399" w:right="231"/>
        <w:jc w:val="both"/>
        <w:rPr>
          <w:sz w:val="28"/>
        </w:rPr>
      </w:pPr>
      <w:r w:rsidRPr="00424607">
        <w:rPr>
          <w:sz w:val="28"/>
        </w:rPr>
        <w:t xml:space="preserve"> Кардиопротекторы – клинико-фармакологические аспекты / </w:t>
      </w:r>
      <w:r w:rsidRPr="00424607">
        <w:rPr>
          <w:sz w:val="28"/>
          <w:lang w:val="uk-UA"/>
        </w:rPr>
        <w:t xml:space="preserve">И.С. </w:t>
      </w:r>
      <w:r w:rsidRPr="00424607">
        <w:rPr>
          <w:sz w:val="28"/>
        </w:rPr>
        <w:t>Чекман, Н.А. Горчакова, С.Б. Французова и др.  // Укр</w:t>
      </w:r>
      <w:r w:rsidRPr="00424607">
        <w:rPr>
          <w:sz w:val="28"/>
          <w:lang w:val="uk-UA"/>
        </w:rPr>
        <w:t>. медичний журн. – 2003. –№6(38). – С. 18-25.</w:t>
      </w:r>
      <w:bookmarkEnd w:id="102"/>
    </w:p>
    <w:p w:rsidR="00B65E08" w:rsidRPr="00424607" w:rsidRDefault="00B65E08" w:rsidP="0090562C">
      <w:pPr>
        <w:numPr>
          <w:ilvl w:val="0"/>
          <w:numId w:val="60"/>
        </w:numPr>
        <w:tabs>
          <w:tab w:val="num" w:pos="114"/>
          <w:tab w:val="left" w:pos="399"/>
          <w:tab w:val="num" w:pos="798"/>
        </w:tabs>
        <w:suppressAutoHyphens w:val="0"/>
        <w:spacing w:line="360" w:lineRule="auto"/>
        <w:ind w:left="399" w:right="231"/>
        <w:jc w:val="both"/>
        <w:rPr>
          <w:rStyle w:val="affd"/>
          <w:i w:val="0"/>
          <w:iCs w:val="0"/>
        </w:rPr>
      </w:pPr>
      <w:r w:rsidRPr="00424607">
        <w:rPr>
          <w:rStyle w:val="affffffff"/>
          <w:i/>
        </w:rPr>
        <w:t xml:space="preserve"> </w:t>
      </w:r>
      <w:bookmarkStart w:id="103" w:name="_Ref188792250"/>
      <w:r w:rsidRPr="00424607">
        <w:rPr>
          <w:rStyle w:val="affd"/>
          <w:i w:val="0"/>
        </w:rPr>
        <w:t>Кармазина И.В. Реабилитация иммунной системы физическими фактор</w:t>
      </w:r>
      <w:r w:rsidRPr="00424607">
        <w:rPr>
          <w:rStyle w:val="affd"/>
          <w:i w:val="0"/>
        </w:rPr>
        <w:t>а</w:t>
      </w:r>
      <w:r w:rsidRPr="00424607">
        <w:rPr>
          <w:rStyle w:val="affd"/>
          <w:i w:val="0"/>
        </w:rPr>
        <w:t>ми // Вестн</w:t>
      </w:r>
      <w:r w:rsidRPr="00424607">
        <w:rPr>
          <w:rStyle w:val="affd"/>
          <w:i w:val="0"/>
          <w:lang w:val="uk-UA"/>
        </w:rPr>
        <w:t>.</w:t>
      </w:r>
      <w:r w:rsidRPr="00424607">
        <w:rPr>
          <w:rStyle w:val="affd"/>
          <w:i w:val="0"/>
        </w:rPr>
        <w:t xml:space="preserve"> физиотерапии и курортологии. – 2002. </w:t>
      </w:r>
      <w:r w:rsidRPr="00424607">
        <w:rPr>
          <w:sz w:val="28"/>
          <w:szCs w:val="28"/>
        </w:rPr>
        <w:t>–</w:t>
      </w:r>
      <w:r w:rsidRPr="00424607">
        <w:rPr>
          <w:rStyle w:val="affd"/>
          <w:i w:val="0"/>
        </w:rPr>
        <w:t xml:space="preserve"> №3. – С.88-92.</w:t>
      </w:r>
      <w:bookmarkEnd w:id="103"/>
    </w:p>
    <w:p w:rsidR="00B65E08" w:rsidRPr="00424607" w:rsidRDefault="00B65E08" w:rsidP="0090562C">
      <w:pPr>
        <w:numPr>
          <w:ilvl w:val="0"/>
          <w:numId w:val="60"/>
        </w:numPr>
        <w:tabs>
          <w:tab w:val="num" w:pos="114"/>
          <w:tab w:val="left" w:pos="399"/>
          <w:tab w:val="num" w:pos="798"/>
        </w:tabs>
        <w:suppressAutoHyphens w:val="0"/>
        <w:spacing w:before="100" w:beforeAutospacing="1" w:after="100" w:afterAutospacing="1" w:line="360" w:lineRule="auto"/>
        <w:ind w:left="399"/>
        <w:jc w:val="both"/>
        <w:rPr>
          <w:sz w:val="28"/>
          <w:szCs w:val="28"/>
        </w:rPr>
      </w:pPr>
      <w:bookmarkStart w:id="104" w:name="_Ref177649282"/>
      <w:r w:rsidRPr="00424607">
        <w:rPr>
          <w:sz w:val="28"/>
          <w:szCs w:val="28"/>
        </w:rPr>
        <w:lastRenderedPageBreak/>
        <w:t xml:space="preserve"> Кисляк О.А. Суточное мониторирование артериального давления у подростков и лиц молодого возраста </w:t>
      </w:r>
      <w:r w:rsidRPr="00424607">
        <w:rPr>
          <w:sz w:val="28"/>
          <w:szCs w:val="28"/>
          <w:lang w:val="uk-UA"/>
        </w:rPr>
        <w:t>/</w:t>
      </w:r>
      <w:r w:rsidRPr="00424607">
        <w:rPr>
          <w:sz w:val="28"/>
          <w:szCs w:val="28"/>
        </w:rPr>
        <w:t xml:space="preserve"> О.А. Кисляк, Г.И.  Строжаков, Е.В. Пе</w:t>
      </w:r>
      <w:r w:rsidRPr="00424607">
        <w:rPr>
          <w:sz w:val="28"/>
          <w:szCs w:val="28"/>
        </w:rPr>
        <w:t>т</w:t>
      </w:r>
      <w:r w:rsidRPr="00424607">
        <w:rPr>
          <w:sz w:val="28"/>
          <w:szCs w:val="28"/>
        </w:rPr>
        <w:t>рова // Рос</w:t>
      </w:r>
      <w:r w:rsidRPr="00424607">
        <w:rPr>
          <w:sz w:val="28"/>
          <w:szCs w:val="28"/>
          <w:lang w:val="uk-UA"/>
        </w:rPr>
        <w:t>.</w:t>
      </w:r>
      <w:r w:rsidRPr="00424607">
        <w:rPr>
          <w:sz w:val="28"/>
          <w:szCs w:val="28"/>
        </w:rPr>
        <w:t xml:space="preserve"> медицинский журн. – 2004. – №3. – С.49-51</w:t>
      </w:r>
      <w:bookmarkEnd w:id="104"/>
      <w:r w:rsidRPr="00424607">
        <w:rPr>
          <w:sz w:val="28"/>
          <w:szCs w:val="28"/>
        </w:rPr>
        <w:t>.</w:t>
      </w:r>
    </w:p>
    <w:p w:rsidR="00B65E08" w:rsidRPr="00424607" w:rsidRDefault="00B65E08" w:rsidP="0090562C">
      <w:pPr>
        <w:pStyle w:val="affffffff"/>
        <w:numPr>
          <w:ilvl w:val="0"/>
          <w:numId w:val="60"/>
        </w:numPr>
        <w:tabs>
          <w:tab w:val="num" w:pos="114"/>
          <w:tab w:val="left" w:pos="399"/>
          <w:tab w:val="num" w:pos="798"/>
        </w:tabs>
        <w:suppressAutoHyphens w:val="0"/>
        <w:spacing w:after="0" w:line="360" w:lineRule="auto"/>
        <w:ind w:left="399"/>
        <w:jc w:val="both"/>
        <w:rPr>
          <w:szCs w:val="28"/>
        </w:rPr>
      </w:pPr>
      <w:bookmarkStart w:id="105" w:name="_Ref189821091"/>
      <w:r w:rsidRPr="00424607">
        <w:rPr>
          <w:szCs w:val="28"/>
        </w:rPr>
        <w:t xml:space="preserve"> Клиника и диагностика соединительнотканных дисплазий и врожденных пороков сердца у детей</w:t>
      </w:r>
      <w:r w:rsidRPr="00424607">
        <w:rPr>
          <w:szCs w:val="28"/>
          <w:lang w:val="uk-UA"/>
        </w:rPr>
        <w:t>:</w:t>
      </w:r>
      <w:r w:rsidRPr="00424607">
        <w:rPr>
          <w:szCs w:val="28"/>
        </w:rPr>
        <w:t xml:space="preserve"> Учебно-метод. пособие / </w:t>
      </w:r>
      <w:r w:rsidRPr="00424607">
        <w:rPr>
          <w:szCs w:val="28"/>
          <w:lang w:val="uk-UA"/>
        </w:rPr>
        <w:t xml:space="preserve">И.З. </w:t>
      </w:r>
      <w:r w:rsidRPr="00424607">
        <w:rPr>
          <w:szCs w:val="28"/>
        </w:rPr>
        <w:t xml:space="preserve">Коренева, </w:t>
      </w:r>
      <w:r w:rsidRPr="00424607">
        <w:rPr>
          <w:szCs w:val="28"/>
          <w:lang w:val="uk-UA"/>
        </w:rPr>
        <w:t xml:space="preserve">О.М. </w:t>
      </w:r>
      <w:r w:rsidRPr="00424607">
        <w:rPr>
          <w:szCs w:val="28"/>
        </w:rPr>
        <w:t>Савво, С.Е. Лупальчова и др. – Харьков,  2002. – 76 с.</w:t>
      </w:r>
      <w:bookmarkEnd w:id="105"/>
      <w:r w:rsidRPr="00424607">
        <w:rPr>
          <w:szCs w:val="28"/>
        </w:rPr>
        <w:t xml:space="preserve">                                                                                    </w:t>
      </w:r>
    </w:p>
    <w:p w:rsidR="00B65E08" w:rsidRPr="00424607" w:rsidRDefault="00B65E08" w:rsidP="0090562C">
      <w:pPr>
        <w:numPr>
          <w:ilvl w:val="0"/>
          <w:numId w:val="60"/>
        </w:numPr>
        <w:tabs>
          <w:tab w:val="num" w:pos="114"/>
          <w:tab w:val="left" w:pos="399"/>
          <w:tab w:val="num" w:pos="798"/>
        </w:tabs>
        <w:suppressAutoHyphens w:val="0"/>
        <w:spacing w:line="360" w:lineRule="auto"/>
        <w:ind w:left="399" w:right="231"/>
        <w:jc w:val="both"/>
        <w:rPr>
          <w:sz w:val="28"/>
          <w:szCs w:val="28"/>
        </w:rPr>
      </w:pPr>
      <w:bookmarkStart w:id="106" w:name="_Ref177376512"/>
      <w:r w:rsidRPr="00424607">
        <w:rPr>
          <w:sz w:val="28"/>
          <w:szCs w:val="28"/>
        </w:rPr>
        <w:t xml:space="preserve"> Князев Ю.А. Гормонально-метаболические диагностические параметры:  Справочник</w:t>
      </w:r>
      <w:r w:rsidRPr="00424607">
        <w:rPr>
          <w:sz w:val="28"/>
          <w:szCs w:val="28"/>
          <w:lang w:val="uk-UA"/>
        </w:rPr>
        <w:t xml:space="preserve"> /</w:t>
      </w:r>
      <w:r w:rsidRPr="00424607">
        <w:rPr>
          <w:sz w:val="28"/>
          <w:szCs w:val="28"/>
        </w:rPr>
        <w:t xml:space="preserve"> </w:t>
      </w:r>
      <w:r w:rsidRPr="00424607">
        <w:rPr>
          <w:sz w:val="28"/>
          <w:szCs w:val="28"/>
          <w:lang w:val="uk-UA"/>
        </w:rPr>
        <w:t xml:space="preserve">Ю.А. </w:t>
      </w:r>
      <w:r w:rsidRPr="00424607">
        <w:rPr>
          <w:sz w:val="28"/>
          <w:szCs w:val="28"/>
        </w:rPr>
        <w:t>Князев, В.А.  Беспалова. – М.: Русский врач, 2000. – 96 с.</w:t>
      </w:r>
      <w:bookmarkEnd w:id="106"/>
    </w:p>
    <w:p w:rsidR="00B65E08" w:rsidRPr="00424607" w:rsidRDefault="00B65E08" w:rsidP="0090562C">
      <w:pPr>
        <w:numPr>
          <w:ilvl w:val="0"/>
          <w:numId w:val="60"/>
        </w:numPr>
        <w:tabs>
          <w:tab w:val="num" w:pos="114"/>
          <w:tab w:val="left" w:pos="399"/>
          <w:tab w:val="num" w:pos="798"/>
        </w:tabs>
        <w:suppressAutoHyphens w:val="0"/>
        <w:spacing w:line="360" w:lineRule="auto"/>
        <w:ind w:left="399" w:right="231"/>
        <w:jc w:val="both"/>
        <w:rPr>
          <w:sz w:val="28"/>
          <w:szCs w:val="28"/>
        </w:rPr>
      </w:pPr>
      <w:bookmarkStart w:id="107" w:name="_Ref176513441"/>
      <w:r w:rsidRPr="00424607">
        <w:rPr>
          <w:sz w:val="28"/>
          <w:szCs w:val="28"/>
          <w:lang w:val="uk-UA"/>
        </w:rPr>
        <w:t xml:space="preserve"> Коваленко</w:t>
      </w:r>
      <w:r w:rsidRPr="00424607">
        <w:rPr>
          <w:sz w:val="28"/>
          <w:szCs w:val="28"/>
        </w:rPr>
        <w:t xml:space="preserve"> В.Н. Некоронарогенные болезни сердца</w:t>
      </w:r>
      <w:r w:rsidRPr="00424607">
        <w:rPr>
          <w:sz w:val="28"/>
          <w:szCs w:val="28"/>
          <w:lang w:val="uk-UA"/>
        </w:rPr>
        <w:t>:</w:t>
      </w:r>
      <w:r w:rsidRPr="00424607">
        <w:rPr>
          <w:sz w:val="28"/>
          <w:szCs w:val="28"/>
        </w:rPr>
        <w:t xml:space="preserve"> Практическое руководство. – К.</w:t>
      </w:r>
      <w:r w:rsidRPr="00424607">
        <w:rPr>
          <w:sz w:val="28"/>
          <w:szCs w:val="28"/>
          <w:lang w:val="uk-UA"/>
        </w:rPr>
        <w:t xml:space="preserve">: </w:t>
      </w:r>
      <w:r w:rsidRPr="00424607">
        <w:rPr>
          <w:sz w:val="28"/>
          <w:szCs w:val="28"/>
        </w:rPr>
        <w:t>М</w:t>
      </w:r>
      <w:r w:rsidRPr="00424607">
        <w:rPr>
          <w:sz w:val="28"/>
          <w:szCs w:val="28"/>
        </w:rPr>
        <w:t>о</w:t>
      </w:r>
      <w:r w:rsidRPr="00424607">
        <w:rPr>
          <w:sz w:val="28"/>
          <w:szCs w:val="28"/>
        </w:rPr>
        <w:t>рион, 2001. – 96 с.</w:t>
      </w:r>
      <w:bookmarkEnd w:id="107"/>
    </w:p>
    <w:p w:rsidR="00B65E08" w:rsidRPr="00424607" w:rsidRDefault="00B65E08" w:rsidP="0090562C">
      <w:pPr>
        <w:pStyle w:val="affffffff"/>
        <w:numPr>
          <w:ilvl w:val="0"/>
          <w:numId w:val="60"/>
        </w:numPr>
        <w:tabs>
          <w:tab w:val="num" w:pos="114"/>
          <w:tab w:val="left" w:pos="399"/>
          <w:tab w:val="num" w:pos="798"/>
        </w:tabs>
        <w:suppressAutoHyphens w:val="0"/>
        <w:spacing w:after="0" w:line="360" w:lineRule="auto"/>
        <w:ind w:left="399"/>
        <w:jc w:val="both"/>
        <w:rPr>
          <w:szCs w:val="28"/>
        </w:rPr>
      </w:pPr>
      <w:bookmarkStart w:id="108" w:name="_Ref119215231"/>
      <w:r w:rsidRPr="00424607">
        <w:rPr>
          <w:szCs w:val="28"/>
        </w:rPr>
        <w:t xml:space="preserve"> Колесник О.Е. Медична реабілітація в санаторно-курортних закладах ЗАТ “Укрпрофоздоровниця”. – К.: Купріянова, 2004. – 304</w:t>
      </w:r>
      <w:r w:rsidRPr="00424607">
        <w:rPr>
          <w:szCs w:val="28"/>
          <w:lang w:val="uk-UA"/>
        </w:rPr>
        <w:t xml:space="preserve"> с</w:t>
      </w:r>
      <w:r w:rsidRPr="00424607">
        <w:rPr>
          <w:szCs w:val="28"/>
        </w:rPr>
        <w:t>.</w:t>
      </w:r>
      <w:bookmarkEnd w:id="108"/>
    </w:p>
    <w:p w:rsidR="00B65E08" w:rsidRPr="00424607" w:rsidRDefault="00B65E08" w:rsidP="0090562C">
      <w:pPr>
        <w:numPr>
          <w:ilvl w:val="0"/>
          <w:numId w:val="60"/>
        </w:numPr>
        <w:tabs>
          <w:tab w:val="num" w:pos="114"/>
          <w:tab w:val="left" w:pos="399"/>
          <w:tab w:val="num" w:pos="798"/>
        </w:tabs>
        <w:suppressAutoHyphens w:val="0"/>
        <w:spacing w:line="360" w:lineRule="auto"/>
        <w:ind w:left="399" w:right="231"/>
        <w:jc w:val="both"/>
        <w:rPr>
          <w:sz w:val="28"/>
          <w:szCs w:val="28"/>
        </w:rPr>
      </w:pPr>
      <w:bookmarkStart w:id="109" w:name="_Ref177637528"/>
      <w:r w:rsidRPr="00424607">
        <w:rPr>
          <w:sz w:val="28"/>
          <w:szCs w:val="28"/>
        </w:rPr>
        <w:t>Комолятова В.Н.</w:t>
      </w:r>
      <w:r w:rsidRPr="00424607">
        <w:rPr>
          <w:sz w:val="28"/>
          <w:szCs w:val="28"/>
          <w:lang w:val="uk-UA"/>
        </w:rPr>
        <w:t xml:space="preserve"> </w:t>
      </w:r>
      <w:r w:rsidRPr="00424607">
        <w:rPr>
          <w:sz w:val="28"/>
          <w:szCs w:val="28"/>
        </w:rPr>
        <w:t xml:space="preserve">Циркадные типы экстрасистолии у детей </w:t>
      </w:r>
      <w:r w:rsidRPr="00424607">
        <w:rPr>
          <w:sz w:val="28"/>
          <w:szCs w:val="28"/>
          <w:lang w:val="uk-UA"/>
        </w:rPr>
        <w:t>/</w:t>
      </w:r>
      <w:r w:rsidRPr="00424607">
        <w:rPr>
          <w:sz w:val="28"/>
          <w:szCs w:val="28"/>
        </w:rPr>
        <w:t xml:space="preserve"> В.Н.  Комол</w:t>
      </w:r>
      <w:r w:rsidRPr="00424607">
        <w:rPr>
          <w:sz w:val="28"/>
          <w:szCs w:val="28"/>
        </w:rPr>
        <w:t>я</w:t>
      </w:r>
      <w:r w:rsidRPr="00424607">
        <w:rPr>
          <w:sz w:val="28"/>
          <w:szCs w:val="28"/>
        </w:rPr>
        <w:t xml:space="preserve">това, Л.М. Макаров, М.А. Школьникова // </w:t>
      </w:r>
      <w:r w:rsidRPr="00424607">
        <w:rPr>
          <w:sz w:val="28"/>
        </w:rPr>
        <w:t>Вестн</w:t>
      </w:r>
      <w:r w:rsidRPr="00424607">
        <w:rPr>
          <w:sz w:val="28"/>
          <w:lang w:val="uk-UA"/>
        </w:rPr>
        <w:t>.</w:t>
      </w:r>
      <w:r w:rsidRPr="00424607">
        <w:rPr>
          <w:sz w:val="28"/>
        </w:rPr>
        <w:t xml:space="preserve"> аритмологии. – 2000. </w:t>
      </w:r>
      <w:r w:rsidRPr="00424607">
        <w:rPr>
          <w:sz w:val="28"/>
          <w:szCs w:val="28"/>
        </w:rPr>
        <w:t>–</w:t>
      </w:r>
      <w:r w:rsidRPr="00424607">
        <w:rPr>
          <w:sz w:val="28"/>
        </w:rPr>
        <w:t xml:space="preserve"> № 18. – С.41-43.</w:t>
      </w:r>
      <w:bookmarkEnd w:id="109"/>
    </w:p>
    <w:p w:rsidR="00B65E08" w:rsidRPr="00424607" w:rsidRDefault="00B65E08" w:rsidP="0090562C">
      <w:pPr>
        <w:numPr>
          <w:ilvl w:val="0"/>
          <w:numId w:val="60"/>
        </w:numPr>
        <w:tabs>
          <w:tab w:val="num" w:pos="114"/>
          <w:tab w:val="left" w:pos="399"/>
          <w:tab w:val="num" w:pos="798"/>
        </w:tabs>
        <w:suppressAutoHyphens w:val="0"/>
        <w:spacing w:line="360" w:lineRule="auto"/>
        <w:ind w:left="399" w:right="231"/>
        <w:jc w:val="both"/>
        <w:rPr>
          <w:sz w:val="28"/>
          <w:szCs w:val="28"/>
        </w:rPr>
      </w:pPr>
      <w:bookmarkStart w:id="110" w:name="_Ref184170794"/>
      <w:r w:rsidRPr="00424607">
        <w:rPr>
          <w:sz w:val="28"/>
        </w:rPr>
        <w:t xml:space="preserve"> Комплексные антигомотоксические препараты. </w:t>
      </w:r>
      <w:r w:rsidRPr="00424607">
        <w:rPr>
          <w:sz w:val="28"/>
          <w:lang w:val="uk-UA"/>
        </w:rPr>
        <w:t xml:space="preserve">– К.: </w:t>
      </w:r>
      <w:r w:rsidRPr="00424607">
        <w:rPr>
          <w:sz w:val="28"/>
        </w:rPr>
        <w:t>Каскад-Медикал, К</w:t>
      </w:r>
      <w:r w:rsidRPr="00424607">
        <w:rPr>
          <w:sz w:val="28"/>
          <w:lang w:val="uk-UA"/>
        </w:rPr>
        <w:t>.</w:t>
      </w:r>
      <w:r w:rsidRPr="00424607">
        <w:rPr>
          <w:sz w:val="28"/>
        </w:rPr>
        <w:t>, 2004. – 279 с.</w:t>
      </w:r>
      <w:bookmarkEnd w:id="110"/>
    </w:p>
    <w:p w:rsidR="00B65E08" w:rsidRPr="00424607" w:rsidRDefault="00B65E08" w:rsidP="0090562C">
      <w:pPr>
        <w:numPr>
          <w:ilvl w:val="0"/>
          <w:numId w:val="60"/>
        </w:numPr>
        <w:tabs>
          <w:tab w:val="num" w:pos="114"/>
          <w:tab w:val="left" w:pos="399"/>
          <w:tab w:val="num" w:pos="798"/>
        </w:tabs>
        <w:suppressAutoHyphens w:val="0"/>
        <w:spacing w:line="360" w:lineRule="auto"/>
        <w:ind w:left="399" w:right="231"/>
        <w:jc w:val="both"/>
        <w:rPr>
          <w:sz w:val="28"/>
          <w:szCs w:val="28"/>
        </w:rPr>
      </w:pPr>
      <w:bookmarkStart w:id="111" w:name="_Ref188636105"/>
      <w:r w:rsidRPr="00424607">
        <w:rPr>
          <w:sz w:val="28"/>
        </w:rPr>
        <w:t xml:space="preserve"> Коноплева Л.Ф. Применение препаратов </w:t>
      </w:r>
      <w:r w:rsidRPr="00424607">
        <w:rPr>
          <w:sz w:val="28"/>
          <w:lang w:val="en-US"/>
        </w:rPr>
        <w:t>Cralonin</w:t>
      </w:r>
      <w:r w:rsidRPr="00424607">
        <w:rPr>
          <w:sz w:val="28"/>
        </w:rPr>
        <w:t xml:space="preserve"> и </w:t>
      </w:r>
      <w:r w:rsidRPr="00424607">
        <w:rPr>
          <w:sz w:val="28"/>
          <w:lang w:val="en-US"/>
        </w:rPr>
        <w:t>Cor</w:t>
      </w:r>
      <w:r w:rsidRPr="00424607">
        <w:rPr>
          <w:sz w:val="28"/>
        </w:rPr>
        <w:t xml:space="preserve"> </w:t>
      </w:r>
      <w:r w:rsidRPr="00424607">
        <w:rPr>
          <w:sz w:val="28"/>
          <w:lang w:val="en-US"/>
        </w:rPr>
        <w:t>compositum</w:t>
      </w:r>
      <w:r w:rsidRPr="00424607">
        <w:rPr>
          <w:sz w:val="28"/>
        </w:rPr>
        <w:t xml:space="preserve"> для лечения нейроциркуляторной дистонии // Биологическая терапия. – 2001. </w:t>
      </w:r>
      <w:r w:rsidRPr="00424607">
        <w:rPr>
          <w:sz w:val="28"/>
          <w:szCs w:val="28"/>
        </w:rPr>
        <w:t>–</w:t>
      </w:r>
      <w:r w:rsidRPr="00424607">
        <w:rPr>
          <w:sz w:val="28"/>
        </w:rPr>
        <w:t xml:space="preserve"> №2. – С. 32-37.</w:t>
      </w:r>
      <w:bookmarkEnd w:id="111"/>
    </w:p>
    <w:p w:rsidR="00B65E08" w:rsidRPr="00424607" w:rsidRDefault="00B65E08" w:rsidP="0090562C">
      <w:pPr>
        <w:numPr>
          <w:ilvl w:val="0"/>
          <w:numId w:val="60"/>
        </w:numPr>
        <w:tabs>
          <w:tab w:val="num" w:pos="114"/>
          <w:tab w:val="left" w:pos="399"/>
          <w:tab w:val="num" w:pos="798"/>
        </w:tabs>
        <w:suppressAutoHyphens w:val="0"/>
        <w:spacing w:line="360" w:lineRule="auto"/>
        <w:ind w:left="399" w:right="231"/>
        <w:jc w:val="both"/>
        <w:rPr>
          <w:sz w:val="28"/>
          <w:szCs w:val="28"/>
        </w:rPr>
      </w:pPr>
      <w:r w:rsidRPr="00424607">
        <w:rPr>
          <w:sz w:val="28"/>
        </w:rPr>
        <w:t xml:space="preserve"> </w:t>
      </w:r>
      <w:bookmarkStart w:id="112" w:name="_Ref189821095"/>
      <w:r w:rsidRPr="00424607">
        <w:rPr>
          <w:sz w:val="28"/>
        </w:rPr>
        <w:t>Коренев Н.М. Патология соединительной ткани у детей и подрос</w:t>
      </w:r>
      <w:r w:rsidRPr="00424607">
        <w:rPr>
          <w:sz w:val="28"/>
        </w:rPr>
        <w:t>т</w:t>
      </w:r>
      <w:r w:rsidRPr="00424607">
        <w:rPr>
          <w:sz w:val="28"/>
        </w:rPr>
        <w:t>ков – проблемы и перспективы //</w:t>
      </w:r>
      <w:r w:rsidRPr="00424607">
        <w:rPr>
          <w:sz w:val="28"/>
          <w:lang w:val="uk-UA"/>
        </w:rPr>
        <w:t xml:space="preserve"> Дегенеративні ураження опорно-рухового ап</w:t>
      </w:r>
      <w:r w:rsidRPr="00424607">
        <w:rPr>
          <w:sz w:val="28"/>
          <w:lang w:val="uk-UA"/>
        </w:rPr>
        <w:t>а</w:t>
      </w:r>
      <w:r w:rsidRPr="00424607">
        <w:rPr>
          <w:sz w:val="28"/>
          <w:lang w:val="uk-UA"/>
        </w:rPr>
        <w:t>рату у дітей та підлітків: Матер. наук. симп. – Харків, 2006. – С. 4-11.</w:t>
      </w:r>
      <w:bookmarkEnd w:id="112"/>
    </w:p>
    <w:p w:rsidR="00B65E08" w:rsidRPr="00424607" w:rsidRDefault="00B65E08" w:rsidP="0090562C">
      <w:pPr>
        <w:numPr>
          <w:ilvl w:val="0"/>
          <w:numId w:val="60"/>
        </w:numPr>
        <w:tabs>
          <w:tab w:val="num" w:pos="114"/>
          <w:tab w:val="left" w:pos="399"/>
          <w:tab w:val="num" w:pos="798"/>
        </w:tabs>
        <w:suppressAutoHyphens w:val="0"/>
        <w:spacing w:line="360" w:lineRule="auto"/>
        <w:ind w:left="399" w:right="231"/>
        <w:jc w:val="both"/>
        <w:rPr>
          <w:sz w:val="28"/>
          <w:szCs w:val="28"/>
        </w:rPr>
      </w:pPr>
      <w:bookmarkStart w:id="113" w:name="_Ref188784195"/>
      <w:r w:rsidRPr="00424607">
        <w:rPr>
          <w:rFonts w:eastAsia="MS Mincho"/>
          <w:sz w:val="28"/>
          <w:szCs w:val="28"/>
        </w:rPr>
        <w:t xml:space="preserve"> Коробов С.А. Адаптационная физиотерапия – новый подход к пониманию механизма действия физических факторов // Матер. I Национал. </w:t>
      </w:r>
      <w:r w:rsidRPr="00424607">
        <w:rPr>
          <w:rFonts w:eastAsia="MS Mincho"/>
          <w:sz w:val="28"/>
          <w:szCs w:val="28"/>
          <w:lang w:val="uk-UA"/>
        </w:rPr>
        <w:t>к</w:t>
      </w:r>
      <w:r w:rsidRPr="00424607">
        <w:rPr>
          <w:rFonts w:eastAsia="MS Mincho"/>
          <w:sz w:val="28"/>
          <w:szCs w:val="28"/>
        </w:rPr>
        <w:t>онгр</w:t>
      </w:r>
      <w:r w:rsidRPr="00424607">
        <w:rPr>
          <w:rFonts w:eastAsia="MS Mincho"/>
          <w:sz w:val="28"/>
          <w:szCs w:val="28"/>
          <w:lang w:val="uk-UA"/>
        </w:rPr>
        <w:t>.</w:t>
      </w:r>
      <w:r w:rsidRPr="00424607">
        <w:rPr>
          <w:rFonts w:eastAsia="MS Mincho"/>
          <w:sz w:val="28"/>
          <w:szCs w:val="28"/>
        </w:rPr>
        <w:t xml:space="preserve"> физиотер. и к</w:t>
      </w:r>
      <w:r w:rsidRPr="00424607">
        <w:rPr>
          <w:rFonts w:eastAsia="MS Mincho"/>
          <w:sz w:val="28"/>
          <w:szCs w:val="28"/>
        </w:rPr>
        <w:t>у</w:t>
      </w:r>
      <w:r w:rsidRPr="00424607">
        <w:rPr>
          <w:rFonts w:eastAsia="MS Mincho"/>
          <w:sz w:val="28"/>
          <w:szCs w:val="28"/>
        </w:rPr>
        <w:t>рортол. Украины. – Хмельник,  1998. – С. 62-63</w:t>
      </w:r>
      <w:bookmarkEnd w:id="113"/>
    </w:p>
    <w:p w:rsidR="00B65E08" w:rsidRPr="00424607" w:rsidRDefault="00B65E08" w:rsidP="0090562C">
      <w:pPr>
        <w:numPr>
          <w:ilvl w:val="0"/>
          <w:numId w:val="60"/>
        </w:numPr>
        <w:tabs>
          <w:tab w:val="num" w:pos="114"/>
          <w:tab w:val="left" w:pos="399"/>
          <w:tab w:val="num" w:pos="798"/>
        </w:tabs>
        <w:suppressAutoHyphens w:val="0"/>
        <w:spacing w:line="360" w:lineRule="auto"/>
        <w:ind w:left="399" w:right="231"/>
        <w:jc w:val="both"/>
        <w:rPr>
          <w:sz w:val="28"/>
          <w:szCs w:val="28"/>
        </w:rPr>
      </w:pPr>
      <w:bookmarkStart w:id="114" w:name="_Ref177537884"/>
      <w:r w:rsidRPr="00424607">
        <w:rPr>
          <w:sz w:val="28"/>
        </w:rPr>
        <w:t xml:space="preserve"> Корж А.Н. Проблемы интерпретации результатов рандомизированных клинических испытаний в кардиологической практике // </w:t>
      </w:r>
      <w:r w:rsidRPr="00424607">
        <w:rPr>
          <w:sz w:val="28"/>
          <w:lang w:val="uk-UA"/>
        </w:rPr>
        <w:t>Укр. кардіологі</w:t>
      </w:r>
      <w:r w:rsidRPr="00424607">
        <w:rPr>
          <w:sz w:val="28"/>
          <w:lang w:val="uk-UA"/>
        </w:rPr>
        <w:t>ч</w:t>
      </w:r>
      <w:r w:rsidRPr="00424607">
        <w:rPr>
          <w:sz w:val="28"/>
          <w:lang w:val="uk-UA"/>
        </w:rPr>
        <w:t xml:space="preserve">ний журн. – 2004. </w:t>
      </w:r>
      <w:r w:rsidRPr="00424607">
        <w:rPr>
          <w:sz w:val="28"/>
          <w:szCs w:val="28"/>
        </w:rPr>
        <w:t>–</w:t>
      </w:r>
      <w:r w:rsidRPr="00424607">
        <w:rPr>
          <w:sz w:val="28"/>
          <w:lang w:val="uk-UA"/>
        </w:rPr>
        <w:t xml:space="preserve"> №6. – С. 74-78</w:t>
      </w:r>
      <w:bookmarkEnd w:id="114"/>
    </w:p>
    <w:p w:rsidR="00B65E08" w:rsidRPr="00424607" w:rsidRDefault="00B65E08" w:rsidP="0090562C">
      <w:pPr>
        <w:numPr>
          <w:ilvl w:val="0"/>
          <w:numId w:val="60"/>
        </w:numPr>
        <w:tabs>
          <w:tab w:val="num" w:pos="114"/>
          <w:tab w:val="left" w:pos="399"/>
          <w:tab w:val="num" w:pos="798"/>
        </w:tabs>
        <w:suppressAutoHyphens w:val="0"/>
        <w:spacing w:line="360" w:lineRule="auto"/>
        <w:ind w:left="399" w:right="231"/>
        <w:jc w:val="both"/>
        <w:rPr>
          <w:sz w:val="28"/>
          <w:szCs w:val="28"/>
        </w:rPr>
      </w:pPr>
      <w:bookmarkStart w:id="115" w:name="_Ref176511563"/>
      <w:r w:rsidRPr="00424607">
        <w:rPr>
          <w:sz w:val="28"/>
        </w:rPr>
        <w:t xml:space="preserve"> Коровина Н.А. Вегетативные дистонии у детей : </w:t>
      </w:r>
      <w:r w:rsidRPr="00424607">
        <w:rPr>
          <w:sz w:val="28"/>
          <w:lang w:val="uk-UA"/>
        </w:rPr>
        <w:t>П</w:t>
      </w:r>
      <w:r w:rsidRPr="00424607">
        <w:rPr>
          <w:sz w:val="28"/>
        </w:rPr>
        <w:t>особие для врачей</w:t>
      </w:r>
      <w:r w:rsidRPr="00424607">
        <w:rPr>
          <w:sz w:val="28"/>
          <w:lang w:val="uk-UA"/>
        </w:rPr>
        <w:t>.</w:t>
      </w:r>
      <w:r w:rsidRPr="00424607">
        <w:rPr>
          <w:sz w:val="28"/>
        </w:rPr>
        <w:t xml:space="preserve"> – М., 2000. – 64 с.</w:t>
      </w:r>
      <w:bookmarkEnd w:id="115"/>
    </w:p>
    <w:p w:rsidR="00B65E08" w:rsidRPr="00424607" w:rsidRDefault="00B65E08" w:rsidP="0090562C">
      <w:pPr>
        <w:numPr>
          <w:ilvl w:val="0"/>
          <w:numId w:val="60"/>
        </w:numPr>
        <w:tabs>
          <w:tab w:val="num" w:pos="114"/>
          <w:tab w:val="left" w:pos="399"/>
          <w:tab w:val="num" w:pos="798"/>
        </w:tabs>
        <w:suppressAutoHyphens w:val="0"/>
        <w:spacing w:line="360" w:lineRule="auto"/>
        <w:ind w:left="399" w:right="231"/>
        <w:jc w:val="both"/>
        <w:rPr>
          <w:sz w:val="28"/>
          <w:szCs w:val="28"/>
        </w:rPr>
      </w:pPr>
      <w:bookmarkStart w:id="116" w:name="_Ref188632755"/>
      <w:r w:rsidRPr="00424607">
        <w:rPr>
          <w:sz w:val="28"/>
          <w:szCs w:val="28"/>
        </w:rPr>
        <w:lastRenderedPageBreak/>
        <w:t xml:space="preserve"> Кривопустов С.П. Антигомотоксическая терапия в практике современной педиатрии // Здоров'я Укра</w:t>
      </w:r>
      <w:r w:rsidRPr="00424607">
        <w:rPr>
          <w:sz w:val="28"/>
          <w:szCs w:val="28"/>
          <w:lang w:val="uk-UA"/>
        </w:rPr>
        <w:t xml:space="preserve">їни. – 2005. </w:t>
      </w:r>
      <w:r w:rsidRPr="00424607">
        <w:rPr>
          <w:sz w:val="28"/>
          <w:szCs w:val="28"/>
        </w:rPr>
        <w:t>–</w:t>
      </w:r>
      <w:r w:rsidRPr="00424607">
        <w:rPr>
          <w:sz w:val="28"/>
          <w:szCs w:val="28"/>
          <w:lang w:val="uk-UA"/>
        </w:rPr>
        <w:t xml:space="preserve"> № 4 (113). – С. 35.</w:t>
      </w:r>
      <w:bookmarkEnd w:id="116"/>
      <w:r w:rsidRPr="00424607">
        <w:rPr>
          <w:sz w:val="28"/>
          <w:szCs w:val="28"/>
        </w:rPr>
        <w:t xml:space="preserve"> </w:t>
      </w:r>
    </w:p>
    <w:p w:rsidR="00B65E08" w:rsidRPr="00424607" w:rsidRDefault="00B65E08" w:rsidP="0090562C">
      <w:pPr>
        <w:numPr>
          <w:ilvl w:val="0"/>
          <w:numId w:val="60"/>
        </w:numPr>
        <w:tabs>
          <w:tab w:val="num" w:pos="114"/>
          <w:tab w:val="left" w:pos="360"/>
          <w:tab w:val="left" w:pos="399"/>
          <w:tab w:val="left" w:pos="900"/>
        </w:tabs>
        <w:suppressAutoHyphens w:val="0"/>
        <w:spacing w:line="360" w:lineRule="auto"/>
        <w:ind w:left="399" w:right="231" w:hanging="180"/>
        <w:jc w:val="both"/>
        <w:rPr>
          <w:sz w:val="28"/>
          <w:szCs w:val="28"/>
        </w:rPr>
      </w:pPr>
      <w:bookmarkStart w:id="117" w:name="_Ref188702867"/>
      <w:r w:rsidRPr="00424607">
        <w:rPr>
          <w:sz w:val="28"/>
          <w:szCs w:val="28"/>
        </w:rPr>
        <w:t>Кривопустов С.П. Стандарты антигомотоксическойтерапии заболев</w:t>
      </w:r>
      <w:r w:rsidRPr="00424607">
        <w:rPr>
          <w:sz w:val="28"/>
          <w:szCs w:val="28"/>
        </w:rPr>
        <w:t>а</w:t>
      </w:r>
      <w:r w:rsidRPr="00424607">
        <w:rPr>
          <w:sz w:val="28"/>
          <w:szCs w:val="28"/>
        </w:rPr>
        <w:t>ний сердечно-сосудистой системы у детей // Таврический мед</w:t>
      </w:r>
      <w:r w:rsidRPr="00424607">
        <w:rPr>
          <w:sz w:val="28"/>
          <w:szCs w:val="28"/>
        </w:rPr>
        <w:t>и</w:t>
      </w:r>
      <w:r w:rsidRPr="00424607">
        <w:rPr>
          <w:sz w:val="28"/>
          <w:szCs w:val="28"/>
        </w:rPr>
        <w:t>ко-биологический вестн. – 2006. – Т. 9, № 2. – С. 12-13.</w:t>
      </w:r>
      <w:bookmarkEnd w:id="117"/>
    </w:p>
    <w:p w:rsidR="00B65E08" w:rsidRPr="00424607" w:rsidRDefault="00B65E08" w:rsidP="0090562C">
      <w:pPr>
        <w:numPr>
          <w:ilvl w:val="0"/>
          <w:numId w:val="60"/>
        </w:numPr>
        <w:tabs>
          <w:tab w:val="num" w:pos="114"/>
          <w:tab w:val="num" w:pos="285"/>
          <w:tab w:val="left" w:pos="399"/>
        </w:tabs>
        <w:suppressAutoHyphens w:val="0"/>
        <w:spacing w:line="360" w:lineRule="auto"/>
        <w:ind w:left="399" w:right="231"/>
        <w:jc w:val="both"/>
        <w:rPr>
          <w:sz w:val="28"/>
          <w:szCs w:val="28"/>
        </w:rPr>
      </w:pPr>
      <w:bookmarkStart w:id="118" w:name="_Ref189827122"/>
      <w:r w:rsidRPr="00424607">
        <w:rPr>
          <w:sz w:val="28"/>
          <w:szCs w:val="28"/>
        </w:rPr>
        <w:t xml:space="preserve"> </w:t>
      </w:r>
      <w:bookmarkStart w:id="119" w:name="_Ref193472529"/>
      <w:r w:rsidRPr="00424607">
        <w:rPr>
          <w:sz w:val="28"/>
          <w:szCs w:val="28"/>
        </w:rPr>
        <w:t>Кубышкин В.Ф. Биохимические, морфологические и доплерометрич</w:t>
      </w:r>
      <w:r w:rsidRPr="00424607">
        <w:rPr>
          <w:sz w:val="28"/>
          <w:szCs w:val="28"/>
        </w:rPr>
        <w:t>е</w:t>
      </w:r>
      <w:r w:rsidRPr="00424607">
        <w:rPr>
          <w:sz w:val="28"/>
          <w:szCs w:val="28"/>
        </w:rPr>
        <w:t xml:space="preserve">ские критерии дисплазии соединительной ткани при варикозной болезни вен нижних конечностей </w:t>
      </w:r>
      <w:r w:rsidRPr="00424607">
        <w:rPr>
          <w:sz w:val="28"/>
          <w:szCs w:val="28"/>
          <w:lang w:val="uk-UA"/>
        </w:rPr>
        <w:t>/</w:t>
      </w:r>
      <w:r w:rsidRPr="00424607">
        <w:rPr>
          <w:sz w:val="28"/>
          <w:szCs w:val="28"/>
        </w:rPr>
        <w:t xml:space="preserve"> </w:t>
      </w:r>
      <w:r w:rsidRPr="00424607">
        <w:rPr>
          <w:sz w:val="28"/>
          <w:szCs w:val="28"/>
          <w:lang w:val="uk-UA"/>
        </w:rPr>
        <w:t xml:space="preserve">В.Ф. </w:t>
      </w:r>
      <w:r w:rsidRPr="00424607">
        <w:rPr>
          <w:sz w:val="28"/>
          <w:szCs w:val="28"/>
        </w:rPr>
        <w:t xml:space="preserve">Кубышкин, Е.А. </w:t>
      </w:r>
      <w:r w:rsidRPr="00424607">
        <w:rPr>
          <w:sz w:val="28"/>
          <w:szCs w:val="28"/>
          <w:lang w:val="uk-UA"/>
        </w:rPr>
        <w:t xml:space="preserve"> </w:t>
      </w:r>
      <w:r w:rsidRPr="00424607">
        <w:rPr>
          <w:sz w:val="28"/>
          <w:szCs w:val="28"/>
        </w:rPr>
        <w:t xml:space="preserve">Захарьян // </w:t>
      </w:r>
      <w:r w:rsidRPr="00424607">
        <w:rPr>
          <w:sz w:val="28"/>
          <w:szCs w:val="28"/>
          <w:lang w:val="uk-UA"/>
        </w:rPr>
        <w:t>Кровообіг та гемо</w:t>
      </w:r>
      <w:r w:rsidRPr="00424607">
        <w:rPr>
          <w:sz w:val="28"/>
          <w:szCs w:val="28"/>
          <w:lang w:val="uk-UA"/>
        </w:rPr>
        <w:t>с</w:t>
      </w:r>
      <w:r w:rsidRPr="00424607">
        <w:rPr>
          <w:sz w:val="28"/>
          <w:szCs w:val="28"/>
          <w:lang w:val="uk-UA"/>
        </w:rPr>
        <w:t xml:space="preserve">таз. – 2007. </w:t>
      </w:r>
      <w:r w:rsidRPr="00424607">
        <w:rPr>
          <w:sz w:val="28"/>
          <w:szCs w:val="28"/>
        </w:rPr>
        <w:t>–</w:t>
      </w:r>
      <w:r w:rsidRPr="00424607">
        <w:rPr>
          <w:sz w:val="28"/>
          <w:szCs w:val="28"/>
          <w:lang w:val="uk-UA"/>
        </w:rPr>
        <w:t xml:space="preserve"> №1. – С. 85-89.</w:t>
      </w:r>
      <w:bookmarkEnd w:id="118"/>
      <w:bookmarkEnd w:id="119"/>
    </w:p>
    <w:p w:rsidR="00B65E08" w:rsidRPr="00424607" w:rsidRDefault="00B65E08" w:rsidP="0090562C">
      <w:pPr>
        <w:numPr>
          <w:ilvl w:val="0"/>
          <w:numId w:val="60"/>
        </w:numPr>
        <w:tabs>
          <w:tab w:val="num" w:pos="114"/>
          <w:tab w:val="num" w:pos="285"/>
          <w:tab w:val="left" w:pos="399"/>
        </w:tabs>
        <w:suppressAutoHyphens w:val="0"/>
        <w:spacing w:line="360" w:lineRule="auto"/>
        <w:ind w:left="399" w:right="231"/>
        <w:jc w:val="both"/>
        <w:rPr>
          <w:rStyle w:val="affd"/>
          <w:i w:val="0"/>
          <w:iCs w:val="0"/>
        </w:rPr>
      </w:pPr>
      <w:bookmarkStart w:id="120" w:name="_Ref177893361"/>
      <w:r w:rsidRPr="00424607">
        <w:rPr>
          <w:sz w:val="28"/>
          <w:szCs w:val="28"/>
        </w:rPr>
        <w:t xml:space="preserve"> Кубышкин В.Ф. Влияние частоты сокращений желудочков сер</w:t>
      </w:r>
      <w:r w:rsidRPr="00424607">
        <w:rPr>
          <w:sz w:val="28"/>
          <w:szCs w:val="28"/>
        </w:rPr>
        <w:t>д</w:t>
      </w:r>
      <w:r w:rsidRPr="00424607">
        <w:rPr>
          <w:sz w:val="28"/>
          <w:szCs w:val="28"/>
        </w:rPr>
        <w:t xml:space="preserve">ца на уровень артериального давления </w:t>
      </w:r>
      <w:r w:rsidRPr="00424607">
        <w:rPr>
          <w:sz w:val="28"/>
          <w:szCs w:val="28"/>
          <w:lang w:val="uk-UA"/>
        </w:rPr>
        <w:t>/</w:t>
      </w:r>
      <w:r w:rsidRPr="00424607">
        <w:rPr>
          <w:sz w:val="28"/>
          <w:szCs w:val="28"/>
        </w:rPr>
        <w:t xml:space="preserve"> </w:t>
      </w:r>
      <w:r w:rsidRPr="00424607">
        <w:rPr>
          <w:sz w:val="28"/>
          <w:szCs w:val="28"/>
          <w:lang w:val="uk-UA"/>
        </w:rPr>
        <w:t xml:space="preserve">В.Ф. </w:t>
      </w:r>
      <w:r w:rsidRPr="00424607">
        <w:rPr>
          <w:sz w:val="28"/>
          <w:szCs w:val="28"/>
        </w:rPr>
        <w:t>Кубышкин, Т.А.  Мангилева В.С. Романовский //  Укр</w:t>
      </w:r>
      <w:r w:rsidRPr="00424607">
        <w:rPr>
          <w:sz w:val="28"/>
          <w:szCs w:val="28"/>
          <w:lang w:val="uk-UA"/>
        </w:rPr>
        <w:t>. кардіологі</w:t>
      </w:r>
      <w:r w:rsidRPr="00424607">
        <w:rPr>
          <w:sz w:val="28"/>
          <w:szCs w:val="28"/>
          <w:lang w:val="uk-UA"/>
        </w:rPr>
        <w:t>ч</w:t>
      </w:r>
      <w:r w:rsidRPr="00424607">
        <w:rPr>
          <w:sz w:val="28"/>
          <w:szCs w:val="28"/>
          <w:lang w:val="uk-UA"/>
        </w:rPr>
        <w:t xml:space="preserve">ний журн. – 2005. </w:t>
      </w:r>
      <w:r w:rsidRPr="00424607">
        <w:rPr>
          <w:sz w:val="28"/>
          <w:szCs w:val="28"/>
        </w:rPr>
        <w:t>–</w:t>
      </w:r>
      <w:r w:rsidRPr="00424607">
        <w:rPr>
          <w:sz w:val="28"/>
          <w:szCs w:val="28"/>
          <w:lang w:val="uk-UA"/>
        </w:rPr>
        <w:t xml:space="preserve"> №4. – С.51-54.</w:t>
      </w:r>
      <w:bookmarkEnd w:id="120"/>
      <w:r w:rsidRPr="00424607">
        <w:rPr>
          <w:rStyle w:val="affd"/>
          <w:i w:val="0"/>
        </w:rPr>
        <w:t xml:space="preserve"> </w:t>
      </w:r>
    </w:p>
    <w:p w:rsidR="00B65E08" w:rsidRPr="00424607" w:rsidRDefault="00B65E08" w:rsidP="0090562C">
      <w:pPr>
        <w:numPr>
          <w:ilvl w:val="0"/>
          <w:numId w:val="60"/>
        </w:numPr>
        <w:tabs>
          <w:tab w:val="num" w:pos="114"/>
          <w:tab w:val="num" w:pos="285"/>
          <w:tab w:val="left" w:pos="399"/>
        </w:tabs>
        <w:suppressAutoHyphens w:val="0"/>
        <w:spacing w:line="360" w:lineRule="auto"/>
        <w:ind w:left="399" w:right="231"/>
        <w:jc w:val="both"/>
        <w:rPr>
          <w:rStyle w:val="affd"/>
          <w:i w:val="0"/>
          <w:iCs w:val="0"/>
        </w:rPr>
      </w:pPr>
      <w:bookmarkStart w:id="121" w:name="_Ref179724301"/>
      <w:r w:rsidRPr="00424607">
        <w:rPr>
          <w:rStyle w:val="affd"/>
          <w:i w:val="0"/>
        </w:rPr>
        <w:t xml:space="preserve"> Куинджи Н.Н. Валеология: Пути формирования здоровья школьн</w:t>
      </w:r>
      <w:r w:rsidRPr="00424607">
        <w:rPr>
          <w:rStyle w:val="affd"/>
          <w:i w:val="0"/>
        </w:rPr>
        <w:t>и</w:t>
      </w:r>
      <w:r w:rsidRPr="00424607">
        <w:rPr>
          <w:rStyle w:val="affd"/>
          <w:i w:val="0"/>
        </w:rPr>
        <w:t>ков. – М.: Аспект Пресс, 2000. – 139 с.</w:t>
      </w:r>
      <w:bookmarkEnd w:id="121"/>
      <w:r w:rsidRPr="00424607">
        <w:rPr>
          <w:rStyle w:val="affd"/>
          <w:i w:val="0"/>
        </w:rPr>
        <w:t xml:space="preserve"> </w:t>
      </w:r>
    </w:p>
    <w:p w:rsidR="00B65E08" w:rsidRPr="00424607" w:rsidRDefault="00B65E08" w:rsidP="0090562C">
      <w:pPr>
        <w:numPr>
          <w:ilvl w:val="0"/>
          <w:numId w:val="60"/>
        </w:numPr>
        <w:tabs>
          <w:tab w:val="num" w:pos="114"/>
          <w:tab w:val="num" w:pos="285"/>
          <w:tab w:val="left" w:pos="399"/>
        </w:tabs>
        <w:suppressAutoHyphens w:val="0"/>
        <w:spacing w:line="360" w:lineRule="auto"/>
        <w:ind w:left="399" w:right="231"/>
        <w:jc w:val="both"/>
        <w:rPr>
          <w:rStyle w:val="affd"/>
          <w:i w:val="0"/>
          <w:iCs w:val="0"/>
        </w:rPr>
      </w:pPr>
      <w:r w:rsidRPr="00424607">
        <w:rPr>
          <w:rStyle w:val="affd"/>
          <w:i w:val="0"/>
        </w:rPr>
        <w:t xml:space="preserve"> </w:t>
      </w:r>
      <w:bookmarkStart w:id="122" w:name="_Ref182912216"/>
      <w:r w:rsidRPr="00424607">
        <w:rPr>
          <w:rStyle w:val="affd"/>
          <w:i w:val="0"/>
        </w:rPr>
        <w:t>Кукушкин Н.И.</w:t>
      </w:r>
      <w:r w:rsidRPr="00424607">
        <w:rPr>
          <w:rStyle w:val="affd"/>
          <w:i w:val="0"/>
          <w:lang w:val="uk-UA"/>
        </w:rPr>
        <w:t xml:space="preserve"> </w:t>
      </w:r>
      <w:r w:rsidRPr="00424607">
        <w:rPr>
          <w:rStyle w:val="affd"/>
          <w:i w:val="0"/>
        </w:rPr>
        <w:t>Желудочковые тахикардии: концепции и мех</w:t>
      </w:r>
      <w:r w:rsidRPr="00424607">
        <w:rPr>
          <w:rStyle w:val="affd"/>
          <w:i w:val="0"/>
        </w:rPr>
        <w:t>а</w:t>
      </w:r>
      <w:r w:rsidRPr="00424607">
        <w:rPr>
          <w:rStyle w:val="affd"/>
          <w:i w:val="0"/>
        </w:rPr>
        <w:t xml:space="preserve">низмы  / </w:t>
      </w:r>
      <w:r w:rsidRPr="00424607">
        <w:rPr>
          <w:rStyle w:val="affd"/>
          <w:i w:val="0"/>
          <w:lang w:val="uk-UA"/>
        </w:rPr>
        <w:t xml:space="preserve">Н.И. </w:t>
      </w:r>
      <w:r w:rsidRPr="00424607">
        <w:rPr>
          <w:rStyle w:val="affd"/>
          <w:i w:val="0"/>
        </w:rPr>
        <w:t>Кукушкин, А.Б.  Медвинский // Вестн</w:t>
      </w:r>
      <w:r w:rsidRPr="00424607">
        <w:rPr>
          <w:rStyle w:val="affd"/>
          <w:i w:val="0"/>
          <w:lang w:val="uk-UA"/>
        </w:rPr>
        <w:t>.</w:t>
      </w:r>
      <w:r w:rsidRPr="00424607">
        <w:rPr>
          <w:rStyle w:val="affd"/>
          <w:i w:val="0"/>
        </w:rPr>
        <w:t xml:space="preserve"> аритмол</w:t>
      </w:r>
      <w:r w:rsidRPr="00424607">
        <w:rPr>
          <w:rStyle w:val="affd"/>
          <w:i w:val="0"/>
        </w:rPr>
        <w:t>о</w:t>
      </w:r>
      <w:r w:rsidRPr="00424607">
        <w:rPr>
          <w:rStyle w:val="affd"/>
          <w:i w:val="0"/>
        </w:rPr>
        <w:t>гии. – 2004. – № 35. – С. 49-52.</w:t>
      </w:r>
      <w:bookmarkStart w:id="123" w:name="_Ref179724305"/>
      <w:bookmarkEnd w:id="122"/>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rStyle w:val="affd"/>
          <w:i w:val="0"/>
          <w:iCs w:val="0"/>
        </w:rPr>
      </w:pPr>
      <w:bookmarkStart w:id="124" w:name="_Ref188792193"/>
      <w:r w:rsidRPr="00424607">
        <w:rPr>
          <w:rStyle w:val="affd"/>
          <w:i w:val="0"/>
        </w:rPr>
        <w:t>Кулик Е.И. Влияние курортного лечения с применением биорезонан</w:t>
      </w:r>
      <w:r w:rsidRPr="00424607">
        <w:rPr>
          <w:rStyle w:val="affd"/>
          <w:i w:val="0"/>
        </w:rPr>
        <w:t>с</w:t>
      </w:r>
      <w:r w:rsidRPr="00424607">
        <w:rPr>
          <w:rStyle w:val="affd"/>
          <w:i w:val="0"/>
        </w:rPr>
        <w:t>ной вибротерапии на клинико-функциональные показатели детей с в</w:t>
      </w:r>
      <w:r w:rsidRPr="00424607">
        <w:rPr>
          <w:rStyle w:val="affd"/>
          <w:i w:val="0"/>
        </w:rPr>
        <w:t>е</w:t>
      </w:r>
      <w:r w:rsidRPr="00424607">
        <w:rPr>
          <w:rStyle w:val="affd"/>
          <w:i w:val="0"/>
        </w:rPr>
        <w:t>гето-сосудистыми дисфункциями // Вестн</w:t>
      </w:r>
      <w:r w:rsidRPr="00424607">
        <w:rPr>
          <w:rStyle w:val="affd"/>
          <w:i w:val="0"/>
          <w:lang w:val="uk-UA"/>
        </w:rPr>
        <w:t xml:space="preserve">. </w:t>
      </w:r>
      <w:r w:rsidRPr="00424607">
        <w:rPr>
          <w:rStyle w:val="affd"/>
          <w:i w:val="0"/>
        </w:rPr>
        <w:t xml:space="preserve"> физиотерапии и курортологии. – 2002. </w:t>
      </w:r>
      <w:r w:rsidRPr="00424607">
        <w:rPr>
          <w:sz w:val="28"/>
          <w:szCs w:val="28"/>
        </w:rPr>
        <w:t>–</w:t>
      </w:r>
      <w:r w:rsidRPr="00424607">
        <w:rPr>
          <w:rStyle w:val="affd"/>
          <w:i w:val="0"/>
        </w:rPr>
        <w:t xml:space="preserve"> № 3. – С. 73-74.</w:t>
      </w:r>
      <w:bookmarkEnd w:id="124"/>
    </w:p>
    <w:p w:rsidR="00B65E08" w:rsidRPr="00424607" w:rsidRDefault="00B65E08" w:rsidP="0090562C">
      <w:pPr>
        <w:numPr>
          <w:ilvl w:val="0"/>
          <w:numId w:val="60"/>
        </w:numPr>
        <w:tabs>
          <w:tab w:val="num" w:pos="114"/>
          <w:tab w:val="left" w:pos="399"/>
          <w:tab w:val="num" w:pos="456"/>
        </w:tabs>
        <w:suppressAutoHyphens w:val="0"/>
        <w:spacing w:line="360" w:lineRule="auto"/>
        <w:ind w:left="399" w:right="231"/>
        <w:jc w:val="both"/>
        <w:rPr>
          <w:rStyle w:val="affd"/>
          <w:i w:val="0"/>
          <w:iCs w:val="0"/>
        </w:rPr>
      </w:pPr>
      <w:r w:rsidRPr="00424607">
        <w:rPr>
          <w:rStyle w:val="affd"/>
          <w:i w:val="0"/>
        </w:rPr>
        <w:t xml:space="preserve"> Кучма В.Р. Дети в мегаполисе: некоторые гигиенические пр</w:t>
      </w:r>
      <w:r w:rsidRPr="00424607">
        <w:rPr>
          <w:rStyle w:val="affd"/>
          <w:i w:val="0"/>
        </w:rPr>
        <w:t>о</w:t>
      </w:r>
      <w:r w:rsidRPr="00424607">
        <w:rPr>
          <w:rStyle w:val="affd"/>
          <w:i w:val="0"/>
        </w:rPr>
        <w:t>блемы</w:t>
      </w:r>
      <w:r w:rsidRPr="00424607">
        <w:rPr>
          <w:rStyle w:val="affd"/>
          <w:i w:val="0"/>
          <w:lang w:val="uk-UA"/>
        </w:rPr>
        <w:t>.</w:t>
      </w:r>
      <w:r w:rsidRPr="00424607">
        <w:rPr>
          <w:rStyle w:val="affd"/>
          <w:i w:val="0"/>
        </w:rPr>
        <w:t xml:space="preserve"> – М., 2002. – 280 с.</w:t>
      </w:r>
      <w:bookmarkEnd w:id="123"/>
      <w:r w:rsidRPr="00424607">
        <w:rPr>
          <w:rStyle w:val="affd"/>
          <w:i w:val="0"/>
        </w:rPr>
        <w:t xml:space="preserve"> </w:t>
      </w:r>
    </w:p>
    <w:p w:rsidR="00B65E08" w:rsidRPr="00424607" w:rsidRDefault="00B65E08" w:rsidP="0090562C">
      <w:pPr>
        <w:numPr>
          <w:ilvl w:val="0"/>
          <w:numId w:val="60"/>
        </w:numPr>
        <w:tabs>
          <w:tab w:val="num" w:pos="114"/>
          <w:tab w:val="left" w:pos="399"/>
          <w:tab w:val="num" w:pos="798"/>
        </w:tabs>
        <w:suppressAutoHyphens w:val="0"/>
        <w:spacing w:line="360" w:lineRule="auto"/>
        <w:ind w:left="399" w:right="231"/>
        <w:jc w:val="both"/>
        <w:rPr>
          <w:rStyle w:val="affd"/>
          <w:i w:val="0"/>
        </w:rPr>
      </w:pPr>
      <w:bookmarkStart w:id="125" w:name="_Ref182906291"/>
      <w:r w:rsidRPr="00424607">
        <w:rPr>
          <w:rStyle w:val="affd"/>
          <w:i w:val="0"/>
        </w:rPr>
        <w:t xml:space="preserve"> Кушаковский М.С. Аритмии сердца: Расстройства сердечного ритма и нарушения проводимости. Причины, механизмы, электрокардиографич</w:t>
      </w:r>
      <w:r w:rsidRPr="00424607">
        <w:rPr>
          <w:rStyle w:val="affd"/>
          <w:i w:val="0"/>
        </w:rPr>
        <w:t>е</w:t>
      </w:r>
      <w:r w:rsidRPr="00424607">
        <w:rPr>
          <w:rStyle w:val="affd"/>
          <w:i w:val="0"/>
        </w:rPr>
        <w:t>ская диагностика, клиника, лечение</w:t>
      </w:r>
      <w:r w:rsidRPr="00424607">
        <w:rPr>
          <w:rStyle w:val="affd"/>
          <w:i w:val="0"/>
          <w:lang w:val="uk-UA"/>
        </w:rPr>
        <w:t>:</w:t>
      </w:r>
      <w:r w:rsidRPr="00424607">
        <w:rPr>
          <w:rStyle w:val="affd"/>
          <w:i w:val="0"/>
        </w:rPr>
        <w:t xml:space="preserve"> Руководство для врачей. </w:t>
      </w:r>
      <w:r w:rsidRPr="00424607">
        <w:rPr>
          <w:sz w:val="28"/>
          <w:szCs w:val="28"/>
        </w:rPr>
        <w:t>–</w:t>
      </w:r>
      <w:r w:rsidRPr="00424607">
        <w:rPr>
          <w:rStyle w:val="affd"/>
          <w:i w:val="0"/>
        </w:rPr>
        <w:t xml:space="preserve"> 3-е изд. – СПб.: Фолиант, 2004. – 668</w:t>
      </w:r>
      <w:r w:rsidRPr="00424607">
        <w:rPr>
          <w:rStyle w:val="affd"/>
          <w:i w:val="0"/>
          <w:lang w:val="uk-UA"/>
        </w:rPr>
        <w:t xml:space="preserve"> </w:t>
      </w:r>
      <w:r w:rsidRPr="00424607">
        <w:rPr>
          <w:rStyle w:val="affd"/>
          <w:i w:val="0"/>
        </w:rPr>
        <w:t>с.</w:t>
      </w:r>
      <w:bookmarkEnd w:id="125"/>
    </w:p>
    <w:p w:rsidR="00B65E08" w:rsidRPr="00424607" w:rsidRDefault="00B65E08" w:rsidP="0090562C">
      <w:pPr>
        <w:numPr>
          <w:ilvl w:val="0"/>
          <w:numId w:val="60"/>
        </w:numPr>
        <w:tabs>
          <w:tab w:val="num" w:pos="114"/>
          <w:tab w:val="left" w:pos="399"/>
          <w:tab w:val="num" w:pos="900"/>
        </w:tabs>
        <w:suppressAutoHyphens w:val="0"/>
        <w:spacing w:line="360" w:lineRule="auto"/>
        <w:ind w:left="399" w:right="231"/>
        <w:jc w:val="both"/>
        <w:rPr>
          <w:sz w:val="28"/>
        </w:rPr>
      </w:pPr>
      <w:r w:rsidRPr="00424607">
        <w:rPr>
          <w:sz w:val="28"/>
        </w:rPr>
        <w:t xml:space="preserve"> </w:t>
      </w:r>
      <w:bookmarkStart w:id="126" w:name="_Ref184172323"/>
      <w:r w:rsidRPr="00424607">
        <w:rPr>
          <w:sz w:val="28"/>
        </w:rPr>
        <w:t>Кушнир А.Е. Перспективы развития современной физиотерапии с использованием биологической обратной связи</w:t>
      </w:r>
      <w:r w:rsidRPr="00424607">
        <w:rPr>
          <w:sz w:val="28"/>
          <w:lang w:val="uk-UA"/>
        </w:rPr>
        <w:t xml:space="preserve"> //</w:t>
      </w:r>
      <w:r w:rsidRPr="00424607">
        <w:rPr>
          <w:sz w:val="28"/>
        </w:rPr>
        <w:t xml:space="preserve"> </w:t>
      </w:r>
      <w:r w:rsidRPr="00424607">
        <w:rPr>
          <w:rStyle w:val="affd"/>
          <w:i w:val="0"/>
        </w:rPr>
        <w:t>Вестн</w:t>
      </w:r>
      <w:r w:rsidRPr="00424607">
        <w:rPr>
          <w:rStyle w:val="affd"/>
          <w:i w:val="0"/>
          <w:lang w:val="uk-UA"/>
        </w:rPr>
        <w:t xml:space="preserve">. </w:t>
      </w:r>
      <w:r w:rsidRPr="00424607">
        <w:rPr>
          <w:sz w:val="28"/>
        </w:rPr>
        <w:t>физиотерапии и к</w:t>
      </w:r>
      <w:r w:rsidRPr="00424607">
        <w:rPr>
          <w:sz w:val="28"/>
        </w:rPr>
        <w:t>у</w:t>
      </w:r>
      <w:r w:rsidRPr="00424607">
        <w:rPr>
          <w:sz w:val="28"/>
        </w:rPr>
        <w:t xml:space="preserve">рортологии. – 1998. </w:t>
      </w:r>
      <w:r w:rsidRPr="00424607">
        <w:rPr>
          <w:sz w:val="28"/>
          <w:szCs w:val="28"/>
        </w:rPr>
        <w:t>–</w:t>
      </w:r>
      <w:r w:rsidRPr="00424607">
        <w:rPr>
          <w:sz w:val="28"/>
        </w:rPr>
        <w:t xml:space="preserve"> №4. – С.11-16</w:t>
      </w:r>
      <w:bookmarkEnd w:id="126"/>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bookmarkStart w:id="127" w:name="_Ref179773445"/>
      <w:r w:rsidRPr="00424607">
        <w:rPr>
          <w:sz w:val="28"/>
        </w:rPr>
        <w:t xml:space="preserve"> Лагунова Н.В.</w:t>
      </w:r>
      <w:r w:rsidRPr="00424607">
        <w:rPr>
          <w:sz w:val="28"/>
          <w:lang w:val="uk-UA"/>
        </w:rPr>
        <w:t xml:space="preserve"> </w:t>
      </w:r>
      <w:r w:rsidRPr="00424607">
        <w:rPr>
          <w:sz w:val="28"/>
        </w:rPr>
        <w:t>Показатели соматического здоровья детей с вегетати</w:t>
      </w:r>
      <w:r w:rsidRPr="00424607">
        <w:rPr>
          <w:sz w:val="28"/>
        </w:rPr>
        <w:t>в</w:t>
      </w:r>
      <w:r w:rsidRPr="00424607">
        <w:rPr>
          <w:sz w:val="28"/>
        </w:rPr>
        <w:t xml:space="preserve">ными дисфункциями </w:t>
      </w:r>
      <w:r w:rsidRPr="00424607">
        <w:rPr>
          <w:sz w:val="28"/>
          <w:lang w:val="uk-UA"/>
        </w:rPr>
        <w:t xml:space="preserve"> / Н.В. </w:t>
      </w:r>
      <w:r w:rsidRPr="00424607">
        <w:rPr>
          <w:sz w:val="28"/>
        </w:rPr>
        <w:t xml:space="preserve">Лагунова, </w:t>
      </w:r>
      <w:r w:rsidRPr="00424607">
        <w:rPr>
          <w:sz w:val="28"/>
          <w:szCs w:val="28"/>
        </w:rPr>
        <w:t xml:space="preserve">Н.Г.  </w:t>
      </w:r>
      <w:r w:rsidRPr="00424607">
        <w:rPr>
          <w:sz w:val="28"/>
        </w:rPr>
        <w:t>Дедович, В.А. Дивинская // Таврический медико-биологический вес</w:t>
      </w:r>
      <w:r w:rsidRPr="00424607">
        <w:rPr>
          <w:sz w:val="28"/>
        </w:rPr>
        <w:t>т</w:t>
      </w:r>
      <w:r w:rsidRPr="00424607">
        <w:rPr>
          <w:sz w:val="28"/>
        </w:rPr>
        <w:t xml:space="preserve">н. – 2006. </w:t>
      </w:r>
      <w:r w:rsidRPr="00424607">
        <w:rPr>
          <w:sz w:val="28"/>
          <w:szCs w:val="28"/>
        </w:rPr>
        <w:t>–</w:t>
      </w:r>
      <w:r w:rsidRPr="00424607">
        <w:rPr>
          <w:sz w:val="28"/>
        </w:rPr>
        <w:t xml:space="preserve"> Т. 9. № 1. – С. 73-7</w:t>
      </w:r>
      <w:bookmarkEnd w:id="127"/>
    </w:p>
    <w:p w:rsidR="00B65E08" w:rsidRPr="00424607" w:rsidRDefault="00B65E08" w:rsidP="0090562C">
      <w:pPr>
        <w:pStyle w:val="affffffff"/>
        <w:numPr>
          <w:ilvl w:val="0"/>
          <w:numId w:val="60"/>
        </w:numPr>
        <w:tabs>
          <w:tab w:val="num" w:pos="114"/>
          <w:tab w:val="left" w:pos="399"/>
          <w:tab w:val="num" w:pos="798"/>
        </w:tabs>
        <w:suppressAutoHyphens w:val="0"/>
        <w:spacing w:after="0" w:line="360" w:lineRule="auto"/>
        <w:ind w:left="399"/>
        <w:jc w:val="both"/>
        <w:rPr>
          <w:lang w:val="uk-UA"/>
        </w:rPr>
      </w:pPr>
      <w:bookmarkStart w:id="128" w:name="_Ref119221494"/>
      <w:r w:rsidRPr="00424607">
        <w:lastRenderedPageBreak/>
        <w:t xml:space="preserve"> Лапач С.Н.</w:t>
      </w:r>
      <w:r w:rsidRPr="00424607">
        <w:rPr>
          <w:lang w:val="uk-UA"/>
        </w:rPr>
        <w:t xml:space="preserve"> </w:t>
      </w:r>
      <w:r w:rsidRPr="00424607">
        <w:t>Статистические методы в медико-биологических исследов</w:t>
      </w:r>
      <w:r w:rsidRPr="00424607">
        <w:t>а</w:t>
      </w:r>
      <w:r w:rsidRPr="00424607">
        <w:t>ниях с использованием Exсel.  – 2-е изд., перераб. и доп.</w:t>
      </w:r>
      <w:r w:rsidRPr="00424607">
        <w:rPr>
          <w:lang w:val="uk-UA"/>
        </w:rPr>
        <w:t xml:space="preserve"> / С.Н. </w:t>
      </w:r>
      <w:r w:rsidRPr="00424607">
        <w:t xml:space="preserve">Лапач, </w:t>
      </w:r>
      <w:r w:rsidRPr="00424607">
        <w:rPr>
          <w:szCs w:val="28"/>
        </w:rPr>
        <w:t xml:space="preserve">А.В. </w:t>
      </w:r>
      <w:r w:rsidRPr="00424607">
        <w:t>Чубенко, П.Н.  Бабич</w:t>
      </w:r>
      <w:r w:rsidRPr="00424607">
        <w:rPr>
          <w:lang w:val="uk-UA"/>
        </w:rPr>
        <w:t>.</w:t>
      </w:r>
      <w:r w:rsidRPr="00424607">
        <w:t>– К.: М</w:t>
      </w:r>
      <w:r w:rsidRPr="00424607">
        <w:t>О</w:t>
      </w:r>
      <w:r w:rsidRPr="00424607">
        <w:t>РИОН, 2001. – 408 с.</w:t>
      </w:r>
      <w:bookmarkEnd w:id="128"/>
    </w:p>
    <w:p w:rsidR="00B65E08" w:rsidRPr="00424607" w:rsidRDefault="00B65E08" w:rsidP="0090562C">
      <w:pPr>
        <w:pStyle w:val="affffffff"/>
        <w:numPr>
          <w:ilvl w:val="0"/>
          <w:numId w:val="60"/>
        </w:numPr>
        <w:tabs>
          <w:tab w:val="num" w:pos="114"/>
          <w:tab w:val="left" w:pos="399"/>
          <w:tab w:val="num" w:pos="798"/>
        </w:tabs>
        <w:suppressAutoHyphens w:val="0"/>
        <w:spacing w:after="0" w:line="360" w:lineRule="auto"/>
        <w:ind w:left="399"/>
        <w:jc w:val="both"/>
      </w:pPr>
      <w:bookmarkStart w:id="129" w:name="_Ref119221260"/>
      <w:r w:rsidRPr="00424607">
        <w:t xml:space="preserve"> Левашова О.А. Роль велоэргометрии в оценке функционального состо</w:t>
      </w:r>
      <w:r w:rsidRPr="00424607">
        <w:t>я</w:t>
      </w:r>
      <w:r w:rsidRPr="00424607">
        <w:t>ния сердечно-сосудистой системы у подростков</w:t>
      </w:r>
      <w:r w:rsidRPr="00424607">
        <w:rPr>
          <w:lang w:val="uk-UA"/>
        </w:rPr>
        <w:t xml:space="preserve"> /</w:t>
      </w:r>
      <w:r w:rsidRPr="00424607">
        <w:t xml:space="preserve"> О.А. Левашова, Н.П. Исупова // Детская кардиоревматология 2004</w:t>
      </w:r>
      <w:r w:rsidRPr="00424607">
        <w:rPr>
          <w:lang w:val="uk-UA"/>
        </w:rPr>
        <w:t xml:space="preserve">: </w:t>
      </w:r>
      <w:r w:rsidRPr="00424607">
        <w:t>Тез</w:t>
      </w:r>
      <w:r w:rsidRPr="00424607">
        <w:rPr>
          <w:lang w:val="uk-UA"/>
        </w:rPr>
        <w:t>.</w:t>
      </w:r>
      <w:r w:rsidRPr="00424607">
        <w:t xml:space="preserve"> </w:t>
      </w:r>
      <w:r w:rsidRPr="00424607">
        <w:rPr>
          <w:lang w:val="uk-UA"/>
        </w:rPr>
        <w:t>В</w:t>
      </w:r>
      <w:r w:rsidRPr="00424607">
        <w:t>серос. конгр. – М.: Ме</w:t>
      </w:r>
      <w:r w:rsidRPr="00424607">
        <w:t>д</w:t>
      </w:r>
      <w:r w:rsidRPr="00424607">
        <w:t>практика,  2004. – 384 с.</w:t>
      </w:r>
      <w:bookmarkEnd w:id="129"/>
      <w:r w:rsidRPr="00424607">
        <w:t>.</w:t>
      </w:r>
    </w:p>
    <w:p w:rsidR="00B65E08" w:rsidRPr="00424607" w:rsidRDefault="00B65E08" w:rsidP="0090562C">
      <w:pPr>
        <w:numPr>
          <w:ilvl w:val="0"/>
          <w:numId w:val="60"/>
        </w:numPr>
        <w:tabs>
          <w:tab w:val="num" w:pos="114"/>
          <w:tab w:val="num" w:pos="228"/>
          <w:tab w:val="left" w:pos="399"/>
          <w:tab w:val="num" w:pos="900"/>
        </w:tabs>
        <w:suppressAutoHyphens w:val="0"/>
        <w:spacing w:before="100" w:beforeAutospacing="1" w:after="100" w:afterAutospacing="1" w:line="360" w:lineRule="auto"/>
        <w:ind w:left="399"/>
        <w:jc w:val="both"/>
        <w:rPr>
          <w:sz w:val="28"/>
          <w:szCs w:val="28"/>
        </w:rPr>
      </w:pPr>
      <w:bookmarkStart w:id="130" w:name="_Ref177649327"/>
      <w:r w:rsidRPr="00424607">
        <w:rPr>
          <w:sz w:val="28"/>
          <w:szCs w:val="28"/>
        </w:rPr>
        <w:t>Леонтьева И. В. Метод суточного мониторирования артериального да</w:t>
      </w:r>
      <w:r w:rsidRPr="00424607">
        <w:rPr>
          <w:sz w:val="28"/>
          <w:szCs w:val="28"/>
        </w:rPr>
        <w:t>в</w:t>
      </w:r>
      <w:r w:rsidRPr="00424607">
        <w:rPr>
          <w:sz w:val="28"/>
          <w:szCs w:val="28"/>
        </w:rPr>
        <w:t xml:space="preserve">ления в диагностике артериальной гипертензии у детей </w:t>
      </w:r>
      <w:r w:rsidRPr="00424607">
        <w:rPr>
          <w:sz w:val="28"/>
          <w:szCs w:val="28"/>
          <w:lang w:val="uk-UA"/>
        </w:rPr>
        <w:t>/</w:t>
      </w:r>
      <w:r w:rsidRPr="00424607">
        <w:rPr>
          <w:sz w:val="28"/>
          <w:szCs w:val="28"/>
        </w:rPr>
        <w:t xml:space="preserve"> И.В. Леонтьева, Л.И.  Агатипов // Рос</w:t>
      </w:r>
      <w:r w:rsidRPr="00424607">
        <w:rPr>
          <w:sz w:val="28"/>
          <w:szCs w:val="28"/>
          <w:lang w:val="uk-UA"/>
        </w:rPr>
        <w:t>.</w:t>
      </w:r>
      <w:r w:rsidRPr="00424607">
        <w:rPr>
          <w:sz w:val="28"/>
          <w:szCs w:val="28"/>
        </w:rPr>
        <w:t xml:space="preserve"> вестн</w:t>
      </w:r>
      <w:r w:rsidRPr="00424607">
        <w:rPr>
          <w:sz w:val="28"/>
          <w:szCs w:val="28"/>
          <w:lang w:val="uk-UA"/>
        </w:rPr>
        <w:t>.</w:t>
      </w:r>
      <w:r w:rsidRPr="00424607">
        <w:rPr>
          <w:sz w:val="28"/>
          <w:szCs w:val="28"/>
        </w:rPr>
        <w:t xml:space="preserve"> перинатологии и педиатрии. – 2000. – № 2. – С.32-38.</w:t>
      </w:r>
      <w:bookmarkEnd w:id="130"/>
    </w:p>
    <w:p w:rsidR="00B65E08" w:rsidRPr="00424607" w:rsidRDefault="00B65E08" w:rsidP="0090562C">
      <w:pPr>
        <w:numPr>
          <w:ilvl w:val="0"/>
          <w:numId w:val="60"/>
        </w:numPr>
        <w:tabs>
          <w:tab w:val="num" w:pos="114"/>
          <w:tab w:val="num" w:pos="228"/>
          <w:tab w:val="left" w:pos="399"/>
          <w:tab w:val="num" w:pos="540"/>
          <w:tab w:val="left" w:pos="900"/>
        </w:tabs>
        <w:suppressAutoHyphens w:val="0"/>
        <w:spacing w:line="360" w:lineRule="auto"/>
        <w:ind w:left="399" w:right="231"/>
        <w:jc w:val="both"/>
        <w:rPr>
          <w:sz w:val="28"/>
          <w:szCs w:val="28"/>
        </w:rPr>
      </w:pPr>
      <w:bookmarkStart w:id="131" w:name="_Ref189821078"/>
      <w:r w:rsidRPr="00424607">
        <w:rPr>
          <w:sz w:val="28"/>
          <w:szCs w:val="28"/>
        </w:rPr>
        <w:t>Лечение и профилактика осложнений при отдельных вариантах диспл</w:t>
      </w:r>
      <w:r w:rsidRPr="00424607">
        <w:rPr>
          <w:sz w:val="28"/>
          <w:szCs w:val="28"/>
        </w:rPr>
        <w:t>а</w:t>
      </w:r>
      <w:r w:rsidRPr="00424607">
        <w:rPr>
          <w:sz w:val="28"/>
          <w:szCs w:val="28"/>
        </w:rPr>
        <w:t xml:space="preserve">зии соединительной ткани у подростков </w:t>
      </w:r>
      <w:r w:rsidRPr="00424607">
        <w:rPr>
          <w:sz w:val="28"/>
          <w:szCs w:val="28"/>
          <w:lang w:val="uk-UA"/>
        </w:rPr>
        <w:t xml:space="preserve"> /Л.Ф.  </w:t>
      </w:r>
      <w:r w:rsidRPr="00424607">
        <w:rPr>
          <w:sz w:val="28"/>
          <w:szCs w:val="28"/>
        </w:rPr>
        <w:t>Богмат, И.С. Лебец, Е.Л. Ахназарянц и др. // Современная педиатрия. – 2005. – №1. – С. 147-150.</w:t>
      </w:r>
      <w:bookmarkEnd w:id="131"/>
    </w:p>
    <w:p w:rsidR="00B65E08" w:rsidRPr="00424607" w:rsidRDefault="00B65E08" w:rsidP="0090562C">
      <w:pPr>
        <w:numPr>
          <w:ilvl w:val="0"/>
          <w:numId w:val="60"/>
        </w:numPr>
        <w:tabs>
          <w:tab w:val="num" w:pos="114"/>
          <w:tab w:val="num" w:pos="228"/>
          <w:tab w:val="left" w:pos="399"/>
          <w:tab w:val="num" w:pos="900"/>
        </w:tabs>
        <w:suppressAutoHyphens w:val="0"/>
        <w:spacing w:before="100" w:beforeAutospacing="1" w:after="100" w:afterAutospacing="1" w:line="360" w:lineRule="auto"/>
        <w:ind w:left="399"/>
        <w:jc w:val="both"/>
        <w:rPr>
          <w:sz w:val="28"/>
          <w:szCs w:val="28"/>
        </w:rPr>
      </w:pPr>
      <w:bookmarkStart w:id="132" w:name="_Ref188786535"/>
      <w:r w:rsidRPr="00424607">
        <w:rPr>
          <w:sz w:val="28"/>
        </w:rPr>
        <w:t xml:space="preserve"> Лобода М.В. Медицинская реабилитация в педиатрии / Под ред. М.В. Лободы, А.В. Зубаренко, К.Д. Бабова.</w:t>
      </w:r>
      <w:r w:rsidRPr="00424607">
        <w:rPr>
          <w:sz w:val="28"/>
          <w:lang w:val="uk-UA"/>
        </w:rPr>
        <w:t xml:space="preserve">– </w:t>
      </w:r>
      <w:r w:rsidRPr="00424607">
        <w:rPr>
          <w:sz w:val="28"/>
        </w:rPr>
        <w:t>К</w:t>
      </w:r>
      <w:r w:rsidRPr="00424607">
        <w:rPr>
          <w:sz w:val="28"/>
          <w:lang w:val="uk-UA"/>
        </w:rPr>
        <w:t xml:space="preserve"> </w:t>
      </w:r>
      <w:r w:rsidRPr="00424607">
        <w:rPr>
          <w:sz w:val="28"/>
        </w:rPr>
        <w:t>: Купріянова О.О</w:t>
      </w:r>
      <w:r w:rsidRPr="00424607">
        <w:rPr>
          <w:sz w:val="28"/>
          <w:lang w:val="uk-UA"/>
        </w:rPr>
        <w:t xml:space="preserve">., </w:t>
      </w:r>
      <w:r w:rsidRPr="00424607">
        <w:rPr>
          <w:sz w:val="28"/>
        </w:rPr>
        <w:t xml:space="preserve"> 2004.– 384 с.</w:t>
      </w:r>
      <w:bookmarkEnd w:id="132"/>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bookmarkStart w:id="133" w:name="_Ref173233119"/>
      <w:r w:rsidRPr="00424607">
        <w:rPr>
          <w:sz w:val="28"/>
        </w:rPr>
        <w:t xml:space="preserve"> Лобода М.В. </w:t>
      </w:r>
      <w:r w:rsidRPr="00424607">
        <w:rPr>
          <w:sz w:val="28"/>
          <w:lang w:val="uk-UA"/>
        </w:rPr>
        <w:t>Хвороби дезадаптації в практиці відновлювальної мед</w:t>
      </w:r>
      <w:r w:rsidRPr="00424607">
        <w:rPr>
          <w:sz w:val="28"/>
          <w:lang w:val="uk-UA"/>
        </w:rPr>
        <w:t>и</w:t>
      </w:r>
      <w:r w:rsidRPr="00424607">
        <w:rPr>
          <w:sz w:val="28"/>
          <w:lang w:val="uk-UA"/>
        </w:rPr>
        <w:t>цини /</w:t>
      </w:r>
      <w:r w:rsidRPr="00424607">
        <w:rPr>
          <w:sz w:val="28"/>
        </w:rPr>
        <w:t xml:space="preserve"> </w:t>
      </w:r>
      <w:r w:rsidRPr="00424607">
        <w:rPr>
          <w:sz w:val="28"/>
          <w:lang w:val="uk-UA"/>
        </w:rPr>
        <w:t xml:space="preserve">М.В. </w:t>
      </w:r>
      <w:r w:rsidRPr="00424607">
        <w:rPr>
          <w:sz w:val="28"/>
        </w:rPr>
        <w:t xml:space="preserve">Лобода, К.Д. Бабов, </w:t>
      </w:r>
      <w:r w:rsidRPr="00424607">
        <w:rPr>
          <w:sz w:val="28"/>
          <w:szCs w:val="28"/>
        </w:rPr>
        <w:t xml:space="preserve">В.В. </w:t>
      </w:r>
      <w:r w:rsidRPr="00424607">
        <w:rPr>
          <w:sz w:val="28"/>
        </w:rPr>
        <w:t>Стеблюк</w:t>
      </w:r>
      <w:r w:rsidRPr="00424607">
        <w:rPr>
          <w:sz w:val="28"/>
          <w:lang w:val="uk-UA"/>
        </w:rPr>
        <w:t>.  - К.: НАУ, 2004. – 200 с.</w:t>
      </w:r>
      <w:bookmarkEnd w:id="133"/>
    </w:p>
    <w:p w:rsidR="00B65E08" w:rsidRPr="00424607" w:rsidRDefault="00B65E08" w:rsidP="0090562C">
      <w:pPr>
        <w:pStyle w:val="ab"/>
        <w:numPr>
          <w:ilvl w:val="0"/>
          <w:numId w:val="60"/>
        </w:numPr>
        <w:tabs>
          <w:tab w:val="num" w:pos="114"/>
          <w:tab w:val="num" w:pos="228"/>
          <w:tab w:val="left" w:pos="399"/>
          <w:tab w:val="left" w:pos="900"/>
        </w:tabs>
        <w:spacing w:line="360" w:lineRule="auto"/>
        <w:ind w:left="399"/>
        <w:rPr>
          <w:lang w:val="uk-UA"/>
        </w:rPr>
      </w:pPr>
      <w:bookmarkStart w:id="134" w:name="_Ref173570202"/>
      <w:r w:rsidRPr="00424607">
        <w:rPr>
          <w:lang w:val="uk-UA"/>
        </w:rPr>
        <w:t xml:space="preserve"> </w:t>
      </w:r>
      <w:bookmarkStart w:id="135" w:name="_Ref193472683"/>
      <w:r w:rsidRPr="00424607">
        <w:rPr>
          <w:lang w:val="uk-UA"/>
        </w:rPr>
        <w:t xml:space="preserve">Лук’янова О.М. Проблеми стресу і адаптації в педіатрії / </w:t>
      </w:r>
      <w:r w:rsidRPr="00424607">
        <w:rPr>
          <w:szCs w:val="28"/>
        </w:rPr>
        <w:t xml:space="preserve">О.М. </w:t>
      </w:r>
      <w:r w:rsidRPr="00424607">
        <w:rPr>
          <w:lang w:val="uk-UA"/>
        </w:rPr>
        <w:t xml:space="preserve">Лук’янова, М.Л. Тараховський // </w:t>
      </w:r>
      <w:r w:rsidRPr="00424607">
        <w:rPr>
          <w:lang w:val="en-US"/>
        </w:rPr>
        <w:t>IX</w:t>
      </w:r>
      <w:r w:rsidRPr="00424607">
        <w:rPr>
          <w:lang w:val="uk-UA"/>
        </w:rPr>
        <w:t xml:space="preserve"> з`їзд дитячих лікарів України: Тези доп. – К., 1999. </w:t>
      </w:r>
      <w:r w:rsidRPr="00424607">
        <w:rPr>
          <w:szCs w:val="28"/>
        </w:rPr>
        <w:t>–</w:t>
      </w:r>
      <w:r w:rsidRPr="00424607">
        <w:rPr>
          <w:lang w:val="uk-UA"/>
        </w:rPr>
        <w:t>С. 37-40.</w:t>
      </w:r>
      <w:bookmarkEnd w:id="135"/>
    </w:p>
    <w:p w:rsidR="00B65E08" w:rsidRPr="00424607" w:rsidRDefault="00B65E08" w:rsidP="0090562C">
      <w:pPr>
        <w:pStyle w:val="affffffff"/>
        <w:numPr>
          <w:ilvl w:val="0"/>
          <w:numId w:val="60"/>
        </w:numPr>
        <w:tabs>
          <w:tab w:val="num" w:pos="114"/>
          <w:tab w:val="num" w:pos="228"/>
          <w:tab w:val="left" w:pos="399"/>
          <w:tab w:val="left" w:pos="900"/>
          <w:tab w:val="left" w:pos="1620"/>
        </w:tabs>
        <w:suppressAutoHyphens w:val="0"/>
        <w:spacing w:after="0" w:line="360" w:lineRule="auto"/>
        <w:ind w:left="399"/>
        <w:jc w:val="both"/>
        <w:rPr>
          <w:szCs w:val="20"/>
        </w:rPr>
      </w:pPr>
      <w:r w:rsidRPr="00424607">
        <w:rPr>
          <w:szCs w:val="20"/>
        </w:rPr>
        <w:t xml:space="preserve"> Любчик В.Н. Динамика климатических условий Евпаторийского куро</w:t>
      </w:r>
      <w:r w:rsidRPr="00424607">
        <w:rPr>
          <w:szCs w:val="20"/>
        </w:rPr>
        <w:t>р</w:t>
      </w:r>
      <w:r w:rsidRPr="00424607">
        <w:rPr>
          <w:szCs w:val="20"/>
        </w:rPr>
        <w:t xml:space="preserve">та и их влияние на системные показатели детского организма // </w:t>
      </w:r>
      <w:r w:rsidRPr="00424607">
        <w:rPr>
          <w:rStyle w:val="affd"/>
          <w:i w:val="0"/>
        </w:rPr>
        <w:t>Вестн</w:t>
      </w:r>
      <w:r w:rsidRPr="00424607">
        <w:rPr>
          <w:rStyle w:val="affd"/>
          <w:i w:val="0"/>
          <w:lang w:val="uk-UA"/>
        </w:rPr>
        <w:t xml:space="preserve">. </w:t>
      </w:r>
      <w:r w:rsidRPr="00424607">
        <w:rPr>
          <w:szCs w:val="20"/>
        </w:rPr>
        <w:t>физиотерапии и к</w:t>
      </w:r>
      <w:r w:rsidRPr="00424607">
        <w:rPr>
          <w:szCs w:val="20"/>
        </w:rPr>
        <w:t>у</w:t>
      </w:r>
      <w:r w:rsidRPr="00424607">
        <w:rPr>
          <w:szCs w:val="20"/>
        </w:rPr>
        <w:t>рортологии</w:t>
      </w:r>
      <w:r w:rsidRPr="00424607">
        <w:rPr>
          <w:szCs w:val="20"/>
          <w:lang w:val="uk-UA"/>
        </w:rPr>
        <w:t>.</w:t>
      </w:r>
      <w:r w:rsidRPr="00424607">
        <w:rPr>
          <w:szCs w:val="20"/>
        </w:rPr>
        <w:t xml:space="preserve"> – 2003. </w:t>
      </w:r>
      <w:r w:rsidRPr="00424607">
        <w:rPr>
          <w:szCs w:val="28"/>
        </w:rPr>
        <w:t>–</w:t>
      </w:r>
      <w:r w:rsidRPr="00424607">
        <w:rPr>
          <w:szCs w:val="20"/>
        </w:rPr>
        <w:t xml:space="preserve"> № 2. – С. 71-75.</w:t>
      </w:r>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r w:rsidRPr="00424607">
        <w:rPr>
          <w:sz w:val="28"/>
          <w:lang w:val="uk-UA"/>
        </w:rPr>
        <w:t xml:space="preserve"> Любчик В.Н. Понятие об адаптации, „срочная”, хронофизиологиче</w:t>
      </w:r>
      <w:r w:rsidRPr="00424607">
        <w:rPr>
          <w:sz w:val="28"/>
          <w:lang w:val="uk-UA"/>
        </w:rPr>
        <w:t>с</w:t>
      </w:r>
      <w:r w:rsidRPr="00424607">
        <w:rPr>
          <w:sz w:val="28"/>
          <w:lang w:val="uk-UA"/>
        </w:rPr>
        <w:t xml:space="preserve">кая и долговременная адаптация // </w:t>
      </w:r>
      <w:r w:rsidRPr="00424607">
        <w:rPr>
          <w:rStyle w:val="affd"/>
          <w:i w:val="0"/>
        </w:rPr>
        <w:t>Вестн</w:t>
      </w:r>
      <w:r w:rsidRPr="00424607">
        <w:rPr>
          <w:rStyle w:val="affd"/>
          <w:i w:val="0"/>
          <w:lang w:val="uk-UA"/>
        </w:rPr>
        <w:t xml:space="preserve">. </w:t>
      </w:r>
      <w:r w:rsidRPr="00424607">
        <w:rPr>
          <w:sz w:val="28"/>
          <w:szCs w:val="28"/>
        </w:rPr>
        <w:t>физиотерапии и курортологии. – 1997. – № 1. – С.69-73</w:t>
      </w:r>
      <w:bookmarkEnd w:id="134"/>
      <w:r w:rsidRPr="00424607">
        <w:rPr>
          <w:sz w:val="28"/>
          <w:szCs w:val="28"/>
        </w:rPr>
        <w:t>.</w:t>
      </w:r>
    </w:p>
    <w:p w:rsidR="00B65E08" w:rsidRPr="00424607" w:rsidRDefault="00B65E08" w:rsidP="0090562C">
      <w:pPr>
        <w:pStyle w:val="affffffff"/>
        <w:numPr>
          <w:ilvl w:val="0"/>
          <w:numId w:val="60"/>
        </w:numPr>
        <w:tabs>
          <w:tab w:val="num" w:pos="114"/>
          <w:tab w:val="num" w:pos="228"/>
          <w:tab w:val="left" w:pos="399"/>
          <w:tab w:val="left" w:pos="900"/>
        </w:tabs>
        <w:suppressAutoHyphens w:val="0"/>
        <w:spacing w:after="0" w:line="360" w:lineRule="auto"/>
        <w:ind w:left="399"/>
        <w:jc w:val="both"/>
        <w:rPr>
          <w:szCs w:val="28"/>
        </w:rPr>
      </w:pPr>
      <w:bookmarkStart w:id="136" w:name="_Ref119215557"/>
      <w:r w:rsidRPr="00424607">
        <w:rPr>
          <w:szCs w:val="28"/>
        </w:rPr>
        <w:t xml:space="preserve"> </w:t>
      </w:r>
      <w:bookmarkStart w:id="137" w:name="_Ref176513449"/>
      <w:bookmarkEnd w:id="136"/>
      <w:r w:rsidRPr="00424607">
        <w:rPr>
          <w:szCs w:val="28"/>
          <w:lang w:val="uk-UA"/>
        </w:rPr>
        <w:t xml:space="preserve">Майданник В.Г. Сучасна структура порушень ритму у дитячому віці  / </w:t>
      </w:r>
      <w:r w:rsidRPr="00424607">
        <w:rPr>
          <w:szCs w:val="28"/>
        </w:rPr>
        <w:t xml:space="preserve">В.Г.  </w:t>
      </w:r>
      <w:r w:rsidRPr="00424607">
        <w:rPr>
          <w:szCs w:val="28"/>
          <w:lang w:val="uk-UA"/>
        </w:rPr>
        <w:t>Майданник, Л.П. Глєбова, І.В. Андрущенко // Педіатрія, акушерство та гінекологія. – 2002. – № 4. – С.7-11.</w:t>
      </w:r>
      <w:bookmarkEnd w:id="137"/>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lang w:val="uk-UA"/>
        </w:rPr>
      </w:pPr>
      <w:bookmarkStart w:id="138" w:name="_Ref177650596"/>
      <w:r w:rsidRPr="00424607">
        <w:rPr>
          <w:sz w:val="28"/>
          <w:lang w:val="uk-UA"/>
        </w:rPr>
        <w:lastRenderedPageBreak/>
        <w:t>Майданник В.Г. Дослідження варіабельності</w:t>
      </w:r>
      <w:r w:rsidRPr="00424607">
        <w:rPr>
          <w:sz w:val="28"/>
          <w:szCs w:val="28"/>
          <w:lang w:val="uk-UA"/>
        </w:rPr>
        <w:t xml:space="preserve"> ритму серця у дітей з вегетативними дисфункціями  /</w:t>
      </w:r>
      <w:r w:rsidRPr="00424607">
        <w:rPr>
          <w:sz w:val="28"/>
          <w:lang w:val="uk-UA"/>
        </w:rPr>
        <w:t xml:space="preserve"> </w:t>
      </w:r>
      <w:r w:rsidRPr="00424607">
        <w:rPr>
          <w:sz w:val="28"/>
          <w:szCs w:val="28"/>
        </w:rPr>
        <w:t xml:space="preserve">В.Г.  </w:t>
      </w:r>
      <w:r w:rsidRPr="00424607">
        <w:rPr>
          <w:sz w:val="28"/>
          <w:lang w:val="uk-UA"/>
        </w:rPr>
        <w:t xml:space="preserve">Майданник, О.В. </w:t>
      </w:r>
      <w:r w:rsidRPr="00424607">
        <w:rPr>
          <w:sz w:val="28"/>
          <w:szCs w:val="28"/>
          <w:lang w:val="uk-UA"/>
        </w:rPr>
        <w:t xml:space="preserve"> </w:t>
      </w:r>
      <w:r w:rsidRPr="00424607">
        <w:rPr>
          <w:sz w:val="28"/>
          <w:lang w:val="uk-UA"/>
        </w:rPr>
        <w:t xml:space="preserve">Суліковська </w:t>
      </w:r>
      <w:r w:rsidRPr="00424607">
        <w:rPr>
          <w:sz w:val="28"/>
          <w:szCs w:val="28"/>
          <w:lang w:val="uk-UA"/>
        </w:rPr>
        <w:t>// Педі</w:t>
      </w:r>
      <w:r w:rsidRPr="00424607">
        <w:rPr>
          <w:sz w:val="28"/>
          <w:szCs w:val="28"/>
          <w:lang w:val="uk-UA"/>
        </w:rPr>
        <w:t>а</w:t>
      </w:r>
      <w:r w:rsidRPr="00424607">
        <w:rPr>
          <w:sz w:val="28"/>
          <w:szCs w:val="28"/>
          <w:lang w:val="uk-UA"/>
        </w:rPr>
        <w:t>трія, акушерство та гінекологія. – 2002. –№6. – С. 13-16.</w:t>
      </w:r>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szCs w:val="28"/>
        </w:rPr>
      </w:pPr>
      <w:bookmarkStart w:id="139" w:name="_Ref182888773"/>
      <w:bookmarkEnd w:id="138"/>
      <w:r w:rsidRPr="00424607">
        <w:rPr>
          <w:sz w:val="28"/>
          <w:szCs w:val="28"/>
        </w:rPr>
        <w:t xml:space="preserve"> Макаров Л.М. Лекарственная терапия нарушений ритма сердца у д</w:t>
      </w:r>
      <w:r w:rsidRPr="00424607">
        <w:rPr>
          <w:sz w:val="28"/>
          <w:szCs w:val="28"/>
        </w:rPr>
        <w:t>е</w:t>
      </w:r>
      <w:r w:rsidRPr="00424607">
        <w:rPr>
          <w:sz w:val="28"/>
          <w:szCs w:val="28"/>
        </w:rPr>
        <w:t>тей // Педиатрия. – 2003. – №2</w:t>
      </w:r>
      <w:bookmarkStart w:id="140" w:name="_Ref119211717"/>
      <w:r w:rsidRPr="00424607">
        <w:rPr>
          <w:sz w:val="28"/>
          <w:szCs w:val="28"/>
        </w:rPr>
        <w:t>. – С.61-65.</w:t>
      </w:r>
      <w:bookmarkEnd w:id="139"/>
    </w:p>
    <w:p w:rsidR="00B65E08" w:rsidRPr="00424607" w:rsidRDefault="00B65E08" w:rsidP="0090562C">
      <w:pPr>
        <w:pStyle w:val="affffffff"/>
        <w:numPr>
          <w:ilvl w:val="0"/>
          <w:numId w:val="60"/>
        </w:numPr>
        <w:tabs>
          <w:tab w:val="num" w:pos="114"/>
          <w:tab w:val="num" w:pos="228"/>
          <w:tab w:val="left" w:pos="399"/>
          <w:tab w:val="left" w:pos="900"/>
        </w:tabs>
        <w:suppressAutoHyphens w:val="0"/>
        <w:spacing w:after="0" w:line="360" w:lineRule="auto"/>
        <w:ind w:left="399"/>
        <w:jc w:val="both"/>
        <w:rPr>
          <w:szCs w:val="28"/>
        </w:rPr>
      </w:pPr>
      <w:bookmarkStart w:id="141" w:name="_Ref119211792"/>
      <w:r w:rsidRPr="00424607">
        <w:rPr>
          <w:szCs w:val="28"/>
        </w:rPr>
        <w:t xml:space="preserve"> Макаров Л.М. Обоснование дифференцированных показаний к суто</w:t>
      </w:r>
      <w:r w:rsidRPr="00424607">
        <w:rPr>
          <w:szCs w:val="28"/>
        </w:rPr>
        <w:t>ч</w:t>
      </w:r>
      <w:r w:rsidRPr="00424607">
        <w:rPr>
          <w:szCs w:val="28"/>
        </w:rPr>
        <w:t xml:space="preserve">ному мониторированию ЭКГ у детей // Кардиология. </w:t>
      </w:r>
      <w:r w:rsidRPr="00424607">
        <w:rPr>
          <w:szCs w:val="28"/>
          <w:lang w:val="uk-UA"/>
        </w:rPr>
        <w:t>–</w:t>
      </w:r>
      <w:r w:rsidRPr="00424607">
        <w:rPr>
          <w:szCs w:val="28"/>
        </w:rPr>
        <w:t xml:space="preserve"> 2004. </w:t>
      </w:r>
      <w:r w:rsidRPr="00424607">
        <w:rPr>
          <w:szCs w:val="28"/>
          <w:lang w:val="uk-UA"/>
        </w:rPr>
        <w:t>–</w:t>
      </w:r>
      <w:r w:rsidRPr="00424607">
        <w:rPr>
          <w:szCs w:val="28"/>
        </w:rPr>
        <w:t xml:space="preserve"> №4. </w:t>
      </w:r>
      <w:r w:rsidRPr="00424607">
        <w:rPr>
          <w:szCs w:val="28"/>
          <w:lang w:val="uk-UA"/>
        </w:rPr>
        <w:t>–</w:t>
      </w:r>
      <w:r w:rsidRPr="00424607">
        <w:rPr>
          <w:szCs w:val="28"/>
        </w:rPr>
        <w:t xml:space="preserve"> С.74-75.</w:t>
      </w:r>
      <w:bookmarkEnd w:id="141"/>
    </w:p>
    <w:p w:rsidR="00B65E08" w:rsidRPr="00424607" w:rsidRDefault="00B65E08" w:rsidP="0090562C">
      <w:pPr>
        <w:pStyle w:val="affffffff"/>
        <w:numPr>
          <w:ilvl w:val="0"/>
          <w:numId w:val="60"/>
        </w:numPr>
        <w:tabs>
          <w:tab w:val="num" w:pos="114"/>
          <w:tab w:val="num" w:pos="228"/>
          <w:tab w:val="left" w:pos="399"/>
          <w:tab w:val="left" w:pos="900"/>
        </w:tabs>
        <w:suppressAutoHyphens w:val="0"/>
        <w:spacing w:after="0" w:line="360" w:lineRule="auto"/>
        <w:ind w:left="399"/>
        <w:jc w:val="both"/>
        <w:rPr>
          <w:szCs w:val="28"/>
          <w:lang w:val="uk-UA"/>
        </w:rPr>
      </w:pPr>
      <w:bookmarkStart w:id="142" w:name="_Ref188519979"/>
      <w:r w:rsidRPr="00424607">
        <w:rPr>
          <w:szCs w:val="28"/>
        </w:rPr>
        <w:t xml:space="preserve"> Макаров Л.М. Сердцебиение у детей: клиническая характеристика, та</w:t>
      </w:r>
      <w:r w:rsidRPr="00424607">
        <w:rPr>
          <w:szCs w:val="28"/>
        </w:rPr>
        <w:t>к</w:t>
      </w:r>
      <w:r w:rsidRPr="00424607">
        <w:rPr>
          <w:szCs w:val="28"/>
        </w:rPr>
        <w:t xml:space="preserve">тика обследования и лечения / </w:t>
      </w:r>
      <w:r w:rsidRPr="00424607">
        <w:rPr>
          <w:szCs w:val="28"/>
          <w:lang w:val="uk-UA"/>
        </w:rPr>
        <w:t xml:space="preserve">Л.М. </w:t>
      </w:r>
      <w:r w:rsidRPr="00424607">
        <w:rPr>
          <w:szCs w:val="28"/>
        </w:rPr>
        <w:t>Макаров, Е.Л. Кондрыкинский, И.Ф. Мягков // Пед</w:t>
      </w:r>
      <w:r w:rsidRPr="00424607">
        <w:rPr>
          <w:szCs w:val="28"/>
        </w:rPr>
        <w:t>и</w:t>
      </w:r>
      <w:r w:rsidRPr="00424607">
        <w:rPr>
          <w:szCs w:val="28"/>
        </w:rPr>
        <w:t>атрия. – 2005. – №2. – С. 4-8.</w:t>
      </w:r>
      <w:bookmarkEnd w:id="142"/>
      <w:r w:rsidRPr="00424607">
        <w:rPr>
          <w:szCs w:val="28"/>
        </w:rPr>
        <w:t xml:space="preserve"> </w:t>
      </w:r>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bookmarkStart w:id="143" w:name="_Ref177559660"/>
      <w:r w:rsidRPr="00424607">
        <w:rPr>
          <w:sz w:val="28"/>
        </w:rPr>
        <w:t xml:space="preserve"> Макаров Л.М. Структура циркадного ритма сердца при Холт</w:t>
      </w:r>
      <w:r w:rsidRPr="00424607">
        <w:rPr>
          <w:sz w:val="28"/>
        </w:rPr>
        <w:t>е</w:t>
      </w:r>
      <w:r w:rsidRPr="00424607">
        <w:rPr>
          <w:sz w:val="28"/>
        </w:rPr>
        <w:t xml:space="preserve">ровском мониторировании // Кардиология. – 1999. </w:t>
      </w:r>
      <w:r w:rsidRPr="00424607">
        <w:rPr>
          <w:sz w:val="28"/>
          <w:szCs w:val="28"/>
        </w:rPr>
        <w:t>–</w:t>
      </w:r>
      <w:r w:rsidRPr="00424607">
        <w:rPr>
          <w:sz w:val="28"/>
        </w:rPr>
        <w:t xml:space="preserve"> №11. – С. 34-37.</w:t>
      </w:r>
      <w:bookmarkEnd w:id="143"/>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szCs w:val="28"/>
        </w:rPr>
      </w:pPr>
      <w:r w:rsidRPr="00424607">
        <w:rPr>
          <w:sz w:val="28"/>
          <w:szCs w:val="28"/>
        </w:rPr>
        <w:t xml:space="preserve"> Макаров Л.М. Холтеровское мониторирование: Руководство по и</w:t>
      </w:r>
      <w:r w:rsidRPr="00424607">
        <w:rPr>
          <w:sz w:val="28"/>
          <w:szCs w:val="28"/>
        </w:rPr>
        <w:t>с</w:t>
      </w:r>
      <w:r w:rsidRPr="00424607">
        <w:rPr>
          <w:sz w:val="28"/>
          <w:szCs w:val="28"/>
        </w:rPr>
        <w:t xml:space="preserve">пользованию метода у детей и лиц молодого возраста. – М.: Медпрактика, 2000. </w:t>
      </w:r>
      <w:r w:rsidRPr="00424607">
        <w:rPr>
          <w:sz w:val="28"/>
          <w:szCs w:val="28"/>
          <w:lang w:val="uk-UA"/>
        </w:rPr>
        <w:t xml:space="preserve">– </w:t>
      </w:r>
      <w:r w:rsidRPr="00424607">
        <w:rPr>
          <w:sz w:val="28"/>
          <w:szCs w:val="28"/>
        </w:rPr>
        <w:t>213</w:t>
      </w:r>
      <w:r w:rsidRPr="00424607">
        <w:rPr>
          <w:sz w:val="28"/>
          <w:szCs w:val="28"/>
          <w:lang w:val="uk-UA"/>
        </w:rPr>
        <w:t xml:space="preserve"> </w:t>
      </w:r>
      <w:r w:rsidRPr="00424607">
        <w:rPr>
          <w:sz w:val="28"/>
          <w:szCs w:val="28"/>
        </w:rPr>
        <w:t>с.</w:t>
      </w:r>
      <w:bookmarkEnd w:id="140"/>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bookmarkStart w:id="144" w:name="_Ref177550542"/>
      <w:r w:rsidRPr="00424607">
        <w:rPr>
          <w:sz w:val="28"/>
        </w:rPr>
        <w:t xml:space="preserve"> Макаров Л.М. Холтеровское мониторирование</w:t>
      </w:r>
      <w:r w:rsidRPr="00424607">
        <w:rPr>
          <w:sz w:val="28"/>
          <w:lang w:val="uk-UA"/>
        </w:rPr>
        <w:t>. –</w:t>
      </w:r>
      <w:r w:rsidRPr="00424607">
        <w:rPr>
          <w:sz w:val="28"/>
        </w:rPr>
        <w:t xml:space="preserve"> 2-е изд. – М.: Ме</w:t>
      </w:r>
      <w:r w:rsidRPr="00424607">
        <w:rPr>
          <w:sz w:val="28"/>
        </w:rPr>
        <w:t>д</w:t>
      </w:r>
      <w:r w:rsidRPr="00424607">
        <w:rPr>
          <w:sz w:val="28"/>
        </w:rPr>
        <w:t xml:space="preserve">практика, 2003. </w:t>
      </w:r>
      <w:r w:rsidRPr="00424607">
        <w:rPr>
          <w:sz w:val="28"/>
          <w:szCs w:val="28"/>
          <w:lang w:val="uk-UA"/>
        </w:rPr>
        <w:t xml:space="preserve">– </w:t>
      </w:r>
      <w:r w:rsidRPr="00424607">
        <w:rPr>
          <w:sz w:val="28"/>
        </w:rPr>
        <w:t>340 с.</w:t>
      </w:r>
      <w:bookmarkEnd w:id="144"/>
      <w:r w:rsidRPr="00424607">
        <w:rPr>
          <w:sz w:val="28"/>
        </w:rPr>
        <w:t xml:space="preserve"> </w:t>
      </w:r>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bookmarkStart w:id="145" w:name="_Ref188592269"/>
      <w:r w:rsidRPr="00424607">
        <w:rPr>
          <w:sz w:val="28"/>
        </w:rPr>
        <w:t xml:space="preserve"> Малая Л.Т. Эндотелиальная дисфункция при патологии серде</w:t>
      </w:r>
      <w:r w:rsidRPr="00424607">
        <w:rPr>
          <w:sz w:val="28"/>
        </w:rPr>
        <w:t>ч</w:t>
      </w:r>
      <w:r w:rsidRPr="00424607">
        <w:rPr>
          <w:sz w:val="28"/>
        </w:rPr>
        <w:t>но-сосудистой системы</w:t>
      </w:r>
      <w:r w:rsidRPr="00424607">
        <w:rPr>
          <w:sz w:val="28"/>
          <w:lang w:val="uk-UA"/>
        </w:rPr>
        <w:t xml:space="preserve"> /</w:t>
      </w:r>
      <w:r w:rsidRPr="00424607">
        <w:rPr>
          <w:sz w:val="28"/>
        </w:rPr>
        <w:t xml:space="preserve"> Л.Т. Малая, Л.Б. Балковская,</w:t>
      </w:r>
      <w:r w:rsidRPr="00424607">
        <w:rPr>
          <w:sz w:val="28"/>
          <w:szCs w:val="28"/>
        </w:rPr>
        <w:t xml:space="preserve"> А.Н. </w:t>
      </w:r>
      <w:r w:rsidRPr="00424607">
        <w:rPr>
          <w:sz w:val="28"/>
        </w:rPr>
        <w:t>Корж.– Харьков: Форсинг, 2000. – 432</w:t>
      </w:r>
      <w:r w:rsidRPr="00424607">
        <w:rPr>
          <w:sz w:val="28"/>
          <w:lang w:val="uk-UA"/>
        </w:rPr>
        <w:t xml:space="preserve"> </w:t>
      </w:r>
      <w:r w:rsidRPr="00424607">
        <w:rPr>
          <w:sz w:val="28"/>
        </w:rPr>
        <w:t>с.</w:t>
      </w:r>
      <w:bookmarkEnd w:id="145"/>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bookmarkStart w:id="146" w:name="_Ref177902967"/>
      <w:r w:rsidRPr="00424607">
        <w:rPr>
          <w:sz w:val="28"/>
        </w:rPr>
        <w:t xml:space="preserve"> Мамий В.И. О природе очень низкочастотной составляющей вариабельности ритма сердца и роли симпатико-парасимпатического взаим</w:t>
      </w:r>
      <w:r w:rsidRPr="00424607">
        <w:rPr>
          <w:sz w:val="28"/>
        </w:rPr>
        <w:t>о</w:t>
      </w:r>
      <w:r w:rsidRPr="00424607">
        <w:rPr>
          <w:sz w:val="28"/>
        </w:rPr>
        <w:t xml:space="preserve">действия / В.И. Мамий, Н.Б. Хаспекова </w:t>
      </w:r>
      <w:r w:rsidRPr="00424607">
        <w:rPr>
          <w:sz w:val="28"/>
          <w:lang w:val="uk-UA"/>
        </w:rPr>
        <w:t>/</w:t>
      </w:r>
      <w:r w:rsidRPr="00424607">
        <w:rPr>
          <w:sz w:val="28"/>
        </w:rPr>
        <w:t>/ Рос</w:t>
      </w:r>
      <w:r w:rsidRPr="00424607">
        <w:rPr>
          <w:sz w:val="28"/>
          <w:lang w:val="uk-UA"/>
        </w:rPr>
        <w:t>.</w:t>
      </w:r>
      <w:r w:rsidRPr="00424607">
        <w:rPr>
          <w:sz w:val="28"/>
        </w:rPr>
        <w:t xml:space="preserve"> физиологический журн. – 2002. </w:t>
      </w:r>
      <w:r w:rsidRPr="00424607">
        <w:rPr>
          <w:sz w:val="28"/>
          <w:szCs w:val="28"/>
        </w:rPr>
        <w:t>–</w:t>
      </w:r>
      <w:r w:rsidRPr="00424607">
        <w:rPr>
          <w:sz w:val="28"/>
        </w:rPr>
        <w:t xml:space="preserve"> №2. – С. 237-247.</w:t>
      </w:r>
      <w:bookmarkEnd w:id="146"/>
      <w:r w:rsidRPr="00424607">
        <w:rPr>
          <w:sz w:val="28"/>
        </w:rPr>
        <w:t xml:space="preserve"> </w:t>
      </w:r>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bookmarkStart w:id="147" w:name="_Ref189822582"/>
      <w:r w:rsidRPr="00424607">
        <w:rPr>
          <w:sz w:val="28"/>
        </w:rPr>
        <w:t xml:space="preserve"> Марушко Ю.В. Синдром дисплазии соединительной ткани у детей (обзор литературы) / </w:t>
      </w:r>
      <w:r w:rsidRPr="00424607">
        <w:rPr>
          <w:sz w:val="28"/>
          <w:lang w:val="uk-UA"/>
        </w:rPr>
        <w:t xml:space="preserve">Ю.В. </w:t>
      </w:r>
      <w:r w:rsidRPr="00424607">
        <w:rPr>
          <w:sz w:val="28"/>
        </w:rPr>
        <w:t>Марушко, И.Н. Гордиенко /</w:t>
      </w:r>
      <w:r w:rsidRPr="00424607">
        <w:rPr>
          <w:sz w:val="28"/>
          <w:lang w:val="uk-UA"/>
        </w:rPr>
        <w:t>/</w:t>
      </w:r>
      <w:r w:rsidRPr="00424607">
        <w:rPr>
          <w:sz w:val="28"/>
        </w:rPr>
        <w:t xml:space="preserve"> Современная педиа</w:t>
      </w:r>
      <w:r w:rsidRPr="00424607">
        <w:rPr>
          <w:sz w:val="28"/>
        </w:rPr>
        <w:t>т</w:t>
      </w:r>
      <w:r w:rsidRPr="00424607">
        <w:rPr>
          <w:sz w:val="28"/>
        </w:rPr>
        <w:t>рия</w:t>
      </w:r>
      <w:r w:rsidRPr="00424607">
        <w:rPr>
          <w:sz w:val="28"/>
          <w:lang w:val="uk-UA"/>
        </w:rPr>
        <w:t>. –</w:t>
      </w:r>
      <w:r w:rsidRPr="00424607">
        <w:rPr>
          <w:sz w:val="28"/>
        </w:rPr>
        <w:t xml:space="preserve"> 2005. </w:t>
      </w:r>
      <w:r w:rsidRPr="00424607">
        <w:rPr>
          <w:sz w:val="28"/>
          <w:szCs w:val="28"/>
        </w:rPr>
        <w:t>–</w:t>
      </w:r>
      <w:r w:rsidRPr="00424607">
        <w:rPr>
          <w:sz w:val="28"/>
        </w:rPr>
        <w:t xml:space="preserve"> № 4. – С. 167-171.</w:t>
      </w:r>
      <w:bookmarkEnd w:id="147"/>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bookmarkStart w:id="148" w:name="_Ref178048089"/>
      <w:r w:rsidRPr="00424607">
        <w:rPr>
          <w:sz w:val="28"/>
        </w:rPr>
        <w:t xml:space="preserve"> </w:t>
      </w:r>
      <w:hyperlink r:id="rId14" w:history="1">
        <w:r w:rsidRPr="00424607">
          <w:rPr>
            <w:sz w:val="28"/>
          </w:rPr>
          <w:t>Мачерет Е.Л.</w:t>
        </w:r>
      </w:hyperlink>
      <w:r w:rsidRPr="00424607">
        <w:rPr>
          <w:sz w:val="28"/>
        </w:rPr>
        <w:t xml:space="preserve"> Вариабельность ритма сердца в зависимости от типа т</w:t>
      </w:r>
      <w:r w:rsidRPr="00424607">
        <w:rPr>
          <w:sz w:val="28"/>
        </w:rPr>
        <w:t>е</w:t>
      </w:r>
      <w:r w:rsidRPr="00424607">
        <w:rPr>
          <w:sz w:val="28"/>
        </w:rPr>
        <w:t xml:space="preserve">чения синдрома вегетативной дистонии </w:t>
      </w:r>
      <w:r w:rsidRPr="00424607">
        <w:rPr>
          <w:sz w:val="28"/>
          <w:lang w:val="uk-UA"/>
        </w:rPr>
        <w:t>/</w:t>
      </w:r>
      <w:r w:rsidRPr="00424607">
        <w:rPr>
          <w:sz w:val="28"/>
          <w:szCs w:val="28"/>
        </w:rPr>
        <w:t xml:space="preserve"> Е.Л. </w:t>
      </w:r>
      <w:hyperlink r:id="rId15" w:history="1">
        <w:r w:rsidRPr="00424607">
          <w:rPr>
            <w:sz w:val="28"/>
          </w:rPr>
          <w:t>Мачерет</w:t>
        </w:r>
      </w:hyperlink>
      <w:r w:rsidRPr="00424607">
        <w:rPr>
          <w:sz w:val="28"/>
        </w:rPr>
        <w:t>,</w:t>
      </w:r>
      <w:r w:rsidRPr="00424607">
        <w:rPr>
          <w:sz w:val="28"/>
          <w:szCs w:val="28"/>
        </w:rPr>
        <w:t xml:space="preserve"> Н.К. </w:t>
      </w:r>
      <w:r w:rsidRPr="00424607">
        <w:rPr>
          <w:sz w:val="28"/>
        </w:rPr>
        <w:t xml:space="preserve"> </w:t>
      </w:r>
      <w:hyperlink r:id="rId16" w:history="1">
        <w:r w:rsidRPr="00424607">
          <w:rPr>
            <w:sz w:val="28"/>
          </w:rPr>
          <w:t>Мурашко</w:t>
        </w:r>
      </w:hyperlink>
      <w:r w:rsidRPr="00424607">
        <w:rPr>
          <w:sz w:val="28"/>
        </w:rPr>
        <w:t>, Т.И.</w:t>
      </w:r>
      <w:hyperlink r:id="rId17" w:history="1">
        <w:r w:rsidRPr="00424607">
          <w:rPr>
            <w:sz w:val="28"/>
          </w:rPr>
          <w:t xml:space="preserve">Чабан </w:t>
        </w:r>
      </w:hyperlink>
      <w:r w:rsidRPr="00424607">
        <w:rPr>
          <w:sz w:val="28"/>
        </w:rPr>
        <w:t xml:space="preserve"> // </w:t>
      </w:r>
      <w:r w:rsidRPr="00424607">
        <w:rPr>
          <w:rStyle w:val="affd"/>
          <w:i w:val="0"/>
        </w:rPr>
        <w:t>Вестн</w:t>
      </w:r>
      <w:r w:rsidRPr="00424607">
        <w:rPr>
          <w:rStyle w:val="affd"/>
          <w:i w:val="0"/>
          <w:lang w:val="uk-UA"/>
        </w:rPr>
        <w:t xml:space="preserve">. </w:t>
      </w:r>
      <w:r w:rsidRPr="00424607">
        <w:rPr>
          <w:sz w:val="28"/>
        </w:rPr>
        <w:t xml:space="preserve">аритмологии. – 2000. </w:t>
      </w:r>
      <w:r w:rsidRPr="00424607">
        <w:rPr>
          <w:sz w:val="28"/>
          <w:szCs w:val="28"/>
        </w:rPr>
        <w:t>–</w:t>
      </w:r>
      <w:r w:rsidRPr="00424607">
        <w:rPr>
          <w:sz w:val="28"/>
        </w:rPr>
        <w:t xml:space="preserve"> №16. – С. 17-20.</w:t>
      </w:r>
      <w:bookmarkEnd w:id="148"/>
      <w:r w:rsidRPr="00424607">
        <w:rPr>
          <w:sz w:val="28"/>
        </w:rPr>
        <w:t xml:space="preserve"> </w:t>
      </w:r>
    </w:p>
    <w:p w:rsidR="00B65E08" w:rsidRPr="00424607" w:rsidRDefault="00B65E08" w:rsidP="0090562C">
      <w:pPr>
        <w:numPr>
          <w:ilvl w:val="0"/>
          <w:numId w:val="60"/>
        </w:numPr>
        <w:tabs>
          <w:tab w:val="num" w:pos="114"/>
          <w:tab w:val="num" w:pos="228"/>
          <w:tab w:val="left" w:pos="399"/>
          <w:tab w:val="left" w:pos="900"/>
        </w:tabs>
        <w:suppressAutoHyphens w:val="0"/>
        <w:spacing w:before="100" w:beforeAutospacing="1" w:after="100" w:afterAutospacing="1" w:line="360" w:lineRule="auto"/>
        <w:ind w:left="399"/>
        <w:jc w:val="both"/>
        <w:rPr>
          <w:sz w:val="28"/>
          <w:szCs w:val="28"/>
        </w:rPr>
      </w:pPr>
      <w:bookmarkStart w:id="149" w:name="_Ref177970295"/>
      <w:r w:rsidRPr="00424607">
        <w:rPr>
          <w:sz w:val="28"/>
          <w:szCs w:val="28"/>
        </w:rPr>
        <w:lastRenderedPageBreak/>
        <w:t xml:space="preserve"> Медленноволновые колебания сердечного ритма в условиях длительн</w:t>
      </w:r>
      <w:r w:rsidRPr="00424607">
        <w:rPr>
          <w:sz w:val="28"/>
          <w:szCs w:val="28"/>
        </w:rPr>
        <w:t>о</w:t>
      </w:r>
      <w:r w:rsidRPr="00424607">
        <w:rPr>
          <w:sz w:val="28"/>
          <w:szCs w:val="28"/>
        </w:rPr>
        <w:t>го космического полёта   / Р.М.  Баевский, А.В. Пащенко, И.И.</w:t>
      </w:r>
      <w:r w:rsidRPr="00424607">
        <w:rPr>
          <w:sz w:val="28"/>
          <w:szCs w:val="28"/>
          <w:lang w:val="uk-UA"/>
        </w:rPr>
        <w:t xml:space="preserve"> </w:t>
      </w:r>
      <w:r w:rsidRPr="00424607">
        <w:rPr>
          <w:sz w:val="28"/>
          <w:szCs w:val="28"/>
        </w:rPr>
        <w:t xml:space="preserve">Фунтова </w:t>
      </w:r>
      <w:r w:rsidRPr="00424607">
        <w:rPr>
          <w:sz w:val="28"/>
          <w:szCs w:val="28"/>
          <w:lang w:val="uk-UA"/>
        </w:rPr>
        <w:t>и др.</w:t>
      </w:r>
      <w:r w:rsidRPr="00424607">
        <w:rPr>
          <w:sz w:val="28"/>
          <w:szCs w:val="28"/>
        </w:rPr>
        <w:t xml:space="preserve">  // Медленные колебательные процессы в организме человека: теорет</w:t>
      </w:r>
      <w:r w:rsidRPr="00424607">
        <w:rPr>
          <w:sz w:val="28"/>
          <w:szCs w:val="28"/>
        </w:rPr>
        <w:t>и</w:t>
      </w:r>
      <w:r w:rsidRPr="00424607">
        <w:rPr>
          <w:sz w:val="28"/>
          <w:szCs w:val="28"/>
        </w:rPr>
        <w:t>ческие и прикладные аспекты нелинейной динамики в физиологии и мед</w:t>
      </w:r>
      <w:r w:rsidRPr="00424607">
        <w:rPr>
          <w:sz w:val="28"/>
          <w:szCs w:val="28"/>
        </w:rPr>
        <w:t>и</w:t>
      </w:r>
      <w:r w:rsidRPr="00424607">
        <w:rPr>
          <w:sz w:val="28"/>
          <w:szCs w:val="28"/>
        </w:rPr>
        <w:t>цине</w:t>
      </w:r>
      <w:r w:rsidRPr="00424607">
        <w:rPr>
          <w:sz w:val="28"/>
          <w:szCs w:val="28"/>
          <w:lang w:val="uk-UA"/>
        </w:rPr>
        <w:t>:</w:t>
      </w:r>
      <w:r w:rsidRPr="00424607">
        <w:rPr>
          <w:sz w:val="28"/>
          <w:szCs w:val="28"/>
        </w:rPr>
        <w:t xml:space="preserve"> Матер</w:t>
      </w:r>
      <w:r w:rsidRPr="00424607">
        <w:rPr>
          <w:sz w:val="28"/>
          <w:szCs w:val="28"/>
          <w:lang w:val="uk-UA"/>
        </w:rPr>
        <w:t>.</w:t>
      </w:r>
      <w:r w:rsidRPr="00424607">
        <w:rPr>
          <w:sz w:val="28"/>
          <w:szCs w:val="28"/>
        </w:rPr>
        <w:t xml:space="preserve"> IY Всерос</w:t>
      </w:r>
      <w:r w:rsidRPr="00424607">
        <w:rPr>
          <w:sz w:val="28"/>
          <w:szCs w:val="28"/>
          <w:lang w:val="uk-UA"/>
        </w:rPr>
        <w:t>.</w:t>
      </w:r>
      <w:r w:rsidRPr="00424607">
        <w:rPr>
          <w:sz w:val="28"/>
          <w:szCs w:val="28"/>
        </w:rPr>
        <w:t xml:space="preserve"> симп. с международ. участием и II школы-семинара. 24 – 27 мая 2005 г. – Новокузнецк, 2005. – С. 30 – 35.</w:t>
      </w:r>
      <w:bookmarkEnd w:id="149"/>
      <w:r w:rsidRPr="00424607">
        <w:rPr>
          <w:sz w:val="28"/>
          <w:szCs w:val="28"/>
        </w:rPr>
        <w:t xml:space="preserve"> </w:t>
      </w:r>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bookmarkStart w:id="150" w:name="_Ref175548858"/>
      <w:r w:rsidRPr="00424607">
        <w:rPr>
          <w:sz w:val="28"/>
        </w:rPr>
        <w:t xml:space="preserve"> Меерсон Ф.З. Феномен адаптационной стабилизации структур и з</w:t>
      </w:r>
      <w:r w:rsidRPr="00424607">
        <w:rPr>
          <w:sz w:val="28"/>
        </w:rPr>
        <w:t>а</w:t>
      </w:r>
      <w:r w:rsidRPr="00424607">
        <w:rPr>
          <w:sz w:val="28"/>
        </w:rPr>
        <w:t>щита сердца</w:t>
      </w:r>
      <w:r w:rsidRPr="00424607">
        <w:rPr>
          <w:sz w:val="28"/>
          <w:lang w:val="uk-UA"/>
        </w:rPr>
        <w:t xml:space="preserve"> / </w:t>
      </w:r>
      <w:r w:rsidRPr="00424607">
        <w:rPr>
          <w:sz w:val="28"/>
        </w:rPr>
        <w:t xml:space="preserve">Ф.З. Меерсон, И. </w:t>
      </w:r>
      <w:r w:rsidRPr="00424607">
        <w:rPr>
          <w:sz w:val="28"/>
          <w:szCs w:val="28"/>
        </w:rPr>
        <w:t xml:space="preserve">Ю. </w:t>
      </w:r>
      <w:r w:rsidRPr="00424607">
        <w:rPr>
          <w:sz w:val="28"/>
        </w:rPr>
        <w:t xml:space="preserve">Малышев. </w:t>
      </w:r>
      <w:r w:rsidRPr="00424607">
        <w:rPr>
          <w:sz w:val="28"/>
          <w:szCs w:val="28"/>
        </w:rPr>
        <w:t>–</w:t>
      </w:r>
      <w:r w:rsidRPr="00424607">
        <w:rPr>
          <w:sz w:val="28"/>
          <w:szCs w:val="28"/>
          <w:lang w:val="uk-UA"/>
        </w:rPr>
        <w:t xml:space="preserve"> </w:t>
      </w:r>
      <w:r w:rsidRPr="00424607">
        <w:rPr>
          <w:sz w:val="28"/>
        </w:rPr>
        <w:t>М.: Наука, 1993. – 154 с.</w:t>
      </w:r>
      <w:bookmarkEnd w:id="150"/>
    </w:p>
    <w:p w:rsidR="00B65E08" w:rsidRPr="00424607" w:rsidRDefault="00B65E08" w:rsidP="0090562C">
      <w:pPr>
        <w:pStyle w:val="affffffff"/>
        <w:numPr>
          <w:ilvl w:val="0"/>
          <w:numId w:val="60"/>
        </w:numPr>
        <w:tabs>
          <w:tab w:val="num" w:pos="114"/>
          <w:tab w:val="num" w:pos="228"/>
          <w:tab w:val="left" w:pos="399"/>
          <w:tab w:val="left" w:pos="900"/>
        </w:tabs>
        <w:suppressAutoHyphens w:val="0"/>
        <w:spacing w:after="0" w:line="360" w:lineRule="auto"/>
        <w:ind w:left="399"/>
        <w:jc w:val="both"/>
      </w:pPr>
      <w:bookmarkStart w:id="151" w:name="_Ref182989989"/>
      <w:r w:rsidRPr="00424607">
        <w:t xml:space="preserve"> Метелица В.И. Справочник по клинической фармакологии серде</w:t>
      </w:r>
      <w:r w:rsidRPr="00424607">
        <w:t>ч</w:t>
      </w:r>
      <w:r w:rsidRPr="00424607">
        <w:t>но-сосудистых лекарственных средств. – М.: Бионом</w:t>
      </w:r>
      <w:r w:rsidRPr="00424607">
        <w:rPr>
          <w:lang w:val="uk-UA"/>
        </w:rPr>
        <w:t xml:space="preserve">; </w:t>
      </w:r>
      <w:r w:rsidRPr="00424607">
        <w:t>СПб.: Невский Диалект, 2002. – 978 с.</w:t>
      </w:r>
      <w:bookmarkEnd w:id="151"/>
    </w:p>
    <w:p w:rsidR="00B65E08" w:rsidRPr="00424607" w:rsidRDefault="00B65E08" w:rsidP="0090562C">
      <w:pPr>
        <w:pStyle w:val="affffffff"/>
        <w:numPr>
          <w:ilvl w:val="0"/>
          <w:numId w:val="60"/>
        </w:numPr>
        <w:tabs>
          <w:tab w:val="num" w:pos="114"/>
          <w:tab w:val="num" w:pos="228"/>
          <w:tab w:val="left" w:pos="399"/>
          <w:tab w:val="left" w:pos="900"/>
        </w:tabs>
        <w:suppressAutoHyphens w:val="0"/>
        <w:spacing w:after="0" w:line="360" w:lineRule="auto"/>
        <w:ind w:left="399"/>
        <w:jc w:val="both"/>
      </w:pPr>
      <w:r w:rsidRPr="00424607">
        <w:t xml:space="preserve"> Методы анализа и возрастные нормы вариабельности ритма сердца  (Методические рекомендации) / МЗ Украины, АМН Украины, УЦНМИ</w:t>
      </w:r>
      <w:r w:rsidRPr="00424607">
        <w:t>и</w:t>
      </w:r>
      <w:r w:rsidRPr="00424607">
        <w:t>ПЛР. – К</w:t>
      </w:r>
      <w:r w:rsidRPr="00424607">
        <w:rPr>
          <w:lang w:val="uk-UA"/>
        </w:rPr>
        <w:t>.</w:t>
      </w:r>
      <w:r w:rsidRPr="00424607">
        <w:t>: Науковий світ, 2003. – 24 с.</w:t>
      </w:r>
      <w:bookmarkStart w:id="152" w:name="_Ref177907148"/>
      <w:r w:rsidRPr="00424607">
        <w:t xml:space="preserve"> </w:t>
      </w:r>
    </w:p>
    <w:p w:rsidR="00B65E08" w:rsidRPr="00424607" w:rsidRDefault="00B65E08" w:rsidP="0090562C">
      <w:pPr>
        <w:pStyle w:val="affffffff"/>
        <w:numPr>
          <w:ilvl w:val="0"/>
          <w:numId w:val="60"/>
        </w:numPr>
        <w:tabs>
          <w:tab w:val="num" w:pos="114"/>
          <w:tab w:val="num" w:pos="228"/>
          <w:tab w:val="left" w:pos="399"/>
          <w:tab w:val="left" w:pos="900"/>
        </w:tabs>
        <w:suppressAutoHyphens w:val="0"/>
        <w:spacing w:after="0" w:line="360" w:lineRule="auto"/>
        <w:ind w:left="399"/>
        <w:jc w:val="both"/>
      </w:pPr>
      <w:bookmarkStart w:id="153" w:name="_Ref188696586"/>
      <w:r w:rsidRPr="00424607">
        <w:t xml:space="preserve"> Миллер О.Н. Причины синкопальных состояний у лиц молодого во</w:t>
      </w:r>
      <w:r w:rsidRPr="00424607">
        <w:t>з</w:t>
      </w:r>
      <w:r w:rsidRPr="00424607">
        <w:t xml:space="preserve">раста / </w:t>
      </w:r>
      <w:r w:rsidRPr="00424607">
        <w:rPr>
          <w:szCs w:val="28"/>
        </w:rPr>
        <w:t xml:space="preserve">О.Н. </w:t>
      </w:r>
      <w:r w:rsidRPr="00424607">
        <w:t>Миллер, З.Г. Бондарева, И.А. Гусева // Рос</w:t>
      </w:r>
      <w:r w:rsidRPr="00424607">
        <w:rPr>
          <w:lang w:val="uk-UA"/>
        </w:rPr>
        <w:t>.</w:t>
      </w:r>
      <w:r w:rsidRPr="00424607">
        <w:t xml:space="preserve"> кардиологический журн. – 2003. </w:t>
      </w:r>
      <w:r w:rsidRPr="00424607">
        <w:rPr>
          <w:szCs w:val="28"/>
        </w:rPr>
        <w:t>–</w:t>
      </w:r>
      <w:r w:rsidRPr="00424607">
        <w:t xml:space="preserve"> №3(41). – С. 25-28.</w:t>
      </w:r>
      <w:bookmarkEnd w:id="152"/>
      <w:bookmarkEnd w:id="153"/>
      <w:r w:rsidRPr="00424607">
        <w:t xml:space="preserve"> </w:t>
      </w:r>
    </w:p>
    <w:p w:rsidR="00B65E08" w:rsidRPr="00424607" w:rsidRDefault="00B65E08" w:rsidP="0090562C">
      <w:pPr>
        <w:pStyle w:val="affffffff"/>
        <w:numPr>
          <w:ilvl w:val="0"/>
          <w:numId w:val="60"/>
        </w:numPr>
        <w:tabs>
          <w:tab w:val="num" w:pos="114"/>
          <w:tab w:val="num" w:pos="228"/>
          <w:tab w:val="left" w:pos="399"/>
          <w:tab w:val="left" w:pos="900"/>
        </w:tabs>
        <w:suppressAutoHyphens w:val="0"/>
        <w:spacing w:after="0" w:line="360" w:lineRule="auto"/>
        <w:ind w:left="399"/>
        <w:jc w:val="both"/>
        <w:rPr>
          <w:szCs w:val="28"/>
          <w:lang w:val="uk-UA"/>
        </w:rPr>
      </w:pPr>
      <w:bookmarkStart w:id="154" w:name="_Ref188702668"/>
      <w:r w:rsidRPr="00424607">
        <w:rPr>
          <w:szCs w:val="28"/>
        </w:rPr>
        <w:t xml:space="preserve"> </w:t>
      </w:r>
      <w:r w:rsidRPr="00424607">
        <w:rPr>
          <w:szCs w:val="28"/>
          <w:lang w:val="uk-UA"/>
        </w:rPr>
        <w:t>Моісеєнко Р.А. Сучасні досягнення та проблеми дитячої кардіоревм</w:t>
      </w:r>
      <w:r w:rsidRPr="00424607">
        <w:rPr>
          <w:szCs w:val="28"/>
          <w:lang w:val="uk-UA"/>
        </w:rPr>
        <w:t>а</w:t>
      </w:r>
      <w:r w:rsidRPr="00424607">
        <w:rPr>
          <w:szCs w:val="28"/>
          <w:lang w:val="uk-UA"/>
        </w:rPr>
        <w:t>тологічної служби України / Р.А. Моісеєнко, О.П. Волосовець // Таврический м</w:t>
      </w:r>
      <w:r w:rsidRPr="00424607">
        <w:rPr>
          <w:szCs w:val="28"/>
          <w:lang w:val="uk-UA"/>
        </w:rPr>
        <w:t>е</w:t>
      </w:r>
      <w:r w:rsidRPr="00424607">
        <w:rPr>
          <w:szCs w:val="28"/>
          <w:lang w:val="uk-UA"/>
        </w:rPr>
        <w:t>дико-биологический вестн. – 2006. – Т.9, №2. – С. 3-4.</w:t>
      </w:r>
      <w:bookmarkEnd w:id="154"/>
    </w:p>
    <w:p w:rsidR="00B65E08" w:rsidRPr="00424607" w:rsidRDefault="00B65E08" w:rsidP="0090562C">
      <w:pPr>
        <w:pStyle w:val="affffffff"/>
        <w:numPr>
          <w:ilvl w:val="0"/>
          <w:numId w:val="60"/>
        </w:numPr>
        <w:tabs>
          <w:tab w:val="num" w:pos="114"/>
          <w:tab w:val="num" w:pos="228"/>
          <w:tab w:val="left" w:pos="399"/>
          <w:tab w:val="left" w:pos="900"/>
        </w:tabs>
        <w:suppressAutoHyphens w:val="0"/>
        <w:spacing w:after="0" w:line="360" w:lineRule="auto"/>
        <w:ind w:left="399"/>
        <w:jc w:val="both"/>
      </w:pPr>
      <w:bookmarkStart w:id="155" w:name="_Ref179627556"/>
      <w:r w:rsidRPr="00424607">
        <w:t xml:space="preserve"> </w:t>
      </w:r>
      <w:hyperlink r:id="rId18" w:history="1">
        <w:r w:rsidRPr="00424607">
          <w:t>Московченко О.Н.</w:t>
        </w:r>
      </w:hyperlink>
      <w:r w:rsidRPr="00424607">
        <w:t xml:space="preserve"> </w:t>
      </w:r>
      <w:hyperlink r:id="rId19" w:history="1">
        <w:r w:rsidRPr="00424607">
          <w:t>Концептуальные и методологические подходы к с</w:t>
        </w:r>
        <w:r w:rsidRPr="00424607">
          <w:t>о</w:t>
        </w:r>
        <w:r w:rsidRPr="00424607">
          <w:t>зданию автоматизированного мониторинга донозологического назначения</w:t>
        </w:r>
      </w:hyperlink>
      <w:r w:rsidRPr="00424607">
        <w:rPr>
          <w:lang w:val="uk-UA"/>
        </w:rPr>
        <w:t xml:space="preserve"> /</w:t>
      </w:r>
      <w:r w:rsidRPr="00424607">
        <w:rPr>
          <w:szCs w:val="28"/>
        </w:rPr>
        <w:t xml:space="preserve"> О.Н.  </w:t>
      </w:r>
      <w:hyperlink r:id="rId20" w:history="1">
        <w:r w:rsidRPr="00424607">
          <w:t>Московченко</w:t>
        </w:r>
      </w:hyperlink>
      <w:r w:rsidRPr="00424607">
        <w:t>, Г.</w:t>
      </w:r>
      <w:r w:rsidRPr="00424607">
        <w:rPr>
          <w:szCs w:val="28"/>
        </w:rPr>
        <w:t xml:space="preserve">Е. </w:t>
      </w:r>
      <w:hyperlink r:id="rId21" w:history="1">
        <w:r w:rsidRPr="00424607">
          <w:t xml:space="preserve">Герцог </w:t>
        </w:r>
      </w:hyperlink>
      <w:r w:rsidRPr="00424607">
        <w:t xml:space="preserve"> // </w:t>
      </w:r>
      <w:hyperlink r:id="rId22" w:history="1">
        <w:r w:rsidRPr="00424607">
          <w:t>Индустрия образования</w:t>
        </w:r>
      </w:hyperlink>
      <w:r w:rsidRPr="00424607">
        <w:t xml:space="preserve">: Сб ст. </w:t>
      </w:r>
      <w:r w:rsidRPr="00424607">
        <w:rPr>
          <w:szCs w:val="28"/>
        </w:rPr>
        <w:t>–</w:t>
      </w:r>
      <w:r w:rsidRPr="00424607">
        <w:t xml:space="preserve"> М.: МГИУ, 2002. –Вып. 4.  – С. 99-111.</w:t>
      </w:r>
      <w:bookmarkEnd w:id="155"/>
    </w:p>
    <w:p w:rsidR="00B65E08" w:rsidRPr="00424607" w:rsidRDefault="00B65E08" w:rsidP="0090562C">
      <w:pPr>
        <w:pStyle w:val="affffffff"/>
        <w:numPr>
          <w:ilvl w:val="0"/>
          <w:numId w:val="60"/>
        </w:numPr>
        <w:tabs>
          <w:tab w:val="num" w:pos="114"/>
          <w:tab w:val="num" w:pos="228"/>
          <w:tab w:val="left" w:pos="399"/>
          <w:tab w:val="left" w:pos="900"/>
        </w:tabs>
        <w:suppressAutoHyphens w:val="0"/>
        <w:spacing w:after="0" w:line="360" w:lineRule="auto"/>
        <w:ind w:left="399"/>
        <w:jc w:val="both"/>
      </w:pPr>
      <w:r w:rsidRPr="00424607">
        <w:t xml:space="preserve"> </w:t>
      </w:r>
      <w:bookmarkStart w:id="156" w:name="_Ref179967107"/>
      <w:r w:rsidRPr="00424607">
        <w:t>Мутафьян О.А. Аритмии сердца у детей и подростков (клиника, диагностика и лечение). – СПб.: Не</w:t>
      </w:r>
      <w:r w:rsidRPr="00424607">
        <w:t>в</w:t>
      </w:r>
      <w:r w:rsidRPr="00424607">
        <w:t>ский диалект, 2003. – 224 с.</w:t>
      </w:r>
      <w:bookmarkEnd w:id="156"/>
      <w:r w:rsidRPr="00424607">
        <w:t xml:space="preserve"> </w:t>
      </w:r>
    </w:p>
    <w:p w:rsidR="00B65E08" w:rsidRPr="00424607" w:rsidRDefault="00B65E08" w:rsidP="0090562C">
      <w:pPr>
        <w:numPr>
          <w:ilvl w:val="0"/>
          <w:numId w:val="60"/>
        </w:numPr>
        <w:tabs>
          <w:tab w:val="num" w:pos="114"/>
          <w:tab w:val="num" w:pos="228"/>
          <w:tab w:val="left" w:pos="399"/>
          <w:tab w:val="left" w:pos="900"/>
        </w:tabs>
        <w:suppressAutoHyphens w:val="0"/>
        <w:spacing w:before="100" w:beforeAutospacing="1" w:after="100" w:afterAutospacing="1" w:line="360" w:lineRule="auto"/>
        <w:ind w:left="399"/>
        <w:jc w:val="both"/>
        <w:rPr>
          <w:sz w:val="28"/>
        </w:rPr>
      </w:pPr>
      <w:bookmarkStart w:id="157" w:name="_Ref179968568"/>
      <w:r w:rsidRPr="00424607">
        <w:rPr>
          <w:sz w:val="28"/>
        </w:rPr>
        <w:t xml:space="preserve"> Мутафьян О.А. Врожденные пороки сердца у детей. </w:t>
      </w:r>
      <w:r w:rsidRPr="00424607">
        <w:rPr>
          <w:sz w:val="28"/>
          <w:szCs w:val="28"/>
        </w:rPr>
        <w:t>–</w:t>
      </w:r>
      <w:r w:rsidRPr="00424607">
        <w:rPr>
          <w:sz w:val="28"/>
          <w:szCs w:val="28"/>
          <w:lang w:val="uk-UA"/>
        </w:rPr>
        <w:t xml:space="preserve"> </w:t>
      </w:r>
      <w:r w:rsidRPr="00424607">
        <w:rPr>
          <w:sz w:val="28"/>
        </w:rPr>
        <w:t>М.: Binom</w:t>
      </w:r>
      <w:r w:rsidRPr="00424607">
        <w:rPr>
          <w:sz w:val="28"/>
          <w:lang w:val="uk-UA"/>
        </w:rPr>
        <w:t>;</w:t>
      </w:r>
      <w:r w:rsidRPr="00424607">
        <w:rPr>
          <w:sz w:val="28"/>
        </w:rPr>
        <w:t xml:space="preserve"> СПб.: Невский диалект, 2002. – 330 с.</w:t>
      </w:r>
      <w:bookmarkEnd w:id="157"/>
      <w:r w:rsidRPr="00424607">
        <w:rPr>
          <w:sz w:val="28"/>
        </w:rPr>
        <w:t xml:space="preserve"> </w:t>
      </w:r>
    </w:p>
    <w:p w:rsidR="00B65E08" w:rsidRPr="00424607" w:rsidRDefault="00B65E08" w:rsidP="0090562C">
      <w:pPr>
        <w:numPr>
          <w:ilvl w:val="0"/>
          <w:numId w:val="60"/>
        </w:numPr>
        <w:tabs>
          <w:tab w:val="num" w:pos="114"/>
          <w:tab w:val="num" w:pos="228"/>
          <w:tab w:val="left" w:pos="399"/>
          <w:tab w:val="left" w:pos="900"/>
        </w:tabs>
        <w:suppressAutoHyphens w:val="0"/>
        <w:spacing w:before="100" w:beforeAutospacing="1" w:after="100" w:afterAutospacing="1" w:line="360" w:lineRule="auto"/>
        <w:ind w:left="399"/>
        <w:jc w:val="both"/>
        <w:rPr>
          <w:sz w:val="28"/>
        </w:rPr>
      </w:pPr>
      <w:r w:rsidRPr="00424607">
        <w:rPr>
          <w:sz w:val="28"/>
        </w:rPr>
        <w:t xml:space="preserve"> Мутафьян О.А. Кардиты у детей и подростков. </w:t>
      </w:r>
      <w:r w:rsidRPr="00424607">
        <w:rPr>
          <w:sz w:val="28"/>
          <w:szCs w:val="28"/>
        </w:rPr>
        <w:t>–</w:t>
      </w:r>
      <w:r w:rsidRPr="00424607">
        <w:rPr>
          <w:sz w:val="28"/>
          <w:szCs w:val="28"/>
          <w:lang w:val="uk-UA"/>
        </w:rPr>
        <w:t xml:space="preserve"> </w:t>
      </w:r>
      <w:r w:rsidRPr="00424607">
        <w:rPr>
          <w:sz w:val="28"/>
        </w:rPr>
        <w:t>СПб.: Издательский дом СПб МАПО, 2006. – 288с.</w:t>
      </w:r>
    </w:p>
    <w:p w:rsidR="00B65E08" w:rsidRPr="00424607" w:rsidRDefault="00B65E08" w:rsidP="0090562C">
      <w:pPr>
        <w:numPr>
          <w:ilvl w:val="0"/>
          <w:numId w:val="60"/>
        </w:numPr>
        <w:tabs>
          <w:tab w:val="num" w:pos="114"/>
          <w:tab w:val="num" w:pos="228"/>
          <w:tab w:val="left" w:pos="399"/>
          <w:tab w:val="left" w:pos="900"/>
        </w:tabs>
        <w:suppressAutoHyphens w:val="0"/>
        <w:spacing w:before="100" w:beforeAutospacing="1" w:after="100" w:afterAutospacing="1" w:line="360" w:lineRule="auto"/>
        <w:ind w:left="399"/>
        <w:jc w:val="both"/>
        <w:rPr>
          <w:sz w:val="28"/>
        </w:rPr>
      </w:pPr>
      <w:bookmarkStart w:id="158" w:name="_Ref182906308"/>
      <w:bookmarkStart w:id="159" w:name="_Ref184682556"/>
      <w:r w:rsidRPr="00424607">
        <w:rPr>
          <w:sz w:val="28"/>
        </w:rPr>
        <w:lastRenderedPageBreak/>
        <w:t xml:space="preserve"> Нагорная Н.В. Актуальные функциональные пробы в детской карди</w:t>
      </w:r>
      <w:r w:rsidRPr="00424607">
        <w:rPr>
          <w:sz w:val="28"/>
        </w:rPr>
        <w:t>о</w:t>
      </w:r>
      <w:r w:rsidRPr="00424607">
        <w:rPr>
          <w:sz w:val="28"/>
        </w:rPr>
        <w:t xml:space="preserve">логии </w:t>
      </w:r>
      <w:r w:rsidRPr="00424607">
        <w:rPr>
          <w:sz w:val="28"/>
          <w:lang w:val="uk-UA"/>
        </w:rPr>
        <w:t>/</w:t>
      </w:r>
      <w:r w:rsidRPr="00424607">
        <w:rPr>
          <w:sz w:val="28"/>
        </w:rPr>
        <w:t xml:space="preserve"> </w:t>
      </w:r>
      <w:r w:rsidRPr="00424607">
        <w:rPr>
          <w:sz w:val="28"/>
          <w:szCs w:val="28"/>
        </w:rPr>
        <w:t xml:space="preserve">Н.В. </w:t>
      </w:r>
      <w:r w:rsidRPr="00424607">
        <w:rPr>
          <w:sz w:val="28"/>
        </w:rPr>
        <w:t xml:space="preserve">Нагорная, Е.В. Пшеничная </w:t>
      </w:r>
      <w:r w:rsidRPr="00424607">
        <w:rPr>
          <w:sz w:val="28"/>
          <w:lang w:val="uk-UA"/>
        </w:rPr>
        <w:t>/</w:t>
      </w:r>
      <w:r w:rsidRPr="00424607">
        <w:rPr>
          <w:sz w:val="28"/>
        </w:rPr>
        <w:t xml:space="preserve">/ </w:t>
      </w:r>
      <w:r w:rsidRPr="00424607">
        <w:rPr>
          <w:sz w:val="28"/>
          <w:lang w:val="en-US"/>
        </w:rPr>
        <w:t>Medicus</w:t>
      </w:r>
      <w:r w:rsidRPr="00424607">
        <w:rPr>
          <w:sz w:val="28"/>
        </w:rPr>
        <w:t xml:space="preserve"> </w:t>
      </w:r>
      <w:r w:rsidRPr="00424607">
        <w:rPr>
          <w:sz w:val="28"/>
          <w:lang w:val="en-US"/>
        </w:rPr>
        <w:t>Amicus</w:t>
      </w:r>
      <w:r w:rsidRPr="00424607">
        <w:rPr>
          <w:sz w:val="28"/>
        </w:rPr>
        <w:t xml:space="preserve">. – 2007. </w:t>
      </w:r>
      <w:r w:rsidRPr="00424607">
        <w:rPr>
          <w:sz w:val="28"/>
          <w:szCs w:val="28"/>
        </w:rPr>
        <w:t>–</w:t>
      </w:r>
      <w:r w:rsidRPr="00424607">
        <w:rPr>
          <w:sz w:val="28"/>
        </w:rPr>
        <w:t xml:space="preserve"> №8. – С. 6-7.</w:t>
      </w:r>
      <w:bookmarkEnd w:id="159"/>
    </w:p>
    <w:p w:rsidR="00B65E08" w:rsidRPr="00424607" w:rsidRDefault="00B65E08" w:rsidP="0090562C">
      <w:pPr>
        <w:pStyle w:val="affffffff"/>
        <w:numPr>
          <w:ilvl w:val="0"/>
          <w:numId w:val="60"/>
        </w:numPr>
        <w:tabs>
          <w:tab w:val="num" w:pos="114"/>
          <w:tab w:val="num" w:pos="228"/>
          <w:tab w:val="left" w:pos="399"/>
          <w:tab w:val="left" w:pos="900"/>
        </w:tabs>
        <w:suppressAutoHyphens w:val="0"/>
        <w:spacing w:after="0" w:line="360" w:lineRule="auto"/>
        <w:ind w:left="399"/>
        <w:jc w:val="both"/>
        <w:rPr>
          <w:szCs w:val="28"/>
        </w:rPr>
      </w:pPr>
      <w:bookmarkStart w:id="160" w:name="_Ref188825824"/>
      <w:r w:rsidRPr="00424607">
        <w:rPr>
          <w:szCs w:val="28"/>
        </w:rPr>
        <w:t xml:space="preserve"> Нагорная Н.В. Дифференцированный подход к формированию групп риска развития артериальной гипертензии / Н.В. Нагорная, А.П. Дудчак // Таврический медико-биологический вестн. – 2004. – Т.7, №3. – С.18.</w:t>
      </w:r>
      <w:bookmarkEnd w:id="160"/>
    </w:p>
    <w:p w:rsidR="00B65E08" w:rsidRPr="00AB0623" w:rsidRDefault="00B65E08" w:rsidP="0090562C">
      <w:pPr>
        <w:pStyle w:val="affffffff"/>
        <w:numPr>
          <w:ilvl w:val="0"/>
          <w:numId w:val="60"/>
        </w:numPr>
        <w:tabs>
          <w:tab w:val="num" w:pos="114"/>
          <w:tab w:val="num" w:pos="228"/>
          <w:tab w:val="left" w:pos="399"/>
          <w:tab w:val="left" w:pos="900"/>
        </w:tabs>
        <w:suppressAutoHyphens w:val="0"/>
        <w:spacing w:after="0" w:line="360" w:lineRule="auto"/>
        <w:ind w:left="399"/>
        <w:jc w:val="both"/>
        <w:rPr>
          <w:rStyle w:val="affd"/>
          <w:i w:val="0"/>
          <w:iCs w:val="0"/>
        </w:rPr>
      </w:pPr>
      <w:r w:rsidRPr="00424607">
        <w:rPr>
          <w:rStyle w:val="affd"/>
          <w:i w:val="0"/>
          <w:iCs w:val="0"/>
        </w:rPr>
        <w:t xml:space="preserve"> </w:t>
      </w:r>
      <w:bookmarkStart w:id="161" w:name="_Ref193473450"/>
      <w:r w:rsidRPr="00424607">
        <w:rPr>
          <w:rStyle w:val="affd"/>
          <w:i w:val="0"/>
          <w:iCs w:val="0"/>
          <w:lang w:val="uk-UA"/>
        </w:rPr>
        <w:t xml:space="preserve">Нагорная Н.В. </w:t>
      </w:r>
      <w:r w:rsidRPr="00424607">
        <w:rPr>
          <w:rStyle w:val="affd"/>
          <w:i w:val="0"/>
        </w:rPr>
        <w:t>Оценка качества жизни пациентов в терапевтической</w:t>
      </w:r>
      <w:r w:rsidRPr="00424607">
        <w:rPr>
          <w:rStyle w:val="affd"/>
          <w:i w:val="0"/>
          <w:iCs w:val="0"/>
          <w:lang w:val="uk-UA"/>
        </w:rPr>
        <w:t xml:space="preserve"> и педиатрической практике врача / </w:t>
      </w:r>
      <w:r w:rsidRPr="00424607">
        <w:rPr>
          <w:szCs w:val="28"/>
        </w:rPr>
        <w:t xml:space="preserve">Н.В. </w:t>
      </w:r>
      <w:r w:rsidRPr="00424607">
        <w:rPr>
          <w:rStyle w:val="affd"/>
          <w:i w:val="0"/>
          <w:iCs w:val="0"/>
          <w:lang w:val="uk-UA"/>
        </w:rPr>
        <w:t>Нагорная, В.В. Седнев, А.В.  Дубовая // Современная п</w:t>
      </w:r>
      <w:r w:rsidRPr="00424607">
        <w:rPr>
          <w:rStyle w:val="affd"/>
          <w:i w:val="0"/>
          <w:iCs w:val="0"/>
          <w:lang w:val="uk-UA"/>
        </w:rPr>
        <w:t>е</w:t>
      </w:r>
      <w:r w:rsidRPr="00424607">
        <w:rPr>
          <w:rStyle w:val="affd"/>
          <w:i w:val="0"/>
          <w:iCs w:val="0"/>
          <w:lang w:val="uk-UA"/>
        </w:rPr>
        <w:t>диатрия. – 2005. – №3(8). – С.169-173.</w:t>
      </w:r>
      <w:bookmarkEnd w:id="161"/>
      <w:r w:rsidRPr="00424607">
        <w:rPr>
          <w:rStyle w:val="affd"/>
          <w:i w:val="0"/>
          <w:iCs w:val="0"/>
          <w:lang w:val="uk-UA"/>
        </w:rPr>
        <w:t xml:space="preserve"> </w:t>
      </w:r>
    </w:p>
    <w:p w:rsidR="00B65E08" w:rsidRPr="00AB0623" w:rsidRDefault="00B65E08" w:rsidP="0090562C">
      <w:pPr>
        <w:pStyle w:val="affffffff"/>
        <w:numPr>
          <w:ilvl w:val="0"/>
          <w:numId w:val="60"/>
        </w:numPr>
        <w:tabs>
          <w:tab w:val="num" w:pos="114"/>
          <w:tab w:val="num" w:pos="228"/>
          <w:tab w:val="left" w:pos="399"/>
          <w:tab w:val="left" w:pos="900"/>
        </w:tabs>
        <w:suppressAutoHyphens w:val="0"/>
        <w:spacing w:after="0" w:line="360" w:lineRule="auto"/>
        <w:ind w:left="399"/>
        <w:jc w:val="both"/>
        <w:rPr>
          <w:szCs w:val="28"/>
        </w:rPr>
      </w:pPr>
      <w:bookmarkStart w:id="162" w:name="_Ref119208832"/>
      <w:r w:rsidRPr="00AB0623">
        <w:rPr>
          <w:szCs w:val="28"/>
        </w:rPr>
        <w:t>Нарушения ритма и проводимости сердца /</w:t>
      </w:r>
      <w:r>
        <w:rPr>
          <w:szCs w:val="28"/>
        </w:rPr>
        <w:t xml:space="preserve"> </w:t>
      </w:r>
      <w:r w:rsidRPr="00AB0623">
        <w:rPr>
          <w:szCs w:val="28"/>
        </w:rPr>
        <w:t>В.Ф. Кубышкин, П.И. Ф</w:t>
      </w:r>
      <w:r w:rsidRPr="00AB0623">
        <w:rPr>
          <w:szCs w:val="28"/>
        </w:rPr>
        <w:t>и</w:t>
      </w:r>
      <w:r w:rsidRPr="00AB0623">
        <w:rPr>
          <w:szCs w:val="28"/>
        </w:rPr>
        <w:t>лин, А.В. Легконогов и др. – Симферополь, 2003. – 225с.</w:t>
      </w:r>
      <w:bookmarkEnd w:id="162"/>
    </w:p>
    <w:p w:rsidR="00B65E08" w:rsidRPr="00424607" w:rsidRDefault="00B65E08" w:rsidP="0090562C">
      <w:pPr>
        <w:numPr>
          <w:ilvl w:val="0"/>
          <w:numId w:val="60"/>
        </w:numPr>
        <w:tabs>
          <w:tab w:val="num" w:pos="114"/>
          <w:tab w:val="num" w:pos="228"/>
          <w:tab w:val="left" w:pos="399"/>
          <w:tab w:val="left" w:pos="900"/>
        </w:tabs>
        <w:suppressAutoHyphens w:val="0"/>
        <w:spacing w:before="100" w:beforeAutospacing="1" w:after="100" w:afterAutospacing="1" w:line="360" w:lineRule="auto"/>
        <w:ind w:left="399"/>
        <w:jc w:val="both"/>
        <w:rPr>
          <w:sz w:val="28"/>
        </w:rPr>
      </w:pPr>
      <w:r w:rsidRPr="00424607">
        <w:rPr>
          <w:sz w:val="28"/>
        </w:rPr>
        <w:t xml:space="preserve"> </w:t>
      </w:r>
      <w:bookmarkStart w:id="163" w:name="_Ref193473141"/>
      <w:r w:rsidRPr="00424607">
        <w:rPr>
          <w:sz w:val="28"/>
        </w:rPr>
        <w:t xml:space="preserve">Нарушения ритма сердца у детей: основные принципы диагностики и лечения / </w:t>
      </w:r>
      <w:r w:rsidRPr="00424607">
        <w:rPr>
          <w:sz w:val="28"/>
          <w:lang w:val="uk-UA"/>
        </w:rPr>
        <w:t xml:space="preserve">И.А. </w:t>
      </w:r>
      <w:r w:rsidRPr="00424607">
        <w:rPr>
          <w:sz w:val="28"/>
        </w:rPr>
        <w:t xml:space="preserve">Ковалев, </w:t>
      </w:r>
      <w:r w:rsidRPr="00424607">
        <w:rPr>
          <w:sz w:val="28"/>
          <w:lang w:val="uk-UA"/>
        </w:rPr>
        <w:t xml:space="preserve">С.В. </w:t>
      </w:r>
      <w:r w:rsidRPr="00424607">
        <w:rPr>
          <w:sz w:val="28"/>
        </w:rPr>
        <w:t>Попов, И.В.</w:t>
      </w:r>
      <w:r w:rsidRPr="00424607">
        <w:rPr>
          <w:sz w:val="28"/>
          <w:lang w:val="uk-UA"/>
        </w:rPr>
        <w:t xml:space="preserve"> </w:t>
      </w:r>
      <w:r w:rsidRPr="00424607">
        <w:rPr>
          <w:sz w:val="28"/>
        </w:rPr>
        <w:t xml:space="preserve">Антонченко </w:t>
      </w:r>
      <w:r w:rsidRPr="00424607">
        <w:rPr>
          <w:sz w:val="28"/>
          <w:lang w:val="uk-UA"/>
        </w:rPr>
        <w:t>и др</w:t>
      </w:r>
      <w:r w:rsidRPr="00424607">
        <w:rPr>
          <w:sz w:val="28"/>
        </w:rPr>
        <w:t>.  –  Томск: STT, 2006. – 272 с.</w:t>
      </w:r>
      <w:bookmarkEnd w:id="158"/>
      <w:bookmarkEnd w:id="163"/>
      <w:r w:rsidRPr="00424607">
        <w:rPr>
          <w:sz w:val="28"/>
        </w:rPr>
        <w:t xml:space="preserve"> </w:t>
      </w:r>
    </w:p>
    <w:p w:rsidR="00B65E08" w:rsidRPr="00424607" w:rsidRDefault="00B65E08" w:rsidP="0090562C">
      <w:pPr>
        <w:pStyle w:val="affffffff"/>
        <w:numPr>
          <w:ilvl w:val="0"/>
          <w:numId w:val="60"/>
        </w:numPr>
        <w:tabs>
          <w:tab w:val="num" w:pos="114"/>
          <w:tab w:val="num" w:pos="228"/>
          <w:tab w:val="left" w:pos="399"/>
          <w:tab w:val="left" w:pos="900"/>
        </w:tabs>
        <w:suppressAutoHyphens w:val="0"/>
        <w:spacing w:after="0" w:line="360" w:lineRule="auto"/>
        <w:ind w:left="399"/>
        <w:jc w:val="both"/>
      </w:pPr>
      <w:bookmarkStart w:id="164" w:name="_Ref188696593"/>
      <w:r w:rsidRPr="00424607">
        <w:t xml:space="preserve"> Новые возможности диагностики синкопальных состояний у детей / </w:t>
      </w:r>
      <w:r w:rsidRPr="00424607">
        <w:rPr>
          <w:lang w:val="uk-UA"/>
        </w:rPr>
        <w:t xml:space="preserve">И.В. </w:t>
      </w:r>
      <w:r w:rsidRPr="00424607">
        <w:t xml:space="preserve">Леонтьева, </w:t>
      </w:r>
      <w:r w:rsidRPr="00424607">
        <w:rPr>
          <w:szCs w:val="28"/>
        </w:rPr>
        <w:t xml:space="preserve">А.В. </w:t>
      </w:r>
      <w:r w:rsidRPr="00424607">
        <w:t>Тарасова, К.М.</w:t>
      </w:r>
      <w:r w:rsidRPr="00424607">
        <w:rPr>
          <w:lang w:val="uk-UA"/>
        </w:rPr>
        <w:t xml:space="preserve"> </w:t>
      </w:r>
      <w:r w:rsidRPr="00424607">
        <w:t xml:space="preserve">Тутельман </w:t>
      </w:r>
      <w:r w:rsidRPr="00424607">
        <w:rPr>
          <w:lang w:val="uk-UA"/>
        </w:rPr>
        <w:t>и др.</w:t>
      </w:r>
      <w:r w:rsidRPr="00424607">
        <w:t xml:space="preserve"> // Рос</w:t>
      </w:r>
      <w:r w:rsidRPr="00424607">
        <w:rPr>
          <w:lang w:val="uk-UA"/>
        </w:rPr>
        <w:t>.</w:t>
      </w:r>
      <w:r w:rsidRPr="00424607">
        <w:t xml:space="preserve"> вестн</w:t>
      </w:r>
      <w:r w:rsidRPr="00424607">
        <w:rPr>
          <w:lang w:val="uk-UA"/>
        </w:rPr>
        <w:t>.</w:t>
      </w:r>
      <w:r w:rsidRPr="00424607">
        <w:t xml:space="preserve"> перинатол</w:t>
      </w:r>
      <w:r w:rsidRPr="00424607">
        <w:t>о</w:t>
      </w:r>
      <w:r w:rsidRPr="00424607">
        <w:t>гии и педиатрии. – 2005. – №1. – С. 23-27.</w:t>
      </w:r>
      <w:bookmarkEnd w:id="164"/>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szCs w:val="28"/>
        </w:rPr>
      </w:pPr>
      <w:bookmarkStart w:id="165" w:name="_Ref178067578"/>
      <w:r w:rsidRPr="00424607">
        <w:rPr>
          <w:sz w:val="28"/>
          <w:szCs w:val="28"/>
        </w:rPr>
        <w:t xml:space="preserve"> Новый подход к оценке суточной вариабельности ритма  сердца у здоровых детей </w:t>
      </w:r>
      <w:r w:rsidRPr="00424607">
        <w:rPr>
          <w:sz w:val="28"/>
          <w:szCs w:val="28"/>
          <w:lang w:val="uk-UA"/>
        </w:rPr>
        <w:t>/</w:t>
      </w:r>
      <w:r w:rsidRPr="00424607">
        <w:rPr>
          <w:sz w:val="28"/>
          <w:szCs w:val="28"/>
        </w:rPr>
        <w:t xml:space="preserve"> А.В. </w:t>
      </w:r>
      <w:r w:rsidRPr="00424607">
        <w:rPr>
          <w:sz w:val="28"/>
          <w:szCs w:val="28"/>
          <w:lang w:val="uk-UA"/>
        </w:rPr>
        <w:t xml:space="preserve"> Соболев</w:t>
      </w:r>
      <w:r w:rsidRPr="00424607">
        <w:rPr>
          <w:sz w:val="28"/>
          <w:szCs w:val="28"/>
        </w:rPr>
        <w:t>, М.А. Созыкина, Г.В.</w:t>
      </w:r>
      <w:r w:rsidRPr="00424607">
        <w:rPr>
          <w:sz w:val="28"/>
          <w:szCs w:val="28"/>
          <w:lang w:val="uk-UA"/>
        </w:rPr>
        <w:t xml:space="preserve"> </w:t>
      </w:r>
      <w:r w:rsidRPr="00424607">
        <w:rPr>
          <w:sz w:val="28"/>
          <w:szCs w:val="28"/>
        </w:rPr>
        <w:t xml:space="preserve">Рябыкина </w:t>
      </w:r>
      <w:r w:rsidRPr="00424607">
        <w:rPr>
          <w:sz w:val="28"/>
          <w:szCs w:val="28"/>
          <w:lang w:val="uk-UA"/>
        </w:rPr>
        <w:t>и др.</w:t>
      </w:r>
      <w:r w:rsidRPr="00424607">
        <w:rPr>
          <w:sz w:val="28"/>
          <w:szCs w:val="28"/>
        </w:rPr>
        <w:t xml:space="preserve"> // Пед</w:t>
      </w:r>
      <w:r w:rsidRPr="00424607">
        <w:rPr>
          <w:sz w:val="28"/>
          <w:szCs w:val="28"/>
        </w:rPr>
        <w:t>и</w:t>
      </w:r>
      <w:r w:rsidRPr="00424607">
        <w:rPr>
          <w:sz w:val="28"/>
          <w:szCs w:val="28"/>
        </w:rPr>
        <w:t>атрия. – 2005. – №5. – С. 108-112.</w:t>
      </w:r>
      <w:bookmarkEnd w:id="165"/>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bookmarkStart w:id="166" w:name="_Ref176525467"/>
      <w:r w:rsidRPr="00424607">
        <w:rPr>
          <w:sz w:val="28"/>
        </w:rPr>
        <w:t xml:space="preserve"> Ноздрачев А.Д. Аксон-рефлекс. Новые взгляды в старой области // Физиологический журн. – 1995. – Т.81, №11. – С. 136-144</w:t>
      </w:r>
      <w:bookmarkEnd w:id="166"/>
      <w:r w:rsidRPr="00424607">
        <w:rPr>
          <w:sz w:val="28"/>
        </w:rPr>
        <w:t>.</w:t>
      </w:r>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bookmarkStart w:id="167" w:name="_Ref177638945"/>
      <w:r w:rsidRPr="00424607">
        <w:rPr>
          <w:sz w:val="28"/>
        </w:rPr>
        <w:t xml:space="preserve"> Нормативные параметры суточной ЭКГ у детей от 0 до 15 лет / </w:t>
      </w:r>
      <w:r w:rsidRPr="00424607">
        <w:rPr>
          <w:sz w:val="28"/>
          <w:lang w:val="uk-UA"/>
        </w:rPr>
        <w:t xml:space="preserve">Л.М. </w:t>
      </w:r>
      <w:r w:rsidRPr="00424607">
        <w:rPr>
          <w:sz w:val="28"/>
        </w:rPr>
        <w:t>Макаров, Л.А. Кравцова, В.Н.</w:t>
      </w:r>
      <w:r w:rsidRPr="00424607">
        <w:rPr>
          <w:sz w:val="28"/>
          <w:lang w:val="uk-UA"/>
        </w:rPr>
        <w:t xml:space="preserve"> </w:t>
      </w:r>
      <w:r w:rsidRPr="00424607">
        <w:rPr>
          <w:sz w:val="28"/>
        </w:rPr>
        <w:t xml:space="preserve">Комолятова </w:t>
      </w:r>
      <w:r w:rsidRPr="00424607">
        <w:rPr>
          <w:sz w:val="28"/>
          <w:lang w:val="uk-UA"/>
        </w:rPr>
        <w:t>и др.</w:t>
      </w:r>
      <w:r w:rsidRPr="00424607">
        <w:rPr>
          <w:sz w:val="28"/>
        </w:rPr>
        <w:t xml:space="preserve"> // </w:t>
      </w:r>
      <w:r w:rsidRPr="00424607">
        <w:rPr>
          <w:rStyle w:val="affd"/>
          <w:i w:val="0"/>
        </w:rPr>
        <w:t>Вестн</w:t>
      </w:r>
      <w:r w:rsidRPr="00424607">
        <w:rPr>
          <w:rStyle w:val="affd"/>
          <w:i w:val="0"/>
          <w:lang w:val="uk-UA"/>
        </w:rPr>
        <w:t xml:space="preserve">. </w:t>
      </w:r>
      <w:r w:rsidRPr="00424607">
        <w:rPr>
          <w:sz w:val="28"/>
        </w:rPr>
        <w:t>аритмологии. – 2000. – № 18. – С. 28-29.</w:t>
      </w:r>
      <w:bookmarkEnd w:id="167"/>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bookmarkStart w:id="168" w:name="_Ref188632768"/>
      <w:r w:rsidRPr="00424607">
        <w:rPr>
          <w:sz w:val="28"/>
        </w:rPr>
        <w:t xml:space="preserve"> Обґрунтування</w:t>
      </w:r>
      <w:r w:rsidRPr="00424607">
        <w:rPr>
          <w:sz w:val="28"/>
          <w:lang w:val="uk-UA"/>
        </w:rPr>
        <w:t xml:space="preserve"> патогенетичної антигомотоксичної терапії кардіал</w:t>
      </w:r>
      <w:r w:rsidRPr="00424607">
        <w:rPr>
          <w:sz w:val="28"/>
          <w:lang w:val="uk-UA"/>
        </w:rPr>
        <w:t>ь</w:t>
      </w:r>
      <w:r w:rsidRPr="00424607">
        <w:rPr>
          <w:sz w:val="28"/>
          <w:lang w:val="uk-UA"/>
        </w:rPr>
        <w:t xml:space="preserve">них аритмій у дітей з ендотеліальною дисфункцією /О.П. Волосовець, С.П. Кривопустов, Т.С. Мороз // Практична ангіологія. – 2007. </w:t>
      </w:r>
      <w:r w:rsidRPr="00424607">
        <w:rPr>
          <w:sz w:val="28"/>
          <w:szCs w:val="28"/>
        </w:rPr>
        <w:t>–</w:t>
      </w:r>
      <w:r w:rsidRPr="00424607">
        <w:rPr>
          <w:sz w:val="28"/>
          <w:lang w:val="uk-UA"/>
        </w:rPr>
        <w:t xml:space="preserve"> №3(08). – С. 39-44.</w:t>
      </w:r>
      <w:bookmarkEnd w:id="168"/>
      <w:r w:rsidRPr="00424607">
        <w:rPr>
          <w:sz w:val="28"/>
          <w:lang w:val="uk-UA"/>
        </w:rPr>
        <w:t xml:space="preserve"> </w:t>
      </w:r>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bookmarkStart w:id="169" w:name="_Ref188785043"/>
      <w:r w:rsidRPr="00424607">
        <w:rPr>
          <w:sz w:val="28"/>
          <w:lang w:val="uk-UA"/>
        </w:rPr>
        <w:t>Обоснование эффективности курортного лечения детей, больных хр</w:t>
      </w:r>
      <w:r w:rsidRPr="00424607">
        <w:rPr>
          <w:sz w:val="28"/>
          <w:lang w:val="uk-UA"/>
        </w:rPr>
        <w:t>о</w:t>
      </w:r>
      <w:r w:rsidRPr="00424607">
        <w:rPr>
          <w:sz w:val="28"/>
          <w:lang w:val="uk-UA"/>
        </w:rPr>
        <w:t xml:space="preserve">ническим тонзиллитом, с сопутствующей патологией в виде </w:t>
      </w:r>
      <w:r w:rsidRPr="00424607">
        <w:rPr>
          <w:sz w:val="28"/>
          <w:lang w:val="uk-UA"/>
        </w:rPr>
        <w:lastRenderedPageBreak/>
        <w:t>анемического синдрома и изменений ритма сердца / В.Н. Любчик, Н.В. Сакун, И.С. Козлятина и др. // Медицинская реабилитация в педиа</w:t>
      </w:r>
      <w:r w:rsidRPr="00424607">
        <w:rPr>
          <w:sz w:val="28"/>
          <w:lang w:val="uk-UA"/>
        </w:rPr>
        <w:t>т</w:t>
      </w:r>
      <w:r w:rsidRPr="00424607">
        <w:rPr>
          <w:sz w:val="28"/>
          <w:lang w:val="uk-UA"/>
        </w:rPr>
        <w:t xml:space="preserve">рии. – 2002. </w:t>
      </w:r>
      <w:r w:rsidRPr="00424607">
        <w:rPr>
          <w:sz w:val="28"/>
          <w:szCs w:val="28"/>
        </w:rPr>
        <w:t>–</w:t>
      </w:r>
      <w:r w:rsidRPr="00424607">
        <w:rPr>
          <w:sz w:val="28"/>
          <w:lang w:val="uk-UA"/>
        </w:rPr>
        <w:t xml:space="preserve"> №7. – С. 78-79.</w:t>
      </w:r>
      <w:bookmarkEnd w:id="169"/>
    </w:p>
    <w:p w:rsidR="00B65E08" w:rsidRPr="00424607" w:rsidRDefault="00B65E08" w:rsidP="0090562C">
      <w:pPr>
        <w:numPr>
          <w:ilvl w:val="0"/>
          <w:numId w:val="60"/>
        </w:numPr>
        <w:tabs>
          <w:tab w:val="num" w:pos="114"/>
          <w:tab w:val="num" w:pos="228"/>
          <w:tab w:val="left" w:pos="399"/>
          <w:tab w:val="num" w:pos="900"/>
        </w:tabs>
        <w:suppressAutoHyphens w:val="0"/>
        <w:spacing w:before="100" w:beforeAutospacing="1" w:after="100" w:afterAutospacing="1" w:line="360" w:lineRule="auto"/>
        <w:ind w:left="399"/>
        <w:jc w:val="both"/>
        <w:rPr>
          <w:sz w:val="28"/>
          <w:szCs w:val="28"/>
        </w:rPr>
      </w:pPr>
      <w:bookmarkStart w:id="170" w:name="_Ref173586526"/>
      <w:bookmarkStart w:id="171" w:name="_Ref177655893"/>
      <w:r w:rsidRPr="00424607">
        <w:rPr>
          <w:sz w:val="28"/>
        </w:rPr>
        <w:t>Ольбинская Л.И.</w:t>
      </w:r>
      <w:r w:rsidRPr="00424607">
        <w:rPr>
          <w:sz w:val="28"/>
          <w:lang w:val="uk-UA"/>
        </w:rPr>
        <w:t xml:space="preserve"> </w:t>
      </w:r>
      <w:r w:rsidRPr="00424607">
        <w:rPr>
          <w:sz w:val="28"/>
        </w:rPr>
        <w:t xml:space="preserve">Особенности циркадианных ритмов артериального давления у подростков </w:t>
      </w:r>
      <w:r w:rsidRPr="00424607">
        <w:rPr>
          <w:sz w:val="28"/>
          <w:lang w:val="uk-UA"/>
        </w:rPr>
        <w:t>/</w:t>
      </w:r>
      <w:r w:rsidRPr="00424607">
        <w:rPr>
          <w:sz w:val="28"/>
        </w:rPr>
        <w:t xml:space="preserve"> Л.И.</w:t>
      </w:r>
      <w:r w:rsidRPr="00424607">
        <w:rPr>
          <w:sz w:val="28"/>
          <w:lang w:val="uk-UA"/>
        </w:rPr>
        <w:t xml:space="preserve"> </w:t>
      </w:r>
      <w:r w:rsidRPr="00424607">
        <w:rPr>
          <w:sz w:val="28"/>
        </w:rPr>
        <w:t>Ольбинская, Т.Е. Морозова, Е.В. Ладонкина // Рос</w:t>
      </w:r>
      <w:r w:rsidRPr="00424607">
        <w:rPr>
          <w:sz w:val="28"/>
          <w:lang w:val="uk-UA"/>
        </w:rPr>
        <w:t>.</w:t>
      </w:r>
      <w:r w:rsidRPr="00424607">
        <w:rPr>
          <w:sz w:val="28"/>
        </w:rPr>
        <w:t xml:space="preserve"> педиатрич</w:t>
      </w:r>
      <w:r w:rsidRPr="00424607">
        <w:rPr>
          <w:sz w:val="28"/>
        </w:rPr>
        <w:t>е</w:t>
      </w:r>
      <w:r w:rsidRPr="00424607">
        <w:rPr>
          <w:sz w:val="28"/>
        </w:rPr>
        <w:t xml:space="preserve">ский журн. – 2005. </w:t>
      </w:r>
      <w:r w:rsidRPr="00424607">
        <w:rPr>
          <w:sz w:val="28"/>
          <w:szCs w:val="28"/>
        </w:rPr>
        <w:t>–</w:t>
      </w:r>
      <w:r w:rsidRPr="00424607">
        <w:rPr>
          <w:sz w:val="28"/>
        </w:rPr>
        <w:t xml:space="preserve"> №2. – С. 39-42.</w:t>
      </w:r>
      <w:bookmarkEnd w:id="171"/>
      <w:r w:rsidRPr="00424607">
        <w:rPr>
          <w:sz w:val="28"/>
          <w:szCs w:val="28"/>
        </w:rPr>
        <w:t xml:space="preserve"> </w:t>
      </w:r>
    </w:p>
    <w:p w:rsidR="00B65E08" w:rsidRPr="00424607" w:rsidRDefault="00B65E08" w:rsidP="0090562C">
      <w:pPr>
        <w:pStyle w:val="affffffff"/>
        <w:numPr>
          <w:ilvl w:val="0"/>
          <w:numId w:val="60"/>
        </w:numPr>
        <w:tabs>
          <w:tab w:val="num" w:pos="114"/>
          <w:tab w:val="num" w:pos="228"/>
          <w:tab w:val="left" w:pos="399"/>
          <w:tab w:val="num" w:pos="900"/>
        </w:tabs>
        <w:suppressAutoHyphens w:val="0"/>
        <w:spacing w:after="0" w:line="360" w:lineRule="auto"/>
        <w:ind w:left="399"/>
        <w:jc w:val="both"/>
        <w:rPr>
          <w:rStyle w:val="affd"/>
          <w:i w:val="0"/>
          <w:iCs w:val="0"/>
        </w:rPr>
      </w:pPr>
      <w:bookmarkStart w:id="172" w:name="_Ref119220875"/>
      <w:r w:rsidRPr="00424607">
        <w:t>Ольбинская Л.И. Особенности суточных ритмов артериального давл</w:t>
      </w:r>
      <w:r w:rsidRPr="00424607">
        <w:t>е</w:t>
      </w:r>
      <w:r w:rsidRPr="00424607">
        <w:t xml:space="preserve">ния и его вариабельности у подростков с артериальной гипертензией (по данным суточного мониторирования АД) </w:t>
      </w:r>
      <w:r w:rsidRPr="00424607">
        <w:rPr>
          <w:lang w:val="uk-UA"/>
        </w:rPr>
        <w:t xml:space="preserve">/ </w:t>
      </w:r>
      <w:r w:rsidRPr="00424607">
        <w:t>Л.И.</w:t>
      </w:r>
      <w:r w:rsidRPr="00424607">
        <w:rPr>
          <w:lang w:val="uk-UA"/>
        </w:rPr>
        <w:t xml:space="preserve"> </w:t>
      </w:r>
      <w:r w:rsidRPr="00424607">
        <w:t xml:space="preserve">Ольбинская, Т. </w:t>
      </w:r>
      <w:r w:rsidRPr="00424607">
        <w:rPr>
          <w:szCs w:val="28"/>
        </w:rPr>
        <w:t xml:space="preserve">Е. </w:t>
      </w:r>
      <w:r w:rsidRPr="00424607">
        <w:t xml:space="preserve">Морозова, </w:t>
      </w:r>
      <w:r w:rsidRPr="00424607">
        <w:rPr>
          <w:szCs w:val="28"/>
        </w:rPr>
        <w:t xml:space="preserve">Е.В. </w:t>
      </w:r>
      <w:r w:rsidRPr="00424607">
        <w:t>Ладонкина // Кардиол</w:t>
      </w:r>
      <w:r w:rsidRPr="00424607">
        <w:t>о</w:t>
      </w:r>
      <w:r w:rsidRPr="00424607">
        <w:t>гия. – 2002. – №9. – С.35-38.</w:t>
      </w:r>
      <w:bookmarkEnd w:id="172"/>
      <w:r w:rsidRPr="00424607">
        <w:rPr>
          <w:rStyle w:val="affd"/>
          <w:i w:val="0"/>
        </w:rPr>
        <w:t xml:space="preserve"> </w:t>
      </w:r>
    </w:p>
    <w:p w:rsidR="00B65E08" w:rsidRPr="00424607" w:rsidRDefault="00B65E08" w:rsidP="0090562C">
      <w:pPr>
        <w:pStyle w:val="affffffff"/>
        <w:numPr>
          <w:ilvl w:val="0"/>
          <w:numId w:val="60"/>
        </w:numPr>
        <w:tabs>
          <w:tab w:val="num" w:pos="114"/>
          <w:tab w:val="num" w:pos="228"/>
          <w:tab w:val="left" w:pos="399"/>
          <w:tab w:val="num" w:pos="900"/>
        </w:tabs>
        <w:suppressAutoHyphens w:val="0"/>
        <w:spacing w:after="0" w:line="360" w:lineRule="auto"/>
        <w:ind w:left="399"/>
        <w:jc w:val="both"/>
        <w:rPr>
          <w:rStyle w:val="affd"/>
          <w:i w:val="0"/>
          <w:iCs w:val="0"/>
        </w:rPr>
      </w:pPr>
      <w:bookmarkStart w:id="173" w:name="_Ref179724316"/>
      <w:bookmarkStart w:id="174" w:name="_Ref188325833"/>
      <w:r w:rsidRPr="00424607">
        <w:rPr>
          <w:rStyle w:val="affd"/>
          <w:i w:val="0"/>
        </w:rPr>
        <w:t>Онищенко Г.Г. Безопасное будущее д</w:t>
      </w:r>
      <w:r w:rsidRPr="00424607">
        <w:rPr>
          <w:rStyle w:val="affd"/>
          <w:i w:val="0"/>
        </w:rPr>
        <w:t>е</w:t>
      </w:r>
      <w:r w:rsidRPr="00424607">
        <w:rPr>
          <w:rStyle w:val="affd"/>
          <w:i w:val="0"/>
        </w:rPr>
        <w:t>тей России. Научно-методические основы подготовки плана действий в области окружающей среды и здоровья наших детей</w:t>
      </w:r>
      <w:r w:rsidRPr="00424607">
        <w:rPr>
          <w:rStyle w:val="affd"/>
          <w:i w:val="0"/>
          <w:lang w:val="uk-UA"/>
        </w:rPr>
        <w:t xml:space="preserve"> /</w:t>
      </w:r>
      <w:r w:rsidRPr="00424607">
        <w:rPr>
          <w:rStyle w:val="affd"/>
          <w:i w:val="0"/>
        </w:rPr>
        <w:t xml:space="preserve"> </w:t>
      </w:r>
      <w:r w:rsidRPr="00424607">
        <w:rPr>
          <w:rStyle w:val="affd"/>
          <w:i w:val="0"/>
          <w:lang w:val="uk-UA"/>
        </w:rPr>
        <w:t xml:space="preserve">Г.Г. </w:t>
      </w:r>
      <w:r w:rsidRPr="00424607">
        <w:rPr>
          <w:rStyle w:val="affd"/>
          <w:i w:val="0"/>
        </w:rPr>
        <w:t xml:space="preserve">Онищенко, А.А. Баранов, </w:t>
      </w:r>
      <w:r w:rsidRPr="00424607">
        <w:rPr>
          <w:szCs w:val="28"/>
        </w:rPr>
        <w:t xml:space="preserve">В. Р. </w:t>
      </w:r>
      <w:r w:rsidRPr="00424607">
        <w:rPr>
          <w:rStyle w:val="affd"/>
          <w:i w:val="0"/>
        </w:rPr>
        <w:t>Кучма В.Р.. – М., 2004. – 154 с</w:t>
      </w:r>
      <w:bookmarkEnd w:id="173"/>
      <w:r w:rsidRPr="00424607">
        <w:rPr>
          <w:rStyle w:val="affd"/>
          <w:i w:val="0"/>
        </w:rPr>
        <w:t>.</w:t>
      </w:r>
      <w:bookmarkEnd w:id="174"/>
    </w:p>
    <w:p w:rsidR="00B65E08" w:rsidRPr="00424607" w:rsidRDefault="00B65E08" w:rsidP="0090562C">
      <w:pPr>
        <w:pStyle w:val="affffffff"/>
        <w:numPr>
          <w:ilvl w:val="0"/>
          <w:numId w:val="60"/>
        </w:numPr>
        <w:tabs>
          <w:tab w:val="num" w:pos="114"/>
          <w:tab w:val="num" w:pos="228"/>
          <w:tab w:val="left" w:pos="399"/>
          <w:tab w:val="num" w:pos="900"/>
        </w:tabs>
        <w:suppressAutoHyphens w:val="0"/>
        <w:spacing w:after="0" w:line="360" w:lineRule="auto"/>
        <w:ind w:left="399"/>
        <w:jc w:val="both"/>
        <w:rPr>
          <w:rStyle w:val="affd"/>
          <w:i w:val="0"/>
          <w:iCs w:val="0"/>
        </w:rPr>
      </w:pPr>
      <w:bookmarkStart w:id="175" w:name="_Ref188636186"/>
      <w:r w:rsidRPr="00424607">
        <w:rPr>
          <w:rStyle w:val="affd"/>
          <w:i w:val="0"/>
        </w:rPr>
        <w:t xml:space="preserve"> </w:t>
      </w:r>
      <w:bookmarkStart w:id="176" w:name="_Ref180053914"/>
      <w:bookmarkEnd w:id="175"/>
      <w:r w:rsidRPr="00424607">
        <w:rPr>
          <w:rStyle w:val="affd"/>
          <w:i w:val="0"/>
        </w:rPr>
        <w:t>Осколкова М.К. Электрокардиография  у детей. – 2-е изд., доп. и испр.</w:t>
      </w:r>
      <w:r w:rsidRPr="00424607">
        <w:rPr>
          <w:rStyle w:val="affd"/>
          <w:i w:val="0"/>
          <w:lang w:val="uk-UA"/>
        </w:rPr>
        <w:t>/</w:t>
      </w:r>
      <w:r w:rsidRPr="00424607">
        <w:rPr>
          <w:rStyle w:val="affd"/>
          <w:i w:val="0"/>
        </w:rPr>
        <w:t xml:space="preserve"> М.К. Осколкова, О.О. Куприянова. – М.: МЕДпресс-информ, 2004. – 352 с.</w:t>
      </w:r>
      <w:bookmarkEnd w:id="176"/>
    </w:p>
    <w:p w:rsidR="00B65E08" w:rsidRPr="00424607" w:rsidRDefault="00B65E08" w:rsidP="0090562C">
      <w:pPr>
        <w:numPr>
          <w:ilvl w:val="0"/>
          <w:numId w:val="60"/>
        </w:numPr>
        <w:tabs>
          <w:tab w:val="num" w:pos="114"/>
          <w:tab w:val="num" w:pos="228"/>
          <w:tab w:val="left" w:pos="399"/>
          <w:tab w:val="num" w:pos="900"/>
        </w:tabs>
        <w:suppressAutoHyphens w:val="0"/>
        <w:spacing w:before="100" w:beforeAutospacing="1" w:after="100" w:afterAutospacing="1" w:line="360" w:lineRule="auto"/>
        <w:ind w:left="399"/>
        <w:jc w:val="both"/>
        <w:rPr>
          <w:sz w:val="28"/>
        </w:rPr>
      </w:pPr>
      <w:bookmarkStart w:id="177" w:name="_Ref189822908"/>
      <w:r w:rsidRPr="00424607">
        <w:rPr>
          <w:sz w:val="28"/>
        </w:rPr>
        <w:t xml:space="preserve"> Особенности микрофлоры зева и пути ее коррекции при обострении хронического тонзиллита у детей с соединительнотканной дисплазией сер</w:t>
      </w:r>
      <w:r w:rsidRPr="00424607">
        <w:rPr>
          <w:sz w:val="28"/>
        </w:rPr>
        <w:t>д</w:t>
      </w:r>
      <w:r w:rsidRPr="00424607">
        <w:rPr>
          <w:sz w:val="28"/>
        </w:rPr>
        <w:t xml:space="preserve">ца </w:t>
      </w:r>
      <w:r w:rsidRPr="00424607">
        <w:rPr>
          <w:sz w:val="28"/>
          <w:lang w:val="uk-UA"/>
        </w:rPr>
        <w:t xml:space="preserve">/ Н.В. </w:t>
      </w:r>
      <w:r w:rsidRPr="00424607">
        <w:rPr>
          <w:sz w:val="28"/>
        </w:rPr>
        <w:t xml:space="preserve">Нагорная, </w:t>
      </w:r>
      <w:r w:rsidRPr="00424607">
        <w:rPr>
          <w:sz w:val="28"/>
          <w:szCs w:val="28"/>
        </w:rPr>
        <w:t xml:space="preserve">Е.В. </w:t>
      </w:r>
      <w:r w:rsidRPr="00424607">
        <w:rPr>
          <w:sz w:val="28"/>
        </w:rPr>
        <w:t>Бордюгова, О.С.</w:t>
      </w:r>
      <w:r w:rsidRPr="00424607">
        <w:rPr>
          <w:sz w:val="28"/>
          <w:lang w:val="uk-UA"/>
        </w:rPr>
        <w:t xml:space="preserve"> </w:t>
      </w:r>
      <w:r w:rsidRPr="00424607">
        <w:rPr>
          <w:sz w:val="28"/>
        </w:rPr>
        <w:t xml:space="preserve">Карташова </w:t>
      </w:r>
      <w:r w:rsidRPr="00424607">
        <w:rPr>
          <w:sz w:val="28"/>
          <w:lang w:val="uk-UA"/>
        </w:rPr>
        <w:t>и др.</w:t>
      </w:r>
      <w:r w:rsidRPr="00424607">
        <w:rPr>
          <w:sz w:val="28"/>
        </w:rPr>
        <w:t xml:space="preserve"> // Современная педиа</w:t>
      </w:r>
      <w:r w:rsidRPr="00424607">
        <w:rPr>
          <w:sz w:val="28"/>
        </w:rPr>
        <w:t>т</w:t>
      </w:r>
      <w:r w:rsidRPr="00424607">
        <w:rPr>
          <w:sz w:val="28"/>
        </w:rPr>
        <w:t>рия. – 2005. – № 4. – С. 61-63.</w:t>
      </w:r>
      <w:bookmarkEnd w:id="177"/>
    </w:p>
    <w:p w:rsidR="00B65E08" w:rsidRPr="00424607" w:rsidRDefault="00B65E08" w:rsidP="0090562C">
      <w:pPr>
        <w:numPr>
          <w:ilvl w:val="0"/>
          <w:numId w:val="60"/>
        </w:numPr>
        <w:tabs>
          <w:tab w:val="num" w:pos="114"/>
          <w:tab w:val="num" w:pos="228"/>
          <w:tab w:val="left" w:pos="399"/>
          <w:tab w:val="left" w:pos="900"/>
        </w:tabs>
        <w:suppressAutoHyphens w:val="0"/>
        <w:spacing w:line="360" w:lineRule="auto"/>
        <w:ind w:left="399" w:right="231"/>
        <w:jc w:val="both"/>
        <w:rPr>
          <w:sz w:val="28"/>
          <w:szCs w:val="28"/>
        </w:rPr>
      </w:pPr>
      <w:bookmarkStart w:id="178" w:name="_Ref189821101"/>
      <w:r w:rsidRPr="00424607">
        <w:rPr>
          <w:sz w:val="28"/>
        </w:rPr>
        <w:t xml:space="preserve"> Особенности поражения органов мишеней при</w:t>
      </w:r>
      <w:r w:rsidRPr="00424607">
        <w:rPr>
          <w:sz w:val="28"/>
          <w:lang w:val="uk-UA"/>
        </w:rPr>
        <w:t xml:space="preserve"> </w:t>
      </w:r>
      <w:r w:rsidRPr="00424607">
        <w:rPr>
          <w:sz w:val="28"/>
        </w:rPr>
        <w:t>первичной артериал</w:t>
      </w:r>
      <w:r w:rsidRPr="00424607">
        <w:rPr>
          <w:sz w:val="28"/>
        </w:rPr>
        <w:t>ь</w:t>
      </w:r>
      <w:r w:rsidRPr="00424607">
        <w:rPr>
          <w:sz w:val="28"/>
        </w:rPr>
        <w:t xml:space="preserve">ной гипертензии у подростков с системной дисплазией соединительной ткани </w:t>
      </w:r>
      <w:r w:rsidRPr="00424607">
        <w:rPr>
          <w:sz w:val="28"/>
          <w:lang w:val="uk-UA"/>
        </w:rPr>
        <w:t xml:space="preserve">/ Н.М. </w:t>
      </w:r>
      <w:r w:rsidRPr="00424607">
        <w:rPr>
          <w:sz w:val="28"/>
        </w:rPr>
        <w:t>Коренев, Л.Ф. Богмат, И.В. Савво и др. // Таврический мед</w:t>
      </w:r>
      <w:r w:rsidRPr="00424607">
        <w:rPr>
          <w:sz w:val="28"/>
        </w:rPr>
        <w:t>и</w:t>
      </w:r>
      <w:r w:rsidRPr="00424607">
        <w:rPr>
          <w:sz w:val="28"/>
        </w:rPr>
        <w:t>ко-биологический вестн. – 2005. – Т. 8. – С. 14.</w:t>
      </w:r>
      <w:bookmarkEnd w:id="178"/>
    </w:p>
    <w:p w:rsidR="00B65E08" w:rsidRPr="00424607" w:rsidRDefault="00B65E08" w:rsidP="0090562C">
      <w:pPr>
        <w:pStyle w:val="affffffff"/>
        <w:numPr>
          <w:ilvl w:val="0"/>
          <w:numId w:val="60"/>
        </w:numPr>
        <w:tabs>
          <w:tab w:val="num" w:pos="114"/>
          <w:tab w:val="num" w:pos="228"/>
          <w:tab w:val="left" w:pos="399"/>
          <w:tab w:val="left" w:pos="900"/>
        </w:tabs>
        <w:suppressAutoHyphens w:val="0"/>
        <w:spacing w:after="0" w:line="360" w:lineRule="auto"/>
        <w:ind w:left="399"/>
        <w:jc w:val="both"/>
        <w:rPr>
          <w:rStyle w:val="affd"/>
          <w:i w:val="0"/>
          <w:iCs w:val="0"/>
        </w:rPr>
      </w:pPr>
      <w:r w:rsidRPr="00424607">
        <w:rPr>
          <w:rStyle w:val="affd"/>
          <w:i w:val="0"/>
        </w:rPr>
        <w:t xml:space="preserve"> Охрымович Л.М.</w:t>
      </w:r>
      <w:r w:rsidRPr="00424607">
        <w:rPr>
          <w:rStyle w:val="affd"/>
          <w:i w:val="0"/>
          <w:lang w:val="uk-UA"/>
        </w:rPr>
        <w:t xml:space="preserve"> </w:t>
      </w:r>
      <w:r w:rsidRPr="00424607">
        <w:rPr>
          <w:rStyle w:val="affd"/>
          <w:i w:val="0"/>
        </w:rPr>
        <w:t>Оптимизация лечения сердечной недостаточности у больных инфарктом миокарда антигомотоксическими препаратами Убих</w:t>
      </w:r>
      <w:r w:rsidRPr="00424607">
        <w:rPr>
          <w:rStyle w:val="affd"/>
          <w:i w:val="0"/>
        </w:rPr>
        <w:t>и</w:t>
      </w:r>
      <w:r w:rsidRPr="00424607">
        <w:rPr>
          <w:rStyle w:val="affd"/>
          <w:i w:val="0"/>
        </w:rPr>
        <w:t>нон композитум и Ангио-инъель / Л.М. Охрымович, Н.И. Швед, Л.Л. Вас</w:t>
      </w:r>
      <w:r w:rsidRPr="00424607">
        <w:rPr>
          <w:rStyle w:val="affd"/>
          <w:i w:val="0"/>
        </w:rPr>
        <w:t>ы</w:t>
      </w:r>
      <w:r w:rsidRPr="00424607">
        <w:rPr>
          <w:rStyle w:val="affd"/>
          <w:i w:val="0"/>
        </w:rPr>
        <w:t>лив // Биологическая т</w:t>
      </w:r>
      <w:r w:rsidRPr="00424607">
        <w:rPr>
          <w:rStyle w:val="affd"/>
          <w:i w:val="0"/>
        </w:rPr>
        <w:t>е</w:t>
      </w:r>
      <w:r w:rsidRPr="00424607">
        <w:rPr>
          <w:rStyle w:val="affd"/>
          <w:i w:val="0"/>
        </w:rPr>
        <w:t>рапия. – 2001. – №1. – С. 14-20.</w:t>
      </w:r>
    </w:p>
    <w:p w:rsidR="00B65E08" w:rsidRPr="00424607" w:rsidRDefault="00B65E08" w:rsidP="0090562C">
      <w:pPr>
        <w:pStyle w:val="affffffff"/>
        <w:numPr>
          <w:ilvl w:val="0"/>
          <w:numId w:val="60"/>
        </w:numPr>
        <w:tabs>
          <w:tab w:val="num" w:pos="114"/>
          <w:tab w:val="num" w:pos="228"/>
          <w:tab w:val="left" w:pos="399"/>
          <w:tab w:val="left" w:pos="900"/>
        </w:tabs>
        <w:suppressAutoHyphens w:val="0"/>
        <w:spacing w:after="0" w:line="360" w:lineRule="auto"/>
        <w:ind w:left="399"/>
        <w:jc w:val="both"/>
        <w:rPr>
          <w:rStyle w:val="affd"/>
          <w:i w:val="0"/>
        </w:rPr>
      </w:pPr>
      <w:bookmarkStart w:id="179" w:name="_Ref119210563"/>
      <w:r w:rsidRPr="00424607">
        <w:rPr>
          <w:rStyle w:val="affd"/>
          <w:i w:val="0"/>
        </w:rPr>
        <w:t xml:space="preserve"> Оценка биоэлектрической активности миокарда по данным суточного мониторирования методом Холтера у больных со скрытой гипокалиемией при </w:t>
      </w:r>
      <w:r w:rsidRPr="00424607">
        <w:rPr>
          <w:rStyle w:val="affd"/>
          <w:i w:val="0"/>
        </w:rPr>
        <w:lastRenderedPageBreak/>
        <w:t>первичном гиперальдостеронизме / А.П. Калинина, Т.В. Сегеева, О.П. Богат</w:t>
      </w:r>
      <w:r w:rsidRPr="00424607">
        <w:rPr>
          <w:rStyle w:val="affd"/>
          <w:i w:val="0"/>
        </w:rPr>
        <w:t>ы</w:t>
      </w:r>
      <w:r w:rsidRPr="00424607">
        <w:rPr>
          <w:rStyle w:val="affd"/>
          <w:i w:val="0"/>
        </w:rPr>
        <w:t>рев и др. // Проблеми ендокринної патології. – 2002. – №1. – С. 45-48.</w:t>
      </w:r>
      <w:bookmarkEnd w:id="179"/>
    </w:p>
    <w:p w:rsidR="00B65E08" w:rsidRPr="00424607" w:rsidRDefault="00B65E08" w:rsidP="0090562C">
      <w:pPr>
        <w:numPr>
          <w:ilvl w:val="0"/>
          <w:numId w:val="60"/>
        </w:numPr>
        <w:tabs>
          <w:tab w:val="num" w:pos="114"/>
          <w:tab w:val="num" w:pos="228"/>
          <w:tab w:val="left" w:pos="399"/>
          <w:tab w:val="left" w:pos="900"/>
          <w:tab w:val="num" w:pos="1140"/>
        </w:tabs>
        <w:suppressAutoHyphens w:val="0"/>
        <w:spacing w:line="360" w:lineRule="auto"/>
        <w:ind w:left="399" w:right="231"/>
        <w:jc w:val="both"/>
        <w:rPr>
          <w:sz w:val="28"/>
        </w:rPr>
      </w:pPr>
      <w:bookmarkStart w:id="180" w:name="_Ref177634203"/>
      <w:r w:rsidRPr="00424607">
        <w:rPr>
          <w:sz w:val="28"/>
        </w:rPr>
        <w:t xml:space="preserve"> Оценка циркадной структуры ритма сердца у детей с жизнеугрожа</w:t>
      </w:r>
      <w:r w:rsidRPr="00424607">
        <w:rPr>
          <w:sz w:val="28"/>
        </w:rPr>
        <w:t>ю</w:t>
      </w:r>
      <w:r w:rsidRPr="00424607">
        <w:rPr>
          <w:sz w:val="28"/>
        </w:rPr>
        <w:t>щими тахиаритмиями /</w:t>
      </w:r>
      <w:r w:rsidRPr="00424607">
        <w:rPr>
          <w:sz w:val="28"/>
          <w:lang w:val="uk-UA"/>
        </w:rPr>
        <w:t xml:space="preserve">Л.М. </w:t>
      </w:r>
      <w:r w:rsidRPr="00424607">
        <w:rPr>
          <w:sz w:val="28"/>
        </w:rPr>
        <w:t>Макаров, М.А. Школьникова, В.В.</w:t>
      </w:r>
      <w:r w:rsidRPr="00424607">
        <w:rPr>
          <w:sz w:val="28"/>
          <w:lang w:val="uk-UA"/>
        </w:rPr>
        <w:t xml:space="preserve"> </w:t>
      </w:r>
      <w:r w:rsidRPr="00424607">
        <w:rPr>
          <w:sz w:val="28"/>
        </w:rPr>
        <w:t>Березни</w:t>
      </w:r>
      <w:r w:rsidRPr="00424607">
        <w:rPr>
          <w:sz w:val="28"/>
        </w:rPr>
        <w:t>ц</w:t>
      </w:r>
      <w:r w:rsidRPr="00424607">
        <w:rPr>
          <w:sz w:val="28"/>
        </w:rPr>
        <w:t xml:space="preserve">кая </w:t>
      </w:r>
      <w:r w:rsidRPr="00424607">
        <w:rPr>
          <w:sz w:val="28"/>
          <w:lang w:val="uk-UA"/>
        </w:rPr>
        <w:t>и др.</w:t>
      </w:r>
      <w:r w:rsidRPr="00424607">
        <w:rPr>
          <w:sz w:val="28"/>
        </w:rPr>
        <w:t xml:space="preserve"> </w:t>
      </w:r>
      <w:r w:rsidRPr="00424607">
        <w:rPr>
          <w:sz w:val="28"/>
          <w:lang w:val="uk-UA"/>
        </w:rPr>
        <w:t>/</w:t>
      </w:r>
      <w:r w:rsidRPr="00424607">
        <w:rPr>
          <w:sz w:val="28"/>
        </w:rPr>
        <w:t xml:space="preserve">/ </w:t>
      </w:r>
      <w:r w:rsidRPr="00424607">
        <w:rPr>
          <w:rStyle w:val="affd"/>
          <w:i w:val="0"/>
        </w:rPr>
        <w:t>Вестн</w:t>
      </w:r>
      <w:r w:rsidRPr="00424607">
        <w:rPr>
          <w:rStyle w:val="affd"/>
          <w:i w:val="0"/>
          <w:lang w:val="uk-UA"/>
        </w:rPr>
        <w:t xml:space="preserve">. </w:t>
      </w:r>
      <w:r w:rsidRPr="00424607">
        <w:rPr>
          <w:sz w:val="28"/>
        </w:rPr>
        <w:t xml:space="preserve">аритмологии. – 2000. </w:t>
      </w:r>
      <w:r w:rsidRPr="00424607">
        <w:rPr>
          <w:sz w:val="28"/>
          <w:szCs w:val="28"/>
        </w:rPr>
        <w:t>–</w:t>
      </w:r>
      <w:r w:rsidRPr="00424607">
        <w:rPr>
          <w:sz w:val="28"/>
        </w:rPr>
        <w:t xml:space="preserve"> №18. – С.31-29.</w:t>
      </w:r>
      <w:bookmarkEnd w:id="180"/>
    </w:p>
    <w:p w:rsidR="00B65E08" w:rsidRPr="00424607" w:rsidRDefault="00B65E08" w:rsidP="0090562C">
      <w:pPr>
        <w:pStyle w:val="affffffff"/>
        <w:numPr>
          <w:ilvl w:val="0"/>
          <w:numId w:val="60"/>
        </w:numPr>
        <w:tabs>
          <w:tab w:val="num" w:pos="114"/>
          <w:tab w:val="num" w:pos="228"/>
          <w:tab w:val="left" w:pos="399"/>
        </w:tabs>
        <w:suppressAutoHyphens w:val="0"/>
        <w:spacing w:after="0" w:line="360" w:lineRule="auto"/>
        <w:ind w:left="399"/>
        <w:jc w:val="both"/>
        <w:rPr>
          <w:szCs w:val="28"/>
          <w:lang w:val="uk-UA"/>
        </w:rPr>
      </w:pPr>
      <w:bookmarkStart w:id="181" w:name="_Ref183162725"/>
      <w:r w:rsidRPr="00424607">
        <w:rPr>
          <w:rStyle w:val="affd"/>
          <w:i w:val="0"/>
        </w:rPr>
        <w:t xml:space="preserve"> </w:t>
      </w:r>
      <w:bookmarkStart w:id="182" w:name="_Ref183162735"/>
      <w:bookmarkEnd w:id="181"/>
      <w:r w:rsidRPr="00424607">
        <w:rPr>
          <w:rStyle w:val="affd"/>
          <w:i w:val="0"/>
          <w:lang w:val="uk-UA"/>
        </w:rPr>
        <w:t xml:space="preserve">Оцінка якості життя дітей з порушенням ритму серця та провідності:  Метод. реком. </w:t>
      </w:r>
      <w:r w:rsidRPr="00424607">
        <w:rPr>
          <w:rStyle w:val="affd"/>
          <w:i w:val="0"/>
        </w:rPr>
        <w:t>–</w:t>
      </w:r>
      <w:r w:rsidRPr="00424607">
        <w:rPr>
          <w:szCs w:val="28"/>
          <w:lang w:val="uk-UA"/>
        </w:rPr>
        <w:t xml:space="preserve"> МЗ Украины, Укрме</w:t>
      </w:r>
      <w:r w:rsidRPr="00424607">
        <w:rPr>
          <w:szCs w:val="28"/>
          <w:lang w:val="uk-UA"/>
        </w:rPr>
        <w:t>д</w:t>
      </w:r>
      <w:r w:rsidRPr="00424607">
        <w:rPr>
          <w:szCs w:val="28"/>
          <w:lang w:val="uk-UA"/>
        </w:rPr>
        <w:t>патентинформ,  2007. – 19 с.</w:t>
      </w:r>
      <w:bookmarkEnd w:id="182"/>
    </w:p>
    <w:p w:rsidR="00B65E08" w:rsidRPr="00424607" w:rsidRDefault="00B65E08" w:rsidP="0090562C">
      <w:pPr>
        <w:pStyle w:val="affffffff"/>
        <w:numPr>
          <w:ilvl w:val="0"/>
          <w:numId w:val="60"/>
        </w:numPr>
        <w:tabs>
          <w:tab w:val="num" w:pos="114"/>
          <w:tab w:val="num" w:pos="228"/>
          <w:tab w:val="left" w:pos="399"/>
          <w:tab w:val="num" w:pos="900"/>
        </w:tabs>
        <w:suppressAutoHyphens w:val="0"/>
        <w:spacing w:after="0" w:line="360" w:lineRule="auto"/>
        <w:ind w:left="399"/>
        <w:jc w:val="both"/>
      </w:pPr>
      <w:r w:rsidRPr="00424607">
        <w:t xml:space="preserve"> Павлов С. Е. Адаптация. – М.: Паруса, 2000. – 282 с.</w:t>
      </w:r>
    </w:p>
    <w:p w:rsidR="00B65E08" w:rsidRPr="00424607" w:rsidRDefault="00B65E08" w:rsidP="0090562C">
      <w:pPr>
        <w:pStyle w:val="affffffff"/>
        <w:numPr>
          <w:ilvl w:val="0"/>
          <w:numId w:val="60"/>
        </w:numPr>
        <w:tabs>
          <w:tab w:val="num" w:pos="114"/>
          <w:tab w:val="num" w:pos="228"/>
          <w:tab w:val="left" w:pos="399"/>
          <w:tab w:val="num" w:pos="900"/>
        </w:tabs>
        <w:suppressAutoHyphens w:val="0"/>
        <w:spacing w:after="0" w:line="360" w:lineRule="auto"/>
        <w:ind w:left="399"/>
        <w:jc w:val="both"/>
      </w:pPr>
      <w:bookmarkStart w:id="183" w:name="_Ref177710738"/>
      <w:r w:rsidRPr="00424607">
        <w:t xml:space="preserve"> Панкова Т. Б. Динамика состояния вегетативной нервной системы у школьников старшего возраста по данным кардиоинтервалографии</w:t>
      </w:r>
      <w:r w:rsidRPr="00424607">
        <w:rPr>
          <w:lang w:val="uk-UA"/>
        </w:rPr>
        <w:t xml:space="preserve"> </w:t>
      </w:r>
      <w:r w:rsidRPr="00424607">
        <w:t>/ Т. Б. Панкова, Т.А. Бородулина // Рос. педиа</w:t>
      </w:r>
      <w:r w:rsidRPr="00424607">
        <w:t>т</w:t>
      </w:r>
      <w:r w:rsidRPr="00424607">
        <w:t>рический журн.</w:t>
      </w:r>
      <w:r w:rsidRPr="00424607">
        <w:rPr>
          <w:lang w:val="uk-UA"/>
        </w:rPr>
        <w:t xml:space="preserve"> </w:t>
      </w:r>
      <w:r w:rsidRPr="00424607">
        <w:t>–</w:t>
      </w:r>
      <w:r w:rsidRPr="00424607">
        <w:rPr>
          <w:lang w:val="uk-UA"/>
        </w:rPr>
        <w:t xml:space="preserve"> </w:t>
      </w:r>
      <w:r w:rsidRPr="00424607">
        <w:t>2002. –№3. –С.77-81</w:t>
      </w:r>
      <w:bookmarkEnd w:id="183"/>
      <w:r w:rsidRPr="00424607">
        <w:t>.</w:t>
      </w:r>
    </w:p>
    <w:p w:rsidR="00B65E08" w:rsidRPr="00424607" w:rsidRDefault="00B65E08" w:rsidP="0090562C">
      <w:pPr>
        <w:pStyle w:val="affffffff"/>
        <w:numPr>
          <w:ilvl w:val="0"/>
          <w:numId w:val="60"/>
        </w:numPr>
        <w:tabs>
          <w:tab w:val="num" w:pos="114"/>
          <w:tab w:val="num" w:pos="228"/>
          <w:tab w:val="left" w:pos="399"/>
          <w:tab w:val="num" w:pos="900"/>
        </w:tabs>
        <w:suppressAutoHyphens w:val="0"/>
        <w:spacing w:after="0" w:line="360" w:lineRule="auto"/>
        <w:ind w:left="399"/>
        <w:jc w:val="both"/>
      </w:pPr>
      <w:bookmarkStart w:id="184" w:name="_Ref188813422"/>
      <w:r w:rsidRPr="00424607">
        <w:t xml:space="preserve"> </w:t>
      </w:r>
      <w:bookmarkStart w:id="185" w:name="_Ref177727321"/>
      <w:bookmarkStart w:id="186" w:name="_Ref189324746"/>
      <w:bookmarkEnd w:id="170"/>
      <w:bookmarkEnd w:id="184"/>
      <w:r w:rsidRPr="00424607">
        <w:t>Парнес Е.Я. Показатели вариабельности ритма сердца во время велоэ</w:t>
      </w:r>
      <w:r w:rsidRPr="00424607">
        <w:t>р</w:t>
      </w:r>
      <w:r w:rsidRPr="00424607">
        <w:t>гометрической пробы</w:t>
      </w:r>
      <w:r w:rsidRPr="00424607">
        <w:rPr>
          <w:lang w:val="uk-UA"/>
        </w:rPr>
        <w:t xml:space="preserve"> /</w:t>
      </w:r>
      <w:r w:rsidRPr="00424607">
        <w:t xml:space="preserve"> Е.Я. Парнес, </w:t>
      </w:r>
      <w:r w:rsidRPr="00424607">
        <w:rPr>
          <w:szCs w:val="28"/>
        </w:rPr>
        <w:t xml:space="preserve">Е.В. </w:t>
      </w:r>
      <w:r w:rsidRPr="00424607">
        <w:t>Кошкина, М.Я. Красносельский // Кардиология. – 2003. – №8. – С. 26-30.</w:t>
      </w:r>
      <w:bookmarkEnd w:id="185"/>
      <w:bookmarkEnd w:id="186"/>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bookmarkStart w:id="187" w:name="_Ref188608650"/>
      <w:r w:rsidRPr="00424607">
        <w:rPr>
          <w:sz w:val="28"/>
        </w:rPr>
        <w:t xml:space="preserve"> Пархоменко А.И. Метаболические подходы к лечению острых и хронических форм ишемической болезни сердца и сердечной недостаточности // Журнал практич</w:t>
      </w:r>
      <w:r w:rsidRPr="00424607">
        <w:rPr>
          <w:sz w:val="28"/>
        </w:rPr>
        <w:t>е</w:t>
      </w:r>
      <w:r w:rsidRPr="00424607">
        <w:rPr>
          <w:sz w:val="28"/>
        </w:rPr>
        <w:t>ского врача. – 2003. – №1. – С. 22-25.</w:t>
      </w:r>
      <w:bookmarkEnd w:id="187"/>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lang w:val="uk-UA"/>
        </w:rPr>
      </w:pPr>
      <w:bookmarkStart w:id="188" w:name="_Ref182912109"/>
      <w:r w:rsidRPr="00424607">
        <w:rPr>
          <w:sz w:val="28"/>
          <w:lang w:val="uk-UA"/>
        </w:rPr>
        <w:t xml:space="preserve"> Пархоменко О.М. Значення електрокардіографії високого підс</w:t>
      </w:r>
      <w:r w:rsidRPr="00424607">
        <w:rPr>
          <w:sz w:val="28"/>
          <w:lang w:val="uk-UA"/>
        </w:rPr>
        <w:t>и</w:t>
      </w:r>
      <w:r w:rsidRPr="00424607">
        <w:rPr>
          <w:sz w:val="28"/>
          <w:lang w:val="uk-UA"/>
        </w:rPr>
        <w:t>лення у діагностиці загрозливих для життя аритмій та розвитку раптової серц</w:t>
      </w:r>
      <w:r w:rsidRPr="00424607">
        <w:rPr>
          <w:sz w:val="28"/>
          <w:lang w:val="uk-UA"/>
        </w:rPr>
        <w:t>е</w:t>
      </w:r>
      <w:r w:rsidRPr="00424607">
        <w:rPr>
          <w:sz w:val="28"/>
          <w:lang w:val="uk-UA"/>
        </w:rPr>
        <w:t xml:space="preserve">вої смерті / </w:t>
      </w:r>
      <w:r w:rsidRPr="00424607">
        <w:rPr>
          <w:sz w:val="28"/>
          <w:szCs w:val="28"/>
          <w:lang w:val="uk-UA"/>
        </w:rPr>
        <w:t xml:space="preserve">О.М. </w:t>
      </w:r>
      <w:r w:rsidRPr="00424607">
        <w:rPr>
          <w:sz w:val="28"/>
          <w:lang w:val="uk-UA"/>
        </w:rPr>
        <w:t>Пархоменко, М.В. Перепелиця // Укр. медичний часопис. – 2000. – №1(15). – С.39-44.</w:t>
      </w:r>
      <w:bookmarkEnd w:id="188"/>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lang w:val="uk-UA"/>
        </w:rPr>
      </w:pPr>
      <w:bookmarkStart w:id="189" w:name="_Ref189821110"/>
      <w:r w:rsidRPr="00424607">
        <w:rPr>
          <w:sz w:val="28"/>
          <w:lang w:val="uk-UA"/>
        </w:rPr>
        <w:t xml:space="preserve"> </w:t>
      </w:r>
      <w:bookmarkStart w:id="190" w:name="_Ref193472463"/>
      <w:r w:rsidRPr="00424607">
        <w:rPr>
          <w:sz w:val="28"/>
          <w:lang w:val="uk-UA"/>
        </w:rPr>
        <w:t>Пашкова О.Є. Клініко-патогенетичні особливості бронхіальної астми та її лікування у дітей з синдромом недиференційованої системної диспл</w:t>
      </w:r>
      <w:r w:rsidRPr="00424607">
        <w:rPr>
          <w:sz w:val="28"/>
          <w:lang w:val="uk-UA"/>
        </w:rPr>
        <w:t>а</w:t>
      </w:r>
      <w:r w:rsidRPr="00424607">
        <w:rPr>
          <w:sz w:val="28"/>
          <w:lang w:val="uk-UA"/>
        </w:rPr>
        <w:t>зії сполучної тканини: Автореф. дис. … канд. мед. н</w:t>
      </w:r>
      <w:r w:rsidRPr="00424607">
        <w:rPr>
          <w:sz w:val="28"/>
          <w:lang w:val="uk-UA"/>
        </w:rPr>
        <w:t>а</w:t>
      </w:r>
      <w:r w:rsidRPr="00424607">
        <w:rPr>
          <w:sz w:val="28"/>
          <w:lang w:val="uk-UA"/>
        </w:rPr>
        <w:t>ук. –Донецьк,  2005. – 21 с.</w:t>
      </w:r>
      <w:bookmarkEnd w:id="189"/>
      <w:bookmarkEnd w:id="190"/>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bookmarkStart w:id="191" w:name="_Ref189331721"/>
      <w:r w:rsidRPr="00424607">
        <w:rPr>
          <w:sz w:val="28"/>
          <w:lang w:val="uk-UA"/>
        </w:rPr>
        <w:t xml:space="preserve"> Петров В.И. Оценка суточного ритма артериального давления у детей / В.И. Петров, М.Я. Ледяев. – Волгоград-Нижний Новгород: ДЕКОМ, 2006. – 76с.</w:t>
      </w:r>
      <w:bookmarkEnd w:id="191"/>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bookmarkStart w:id="192" w:name="_Ref189284219"/>
      <w:r w:rsidRPr="00424607">
        <w:rPr>
          <w:sz w:val="28"/>
          <w:lang w:val="uk-UA"/>
        </w:rPr>
        <w:t xml:space="preserve"> Писарук А.В. Вариабельность ритма сердца и гомеостаз // Вісн. Ха</w:t>
      </w:r>
      <w:r w:rsidRPr="00424607">
        <w:rPr>
          <w:sz w:val="28"/>
          <w:lang w:val="uk-UA"/>
        </w:rPr>
        <w:t>р</w:t>
      </w:r>
      <w:r w:rsidRPr="00424607">
        <w:rPr>
          <w:sz w:val="28"/>
          <w:lang w:val="uk-UA"/>
        </w:rPr>
        <w:t>ків. нац. ун-ту ім. В.Н. Карабіна. – 2003. – №581. – С. 75-76.</w:t>
      </w:r>
      <w:bookmarkEnd w:id="192"/>
    </w:p>
    <w:p w:rsidR="00B65E08" w:rsidRPr="00424607" w:rsidRDefault="00B65E08" w:rsidP="0090562C">
      <w:pPr>
        <w:numPr>
          <w:ilvl w:val="0"/>
          <w:numId w:val="60"/>
        </w:numPr>
        <w:tabs>
          <w:tab w:val="num" w:pos="114"/>
          <w:tab w:val="num" w:pos="228"/>
          <w:tab w:val="left" w:pos="399"/>
          <w:tab w:val="num" w:pos="900"/>
        </w:tabs>
        <w:suppressAutoHyphens w:val="0"/>
        <w:spacing w:line="360" w:lineRule="auto"/>
        <w:ind w:left="399" w:right="231"/>
        <w:jc w:val="both"/>
        <w:rPr>
          <w:sz w:val="28"/>
        </w:rPr>
      </w:pPr>
      <w:bookmarkStart w:id="193" w:name="_Ref177649917"/>
      <w:r w:rsidRPr="00424607">
        <w:rPr>
          <w:sz w:val="28"/>
          <w:lang w:val="uk-UA"/>
        </w:rPr>
        <w:lastRenderedPageBreak/>
        <w:t xml:space="preserve"> Платонова Е.В. Использование амбулаторных методов измерения артериального давления для оценки эффективности антигипертензивной т</w:t>
      </w:r>
      <w:r w:rsidRPr="00424607">
        <w:rPr>
          <w:sz w:val="28"/>
          <w:lang w:val="uk-UA"/>
        </w:rPr>
        <w:t>е</w:t>
      </w:r>
      <w:r w:rsidRPr="00424607">
        <w:rPr>
          <w:sz w:val="28"/>
          <w:lang w:val="uk-UA"/>
        </w:rPr>
        <w:t xml:space="preserve">рапии / Е.В. Платонова, </w:t>
      </w:r>
      <w:r w:rsidRPr="00424607">
        <w:rPr>
          <w:sz w:val="28"/>
          <w:szCs w:val="28"/>
        </w:rPr>
        <w:t xml:space="preserve">В.М. </w:t>
      </w:r>
      <w:r w:rsidRPr="00424607">
        <w:rPr>
          <w:sz w:val="28"/>
          <w:lang w:val="uk-UA"/>
        </w:rPr>
        <w:t>Горбунов // Кардиоваскулярная терапия и профилактика. – 2006. – № 5 (3). – С.101-110.</w:t>
      </w:r>
      <w:bookmarkStart w:id="194" w:name="_Ref177655902"/>
      <w:bookmarkEnd w:id="193"/>
    </w:p>
    <w:p w:rsidR="00B65E08" w:rsidRPr="00424607" w:rsidRDefault="00B65E08" w:rsidP="0090562C">
      <w:pPr>
        <w:pStyle w:val="affffffff"/>
        <w:numPr>
          <w:ilvl w:val="0"/>
          <w:numId w:val="60"/>
        </w:numPr>
        <w:tabs>
          <w:tab w:val="num" w:pos="114"/>
          <w:tab w:val="num" w:pos="228"/>
          <w:tab w:val="left" w:pos="399"/>
          <w:tab w:val="num" w:pos="900"/>
        </w:tabs>
        <w:suppressAutoHyphens w:val="0"/>
        <w:spacing w:after="0" w:line="360" w:lineRule="auto"/>
        <w:ind w:left="399"/>
        <w:jc w:val="both"/>
        <w:rPr>
          <w:szCs w:val="28"/>
        </w:rPr>
      </w:pPr>
      <w:bookmarkStart w:id="195" w:name="_Ref119215162"/>
      <w:r w:rsidRPr="00424607">
        <w:rPr>
          <w:szCs w:val="28"/>
        </w:rPr>
        <w:t xml:space="preserve"> Пожидаєв В.В.</w:t>
      </w:r>
      <w:r w:rsidRPr="00424607">
        <w:rPr>
          <w:szCs w:val="28"/>
          <w:lang w:val="uk-UA"/>
        </w:rPr>
        <w:t xml:space="preserve"> </w:t>
      </w:r>
      <w:r w:rsidRPr="00424607">
        <w:rPr>
          <w:szCs w:val="28"/>
        </w:rPr>
        <w:t>Кліматичні та рухові фактори в комплексі санато</w:t>
      </w:r>
      <w:r w:rsidRPr="00424607">
        <w:rPr>
          <w:szCs w:val="28"/>
        </w:rPr>
        <w:t>р</w:t>
      </w:r>
      <w:r w:rsidRPr="00424607">
        <w:rPr>
          <w:szCs w:val="28"/>
        </w:rPr>
        <w:t xml:space="preserve">но-курортного лікування / </w:t>
      </w:r>
      <w:r w:rsidRPr="00424607">
        <w:rPr>
          <w:szCs w:val="28"/>
          <w:lang w:val="uk-UA"/>
        </w:rPr>
        <w:t xml:space="preserve">В.В. </w:t>
      </w:r>
      <w:r w:rsidRPr="00424607">
        <w:rPr>
          <w:szCs w:val="28"/>
        </w:rPr>
        <w:t>Пожидаєв, Л.І. Фісенко // Медична реабілітація, курортологія і фізіотерапія, дод</w:t>
      </w:r>
      <w:r w:rsidRPr="00424607">
        <w:rPr>
          <w:szCs w:val="28"/>
        </w:rPr>
        <w:t>а</w:t>
      </w:r>
      <w:r w:rsidRPr="00424607">
        <w:rPr>
          <w:szCs w:val="28"/>
        </w:rPr>
        <w:t>ток –  2005.  – № 3. – С.7-10.</w:t>
      </w:r>
      <w:bookmarkEnd w:id="195"/>
    </w:p>
    <w:p w:rsidR="00B65E08" w:rsidRPr="00424607" w:rsidRDefault="00B65E08" w:rsidP="0090562C">
      <w:pPr>
        <w:pStyle w:val="affffffff"/>
        <w:numPr>
          <w:ilvl w:val="0"/>
          <w:numId w:val="60"/>
        </w:numPr>
        <w:tabs>
          <w:tab w:val="num" w:pos="114"/>
          <w:tab w:val="num" w:pos="228"/>
          <w:tab w:val="left" w:pos="399"/>
          <w:tab w:val="num" w:pos="900"/>
        </w:tabs>
        <w:suppressAutoHyphens w:val="0"/>
        <w:spacing w:after="0" w:line="360" w:lineRule="auto"/>
        <w:ind w:left="399"/>
        <w:jc w:val="both"/>
      </w:pPr>
      <w:bookmarkStart w:id="196" w:name="_Ref119215273"/>
      <w:bookmarkEnd w:id="194"/>
      <w:r w:rsidRPr="00424607">
        <w:t xml:space="preserve"> Показания к применению переменного магнитного поля у детей с экт</w:t>
      </w:r>
      <w:r w:rsidRPr="00424607">
        <w:t>о</w:t>
      </w:r>
      <w:r w:rsidRPr="00424607">
        <w:t>пическими нарушениями ритма сердца / Е.М. Васильева, И.Е. Смирнов, Н.В. Данилова и др. // П</w:t>
      </w:r>
      <w:r w:rsidRPr="00424607">
        <w:t>е</w:t>
      </w:r>
      <w:r w:rsidRPr="00424607">
        <w:t>диатрия</w:t>
      </w:r>
      <w:r w:rsidRPr="00424607">
        <w:rPr>
          <w:lang w:val="uk-UA"/>
        </w:rPr>
        <w:t>.</w:t>
      </w:r>
      <w:r w:rsidRPr="00424607">
        <w:t xml:space="preserve"> –  1995.  – № 6. – С. 28-30.</w:t>
      </w:r>
      <w:bookmarkEnd w:id="196"/>
    </w:p>
    <w:p w:rsidR="00B65E08" w:rsidRPr="00424607" w:rsidRDefault="00B65E08" w:rsidP="0090562C">
      <w:pPr>
        <w:numPr>
          <w:ilvl w:val="0"/>
          <w:numId w:val="60"/>
        </w:numPr>
        <w:tabs>
          <w:tab w:val="num" w:pos="114"/>
          <w:tab w:val="num" w:pos="228"/>
          <w:tab w:val="left" w:pos="399"/>
          <w:tab w:val="num" w:pos="900"/>
        </w:tabs>
        <w:suppressAutoHyphens w:val="0"/>
        <w:spacing w:before="100" w:beforeAutospacing="1" w:after="100" w:afterAutospacing="1" w:line="360" w:lineRule="auto"/>
        <w:ind w:left="399"/>
        <w:jc w:val="both"/>
        <w:rPr>
          <w:sz w:val="28"/>
          <w:szCs w:val="28"/>
        </w:rPr>
      </w:pPr>
      <w:bookmarkStart w:id="197" w:name="_Ref188697181"/>
      <w:r w:rsidRPr="00424607">
        <w:rPr>
          <w:sz w:val="28"/>
          <w:szCs w:val="28"/>
        </w:rPr>
        <w:t xml:space="preserve"> Полякова Е.Б.</w:t>
      </w:r>
      <w:r w:rsidRPr="00424607">
        <w:rPr>
          <w:sz w:val="28"/>
          <w:szCs w:val="28"/>
          <w:lang w:val="uk-UA"/>
        </w:rPr>
        <w:t xml:space="preserve"> </w:t>
      </w:r>
      <w:r w:rsidRPr="00424607">
        <w:rPr>
          <w:sz w:val="28"/>
          <w:szCs w:val="28"/>
        </w:rPr>
        <w:t>Клиническое значение синусовой брадикардии у д</w:t>
      </w:r>
      <w:r w:rsidRPr="00424607">
        <w:rPr>
          <w:sz w:val="28"/>
          <w:szCs w:val="28"/>
        </w:rPr>
        <w:t>е</w:t>
      </w:r>
      <w:r w:rsidRPr="00424607">
        <w:rPr>
          <w:sz w:val="28"/>
          <w:szCs w:val="28"/>
        </w:rPr>
        <w:t xml:space="preserve">тей / </w:t>
      </w:r>
      <w:r w:rsidRPr="00424607">
        <w:rPr>
          <w:sz w:val="28"/>
          <w:szCs w:val="28"/>
          <w:lang w:val="uk-UA"/>
        </w:rPr>
        <w:t xml:space="preserve">Е.Б. </w:t>
      </w:r>
      <w:r w:rsidRPr="00424607">
        <w:rPr>
          <w:sz w:val="28"/>
          <w:szCs w:val="28"/>
        </w:rPr>
        <w:t>Полякова, М.А. Школьникова // Рос. вестн</w:t>
      </w:r>
      <w:r w:rsidRPr="00424607">
        <w:rPr>
          <w:sz w:val="28"/>
          <w:szCs w:val="28"/>
          <w:lang w:val="uk-UA"/>
        </w:rPr>
        <w:t>.</w:t>
      </w:r>
      <w:r w:rsidRPr="00424607">
        <w:rPr>
          <w:sz w:val="28"/>
          <w:szCs w:val="28"/>
        </w:rPr>
        <w:t xml:space="preserve"> перинатологии и педиа</w:t>
      </w:r>
      <w:r w:rsidRPr="00424607">
        <w:rPr>
          <w:sz w:val="28"/>
          <w:szCs w:val="28"/>
        </w:rPr>
        <w:t>т</w:t>
      </w:r>
      <w:r w:rsidRPr="00424607">
        <w:rPr>
          <w:sz w:val="28"/>
          <w:szCs w:val="28"/>
        </w:rPr>
        <w:t>рии. – 2006. – №1. – С. 27-33.</w:t>
      </w:r>
      <w:bookmarkEnd w:id="197"/>
      <w:r w:rsidRPr="00424607">
        <w:rPr>
          <w:sz w:val="28"/>
          <w:szCs w:val="28"/>
        </w:rPr>
        <w:t xml:space="preserve"> </w:t>
      </w:r>
    </w:p>
    <w:p w:rsidR="00B65E08" w:rsidRPr="00424607" w:rsidRDefault="00B65E08" w:rsidP="0090562C">
      <w:pPr>
        <w:pStyle w:val="affffffff"/>
        <w:numPr>
          <w:ilvl w:val="0"/>
          <w:numId w:val="60"/>
        </w:numPr>
        <w:tabs>
          <w:tab w:val="num" w:pos="114"/>
          <w:tab w:val="num" w:pos="228"/>
          <w:tab w:val="left" w:pos="399"/>
          <w:tab w:val="num" w:pos="900"/>
        </w:tabs>
        <w:suppressAutoHyphens w:val="0"/>
        <w:spacing w:after="0" w:line="360" w:lineRule="auto"/>
        <w:ind w:left="399"/>
        <w:jc w:val="both"/>
        <w:rPr>
          <w:lang w:val="uk-UA"/>
        </w:rPr>
      </w:pPr>
      <w:bookmarkStart w:id="198" w:name="_Ref119215386"/>
      <w:r w:rsidRPr="00424607">
        <w:t xml:space="preserve"> </w:t>
      </w:r>
      <w:r w:rsidRPr="00424607">
        <w:rPr>
          <w:lang w:val="uk-UA"/>
        </w:rPr>
        <w:t>Пономаренко Г.Н. Вариантная климатотерапия больных с заболеван</w:t>
      </w:r>
      <w:r w:rsidRPr="00424607">
        <w:rPr>
          <w:lang w:val="uk-UA"/>
        </w:rPr>
        <w:t>и</w:t>
      </w:r>
      <w:r w:rsidRPr="00424607">
        <w:rPr>
          <w:lang w:val="uk-UA"/>
        </w:rPr>
        <w:t>ями сердечно-сосудистой системы / Г.Н. Пономаренко, А.Ю.  Пимов // М</w:t>
      </w:r>
      <w:r w:rsidRPr="00424607">
        <w:rPr>
          <w:lang w:val="uk-UA"/>
        </w:rPr>
        <w:t>е</w:t>
      </w:r>
      <w:r w:rsidRPr="00424607">
        <w:rPr>
          <w:lang w:val="uk-UA"/>
        </w:rPr>
        <w:t>дична реабілітація, курортологія, фізіотерапія, додаток –  2005.  – № 3. – С. 45-46.</w:t>
      </w:r>
      <w:bookmarkEnd w:id="198"/>
    </w:p>
    <w:p w:rsidR="00B65E08" w:rsidRPr="00424607" w:rsidRDefault="00B65E08" w:rsidP="0090562C">
      <w:pPr>
        <w:pStyle w:val="affffffff"/>
        <w:numPr>
          <w:ilvl w:val="0"/>
          <w:numId w:val="60"/>
        </w:numPr>
        <w:tabs>
          <w:tab w:val="num" w:pos="114"/>
          <w:tab w:val="num" w:pos="228"/>
          <w:tab w:val="left" w:pos="399"/>
          <w:tab w:val="left" w:pos="900"/>
        </w:tabs>
        <w:suppressAutoHyphens w:val="0"/>
        <w:spacing w:after="0" w:line="360" w:lineRule="auto"/>
        <w:ind w:left="399"/>
        <w:jc w:val="both"/>
      </w:pPr>
      <w:bookmarkStart w:id="199" w:name="_Ref188789523"/>
      <w:r w:rsidRPr="00424607">
        <w:t xml:space="preserve"> Пономаренко Г.Н. Физические методы лечения: </w:t>
      </w:r>
      <w:r w:rsidRPr="00424607">
        <w:rPr>
          <w:lang w:val="uk-UA"/>
        </w:rPr>
        <w:t>С</w:t>
      </w:r>
      <w:r w:rsidRPr="00424607">
        <w:t>правочник. –С-Пб, 2006. – 336</w:t>
      </w:r>
      <w:r w:rsidRPr="00424607">
        <w:rPr>
          <w:lang w:val="uk-UA"/>
        </w:rPr>
        <w:t xml:space="preserve"> </w:t>
      </w:r>
      <w:r w:rsidRPr="00424607">
        <w:t>с.</w:t>
      </w:r>
      <w:bookmarkEnd w:id="199"/>
    </w:p>
    <w:p w:rsidR="00B65E08" w:rsidRPr="00424607" w:rsidRDefault="00B65E08" w:rsidP="0090562C">
      <w:pPr>
        <w:numPr>
          <w:ilvl w:val="0"/>
          <w:numId w:val="60"/>
        </w:numPr>
        <w:tabs>
          <w:tab w:val="num" w:pos="114"/>
          <w:tab w:val="num" w:pos="228"/>
          <w:tab w:val="left" w:pos="399"/>
          <w:tab w:val="left" w:pos="900"/>
          <w:tab w:val="num" w:pos="1140"/>
        </w:tabs>
        <w:suppressAutoHyphens w:val="0"/>
        <w:spacing w:line="360" w:lineRule="auto"/>
        <w:ind w:left="399" w:right="231"/>
        <w:jc w:val="both"/>
        <w:rPr>
          <w:sz w:val="28"/>
          <w:szCs w:val="28"/>
          <w:lang w:val="uk-UA"/>
        </w:rPr>
      </w:pPr>
      <w:r w:rsidRPr="00424607">
        <w:rPr>
          <w:sz w:val="28"/>
          <w:szCs w:val="28"/>
        </w:rPr>
        <w:t xml:space="preserve"> </w:t>
      </w:r>
      <w:r w:rsidRPr="00424607">
        <w:rPr>
          <w:sz w:val="28"/>
          <w:szCs w:val="28"/>
          <w:lang w:val="uk-UA"/>
        </w:rPr>
        <w:t>Порушення добового профілю артеріального тиску у дітей з вегатат</w:t>
      </w:r>
      <w:r w:rsidRPr="00424607">
        <w:rPr>
          <w:sz w:val="28"/>
          <w:szCs w:val="28"/>
          <w:lang w:val="uk-UA"/>
        </w:rPr>
        <w:t>и</w:t>
      </w:r>
      <w:r w:rsidRPr="00424607">
        <w:rPr>
          <w:sz w:val="28"/>
          <w:szCs w:val="28"/>
          <w:lang w:val="uk-UA"/>
        </w:rPr>
        <w:t>вними дисфункціями / В.Г. Майданник, М.В. Хайтович, Л.І.  Місюра та ін. // Педіатрія, акушерство та гінекологія. –  2003. – №6. – С.23-28.</w:t>
      </w:r>
    </w:p>
    <w:p w:rsidR="00B65E08" w:rsidRPr="00424607" w:rsidRDefault="00B65E08" w:rsidP="0090562C">
      <w:pPr>
        <w:numPr>
          <w:ilvl w:val="0"/>
          <w:numId w:val="60"/>
        </w:numPr>
        <w:tabs>
          <w:tab w:val="num" w:pos="114"/>
          <w:tab w:val="num" w:pos="228"/>
          <w:tab w:val="left" w:pos="399"/>
          <w:tab w:val="left" w:pos="900"/>
          <w:tab w:val="num" w:pos="1140"/>
        </w:tabs>
        <w:suppressAutoHyphens w:val="0"/>
        <w:spacing w:line="360" w:lineRule="auto"/>
        <w:ind w:left="399" w:right="231"/>
        <w:jc w:val="both"/>
        <w:rPr>
          <w:sz w:val="28"/>
        </w:rPr>
      </w:pPr>
      <w:bookmarkStart w:id="200" w:name="_Ref182991763"/>
      <w:r w:rsidRPr="00424607">
        <w:rPr>
          <w:rFonts w:eastAsia="MS Mincho"/>
          <w:sz w:val="28"/>
          <w:szCs w:val="28"/>
        </w:rPr>
        <w:t xml:space="preserve"> Применение ритмонорма  при нарушениях ритма сердца у детей / </w:t>
      </w:r>
      <w:r w:rsidRPr="00424607">
        <w:rPr>
          <w:rFonts w:eastAsia="MS Mincho"/>
          <w:sz w:val="28"/>
          <w:szCs w:val="28"/>
          <w:lang w:val="uk-UA"/>
        </w:rPr>
        <w:t xml:space="preserve">В.И. </w:t>
      </w:r>
      <w:r w:rsidRPr="00424607">
        <w:rPr>
          <w:rFonts w:eastAsia="MS Mincho"/>
          <w:sz w:val="28"/>
          <w:szCs w:val="28"/>
        </w:rPr>
        <w:t xml:space="preserve">Сербин, О.О. Куприянова, Н.А. Березнева и др. // </w:t>
      </w:r>
      <w:r w:rsidRPr="00424607">
        <w:rPr>
          <w:rStyle w:val="affd"/>
          <w:i w:val="0"/>
        </w:rPr>
        <w:t>Вестн</w:t>
      </w:r>
      <w:r w:rsidRPr="00424607">
        <w:rPr>
          <w:rStyle w:val="affd"/>
          <w:i w:val="0"/>
          <w:lang w:val="uk-UA"/>
        </w:rPr>
        <w:t xml:space="preserve">. </w:t>
      </w:r>
      <w:r w:rsidRPr="00424607">
        <w:rPr>
          <w:rFonts w:eastAsia="MS Mincho"/>
          <w:sz w:val="28"/>
          <w:szCs w:val="28"/>
        </w:rPr>
        <w:t>аритмол</w:t>
      </w:r>
      <w:r w:rsidRPr="00424607">
        <w:rPr>
          <w:rFonts w:eastAsia="MS Mincho"/>
          <w:sz w:val="28"/>
          <w:szCs w:val="28"/>
        </w:rPr>
        <w:t>о</w:t>
      </w:r>
      <w:r w:rsidRPr="00424607">
        <w:rPr>
          <w:rFonts w:eastAsia="MS Mincho"/>
          <w:sz w:val="28"/>
          <w:szCs w:val="28"/>
        </w:rPr>
        <w:t>гии. – 2000. – №15. – С.121.</w:t>
      </w:r>
      <w:bookmarkEnd w:id="200"/>
    </w:p>
    <w:p w:rsidR="00B65E08" w:rsidRPr="00424607" w:rsidRDefault="00B65E08" w:rsidP="0090562C">
      <w:pPr>
        <w:numPr>
          <w:ilvl w:val="0"/>
          <w:numId w:val="60"/>
        </w:numPr>
        <w:tabs>
          <w:tab w:val="num" w:pos="114"/>
          <w:tab w:val="num" w:pos="228"/>
          <w:tab w:val="left" w:pos="399"/>
          <w:tab w:val="left" w:pos="900"/>
          <w:tab w:val="num" w:pos="1140"/>
        </w:tabs>
        <w:suppressAutoHyphens w:val="0"/>
        <w:spacing w:line="360" w:lineRule="auto"/>
        <w:ind w:left="399" w:right="231"/>
        <w:jc w:val="both"/>
        <w:rPr>
          <w:sz w:val="28"/>
        </w:rPr>
      </w:pPr>
      <w:r w:rsidRPr="00424607">
        <w:rPr>
          <w:rFonts w:eastAsia="MS Mincho"/>
          <w:sz w:val="28"/>
          <w:szCs w:val="28"/>
        </w:rPr>
        <w:t xml:space="preserve"> </w:t>
      </w:r>
      <w:bookmarkStart w:id="201" w:name="_Ref178078519"/>
      <w:r w:rsidRPr="00424607">
        <w:rPr>
          <w:rFonts w:eastAsia="MS Mincho"/>
          <w:sz w:val="28"/>
          <w:szCs w:val="28"/>
        </w:rPr>
        <w:t>Применение суточного мониторирования артериального давл</w:t>
      </w:r>
      <w:r w:rsidRPr="00424607">
        <w:rPr>
          <w:rFonts w:eastAsia="MS Mincho"/>
          <w:sz w:val="28"/>
          <w:szCs w:val="28"/>
        </w:rPr>
        <w:t>е</w:t>
      </w:r>
      <w:r w:rsidRPr="00424607">
        <w:rPr>
          <w:rFonts w:eastAsia="MS Mincho"/>
          <w:sz w:val="28"/>
          <w:szCs w:val="28"/>
        </w:rPr>
        <w:t>ния на этапе центра реабилитации</w:t>
      </w:r>
      <w:r w:rsidRPr="00424607">
        <w:rPr>
          <w:rFonts w:eastAsia="MS Mincho"/>
          <w:sz w:val="28"/>
          <w:szCs w:val="28"/>
          <w:lang w:val="uk-UA"/>
        </w:rPr>
        <w:t xml:space="preserve"> </w:t>
      </w:r>
      <w:r w:rsidRPr="00424607">
        <w:rPr>
          <w:rFonts w:eastAsia="MS Mincho"/>
          <w:sz w:val="28"/>
          <w:szCs w:val="28"/>
        </w:rPr>
        <w:t xml:space="preserve"> </w:t>
      </w:r>
      <w:r w:rsidRPr="00424607">
        <w:rPr>
          <w:rFonts w:eastAsia="MS Mincho"/>
          <w:sz w:val="28"/>
          <w:szCs w:val="28"/>
          <w:lang w:val="uk-UA"/>
        </w:rPr>
        <w:t xml:space="preserve">/ </w:t>
      </w:r>
      <w:r w:rsidRPr="00424607">
        <w:rPr>
          <w:sz w:val="28"/>
          <w:szCs w:val="28"/>
        </w:rPr>
        <w:t xml:space="preserve">Н.А.  </w:t>
      </w:r>
      <w:r w:rsidRPr="00424607">
        <w:rPr>
          <w:rFonts w:eastAsia="MS Mincho"/>
          <w:sz w:val="28"/>
          <w:szCs w:val="28"/>
        </w:rPr>
        <w:t>Пох, А.А. Щукина, Т.Л.</w:t>
      </w:r>
      <w:r w:rsidRPr="00424607">
        <w:rPr>
          <w:rFonts w:eastAsia="MS Mincho"/>
          <w:sz w:val="28"/>
          <w:szCs w:val="28"/>
          <w:lang w:val="uk-UA"/>
        </w:rPr>
        <w:t xml:space="preserve"> </w:t>
      </w:r>
      <w:r w:rsidRPr="00424607">
        <w:rPr>
          <w:rFonts w:eastAsia="MS Mincho"/>
          <w:sz w:val="28"/>
          <w:szCs w:val="28"/>
        </w:rPr>
        <w:t xml:space="preserve">Дудко </w:t>
      </w:r>
      <w:r w:rsidRPr="00424607">
        <w:rPr>
          <w:rFonts w:eastAsia="MS Mincho"/>
          <w:sz w:val="28"/>
          <w:szCs w:val="28"/>
          <w:lang w:val="uk-UA"/>
        </w:rPr>
        <w:t>и др.</w:t>
      </w:r>
      <w:r w:rsidRPr="00424607">
        <w:rPr>
          <w:rFonts w:eastAsia="MS Mincho"/>
          <w:sz w:val="28"/>
          <w:szCs w:val="28"/>
        </w:rPr>
        <w:t xml:space="preserve"> // Курортные в</w:t>
      </w:r>
      <w:r w:rsidRPr="00424607">
        <w:rPr>
          <w:rFonts w:eastAsia="MS Mincho"/>
          <w:sz w:val="28"/>
          <w:szCs w:val="28"/>
        </w:rPr>
        <w:t>е</w:t>
      </w:r>
      <w:r w:rsidRPr="00424607">
        <w:rPr>
          <w:rFonts w:eastAsia="MS Mincho"/>
          <w:sz w:val="28"/>
          <w:szCs w:val="28"/>
        </w:rPr>
        <w:t>домости. – 2006. – № 5 (38). – С. 70-73.</w:t>
      </w:r>
      <w:bookmarkEnd w:id="201"/>
    </w:p>
    <w:p w:rsidR="00B65E08" w:rsidRPr="00424607" w:rsidRDefault="00B65E08" w:rsidP="0090562C">
      <w:pPr>
        <w:numPr>
          <w:ilvl w:val="0"/>
          <w:numId w:val="60"/>
        </w:numPr>
        <w:tabs>
          <w:tab w:val="num" w:pos="114"/>
          <w:tab w:val="num" w:pos="228"/>
          <w:tab w:val="left" w:pos="399"/>
          <w:tab w:val="left" w:pos="900"/>
          <w:tab w:val="num" w:pos="1140"/>
        </w:tabs>
        <w:suppressAutoHyphens w:val="0"/>
        <w:spacing w:line="360" w:lineRule="auto"/>
        <w:ind w:left="399" w:right="231"/>
        <w:jc w:val="both"/>
        <w:rPr>
          <w:sz w:val="28"/>
        </w:rPr>
      </w:pPr>
      <w:bookmarkStart w:id="202" w:name="_Ref182990817"/>
      <w:r w:rsidRPr="00424607">
        <w:rPr>
          <w:rFonts w:eastAsia="MS Mincho"/>
          <w:sz w:val="28"/>
          <w:szCs w:val="28"/>
        </w:rPr>
        <w:t xml:space="preserve"> Причины развития и тактика ведения детей со сложными ари</w:t>
      </w:r>
      <w:r w:rsidRPr="00424607">
        <w:rPr>
          <w:rFonts w:eastAsia="MS Mincho"/>
          <w:sz w:val="28"/>
          <w:szCs w:val="28"/>
        </w:rPr>
        <w:t>т</w:t>
      </w:r>
      <w:r w:rsidRPr="00424607">
        <w:rPr>
          <w:rFonts w:eastAsia="MS Mincho"/>
          <w:sz w:val="28"/>
          <w:szCs w:val="28"/>
        </w:rPr>
        <w:t xml:space="preserve">миями / </w:t>
      </w:r>
      <w:r w:rsidRPr="00424607">
        <w:rPr>
          <w:rFonts w:eastAsia="MS Mincho"/>
          <w:sz w:val="28"/>
          <w:szCs w:val="28"/>
          <w:lang w:val="uk-UA"/>
        </w:rPr>
        <w:t xml:space="preserve">В.С. </w:t>
      </w:r>
      <w:r w:rsidRPr="00424607">
        <w:rPr>
          <w:rFonts w:eastAsia="MS Mincho"/>
          <w:sz w:val="28"/>
          <w:szCs w:val="28"/>
        </w:rPr>
        <w:t xml:space="preserve">Приходько, </w:t>
      </w:r>
      <w:r w:rsidRPr="00424607">
        <w:rPr>
          <w:rFonts w:eastAsia="MS Mincho"/>
          <w:sz w:val="28"/>
          <w:szCs w:val="28"/>
          <w:lang w:val="uk-UA"/>
        </w:rPr>
        <w:t xml:space="preserve">А.С. </w:t>
      </w:r>
      <w:r w:rsidRPr="00424607">
        <w:rPr>
          <w:rFonts w:eastAsia="MS Mincho"/>
          <w:sz w:val="28"/>
          <w:szCs w:val="28"/>
        </w:rPr>
        <w:t xml:space="preserve">Сенаторова, И.В. Вергелис и др. // </w:t>
      </w:r>
      <w:r w:rsidRPr="00424607">
        <w:rPr>
          <w:rStyle w:val="affd"/>
          <w:i w:val="0"/>
        </w:rPr>
        <w:t>Вестн</w:t>
      </w:r>
      <w:r w:rsidRPr="00424607">
        <w:rPr>
          <w:rStyle w:val="affd"/>
          <w:i w:val="0"/>
          <w:lang w:val="uk-UA"/>
        </w:rPr>
        <w:t xml:space="preserve">. </w:t>
      </w:r>
      <w:r w:rsidRPr="00424607">
        <w:rPr>
          <w:rFonts w:eastAsia="MS Mincho"/>
          <w:sz w:val="28"/>
          <w:szCs w:val="28"/>
        </w:rPr>
        <w:t>аритмол</w:t>
      </w:r>
      <w:r w:rsidRPr="00424607">
        <w:rPr>
          <w:rFonts w:eastAsia="MS Mincho"/>
          <w:sz w:val="28"/>
          <w:szCs w:val="28"/>
        </w:rPr>
        <w:t>о</w:t>
      </w:r>
      <w:r w:rsidRPr="00424607">
        <w:rPr>
          <w:rFonts w:eastAsia="MS Mincho"/>
          <w:sz w:val="28"/>
          <w:szCs w:val="28"/>
        </w:rPr>
        <w:t>гии. – 2002. – №25. – С.108.</w:t>
      </w:r>
      <w:bookmarkEnd w:id="202"/>
    </w:p>
    <w:p w:rsidR="00B65E08" w:rsidRPr="00424607" w:rsidRDefault="00B65E08" w:rsidP="0090562C">
      <w:pPr>
        <w:pStyle w:val="affffffff"/>
        <w:numPr>
          <w:ilvl w:val="0"/>
          <w:numId w:val="60"/>
        </w:numPr>
        <w:tabs>
          <w:tab w:val="num" w:pos="114"/>
          <w:tab w:val="num" w:pos="228"/>
          <w:tab w:val="left" w:pos="399"/>
          <w:tab w:val="left" w:pos="900"/>
        </w:tabs>
        <w:suppressAutoHyphens w:val="0"/>
        <w:spacing w:after="0" w:line="360" w:lineRule="auto"/>
        <w:ind w:left="399"/>
        <w:jc w:val="both"/>
        <w:rPr>
          <w:rFonts w:eastAsia="MS Mincho"/>
          <w:szCs w:val="28"/>
        </w:rPr>
      </w:pPr>
      <w:bookmarkStart w:id="203" w:name="_Ref119206982"/>
      <w:r w:rsidRPr="00424607">
        <w:rPr>
          <w:rFonts w:eastAsia="MS Mincho"/>
          <w:szCs w:val="28"/>
        </w:rPr>
        <w:lastRenderedPageBreak/>
        <w:t>Приходько В.С. Сучасна структура захворювань серця у дітей. Термін</w:t>
      </w:r>
      <w:r w:rsidRPr="00424607">
        <w:rPr>
          <w:rFonts w:eastAsia="MS Mincho"/>
          <w:szCs w:val="28"/>
        </w:rPr>
        <w:t>о</w:t>
      </w:r>
      <w:r w:rsidRPr="00424607">
        <w:rPr>
          <w:rFonts w:eastAsia="MS Mincho"/>
          <w:szCs w:val="28"/>
        </w:rPr>
        <w:t>логія. Класифікація</w:t>
      </w:r>
      <w:r w:rsidRPr="00424607">
        <w:rPr>
          <w:rFonts w:eastAsia="MS Mincho"/>
          <w:szCs w:val="28"/>
          <w:lang w:val="uk-UA"/>
        </w:rPr>
        <w:t xml:space="preserve"> </w:t>
      </w:r>
      <w:r w:rsidRPr="00424607">
        <w:rPr>
          <w:rFonts w:eastAsia="MS Mincho"/>
          <w:szCs w:val="28"/>
        </w:rPr>
        <w:t xml:space="preserve"> // </w:t>
      </w:r>
      <w:r w:rsidRPr="00424607">
        <w:rPr>
          <w:szCs w:val="28"/>
          <w:lang w:val="uk-UA"/>
        </w:rPr>
        <w:t>Педіатрія, акушерство та гінекологія</w:t>
      </w:r>
      <w:r w:rsidRPr="00424607">
        <w:rPr>
          <w:rFonts w:eastAsia="MS Mincho"/>
          <w:szCs w:val="28"/>
        </w:rPr>
        <w:t>. – 2000. – №5. – С.5-7.</w:t>
      </w:r>
      <w:bookmarkEnd w:id="203"/>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sz w:val="28"/>
        </w:rPr>
      </w:pPr>
      <w:bookmarkStart w:id="204" w:name="_Ref189331771"/>
      <w:r w:rsidRPr="00424607">
        <w:rPr>
          <w:rFonts w:eastAsia="MS Mincho"/>
          <w:sz w:val="28"/>
          <w:szCs w:val="28"/>
          <w:lang w:val="uk-UA"/>
        </w:rPr>
        <w:t>Пшеницин А.И. Суточное мониторирование артериального да</w:t>
      </w:r>
      <w:r w:rsidRPr="00424607">
        <w:rPr>
          <w:rFonts w:eastAsia="MS Mincho"/>
          <w:sz w:val="28"/>
          <w:szCs w:val="28"/>
          <w:lang w:val="uk-UA"/>
        </w:rPr>
        <w:t>в</w:t>
      </w:r>
      <w:r w:rsidRPr="00424607">
        <w:rPr>
          <w:rFonts w:eastAsia="MS Mincho"/>
          <w:sz w:val="28"/>
          <w:szCs w:val="28"/>
          <w:lang w:val="uk-UA"/>
        </w:rPr>
        <w:t xml:space="preserve">ления / А.И. Пшеницин, </w:t>
      </w:r>
      <w:r w:rsidRPr="00424607">
        <w:rPr>
          <w:rStyle w:val="affd"/>
          <w:i w:val="0"/>
        </w:rPr>
        <w:t xml:space="preserve">Н.А. </w:t>
      </w:r>
      <w:r w:rsidRPr="00424607">
        <w:rPr>
          <w:rFonts w:eastAsia="MS Mincho"/>
          <w:sz w:val="28"/>
          <w:szCs w:val="28"/>
          <w:lang w:val="uk-UA"/>
        </w:rPr>
        <w:t>Мазур. – М.: ИД «МЕДПРАКТИКА-М», 2007. – 216 с.</w:t>
      </w:r>
      <w:bookmarkEnd w:id="204"/>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sz w:val="28"/>
          <w:szCs w:val="28"/>
        </w:rPr>
      </w:pPr>
      <w:bookmarkStart w:id="205" w:name="_Ref173575659"/>
      <w:r w:rsidRPr="00424607">
        <w:rPr>
          <w:sz w:val="28"/>
          <w:szCs w:val="28"/>
        </w:rPr>
        <w:t>Различия некоторых субъективных и объективных показателей у д</w:t>
      </w:r>
      <w:r w:rsidRPr="00424607">
        <w:rPr>
          <w:sz w:val="28"/>
          <w:szCs w:val="28"/>
        </w:rPr>
        <w:t>е</w:t>
      </w:r>
      <w:r w:rsidRPr="00424607">
        <w:rPr>
          <w:sz w:val="28"/>
          <w:szCs w:val="28"/>
        </w:rPr>
        <w:t>тей разных типов адаптации из регионов радиационного воздействия при курортном лечении</w:t>
      </w:r>
      <w:r w:rsidRPr="00424607">
        <w:rPr>
          <w:sz w:val="28"/>
          <w:szCs w:val="28"/>
          <w:lang w:val="uk-UA"/>
        </w:rPr>
        <w:t xml:space="preserve"> /Н.Н. </w:t>
      </w:r>
      <w:r w:rsidRPr="00424607">
        <w:rPr>
          <w:sz w:val="28"/>
          <w:szCs w:val="28"/>
        </w:rPr>
        <w:t xml:space="preserve"> Каладзе, </w:t>
      </w:r>
      <w:r w:rsidRPr="00424607">
        <w:rPr>
          <w:sz w:val="28"/>
          <w:szCs w:val="28"/>
          <w:lang w:val="uk-UA"/>
        </w:rPr>
        <w:t xml:space="preserve">В.Н. </w:t>
      </w:r>
      <w:r w:rsidRPr="00424607">
        <w:rPr>
          <w:sz w:val="28"/>
          <w:szCs w:val="28"/>
        </w:rPr>
        <w:t xml:space="preserve">Любчик, Г.П. Струкова и др. </w:t>
      </w:r>
      <w:r w:rsidRPr="00424607">
        <w:rPr>
          <w:sz w:val="28"/>
          <w:szCs w:val="28"/>
          <w:lang w:val="uk-UA"/>
        </w:rPr>
        <w:t xml:space="preserve"> //</w:t>
      </w:r>
      <w:r w:rsidRPr="00424607">
        <w:rPr>
          <w:sz w:val="28"/>
          <w:szCs w:val="28"/>
        </w:rPr>
        <w:t xml:space="preserve"> </w:t>
      </w:r>
      <w:r w:rsidRPr="00424607">
        <w:rPr>
          <w:sz w:val="28"/>
          <w:szCs w:val="28"/>
          <w:lang w:val="en-US"/>
        </w:rPr>
        <w:t>Acta</w:t>
      </w:r>
      <w:r w:rsidRPr="00424607">
        <w:rPr>
          <w:sz w:val="28"/>
          <w:szCs w:val="28"/>
        </w:rPr>
        <w:t xml:space="preserve"> </w:t>
      </w:r>
      <w:r w:rsidRPr="00424607">
        <w:rPr>
          <w:sz w:val="28"/>
          <w:szCs w:val="28"/>
          <w:lang w:val="en-US"/>
        </w:rPr>
        <w:t>Evpatorica</w:t>
      </w:r>
      <w:r w:rsidRPr="00424607">
        <w:rPr>
          <w:sz w:val="28"/>
          <w:szCs w:val="28"/>
          <w:lang w:val="uk-UA"/>
        </w:rPr>
        <w:t>:</w:t>
      </w:r>
      <w:r w:rsidRPr="00424607">
        <w:rPr>
          <w:sz w:val="28"/>
          <w:szCs w:val="28"/>
        </w:rPr>
        <w:t xml:space="preserve"> Матер</w:t>
      </w:r>
      <w:r w:rsidRPr="00424607">
        <w:rPr>
          <w:sz w:val="28"/>
          <w:szCs w:val="28"/>
          <w:lang w:val="uk-UA"/>
        </w:rPr>
        <w:t>.</w:t>
      </w:r>
      <w:r w:rsidRPr="00424607">
        <w:rPr>
          <w:sz w:val="28"/>
          <w:szCs w:val="28"/>
        </w:rPr>
        <w:t xml:space="preserve"> ежегодн. науч. чтений врачей </w:t>
      </w:r>
      <w:r w:rsidRPr="00424607">
        <w:rPr>
          <w:sz w:val="28"/>
          <w:szCs w:val="28"/>
          <w:lang w:val="uk-UA"/>
        </w:rPr>
        <w:t>Е</w:t>
      </w:r>
      <w:r w:rsidRPr="00424607">
        <w:rPr>
          <w:sz w:val="28"/>
          <w:szCs w:val="28"/>
        </w:rPr>
        <w:t>впатор. Курорта. – Евпатория,  1993. – С. 9-10</w:t>
      </w:r>
      <w:bookmarkEnd w:id="205"/>
      <w:r w:rsidRPr="00424607">
        <w:rPr>
          <w:sz w:val="28"/>
          <w:szCs w:val="28"/>
        </w:rPr>
        <w:t>.</w:t>
      </w:r>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sz w:val="28"/>
          <w:szCs w:val="28"/>
        </w:rPr>
      </w:pPr>
      <w:bookmarkStart w:id="206" w:name="_Ref177708209"/>
      <w:r w:rsidRPr="00424607">
        <w:rPr>
          <w:sz w:val="28"/>
          <w:szCs w:val="28"/>
        </w:rPr>
        <w:t xml:space="preserve">Распространенность </w:t>
      </w:r>
      <w:r w:rsidRPr="00424607">
        <w:rPr>
          <w:rStyle w:val="aff4"/>
          <w:b w:val="0"/>
          <w:sz w:val="28"/>
          <w:szCs w:val="28"/>
        </w:rPr>
        <w:t>электрокардиографических признаков аритм</w:t>
      </w:r>
      <w:r w:rsidRPr="00424607">
        <w:rPr>
          <w:rStyle w:val="aff4"/>
          <w:b w:val="0"/>
          <w:sz w:val="28"/>
          <w:szCs w:val="28"/>
        </w:rPr>
        <w:t>о</w:t>
      </w:r>
      <w:r w:rsidRPr="00424607">
        <w:rPr>
          <w:rStyle w:val="aff4"/>
          <w:b w:val="0"/>
          <w:sz w:val="28"/>
          <w:szCs w:val="28"/>
        </w:rPr>
        <w:t xml:space="preserve">генной дисплазии правого желудочка у больных с идиопатическими желудочковыми тахиаритмиями </w:t>
      </w:r>
      <w:r w:rsidRPr="00424607">
        <w:rPr>
          <w:rStyle w:val="aff4"/>
          <w:sz w:val="28"/>
          <w:szCs w:val="28"/>
        </w:rPr>
        <w:t xml:space="preserve">/ </w:t>
      </w:r>
      <w:r w:rsidRPr="00424607">
        <w:rPr>
          <w:rStyle w:val="aff4"/>
          <w:b w:val="0"/>
          <w:sz w:val="28"/>
          <w:szCs w:val="28"/>
          <w:lang w:val="uk-UA"/>
        </w:rPr>
        <w:t>Л.М.</w:t>
      </w:r>
      <w:r w:rsidRPr="00424607">
        <w:rPr>
          <w:rStyle w:val="aff4"/>
          <w:sz w:val="28"/>
          <w:szCs w:val="28"/>
          <w:lang w:val="uk-UA"/>
        </w:rPr>
        <w:t xml:space="preserve"> </w:t>
      </w:r>
      <w:r w:rsidRPr="00424607">
        <w:rPr>
          <w:sz w:val="28"/>
          <w:szCs w:val="28"/>
        </w:rPr>
        <w:t>Макаров, О.В. Горлицкая, Т.А.</w:t>
      </w:r>
      <w:r w:rsidRPr="00424607">
        <w:rPr>
          <w:sz w:val="28"/>
          <w:szCs w:val="28"/>
          <w:lang w:val="uk-UA"/>
        </w:rPr>
        <w:t xml:space="preserve"> </w:t>
      </w:r>
      <w:r w:rsidRPr="00424607">
        <w:rPr>
          <w:sz w:val="28"/>
          <w:szCs w:val="28"/>
        </w:rPr>
        <w:t>Кур</w:t>
      </w:r>
      <w:r w:rsidRPr="00424607">
        <w:rPr>
          <w:sz w:val="28"/>
          <w:szCs w:val="28"/>
        </w:rPr>
        <w:t>ы</w:t>
      </w:r>
      <w:r w:rsidRPr="00424607">
        <w:rPr>
          <w:sz w:val="28"/>
          <w:szCs w:val="28"/>
        </w:rPr>
        <w:t xml:space="preserve">лева </w:t>
      </w:r>
      <w:r w:rsidRPr="00424607">
        <w:rPr>
          <w:sz w:val="28"/>
          <w:szCs w:val="28"/>
          <w:lang w:val="uk-UA"/>
        </w:rPr>
        <w:t>и др.</w:t>
      </w:r>
      <w:r w:rsidRPr="00424607">
        <w:rPr>
          <w:sz w:val="28"/>
          <w:szCs w:val="28"/>
        </w:rPr>
        <w:t xml:space="preserve"> // Кардиология. – 2004. – №2. – С. 23-28.</w:t>
      </w:r>
      <w:bookmarkStart w:id="207" w:name="_Ref119221506"/>
      <w:bookmarkStart w:id="208" w:name="_Ref177728757"/>
      <w:bookmarkEnd w:id="206"/>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bCs/>
          <w:sz w:val="28"/>
          <w:szCs w:val="28"/>
        </w:rPr>
      </w:pPr>
      <w:bookmarkStart w:id="209" w:name="_Ref188791423"/>
      <w:r w:rsidRPr="00424607">
        <w:rPr>
          <w:rStyle w:val="aff4"/>
        </w:rPr>
        <w:t xml:space="preserve"> </w:t>
      </w:r>
      <w:r w:rsidRPr="00424607">
        <w:rPr>
          <w:bCs/>
          <w:sz w:val="28"/>
          <w:szCs w:val="28"/>
        </w:rPr>
        <w:t>Реабилитация детей с нарушениями сердечного ритма на сан</w:t>
      </w:r>
      <w:r w:rsidRPr="00424607">
        <w:rPr>
          <w:bCs/>
          <w:sz w:val="28"/>
          <w:szCs w:val="28"/>
        </w:rPr>
        <w:t>а</w:t>
      </w:r>
      <w:r w:rsidRPr="00424607">
        <w:rPr>
          <w:bCs/>
          <w:sz w:val="28"/>
          <w:szCs w:val="28"/>
        </w:rPr>
        <w:t>торно-курортном этапе лечения / Белалова Л.Я., Каладзе Н.Н., Ющенко Н.В. и др. // Вестн. физиотерапии и курортологии. – 2003. – №3. – С. 8-9.</w:t>
      </w:r>
      <w:bookmarkEnd w:id="209"/>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sz w:val="28"/>
          <w:szCs w:val="28"/>
        </w:rPr>
      </w:pPr>
      <w:bookmarkStart w:id="210" w:name="_Ref188355076"/>
      <w:r w:rsidRPr="00424607">
        <w:rPr>
          <w:rStyle w:val="aff4"/>
          <w:b w:val="0"/>
          <w:sz w:val="28"/>
          <w:szCs w:val="28"/>
        </w:rPr>
        <w:t xml:space="preserve"> Реброва О.Ю. Статистический анализ медицинских данных. Прим</w:t>
      </w:r>
      <w:r w:rsidRPr="00424607">
        <w:rPr>
          <w:rStyle w:val="aff4"/>
          <w:b w:val="0"/>
          <w:sz w:val="28"/>
          <w:szCs w:val="28"/>
        </w:rPr>
        <w:t>е</w:t>
      </w:r>
      <w:r w:rsidRPr="00424607">
        <w:rPr>
          <w:rStyle w:val="aff4"/>
          <w:b w:val="0"/>
          <w:sz w:val="28"/>
          <w:szCs w:val="28"/>
        </w:rPr>
        <w:t>нение пакета прикладных программ STATISTICA. – М.: МедиаСФЕРА, 2002. – 312 с</w:t>
      </w:r>
      <w:bookmarkEnd w:id="207"/>
      <w:r w:rsidRPr="00424607">
        <w:rPr>
          <w:rStyle w:val="aff4"/>
          <w:sz w:val="28"/>
          <w:szCs w:val="28"/>
        </w:rPr>
        <w:t>.</w:t>
      </w:r>
      <w:bookmarkEnd w:id="208"/>
      <w:bookmarkEnd w:id="210"/>
      <w:r w:rsidRPr="00424607">
        <w:rPr>
          <w:sz w:val="28"/>
          <w:szCs w:val="28"/>
        </w:rPr>
        <w:t xml:space="preserve"> </w:t>
      </w:r>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rStyle w:val="aff4"/>
          <w:b w:val="0"/>
          <w:sz w:val="28"/>
          <w:szCs w:val="28"/>
        </w:rPr>
      </w:pPr>
      <w:bookmarkStart w:id="211" w:name="_Ref184533069"/>
      <w:r w:rsidRPr="00424607">
        <w:rPr>
          <w:rStyle w:val="aff4"/>
          <w:b w:val="0"/>
          <w:sz w:val="28"/>
          <w:szCs w:val="28"/>
        </w:rPr>
        <w:t xml:space="preserve"> Розанов В.Б. Прогностическое значение артериального давления в подростковом возрасте (22-летнее проспективное наблюдение) // Рос</w:t>
      </w:r>
      <w:r w:rsidRPr="00424607">
        <w:rPr>
          <w:rStyle w:val="aff4"/>
          <w:b w:val="0"/>
          <w:sz w:val="28"/>
          <w:szCs w:val="28"/>
          <w:lang w:val="uk-UA"/>
        </w:rPr>
        <w:t>.</w:t>
      </w:r>
      <w:r w:rsidRPr="00424607">
        <w:rPr>
          <w:rStyle w:val="aff4"/>
          <w:b w:val="0"/>
          <w:sz w:val="28"/>
          <w:szCs w:val="28"/>
        </w:rPr>
        <w:t xml:space="preserve"> вестн</w:t>
      </w:r>
      <w:r w:rsidRPr="00424607">
        <w:rPr>
          <w:rStyle w:val="aff4"/>
          <w:b w:val="0"/>
          <w:sz w:val="28"/>
          <w:szCs w:val="28"/>
          <w:lang w:val="uk-UA"/>
        </w:rPr>
        <w:t>.</w:t>
      </w:r>
      <w:r w:rsidRPr="00424607">
        <w:rPr>
          <w:rStyle w:val="aff4"/>
          <w:b w:val="0"/>
          <w:sz w:val="28"/>
          <w:szCs w:val="28"/>
        </w:rPr>
        <w:t xml:space="preserve"> перинат</w:t>
      </w:r>
      <w:r w:rsidRPr="00424607">
        <w:rPr>
          <w:rStyle w:val="aff4"/>
          <w:b w:val="0"/>
          <w:sz w:val="28"/>
          <w:szCs w:val="28"/>
        </w:rPr>
        <w:t>о</w:t>
      </w:r>
      <w:r w:rsidRPr="00424607">
        <w:rPr>
          <w:rStyle w:val="aff4"/>
          <w:b w:val="0"/>
          <w:sz w:val="28"/>
          <w:szCs w:val="28"/>
        </w:rPr>
        <w:t>логии и педиатрии. – 2006. –  №5. – С. 27-41.</w:t>
      </w:r>
      <w:bookmarkEnd w:id="211"/>
      <w:r w:rsidRPr="00424607">
        <w:rPr>
          <w:rStyle w:val="aff4"/>
          <w:b w:val="0"/>
          <w:sz w:val="28"/>
          <w:szCs w:val="28"/>
        </w:rPr>
        <w:t xml:space="preserve"> </w:t>
      </w:r>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rStyle w:val="aff4"/>
          <w:b w:val="0"/>
          <w:sz w:val="28"/>
          <w:szCs w:val="28"/>
        </w:rPr>
      </w:pPr>
      <w:bookmarkStart w:id="212" w:name="_Ref188584480"/>
      <w:r w:rsidRPr="00424607">
        <w:rPr>
          <w:rStyle w:val="aff4"/>
          <w:b w:val="0"/>
          <w:sz w:val="28"/>
          <w:szCs w:val="28"/>
        </w:rPr>
        <w:t xml:space="preserve"> Роль гуморальных факторов в патогенезе аритмий сердца / В.Д. Ва</w:t>
      </w:r>
      <w:r w:rsidRPr="00424607">
        <w:rPr>
          <w:rStyle w:val="aff4"/>
          <w:b w:val="0"/>
          <w:sz w:val="28"/>
          <w:szCs w:val="28"/>
        </w:rPr>
        <w:t>х</w:t>
      </w:r>
      <w:r w:rsidRPr="00424607">
        <w:rPr>
          <w:rStyle w:val="aff4"/>
          <w:b w:val="0"/>
          <w:sz w:val="28"/>
          <w:szCs w:val="28"/>
        </w:rPr>
        <w:t xml:space="preserve">ляев, </w:t>
      </w:r>
      <w:r w:rsidRPr="00424607">
        <w:rPr>
          <w:rStyle w:val="affd"/>
          <w:i w:val="0"/>
        </w:rPr>
        <w:t xml:space="preserve">А.В. </w:t>
      </w:r>
      <w:r w:rsidRPr="00424607">
        <w:rPr>
          <w:rStyle w:val="aff4"/>
          <w:b w:val="0"/>
          <w:sz w:val="28"/>
          <w:szCs w:val="28"/>
        </w:rPr>
        <w:t>Недоступ, А.Д.</w:t>
      </w:r>
      <w:r w:rsidRPr="00424607">
        <w:rPr>
          <w:rStyle w:val="aff4"/>
          <w:b w:val="0"/>
          <w:sz w:val="28"/>
          <w:szCs w:val="28"/>
          <w:lang w:val="uk-UA"/>
        </w:rPr>
        <w:t xml:space="preserve"> </w:t>
      </w:r>
      <w:r w:rsidRPr="00424607">
        <w:rPr>
          <w:rStyle w:val="aff4"/>
          <w:b w:val="0"/>
          <w:sz w:val="28"/>
          <w:szCs w:val="28"/>
        </w:rPr>
        <w:t xml:space="preserve">Царегородцев </w:t>
      </w:r>
      <w:r w:rsidRPr="00424607">
        <w:rPr>
          <w:rStyle w:val="aff4"/>
          <w:b w:val="0"/>
          <w:sz w:val="28"/>
          <w:szCs w:val="28"/>
          <w:lang w:val="uk-UA"/>
        </w:rPr>
        <w:t>и др.</w:t>
      </w:r>
      <w:r w:rsidRPr="00424607">
        <w:rPr>
          <w:rStyle w:val="aff4"/>
          <w:b w:val="0"/>
          <w:sz w:val="28"/>
          <w:szCs w:val="28"/>
        </w:rPr>
        <w:t xml:space="preserve"> // Рос</w:t>
      </w:r>
      <w:r w:rsidRPr="00424607">
        <w:rPr>
          <w:rStyle w:val="aff4"/>
          <w:b w:val="0"/>
          <w:sz w:val="28"/>
          <w:szCs w:val="28"/>
          <w:lang w:val="uk-UA"/>
        </w:rPr>
        <w:t>.</w:t>
      </w:r>
      <w:r w:rsidRPr="00424607">
        <w:rPr>
          <w:rStyle w:val="aff4"/>
          <w:b w:val="0"/>
          <w:sz w:val="28"/>
          <w:szCs w:val="28"/>
        </w:rPr>
        <w:t xml:space="preserve"> медицинский журн. – 2004. – №4. – С. 23-26.</w:t>
      </w:r>
      <w:bookmarkEnd w:id="212"/>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rStyle w:val="aff4"/>
          <w:b w:val="0"/>
          <w:sz w:val="28"/>
          <w:szCs w:val="28"/>
        </w:rPr>
      </w:pPr>
      <w:bookmarkStart w:id="213" w:name="_Ref189969062"/>
      <w:r w:rsidRPr="00424607">
        <w:rPr>
          <w:rStyle w:val="aff4"/>
          <w:b w:val="0"/>
          <w:sz w:val="28"/>
          <w:szCs w:val="28"/>
        </w:rPr>
        <w:t xml:space="preserve"> Руководство по фармакотерапии в педиатрии и детской хирургии / </w:t>
      </w:r>
      <w:r w:rsidRPr="00424607">
        <w:rPr>
          <w:rStyle w:val="aff4"/>
          <w:b w:val="0"/>
          <w:sz w:val="28"/>
          <w:szCs w:val="28"/>
          <w:lang w:val="uk-UA"/>
        </w:rPr>
        <w:t>П</w:t>
      </w:r>
      <w:r w:rsidRPr="00424607">
        <w:rPr>
          <w:rStyle w:val="aff4"/>
          <w:b w:val="0"/>
          <w:sz w:val="28"/>
          <w:szCs w:val="28"/>
        </w:rPr>
        <w:t xml:space="preserve">од общ. ред. </w:t>
      </w:r>
      <w:r w:rsidRPr="00424607">
        <w:rPr>
          <w:rStyle w:val="aff4"/>
          <w:b w:val="0"/>
          <w:sz w:val="28"/>
          <w:szCs w:val="28"/>
          <w:lang w:val="uk-UA"/>
        </w:rPr>
        <w:t xml:space="preserve">А.Д. </w:t>
      </w:r>
      <w:r w:rsidRPr="00424607">
        <w:rPr>
          <w:rStyle w:val="aff4"/>
          <w:b w:val="0"/>
          <w:sz w:val="28"/>
          <w:szCs w:val="28"/>
        </w:rPr>
        <w:t>Царегородцева, В.А. Таболина.– М.: Медпрактика-М, 2004. – 396 с.</w:t>
      </w:r>
      <w:bookmarkEnd w:id="213"/>
      <w:r w:rsidRPr="00424607">
        <w:rPr>
          <w:rStyle w:val="aff4"/>
          <w:b w:val="0"/>
          <w:sz w:val="28"/>
          <w:szCs w:val="28"/>
        </w:rPr>
        <w:t xml:space="preserve"> </w:t>
      </w:r>
    </w:p>
    <w:p w:rsidR="00B65E08" w:rsidRPr="00424607" w:rsidRDefault="00B65E08" w:rsidP="0090562C">
      <w:pPr>
        <w:pStyle w:val="affffffff"/>
        <w:numPr>
          <w:ilvl w:val="0"/>
          <w:numId w:val="60"/>
        </w:numPr>
        <w:tabs>
          <w:tab w:val="num" w:pos="114"/>
          <w:tab w:val="num" w:pos="228"/>
          <w:tab w:val="left" w:pos="399"/>
          <w:tab w:val="num" w:pos="912"/>
        </w:tabs>
        <w:suppressAutoHyphens w:val="0"/>
        <w:spacing w:after="0" w:line="360" w:lineRule="auto"/>
        <w:ind w:left="399"/>
        <w:jc w:val="both"/>
      </w:pPr>
      <w:bookmarkStart w:id="214" w:name="_Ref119219291"/>
      <w:r w:rsidRPr="00424607">
        <w:lastRenderedPageBreak/>
        <w:t>Рябыкина Г.В. Методические рекомендации по практическому испол</w:t>
      </w:r>
      <w:r w:rsidRPr="00424607">
        <w:t>ь</w:t>
      </w:r>
      <w:r w:rsidRPr="00424607">
        <w:t>зованию Холтеровского мониторирования ЭКГ // Кардиология. – 2002. – №5. – С.89-91.</w:t>
      </w:r>
      <w:bookmarkEnd w:id="214"/>
    </w:p>
    <w:p w:rsidR="00B65E08" w:rsidRPr="00424607" w:rsidRDefault="00B65E08" w:rsidP="0090562C">
      <w:pPr>
        <w:pStyle w:val="affffffff"/>
        <w:numPr>
          <w:ilvl w:val="0"/>
          <w:numId w:val="60"/>
        </w:numPr>
        <w:tabs>
          <w:tab w:val="num" w:pos="114"/>
          <w:tab w:val="num" w:pos="228"/>
          <w:tab w:val="left" w:pos="399"/>
          <w:tab w:val="num" w:pos="912"/>
        </w:tabs>
        <w:suppressAutoHyphens w:val="0"/>
        <w:spacing w:after="0" w:line="360" w:lineRule="auto"/>
        <w:ind w:left="399"/>
        <w:jc w:val="both"/>
      </w:pPr>
      <w:bookmarkStart w:id="215" w:name="_Ref119220149"/>
      <w:r w:rsidRPr="00424607">
        <w:t>Рябыкина Г.В. Методические рекомендации по практическому испол</w:t>
      </w:r>
      <w:r w:rsidRPr="00424607">
        <w:t>ь</w:t>
      </w:r>
      <w:r w:rsidRPr="00424607">
        <w:t>зованию Холтеровского мониторирования ЭКГ // Кардиология. – 2002. – №8. – С.76-87.</w:t>
      </w:r>
      <w:bookmarkEnd w:id="215"/>
    </w:p>
    <w:p w:rsidR="00B65E08" w:rsidRPr="00424607" w:rsidRDefault="00B65E08" w:rsidP="0090562C">
      <w:pPr>
        <w:pStyle w:val="affffffff"/>
        <w:numPr>
          <w:ilvl w:val="0"/>
          <w:numId w:val="60"/>
        </w:numPr>
        <w:tabs>
          <w:tab w:val="num" w:pos="114"/>
          <w:tab w:val="num" w:pos="228"/>
          <w:tab w:val="left" w:pos="399"/>
          <w:tab w:val="num" w:pos="912"/>
        </w:tabs>
        <w:suppressAutoHyphens w:val="0"/>
        <w:spacing w:after="0" w:line="360" w:lineRule="auto"/>
        <w:ind w:left="399"/>
        <w:jc w:val="both"/>
      </w:pPr>
      <w:bookmarkStart w:id="216" w:name="_Ref119220151"/>
      <w:r w:rsidRPr="00424607">
        <w:t>Рябыкина Г.В. Методические рекомендации по практическому испол</w:t>
      </w:r>
      <w:r w:rsidRPr="00424607">
        <w:t>ь</w:t>
      </w:r>
      <w:r w:rsidRPr="00424607">
        <w:t>зованию Холтеровского мониторирования ЭКГ // Кардиология. – 2002. – №10. – С.69-87.</w:t>
      </w:r>
      <w:bookmarkEnd w:id="216"/>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sz w:val="28"/>
        </w:rPr>
      </w:pPr>
      <w:bookmarkStart w:id="217" w:name="_Ref176586254"/>
      <w:r w:rsidRPr="00424607">
        <w:rPr>
          <w:sz w:val="28"/>
        </w:rPr>
        <w:t>Рябыкина Г.В. Мониторирование ЭКГ с анализом вариабельности ритма сердца</w:t>
      </w:r>
      <w:r w:rsidRPr="00424607">
        <w:rPr>
          <w:sz w:val="28"/>
          <w:lang w:val="uk-UA"/>
        </w:rPr>
        <w:t xml:space="preserve"> /</w:t>
      </w:r>
      <w:r w:rsidRPr="00424607">
        <w:rPr>
          <w:sz w:val="28"/>
        </w:rPr>
        <w:t xml:space="preserve"> Г.В. Рябыкина, А.В.Соболев. –</w:t>
      </w:r>
      <w:r w:rsidRPr="00424607">
        <w:rPr>
          <w:sz w:val="28"/>
          <w:lang w:val="uk-UA"/>
        </w:rPr>
        <w:t xml:space="preserve"> </w:t>
      </w:r>
      <w:r w:rsidRPr="00424607">
        <w:rPr>
          <w:sz w:val="28"/>
        </w:rPr>
        <w:t>М.: Медпрактика, 2005. – 222 с.</w:t>
      </w:r>
      <w:bookmarkEnd w:id="217"/>
    </w:p>
    <w:p w:rsidR="00B65E08" w:rsidRPr="00424607" w:rsidRDefault="00B65E08" w:rsidP="0090562C">
      <w:pPr>
        <w:pStyle w:val="affffffff"/>
        <w:numPr>
          <w:ilvl w:val="0"/>
          <w:numId w:val="60"/>
        </w:numPr>
        <w:tabs>
          <w:tab w:val="num" w:pos="114"/>
          <w:tab w:val="num" w:pos="228"/>
          <w:tab w:val="left" w:pos="399"/>
          <w:tab w:val="num" w:pos="912"/>
        </w:tabs>
        <w:suppressAutoHyphens w:val="0"/>
        <w:spacing w:after="0" w:line="360" w:lineRule="auto"/>
        <w:ind w:left="399"/>
        <w:jc w:val="both"/>
      </w:pPr>
      <w:bookmarkStart w:id="218" w:name="_Ref179969066"/>
      <w:r w:rsidRPr="00424607">
        <w:t>С-реактивный белок и интерлейкин-6 у больных с желудочковыми нарушениями ритма сердца: возможная роль воспаления в развитии жел</w:t>
      </w:r>
      <w:r w:rsidRPr="00424607">
        <w:t>у</w:t>
      </w:r>
      <w:r w:rsidRPr="00424607">
        <w:t>дочковых аритмий</w:t>
      </w:r>
      <w:r w:rsidRPr="00424607">
        <w:rPr>
          <w:lang w:val="uk-UA"/>
        </w:rPr>
        <w:t xml:space="preserve"> / </w:t>
      </w:r>
      <w:r w:rsidRPr="00424607">
        <w:t>Д.С. Новикова, М.С. Бекбосынова, Н.В.</w:t>
      </w:r>
      <w:r w:rsidRPr="00424607">
        <w:rPr>
          <w:lang w:val="uk-UA"/>
        </w:rPr>
        <w:t xml:space="preserve"> </w:t>
      </w:r>
      <w:r w:rsidRPr="00424607">
        <w:t xml:space="preserve">Лоладзе </w:t>
      </w:r>
      <w:r w:rsidRPr="00424607">
        <w:rPr>
          <w:lang w:val="uk-UA"/>
        </w:rPr>
        <w:t xml:space="preserve">и др. </w:t>
      </w:r>
      <w:r w:rsidRPr="00424607">
        <w:t xml:space="preserve"> // Кардиология. – 2004. – </w:t>
      </w:r>
      <w:r w:rsidRPr="00424607">
        <w:rPr>
          <w:lang w:val="uk-UA"/>
        </w:rPr>
        <w:t xml:space="preserve">Т. </w:t>
      </w:r>
      <w:r w:rsidRPr="00424607">
        <w:t xml:space="preserve"> №5, Т.44. – С. 63-66.</w:t>
      </w:r>
      <w:bookmarkEnd w:id="218"/>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sz w:val="28"/>
        </w:rPr>
      </w:pPr>
      <w:bookmarkStart w:id="219" w:name="_Ref176516111"/>
      <w:r w:rsidRPr="00424607">
        <w:rPr>
          <w:sz w:val="28"/>
        </w:rPr>
        <w:t>Сабирьянов А.Р. Возрастные особенности вариабельности показат</w:t>
      </w:r>
      <w:r w:rsidRPr="00424607">
        <w:rPr>
          <w:sz w:val="28"/>
        </w:rPr>
        <w:t>е</w:t>
      </w:r>
      <w:r w:rsidRPr="00424607">
        <w:rPr>
          <w:sz w:val="28"/>
        </w:rPr>
        <w:t>лей центрального кровообращения у детей младшего и среднего школьн</w:t>
      </w:r>
      <w:r w:rsidRPr="00424607">
        <w:rPr>
          <w:sz w:val="28"/>
        </w:rPr>
        <w:t>о</w:t>
      </w:r>
      <w:r w:rsidRPr="00424607">
        <w:rPr>
          <w:sz w:val="28"/>
        </w:rPr>
        <w:t xml:space="preserve">го возраста </w:t>
      </w:r>
      <w:r w:rsidRPr="00424607">
        <w:rPr>
          <w:sz w:val="28"/>
          <w:lang w:val="uk-UA"/>
        </w:rPr>
        <w:t>/</w:t>
      </w:r>
      <w:r w:rsidRPr="00424607">
        <w:rPr>
          <w:sz w:val="28"/>
        </w:rPr>
        <w:t xml:space="preserve"> </w:t>
      </w:r>
      <w:r w:rsidRPr="00424607">
        <w:rPr>
          <w:rStyle w:val="affd"/>
          <w:i w:val="0"/>
        </w:rPr>
        <w:t xml:space="preserve">А.Р. </w:t>
      </w:r>
      <w:r w:rsidRPr="00424607">
        <w:rPr>
          <w:sz w:val="28"/>
        </w:rPr>
        <w:t xml:space="preserve">Сабирьянов, </w:t>
      </w:r>
      <w:r w:rsidRPr="00424607">
        <w:rPr>
          <w:sz w:val="28"/>
          <w:szCs w:val="28"/>
        </w:rPr>
        <w:t xml:space="preserve">Е.С. </w:t>
      </w:r>
      <w:r w:rsidRPr="00424607">
        <w:rPr>
          <w:sz w:val="28"/>
        </w:rPr>
        <w:t>Сабирьянова // Рос</w:t>
      </w:r>
      <w:r w:rsidRPr="00424607">
        <w:rPr>
          <w:sz w:val="28"/>
          <w:lang w:val="uk-UA"/>
        </w:rPr>
        <w:t>.</w:t>
      </w:r>
      <w:r w:rsidRPr="00424607">
        <w:rPr>
          <w:sz w:val="28"/>
        </w:rPr>
        <w:t xml:space="preserve"> педиатрический журн. – 2005. – №6. – С.4-6</w:t>
      </w:r>
      <w:bookmarkEnd w:id="219"/>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sz w:val="28"/>
        </w:rPr>
      </w:pPr>
      <w:bookmarkStart w:id="220" w:name="_Ref176582742"/>
      <w:r w:rsidRPr="00424607">
        <w:rPr>
          <w:sz w:val="28"/>
        </w:rPr>
        <w:t xml:space="preserve">Салихов И.Г. Состояние вегетативной регуляции при нарушениях ритма сердца </w:t>
      </w:r>
      <w:r w:rsidRPr="00424607">
        <w:rPr>
          <w:sz w:val="28"/>
          <w:lang w:val="uk-UA"/>
        </w:rPr>
        <w:t>/</w:t>
      </w:r>
      <w:r w:rsidRPr="00424607">
        <w:rPr>
          <w:sz w:val="28"/>
        </w:rPr>
        <w:t xml:space="preserve"> </w:t>
      </w:r>
      <w:r w:rsidRPr="00424607">
        <w:rPr>
          <w:sz w:val="28"/>
          <w:lang w:val="uk-UA"/>
        </w:rPr>
        <w:t xml:space="preserve">И.Г. </w:t>
      </w:r>
      <w:r w:rsidRPr="00424607">
        <w:rPr>
          <w:sz w:val="28"/>
        </w:rPr>
        <w:t xml:space="preserve">Салихов, Л.И. Садриева, С.А Еремин </w:t>
      </w:r>
      <w:r w:rsidRPr="00424607">
        <w:rPr>
          <w:sz w:val="28"/>
          <w:lang w:val="uk-UA"/>
        </w:rPr>
        <w:t xml:space="preserve"> </w:t>
      </w:r>
      <w:r w:rsidRPr="00424607">
        <w:rPr>
          <w:sz w:val="28"/>
        </w:rPr>
        <w:t>// Казанский медицинский жу</w:t>
      </w:r>
      <w:r w:rsidRPr="00424607">
        <w:rPr>
          <w:sz w:val="28"/>
        </w:rPr>
        <w:t>р</w:t>
      </w:r>
      <w:r w:rsidRPr="00424607">
        <w:rPr>
          <w:sz w:val="28"/>
        </w:rPr>
        <w:t>н. – 2003. – Т.14, №1-2. – С. 107-111</w:t>
      </w:r>
      <w:bookmarkEnd w:id="220"/>
      <w:r w:rsidRPr="00424607">
        <w:rPr>
          <w:sz w:val="28"/>
          <w:lang w:val="uk-UA"/>
        </w:rPr>
        <w:t>.</w:t>
      </w:r>
    </w:p>
    <w:p w:rsidR="00B65E08" w:rsidRPr="00424607" w:rsidRDefault="00B65E08" w:rsidP="0090562C">
      <w:pPr>
        <w:pStyle w:val="ab"/>
        <w:numPr>
          <w:ilvl w:val="0"/>
          <w:numId w:val="60"/>
        </w:numPr>
        <w:tabs>
          <w:tab w:val="num" w:pos="114"/>
          <w:tab w:val="num" w:pos="228"/>
          <w:tab w:val="left" w:pos="399"/>
          <w:tab w:val="num" w:pos="912"/>
        </w:tabs>
        <w:spacing w:line="360" w:lineRule="auto"/>
        <w:ind w:left="399"/>
        <w:rPr>
          <w:lang w:val="uk-UA"/>
        </w:rPr>
      </w:pPr>
      <w:bookmarkStart w:id="221" w:name="_Ref188792614"/>
      <w:r w:rsidRPr="00424607">
        <w:rPr>
          <w:lang w:val="uk-UA"/>
        </w:rPr>
        <w:t>Самосюк И.З. Фізіотерапевтичні та фізіопунктурні методи і їх практи</w:t>
      </w:r>
      <w:r w:rsidRPr="00424607">
        <w:rPr>
          <w:lang w:val="uk-UA"/>
        </w:rPr>
        <w:t>ч</w:t>
      </w:r>
      <w:r w:rsidRPr="00424607">
        <w:rPr>
          <w:lang w:val="uk-UA"/>
        </w:rPr>
        <w:t>не застосування: Навчально-методичний посібник / И.З.  Самосюк, В</w:t>
      </w:r>
      <w:r w:rsidRPr="00424607">
        <w:rPr>
          <w:szCs w:val="28"/>
        </w:rPr>
        <w:t xml:space="preserve">.Н.  </w:t>
      </w:r>
      <w:r w:rsidRPr="00424607">
        <w:rPr>
          <w:lang w:val="uk-UA"/>
        </w:rPr>
        <w:t xml:space="preserve">Парамончик, </w:t>
      </w:r>
      <w:r w:rsidRPr="00424607">
        <w:rPr>
          <w:szCs w:val="28"/>
        </w:rPr>
        <w:t xml:space="preserve">В. П. </w:t>
      </w:r>
      <w:r w:rsidRPr="00424607">
        <w:rPr>
          <w:lang w:val="uk-UA"/>
        </w:rPr>
        <w:t>Губенко.   – К.: Альте</w:t>
      </w:r>
      <w:r w:rsidRPr="00424607">
        <w:rPr>
          <w:lang w:val="uk-UA"/>
        </w:rPr>
        <w:t>р</w:t>
      </w:r>
      <w:r w:rsidRPr="00424607">
        <w:rPr>
          <w:lang w:val="uk-UA"/>
        </w:rPr>
        <w:t>прес, 2001. – 316 с.</w:t>
      </w:r>
      <w:bookmarkEnd w:id="221"/>
    </w:p>
    <w:p w:rsidR="00B65E08" w:rsidRPr="00424607" w:rsidRDefault="00B65E08" w:rsidP="0090562C">
      <w:pPr>
        <w:pStyle w:val="affffffff"/>
        <w:numPr>
          <w:ilvl w:val="0"/>
          <w:numId w:val="60"/>
        </w:numPr>
        <w:tabs>
          <w:tab w:val="num" w:pos="114"/>
          <w:tab w:val="num" w:pos="228"/>
          <w:tab w:val="left" w:pos="399"/>
          <w:tab w:val="num" w:pos="912"/>
        </w:tabs>
        <w:suppressAutoHyphens w:val="0"/>
        <w:spacing w:after="0" w:line="360" w:lineRule="auto"/>
        <w:ind w:left="399"/>
        <w:jc w:val="both"/>
        <w:rPr>
          <w:szCs w:val="28"/>
          <w:lang w:val="uk-UA"/>
        </w:rPr>
      </w:pPr>
      <w:bookmarkStart w:id="222" w:name="_Ref119220344"/>
      <w:r w:rsidRPr="00424607">
        <w:rPr>
          <w:szCs w:val="28"/>
        </w:rPr>
        <w:t>Селивоненко С.В. Спектральный анализ сердечного ритма как показ</w:t>
      </w:r>
      <w:r w:rsidRPr="00424607">
        <w:rPr>
          <w:szCs w:val="28"/>
        </w:rPr>
        <w:t>а</w:t>
      </w:r>
      <w:r w:rsidRPr="00424607">
        <w:rPr>
          <w:szCs w:val="28"/>
        </w:rPr>
        <w:t>тель вегетативной регуляции сердечно-сосудистой системы // Терапевтич</w:t>
      </w:r>
      <w:r w:rsidRPr="00424607">
        <w:rPr>
          <w:szCs w:val="28"/>
        </w:rPr>
        <w:t>е</w:t>
      </w:r>
      <w:r w:rsidRPr="00424607">
        <w:rPr>
          <w:szCs w:val="28"/>
        </w:rPr>
        <w:t>ский архив. – 2002. –№1. – С. 59-61.</w:t>
      </w:r>
      <w:bookmarkEnd w:id="222"/>
    </w:p>
    <w:p w:rsidR="00B65E08" w:rsidRPr="00424607" w:rsidRDefault="00B65E08" w:rsidP="0090562C">
      <w:pPr>
        <w:pStyle w:val="affffffff"/>
        <w:numPr>
          <w:ilvl w:val="0"/>
          <w:numId w:val="60"/>
        </w:numPr>
        <w:tabs>
          <w:tab w:val="num" w:pos="114"/>
          <w:tab w:val="num" w:pos="228"/>
          <w:tab w:val="left" w:pos="399"/>
          <w:tab w:val="num" w:pos="912"/>
        </w:tabs>
        <w:suppressAutoHyphens w:val="0"/>
        <w:spacing w:after="0" w:line="360" w:lineRule="auto"/>
        <w:ind w:left="399"/>
        <w:jc w:val="both"/>
        <w:rPr>
          <w:szCs w:val="28"/>
        </w:rPr>
      </w:pPr>
      <w:bookmarkStart w:id="223" w:name="_Ref178077258"/>
      <w:r w:rsidRPr="00424607">
        <w:rPr>
          <w:szCs w:val="28"/>
        </w:rPr>
        <w:t>Синдром и феномен преждевременного возбуждения желудочков: структура аритмий и особенности временного анализа вариабельности ри</w:t>
      </w:r>
      <w:r w:rsidRPr="00424607">
        <w:rPr>
          <w:szCs w:val="28"/>
        </w:rPr>
        <w:t>т</w:t>
      </w:r>
      <w:r w:rsidRPr="00424607">
        <w:rPr>
          <w:szCs w:val="28"/>
        </w:rPr>
        <w:t xml:space="preserve">ма </w:t>
      </w:r>
      <w:r w:rsidRPr="00424607">
        <w:rPr>
          <w:szCs w:val="28"/>
        </w:rPr>
        <w:lastRenderedPageBreak/>
        <w:t xml:space="preserve">сердца </w:t>
      </w:r>
      <w:r w:rsidRPr="00424607">
        <w:rPr>
          <w:szCs w:val="28"/>
          <w:lang w:val="uk-UA"/>
        </w:rPr>
        <w:t xml:space="preserve">/ А.В. </w:t>
      </w:r>
      <w:r w:rsidRPr="00424607">
        <w:rPr>
          <w:szCs w:val="28"/>
        </w:rPr>
        <w:t xml:space="preserve">Туев, </w:t>
      </w:r>
      <w:r w:rsidRPr="00424607">
        <w:rPr>
          <w:rStyle w:val="affd"/>
          <w:i w:val="0"/>
        </w:rPr>
        <w:t xml:space="preserve">А.Ю. </w:t>
      </w:r>
      <w:r w:rsidRPr="00424607">
        <w:rPr>
          <w:szCs w:val="28"/>
        </w:rPr>
        <w:t>Вышенская, Л.М.</w:t>
      </w:r>
      <w:r w:rsidRPr="00424607">
        <w:rPr>
          <w:szCs w:val="28"/>
          <w:lang w:val="uk-UA"/>
        </w:rPr>
        <w:t xml:space="preserve"> </w:t>
      </w:r>
      <w:r w:rsidRPr="00424607">
        <w:rPr>
          <w:szCs w:val="28"/>
        </w:rPr>
        <w:t xml:space="preserve">Василец </w:t>
      </w:r>
      <w:r w:rsidRPr="00424607">
        <w:rPr>
          <w:szCs w:val="28"/>
          <w:lang w:val="uk-UA"/>
        </w:rPr>
        <w:t>и др.</w:t>
      </w:r>
      <w:r w:rsidRPr="00424607">
        <w:rPr>
          <w:szCs w:val="28"/>
        </w:rPr>
        <w:t xml:space="preserve"> </w:t>
      </w:r>
      <w:r w:rsidRPr="00424607">
        <w:rPr>
          <w:szCs w:val="28"/>
          <w:lang w:val="uk-UA"/>
        </w:rPr>
        <w:t>//</w:t>
      </w:r>
      <w:r w:rsidRPr="00424607">
        <w:rPr>
          <w:szCs w:val="28"/>
        </w:rPr>
        <w:t>Российский кардиологический журнал. – 2003. – №3(41). – С.11-14.</w:t>
      </w:r>
      <w:bookmarkEnd w:id="223"/>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sz w:val="28"/>
        </w:rPr>
      </w:pPr>
      <w:bookmarkStart w:id="224" w:name="_Ref188636194"/>
      <w:r w:rsidRPr="00424607">
        <w:rPr>
          <w:sz w:val="28"/>
        </w:rPr>
        <w:t xml:space="preserve">Сметанина К.И. </w:t>
      </w:r>
      <w:r w:rsidRPr="00424607">
        <w:rPr>
          <w:sz w:val="28"/>
          <w:lang w:val="uk-UA"/>
        </w:rPr>
        <w:t xml:space="preserve">Антигомотоксичні препарати – актуальні засоби лікування захворювань серцево-судинної системи // </w:t>
      </w:r>
      <w:r w:rsidRPr="00424607">
        <w:rPr>
          <w:sz w:val="28"/>
        </w:rPr>
        <w:t>Биологическая тер</w:t>
      </w:r>
      <w:r w:rsidRPr="00424607">
        <w:rPr>
          <w:sz w:val="28"/>
        </w:rPr>
        <w:t>а</w:t>
      </w:r>
      <w:r w:rsidRPr="00424607">
        <w:rPr>
          <w:sz w:val="28"/>
        </w:rPr>
        <w:t>пия. – 2004. – №3-4. – С. 19-24.</w:t>
      </w:r>
      <w:bookmarkEnd w:id="224"/>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sz w:val="28"/>
        </w:rPr>
      </w:pPr>
      <w:r w:rsidRPr="00424607">
        <w:rPr>
          <w:sz w:val="28"/>
        </w:rPr>
        <w:t>Соболев А.В. Анализ вариабельности сердечного ритма на длител</w:t>
      </w:r>
      <w:r w:rsidRPr="00424607">
        <w:rPr>
          <w:sz w:val="28"/>
        </w:rPr>
        <w:t>ь</w:t>
      </w:r>
      <w:r w:rsidRPr="00424607">
        <w:rPr>
          <w:sz w:val="28"/>
        </w:rPr>
        <w:t>ных промежутках времени // Функциональная диагностика. – 2006.</w:t>
      </w:r>
      <w:r w:rsidRPr="00424607">
        <w:t xml:space="preserve"> </w:t>
      </w:r>
      <w:r w:rsidRPr="00424607">
        <w:rPr>
          <w:sz w:val="28"/>
        </w:rPr>
        <w:t>– №2. – С. 6-16.</w:t>
      </w:r>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sz w:val="28"/>
        </w:rPr>
      </w:pPr>
      <w:bookmarkStart w:id="225" w:name="_Ref178067576"/>
      <w:r w:rsidRPr="00424607">
        <w:rPr>
          <w:sz w:val="28"/>
        </w:rPr>
        <w:t>Соболев А.В. Проблемы количественной оценки вариабельности ри</w:t>
      </w:r>
      <w:r w:rsidRPr="00424607">
        <w:rPr>
          <w:sz w:val="28"/>
        </w:rPr>
        <w:t>т</w:t>
      </w:r>
      <w:r w:rsidRPr="00424607">
        <w:rPr>
          <w:sz w:val="28"/>
        </w:rPr>
        <w:t>ма сердца при холтеровском мониторировании</w:t>
      </w:r>
      <w:r w:rsidRPr="00424607">
        <w:rPr>
          <w:sz w:val="28"/>
          <w:lang w:val="uk-UA"/>
        </w:rPr>
        <w:t xml:space="preserve"> //</w:t>
      </w:r>
      <w:r w:rsidRPr="00424607">
        <w:rPr>
          <w:sz w:val="28"/>
        </w:rPr>
        <w:t xml:space="preserve"> </w:t>
      </w:r>
      <w:r w:rsidRPr="00424607">
        <w:rPr>
          <w:rStyle w:val="affd"/>
          <w:i w:val="0"/>
        </w:rPr>
        <w:t>Вестн</w:t>
      </w:r>
      <w:r w:rsidRPr="00424607">
        <w:rPr>
          <w:rStyle w:val="affd"/>
          <w:i w:val="0"/>
          <w:lang w:val="uk-UA"/>
        </w:rPr>
        <w:t xml:space="preserve">. </w:t>
      </w:r>
      <w:r w:rsidRPr="00424607">
        <w:rPr>
          <w:sz w:val="28"/>
        </w:rPr>
        <w:t>аритмологии. – 2002. – №26. – С.21-25.</w:t>
      </w:r>
      <w:bookmarkEnd w:id="225"/>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sz w:val="28"/>
          <w:szCs w:val="28"/>
        </w:rPr>
      </w:pPr>
      <w:bookmarkStart w:id="226" w:name="_Ref182991775"/>
      <w:r w:rsidRPr="00424607">
        <w:rPr>
          <w:sz w:val="28"/>
          <w:szCs w:val="28"/>
        </w:rPr>
        <w:t>Современные сердечно-сосудистые лекарственные средства в де</w:t>
      </w:r>
      <w:r w:rsidRPr="00424607">
        <w:rPr>
          <w:sz w:val="28"/>
          <w:szCs w:val="28"/>
        </w:rPr>
        <w:t>т</w:t>
      </w:r>
      <w:r w:rsidRPr="00424607">
        <w:rPr>
          <w:sz w:val="28"/>
          <w:szCs w:val="28"/>
        </w:rPr>
        <w:t xml:space="preserve">ской кардиологии / </w:t>
      </w:r>
      <w:r w:rsidRPr="00424607">
        <w:rPr>
          <w:rStyle w:val="affd"/>
          <w:i w:val="0"/>
        </w:rPr>
        <w:t xml:space="preserve">М.А. </w:t>
      </w:r>
      <w:r w:rsidRPr="00424607">
        <w:rPr>
          <w:sz w:val="28"/>
          <w:szCs w:val="28"/>
        </w:rPr>
        <w:t>Школьникова, Л.М. Макаров, В.В. Березницкая и др. // Рос</w:t>
      </w:r>
      <w:r w:rsidRPr="00424607">
        <w:rPr>
          <w:sz w:val="28"/>
          <w:szCs w:val="28"/>
          <w:lang w:val="uk-UA"/>
        </w:rPr>
        <w:t xml:space="preserve">. </w:t>
      </w:r>
      <w:r w:rsidRPr="00424607">
        <w:rPr>
          <w:sz w:val="28"/>
          <w:szCs w:val="28"/>
        </w:rPr>
        <w:t>вестн</w:t>
      </w:r>
      <w:r w:rsidRPr="00424607">
        <w:rPr>
          <w:sz w:val="28"/>
          <w:szCs w:val="28"/>
          <w:lang w:val="uk-UA"/>
        </w:rPr>
        <w:t>.</w:t>
      </w:r>
      <w:r w:rsidRPr="00424607">
        <w:rPr>
          <w:sz w:val="28"/>
          <w:szCs w:val="28"/>
        </w:rPr>
        <w:t xml:space="preserve"> перинатологии и педиатрии. – 2001. – №2. – С. 16-23.</w:t>
      </w:r>
      <w:bookmarkEnd w:id="226"/>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sz w:val="28"/>
          <w:szCs w:val="28"/>
          <w:lang w:val="uk-UA"/>
        </w:rPr>
      </w:pPr>
      <w:r w:rsidRPr="00424607">
        <w:rPr>
          <w:sz w:val="28"/>
          <w:szCs w:val="28"/>
          <w:lang w:val="uk-UA"/>
        </w:rPr>
        <w:t xml:space="preserve"> </w:t>
      </w:r>
      <w:bookmarkStart w:id="227" w:name="_Ref189827151"/>
      <w:r w:rsidRPr="00424607">
        <w:rPr>
          <w:sz w:val="28"/>
          <w:szCs w:val="28"/>
          <w:lang w:val="uk-UA"/>
        </w:rPr>
        <w:t>Солдатова О.В. Особливості вегетативного гомеостазу та лікування дітей з пролапсом мітрального клапана:  Автореф. дис. … канд. мед. наук. – К., – 2003. – 20 с.</w:t>
      </w:r>
      <w:bookmarkEnd w:id="227"/>
      <w:r w:rsidRPr="00424607">
        <w:rPr>
          <w:sz w:val="28"/>
          <w:szCs w:val="28"/>
          <w:lang w:val="uk-UA"/>
        </w:rPr>
        <w:t xml:space="preserve"> </w:t>
      </w:r>
    </w:p>
    <w:p w:rsidR="00B65E08" w:rsidRPr="00424607" w:rsidRDefault="00B65E08" w:rsidP="0090562C">
      <w:pPr>
        <w:pStyle w:val="affffffff"/>
        <w:numPr>
          <w:ilvl w:val="0"/>
          <w:numId w:val="60"/>
        </w:numPr>
        <w:tabs>
          <w:tab w:val="num" w:pos="114"/>
          <w:tab w:val="num" w:pos="228"/>
          <w:tab w:val="left" w:pos="399"/>
          <w:tab w:val="num" w:pos="912"/>
        </w:tabs>
        <w:suppressAutoHyphens w:val="0"/>
        <w:spacing w:after="0" w:line="360" w:lineRule="auto"/>
        <w:ind w:left="399"/>
        <w:jc w:val="both"/>
        <w:rPr>
          <w:rStyle w:val="affd"/>
          <w:i w:val="0"/>
          <w:iCs w:val="0"/>
        </w:rPr>
      </w:pPr>
      <w:bookmarkStart w:id="228" w:name="_Ref182991731"/>
      <w:r w:rsidRPr="00424607">
        <w:rPr>
          <w:rStyle w:val="affd"/>
          <w:i w:val="0"/>
        </w:rPr>
        <w:t>Соловьян А.Н.</w:t>
      </w:r>
      <w:r w:rsidRPr="00424607">
        <w:rPr>
          <w:rStyle w:val="affd"/>
          <w:i w:val="0"/>
          <w:lang w:val="uk-UA"/>
        </w:rPr>
        <w:t xml:space="preserve"> </w:t>
      </w:r>
      <w:r w:rsidRPr="00424607">
        <w:rPr>
          <w:rStyle w:val="affd"/>
          <w:i w:val="0"/>
        </w:rPr>
        <w:t>Оценка эффективности амиодарона при фармакот</w:t>
      </w:r>
      <w:r w:rsidRPr="00424607">
        <w:rPr>
          <w:rStyle w:val="affd"/>
          <w:i w:val="0"/>
        </w:rPr>
        <w:t>е</w:t>
      </w:r>
      <w:r w:rsidRPr="00424607">
        <w:rPr>
          <w:rStyle w:val="affd"/>
          <w:i w:val="0"/>
        </w:rPr>
        <w:t>рапии пароксизмальной фибрилляции предсердий / А.Н. Соловьян, А.А. Логв</w:t>
      </w:r>
      <w:r w:rsidRPr="00424607">
        <w:rPr>
          <w:rStyle w:val="affd"/>
          <w:i w:val="0"/>
        </w:rPr>
        <w:t>и</w:t>
      </w:r>
      <w:r w:rsidRPr="00424607">
        <w:rPr>
          <w:rStyle w:val="affd"/>
          <w:i w:val="0"/>
        </w:rPr>
        <w:t>ненко, А.Г. Лобода // Вестн</w:t>
      </w:r>
      <w:r w:rsidRPr="00424607">
        <w:rPr>
          <w:rStyle w:val="affd"/>
          <w:i w:val="0"/>
          <w:lang w:val="uk-UA"/>
        </w:rPr>
        <w:t xml:space="preserve">. </w:t>
      </w:r>
      <w:r w:rsidRPr="00424607">
        <w:rPr>
          <w:rStyle w:val="affd"/>
          <w:i w:val="0"/>
        </w:rPr>
        <w:t>аритмологии. – 2002. –</w:t>
      </w:r>
      <w:r w:rsidRPr="00424607">
        <w:rPr>
          <w:rStyle w:val="affd"/>
          <w:i w:val="0"/>
          <w:lang w:val="uk-UA"/>
        </w:rPr>
        <w:t xml:space="preserve"> </w:t>
      </w:r>
      <w:r w:rsidRPr="00424607">
        <w:rPr>
          <w:rStyle w:val="affd"/>
          <w:i w:val="0"/>
        </w:rPr>
        <w:t>№25. – С.51.</w:t>
      </w:r>
      <w:bookmarkEnd w:id="228"/>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sz w:val="28"/>
          <w:szCs w:val="28"/>
        </w:rPr>
      </w:pPr>
      <w:bookmarkStart w:id="229" w:name="_Ref177902976"/>
      <w:r w:rsidRPr="00424607">
        <w:rPr>
          <w:sz w:val="28"/>
          <w:szCs w:val="28"/>
        </w:rPr>
        <w:t>Спектральный анализ вариабельности ритма сердца в диагностике вегетативной дисфункции у больных с пароксизмальной формой мерцател</w:t>
      </w:r>
      <w:r w:rsidRPr="00424607">
        <w:rPr>
          <w:sz w:val="28"/>
          <w:szCs w:val="28"/>
        </w:rPr>
        <w:t>ь</w:t>
      </w:r>
      <w:r w:rsidRPr="00424607">
        <w:rPr>
          <w:sz w:val="28"/>
          <w:szCs w:val="28"/>
        </w:rPr>
        <w:t xml:space="preserve">ной аритмии </w:t>
      </w:r>
      <w:r w:rsidRPr="00424607">
        <w:rPr>
          <w:sz w:val="28"/>
          <w:szCs w:val="28"/>
          <w:lang w:val="uk-UA"/>
        </w:rPr>
        <w:t>/</w:t>
      </w:r>
      <w:r w:rsidRPr="00424607">
        <w:rPr>
          <w:sz w:val="28"/>
          <w:szCs w:val="28"/>
        </w:rPr>
        <w:t xml:space="preserve"> Н.Б.  Хаспекова, </w:t>
      </w:r>
      <w:r w:rsidRPr="00424607">
        <w:rPr>
          <w:rStyle w:val="affd"/>
          <w:i w:val="0"/>
        </w:rPr>
        <w:t xml:space="preserve">А.Д. </w:t>
      </w:r>
      <w:r w:rsidRPr="00424607">
        <w:rPr>
          <w:sz w:val="28"/>
          <w:szCs w:val="28"/>
        </w:rPr>
        <w:t xml:space="preserve">Соловьева, </w:t>
      </w:r>
      <w:r w:rsidRPr="00424607">
        <w:rPr>
          <w:rStyle w:val="affd"/>
          <w:i w:val="0"/>
        </w:rPr>
        <w:t xml:space="preserve">А.В. </w:t>
      </w:r>
      <w:r w:rsidRPr="00424607">
        <w:rPr>
          <w:sz w:val="28"/>
          <w:szCs w:val="28"/>
        </w:rPr>
        <w:t xml:space="preserve">Недоступ </w:t>
      </w:r>
      <w:r w:rsidRPr="00424607">
        <w:rPr>
          <w:sz w:val="28"/>
          <w:szCs w:val="28"/>
          <w:lang w:val="uk-UA"/>
        </w:rPr>
        <w:t>и др.</w:t>
      </w:r>
      <w:r w:rsidRPr="00424607">
        <w:rPr>
          <w:sz w:val="28"/>
          <w:szCs w:val="28"/>
        </w:rPr>
        <w:t xml:space="preserve"> // Кардиология. – 2004. – №11. – С.61-65.</w:t>
      </w:r>
      <w:bookmarkEnd w:id="229"/>
    </w:p>
    <w:p w:rsidR="00B65E08" w:rsidRPr="00424607" w:rsidRDefault="00B65E08" w:rsidP="0090562C">
      <w:pPr>
        <w:pStyle w:val="affffffff"/>
        <w:numPr>
          <w:ilvl w:val="0"/>
          <w:numId w:val="60"/>
        </w:numPr>
        <w:tabs>
          <w:tab w:val="num" w:pos="114"/>
          <w:tab w:val="num" w:pos="228"/>
          <w:tab w:val="left" w:pos="399"/>
          <w:tab w:val="num" w:pos="912"/>
        </w:tabs>
        <w:suppressAutoHyphens w:val="0"/>
        <w:spacing w:after="0" w:line="360" w:lineRule="auto"/>
        <w:ind w:left="399"/>
        <w:jc w:val="both"/>
        <w:rPr>
          <w:szCs w:val="28"/>
          <w:lang w:val="uk-UA"/>
        </w:rPr>
      </w:pPr>
      <w:bookmarkStart w:id="230" w:name="_Ref189115960"/>
      <w:r w:rsidRPr="00424607">
        <w:rPr>
          <w:szCs w:val="28"/>
          <w:lang w:val="uk-UA"/>
        </w:rPr>
        <w:t xml:space="preserve"> Строев Ю.И. Эндокринология подростков / </w:t>
      </w:r>
      <w:r w:rsidRPr="00424607">
        <w:rPr>
          <w:szCs w:val="28"/>
        </w:rPr>
        <w:t xml:space="preserve">Ю.И. </w:t>
      </w:r>
      <w:r w:rsidRPr="00424607">
        <w:rPr>
          <w:szCs w:val="28"/>
          <w:lang w:val="uk-UA"/>
        </w:rPr>
        <w:t>Строев, Чурилов Л.Б.   – Элби-СПб, 2004. – 384 с.</w:t>
      </w:r>
      <w:bookmarkEnd w:id="230"/>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sz w:val="28"/>
          <w:szCs w:val="28"/>
        </w:rPr>
      </w:pPr>
      <w:bookmarkStart w:id="231" w:name="_Ref177655873"/>
      <w:r w:rsidRPr="00424607">
        <w:rPr>
          <w:sz w:val="28"/>
          <w:szCs w:val="28"/>
        </w:rPr>
        <w:t>Суточный ритм артериального давления: клиническое значение и пр</w:t>
      </w:r>
      <w:r w:rsidRPr="00424607">
        <w:rPr>
          <w:sz w:val="28"/>
          <w:szCs w:val="28"/>
        </w:rPr>
        <w:t>о</w:t>
      </w:r>
      <w:r w:rsidRPr="00424607">
        <w:rPr>
          <w:sz w:val="28"/>
          <w:szCs w:val="28"/>
        </w:rPr>
        <w:t xml:space="preserve">гностическая ценность </w:t>
      </w:r>
      <w:r w:rsidRPr="00424607">
        <w:rPr>
          <w:sz w:val="28"/>
          <w:szCs w:val="28"/>
          <w:lang w:val="uk-UA"/>
        </w:rPr>
        <w:t>/</w:t>
      </w:r>
      <w:r w:rsidRPr="00424607">
        <w:rPr>
          <w:sz w:val="28"/>
          <w:szCs w:val="28"/>
        </w:rPr>
        <w:t xml:space="preserve"> П.А.</w:t>
      </w:r>
      <w:r w:rsidRPr="00424607">
        <w:rPr>
          <w:sz w:val="28"/>
          <w:szCs w:val="28"/>
          <w:lang w:val="uk-UA"/>
        </w:rPr>
        <w:t xml:space="preserve"> </w:t>
      </w:r>
      <w:r w:rsidRPr="00424607">
        <w:rPr>
          <w:sz w:val="28"/>
          <w:szCs w:val="28"/>
        </w:rPr>
        <w:t xml:space="preserve">Зелвеян, </w:t>
      </w:r>
      <w:r w:rsidRPr="00424607">
        <w:rPr>
          <w:sz w:val="28"/>
          <w:szCs w:val="28"/>
          <w:lang w:val="uk-UA"/>
        </w:rPr>
        <w:t xml:space="preserve">М.С. </w:t>
      </w:r>
      <w:r w:rsidRPr="00424607">
        <w:rPr>
          <w:sz w:val="28"/>
          <w:szCs w:val="28"/>
        </w:rPr>
        <w:t>Буниатян, Е.В. Ощепкова и др. // Кардиология. – 2002. –  №10. – С. 55-61.</w:t>
      </w:r>
      <w:bookmarkEnd w:id="231"/>
    </w:p>
    <w:p w:rsidR="00B65E08" w:rsidRPr="00424607" w:rsidRDefault="00B65E08" w:rsidP="0090562C">
      <w:pPr>
        <w:numPr>
          <w:ilvl w:val="0"/>
          <w:numId w:val="60"/>
        </w:numPr>
        <w:tabs>
          <w:tab w:val="num" w:pos="114"/>
          <w:tab w:val="num" w:pos="228"/>
          <w:tab w:val="left" w:pos="399"/>
          <w:tab w:val="num" w:pos="912"/>
        </w:tabs>
        <w:suppressAutoHyphens w:val="0"/>
        <w:spacing w:line="360" w:lineRule="auto"/>
        <w:ind w:left="399" w:right="231"/>
        <w:jc w:val="both"/>
        <w:rPr>
          <w:sz w:val="28"/>
        </w:rPr>
      </w:pPr>
      <w:bookmarkStart w:id="232" w:name="_Ref188821948"/>
      <w:r w:rsidRPr="00424607">
        <w:rPr>
          <w:sz w:val="28"/>
        </w:rPr>
        <w:lastRenderedPageBreak/>
        <w:t>Суточный ритм и вариабельность артериального давления у подрос</w:t>
      </w:r>
      <w:r w:rsidRPr="00424607">
        <w:rPr>
          <w:sz w:val="28"/>
        </w:rPr>
        <w:t>т</w:t>
      </w:r>
      <w:r w:rsidRPr="00424607">
        <w:rPr>
          <w:sz w:val="28"/>
        </w:rPr>
        <w:t>ков с синдромом артериальной гипертензии</w:t>
      </w:r>
      <w:r w:rsidRPr="00424607">
        <w:rPr>
          <w:sz w:val="28"/>
          <w:lang w:val="uk-UA"/>
        </w:rPr>
        <w:t xml:space="preserve"> / </w:t>
      </w:r>
      <w:r w:rsidRPr="00424607">
        <w:rPr>
          <w:sz w:val="28"/>
          <w:szCs w:val="28"/>
        </w:rPr>
        <w:t xml:space="preserve">И.В. </w:t>
      </w:r>
      <w:r w:rsidRPr="00424607">
        <w:rPr>
          <w:sz w:val="28"/>
        </w:rPr>
        <w:t xml:space="preserve">Плотникова, </w:t>
      </w:r>
      <w:r w:rsidRPr="00424607">
        <w:rPr>
          <w:rStyle w:val="affd"/>
          <w:i w:val="0"/>
        </w:rPr>
        <w:t xml:space="preserve">И.А. </w:t>
      </w:r>
      <w:r w:rsidRPr="00424607">
        <w:rPr>
          <w:sz w:val="28"/>
        </w:rPr>
        <w:t>Ков</w:t>
      </w:r>
      <w:r w:rsidRPr="00424607">
        <w:rPr>
          <w:sz w:val="28"/>
        </w:rPr>
        <w:t>а</w:t>
      </w:r>
      <w:r w:rsidRPr="00424607">
        <w:rPr>
          <w:sz w:val="28"/>
        </w:rPr>
        <w:t>лев, И.В.</w:t>
      </w:r>
      <w:r w:rsidRPr="00424607">
        <w:rPr>
          <w:sz w:val="28"/>
          <w:lang w:val="uk-UA"/>
        </w:rPr>
        <w:t xml:space="preserve"> </w:t>
      </w:r>
      <w:r w:rsidRPr="00424607">
        <w:rPr>
          <w:sz w:val="28"/>
        </w:rPr>
        <w:t xml:space="preserve">Трушкина </w:t>
      </w:r>
      <w:r w:rsidRPr="00424607">
        <w:rPr>
          <w:sz w:val="28"/>
          <w:lang w:val="uk-UA"/>
        </w:rPr>
        <w:t>и др.</w:t>
      </w:r>
      <w:r w:rsidRPr="00424607">
        <w:rPr>
          <w:sz w:val="28"/>
        </w:rPr>
        <w:t xml:space="preserve"> </w:t>
      </w:r>
      <w:r w:rsidRPr="00424607">
        <w:rPr>
          <w:sz w:val="28"/>
          <w:lang w:val="uk-UA"/>
        </w:rPr>
        <w:t>//</w:t>
      </w:r>
      <w:r w:rsidRPr="00424607">
        <w:rPr>
          <w:sz w:val="28"/>
        </w:rPr>
        <w:t xml:space="preserve"> Педиатрия. – №2. – 2005. – С. 20-22.</w:t>
      </w:r>
      <w:bookmarkEnd w:id="232"/>
    </w:p>
    <w:p w:rsidR="00B65E08" w:rsidRPr="00424607" w:rsidRDefault="00B65E08" w:rsidP="0090562C">
      <w:pPr>
        <w:numPr>
          <w:ilvl w:val="0"/>
          <w:numId w:val="60"/>
        </w:numPr>
        <w:tabs>
          <w:tab w:val="num" w:pos="114"/>
          <w:tab w:val="num" w:pos="228"/>
          <w:tab w:val="num" w:pos="285"/>
          <w:tab w:val="num" w:pos="643"/>
          <w:tab w:val="num" w:pos="912"/>
        </w:tabs>
        <w:suppressAutoHyphens w:val="0"/>
        <w:spacing w:line="360" w:lineRule="auto"/>
        <w:ind w:left="399" w:right="231"/>
        <w:jc w:val="both"/>
        <w:rPr>
          <w:sz w:val="28"/>
          <w:szCs w:val="28"/>
        </w:rPr>
      </w:pPr>
      <w:bookmarkStart w:id="233" w:name="_Ref179968601"/>
      <w:r w:rsidRPr="00424607">
        <w:rPr>
          <w:sz w:val="28"/>
          <w:szCs w:val="28"/>
          <w:lang w:val="uk-UA"/>
        </w:rPr>
        <w:t xml:space="preserve">Сучасні уявлення про етіопатогенез пролапса мітрального клапана. / </w:t>
      </w:r>
      <w:r w:rsidRPr="00424607">
        <w:rPr>
          <w:rStyle w:val="affd"/>
          <w:i w:val="0"/>
        </w:rPr>
        <w:t xml:space="preserve">А.В. </w:t>
      </w:r>
      <w:r w:rsidRPr="00424607">
        <w:rPr>
          <w:sz w:val="28"/>
          <w:szCs w:val="28"/>
          <w:lang w:val="uk-UA"/>
        </w:rPr>
        <w:t xml:space="preserve">Чуриліна, Г.Д. Дорофієва, </w:t>
      </w:r>
      <w:r w:rsidRPr="00424607">
        <w:rPr>
          <w:sz w:val="28"/>
          <w:szCs w:val="28"/>
        </w:rPr>
        <w:t xml:space="preserve">Г.М. </w:t>
      </w:r>
      <w:r w:rsidRPr="00424607">
        <w:rPr>
          <w:sz w:val="28"/>
          <w:szCs w:val="28"/>
          <w:lang w:val="uk-UA"/>
        </w:rPr>
        <w:t>Манжелєєв та ін. // Педіатрія, ак</w:t>
      </w:r>
      <w:r w:rsidRPr="00424607">
        <w:rPr>
          <w:sz w:val="28"/>
          <w:szCs w:val="28"/>
          <w:lang w:val="uk-UA"/>
        </w:rPr>
        <w:t>у</w:t>
      </w:r>
      <w:r w:rsidRPr="00424607">
        <w:rPr>
          <w:sz w:val="28"/>
          <w:szCs w:val="28"/>
          <w:lang w:val="uk-UA"/>
        </w:rPr>
        <w:t>шерство та гінекол</w:t>
      </w:r>
      <w:r w:rsidRPr="00424607">
        <w:rPr>
          <w:sz w:val="28"/>
          <w:szCs w:val="28"/>
          <w:lang w:val="uk-UA"/>
        </w:rPr>
        <w:t>о</w:t>
      </w:r>
      <w:r w:rsidRPr="00424607">
        <w:rPr>
          <w:sz w:val="28"/>
          <w:szCs w:val="28"/>
          <w:lang w:val="uk-UA"/>
        </w:rPr>
        <w:t>гія. – 2003. – №2. – С.50-55.</w:t>
      </w:r>
      <w:bookmarkEnd w:id="233"/>
    </w:p>
    <w:p w:rsidR="00B65E08" w:rsidRPr="00424607" w:rsidRDefault="00B65E08" w:rsidP="0090562C">
      <w:pPr>
        <w:numPr>
          <w:ilvl w:val="0"/>
          <w:numId w:val="60"/>
        </w:numPr>
        <w:tabs>
          <w:tab w:val="num" w:pos="114"/>
          <w:tab w:val="num" w:pos="228"/>
          <w:tab w:val="num" w:pos="285"/>
          <w:tab w:val="num" w:pos="643"/>
          <w:tab w:val="num" w:pos="912"/>
        </w:tabs>
        <w:suppressAutoHyphens w:val="0"/>
        <w:spacing w:line="360" w:lineRule="auto"/>
        <w:ind w:left="399" w:right="231"/>
        <w:jc w:val="both"/>
        <w:rPr>
          <w:sz w:val="28"/>
          <w:szCs w:val="28"/>
        </w:rPr>
      </w:pPr>
      <w:bookmarkStart w:id="234" w:name="_Ref177730288"/>
      <w:r w:rsidRPr="00424607">
        <w:rPr>
          <w:sz w:val="28"/>
          <w:szCs w:val="28"/>
        </w:rPr>
        <w:t>Тавровская Т.В. Частота сердечных сокращений и степень утомления при нагрузке на велоэргометре // Функциональная диагност</w:t>
      </w:r>
      <w:r w:rsidRPr="00424607">
        <w:rPr>
          <w:sz w:val="28"/>
          <w:szCs w:val="28"/>
        </w:rPr>
        <w:t>и</w:t>
      </w:r>
      <w:r w:rsidRPr="00424607">
        <w:rPr>
          <w:sz w:val="28"/>
          <w:szCs w:val="28"/>
        </w:rPr>
        <w:t>ка. – 2007. –№1. – С. 26.</w:t>
      </w:r>
      <w:bookmarkEnd w:id="234"/>
      <w:r w:rsidRPr="00424607">
        <w:rPr>
          <w:sz w:val="28"/>
          <w:szCs w:val="28"/>
        </w:rPr>
        <w:t xml:space="preserve"> </w:t>
      </w:r>
    </w:p>
    <w:p w:rsidR="00B65E08" w:rsidRPr="00424607" w:rsidRDefault="00B65E08" w:rsidP="0090562C">
      <w:pPr>
        <w:pStyle w:val="affffffff"/>
        <w:numPr>
          <w:ilvl w:val="0"/>
          <w:numId w:val="60"/>
        </w:numPr>
        <w:tabs>
          <w:tab w:val="num" w:pos="114"/>
          <w:tab w:val="num" w:pos="228"/>
          <w:tab w:val="num" w:pos="285"/>
          <w:tab w:val="num" w:pos="643"/>
          <w:tab w:val="num" w:pos="912"/>
        </w:tabs>
        <w:suppressAutoHyphens w:val="0"/>
        <w:spacing w:after="0" w:line="360" w:lineRule="auto"/>
        <w:ind w:left="399"/>
        <w:jc w:val="both"/>
        <w:rPr>
          <w:szCs w:val="28"/>
        </w:rPr>
      </w:pPr>
      <w:bookmarkStart w:id="235" w:name="_Ref119221067"/>
      <w:r w:rsidRPr="00424607">
        <w:rPr>
          <w:szCs w:val="28"/>
        </w:rPr>
        <w:t>Тихвинский С.Б. Детская спортивная медицина</w:t>
      </w:r>
      <w:r w:rsidRPr="00424607">
        <w:rPr>
          <w:szCs w:val="28"/>
          <w:lang w:val="uk-UA"/>
        </w:rPr>
        <w:t xml:space="preserve">: </w:t>
      </w:r>
      <w:r w:rsidRPr="00424607">
        <w:rPr>
          <w:szCs w:val="28"/>
        </w:rPr>
        <w:t xml:space="preserve"> Рук-во для врачей </w:t>
      </w:r>
      <w:r w:rsidRPr="00424607">
        <w:rPr>
          <w:szCs w:val="28"/>
          <w:lang w:val="uk-UA"/>
        </w:rPr>
        <w:t>/</w:t>
      </w:r>
      <w:r w:rsidRPr="00424607">
        <w:rPr>
          <w:szCs w:val="28"/>
        </w:rPr>
        <w:t xml:space="preserve"> </w:t>
      </w:r>
      <w:r w:rsidRPr="00424607">
        <w:rPr>
          <w:szCs w:val="28"/>
          <w:lang w:val="uk-UA"/>
        </w:rPr>
        <w:t xml:space="preserve">С.Б. </w:t>
      </w:r>
      <w:r w:rsidRPr="00424607">
        <w:rPr>
          <w:szCs w:val="28"/>
        </w:rPr>
        <w:t xml:space="preserve">Тихвинский, С.Б. </w:t>
      </w:r>
      <w:r w:rsidRPr="00424607">
        <w:rPr>
          <w:szCs w:val="28"/>
          <w:lang w:val="uk-UA"/>
        </w:rPr>
        <w:t xml:space="preserve"> </w:t>
      </w:r>
      <w:r w:rsidRPr="00424607">
        <w:rPr>
          <w:szCs w:val="28"/>
        </w:rPr>
        <w:t>Хрущев</w:t>
      </w:r>
      <w:r w:rsidRPr="00424607">
        <w:rPr>
          <w:szCs w:val="28"/>
          <w:lang w:val="uk-UA"/>
        </w:rPr>
        <w:t>.</w:t>
      </w:r>
      <w:r w:rsidRPr="00424607">
        <w:rPr>
          <w:szCs w:val="28"/>
        </w:rPr>
        <w:t>– М.: Мед</w:t>
      </w:r>
      <w:r w:rsidRPr="00424607">
        <w:rPr>
          <w:szCs w:val="28"/>
        </w:rPr>
        <w:t>и</w:t>
      </w:r>
      <w:r w:rsidRPr="00424607">
        <w:rPr>
          <w:szCs w:val="28"/>
        </w:rPr>
        <w:t>цина, 1991. – 560 с.</w:t>
      </w:r>
      <w:bookmarkEnd w:id="235"/>
    </w:p>
    <w:p w:rsidR="00B65E08" w:rsidRPr="00424607" w:rsidRDefault="00B65E08" w:rsidP="0090562C">
      <w:pPr>
        <w:pStyle w:val="affffffff"/>
        <w:numPr>
          <w:ilvl w:val="0"/>
          <w:numId w:val="60"/>
        </w:numPr>
        <w:tabs>
          <w:tab w:val="num" w:pos="114"/>
          <w:tab w:val="num" w:pos="228"/>
          <w:tab w:val="num" w:pos="285"/>
          <w:tab w:val="num" w:pos="643"/>
          <w:tab w:val="num" w:pos="912"/>
        </w:tabs>
        <w:suppressAutoHyphens w:val="0"/>
        <w:spacing w:after="0" w:line="360" w:lineRule="auto"/>
        <w:ind w:left="399"/>
        <w:jc w:val="both"/>
        <w:rPr>
          <w:szCs w:val="28"/>
        </w:rPr>
      </w:pPr>
      <w:bookmarkStart w:id="236" w:name="_Ref188607004"/>
      <w:r w:rsidRPr="00424607">
        <w:rPr>
          <w:szCs w:val="28"/>
        </w:rPr>
        <w:t>Третьякова О.С. Кверцетин: терапевтические возможности препарата при гипоксическом повреждении миокарда новорожденных // Актуальні пр</w:t>
      </w:r>
      <w:r w:rsidRPr="00424607">
        <w:rPr>
          <w:szCs w:val="28"/>
        </w:rPr>
        <w:t>о</w:t>
      </w:r>
      <w:r w:rsidRPr="00424607">
        <w:rPr>
          <w:szCs w:val="28"/>
        </w:rPr>
        <w:t>блеми організації медичної допомоги новонародженим: Матер. нау</w:t>
      </w:r>
      <w:r w:rsidRPr="00424607">
        <w:rPr>
          <w:szCs w:val="28"/>
        </w:rPr>
        <w:t>ч</w:t>
      </w:r>
      <w:r w:rsidRPr="00424607">
        <w:rPr>
          <w:szCs w:val="28"/>
        </w:rPr>
        <w:t>.-практ.конф. – К., 2003. – С. 78-81.</w:t>
      </w:r>
      <w:bookmarkEnd w:id="236"/>
    </w:p>
    <w:p w:rsidR="00B65E08" w:rsidRPr="00424607" w:rsidRDefault="00B65E08" w:rsidP="0090562C">
      <w:pPr>
        <w:pStyle w:val="affffffff"/>
        <w:numPr>
          <w:ilvl w:val="0"/>
          <w:numId w:val="60"/>
        </w:numPr>
        <w:tabs>
          <w:tab w:val="num" w:pos="114"/>
          <w:tab w:val="num" w:pos="228"/>
          <w:tab w:val="num" w:pos="285"/>
          <w:tab w:val="num" w:pos="643"/>
          <w:tab w:val="num" w:pos="912"/>
        </w:tabs>
        <w:suppressAutoHyphens w:val="0"/>
        <w:spacing w:after="0" w:line="360" w:lineRule="auto"/>
        <w:ind w:left="399"/>
        <w:jc w:val="both"/>
        <w:rPr>
          <w:szCs w:val="28"/>
        </w:rPr>
      </w:pPr>
      <w:bookmarkStart w:id="237" w:name="_Ref177731059"/>
      <w:r w:rsidRPr="00424607">
        <w:rPr>
          <w:szCs w:val="28"/>
        </w:rPr>
        <w:t>Трушкина И.В. Циркадный профиль артериального давления у подрос</w:t>
      </w:r>
      <w:r w:rsidRPr="00424607">
        <w:rPr>
          <w:szCs w:val="28"/>
        </w:rPr>
        <w:t>т</w:t>
      </w:r>
      <w:r w:rsidRPr="00424607">
        <w:rPr>
          <w:szCs w:val="28"/>
        </w:rPr>
        <w:t>ков с первичной артериальной гипертензией</w:t>
      </w:r>
      <w:r w:rsidRPr="00424607">
        <w:rPr>
          <w:szCs w:val="28"/>
          <w:lang w:val="uk-UA"/>
        </w:rPr>
        <w:t xml:space="preserve"> /</w:t>
      </w:r>
      <w:r w:rsidRPr="00424607">
        <w:rPr>
          <w:szCs w:val="28"/>
        </w:rPr>
        <w:t xml:space="preserve"> И.В. Трушкина, И.В. Пло</w:t>
      </w:r>
      <w:r w:rsidRPr="00424607">
        <w:rPr>
          <w:szCs w:val="28"/>
        </w:rPr>
        <w:t>т</w:t>
      </w:r>
      <w:r w:rsidRPr="00424607">
        <w:rPr>
          <w:szCs w:val="28"/>
        </w:rPr>
        <w:t>никова, Г.Л.  Филиппов // Функциональная диагностика. – 2007. – №1. – С. 85.</w:t>
      </w:r>
      <w:bookmarkEnd w:id="237"/>
    </w:p>
    <w:p w:rsidR="00B65E08" w:rsidRPr="00424607" w:rsidRDefault="00B65E08" w:rsidP="0090562C">
      <w:pPr>
        <w:pStyle w:val="ab"/>
        <w:numPr>
          <w:ilvl w:val="0"/>
          <w:numId w:val="60"/>
        </w:numPr>
        <w:tabs>
          <w:tab w:val="num" w:pos="114"/>
          <w:tab w:val="num" w:pos="228"/>
          <w:tab w:val="num" w:pos="285"/>
          <w:tab w:val="num" w:pos="643"/>
          <w:tab w:val="num" w:pos="912"/>
        </w:tabs>
        <w:spacing w:line="360" w:lineRule="auto"/>
        <w:ind w:left="399"/>
      </w:pPr>
      <w:bookmarkStart w:id="238" w:name="_Ref188791638"/>
      <w:r w:rsidRPr="00424607">
        <w:t>Улащик В.С. Общая физиотерапия</w:t>
      </w:r>
      <w:r w:rsidRPr="00424607">
        <w:rPr>
          <w:lang w:val="uk-UA"/>
        </w:rPr>
        <w:t xml:space="preserve"> /</w:t>
      </w:r>
      <w:r w:rsidRPr="00424607">
        <w:rPr>
          <w:szCs w:val="28"/>
        </w:rPr>
        <w:t xml:space="preserve"> В. С. </w:t>
      </w:r>
      <w:r w:rsidRPr="00424607">
        <w:t xml:space="preserve"> Улащик, И.В.  Луко</w:t>
      </w:r>
      <w:r w:rsidRPr="00424607">
        <w:t>м</w:t>
      </w:r>
      <w:r w:rsidRPr="00424607">
        <w:t>ский.– М: Книжный дом, 2005. – 512 с.</w:t>
      </w:r>
      <w:bookmarkEnd w:id="238"/>
    </w:p>
    <w:p w:rsidR="00B65E08" w:rsidRPr="00424607" w:rsidRDefault="00B65E08" w:rsidP="0090562C">
      <w:pPr>
        <w:numPr>
          <w:ilvl w:val="0"/>
          <w:numId w:val="60"/>
        </w:numPr>
        <w:tabs>
          <w:tab w:val="num" w:pos="114"/>
          <w:tab w:val="num" w:pos="228"/>
          <w:tab w:val="num" w:pos="285"/>
          <w:tab w:val="num" w:pos="643"/>
          <w:tab w:val="num" w:pos="912"/>
        </w:tabs>
        <w:suppressAutoHyphens w:val="0"/>
        <w:spacing w:line="360" w:lineRule="auto"/>
        <w:ind w:left="399" w:right="231"/>
        <w:jc w:val="both"/>
        <w:rPr>
          <w:sz w:val="28"/>
          <w:szCs w:val="28"/>
        </w:rPr>
      </w:pPr>
      <w:r w:rsidRPr="00424607">
        <w:rPr>
          <w:sz w:val="28"/>
          <w:szCs w:val="28"/>
        </w:rPr>
        <w:t xml:space="preserve"> </w:t>
      </w:r>
      <w:bookmarkStart w:id="239" w:name="_Ref177373101"/>
      <w:bookmarkStart w:id="240" w:name="_Ref188833626"/>
      <w:r w:rsidRPr="00424607">
        <w:rPr>
          <w:sz w:val="28"/>
          <w:szCs w:val="28"/>
        </w:rPr>
        <w:t>Федоров Г.Н. Гормональные показатели у подростков 12-16              лет // Педиатрия. – 2004. – №4. – С.87-90</w:t>
      </w:r>
      <w:bookmarkEnd w:id="239"/>
      <w:r w:rsidRPr="00424607">
        <w:rPr>
          <w:sz w:val="28"/>
          <w:szCs w:val="28"/>
        </w:rPr>
        <w:t>.</w:t>
      </w:r>
      <w:bookmarkEnd w:id="240"/>
    </w:p>
    <w:p w:rsidR="00B65E08" w:rsidRPr="00424607" w:rsidRDefault="00B65E08" w:rsidP="0090562C">
      <w:pPr>
        <w:numPr>
          <w:ilvl w:val="0"/>
          <w:numId w:val="60"/>
        </w:numPr>
        <w:tabs>
          <w:tab w:val="num" w:pos="114"/>
          <w:tab w:val="num" w:pos="228"/>
          <w:tab w:val="num" w:pos="285"/>
          <w:tab w:val="num" w:pos="643"/>
          <w:tab w:val="num" w:pos="912"/>
        </w:tabs>
        <w:suppressAutoHyphens w:val="0"/>
        <w:spacing w:line="360" w:lineRule="auto"/>
        <w:ind w:left="399" w:right="231"/>
        <w:jc w:val="both"/>
        <w:rPr>
          <w:sz w:val="28"/>
          <w:szCs w:val="28"/>
        </w:rPr>
      </w:pPr>
      <w:bookmarkStart w:id="241" w:name="_Ref189323023"/>
      <w:r w:rsidRPr="00424607">
        <w:rPr>
          <w:sz w:val="28"/>
          <w:szCs w:val="28"/>
        </w:rPr>
        <w:t>Физиология сердца</w:t>
      </w:r>
      <w:r w:rsidRPr="00424607">
        <w:rPr>
          <w:sz w:val="28"/>
          <w:szCs w:val="28"/>
          <w:lang w:val="uk-UA"/>
        </w:rPr>
        <w:t>:</w:t>
      </w:r>
      <w:r w:rsidRPr="00424607">
        <w:rPr>
          <w:sz w:val="28"/>
          <w:szCs w:val="28"/>
        </w:rPr>
        <w:t xml:space="preserve"> Учебное пособие /</w:t>
      </w:r>
      <w:r w:rsidRPr="00424607">
        <w:rPr>
          <w:sz w:val="28"/>
          <w:szCs w:val="28"/>
          <w:lang w:val="uk-UA"/>
        </w:rPr>
        <w:t>П</w:t>
      </w:r>
      <w:r w:rsidRPr="00424607">
        <w:rPr>
          <w:sz w:val="28"/>
          <w:szCs w:val="28"/>
        </w:rPr>
        <w:t xml:space="preserve">од ред. акад. </w:t>
      </w:r>
      <w:r w:rsidRPr="00424607">
        <w:rPr>
          <w:sz w:val="28"/>
          <w:szCs w:val="28"/>
          <w:lang w:val="uk-UA"/>
        </w:rPr>
        <w:t xml:space="preserve">Б.И. </w:t>
      </w:r>
      <w:r w:rsidRPr="00424607">
        <w:rPr>
          <w:sz w:val="28"/>
          <w:szCs w:val="28"/>
        </w:rPr>
        <w:t>Тк</w:t>
      </w:r>
      <w:r w:rsidRPr="00424607">
        <w:rPr>
          <w:sz w:val="28"/>
          <w:szCs w:val="28"/>
        </w:rPr>
        <w:t>а</w:t>
      </w:r>
      <w:r w:rsidRPr="00424607">
        <w:rPr>
          <w:sz w:val="28"/>
          <w:szCs w:val="28"/>
        </w:rPr>
        <w:t>ченко. – СПб.: СпецЛит, 2001. – 143 с.</w:t>
      </w:r>
      <w:bookmarkEnd w:id="241"/>
    </w:p>
    <w:p w:rsidR="00B65E08" w:rsidRPr="00424607" w:rsidRDefault="00B65E08" w:rsidP="0090562C">
      <w:pPr>
        <w:pStyle w:val="ab"/>
        <w:numPr>
          <w:ilvl w:val="0"/>
          <w:numId w:val="60"/>
        </w:numPr>
        <w:tabs>
          <w:tab w:val="num" w:pos="114"/>
          <w:tab w:val="num" w:pos="228"/>
          <w:tab w:val="num" w:pos="285"/>
          <w:tab w:val="num" w:pos="643"/>
          <w:tab w:val="num" w:pos="912"/>
        </w:tabs>
        <w:spacing w:line="360" w:lineRule="auto"/>
        <w:ind w:left="399"/>
        <w:rPr>
          <w:lang w:val="uk-UA"/>
        </w:rPr>
      </w:pPr>
      <w:bookmarkStart w:id="242" w:name="_Ref188793218"/>
      <w:r w:rsidRPr="00424607">
        <w:rPr>
          <w:lang w:val="uk-UA"/>
        </w:rPr>
        <w:t>Физические и биологические механизмы действия целенаправленной би</w:t>
      </w:r>
      <w:r w:rsidRPr="00424607">
        <w:rPr>
          <w:lang w:val="uk-UA"/>
        </w:rPr>
        <w:t>о</w:t>
      </w:r>
      <w:r w:rsidRPr="00424607">
        <w:rPr>
          <w:lang w:val="uk-UA"/>
        </w:rPr>
        <w:t xml:space="preserve">резонансной коррекции / </w:t>
      </w:r>
      <w:r w:rsidRPr="00424607">
        <w:rPr>
          <w:rStyle w:val="affd"/>
          <w:i w:val="0"/>
        </w:rPr>
        <w:t xml:space="preserve">А.Е. </w:t>
      </w:r>
      <w:r w:rsidRPr="00424607">
        <w:rPr>
          <w:lang w:val="uk-UA"/>
        </w:rPr>
        <w:t xml:space="preserve">Кушнир, </w:t>
      </w:r>
      <w:r w:rsidRPr="00424607">
        <w:rPr>
          <w:szCs w:val="28"/>
        </w:rPr>
        <w:t xml:space="preserve">Н.Н.  </w:t>
      </w:r>
      <w:r w:rsidRPr="00424607">
        <w:rPr>
          <w:lang w:val="uk-UA"/>
        </w:rPr>
        <w:t xml:space="preserve">Каладзе, А.Б. Олексенко и др. // </w:t>
      </w:r>
      <w:r w:rsidRPr="00424607">
        <w:rPr>
          <w:rStyle w:val="affd"/>
          <w:i w:val="0"/>
        </w:rPr>
        <w:t>Вестн</w:t>
      </w:r>
      <w:r w:rsidRPr="00424607">
        <w:rPr>
          <w:rStyle w:val="affd"/>
          <w:i w:val="0"/>
          <w:lang w:val="uk-UA"/>
        </w:rPr>
        <w:t xml:space="preserve">. </w:t>
      </w:r>
      <w:r w:rsidRPr="00424607">
        <w:rPr>
          <w:lang w:val="uk-UA"/>
        </w:rPr>
        <w:t>физиотерапии и курортологи. – 2003. – №2. – С.22.</w:t>
      </w:r>
      <w:bookmarkEnd w:id="242"/>
    </w:p>
    <w:p w:rsidR="00B65E08" w:rsidRPr="00424607" w:rsidRDefault="00B65E08" w:rsidP="0090562C">
      <w:pPr>
        <w:numPr>
          <w:ilvl w:val="0"/>
          <w:numId w:val="60"/>
        </w:numPr>
        <w:tabs>
          <w:tab w:val="num" w:pos="114"/>
          <w:tab w:val="num" w:pos="228"/>
          <w:tab w:val="num" w:pos="285"/>
          <w:tab w:val="num" w:pos="643"/>
          <w:tab w:val="num" w:pos="912"/>
        </w:tabs>
        <w:suppressAutoHyphens w:val="0"/>
        <w:spacing w:line="360" w:lineRule="auto"/>
        <w:ind w:left="399" w:right="231"/>
        <w:jc w:val="both"/>
        <w:rPr>
          <w:sz w:val="28"/>
        </w:rPr>
      </w:pPr>
      <w:bookmarkStart w:id="243" w:name="_Ref188787007"/>
      <w:r w:rsidRPr="00424607">
        <w:rPr>
          <w:sz w:val="28"/>
        </w:rPr>
        <w:t>Физические факторы в восстановительном лечении детей с се</w:t>
      </w:r>
      <w:r w:rsidRPr="00424607">
        <w:rPr>
          <w:sz w:val="28"/>
        </w:rPr>
        <w:t>р</w:t>
      </w:r>
      <w:r w:rsidRPr="00424607">
        <w:rPr>
          <w:sz w:val="28"/>
        </w:rPr>
        <w:t>дечно-сосудистой патологией, проживающих в крупных промышленных це</w:t>
      </w:r>
      <w:r w:rsidRPr="00424607">
        <w:rPr>
          <w:sz w:val="28"/>
        </w:rPr>
        <w:t>н</w:t>
      </w:r>
      <w:r w:rsidRPr="00424607">
        <w:rPr>
          <w:sz w:val="28"/>
        </w:rPr>
        <w:t>трах / В.А.</w:t>
      </w:r>
      <w:r w:rsidRPr="00424607">
        <w:rPr>
          <w:sz w:val="28"/>
          <w:lang w:val="uk-UA"/>
        </w:rPr>
        <w:t xml:space="preserve"> </w:t>
      </w:r>
      <w:r w:rsidRPr="00424607">
        <w:rPr>
          <w:sz w:val="28"/>
        </w:rPr>
        <w:t>Поберская, Е.А.</w:t>
      </w:r>
      <w:r w:rsidRPr="00424607">
        <w:rPr>
          <w:sz w:val="28"/>
          <w:lang w:val="uk-UA"/>
        </w:rPr>
        <w:t xml:space="preserve"> </w:t>
      </w:r>
      <w:r w:rsidRPr="00424607">
        <w:rPr>
          <w:sz w:val="28"/>
        </w:rPr>
        <w:t>Крадинова, Л.В. Кожелупенко // Детская курорт</w:t>
      </w:r>
      <w:r w:rsidRPr="00424607">
        <w:rPr>
          <w:sz w:val="28"/>
        </w:rPr>
        <w:t>о</w:t>
      </w:r>
      <w:r w:rsidRPr="00424607">
        <w:rPr>
          <w:sz w:val="28"/>
        </w:rPr>
        <w:t>логия и ф</w:t>
      </w:r>
      <w:r w:rsidRPr="00424607">
        <w:rPr>
          <w:sz w:val="28"/>
        </w:rPr>
        <w:t>и</w:t>
      </w:r>
      <w:r w:rsidRPr="00424607">
        <w:rPr>
          <w:sz w:val="28"/>
        </w:rPr>
        <w:t>зиотерапия. – 1997. –Вып</w:t>
      </w:r>
      <w:r w:rsidRPr="00424607">
        <w:rPr>
          <w:sz w:val="28"/>
          <w:lang w:val="uk-UA"/>
        </w:rPr>
        <w:t>.</w:t>
      </w:r>
      <w:r w:rsidRPr="00424607">
        <w:rPr>
          <w:sz w:val="28"/>
        </w:rPr>
        <w:t xml:space="preserve"> </w:t>
      </w:r>
      <w:r w:rsidRPr="00424607">
        <w:rPr>
          <w:sz w:val="28"/>
          <w:lang w:val="en-US"/>
        </w:rPr>
        <w:t>V</w:t>
      </w:r>
      <w:r w:rsidRPr="00424607">
        <w:rPr>
          <w:sz w:val="28"/>
        </w:rPr>
        <w:t>. – С. 81-84.</w:t>
      </w:r>
      <w:bookmarkEnd w:id="243"/>
    </w:p>
    <w:p w:rsidR="00B65E08" w:rsidRPr="00424607" w:rsidRDefault="00B65E08" w:rsidP="0090562C">
      <w:pPr>
        <w:numPr>
          <w:ilvl w:val="0"/>
          <w:numId w:val="60"/>
        </w:numPr>
        <w:tabs>
          <w:tab w:val="num" w:pos="114"/>
          <w:tab w:val="num" w:pos="228"/>
          <w:tab w:val="num" w:pos="285"/>
          <w:tab w:val="num" w:pos="643"/>
          <w:tab w:val="num" w:pos="912"/>
        </w:tabs>
        <w:suppressAutoHyphens w:val="0"/>
        <w:spacing w:before="100" w:beforeAutospacing="1" w:after="100" w:afterAutospacing="1" w:line="360" w:lineRule="auto"/>
        <w:ind w:left="399"/>
        <w:jc w:val="both"/>
        <w:rPr>
          <w:sz w:val="28"/>
          <w:szCs w:val="28"/>
        </w:rPr>
      </w:pPr>
      <w:bookmarkStart w:id="244" w:name="_Ref177970416"/>
      <w:r w:rsidRPr="00424607">
        <w:rPr>
          <w:sz w:val="28"/>
          <w:szCs w:val="28"/>
        </w:rPr>
        <w:lastRenderedPageBreak/>
        <w:t>Флейшман А.Н. Вариабельность ритма сердца и медленные колебания гемодинамики (Учебное иллюстрированное пособие для врачей). – Новоку</w:t>
      </w:r>
      <w:r w:rsidRPr="00424607">
        <w:rPr>
          <w:sz w:val="28"/>
          <w:szCs w:val="28"/>
        </w:rPr>
        <w:t>з</w:t>
      </w:r>
      <w:r w:rsidRPr="00424607">
        <w:rPr>
          <w:sz w:val="28"/>
          <w:szCs w:val="28"/>
        </w:rPr>
        <w:t>нецк: НИИ КПГ ПЗ СО РАМН, 2003. – 63</w:t>
      </w:r>
      <w:r w:rsidRPr="00424607">
        <w:rPr>
          <w:sz w:val="28"/>
          <w:szCs w:val="28"/>
          <w:lang w:val="uk-UA"/>
        </w:rPr>
        <w:t xml:space="preserve"> </w:t>
      </w:r>
      <w:r w:rsidRPr="00424607">
        <w:rPr>
          <w:sz w:val="28"/>
          <w:szCs w:val="28"/>
        </w:rPr>
        <w:t>с.</w:t>
      </w:r>
      <w:bookmarkEnd w:id="244"/>
      <w:r w:rsidRPr="00424607">
        <w:rPr>
          <w:sz w:val="28"/>
          <w:szCs w:val="28"/>
        </w:rPr>
        <w:t xml:space="preserve"> </w:t>
      </w:r>
    </w:p>
    <w:p w:rsidR="00B65E08" w:rsidRPr="00424607" w:rsidRDefault="00B65E08" w:rsidP="0090562C">
      <w:pPr>
        <w:numPr>
          <w:ilvl w:val="0"/>
          <w:numId w:val="60"/>
        </w:numPr>
        <w:tabs>
          <w:tab w:val="num" w:pos="114"/>
          <w:tab w:val="num" w:pos="228"/>
          <w:tab w:val="num" w:pos="285"/>
          <w:tab w:val="num" w:pos="643"/>
          <w:tab w:val="num" w:pos="912"/>
        </w:tabs>
        <w:suppressAutoHyphens w:val="0"/>
        <w:spacing w:before="100" w:beforeAutospacing="1" w:after="100" w:afterAutospacing="1" w:line="360" w:lineRule="auto"/>
        <w:ind w:left="399"/>
        <w:jc w:val="both"/>
        <w:rPr>
          <w:sz w:val="28"/>
          <w:szCs w:val="28"/>
        </w:rPr>
      </w:pPr>
      <w:bookmarkStart w:id="245" w:name="_Ref179628596"/>
      <w:r w:rsidRPr="00424607">
        <w:rPr>
          <w:sz w:val="28"/>
          <w:szCs w:val="28"/>
        </w:rPr>
        <w:t xml:space="preserve">Флейшман А. Н. Четвертый Всероссийский симпозиум "Медленные колебательные процессы в организме человека" и </w:t>
      </w:r>
      <w:r w:rsidRPr="00424607">
        <w:rPr>
          <w:sz w:val="28"/>
          <w:szCs w:val="28"/>
          <w:lang w:val="en-US"/>
        </w:rPr>
        <w:t>II</w:t>
      </w:r>
      <w:r w:rsidRPr="00424607">
        <w:rPr>
          <w:sz w:val="28"/>
          <w:szCs w:val="28"/>
        </w:rPr>
        <w:t xml:space="preserve"> Школа-семинар по нелине</w:t>
      </w:r>
      <w:r w:rsidRPr="00424607">
        <w:rPr>
          <w:sz w:val="28"/>
          <w:szCs w:val="28"/>
        </w:rPr>
        <w:t>й</w:t>
      </w:r>
      <w:r w:rsidRPr="00424607">
        <w:rPr>
          <w:sz w:val="28"/>
          <w:szCs w:val="28"/>
        </w:rPr>
        <w:t xml:space="preserve">ной динамике в физиологии и медицине. Новокузнецк, 24 – 27 мая 2005 г. // </w:t>
      </w:r>
      <w:hyperlink r:id="rId23" w:history="1">
        <w:r w:rsidRPr="00424607">
          <w:rPr>
            <w:sz w:val="28"/>
            <w:szCs w:val="28"/>
          </w:rPr>
          <w:t>Физиология человека</w:t>
        </w:r>
      </w:hyperlink>
      <w:r w:rsidRPr="00424607">
        <w:rPr>
          <w:sz w:val="28"/>
          <w:szCs w:val="28"/>
        </w:rPr>
        <w:t>. – 2006. –</w:t>
      </w:r>
      <w:hyperlink r:id="rId24" w:history="1">
        <w:r w:rsidRPr="00424607">
          <w:rPr>
            <w:sz w:val="28"/>
            <w:szCs w:val="28"/>
          </w:rPr>
          <w:t>N 2 (32). – С</w:t>
        </w:r>
        <w:r w:rsidRPr="00424607">
          <w:rPr>
            <w:sz w:val="28"/>
            <w:szCs w:val="28"/>
            <w:lang w:val="uk-UA"/>
          </w:rPr>
          <w:t xml:space="preserve"> </w:t>
        </w:r>
        <w:r w:rsidRPr="00424607">
          <w:rPr>
            <w:sz w:val="28"/>
            <w:szCs w:val="28"/>
          </w:rPr>
          <w:t>. 141-144</w:t>
        </w:r>
      </w:hyperlink>
      <w:r w:rsidRPr="00424607">
        <w:rPr>
          <w:sz w:val="28"/>
          <w:szCs w:val="28"/>
        </w:rPr>
        <w:t>.</w:t>
      </w:r>
      <w:bookmarkEnd w:id="245"/>
      <w:r w:rsidRPr="00424607">
        <w:rPr>
          <w:sz w:val="28"/>
          <w:szCs w:val="28"/>
        </w:rPr>
        <w:t xml:space="preserve"> </w:t>
      </w:r>
    </w:p>
    <w:p w:rsidR="00B65E08" w:rsidRPr="00424607" w:rsidRDefault="00B65E08" w:rsidP="0090562C">
      <w:pPr>
        <w:numPr>
          <w:ilvl w:val="0"/>
          <w:numId w:val="60"/>
        </w:numPr>
        <w:tabs>
          <w:tab w:val="num" w:pos="114"/>
          <w:tab w:val="num" w:pos="228"/>
          <w:tab w:val="num" w:pos="285"/>
          <w:tab w:val="num" w:pos="643"/>
          <w:tab w:val="num" w:pos="912"/>
        </w:tabs>
        <w:suppressAutoHyphens w:val="0"/>
        <w:spacing w:before="100" w:beforeAutospacing="1" w:after="100" w:afterAutospacing="1" w:line="360" w:lineRule="auto"/>
        <w:ind w:left="399"/>
        <w:jc w:val="both"/>
        <w:rPr>
          <w:sz w:val="28"/>
          <w:szCs w:val="28"/>
        </w:rPr>
      </w:pPr>
      <w:bookmarkStart w:id="246" w:name="_Ref182912258"/>
      <w:r w:rsidRPr="00424607">
        <w:rPr>
          <w:sz w:val="28"/>
          <w:szCs w:val="28"/>
        </w:rPr>
        <w:t>Фомина И.Г. Значение альтернации зубца Т для диагностики опасных для жизни аритмий</w:t>
      </w:r>
      <w:r w:rsidRPr="00424607">
        <w:rPr>
          <w:sz w:val="28"/>
          <w:szCs w:val="28"/>
          <w:lang w:val="uk-UA"/>
        </w:rPr>
        <w:t xml:space="preserve"> / </w:t>
      </w:r>
      <w:r w:rsidRPr="00424607">
        <w:rPr>
          <w:sz w:val="28"/>
          <w:szCs w:val="28"/>
        </w:rPr>
        <w:t>И.Г. Фомина,  А.И.  Тарзиманова // Кардиология. – 2006. – №6. – С. 90-91.</w:t>
      </w:r>
      <w:bookmarkEnd w:id="246"/>
    </w:p>
    <w:p w:rsidR="00B65E08" w:rsidRPr="00424607" w:rsidRDefault="00B65E08" w:rsidP="0090562C">
      <w:pPr>
        <w:numPr>
          <w:ilvl w:val="0"/>
          <w:numId w:val="60"/>
        </w:numPr>
        <w:tabs>
          <w:tab w:val="num" w:pos="114"/>
          <w:tab w:val="num" w:pos="228"/>
          <w:tab w:val="num" w:pos="285"/>
          <w:tab w:val="num" w:pos="643"/>
          <w:tab w:val="num" w:pos="912"/>
        </w:tabs>
        <w:suppressAutoHyphens w:val="0"/>
        <w:spacing w:line="360" w:lineRule="auto"/>
        <w:ind w:left="399" w:right="231"/>
        <w:jc w:val="both"/>
        <w:rPr>
          <w:sz w:val="28"/>
          <w:szCs w:val="28"/>
        </w:rPr>
      </w:pPr>
      <w:bookmarkStart w:id="247" w:name="_Ref176576089"/>
      <w:r w:rsidRPr="00424607">
        <w:rPr>
          <w:sz w:val="28"/>
          <w:szCs w:val="28"/>
        </w:rPr>
        <w:t>Функциональная диагностика  состояния вегетативной нервной си</w:t>
      </w:r>
      <w:r w:rsidRPr="00424607">
        <w:rPr>
          <w:sz w:val="28"/>
          <w:szCs w:val="28"/>
        </w:rPr>
        <w:t>с</w:t>
      </w:r>
      <w:r w:rsidRPr="00424607">
        <w:rPr>
          <w:sz w:val="28"/>
          <w:szCs w:val="28"/>
        </w:rPr>
        <w:t>темы</w:t>
      </w:r>
      <w:r w:rsidRPr="00424607">
        <w:rPr>
          <w:sz w:val="28"/>
          <w:szCs w:val="28"/>
          <w:lang w:val="uk-UA"/>
        </w:rPr>
        <w:t xml:space="preserve"> /</w:t>
      </w:r>
      <w:r w:rsidRPr="00424607">
        <w:rPr>
          <w:sz w:val="28"/>
          <w:szCs w:val="28"/>
        </w:rPr>
        <w:t xml:space="preserve"> Э.В. Земцовский,</w:t>
      </w:r>
      <w:r w:rsidRPr="00424607">
        <w:rPr>
          <w:sz w:val="28"/>
          <w:szCs w:val="28"/>
          <w:lang w:val="uk-UA"/>
        </w:rPr>
        <w:t xml:space="preserve"> В.М. </w:t>
      </w:r>
      <w:r w:rsidRPr="00424607">
        <w:rPr>
          <w:sz w:val="28"/>
          <w:szCs w:val="28"/>
        </w:rPr>
        <w:t>Тихоненко, С.В. Рева и др. – С-Пб.: ИНКАРТ, 2004. – 80 с.</w:t>
      </w:r>
      <w:bookmarkEnd w:id="247"/>
    </w:p>
    <w:p w:rsidR="00B65E08" w:rsidRPr="00424607" w:rsidRDefault="00B65E08" w:rsidP="0090562C">
      <w:pPr>
        <w:numPr>
          <w:ilvl w:val="0"/>
          <w:numId w:val="60"/>
        </w:numPr>
        <w:tabs>
          <w:tab w:val="num" w:pos="114"/>
          <w:tab w:val="num" w:pos="228"/>
          <w:tab w:val="num" w:pos="285"/>
          <w:tab w:val="num" w:pos="643"/>
          <w:tab w:val="num" w:pos="912"/>
        </w:tabs>
        <w:suppressAutoHyphens w:val="0"/>
        <w:spacing w:line="360" w:lineRule="auto"/>
        <w:ind w:left="399" w:right="231"/>
        <w:jc w:val="both"/>
        <w:rPr>
          <w:sz w:val="28"/>
          <w:szCs w:val="28"/>
        </w:rPr>
      </w:pPr>
      <w:r w:rsidRPr="00424607">
        <w:rPr>
          <w:sz w:val="28"/>
          <w:szCs w:val="28"/>
        </w:rPr>
        <w:t>Хайдарлиу С.Х. Нейромедиаторные механизмы адаптации. – Киш</w:t>
      </w:r>
      <w:r w:rsidRPr="00424607">
        <w:rPr>
          <w:sz w:val="28"/>
          <w:szCs w:val="28"/>
        </w:rPr>
        <w:t>и</w:t>
      </w:r>
      <w:r w:rsidRPr="00424607">
        <w:rPr>
          <w:sz w:val="28"/>
          <w:szCs w:val="28"/>
        </w:rPr>
        <w:t>нев: Штиинца, 1989. – 177 с.</w:t>
      </w:r>
    </w:p>
    <w:p w:rsidR="00B65E08" w:rsidRPr="00424607" w:rsidRDefault="00B65E08" w:rsidP="0090562C">
      <w:pPr>
        <w:numPr>
          <w:ilvl w:val="0"/>
          <w:numId w:val="60"/>
        </w:numPr>
        <w:tabs>
          <w:tab w:val="num" w:pos="114"/>
          <w:tab w:val="num" w:pos="228"/>
          <w:tab w:val="num" w:pos="285"/>
          <w:tab w:val="num" w:pos="643"/>
          <w:tab w:val="num" w:pos="912"/>
        </w:tabs>
        <w:suppressAutoHyphens w:val="0"/>
        <w:spacing w:line="360" w:lineRule="auto"/>
        <w:ind w:left="399" w:right="231"/>
        <w:jc w:val="both"/>
        <w:rPr>
          <w:sz w:val="28"/>
          <w:szCs w:val="28"/>
        </w:rPr>
      </w:pPr>
      <w:bookmarkStart w:id="248" w:name="_Ref177970508"/>
      <w:r w:rsidRPr="00424607">
        <w:rPr>
          <w:sz w:val="28"/>
          <w:szCs w:val="28"/>
        </w:rPr>
        <w:t xml:space="preserve">Хаспекова Н.Б. Диагностическая информативность мониторирования вариабельности ритма сердца // </w:t>
      </w:r>
      <w:r w:rsidRPr="00424607">
        <w:rPr>
          <w:rStyle w:val="affd"/>
          <w:i w:val="0"/>
        </w:rPr>
        <w:t>Вестн</w:t>
      </w:r>
      <w:r w:rsidRPr="00424607">
        <w:rPr>
          <w:rStyle w:val="affd"/>
          <w:i w:val="0"/>
          <w:lang w:val="uk-UA"/>
        </w:rPr>
        <w:t xml:space="preserve">. </w:t>
      </w:r>
      <w:r w:rsidRPr="00424607">
        <w:rPr>
          <w:sz w:val="28"/>
          <w:szCs w:val="28"/>
        </w:rPr>
        <w:t>аритмологии. – 2003. – №32. – С.15-23.</w:t>
      </w:r>
      <w:bookmarkEnd w:id="248"/>
    </w:p>
    <w:p w:rsidR="00B65E08" w:rsidRPr="00424607" w:rsidRDefault="00B65E08" w:rsidP="0090562C">
      <w:pPr>
        <w:numPr>
          <w:ilvl w:val="0"/>
          <w:numId w:val="60"/>
        </w:numPr>
        <w:tabs>
          <w:tab w:val="num" w:pos="114"/>
          <w:tab w:val="num" w:pos="228"/>
          <w:tab w:val="num" w:pos="285"/>
          <w:tab w:val="num" w:pos="643"/>
          <w:tab w:val="num" w:pos="912"/>
        </w:tabs>
        <w:suppressAutoHyphens w:val="0"/>
        <w:spacing w:line="360" w:lineRule="auto"/>
        <w:ind w:left="399" w:right="231"/>
        <w:jc w:val="both"/>
        <w:rPr>
          <w:sz w:val="28"/>
          <w:szCs w:val="28"/>
        </w:rPr>
      </w:pPr>
      <w:bookmarkStart w:id="249" w:name="_Ref173127904"/>
      <w:bookmarkStart w:id="250" w:name="_Ref173217605"/>
      <w:bookmarkStart w:id="251" w:name="_Ref176524559"/>
      <w:r w:rsidRPr="00424607">
        <w:rPr>
          <w:sz w:val="28"/>
          <w:szCs w:val="28"/>
        </w:rPr>
        <w:t>Хаютин В.М. Спектральный анализ колебаний частоты сердц</w:t>
      </w:r>
      <w:r w:rsidRPr="00424607">
        <w:rPr>
          <w:sz w:val="28"/>
          <w:szCs w:val="28"/>
        </w:rPr>
        <w:t>е</w:t>
      </w:r>
      <w:r w:rsidRPr="00424607">
        <w:rPr>
          <w:sz w:val="28"/>
          <w:szCs w:val="28"/>
        </w:rPr>
        <w:t xml:space="preserve">биения. Физиологические основы и осложняющие его явления </w:t>
      </w:r>
      <w:r w:rsidRPr="00424607">
        <w:rPr>
          <w:sz w:val="28"/>
          <w:szCs w:val="28"/>
          <w:lang w:val="uk-UA"/>
        </w:rPr>
        <w:t xml:space="preserve"> / В.М. </w:t>
      </w:r>
      <w:r w:rsidRPr="00424607">
        <w:rPr>
          <w:sz w:val="28"/>
          <w:szCs w:val="28"/>
        </w:rPr>
        <w:t>Хаютин, Е.В. Лукошкова // Рос</w:t>
      </w:r>
      <w:r w:rsidRPr="00424607">
        <w:rPr>
          <w:sz w:val="28"/>
          <w:szCs w:val="28"/>
          <w:lang w:val="uk-UA"/>
        </w:rPr>
        <w:t xml:space="preserve">. </w:t>
      </w:r>
      <w:r w:rsidRPr="00424607">
        <w:rPr>
          <w:sz w:val="28"/>
          <w:szCs w:val="28"/>
        </w:rPr>
        <w:t>физиологический журн. – 1999. – Т.85, №7. – С. 893-90</w:t>
      </w:r>
      <w:bookmarkEnd w:id="251"/>
      <w:r w:rsidRPr="00424607">
        <w:rPr>
          <w:sz w:val="28"/>
          <w:szCs w:val="28"/>
        </w:rPr>
        <w:t>9.</w:t>
      </w:r>
    </w:p>
    <w:p w:rsidR="00B65E08" w:rsidRPr="00424607" w:rsidRDefault="00B65E08" w:rsidP="0090562C">
      <w:pPr>
        <w:numPr>
          <w:ilvl w:val="0"/>
          <w:numId w:val="60"/>
        </w:numPr>
        <w:tabs>
          <w:tab w:val="num" w:pos="114"/>
          <w:tab w:val="num" w:pos="228"/>
          <w:tab w:val="num" w:pos="285"/>
          <w:tab w:val="num" w:pos="643"/>
          <w:tab w:val="num" w:pos="912"/>
        </w:tabs>
        <w:suppressAutoHyphens w:val="0"/>
        <w:spacing w:line="360" w:lineRule="auto"/>
        <w:ind w:left="399" w:right="231"/>
        <w:jc w:val="both"/>
        <w:rPr>
          <w:sz w:val="28"/>
          <w:szCs w:val="28"/>
        </w:rPr>
      </w:pPr>
      <w:bookmarkStart w:id="252" w:name="_Ref177559821"/>
      <w:r w:rsidRPr="00424607">
        <w:rPr>
          <w:sz w:val="28"/>
          <w:szCs w:val="28"/>
          <w:lang w:val="uk-UA"/>
        </w:rPr>
        <w:t>Холтеровське моніторування в практиці медико-соціальної експерт</w:t>
      </w:r>
      <w:r w:rsidRPr="00424607">
        <w:rPr>
          <w:sz w:val="28"/>
          <w:szCs w:val="28"/>
          <w:lang w:val="uk-UA"/>
        </w:rPr>
        <w:t>и</w:t>
      </w:r>
      <w:r w:rsidRPr="00424607">
        <w:rPr>
          <w:sz w:val="28"/>
          <w:szCs w:val="28"/>
          <w:lang w:val="uk-UA"/>
        </w:rPr>
        <w:t>зи (Методичні рекомендації для фахівців функціональної діагностики, лік</w:t>
      </w:r>
      <w:r w:rsidRPr="00424607">
        <w:rPr>
          <w:sz w:val="28"/>
          <w:szCs w:val="28"/>
          <w:lang w:val="uk-UA"/>
        </w:rPr>
        <w:t>а</w:t>
      </w:r>
      <w:r w:rsidRPr="00424607">
        <w:rPr>
          <w:sz w:val="28"/>
          <w:szCs w:val="28"/>
          <w:lang w:val="uk-UA"/>
        </w:rPr>
        <w:t>рів-експертів, кардіологів, терапевтів) / МОЗУ. Укр. держ. наук-досл. інст. мед-соц. проблем інв., Дніпропетр. держ. мед.ак. – Дніпропетровськ: П</w:t>
      </w:r>
      <w:r w:rsidRPr="00424607">
        <w:rPr>
          <w:sz w:val="28"/>
          <w:szCs w:val="28"/>
          <w:lang w:val="uk-UA"/>
        </w:rPr>
        <w:t>о</w:t>
      </w:r>
      <w:r w:rsidRPr="00424607">
        <w:rPr>
          <w:sz w:val="28"/>
          <w:szCs w:val="28"/>
          <w:lang w:val="uk-UA"/>
        </w:rPr>
        <w:t>роги, 2003. – 21 с.</w:t>
      </w:r>
      <w:bookmarkEnd w:id="252"/>
      <w:r w:rsidRPr="00424607">
        <w:rPr>
          <w:sz w:val="28"/>
          <w:szCs w:val="28"/>
        </w:rPr>
        <w:t xml:space="preserve"> </w:t>
      </w:r>
    </w:p>
    <w:p w:rsidR="00B65E08" w:rsidRPr="00424607" w:rsidRDefault="00B65E08" w:rsidP="0090562C">
      <w:pPr>
        <w:numPr>
          <w:ilvl w:val="0"/>
          <w:numId w:val="60"/>
        </w:numPr>
        <w:tabs>
          <w:tab w:val="num" w:pos="114"/>
          <w:tab w:val="num" w:pos="228"/>
          <w:tab w:val="num" w:pos="285"/>
          <w:tab w:val="num" w:pos="684"/>
        </w:tabs>
        <w:suppressAutoHyphens w:val="0"/>
        <w:spacing w:line="360" w:lineRule="auto"/>
        <w:ind w:left="399" w:right="231"/>
        <w:jc w:val="both"/>
        <w:rPr>
          <w:sz w:val="28"/>
          <w:szCs w:val="28"/>
        </w:rPr>
      </w:pPr>
      <w:bookmarkStart w:id="253" w:name="_Ref188519968"/>
      <w:r w:rsidRPr="00424607">
        <w:rPr>
          <w:sz w:val="28"/>
        </w:rPr>
        <w:t>Царегородцева Л.В.</w:t>
      </w:r>
      <w:r w:rsidRPr="00424607">
        <w:rPr>
          <w:sz w:val="28"/>
          <w:lang w:val="uk-UA"/>
        </w:rPr>
        <w:t xml:space="preserve"> </w:t>
      </w:r>
      <w:r w:rsidRPr="00424607">
        <w:rPr>
          <w:sz w:val="28"/>
        </w:rPr>
        <w:t xml:space="preserve">Коррекция психовегетативных нарушений у детей с жалобами на боли в сердце / </w:t>
      </w:r>
      <w:r w:rsidRPr="00424607">
        <w:rPr>
          <w:sz w:val="28"/>
          <w:lang w:val="uk-UA"/>
        </w:rPr>
        <w:t xml:space="preserve">Л.В. </w:t>
      </w:r>
      <w:r w:rsidRPr="00424607">
        <w:rPr>
          <w:sz w:val="28"/>
        </w:rPr>
        <w:t>Царегородцева, И.В. Леонтьева // Вестн</w:t>
      </w:r>
      <w:r w:rsidRPr="00424607">
        <w:rPr>
          <w:sz w:val="28"/>
          <w:lang w:val="uk-UA"/>
        </w:rPr>
        <w:t>.</w:t>
      </w:r>
      <w:r w:rsidRPr="00424607">
        <w:rPr>
          <w:sz w:val="28"/>
        </w:rPr>
        <w:t xml:space="preserve"> аритмологии. – 2000. </w:t>
      </w:r>
      <w:r w:rsidRPr="00424607">
        <w:rPr>
          <w:sz w:val="28"/>
          <w:szCs w:val="28"/>
        </w:rPr>
        <w:t>–</w:t>
      </w:r>
      <w:r w:rsidRPr="00424607">
        <w:rPr>
          <w:sz w:val="28"/>
        </w:rPr>
        <w:t xml:space="preserve"> № 18. – С. 50-52.</w:t>
      </w:r>
      <w:bookmarkEnd w:id="253"/>
    </w:p>
    <w:p w:rsidR="00B65E08" w:rsidRPr="00424607" w:rsidRDefault="00B65E08" w:rsidP="0090562C">
      <w:pPr>
        <w:numPr>
          <w:ilvl w:val="0"/>
          <w:numId w:val="60"/>
        </w:numPr>
        <w:tabs>
          <w:tab w:val="num" w:pos="114"/>
          <w:tab w:val="num" w:pos="228"/>
          <w:tab w:val="num" w:pos="399"/>
          <w:tab w:val="num" w:pos="684"/>
        </w:tabs>
        <w:suppressAutoHyphens w:val="0"/>
        <w:spacing w:line="360" w:lineRule="auto"/>
        <w:ind w:left="399" w:right="231"/>
        <w:jc w:val="both"/>
        <w:rPr>
          <w:sz w:val="28"/>
          <w:szCs w:val="28"/>
        </w:rPr>
      </w:pPr>
      <w:bookmarkStart w:id="254" w:name="_Ref177730364"/>
      <w:r w:rsidRPr="00424607">
        <w:rPr>
          <w:sz w:val="28"/>
          <w:szCs w:val="28"/>
        </w:rPr>
        <w:t>Циркадный индекс частоты сердечных сокращений – возможный пр</w:t>
      </w:r>
      <w:r w:rsidRPr="00424607">
        <w:rPr>
          <w:sz w:val="28"/>
          <w:szCs w:val="28"/>
        </w:rPr>
        <w:t>е</w:t>
      </w:r>
      <w:r w:rsidRPr="00424607">
        <w:rPr>
          <w:sz w:val="28"/>
          <w:szCs w:val="28"/>
        </w:rPr>
        <w:t>диктор осложнений у больных с кардиореспираторной патологией</w:t>
      </w:r>
      <w:r w:rsidRPr="00424607">
        <w:rPr>
          <w:sz w:val="28"/>
          <w:szCs w:val="28"/>
          <w:lang w:val="uk-UA"/>
        </w:rPr>
        <w:t xml:space="preserve"> /</w:t>
      </w:r>
      <w:r w:rsidRPr="00424607">
        <w:rPr>
          <w:sz w:val="28"/>
          <w:szCs w:val="28"/>
        </w:rPr>
        <w:t xml:space="preserve"> </w:t>
      </w:r>
      <w:r w:rsidRPr="00424607">
        <w:rPr>
          <w:sz w:val="28"/>
          <w:szCs w:val="28"/>
          <w:lang w:val="uk-UA"/>
        </w:rPr>
        <w:lastRenderedPageBreak/>
        <w:t xml:space="preserve">В.И. </w:t>
      </w:r>
      <w:r w:rsidRPr="00424607">
        <w:rPr>
          <w:sz w:val="28"/>
          <w:szCs w:val="28"/>
        </w:rPr>
        <w:t>Бакшеев, Н.М.  Коломоец, К.У.</w:t>
      </w:r>
      <w:r w:rsidRPr="00424607">
        <w:rPr>
          <w:sz w:val="28"/>
          <w:szCs w:val="28"/>
          <w:lang w:val="uk-UA"/>
        </w:rPr>
        <w:t xml:space="preserve"> </w:t>
      </w:r>
      <w:r w:rsidRPr="00424607">
        <w:rPr>
          <w:sz w:val="28"/>
          <w:szCs w:val="28"/>
        </w:rPr>
        <w:t xml:space="preserve">Увайсова </w:t>
      </w:r>
      <w:r w:rsidRPr="00424607">
        <w:rPr>
          <w:sz w:val="28"/>
          <w:szCs w:val="28"/>
          <w:lang w:val="uk-UA"/>
        </w:rPr>
        <w:t xml:space="preserve">и др. </w:t>
      </w:r>
      <w:r w:rsidRPr="00424607">
        <w:rPr>
          <w:sz w:val="28"/>
          <w:szCs w:val="28"/>
        </w:rPr>
        <w:t xml:space="preserve"> // Функциональная диагн</w:t>
      </w:r>
      <w:r w:rsidRPr="00424607">
        <w:rPr>
          <w:sz w:val="28"/>
          <w:szCs w:val="28"/>
        </w:rPr>
        <w:t>о</w:t>
      </w:r>
      <w:r w:rsidRPr="00424607">
        <w:rPr>
          <w:sz w:val="28"/>
          <w:szCs w:val="28"/>
        </w:rPr>
        <w:t>стика. – 2007. – №1. – С. 33.</w:t>
      </w:r>
      <w:bookmarkEnd w:id="254"/>
      <w:r w:rsidRPr="00424607">
        <w:rPr>
          <w:sz w:val="28"/>
          <w:szCs w:val="28"/>
        </w:rPr>
        <w:t xml:space="preserve"> </w:t>
      </w:r>
    </w:p>
    <w:p w:rsidR="00B65E08" w:rsidRPr="00424607" w:rsidRDefault="00B65E08" w:rsidP="0090562C">
      <w:pPr>
        <w:pStyle w:val="affffffff"/>
        <w:numPr>
          <w:ilvl w:val="0"/>
          <w:numId w:val="60"/>
        </w:numPr>
        <w:tabs>
          <w:tab w:val="num" w:pos="114"/>
          <w:tab w:val="num" w:pos="228"/>
          <w:tab w:val="num" w:pos="399"/>
          <w:tab w:val="num" w:pos="684"/>
        </w:tabs>
        <w:suppressAutoHyphens w:val="0"/>
        <w:spacing w:after="0" w:line="360" w:lineRule="auto"/>
        <w:ind w:left="399"/>
        <w:jc w:val="both"/>
        <w:rPr>
          <w:szCs w:val="28"/>
        </w:rPr>
      </w:pPr>
      <w:bookmarkStart w:id="255" w:name="_Ref177731066"/>
      <w:bookmarkEnd w:id="250"/>
      <w:r w:rsidRPr="00424607">
        <w:rPr>
          <w:szCs w:val="28"/>
        </w:rPr>
        <w:t>Циркасептанная модуляция циркадианных ритмов артериального давл</w:t>
      </w:r>
      <w:r w:rsidRPr="00424607">
        <w:rPr>
          <w:szCs w:val="28"/>
        </w:rPr>
        <w:t>е</w:t>
      </w:r>
      <w:r w:rsidRPr="00424607">
        <w:rPr>
          <w:szCs w:val="28"/>
        </w:rPr>
        <w:t xml:space="preserve">ния у подростков. / </w:t>
      </w:r>
      <w:r w:rsidRPr="00424607">
        <w:rPr>
          <w:rStyle w:val="affd"/>
          <w:i w:val="0"/>
        </w:rPr>
        <w:t xml:space="preserve">Е.А. </w:t>
      </w:r>
      <w:r w:rsidRPr="00424607">
        <w:rPr>
          <w:szCs w:val="28"/>
        </w:rPr>
        <w:t>Пальцева, Е.В.</w:t>
      </w:r>
      <w:r w:rsidRPr="00424607">
        <w:rPr>
          <w:szCs w:val="28"/>
          <w:lang w:val="uk-UA"/>
        </w:rPr>
        <w:t xml:space="preserve"> </w:t>
      </w:r>
      <w:r w:rsidRPr="00424607">
        <w:rPr>
          <w:szCs w:val="28"/>
        </w:rPr>
        <w:t xml:space="preserve">Сюткина, Е.Н. Рахимова </w:t>
      </w:r>
      <w:r w:rsidRPr="00424607">
        <w:rPr>
          <w:szCs w:val="28"/>
          <w:lang w:val="uk-UA"/>
        </w:rPr>
        <w:t>и др.</w:t>
      </w:r>
      <w:r w:rsidRPr="00424607">
        <w:rPr>
          <w:szCs w:val="28"/>
        </w:rPr>
        <w:t xml:space="preserve"> // Функциональная диагностика. – 2007. – №1. – С. 83.</w:t>
      </w:r>
      <w:bookmarkEnd w:id="255"/>
    </w:p>
    <w:p w:rsidR="00B65E08" w:rsidRPr="00424607" w:rsidRDefault="00B65E08" w:rsidP="0090562C">
      <w:pPr>
        <w:pStyle w:val="affffffff"/>
        <w:numPr>
          <w:ilvl w:val="0"/>
          <w:numId w:val="60"/>
        </w:numPr>
        <w:tabs>
          <w:tab w:val="num" w:pos="114"/>
          <w:tab w:val="num" w:pos="228"/>
          <w:tab w:val="num" w:pos="456"/>
          <w:tab w:val="num" w:pos="684"/>
        </w:tabs>
        <w:suppressAutoHyphens w:val="0"/>
        <w:spacing w:after="0" w:line="360" w:lineRule="auto"/>
        <w:ind w:left="399"/>
        <w:jc w:val="both"/>
        <w:rPr>
          <w:szCs w:val="28"/>
        </w:rPr>
      </w:pPr>
      <w:bookmarkStart w:id="256" w:name="_Ref179626576"/>
      <w:r w:rsidRPr="00424607">
        <w:rPr>
          <w:szCs w:val="28"/>
        </w:rPr>
        <w:t>Частная физиотерапия: Учебное пособие / Под ред</w:t>
      </w:r>
      <w:r w:rsidRPr="00424607">
        <w:rPr>
          <w:szCs w:val="28"/>
          <w:lang w:val="uk-UA"/>
        </w:rPr>
        <w:t>.</w:t>
      </w:r>
      <w:r w:rsidRPr="00424607">
        <w:rPr>
          <w:szCs w:val="28"/>
        </w:rPr>
        <w:t xml:space="preserve"> </w:t>
      </w:r>
      <w:r w:rsidRPr="00424607">
        <w:rPr>
          <w:szCs w:val="28"/>
          <w:lang w:val="uk-UA"/>
        </w:rPr>
        <w:t xml:space="preserve">Г.Н. </w:t>
      </w:r>
      <w:r w:rsidRPr="00424607">
        <w:rPr>
          <w:szCs w:val="28"/>
        </w:rPr>
        <w:t>Поном</w:t>
      </w:r>
      <w:r w:rsidRPr="00424607">
        <w:rPr>
          <w:szCs w:val="28"/>
        </w:rPr>
        <w:t>а</w:t>
      </w:r>
      <w:r w:rsidRPr="00424607">
        <w:rPr>
          <w:szCs w:val="28"/>
        </w:rPr>
        <w:t>ренко</w:t>
      </w:r>
      <w:r w:rsidRPr="00424607">
        <w:rPr>
          <w:szCs w:val="28"/>
          <w:lang w:val="uk-UA"/>
        </w:rPr>
        <w:t>.</w:t>
      </w:r>
      <w:r w:rsidRPr="00424607">
        <w:rPr>
          <w:szCs w:val="28"/>
        </w:rPr>
        <w:t xml:space="preserve"> – М.: ОАО «М</w:t>
      </w:r>
      <w:r w:rsidRPr="00424607">
        <w:rPr>
          <w:szCs w:val="28"/>
        </w:rPr>
        <w:t>е</w:t>
      </w:r>
      <w:r w:rsidRPr="00424607">
        <w:rPr>
          <w:szCs w:val="28"/>
        </w:rPr>
        <w:t>дицина», 2005. – 744 с.</w:t>
      </w:r>
      <w:bookmarkEnd w:id="256"/>
      <w:r w:rsidRPr="00424607">
        <w:rPr>
          <w:szCs w:val="28"/>
        </w:rPr>
        <w:t xml:space="preserve">                                                                                                                                                                                                                                                               </w:t>
      </w:r>
    </w:p>
    <w:p w:rsidR="00B65E08" w:rsidRPr="00424607" w:rsidRDefault="00B65E08" w:rsidP="0090562C">
      <w:pPr>
        <w:numPr>
          <w:ilvl w:val="0"/>
          <w:numId w:val="60"/>
        </w:numPr>
        <w:tabs>
          <w:tab w:val="num" w:pos="114"/>
          <w:tab w:val="num" w:pos="228"/>
          <w:tab w:val="num" w:pos="399"/>
          <w:tab w:val="num" w:pos="684"/>
        </w:tabs>
        <w:suppressAutoHyphens w:val="0"/>
        <w:spacing w:line="360" w:lineRule="auto"/>
        <w:ind w:left="399" w:right="231"/>
        <w:jc w:val="both"/>
        <w:rPr>
          <w:sz w:val="28"/>
          <w:szCs w:val="28"/>
        </w:rPr>
      </w:pPr>
      <w:bookmarkStart w:id="257" w:name="_Ref175726052"/>
      <w:r w:rsidRPr="00424607">
        <w:rPr>
          <w:sz w:val="28"/>
          <w:szCs w:val="28"/>
        </w:rPr>
        <w:t>Черникова А.Г.</w:t>
      </w:r>
      <w:r w:rsidRPr="00424607">
        <w:rPr>
          <w:sz w:val="28"/>
          <w:szCs w:val="28"/>
          <w:lang w:val="uk-UA"/>
        </w:rPr>
        <w:t xml:space="preserve"> </w:t>
      </w:r>
      <w:r w:rsidRPr="00424607">
        <w:rPr>
          <w:sz w:val="28"/>
          <w:szCs w:val="28"/>
        </w:rPr>
        <w:t xml:space="preserve">Математическая модель регуляции сердечного ритма и ее использование в космической медицине </w:t>
      </w:r>
      <w:r w:rsidRPr="00424607">
        <w:rPr>
          <w:sz w:val="28"/>
          <w:szCs w:val="28"/>
          <w:lang w:val="uk-UA"/>
        </w:rPr>
        <w:t>/</w:t>
      </w:r>
      <w:r w:rsidRPr="00424607">
        <w:rPr>
          <w:sz w:val="28"/>
          <w:szCs w:val="28"/>
        </w:rPr>
        <w:t xml:space="preserve"> </w:t>
      </w:r>
      <w:r w:rsidRPr="00424607">
        <w:rPr>
          <w:rStyle w:val="affd"/>
          <w:i w:val="0"/>
        </w:rPr>
        <w:t xml:space="preserve">А.Г. </w:t>
      </w:r>
      <w:r w:rsidRPr="00424607">
        <w:rPr>
          <w:sz w:val="28"/>
          <w:szCs w:val="28"/>
        </w:rPr>
        <w:t>Черникова, Р.М. Бае</w:t>
      </w:r>
      <w:r w:rsidRPr="00424607">
        <w:rPr>
          <w:sz w:val="28"/>
          <w:szCs w:val="28"/>
        </w:rPr>
        <w:t>в</w:t>
      </w:r>
      <w:r w:rsidRPr="00424607">
        <w:rPr>
          <w:sz w:val="28"/>
          <w:szCs w:val="28"/>
        </w:rPr>
        <w:t>ский // Неинвазивная электрокардиология в клинической медицине: Тез. Всерос. Конгр. (Москва 19-20 апреля 2007 г.). – Функциональная диагн</w:t>
      </w:r>
      <w:r w:rsidRPr="00424607">
        <w:rPr>
          <w:sz w:val="28"/>
          <w:szCs w:val="28"/>
        </w:rPr>
        <w:t>о</w:t>
      </w:r>
      <w:r w:rsidRPr="00424607">
        <w:rPr>
          <w:sz w:val="28"/>
          <w:szCs w:val="28"/>
        </w:rPr>
        <w:t>стика. – 2007. –№1. – С. 75</w:t>
      </w:r>
      <w:bookmarkStart w:id="258" w:name="_Ref177537899"/>
      <w:bookmarkEnd w:id="257"/>
      <w:r w:rsidRPr="00424607">
        <w:rPr>
          <w:sz w:val="28"/>
          <w:szCs w:val="28"/>
        </w:rPr>
        <w:t xml:space="preserve">. </w:t>
      </w:r>
    </w:p>
    <w:p w:rsidR="00B65E08" w:rsidRPr="00424607" w:rsidRDefault="00B65E08" w:rsidP="0090562C">
      <w:pPr>
        <w:numPr>
          <w:ilvl w:val="0"/>
          <w:numId w:val="60"/>
        </w:numPr>
        <w:tabs>
          <w:tab w:val="num" w:pos="114"/>
          <w:tab w:val="num" w:pos="228"/>
          <w:tab w:val="num" w:pos="456"/>
          <w:tab w:val="num" w:pos="684"/>
        </w:tabs>
        <w:suppressAutoHyphens w:val="0"/>
        <w:spacing w:line="360" w:lineRule="auto"/>
        <w:ind w:left="399" w:right="231"/>
        <w:jc w:val="both"/>
        <w:rPr>
          <w:sz w:val="28"/>
          <w:szCs w:val="28"/>
        </w:rPr>
      </w:pPr>
      <w:bookmarkStart w:id="259" w:name="_Ref184370920"/>
      <w:r w:rsidRPr="00424607">
        <w:rPr>
          <w:sz w:val="28"/>
          <w:szCs w:val="28"/>
        </w:rPr>
        <w:t>Чубенко А.Б.</w:t>
      </w:r>
      <w:r w:rsidRPr="00424607">
        <w:rPr>
          <w:sz w:val="28"/>
          <w:szCs w:val="28"/>
          <w:lang w:val="uk-UA"/>
        </w:rPr>
        <w:t xml:space="preserve"> </w:t>
      </w:r>
      <w:r w:rsidRPr="00424607">
        <w:rPr>
          <w:sz w:val="28"/>
          <w:szCs w:val="28"/>
        </w:rPr>
        <w:t xml:space="preserve">Медицина, основанная на доказательствах и современные  информационные технологии </w:t>
      </w:r>
      <w:r w:rsidRPr="00424607">
        <w:rPr>
          <w:sz w:val="28"/>
          <w:szCs w:val="28"/>
          <w:lang w:val="uk-UA"/>
        </w:rPr>
        <w:t>/</w:t>
      </w:r>
      <w:r w:rsidRPr="00424607">
        <w:rPr>
          <w:sz w:val="28"/>
          <w:szCs w:val="28"/>
        </w:rPr>
        <w:t xml:space="preserve"> </w:t>
      </w:r>
      <w:r w:rsidRPr="00424607">
        <w:rPr>
          <w:rStyle w:val="affd"/>
          <w:i w:val="0"/>
        </w:rPr>
        <w:t xml:space="preserve">А.Б. </w:t>
      </w:r>
      <w:r w:rsidRPr="00424607">
        <w:rPr>
          <w:sz w:val="28"/>
          <w:szCs w:val="28"/>
        </w:rPr>
        <w:t xml:space="preserve">Чубенко, П.К. Бабич, С.Н.  Лапач </w:t>
      </w:r>
      <w:r w:rsidRPr="00424607">
        <w:rPr>
          <w:sz w:val="28"/>
          <w:szCs w:val="28"/>
          <w:lang w:val="uk-UA"/>
        </w:rPr>
        <w:t>//</w:t>
      </w:r>
      <w:r w:rsidRPr="00424607">
        <w:rPr>
          <w:sz w:val="28"/>
          <w:szCs w:val="28"/>
        </w:rPr>
        <w:t xml:space="preserve"> Укр. медичний. час</w:t>
      </w:r>
      <w:r w:rsidRPr="00424607">
        <w:rPr>
          <w:sz w:val="28"/>
          <w:szCs w:val="28"/>
        </w:rPr>
        <w:t>о</w:t>
      </w:r>
      <w:r w:rsidRPr="00424607">
        <w:rPr>
          <w:sz w:val="28"/>
          <w:szCs w:val="28"/>
        </w:rPr>
        <w:t>пис. – 2004. – №2(40). – С. 49-56.</w:t>
      </w:r>
      <w:bookmarkEnd w:id="258"/>
      <w:bookmarkEnd w:id="259"/>
      <w:r w:rsidRPr="00424607">
        <w:rPr>
          <w:sz w:val="28"/>
          <w:szCs w:val="28"/>
        </w:rPr>
        <w:t xml:space="preserve"> </w:t>
      </w:r>
    </w:p>
    <w:p w:rsidR="00B65E08" w:rsidRPr="00424607" w:rsidRDefault="00B65E08" w:rsidP="0090562C">
      <w:pPr>
        <w:numPr>
          <w:ilvl w:val="0"/>
          <w:numId w:val="60"/>
        </w:numPr>
        <w:tabs>
          <w:tab w:val="num" w:pos="114"/>
          <w:tab w:val="num" w:pos="228"/>
          <w:tab w:val="num" w:pos="399"/>
          <w:tab w:val="num" w:pos="684"/>
        </w:tabs>
        <w:suppressAutoHyphens w:val="0"/>
        <w:spacing w:line="360" w:lineRule="auto"/>
        <w:ind w:left="399" w:right="231"/>
        <w:jc w:val="both"/>
        <w:rPr>
          <w:sz w:val="28"/>
          <w:szCs w:val="28"/>
        </w:rPr>
      </w:pPr>
      <w:bookmarkStart w:id="260" w:name="_Ref189821120"/>
      <w:r w:rsidRPr="00424607">
        <w:rPr>
          <w:sz w:val="28"/>
          <w:szCs w:val="28"/>
          <w:lang w:val="uk-UA"/>
        </w:rPr>
        <w:t>Чуріліна А.В. Роль дисплазії сполучної тканини в патології шлу</w:t>
      </w:r>
      <w:r w:rsidRPr="00424607">
        <w:rPr>
          <w:sz w:val="28"/>
          <w:szCs w:val="28"/>
          <w:lang w:val="uk-UA"/>
        </w:rPr>
        <w:t>н</w:t>
      </w:r>
      <w:r w:rsidRPr="00424607">
        <w:rPr>
          <w:sz w:val="28"/>
          <w:szCs w:val="28"/>
          <w:lang w:val="uk-UA"/>
        </w:rPr>
        <w:t xml:space="preserve">ково-кишкового тракту / </w:t>
      </w:r>
      <w:r w:rsidRPr="00424607">
        <w:rPr>
          <w:rStyle w:val="affd"/>
          <w:i w:val="0"/>
        </w:rPr>
        <w:t xml:space="preserve">А.В. </w:t>
      </w:r>
      <w:r w:rsidRPr="00424607">
        <w:rPr>
          <w:sz w:val="28"/>
          <w:szCs w:val="28"/>
          <w:lang w:val="uk-UA"/>
        </w:rPr>
        <w:t xml:space="preserve">Чуріліна, </w:t>
      </w:r>
      <w:r w:rsidRPr="00424607">
        <w:rPr>
          <w:rStyle w:val="affd"/>
          <w:i w:val="0"/>
        </w:rPr>
        <w:t xml:space="preserve">А.В. </w:t>
      </w:r>
      <w:r w:rsidRPr="00424607">
        <w:rPr>
          <w:sz w:val="28"/>
          <w:szCs w:val="28"/>
          <w:lang w:val="uk-UA"/>
        </w:rPr>
        <w:t>Нальотов // Педіатрія, акушер</w:t>
      </w:r>
      <w:r w:rsidRPr="00424607">
        <w:rPr>
          <w:sz w:val="28"/>
          <w:szCs w:val="28"/>
          <w:lang w:val="uk-UA"/>
        </w:rPr>
        <w:t>с</w:t>
      </w:r>
      <w:r w:rsidRPr="00424607">
        <w:rPr>
          <w:sz w:val="28"/>
          <w:szCs w:val="28"/>
          <w:lang w:val="uk-UA"/>
        </w:rPr>
        <w:t>тво та гінекологія. – 2006. – № 1. – С. 29-31.</w:t>
      </w:r>
      <w:bookmarkEnd w:id="260"/>
    </w:p>
    <w:p w:rsidR="00B65E08" w:rsidRPr="00424607" w:rsidRDefault="00B65E08" w:rsidP="0090562C">
      <w:pPr>
        <w:numPr>
          <w:ilvl w:val="0"/>
          <w:numId w:val="60"/>
        </w:numPr>
        <w:tabs>
          <w:tab w:val="num" w:pos="114"/>
          <w:tab w:val="num" w:pos="228"/>
          <w:tab w:val="num" w:pos="399"/>
          <w:tab w:val="num" w:pos="684"/>
        </w:tabs>
        <w:suppressAutoHyphens w:val="0"/>
        <w:spacing w:line="360" w:lineRule="auto"/>
        <w:ind w:left="399" w:right="231"/>
        <w:jc w:val="both"/>
        <w:rPr>
          <w:sz w:val="28"/>
          <w:szCs w:val="28"/>
        </w:rPr>
      </w:pPr>
      <w:bookmarkStart w:id="261" w:name="_Ref182912399"/>
      <w:r w:rsidRPr="00424607">
        <w:rPr>
          <w:sz w:val="28"/>
          <w:szCs w:val="28"/>
        </w:rPr>
        <w:t>Школьникова</w:t>
      </w:r>
      <w:r w:rsidRPr="00424607">
        <w:rPr>
          <w:sz w:val="28"/>
          <w:szCs w:val="28"/>
          <w:lang w:val="uk-UA"/>
        </w:rPr>
        <w:t xml:space="preserve"> М.А. </w:t>
      </w:r>
      <w:r w:rsidRPr="00424607">
        <w:rPr>
          <w:sz w:val="28"/>
          <w:szCs w:val="28"/>
        </w:rPr>
        <w:t>Прогностическое</w:t>
      </w:r>
      <w:r w:rsidRPr="00424607">
        <w:rPr>
          <w:sz w:val="28"/>
          <w:szCs w:val="28"/>
          <w:lang w:val="uk-UA"/>
        </w:rPr>
        <w:t xml:space="preserve"> </w:t>
      </w:r>
      <w:r w:rsidRPr="00424607">
        <w:rPr>
          <w:sz w:val="28"/>
          <w:szCs w:val="28"/>
        </w:rPr>
        <w:t>значение</w:t>
      </w:r>
      <w:r w:rsidRPr="00424607">
        <w:rPr>
          <w:sz w:val="28"/>
          <w:szCs w:val="28"/>
          <w:lang w:val="uk-UA"/>
        </w:rPr>
        <w:t xml:space="preserve"> </w:t>
      </w:r>
      <w:r w:rsidRPr="00424607">
        <w:rPr>
          <w:sz w:val="28"/>
          <w:szCs w:val="28"/>
        </w:rPr>
        <w:t>бессимптомной</w:t>
      </w:r>
      <w:r w:rsidRPr="00424607">
        <w:rPr>
          <w:sz w:val="28"/>
          <w:szCs w:val="28"/>
          <w:lang w:val="uk-UA"/>
        </w:rPr>
        <w:t xml:space="preserve"> </w:t>
      </w:r>
      <w:r w:rsidRPr="00424607">
        <w:rPr>
          <w:sz w:val="28"/>
          <w:szCs w:val="28"/>
        </w:rPr>
        <w:t>синус</w:t>
      </w:r>
      <w:r w:rsidRPr="00424607">
        <w:rPr>
          <w:sz w:val="28"/>
          <w:szCs w:val="28"/>
        </w:rPr>
        <w:t>о</w:t>
      </w:r>
      <w:r w:rsidRPr="00424607">
        <w:rPr>
          <w:sz w:val="28"/>
          <w:szCs w:val="28"/>
        </w:rPr>
        <w:t>вой</w:t>
      </w:r>
      <w:r w:rsidRPr="00424607">
        <w:rPr>
          <w:sz w:val="28"/>
          <w:szCs w:val="28"/>
          <w:lang w:val="uk-UA"/>
        </w:rPr>
        <w:t xml:space="preserve"> </w:t>
      </w:r>
      <w:r w:rsidRPr="00424607">
        <w:rPr>
          <w:sz w:val="28"/>
          <w:szCs w:val="28"/>
        </w:rPr>
        <w:t>брадикардии у детей без органического поражения сердца // Вопр</w:t>
      </w:r>
      <w:r w:rsidRPr="00424607">
        <w:rPr>
          <w:sz w:val="28"/>
          <w:szCs w:val="28"/>
          <w:lang w:val="uk-UA"/>
        </w:rPr>
        <w:t>.</w:t>
      </w:r>
      <w:r w:rsidRPr="00424607">
        <w:rPr>
          <w:sz w:val="28"/>
          <w:szCs w:val="28"/>
        </w:rPr>
        <w:t xml:space="preserve"> с</w:t>
      </w:r>
      <w:r w:rsidRPr="00424607">
        <w:rPr>
          <w:sz w:val="28"/>
          <w:szCs w:val="28"/>
        </w:rPr>
        <w:t>о</w:t>
      </w:r>
      <w:r w:rsidRPr="00424607">
        <w:rPr>
          <w:sz w:val="28"/>
          <w:szCs w:val="28"/>
        </w:rPr>
        <w:t>временной педиатрии. – 2003. – Т.2, №1. – С.7-12.</w:t>
      </w:r>
      <w:bookmarkEnd w:id="261"/>
    </w:p>
    <w:bookmarkStart w:id="262" w:name="_Ref179627288"/>
    <w:p w:rsidR="00B65E08" w:rsidRPr="00424607" w:rsidRDefault="00B65E08" w:rsidP="0090562C">
      <w:pPr>
        <w:numPr>
          <w:ilvl w:val="0"/>
          <w:numId w:val="60"/>
        </w:numPr>
        <w:tabs>
          <w:tab w:val="num" w:pos="114"/>
          <w:tab w:val="num" w:pos="228"/>
          <w:tab w:val="num" w:pos="399"/>
          <w:tab w:val="num" w:pos="684"/>
        </w:tabs>
        <w:suppressAutoHyphens w:val="0"/>
        <w:spacing w:line="360" w:lineRule="auto"/>
        <w:ind w:left="399" w:right="231"/>
        <w:jc w:val="both"/>
        <w:rPr>
          <w:sz w:val="28"/>
          <w:szCs w:val="28"/>
        </w:rPr>
      </w:pPr>
      <w:r w:rsidRPr="00424607">
        <w:rPr>
          <w:sz w:val="28"/>
          <w:szCs w:val="28"/>
        </w:rPr>
        <w:fldChar w:fldCharType="begin"/>
      </w:r>
      <w:r w:rsidRPr="00424607">
        <w:rPr>
          <w:sz w:val="28"/>
          <w:szCs w:val="28"/>
        </w:rPr>
        <w:instrText xml:space="preserve"> HYPERLINK "http://lib.sportedu.ru/2SimQuery.idc?Author=щедрина%20а" </w:instrText>
      </w:r>
      <w:r w:rsidRPr="00424607">
        <w:rPr>
          <w:sz w:val="28"/>
          <w:szCs w:val="28"/>
        </w:rPr>
        <w:fldChar w:fldCharType="separate"/>
      </w:r>
      <w:r w:rsidRPr="00424607">
        <w:rPr>
          <w:sz w:val="28"/>
          <w:szCs w:val="28"/>
        </w:rPr>
        <w:t>Щедрина А.Г.</w:t>
      </w:r>
      <w:r w:rsidRPr="00424607">
        <w:rPr>
          <w:sz w:val="28"/>
          <w:szCs w:val="28"/>
        </w:rPr>
        <w:fldChar w:fldCharType="end"/>
      </w:r>
      <w:r w:rsidRPr="00424607">
        <w:rPr>
          <w:sz w:val="28"/>
          <w:szCs w:val="28"/>
        </w:rPr>
        <w:t xml:space="preserve"> </w:t>
      </w:r>
      <w:hyperlink r:id="rId25" w:history="1">
        <w:r w:rsidRPr="00424607">
          <w:rPr>
            <w:sz w:val="28"/>
            <w:szCs w:val="28"/>
          </w:rPr>
          <w:t>Онтогенез и теория здоровья</w:t>
        </w:r>
      </w:hyperlink>
      <w:r w:rsidRPr="00424607">
        <w:rPr>
          <w:sz w:val="28"/>
          <w:szCs w:val="28"/>
        </w:rPr>
        <w:t>. Методологические аспе</w:t>
      </w:r>
      <w:r w:rsidRPr="00424607">
        <w:rPr>
          <w:sz w:val="28"/>
          <w:szCs w:val="28"/>
        </w:rPr>
        <w:t>к</w:t>
      </w:r>
      <w:r w:rsidRPr="00424607">
        <w:rPr>
          <w:sz w:val="28"/>
          <w:szCs w:val="28"/>
        </w:rPr>
        <w:t xml:space="preserve">ты. </w:t>
      </w:r>
      <w:r w:rsidRPr="00424607">
        <w:rPr>
          <w:sz w:val="28"/>
          <w:szCs w:val="28"/>
          <w:lang w:val="uk-UA"/>
        </w:rPr>
        <w:t xml:space="preserve">– </w:t>
      </w:r>
      <w:r w:rsidRPr="00424607">
        <w:rPr>
          <w:sz w:val="28"/>
          <w:szCs w:val="28"/>
        </w:rPr>
        <w:t>Новосибирск: С</w:t>
      </w:r>
      <w:r w:rsidRPr="00424607">
        <w:rPr>
          <w:sz w:val="28"/>
          <w:szCs w:val="28"/>
        </w:rPr>
        <w:t>О</w:t>
      </w:r>
      <w:r w:rsidRPr="00424607">
        <w:rPr>
          <w:sz w:val="28"/>
          <w:szCs w:val="28"/>
        </w:rPr>
        <w:t>РАМН, 2003. – 164 с.</w:t>
      </w:r>
      <w:bookmarkEnd w:id="262"/>
      <w:r w:rsidRPr="00424607">
        <w:rPr>
          <w:sz w:val="28"/>
          <w:szCs w:val="28"/>
        </w:rPr>
        <w:t xml:space="preserve"> </w:t>
      </w:r>
    </w:p>
    <w:p w:rsidR="00B65E08" w:rsidRPr="00424607" w:rsidRDefault="00B65E08" w:rsidP="0090562C">
      <w:pPr>
        <w:pStyle w:val="affffffff"/>
        <w:numPr>
          <w:ilvl w:val="0"/>
          <w:numId w:val="60"/>
        </w:numPr>
        <w:tabs>
          <w:tab w:val="num" w:pos="114"/>
          <w:tab w:val="num" w:pos="228"/>
          <w:tab w:val="num" w:pos="399"/>
          <w:tab w:val="num" w:pos="684"/>
        </w:tabs>
        <w:suppressAutoHyphens w:val="0"/>
        <w:spacing w:after="0" w:line="360" w:lineRule="auto"/>
        <w:ind w:left="399"/>
        <w:jc w:val="both"/>
        <w:rPr>
          <w:szCs w:val="28"/>
        </w:rPr>
      </w:pPr>
      <w:bookmarkStart w:id="263" w:name="_Ref119208543"/>
      <w:r w:rsidRPr="00424607">
        <w:rPr>
          <w:szCs w:val="28"/>
        </w:rPr>
        <w:t>Эпидемиология нарушений сердечного ритма у подростков / Л.П. Греб</w:t>
      </w:r>
      <w:r w:rsidRPr="00424607">
        <w:rPr>
          <w:szCs w:val="28"/>
        </w:rPr>
        <w:t>о</w:t>
      </w:r>
      <w:r w:rsidRPr="00424607">
        <w:rPr>
          <w:szCs w:val="28"/>
        </w:rPr>
        <w:t xml:space="preserve">ва, Т.В. Ащеулова, Н.М. Шарапина и др. // </w:t>
      </w:r>
      <w:r w:rsidRPr="00424607">
        <w:rPr>
          <w:rStyle w:val="affd"/>
          <w:i w:val="0"/>
        </w:rPr>
        <w:t>Вестн</w:t>
      </w:r>
      <w:r w:rsidRPr="00424607">
        <w:rPr>
          <w:rStyle w:val="affd"/>
          <w:i w:val="0"/>
          <w:lang w:val="uk-UA"/>
        </w:rPr>
        <w:t xml:space="preserve">. </w:t>
      </w:r>
      <w:r w:rsidRPr="00424607">
        <w:rPr>
          <w:szCs w:val="28"/>
        </w:rPr>
        <w:t>аритмологии. – 2000. – №18. – С. 78.</w:t>
      </w:r>
      <w:bookmarkEnd w:id="263"/>
    </w:p>
    <w:p w:rsidR="00B65E08" w:rsidRPr="00424607" w:rsidRDefault="00B65E08" w:rsidP="0090562C">
      <w:pPr>
        <w:pStyle w:val="affffffff"/>
        <w:numPr>
          <w:ilvl w:val="0"/>
          <w:numId w:val="60"/>
        </w:numPr>
        <w:tabs>
          <w:tab w:val="num" w:pos="114"/>
          <w:tab w:val="num" w:pos="228"/>
          <w:tab w:val="num" w:pos="399"/>
          <w:tab w:val="num" w:pos="684"/>
        </w:tabs>
        <w:suppressAutoHyphens w:val="0"/>
        <w:spacing w:after="0" w:line="360" w:lineRule="auto"/>
        <w:ind w:left="399"/>
        <w:jc w:val="both"/>
        <w:rPr>
          <w:szCs w:val="28"/>
        </w:rPr>
      </w:pPr>
      <w:bookmarkStart w:id="264" w:name="_Ref189290868"/>
      <w:r w:rsidRPr="00424607">
        <w:rPr>
          <w:szCs w:val="28"/>
        </w:rPr>
        <w:t xml:space="preserve">Яблучанский Н.И. Независимый предиктор смерти, болезни ... и здоровья // </w:t>
      </w:r>
      <w:r w:rsidRPr="00424607">
        <w:rPr>
          <w:szCs w:val="28"/>
          <w:lang w:val="en-US"/>
        </w:rPr>
        <w:t>Medicus</w:t>
      </w:r>
      <w:r w:rsidRPr="00424607">
        <w:rPr>
          <w:szCs w:val="28"/>
        </w:rPr>
        <w:t xml:space="preserve"> </w:t>
      </w:r>
      <w:r w:rsidRPr="00424607">
        <w:rPr>
          <w:szCs w:val="28"/>
          <w:lang w:val="en-US"/>
        </w:rPr>
        <w:t>Amicus</w:t>
      </w:r>
      <w:r w:rsidRPr="00424607">
        <w:rPr>
          <w:szCs w:val="28"/>
        </w:rPr>
        <w:t>. – 2004. – №5. – С.20-22.</w:t>
      </w:r>
      <w:bookmarkEnd w:id="264"/>
    </w:p>
    <w:p w:rsidR="00B65E08" w:rsidRPr="00424607" w:rsidRDefault="00B65E08" w:rsidP="0090562C">
      <w:pPr>
        <w:numPr>
          <w:ilvl w:val="0"/>
          <w:numId w:val="60"/>
        </w:numPr>
        <w:tabs>
          <w:tab w:val="num" w:pos="114"/>
          <w:tab w:val="num" w:pos="228"/>
          <w:tab w:val="num" w:pos="399"/>
          <w:tab w:val="num" w:pos="684"/>
        </w:tabs>
        <w:suppressAutoHyphens w:val="0"/>
        <w:spacing w:line="360" w:lineRule="auto"/>
        <w:ind w:left="399" w:right="231"/>
        <w:jc w:val="both"/>
        <w:rPr>
          <w:sz w:val="28"/>
          <w:szCs w:val="28"/>
        </w:rPr>
      </w:pPr>
      <w:bookmarkStart w:id="265" w:name="_Ref182906323"/>
      <w:r w:rsidRPr="00424607">
        <w:rPr>
          <w:sz w:val="28"/>
          <w:szCs w:val="28"/>
        </w:rPr>
        <w:t xml:space="preserve">Яковлев В.Б. Диагностика и лечение нарушений ритма сердца: Пособие для врачей / В. Б. Яковлев, А. С. Макаренко, К. И. Капитонов. </w:t>
      </w:r>
      <w:r w:rsidRPr="00424607">
        <w:rPr>
          <w:sz w:val="28"/>
          <w:szCs w:val="28"/>
          <w:lang w:val="uk-UA"/>
        </w:rPr>
        <w:t>–</w:t>
      </w:r>
      <w:r w:rsidRPr="00424607">
        <w:rPr>
          <w:sz w:val="28"/>
          <w:szCs w:val="28"/>
        </w:rPr>
        <w:t xml:space="preserve"> М.: Б</w:t>
      </w:r>
      <w:r w:rsidRPr="00424607">
        <w:rPr>
          <w:sz w:val="28"/>
          <w:szCs w:val="28"/>
        </w:rPr>
        <w:t>и</w:t>
      </w:r>
      <w:r w:rsidRPr="00424607">
        <w:rPr>
          <w:sz w:val="28"/>
          <w:szCs w:val="28"/>
        </w:rPr>
        <w:t xml:space="preserve">ном. Лаборатория знаний, 2003. </w:t>
      </w:r>
      <w:r w:rsidRPr="00424607">
        <w:rPr>
          <w:sz w:val="28"/>
          <w:szCs w:val="28"/>
          <w:lang w:val="uk-UA"/>
        </w:rPr>
        <w:t>–</w:t>
      </w:r>
      <w:r w:rsidRPr="00424607">
        <w:rPr>
          <w:sz w:val="28"/>
          <w:szCs w:val="28"/>
        </w:rPr>
        <w:t xml:space="preserve"> 168</w:t>
      </w:r>
      <w:r w:rsidRPr="00424607">
        <w:rPr>
          <w:sz w:val="28"/>
          <w:szCs w:val="28"/>
          <w:lang w:val="uk-UA"/>
        </w:rPr>
        <w:t xml:space="preserve"> </w:t>
      </w:r>
      <w:r w:rsidRPr="00424607">
        <w:rPr>
          <w:sz w:val="28"/>
          <w:szCs w:val="28"/>
        </w:rPr>
        <w:t>с.</w:t>
      </w:r>
      <w:bookmarkStart w:id="266" w:name="_Ref183157964"/>
      <w:bookmarkEnd w:id="265"/>
      <w:r w:rsidRPr="00424607">
        <w:rPr>
          <w:sz w:val="28"/>
          <w:szCs w:val="28"/>
        </w:rPr>
        <w:t xml:space="preserve"> </w:t>
      </w:r>
    </w:p>
    <w:p w:rsidR="00B65E08" w:rsidRPr="00424607" w:rsidRDefault="00B65E08" w:rsidP="0090562C">
      <w:pPr>
        <w:numPr>
          <w:ilvl w:val="0"/>
          <w:numId w:val="60"/>
        </w:numPr>
        <w:tabs>
          <w:tab w:val="num" w:pos="114"/>
          <w:tab w:val="num" w:pos="228"/>
          <w:tab w:val="num" w:pos="684"/>
        </w:tabs>
        <w:suppressAutoHyphens w:val="0"/>
        <w:spacing w:line="360" w:lineRule="auto"/>
        <w:ind w:left="399" w:right="231"/>
        <w:jc w:val="both"/>
        <w:rPr>
          <w:sz w:val="28"/>
          <w:szCs w:val="28"/>
        </w:rPr>
      </w:pPr>
      <w:bookmarkStart w:id="267" w:name="_Ref188365079"/>
      <w:r w:rsidRPr="00424607">
        <w:rPr>
          <w:sz w:val="28"/>
          <w:szCs w:val="28"/>
        </w:rPr>
        <w:lastRenderedPageBreak/>
        <w:t xml:space="preserve">Яновский Г.В. Качество жизни у больных с заболеваниями системы кровообращения // </w:t>
      </w:r>
      <w:r w:rsidRPr="00424607">
        <w:rPr>
          <w:sz w:val="28"/>
          <w:szCs w:val="28"/>
          <w:lang w:val="uk-UA"/>
        </w:rPr>
        <w:t>Укр. карді</w:t>
      </w:r>
      <w:r w:rsidRPr="00424607">
        <w:rPr>
          <w:sz w:val="28"/>
          <w:szCs w:val="28"/>
          <w:lang w:val="uk-UA"/>
        </w:rPr>
        <w:t>о</w:t>
      </w:r>
      <w:r w:rsidRPr="00424607">
        <w:rPr>
          <w:sz w:val="28"/>
          <w:szCs w:val="28"/>
          <w:lang w:val="uk-UA"/>
        </w:rPr>
        <w:t>логічний журн. – 2005. – №1. – С.16-20.</w:t>
      </w:r>
      <w:bookmarkEnd w:id="266"/>
      <w:bookmarkEnd w:id="267"/>
    </w:p>
    <w:p w:rsidR="00B65E08" w:rsidRPr="00424607" w:rsidRDefault="00B65E08" w:rsidP="0090562C">
      <w:pPr>
        <w:pStyle w:val="ab"/>
        <w:numPr>
          <w:ilvl w:val="0"/>
          <w:numId w:val="60"/>
        </w:numPr>
        <w:tabs>
          <w:tab w:val="num" w:pos="114"/>
          <w:tab w:val="num" w:pos="228"/>
          <w:tab w:val="num" w:pos="684"/>
        </w:tabs>
        <w:spacing w:line="360" w:lineRule="auto"/>
        <w:ind w:left="399"/>
      </w:pPr>
      <w:bookmarkStart w:id="268" w:name="_Ref188791147"/>
      <w:r w:rsidRPr="00424607">
        <w:t>Янущик М.Ю. Методические рекомендации по проведению биорезонан</w:t>
      </w:r>
      <w:r w:rsidRPr="00424607">
        <w:t>с</w:t>
      </w:r>
      <w:r w:rsidRPr="00424607">
        <w:t xml:space="preserve">ной терапии с использованием аппарата БРС-2М // </w:t>
      </w:r>
      <w:r w:rsidRPr="00424607">
        <w:rPr>
          <w:rStyle w:val="affd"/>
          <w:i w:val="0"/>
        </w:rPr>
        <w:t>Вестн</w:t>
      </w:r>
      <w:r w:rsidRPr="00424607">
        <w:rPr>
          <w:rStyle w:val="affd"/>
          <w:i w:val="0"/>
          <w:lang w:val="uk-UA"/>
        </w:rPr>
        <w:t xml:space="preserve">. </w:t>
      </w:r>
      <w:r w:rsidRPr="00424607">
        <w:t>физиотерапии и курортологии. –</w:t>
      </w:r>
      <w:r w:rsidRPr="00424607">
        <w:rPr>
          <w:lang w:val="uk-UA"/>
        </w:rPr>
        <w:t xml:space="preserve"> </w:t>
      </w:r>
      <w:r w:rsidRPr="00424607">
        <w:t>1999. – №3. – С</w:t>
      </w:r>
      <w:r w:rsidRPr="00424607">
        <w:rPr>
          <w:lang w:val="uk-UA"/>
        </w:rPr>
        <w:t xml:space="preserve"> </w:t>
      </w:r>
      <w:r w:rsidRPr="00424607">
        <w:t>.65-69.</w:t>
      </w:r>
      <w:bookmarkEnd w:id="268"/>
    </w:p>
    <w:p w:rsidR="00B65E08" w:rsidRPr="00424607" w:rsidRDefault="00B65E08" w:rsidP="0090562C">
      <w:pPr>
        <w:numPr>
          <w:ilvl w:val="0"/>
          <w:numId w:val="60"/>
        </w:numPr>
        <w:tabs>
          <w:tab w:val="num" w:pos="114"/>
          <w:tab w:val="num" w:pos="228"/>
          <w:tab w:val="num" w:pos="684"/>
        </w:tabs>
        <w:suppressAutoHyphens w:val="0"/>
        <w:spacing w:line="360" w:lineRule="auto"/>
        <w:ind w:left="399" w:right="231"/>
        <w:jc w:val="both"/>
        <w:rPr>
          <w:sz w:val="28"/>
          <w:szCs w:val="28"/>
          <w:lang w:val="en-US"/>
        </w:rPr>
      </w:pPr>
      <w:bookmarkStart w:id="269" w:name="_Ref182984268"/>
      <w:r w:rsidRPr="00424607">
        <w:rPr>
          <w:sz w:val="28"/>
          <w:szCs w:val="28"/>
          <w:lang w:val="en-US"/>
        </w:rPr>
        <w:t>ACC/ANA/ESC guidelines for the management of patients with atrial fibri</w:t>
      </w:r>
      <w:r w:rsidRPr="00424607">
        <w:rPr>
          <w:sz w:val="28"/>
          <w:szCs w:val="28"/>
          <w:lang w:val="en-US"/>
        </w:rPr>
        <w:t>l</w:t>
      </w:r>
      <w:r w:rsidRPr="00424607">
        <w:rPr>
          <w:sz w:val="28"/>
          <w:szCs w:val="28"/>
          <w:lang w:val="en-US"/>
        </w:rPr>
        <w:t>lation // Eur. Heart J. – 2001. – Vol. 22. – P.1852-1923.</w:t>
      </w:r>
      <w:bookmarkEnd w:id="269"/>
      <w:r w:rsidRPr="00424607">
        <w:rPr>
          <w:sz w:val="28"/>
          <w:szCs w:val="28"/>
          <w:lang w:val="en-US"/>
        </w:rPr>
        <w:t xml:space="preserve"> </w:t>
      </w:r>
    </w:p>
    <w:p w:rsidR="00B65E08" w:rsidRPr="00424607" w:rsidRDefault="00B65E08" w:rsidP="0090562C">
      <w:pPr>
        <w:numPr>
          <w:ilvl w:val="0"/>
          <w:numId w:val="60"/>
        </w:numPr>
        <w:tabs>
          <w:tab w:val="num" w:pos="114"/>
          <w:tab w:val="num" w:pos="228"/>
          <w:tab w:val="num" w:pos="684"/>
        </w:tabs>
        <w:suppressAutoHyphens w:val="0"/>
        <w:spacing w:line="360" w:lineRule="auto"/>
        <w:ind w:left="399" w:right="231"/>
        <w:jc w:val="both"/>
        <w:rPr>
          <w:sz w:val="28"/>
          <w:szCs w:val="28"/>
          <w:lang w:val="en-US"/>
        </w:rPr>
      </w:pPr>
      <w:bookmarkStart w:id="270" w:name="_Ref189327011"/>
      <w:r w:rsidRPr="00424607">
        <w:rPr>
          <w:sz w:val="28"/>
          <w:szCs w:val="28"/>
          <w:lang w:val="en-US"/>
        </w:rPr>
        <w:t>ACC/ANA 2002 guidelint update for exercise testing: a report of the Amer</w:t>
      </w:r>
      <w:r w:rsidRPr="00424607">
        <w:rPr>
          <w:sz w:val="28"/>
          <w:szCs w:val="28"/>
          <w:lang w:val="en-US"/>
        </w:rPr>
        <w:t>i</w:t>
      </w:r>
      <w:r w:rsidRPr="00424607">
        <w:rPr>
          <w:sz w:val="28"/>
          <w:szCs w:val="28"/>
          <w:lang w:val="en-US"/>
        </w:rPr>
        <w:t>can College of Cardiology / American Heart Association Task Force on Pra</w:t>
      </w:r>
      <w:r w:rsidRPr="00424607">
        <w:rPr>
          <w:sz w:val="28"/>
          <w:szCs w:val="28"/>
          <w:lang w:val="en-US"/>
        </w:rPr>
        <w:t>c</w:t>
      </w:r>
      <w:r w:rsidRPr="00424607">
        <w:rPr>
          <w:sz w:val="28"/>
          <w:szCs w:val="28"/>
          <w:lang w:val="en-US"/>
        </w:rPr>
        <w:t>tice Guidelines (Committee on Exercise Testing) / R.J.</w:t>
      </w:r>
      <w:r w:rsidRPr="00424607">
        <w:rPr>
          <w:sz w:val="28"/>
          <w:szCs w:val="28"/>
          <w:lang w:val="uk-UA"/>
        </w:rPr>
        <w:t xml:space="preserve"> </w:t>
      </w:r>
      <w:r w:rsidRPr="00424607">
        <w:rPr>
          <w:sz w:val="28"/>
          <w:szCs w:val="28"/>
          <w:lang w:val="en-US"/>
        </w:rPr>
        <w:t xml:space="preserve"> Gibbons, G.J. Balady, J.</w:t>
      </w:r>
      <w:r w:rsidRPr="00424607">
        <w:rPr>
          <w:sz w:val="28"/>
          <w:szCs w:val="28"/>
          <w:lang w:val="uk-UA"/>
        </w:rPr>
        <w:t>Т</w:t>
      </w:r>
      <w:r w:rsidRPr="00424607">
        <w:rPr>
          <w:sz w:val="28"/>
          <w:szCs w:val="28"/>
          <w:lang w:val="en-US"/>
        </w:rPr>
        <w:t>.</w:t>
      </w:r>
      <w:r w:rsidRPr="00424607">
        <w:rPr>
          <w:sz w:val="28"/>
          <w:szCs w:val="28"/>
          <w:lang w:val="uk-UA"/>
        </w:rPr>
        <w:t xml:space="preserve"> </w:t>
      </w:r>
      <w:r w:rsidRPr="00424607">
        <w:rPr>
          <w:sz w:val="28"/>
          <w:szCs w:val="28"/>
          <w:lang w:val="en-US"/>
        </w:rPr>
        <w:t xml:space="preserve"> Bricker et al. // J. Amer. Coll. Cardiol. – 2002. – Vol. 40. – P. 1531-1540.</w:t>
      </w:r>
      <w:bookmarkEnd w:id="270"/>
    </w:p>
    <w:p w:rsidR="00B65E08" w:rsidRPr="00424607" w:rsidRDefault="00B65E08" w:rsidP="0090562C">
      <w:pPr>
        <w:pStyle w:val="affffffff"/>
        <w:numPr>
          <w:ilvl w:val="0"/>
          <w:numId w:val="60"/>
        </w:numPr>
        <w:tabs>
          <w:tab w:val="num" w:pos="114"/>
          <w:tab w:val="num" w:pos="228"/>
          <w:tab w:val="num" w:pos="684"/>
        </w:tabs>
        <w:suppressAutoHyphens w:val="0"/>
        <w:spacing w:after="0" w:line="360" w:lineRule="auto"/>
        <w:ind w:left="399"/>
        <w:jc w:val="both"/>
        <w:rPr>
          <w:szCs w:val="28"/>
          <w:lang w:val="en-US"/>
        </w:rPr>
      </w:pPr>
      <w:bookmarkStart w:id="271" w:name="_Ref119217121"/>
      <w:r w:rsidRPr="00424607">
        <w:rPr>
          <w:szCs w:val="28"/>
          <w:lang w:val="en-US"/>
        </w:rPr>
        <w:t>Ageing effects on the expression of cell defence genes after UVA irr</w:t>
      </w:r>
      <w:r w:rsidRPr="00424607">
        <w:rPr>
          <w:szCs w:val="28"/>
          <w:lang w:val="en-US"/>
        </w:rPr>
        <w:t>a</w:t>
      </w:r>
      <w:r w:rsidRPr="00424607">
        <w:rPr>
          <w:szCs w:val="28"/>
          <w:lang w:val="en-US"/>
        </w:rPr>
        <w:t>diation in human male cutaneous fibroblasts using cDNA arrays / F.</w:t>
      </w:r>
      <w:r w:rsidRPr="00424607">
        <w:rPr>
          <w:szCs w:val="28"/>
          <w:lang w:val="uk-UA"/>
        </w:rPr>
        <w:t xml:space="preserve"> </w:t>
      </w:r>
      <w:r w:rsidRPr="00424607">
        <w:rPr>
          <w:szCs w:val="28"/>
          <w:lang w:val="en-US"/>
        </w:rPr>
        <w:t xml:space="preserve">Hazane, </w:t>
      </w:r>
      <w:r w:rsidRPr="00424607">
        <w:rPr>
          <w:szCs w:val="28"/>
          <w:lang w:val="uk-UA"/>
        </w:rPr>
        <w:t>К.</w:t>
      </w:r>
      <w:r w:rsidRPr="00424607">
        <w:rPr>
          <w:szCs w:val="28"/>
          <w:lang w:val="en-US"/>
        </w:rPr>
        <w:t>Valenti, S.</w:t>
      </w:r>
      <w:r w:rsidRPr="00424607">
        <w:rPr>
          <w:szCs w:val="28"/>
          <w:lang w:val="uk-UA"/>
        </w:rPr>
        <w:t xml:space="preserve"> </w:t>
      </w:r>
      <w:r w:rsidRPr="00424607">
        <w:rPr>
          <w:szCs w:val="28"/>
          <w:lang w:val="en-US"/>
        </w:rPr>
        <w:t>Sauvaigo</w:t>
      </w:r>
      <w:r w:rsidRPr="00424607">
        <w:rPr>
          <w:szCs w:val="28"/>
          <w:lang w:val="uk-UA"/>
        </w:rPr>
        <w:t xml:space="preserve"> </w:t>
      </w:r>
      <w:r w:rsidRPr="00424607">
        <w:rPr>
          <w:lang w:val="en-US"/>
        </w:rPr>
        <w:t xml:space="preserve">et al. </w:t>
      </w:r>
      <w:r w:rsidRPr="00424607">
        <w:rPr>
          <w:szCs w:val="28"/>
          <w:lang w:val="en-US"/>
        </w:rPr>
        <w:t>// Toxicology in Vitro. – 2005. – Vol. 19, №6. – P.787-795.</w:t>
      </w:r>
      <w:bookmarkEnd w:id="271"/>
      <w:r w:rsidRPr="00424607">
        <w:rPr>
          <w:szCs w:val="28"/>
          <w:lang w:val="en-US"/>
        </w:rPr>
        <w:t xml:space="preserve"> </w:t>
      </w:r>
    </w:p>
    <w:p w:rsidR="00B65E08" w:rsidRPr="00424607" w:rsidRDefault="00B65E08" w:rsidP="0090562C">
      <w:pPr>
        <w:pStyle w:val="affffffff"/>
        <w:numPr>
          <w:ilvl w:val="0"/>
          <w:numId w:val="60"/>
        </w:numPr>
        <w:tabs>
          <w:tab w:val="num" w:pos="114"/>
          <w:tab w:val="num" w:pos="228"/>
          <w:tab w:val="num" w:pos="684"/>
        </w:tabs>
        <w:suppressAutoHyphens w:val="0"/>
        <w:spacing w:after="0" w:line="360" w:lineRule="auto"/>
        <w:ind w:left="399"/>
        <w:jc w:val="both"/>
        <w:rPr>
          <w:szCs w:val="28"/>
          <w:lang w:val="en-US"/>
        </w:rPr>
      </w:pPr>
      <w:bookmarkStart w:id="272" w:name="_Ref176524568"/>
      <w:bookmarkEnd w:id="249"/>
      <w:r w:rsidRPr="00424607">
        <w:rPr>
          <w:szCs w:val="28"/>
          <w:lang w:val="en-US"/>
        </w:rPr>
        <w:t xml:space="preserve"> Akselrod S. D Components of heart rate variability // Heart rate variabi</w:t>
      </w:r>
      <w:r w:rsidRPr="00424607">
        <w:rPr>
          <w:szCs w:val="28"/>
          <w:lang w:val="en-US"/>
        </w:rPr>
        <w:t>l</w:t>
      </w:r>
      <w:r w:rsidRPr="00424607">
        <w:rPr>
          <w:szCs w:val="28"/>
          <w:lang w:val="en-US"/>
        </w:rPr>
        <w:t>ity. – 1995. – Vol.12. –  P. 146-164</w:t>
      </w:r>
      <w:bookmarkStart w:id="273" w:name="_Ref119212489"/>
      <w:bookmarkEnd w:id="272"/>
      <w:r w:rsidRPr="00424607">
        <w:rPr>
          <w:szCs w:val="28"/>
          <w:lang w:val="uk-UA"/>
        </w:rPr>
        <w:t>.</w:t>
      </w:r>
      <w:r w:rsidRPr="00424607">
        <w:rPr>
          <w:szCs w:val="28"/>
          <w:lang w:val="en-US"/>
        </w:rPr>
        <w:t xml:space="preserve"> </w:t>
      </w:r>
      <w:bookmarkEnd w:id="273"/>
    </w:p>
    <w:p w:rsidR="00B65E08" w:rsidRPr="00424607" w:rsidRDefault="00B65E08" w:rsidP="0090562C">
      <w:pPr>
        <w:numPr>
          <w:ilvl w:val="0"/>
          <w:numId w:val="60"/>
        </w:numPr>
        <w:tabs>
          <w:tab w:val="num" w:pos="114"/>
          <w:tab w:val="num" w:pos="228"/>
          <w:tab w:val="num" w:pos="684"/>
        </w:tabs>
        <w:suppressAutoHyphens w:val="0"/>
        <w:spacing w:line="360" w:lineRule="auto"/>
        <w:ind w:left="399" w:right="231"/>
        <w:jc w:val="both"/>
        <w:rPr>
          <w:sz w:val="28"/>
          <w:szCs w:val="28"/>
          <w:lang w:val="en-US"/>
        </w:rPr>
      </w:pPr>
      <w:bookmarkStart w:id="274" w:name="_Ref176574311"/>
      <w:r w:rsidRPr="00424607">
        <w:rPr>
          <w:sz w:val="28"/>
          <w:szCs w:val="28"/>
          <w:lang w:val="en-US"/>
        </w:rPr>
        <w:t>Al-Ani M.</w:t>
      </w:r>
      <w:r w:rsidRPr="00424607">
        <w:rPr>
          <w:sz w:val="28"/>
          <w:szCs w:val="28"/>
          <w:lang w:val="uk-UA"/>
        </w:rPr>
        <w:t xml:space="preserve"> </w:t>
      </w:r>
      <w:r w:rsidRPr="00424607">
        <w:rPr>
          <w:sz w:val="28"/>
          <w:szCs w:val="28"/>
          <w:lang w:val="en-US"/>
        </w:rPr>
        <w:t>Respiratory sinus arrhythmia and central respiratory drive in h</w:t>
      </w:r>
      <w:r w:rsidRPr="00424607">
        <w:rPr>
          <w:sz w:val="28"/>
          <w:szCs w:val="28"/>
          <w:lang w:val="en-US"/>
        </w:rPr>
        <w:t>u</w:t>
      </w:r>
      <w:r w:rsidRPr="00424607">
        <w:rPr>
          <w:sz w:val="28"/>
          <w:szCs w:val="28"/>
          <w:lang w:val="en-US"/>
        </w:rPr>
        <w:t>mans</w:t>
      </w:r>
      <w:r w:rsidRPr="00424607">
        <w:rPr>
          <w:sz w:val="28"/>
          <w:szCs w:val="28"/>
          <w:lang w:val="uk-UA"/>
        </w:rPr>
        <w:t xml:space="preserve"> /</w:t>
      </w:r>
      <w:r w:rsidRPr="00424607">
        <w:rPr>
          <w:sz w:val="28"/>
          <w:szCs w:val="28"/>
          <w:lang w:val="en-US"/>
        </w:rPr>
        <w:t xml:space="preserve"> </w:t>
      </w:r>
      <w:r w:rsidRPr="00424607">
        <w:rPr>
          <w:sz w:val="28"/>
          <w:szCs w:val="28"/>
          <w:lang w:val="uk-UA"/>
        </w:rPr>
        <w:t xml:space="preserve">М. </w:t>
      </w:r>
      <w:r w:rsidRPr="00424607">
        <w:rPr>
          <w:sz w:val="28"/>
          <w:szCs w:val="28"/>
          <w:lang w:val="en-US"/>
        </w:rPr>
        <w:t>Al-Ani, A.S.</w:t>
      </w:r>
      <w:r w:rsidRPr="00424607">
        <w:rPr>
          <w:sz w:val="28"/>
          <w:szCs w:val="28"/>
          <w:lang w:val="uk-UA"/>
        </w:rPr>
        <w:t xml:space="preserve"> </w:t>
      </w:r>
      <w:r w:rsidRPr="00424607">
        <w:rPr>
          <w:sz w:val="28"/>
          <w:szCs w:val="28"/>
          <w:lang w:val="en-US"/>
        </w:rPr>
        <w:t>Forkins, J.N.</w:t>
      </w:r>
      <w:r w:rsidRPr="00424607">
        <w:rPr>
          <w:sz w:val="28"/>
          <w:szCs w:val="28"/>
          <w:lang w:val="uk-UA"/>
        </w:rPr>
        <w:t xml:space="preserve"> </w:t>
      </w:r>
      <w:r w:rsidRPr="00424607">
        <w:rPr>
          <w:sz w:val="28"/>
          <w:szCs w:val="28"/>
          <w:lang w:val="en-US"/>
        </w:rPr>
        <w:t xml:space="preserve"> Townend // Clin. Sci (Colch). – 1996. – Vol</w:t>
      </w:r>
      <w:r w:rsidRPr="00424607">
        <w:rPr>
          <w:sz w:val="28"/>
          <w:szCs w:val="28"/>
          <w:lang w:val="uk-UA"/>
        </w:rPr>
        <w:t>.</w:t>
      </w:r>
      <w:r w:rsidRPr="00424607">
        <w:rPr>
          <w:sz w:val="28"/>
          <w:szCs w:val="28"/>
          <w:lang w:val="en-US"/>
        </w:rPr>
        <w:t xml:space="preserve"> 90, № 3. – P. 235-241</w:t>
      </w:r>
      <w:bookmarkEnd w:id="274"/>
      <w:r w:rsidRPr="00424607">
        <w:rPr>
          <w:sz w:val="28"/>
          <w:szCs w:val="28"/>
          <w:lang w:val="en-US"/>
        </w:rPr>
        <w:t>.</w:t>
      </w:r>
    </w:p>
    <w:p w:rsidR="00B65E08" w:rsidRPr="00424607" w:rsidRDefault="00B65E08" w:rsidP="0090562C">
      <w:pPr>
        <w:numPr>
          <w:ilvl w:val="0"/>
          <w:numId w:val="60"/>
        </w:numPr>
        <w:tabs>
          <w:tab w:val="num" w:pos="114"/>
          <w:tab w:val="num" w:pos="228"/>
          <w:tab w:val="num" w:pos="684"/>
        </w:tabs>
        <w:suppressAutoHyphens w:val="0"/>
        <w:spacing w:line="360" w:lineRule="auto"/>
        <w:ind w:left="399" w:right="231"/>
        <w:jc w:val="both"/>
        <w:rPr>
          <w:sz w:val="28"/>
          <w:szCs w:val="28"/>
          <w:lang w:val="en-US"/>
        </w:rPr>
      </w:pPr>
      <w:bookmarkStart w:id="275" w:name="_Ref189327028"/>
      <w:r w:rsidRPr="00424607">
        <w:rPr>
          <w:sz w:val="28"/>
          <w:szCs w:val="28"/>
          <w:lang w:val="en-US"/>
        </w:rPr>
        <w:t>American College of Cadiology / American Heart Association clinical co</w:t>
      </w:r>
      <w:r w:rsidRPr="00424607">
        <w:rPr>
          <w:sz w:val="28"/>
          <w:szCs w:val="28"/>
          <w:lang w:val="en-US"/>
        </w:rPr>
        <w:t>m</w:t>
      </w:r>
      <w:r w:rsidRPr="00424607">
        <w:rPr>
          <w:sz w:val="28"/>
          <w:szCs w:val="28"/>
          <w:lang w:val="en-US"/>
        </w:rPr>
        <w:t xml:space="preserve">petence statement on exercise testing </w:t>
      </w:r>
      <w:r w:rsidRPr="00424607">
        <w:rPr>
          <w:sz w:val="28"/>
          <w:szCs w:val="28"/>
          <w:lang w:val="uk-UA"/>
        </w:rPr>
        <w:t xml:space="preserve">/ </w:t>
      </w:r>
      <w:r w:rsidRPr="00424607">
        <w:rPr>
          <w:sz w:val="28"/>
          <w:szCs w:val="28"/>
          <w:lang w:val="en-US"/>
        </w:rPr>
        <w:t>G.</w:t>
      </w:r>
      <w:r w:rsidRPr="00424607">
        <w:rPr>
          <w:sz w:val="28"/>
          <w:szCs w:val="28"/>
          <w:lang w:val="uk-UA"/>
        </w:rPr>
        <w:t xml:space="preserve">Р. </w:t>
      </w:r>
      <w:r w:rsidRPr="00424607">
        <w:rPr>
          <w:sz w:val="28"/>
          <w:szCs w:val="28"/>
          <w:lang w:val="en-US"/>
        </w:rPr>
        <w:t>Rodgers, J.Z.</w:t>
      </w:r>
      <w:r w:rsidRPr="00424607">
        <w:rPr>
          <w:sz w:val="28"/>
          <w:szCs w:val="28"/>
          <w:lang w:val="uk-UA"/>
        </w:rPr>
        <w:t xml:space="preserve"> </w:t>
      </w:r>
      <w:r w:rsidRPr="00424607">
        <w:rPr>
          <w:sz w:val="28"/>
          <w:szCs w:val="28"/>
          <w:lang w:val="en-US"/>
        </w:rPr>
        <w:t>Ayanian, G.J. Balady et al. // J. Amer. Coll. Ca</w:t>
      </w:r>
      <w:r w:rsidRPr="00424607">
        <w:rPr>
          <w:sz w:val="28"/>
          <w:szCs w:val="28"/>
          <w:lang w:val="en-US"/>
        </w:rPr>
        <w:t>r</w:t>
      </w:r>
      <w:r w:rsidRPr="00424607">
        <w:rPr>
          <w:sz w:val="28"/>
          <w:szCs w:val="28"/>
          <w:lang w:val="en-US"/>
        </w:rPr>
        <w:t>diol. – 2000. – Vol. 36. – P. 1441-1453.</w:t>
      </w:r>
      <w:bookmarkEnd w:id="275"/>
    </w:p>
    <w:p w:rsidR="00B65E08" w:rsidRPr="00424607" w:rsidRDefault="00B65E08" w:rsidP="0090562C">
      <w:pPr>
        <w:numPr>
          <w:ilvl w:val="0"/>
          <w:numId w:val="60"/>
        </w:numPr>
        <w:tabs>
          <w:tab w:val="num" w:pos="114"/>
          <w:tab w:val="num" w:pos="228"/>
          <w:tab w:val="num" w:pos="399"/>
          <w:tab w:val="num" w:pos="684"/>
        </w:tabs>
        <w:suppressAutoHyphens w:val="0"/>
        <w:spacing w:line="360" w:lineRule="auto"/>
        <w:ind w:left="399" w:right="231"/>
        <w:jc w:val="both"/>
        <w:rPr>
          <w:sz w:val="28"/>
          <w:szCs w:val="28"/>
          <w:lang w:val="en-US"/>
        </w:rPr>
      </w:pPr>
      <w:bookmarkStart w:id="276" w:name="_Ref178055640"/>
      <w:r w:rsidRPr="00424607">
        <w:rPr>
          <w:sz w:val="28"/>
          <w:szCs w:val="28"/>
          <w:lang w:val="en-US"/>
        </w:rPr>
        <w:t>Analysis of heart rate variability five minutes before the onset of paroxysmal atrial fibrillation /</w:t>
      </w:r>
      <w:r w:rsidRPr="00424607">
        <w:rPr>
          <w:sz w:val="28"/>
          <w:szCs w:val="28"/>
          <w:lang w:val="it-IT"/>
        </w:rPr>
        <w:t xml:space="preserve"> </w:t>
      </w:r>
      <w:r w:rsidRPr="00424607">
        <w:rPr>
          <w:sz w:val="28"/>
          <w:szCs w:val="28"/>
          <w:lang w:val="uk-UA"/>
        </w:rPr>
        <w:t xml:space="preserve">М. </w:t>
      </w:r>
      <w:r w:rsidRPr="00424607">
        <w:rPr>
          <w:sz w:val="28"/>
          <w:szCs w:val="28"/>
          <w:lang w:val="it-IT"/>
        </w:rPr>
        <w:t xml:space="preserve">Fioranelli, </w:t>
      </w:r>
      <w:r w:rsidRPr="00424607">
        <w:rPr>
          <w:sz w:val="28"/>
          <w:szCs w:val="28"/>
          <w:lang w:val="uk-UA"/>
        </w:rPr>
        <w:t xml:space="preserve">М. </w:t>
      </w:r>
      <w:r w:rsidRPr="00424607">
        <w:rPr>
          <w:sz w:val="28"/>
          <w:szCs w:val="28"/>
          <w:lang w:val="it-IT"/>
        </w:rPr>
        <w:t>Piccoli,</w:t>
      </w:r>
      <w:r w:rsidRPr="00424607">
        <w:rPr>
          <w:sz w:val="28"/>
          <w:szCs w:val="28"/>
          <w:lang w:val="en-US"/>
        </w:rPr>
        <w:t xml:space="preserve"> G.</w:t>
      </w:r>
      <w:r w:rsidRPr="00424607">
        <w:rPr>
          <w:sz w:val="28"/>
          <w:szCs w:val="28"/>
          <w:lang w:val="it-IT"/>
        </w:rPr>
        <w:t xml:space="preserve"> Mileto et al. </w:t>
      </w:r>
      <w:r w:rsidRPr="00424607">
        <w:rPr>
          <w:sz w:val="28"/>
          <w:szCs w:val="28"/>
          <w:lang w:val="en-US"/>
        </w:rPr>
        <w:t>// Pace.  1999. – Vol. 22. – P. 743-749.</w:t>
      </w:r>
      <w:bookmarkEnd w:id="276"/>
    </w:p>
    <w:p w:rsidR="00B65E08" w:rsidRPr="00424607" w:rsidRDefault="00B65E08" w:rsidP="0090562C">
      <w:pPr>
        <w:numPr>
          <w:ilvl w:val="0"/>
          <w:numId w:val="60"/>
        </w:numPr>
        <w:tabs>
          <w:tab w:val="num" w:pos="114"/>
          <w:tab w:val="num" w:pos="228"/>
          <w:tab w:val="num" w:pos="684"/>
        </w:tabs>
        <w:suppressAutoHyphens w:val="0"/>
        <w:spacing w:line="360" w:lineRule="auto"/>
        <w:ind w:left="399" w:right="231"/>
        <w:jc w:val="both"/>
        <w:rPr>
          <w:sz w:val="28"/>
          <w:szCs w:val="28"/>
          <w:lang w:val="en-US"/>
        </w:rPr>
      </w:pPr>
      <w:bookmarkStart w:id="277" w:name="_Ref176524589"/>
      <w:r w:rsidRPr="00424607">
        <w:rPr>
          <w:sz w:val="28"/>
          <w:szCs w:val="28"/>
          <w:lang w:val="en-US"/>
        </w:rPr>
        <w:t xml:space="preserve">Analisis of shot – term oscillations of R-R and arterial pressure in conscious dogs </w:t>
      </w:r>
      <w:r w:rsidRPr="00424607">
        <w:rPr>
          <w:sz w:val="28"/>
          <w:szCs w:val="28"/>
          <w:lang w:val="uk-UA"/>
        </w:rPr>
        <w:t>/</w:t>
      </w:r>
      <w:r w:rsidRPr="00424607">
        <w:rPr>
          <w:sz w:val="28"/>
          <w:szCs w:val="28"/>
          <w:lang w:val="it-IT"/>
        </w:rPr>
        <w:t xml:space="preserve"> </w:t>
      </w:r>
      <w:r w:rsidRPr="00424607">
        <w:rPr>
          <w:sz w:val="28"/>
          <w:szCs w:val="28"/>
          <w:lang w:val="uk-UA"/>
        </w:rPr>
        <w:t xml:space="preserve">О. </w:t>
      </w:r>
      <w:r w:rsidRPr="00424607">
        <w:rPr>
          <w:sz w:val="28"/>
          <w:szCs w:val="28"/>
          <w:lang w:val="it-IT"/>
        </w:rPr>
        <w:t xml:space="preserve">Rimoldi, </w:t>
      </w:r>
      <w:r w:rsidRPr="00424607">
        <w:rPr>
          <w:sz w:val="28"/>
          <w:szCs w:val="28"/>
          <w:lang w:val="en-US"/>
        </w:rPr>
        <w:t>S.</w:t>
      </w:r>
      <w:r w:rsidRPr="00424607">
        <w:rPr>
          <w:sz w:val="28"/>
          <w:szCs w:val="28"/>
          <w:lang w:val="uk-UA"/>
        </w:rPr>
        <w:t xml:space="preserve"> </w:t>
      </w:r>
      <w:r w:rsidRPr="00424607">
        <w:rPr>
          <w:sz w:val="28"/>
          <w:szCs w:val="28"/>
          <w:lang w:val="it-IT"/>
        </w:rPr>
        <w:t xml:space="preserve">Pierini, </w:t>
      </w:r>
      <w:r w:rsidRPr="00424607">
        <w:rPr>
          <w:sz w:val="28"/>
          <w:szCs w:val="28"/>
          <w:lang w:val="uk-UA"/>
        </w:rPr>
        <w:t xml:space="preserve">А. </w:t>
      </w:r>
      <w:r w:rsidRPr="00424607">
        <w:rPr>
          <w:sz w:val="28"/>
          <w:szCs w:val="28"/>
          <w:lang w:val="it-IT"/>
        </w:rPr>
        <w:t xml:space="preserve">Ferrary et. al. </w:t>
      </w:r>
      <w:r w:rsidRPr="00424607">
        <w:rPr>
          <w:sz w:val="28"/>
          <w:szCs w:val="28"/>
          <w:lang w:val="en-US"/>
        </w:rPr>
        <w:t>// Am. J. Phisiol. – 1990. – Vol.258, №4 (Pt.2). – P.H967-H976</w:t>
      </w:r>
      <w:bookmarkEnd w:id="277"/>
      <w:r w:rsidRPr="00424607">
        <w:rPr>
          <w:sz w:val="28"/>
          <w:szCs w:val="28"/>
          <w:lang w:val="en-US"/>
        </w:rPr>
        <w:t xml:space="preserve">. </w:t>
      </w:r>
    </w:p>
    <w:p w:rsidR="00B65E08" w:rsidRPr="00424607" w:rsidRDefault="00B65E08" w:rsidP="0090562C">
      <w:pPr>
        <w:numPr>
          <w:ilvl w:val="0"/>
          <w:numId w:val="60"/>
        </w:numPr>
        <w:tabs>
          <w:tab w:val="num" w:pos="114"/>
          <w:tab w:val="num" w:pos="228"/>
          <w:tab w:val="num" w:pos="684"/>
        </w:tabs>
        <w:suppressAutoHyphens w:val="0"/>
        <w:spacing w:line="360" w:lineRule="auto"/>
        <w:ind w:left="399" w:right="231"/>
        <w:jc w:val="both"/>
        <w:rPr>
          <w:sz w:val="28"/>
          <w:szCs w:val="28"/>
          <w:lang w:val="en-US"/>
        </w:rPr>
      </w:pPr>
      <w:r w:rsidRPr="00424607">
        <w:rPr>
          <w:sz w:val="28"/>
          <w:szCs w:val="28"/>
          <w:lang w:val="en-US"/>
        </w:rPr>
        <w:t>Aono J.</w:t>
      </w:r>
      <w:r w:rsidRPr="00424607">
        <w:rPr>
          <w:sz w:val="28"/>
          <w:szCs w:val="28"/>
          <w:lang w:val="uk-UA"/>
        </w:rPr>
        <w:t xml:space="preserve"> </w:t>
      </w:r>
      <w:r w:rsidRPr="00424607">
        <w:rPr>
          <w:sz w:val="28"/>
          <w:szCs w:val="28"/>
          <w:lang w:val="en-US"/>
        </w:rPr>
        <w:t>Differences in hormonal responses to preoperative emotional stress between preschool and school children</w:t>
      </w:r>
      <w:r w:rsidRPr="00424607">
        <w:rPr>
          <w:sz w:val="28"/>
          <w:szCs w:val="28"/>
          <w:lang w:val="uk-UA"/>
        </w:rPr>
        <w:t xml:space="preserve"> /</w:t>
      </w:r>
      <w:r w:rsidRPr="00424607">
        <w:rPr>
          <w:sz w:val="28"/>
          <w:szCs w:val="28"/>
          <w:lang w:val="en-US"/>
        </w:rPr>
        <w:t xml:space="preserve"> J. Aono, W.</w:t>
      </w:r>
      <w:r w:rsidRPr="00424607">
        <w:rPr>
          <w:sz w:val="28"/>
          <w:szCs w:val="28"/>
          <w:lang w:val="uk-UA"/>
        </w:rPr>
        <w:t xml:space="preserve"> </w:t>
      </w:r>
      <w:r w:rsidRPr="00424607">
        <w:rPr>
          <w:sz w:val="28"/>
          <w:szCs w:val="28"/>
          <w:lang w:val="en-US"/>
        </w:rPr>
        <w:t>Ueda, Y.</w:t>
      </w:r>
      <w:r w:rsidRPr="00424607">
        <w:rPr>
          <w:sz w:val="28"/>
          <w:szCs w:val="28"/>
          <w:lang w:val="uk-UA"/>
        </w:rPr>
        <w:t xml:space="preserve">  </w:t>
      </w:r>
      <w:r w:rsidRPr="00424607">
        <w:rPr>
          <w:sz w:val="28"/>
          <w:szCs w:val="28"/>
          <w:lang w:val="en-US"/>
        </w:rPr>
        <w:t xml:space="preserve">Kataoka </w:t>
      </w:r>
      <w:r w:rsidRPr="00424607">
        <w:rPr>
          <w:sz w:val="28"/>
          <w:szCs w:val="28"/>
          <w:lang w:val="uk-UA"/>
        </w:rPr>
        <w:t>//</w:t>
      </w:r>
      <w:r w:rsidRPr="00424607">
        <w:rPr>
          <w:sz w:val="28"/>
          <w:szCs w:val="28"/>
          <w:lang w:val="en-US"/>
        </w:rPr>
        <w:t xml:space="preserve"> Acta Anaesthesioligica Scandinavica. – 1997. – Vol. 41</w:t>
      </w:r>
      <w:r w:rsidRPr="00424607">
        <w:rPr>
          <w:sz w:val="28"/>
          <w:szCs w:val="28"/>
          <w:lang w:val="uk-UA"/>
        </w:rPr>
        <w:t>,</w:t>
      </w:r>
      <w:r w:rsidRPr="00424607">
        <w:rPr>
          <w:sz w:val="28"/>
          <w:szCs w:val="28"/>
          <w:lang w:val="en-US"/>
        </w:rPr>
        <w:t xml:space="preserve"> №2. – P. 229-231. </w:t>
      </w:r>
    </w:p>
    <w:p w:rsidR="00B65E08" w:rsidRPr="00424607" w:rsidRDefault="00B65E08" w:rsidP="0090562C">
      <w:pPr>
        <w:numPr>
          <w:ilvl w:val="0"/>
          <w:numId w:val="60"/>
        </w:numPr>
        <w:tabs>
          <w:tab w:val="num" w:pos="114"/>
          <w:tab w:val="num" w:pos="228"/>
          <w:tab w:val="num" w:pos="684"/>
        </w:tabs>
        <w:suppressAutoHyphens w:val="0"/>
        <w:spacing w:line="360" w:lineRule="auto"/>
        <w:ind w:left="399" w:right="231"/>
        <w:jc w:val="both"/>
        <w:rPr>
          <w:sz w:val="28"/>
          <w:szCs w:val="28"/>
          <w:lang w:val="en-US"/>
        </w:rPr>
      </w:pPr>
      <w:bookmarkStart w:id="278" w:name="_Ref190103247"/>
      <w:r w:rsidRPr="00424607">
        <w:rPr>
          <w:sz w:val="28"/>
          <w:szCs w:val="28"/>
          <w:lang w:val="en-US"/>
        </w:rPr>
        <w:lastRenderedPageBreak/>
        <w:t xml:space="preserve">Arm position and blood pressure: a risk factor for hypertension? </w:t>
      </w:r>
      <w:r w:rsidRPr="00424607">
        <w:rPr>
          <w:sz w:val="28"/>
          <w:szCs w:val="28"/>
          <w:lang w:val="uk-UA"/>
        </w:rPr>
        <w:t>/</w:t>
      </w:r>
      <w:r w:rsidRPr="00424607">
        <w:rPr>
          <w:sz w:val="28"/>
          <w:szCs w:val="28"/>
          <w:lang w:val="en-US"/>
        </w:rPr>
        <w:t xml:space="preserve"> </w:t>
      </w:r>
      <w:r w:rsidRPr="00424607">
        <w:rPr>
          <w:sz w:val="28"/>
          <w:szCs w:val="28"/>
          <w:lang w:val="uk-UA"/>
        </w:rPr>
        <w:t xml:space="preserve">А. </w:t>
      </w:r>
      <w:r w:rsidRPr="00424607">
        <w:rPr>
          <w:sz w:val="28"/>
          <w:szCs w:val="28"/>
          <w:lang w:val="en-US"/>
        </w:rPr>
        <w:t>Mourad, S.</w:t>
      </w:r>
      <w:r w:rsidRPr="00424607">
        <w:rPr>
          <w:sz w:val="28"/>
          <w:szCs w:val="28"/>
          <w:lang w:val="uk-UA"/>
        </w:rPr>
        <w:t xml:space="preserve"> </w:t>
      </w:r>
      <w:r w:rsidRPr="00424607">
        <w:rPr>
          <w:sz w:val="28"/>
          <w:szCs w:val="28"/>
          <w:lang w:val="en-US"/>
        </w:rPr>
        <w:t xml:space="preserve">Carney, </w:t>
      </w:r>
      <w:r w:rsidRPr="00424607">
        <w:rPr>
          <w:sz w:val="28"/>
          <w:szCs w:val="28"/>
          <w:lang w:val="uk-UA"/>
        </w:rPr>
        <w:t xml:space="preserve">А. </w:t>
      </w:r>
      <w:r w:rsidRPr="00424607">
        <w:rPr>
          <w:sz w:val="28"/>
          <w:szCs w:val="28"/>
          <w:lang w:val="en-US"/>
        </w:rPr>
        <w:t xml:space="preserve">Gilies et al. // J Hum Hypertens. – 2003. – Vol. 17, </w:t>
      </w:r>
      <w:r w:rsidRPr="00424607">
        <w:rPr>
          <w:sz w:val="28"/>
          <w:szCs w:val="28"/>
          <w:lang w:val="uk-UA"/>
        </w:rPr>
        <w:t>№</w:t>
      </w:r>
      <w:r w:rsidRPr="00424607">
        <w:rPr>
          <w:sz w:val="28"/>
          <w:szCs w:val="28"/>
          <w:lang w:val="en-US"/>
        </w:rPr>
        <w:t>6. – P. 389-95.</w:t>
      </w:r>
      <w:bookmarkEnd w:id="278"/>
    </w:p>
    <w:p w:rsidR="00B65E08" w:rsidRPr="00424607" w:rsidRDefault="00B65E08" w:rsidP="0090562C">
      <w:pPr>
        <w:pStyle w:val="affffffff"/>
        <w:numPr>
          <w:ilvl w:val="0"/>
          <w:numId w:val="60"/>
        </w:numPr>
        <w:tabs>
          <w:tab w:val="num" w:pos="114"/>
          <w:tab w:val="num" w:pos="228"/>
          <w:tab w:val="num" w:pos="285"/>
          <w:tab w:val="num" w:pos="684"/>
        </w:tabs>
        <w:suppressAutoHyphens w:val="0"/>
        <w:spacing w:after="0" w:line="360" w:lineRule="auto"/>
        <w:ind w:left="399"/>
        <w:jc w:val="both"/>
        <w:rPr>
          <w:szCs w:val="28"/>
          <w:lang w:val="en-US"/>
        </w:rPr>
      </w:pPr>
      <w:bookmarkStart w:id="279" w:name="_Ref119213090"/>
      <w:r w:rsidRPr="00424607">
        <w:rPr>
          <w:szCs w:val="28"/>
          <w:lang w:val="en-US"/>
        </w:rPr>
        <w:t xml:space="preserve">Assessment of autonomic nervous system with analysis of heart rate variability in children with spastic cerebral palsy / </w:t>
      </w:r>
      <w:r w:rsidRPr="00424607">
        <w:rPr>
          <w:szCs w:val="28"/>
          <w:lang w:val="uk-UA"/>
        </w:rPr>
        <w:t>Е</w:t>
      </w:r>
      <w:r w:rsidRPr="00424607">
        <w:rPr>
          <w:szCs w:val="28"/>
          <w:lang w:val="en-US"/>
        </w:rPr>
        <w:t>.S.</w:t>
      </w:r>
      <w:r w:rsidRPr="00424607">
        <w:rPr>
          <w:szCs w:val="28"/>
          <w:lang w:val="uk-UA"/>
        </w:rPr>
        <w:t xml:space="preserve"> </w:t>
      </w:r>
      <w:r w:rsidRPr="00424607">
        <w:rPr>
          <w:szCs w:val="28"/>
          <w:lang w:val="en-US"/>
        </w:rPr>
        <w:t>Park, C.I</w:t>
      </w:r>
      <w:r w:rsidRPr="00424607">
        <w:rPr>
          <w:szCs w:val="28"/>
          <w:lang w:val="uk-UA"/>
        </w:rPr>
        <w:t xml:space="preserve">. </w:t>
      </w:r>
      <w:r w:rsidRPr="00424607">
        <w:rPr>
          <w:szCs w:val="28"/>
          <w:lang w:val="en-US"/>
        </w:rPr>
        <w:t>Park, S.R. Cho et al. // Yonsei Med. J. – 2002. – Vol.43, №1. – P.65-72.</w:t>
      </w:r>
      <w:bookmarkEnd w:id="279"/>
    </w:p>
    <w:p w:rsidR="00B65E08" w:rsidRPr="00424607" w:rsidRDefault="00B65E08" w:rsidP="0090562C">
      <w:pPr>
        <w:pStyle w:val="affffffff"/>
        <w:numPr>
          <w:ilvl w:val="0"/>
          <w:numId w:val="60"/>
        </w:numPr>
        <w:tabs>
          <w:tab w:val="num" w:pos="114"/>
          <w:tab w:val="num" w:pos="228"/>
          <w:tab w:val="num" w:pos="684"/>
        </w:tabs>
        <w:suppressAutoHyphens w:val="0"/>
        <w:spacing w:after="0" w:line="360" w:lineRule="auto"/>
        <w:ind w:left="399"/>
        <w:jc w:val="both"/>
        <w:rPr>
          <w:szCs w:val="28"/>
          <w:lang w:val="en-US"/>
        </w:rPr>
      </w:pPr>
      <w:bookmarkStart w:id="280" w:name="_Ref182987652"/>
      <w:r w:rsidRPr="00424607">
        <w:rPr>
          <w:szCs w:val="28"/>
          <w:lang w:val="en-US"/>
        </w:rPr>
        <w:t xml:space="preserve">Atrial stunning and pharmacologic cardioversion in idiopathic atrial fibrillation of recent jnset / S. Paventi, </w:t>
      </w:r>
      <w:r w:rsidRPr="00424607">
        <w:rPr>
          <w:szCs w:val="28"/>
          <w:lang w:val="uk-UA"/>
        </w:rPr>
        <w:t xml:space="preserve">М.А. </w:t>
      </w:r>
      <w:r w:rsidRPr="00424607">
        <w:rPr>
          <w:szCs w:val="28"/>
          <w:lang w:val="en-US"/>
        </w:rPr>
        <w:t xml:space="preserve">Parafati, </w:t>
      </w:r>
      <w:r w:rsidRPr="00424607">
        <w:rPr>
          <w:szCs w:val="28"/>
          <w:lang w:val="uk-UA"/>
        </w:rPr>
        <w:t xml:space="preserve">С.А. </w:t>
      </w:r>
      <w:r w:rsidRPr="00424607">
        <w:rPr>
          <w:szCs w:val="28"/>
          <w:lang w:val="en-US"/>
        </w:rPr>
        <w:t>Pellegrino et. al. // Minerva Ca</w:t>
      </w:r>
      <w:r w:rsidRPr="00424607">
        <w:rPr>
          <w:szCs w:val="28"/>
          <w:lang w:val="en-US"/>
        </w:rPr>
        <w:t>r</w:t>
      </w:r>
      <w:r w:rsidRPr="00424607">
        <w:rPr>
          <w:szCs w:val="28"/>
          <w:lang w:val="en-US"/>
        </w:rPr>
        <w:t>dioangiol. – 1999. – Vol.47, №7-8. – P.239-244.</w:t>
      </w:r>
      <w:bookmarkEnd w:id="280"/>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lang w:val="en-US"/>
        </w:rPr>
      </w:pPr>
      <w:r w:rsidRPr="00424607">
        <w:rPr>
          <w:lang w:val="en-US"/>
        </w:rPr>
        <w:t xml:space="preserve"> </w:t>
      </w:r>
      <w:bookmarkStart w:id="281" w:name="_Ref176526864"/>
      <w:r w:rsidRPr="00424607">
        <w:rPr>
          <w:lang w:val="en-US"/>
        </w:rPr>
        <w:t>Audo Y.</w:t>
      </w:r>
      <w:r w:rsidRPr="00424607">
        <w:rPr>
          <w:lang w:val="uk-UA"/>
        </w:rPr>
        <w:t xml:space="preserve"> </w:t>
      </w:r>
      <w:r w:rsidRPr="00424607">
        <w:rPr>
          <w:lang w:val="en-US"/>
        </w:rPr>
        <w:t>Role of autonomic nerve function in patient with  familial amylo</w:t>
      </w:r>
      <w:r w:rsidRPr="00424607">
        <w:rPr>
          <w:lang w:val="en-US"/>
        </w:rPr>
        <w:t>i</w:t>
      </w:r>
      <w:r w:rsidRPr="00424607">
        <w:rPr>
          <w:lang w:val="en-US"/>
        </w:rPr>
        <w:t>dotic polyneuropathy as analyzed by Lazer Doppler Floumetry, casule hydrigraph  and  cardi</w:t>
      </w:r>
      <w:r w:rsidRPr="00424607">
        <w:rPr>
          <w:lang w:val="en-US"/>
        </w:rPr>
        <w:t>o</w:t>
      </w:r>
      <w:r w:rsidRPr="00424607">
        <w:rPr>
          <w:lang w:val="en-US"/>
        </w:rPr>
        <w:t>graphic R-R interval // Muscle  and Nerve.</w:t>
      </w:r>
      <w:r w:rsidRPr="00424607">
        <w:rPr>
          <w:szCs w:val="28"/>
          <w:lang w:val="en-US"/>
        </w:rPr>
        <w:t xml:space="preserve"> –</w:t>
      </w:r>
      <w:r w:rsidRPr="00424607">
        <w:rPr>
          <w:lang w:val="en-US"/>
        </w:rPr>
        <w:t>1992.</w:t>
      </w:r>
      <w:r w:rsidRPr="00424607">
        <w:rPr>
          <w:szCs w:val="28"/>
          <w:lang w:val="en-US"/>
        </w:rPr>
        <w:t xml:space="preserve"> –</w:t>
      </w:r>
      <w:r w:rsidRPr="00424607">
        <w:rPr>
          <w:lang w:val="en-US"/>
        </w:rPr>
        <w:t xml:space="preserve"> Vol.15, №4.</w:t>
      </w:r>
      <w:r w:rsidRPr="00424607">
        <w:rPr>
          <w:szCs w:val="28"/>
          <w:lang w:val="en-US"/>
        </w:rPr>
        <w:t xml:space="preserve"> –</w:t>
      </w:r>
      <w:r w:rsidRPr="00424607">
        <w:rPr>
          <w:lang w:val="en-US"/>
        </w:rPr>
        <w:t xml:space="preserve"> P.229 -233.</w:t>
      </w:r>
      <w:bookmarkEnd w:id="281"/>
      <w:r w:rsidRPr="00424607">
        <w:rPr>
          <w:szCs w:val="28"/>
          <w:lang w:val="en-US"/>
        </w:rPr>
        <w:t xml:space="preserve"> </w:t>
      </w:r>
      <w:bookmarkStart w:id="282" w:name="_Ref119213093"/>
    </w:p>
    <w:p w:rsidR="00B65E08" w:rsidRPr="00722FB4"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lang w:val="en-US"/>
        </w:rPr>
      </w:pPr>
      <w:bookmarkStart w:id="283" w:name="_Ref182932241"/>
      <w:r w:rsidRPr="00424607">
        <w:rPr>
          <w:lang w:val="en-US"/>
        </w:rPr>
        <w:t xml:space="preserve">Autonomic nervous system functions in obese children / </w:t>
      </w:r>
      <w:r w:rsidRPr="00424607">
        <w:rPr>
          <w:lang w:val="uk-UA"/>
        </w:rPr>
        <w:t xml:space="preserve">С. </w:t>
      </w:r>
      <w:r w:rsidRPr="00424607">
        <w:rPr>
          <w:lang w:val="en-US"/>
        </w:rPr>
        <w:t xml:space="preserve">Yakinci, </w:t>
      </w:r>
      <w:r w:rsidRPr="00424607">
        <w:rPr>
          <w:lang w:val="uk-UA"/>
        </w:rPr>
        <w:t xml:space="preserve">В. </w:t>
      </w:r>
      <w:r w:rsidRPr="00424607">
        <w:rPr>
          <w:lang w:val="en-US"/>
        </w:rPr>
        <w:t>Mun</w:t>
      </w:r>
      <w:r w:rsidRPr="00424607">
        <w:rPr>
          <w:lang w:val="en-US"/>
        </w:rPr>
        <w:t>g</w:t>
      </w:r>
      <w:r w:rsidRPr="00424607">
        <w:rPr>
          <w:lang w:val="en-US"/>
        </w:rPr>
        <w:t>en,</w:t>
      </w:r>
      <w:r w:rsidRPr="00424607">
        <w:rPr>
          <w:szCs w:val="28"/>
          <w:lang w:val="en-US"/>
        </w:rPr>
        <w:t xml:space="preserve"> R. </w:t>
      </w:r>
      <w:r w:rsidRPr="00424607">
        <w:rPr>
          <w:lang w:val="en-US"/>
        </w:rPr>
        <w:t xml:space="preserve">Karabiber  et </w:t>
      </w:r>
      <w:r w:rsidRPr="00424607">
        <w:rPr>
          <w:lang w:val="uk-UA"/>
        </w:rPr>
        <w:t>а</w:t>
      </w:r>
      <w:r w:rsidRPr="00424607">
        <w:rPr>
          <w:lang w:val="en-US"/>
        </w:rPr>
        <w:t>l // Brain Dev.</w:t>
      </w:r>
      <w:r w:rsidRPr="00424607">
        <w:rPr>
          <w:szCs w:val="28"/>
          <w:lang w:val="en-US"/>
        </w:rPr>
        <w:t xml:space="preserve"> –</w:t>
      </w:r>
      <w:r w:rsidRPr="00424607">
        <w:rPr>
          <w:lang w:val="en-US"/>
        </w:rPr>
        <w:t xml:space="preserve"> 2000.</w:t>
      </w:r>
      <w:r w:rsidRPr="00424607">
        <w:rPr>
          <w:szCs w:val="28"/>
          <w:lang w:val="en-US"/>
        </w:rPr>
        <w:t xml:space="preserve"> –</w:t>
      </w:r>
      <w:r w:rsidRPr="00424607">
        <w:rPr>
          <w:lang w:val="en-US"/>
        </w:rPr>
        <w:t xml:space="preserve"> Vol.22, №3. –</w:t>
      </w:r>
      <w:r w:rsidRPr="00424607">
        <w:rPr>
          <w:lang w:val="uk-UA"/>
        </w:rPr>
        <w:t xml:space="preserve">Р. </w:t>
      </w:r>
      <w:r w:rsidRPr="00424607">
        <w:rPr>
          <w:lang w:val="en-US"/>
        </w:rPr>
        <w:t>51-53.</w:t>
      </w:r>
      <w:bookmarkEnd w:id="282"/>
      <w:bookmarkEnd w:id="283"/>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lang w:val="en-US"/>
        </w:rPr>
      </w:pPr>
      <w:r>
        <w:rPr>
          <w:lang w:val="en-US"/>
        </w:rPr>
        <w:t xml:space="preserve"> </w:t>
      </w:r>
      <w:bookmarkStart w:id="284" w:name="_Ref193734304"/>
      <w:r>
        <w:rPr>
          <w:lang w:val="en-US"/>
        </w:rPr>
        <w:t>Bennett D. Cardiac Arrhythmias: Practical Notes on Interpretation and Trea</w:t>
      </w:r>
      <w:r>
        <w:rPr>
          <w:lang w:val="en-US"/>
        </w:rPr>
        <w:t>t</w:t>
      </w:r>
      <w:r>
        <w:rPr>
          <w:lang w:val="en-US"/>
        </w:rPr>
        <w:t>ment, 6 Edition. – Pabl. By Arnold, Hodder Headline Group, London. – 2002. – 340 p.</w:t>
      </w:r>
      <w:bookmarkEnd w:id="284"/>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285" w:name="_Ref183162776"/>
      <w:r w:rsidRPr="00424607">
        <w:rPr>
          <w:sz w:val="28"/>
          <w:szCs w:val="28"/>
          <w:lang w:val="en-US"/>
        </w:rPr>
        <w:t>Berry C.</w:t>
      </w:r>
      <w:r w:rsidRPr="00424607">
        <w:rPr>
          <w:sz w:val="28"/>
          <w:szCs w:val="28"/>
          <w:lang w:val="uk-UA"/>
        </w:rPr>
        <w:t xml:space="preserve"> </w:t>
      </w:r>
      <w:r w:rsidRPr="00424607">
        <w:rPr>
          <w:sz w:val="28"/>
          <w:szCs w:val="28"/>
          <w:lang w:val="en-US"/>
        </w:rPr>
        <w:t xml:space="preserve">A review of quality of life evolutions in patients with congestiwe heart failure </w:t>
      </w:r>
      <w:r w:rsidRPr="00424607">
        <w:rPr>
          <w:sz w:val="28"/>
          <w:szCs w:val="28"/>
          <w:lang w:val="uk-UA"/>
        </w:rPr>
        <w:t xml:space="preserve">/ С. </w:t>
      </w:r>
      <w:r w:rsidRPr="00424607">
        <w:rPr>
          <w:sz w:val="28"/>
          <w:szCs w:val="28"/>
          <w:lang w:val="en-US"/>
        </w:rPr>
        <w:t>Berry, J. Mc. Murrey // Pharmacoeconomics. – 1999. – Vol.3. – P.785-805.</w:t>
      </w:r>
      <w:bookmarkEnd w:id="285"/>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286" w:name="_Ref182990028"/>
      <w:r w:rsidRPr="00424607">
        <w:rPr>
          <w:sz w:val="28"/>
          <w:szCs w:val="28"/>
          <w:lang w:val="en-US"/>
        </w:rPr>
        <w:t>Blanc J.J.</w:t>
      </w:r>
      <w:r w:rsidRPr="00424607">
        <w:rPr>
          <w:sz w:val="28"/>
          <w:szCs w:val="28"/>
          <w:lang w:val="uk-UA"/>
        </w:rPr>
        <w:t xml:space="preserve"> </w:t>
      </w:r>
      <w:r w:rsidRPr="00424607">
        <w:rPr>
          <w:sz w:val="28"/>
          <w:szCs w:val="28"/>
          <w:lang w:val="en-US"/>
        </w:rPr>
        <w:t>Comparison of oral loading dose of propafenone and ami</w:t>
      </w:r>
      <w:r w:rsidRPr="00424607">
        <w:rPr>
          <w:sz w:val="28"/>
          <w:szCs w:val="28"/>
          <w:lang w:val="en-US"/>
        </w:rPr>
        <w:t>o</w:t>
      </w:r>
      <w:r w:rsidRPr="00424607">
        <w:rPr>
          <w:sz w:val="28"/>
          <w:szCs w:val="28"/>
          <w:lang w:val="en-US"/>
        </w:rPr>
        <w:t xml:space="preserve">darone for converting recent-onset atrial fibrillation. PARSIFAL Study Group </w:t>
      </w:r>
      <w:r w:rsidRPr="00424607">
        <w:rPr>
          <w:sz w:val="28"/>
          <w:szCs w:val="28"/>
          <w:lang w:val="uk-UA"/>
        </w:rPr>
        <w:t>/</w:t>
      </w:r>
      <w:r w:rsidRPr="00424607">
        <w:rPr>
          <w:sz w:val="28"/>
          <w:szCs w:val="28"/>
          <w:lang w:val="en-US"/>
        </w:rPr>
        <w:t xml:space="preserve"> J. J. Blanc, </w:t>
      </w:r>
      <w:r w:rsidRPr="00424607">
        <w:rPr>
          <w:sz w:val="28"/>
          <w:szCs w:val="28"/>
          <w:lang w:val="uk-UA"/>
        </w:rPr>
        <w:t xml:space="preserve">С. </w:t>
      </w:r>
      <w:r w:rsidRPr="00424607">
        <w:rPr>
          <w:sz w:val="28"/>
          <w:szCs w:val="28"/>
          <w:lang w:val="en-US"/>
        </w:rPr>
        <w:t xml:space="preserve">Voinov, </w:t>
      </w:r>
      <w:r w:rsidRPr="00424607">
        <w:rPr>
          <w:sz w:val="28"/>
          <w:szCs w:val="28"/>
          <w:lang w:val="uk-UA"/>
        </w:rPr>
        <w:t xml:space="preserve">М. </w:t>
      </w:r>
      <w:r w:rsidRPr="00424607">
        <w:rPr>
          <w:sz w:val="28"/>
          <w:szCs w:val="28"/>
          <w:lang w:val="en-US"/>
        </w:rPr>
        <w:t>Maarek // Am. J. Cardiol. – 1999. – Vol.84, № 9. – P.1029-1032.</w:t>
      </w:r>
      <w:bookmarkEnd w:id="286"/>
      <w:r w:rsidRPr="00424607">
        <w:rPr>
          <w:sz w:val="28"/>
          <w:szCs w:val="28"/>
          <w:lang w:val="en-US"/>
        </w:rPr>
        <w:t xml:space="preserve">   </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287" w:name="_Ref176574320"/>
      <w:r w:rsidRPr="00424607">
        <w:rPr>
          <w:sz w:val="28"/>
          <w:szCs w:val="28"/>
          <w:lang w:val="en-US"/>
        </w:rPr>
        <w:t>Body position and ca</w:t>
      </w:r>
      <w:r w:rsidRPr="00424607">
        <w:rPr>
          <w:sz w:val="28"/>
          <w:szCs w:val="28"/>
          <w:lang w:val="en-US"/>
        </w:rPr>
        <w:t>r</w:t>
      </w:r>
      <w:r w:rsidRPr="00424607">
        <w:rPr>
          <w:sz w:val="28"/>
          <w:szCs w:val="28"/>
          <w:lang w:val="en-US"/>
        </w:rPr>
        <w:t xml:space="preserve">diac dynamic and chronotropic responses to steady-state isocapnic hypoxaemia in humans </w:t>
      </w:r>
      <w:r w:rsidRPr="00424607">
        <w:rPr>
          <w:sz w:val="28"/>
          <w:szCs w:val="28"/>
          <w:lang w:val="uk-UA"/>
        </w:rPr>
        <w:t>/</w:t>
      </w:r>
      <w:r w:rsidRPr="00424607">
        <w:rPr>
          <w:sz w:val="28"/>
          <w:szCs w:val="28"/>
          <w:lang w:val="en-US"/>
        </w:rPr>
        <w:t xml:space="preserve"> S.D.  Lucy, R.L.</w:t>
      </w:r>
      <w:r w:rsidRPr="00424607">
        <w:rPr>
          <w:sz w:val="28"/>
          <w:szCs w:val="28"/>
          <w:lang w:val="uk-UA"/>
        </w:rPr>
        <w:t xml:space="preserve"> </w:t>
      </w:r>
      <w:r w:rsidRPr="00424607">
        <w:rPr>
          <w:sz w:val="28"/>
          <w:szCs w:val="28"/>
          <w:lang w:val="en-US"/>
        </w:rPr>
        <w:t>Hughson, J.M. Kowalchuk et al. // Exp. Physiol. – 2000. – Vol.85, №2. – P. 227-237</w:t>
      </w:r>
      <w:bookmarkEnd w:id="287"/>
      <w:r w:rsidRPr="00424607">
        <w:rPr>
          <w:sz w:val="28"/>
          <w:szCs w:val="28"/>
          <w:lang w:val="en-US"/>
        </w:rPr>
        <w:t>.</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288" w:name="_Ref177537906"/>
      <w:r w:rsidRPr="00424607">
        <w:rPr>
          <w:sz w:val="28"/>
          <w:szCs w:val="28"/>
          <w:lang w:val="en-US"/>
        </w:rPr>
        <w:t>Califf R. M. Dual randomization in cardiovascular tr</w:t>
      </w:r>
      <w:r w:rsidRPr="00424607">
        <w:rPr>
          <w:sz w:val="28"/>
          <w:szCs w:val="28"/>
          <w:lang w:val="en-US"/>
        </w:rPr>
        <w:t>i</w:t>
      </w:r>
      <w:r w:rsidRPr="00424607">
        <w:rPr>
          <w:sz w:val="28"/>
          <w:szCs w:val="28"/>
          <w:lang w:val="en-US"/>
        </w:rPr>
        <w:t>als // Amer. Heart J. – 2000. – Vol. 140. – P. 1-3.</w:t>
      </w:r>
      <w:bookmarkEnd w:id="288"/>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289" w:name="_Ref188624128"/>
      <w:r w:rsidRPr="00424607">
        <w:rPr>
          <w:sz w:val="28"/>
          <w:szCs w:val="28"/>
          <w:lang w:val="en-US"/>
        </w:rPr>
        <w:t xml:space="preserve">Clinical management of metabolic syndrome </w:t>
      </w:r>
      <w:r w:rsidRPr="00424607">
        <w:rPr>
          <w:sz w:val="28"/>
          <w:szCs w:val="28"/>
          <w:lang w:val="uk-UA"/>
        </w:rPr>
        <w:t>/</w:t>
      </w:r>
      <w:r w:rsidRPr="00424607">
        <w:rPr>
          <w:sz w:val="28"/>
          <w:szCs w:val="28"/>
          <w:lang w:val="en-US"/>
        </w:rPr>
        <w:t xml:space="preserve"> S.</w:t>
      </w:r>
      <w:r w:rsidRPr="00424607">
        <w:rPr>
          <w:sz w:val="28"/>
          <w:szCs w:val="28"/>
          <w:lang w:val="uk-UA"/>
        </w:rPr>
        <w:t xml:space="preserve"> М. </w:t>
      </w:r>
      <w:r w:rsidRPr="00424607">
        <w:rPr>
          <w:sz w:val="28"/>
          <w:szCs w:val="28"/>
          <w:lang w:val="en-US"/>
        </w:rPr>
        <w:t xml:space="preserve">Grundy, </w:t>
      </w:r>
      <w:r w:rsidRPr="00424607">
        <w:rPr>
          <w:sz w:val="28"/>
          <w:szCs w:val="28"/>
          <w:lang w:val="uk-UA"/>
        </w:rPr>
        <w:t xml:space="preserve">В. </w:t>
      </w:r>
      <w:r w:rsidRPr="00424607">
        <w:rPr>
          <w:sz w:val="28"/>
          <w:szCs w:val="28"/>
          <w:lang w:val="en-US"/>
        </w:rPr>
        <w:t>Ha</w:t>
      </w:r>
      <w:r w:rsidRPr="00424607">
        <w:rPr>
          <w:sz w:val="28"/>
          <w:szCs w:val="28"/>
          <w:lang w:val="en-US"/>
        </w:rPr>
        <w:t>n</w:t>
      </w:r>
      <w:r w:rsidRPr="00424607">
        <w:rPr>
          <w:sz w:val="28"/>
          <w:szCs w:val="28"/>
          <w:lang w:val="en-US"/>
        </w:rPr>
        <w:t>sen,</w:t>
      </w:r>
      <w:r w:rsidRPr="00424607">
        <w:rPr>
          <w:sz w:val="28"/>
          <w:szCs w:val="28"/>
          <w:lang w:val="uk-UA"/>
        </w:rPr>
        <w:t xml:space="preserve"> </w:t>
      </w:r>
      <w:r w:rsidRPr="00424607">
        <w:rPr>
          <w:sz w:val="28"/>
          <w:szCs w:val="28"/>
          <w:lang w:val="en-US"/>
        </w:rPr>
        <w:t>S.</w:t>
      </w:r>
      <w:r w:rsidRPr="00424607">
        <w:rPr>
          <w:sz w:val="28"/>
          <w:szCs w:val="28"/>
          <w:lang w:val="uk-UA"/>
        </w:rPr>
        <w:t xml:space="preserve"> С. </w:t>
      </w:r>
      <w:r w:rsidRPr="00424607">
        <w:rPr>
          <w:sz w:val="28"/>
          <w:szCs w:val="28"/>
          <w:lang w:val="en-US"/>
        </w:rPr>
        <w:t>Smith et al. // Circulation. – 2004. – Vol. 109. – P. 551-556.</w:t>
      </w:r>
      <w:bookmarkEnd w:id="289"/>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290" w:name="_Ref176609590"/>
      <w:r w:rsidRPr="00424607">
        <w:rPr>
          <w:sz w:val="28"/>
          <w:szCs w:val="28"/>
          <w:lang w:val="en-US"/>
        </w:rPr>
        <w:lastRenderedPageBreak/>
        <w:t>De Boer R.W.</w:t>
      </w:r>
      <w:r w:rsidRPr="00424607">
        <w:rPr>
          <w:sz w:val="28"/>
          <w:szCs w:val="28"/>
          <w:lang w:val="uk-UA"/>
        </w:rPr>
        <w:t xml:space="preserve"> </w:t>
      </w:r>
      <w:r w:rsidRPr="00424607">
        <w:rPr>
          <w:sz w:val="28"/>
          <w:szCs w:val="28"/>
          <w:lang w:val="en-US"/>
        </w:rPr>
        <w:t>Hemodynamic fluctuation and baroreflex sensitivity in h</w:t>
      </w:r>
      <w:r w:rsidRPr="00424607">
        <w:rPr>
          <w:sz w:val="28"/>
          <w:szCs w:val="28"/>
          <w:lang w:val="en-US"/>
        </w:rPr>
        <w:t>u</w:t>
      </w:r>
      <w:r w:rsidRPr="00424607">
        <w:rPr>
          <w:sz w:val="28"/>
          <w:szCs w:val="28"/>
          <w:lang w:val="en-US"/>
        </w:rPr>
        <w:t>mans: a beat-to- beat model / R.W.</w:t>
      </w:r>
      <w:r w:rsidRPr="00424607">
        <w:rPr>
          <w:sz w:val="28"/>
          <w:szCs w:val="28"/>
          <w:lang w:val="uk-UA"/>
        </w:rPr>
        <w:t xml:space="preserve"> </w:t>
      </w:r>
      <w:r w:rsidRPr="00424607">
        <w:rPr>
          <w:sz w:val="28"/>
          <w:szCs w:val="28"/>
          <w:lang w:val="en-US"/>
        </w:rPr>
        <w:t>De Boer, J.</w:t>
      </w:r>
      <w:r w:rsidRPr="00424607">
        <w:rPr>
          <w:sz w:val="28"/>
          <w:szCs w:val="28"/>
          <w:lang w:val="uk-UA"/>
        </w:rPr>
        <w:t>М</w:t>
      </w:r>
      <w:r w:rsidRPr="00424607">
        <w:rPr>
          <w:sz w:val="28"/>
          <w:szCs w:val="28"/>
          <w:lang w:val="en-US"/>
        </w:rPr>
        <w:t>.</w:t>
      </w:r>
      <w:r w:rsidRPr="00424607">
        <w:rPr>
          <w:sz w:val="28"/>
          <w:szCs w:val="28"/>
          <w:lang w:val="uk-UA"/>
        </w:rPr>
        <w:t xml:space="preserve"> </w:t>
      </w:r>
      <w:r w:rsidRPr="00424607">
        <w:rPr>
          <w:sz w:val="28"/>
          <w:szCs w:val="28"/>
          <w:lang w:val="en-US"/>
        </w:rPr>
        <w:t xml:space="preserve"> Karemaker, J. Stracke // Am. J. Physiol. – 1987. – Vol.253, 3 (Pt.2). – P. H685-H687.</w:t>
      </w:r>
      <w:bookmarkEnd w:id="290"/>
      <w:r w:rsidRPr="00424607">
        <w:rPr>
          <w:sz w:val="28"/>
          <w:szCs w:val="28"/>
          <w:lang w:val="en-US"/>
        </w:rPr>
        <w:t xml:space="preserve"> </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291" w:name="_Ref177902989"/>
      <w:r w:rsidRPr="00424607">
        <w:rPr>
          <w:sz w:val="28"/>
          <w:szCs w:val="28"/>
          <w:lang w:val="en-US"/>
        </w:rPr>
        <w:t>Depressed low frequency power of  heart rate variability as an ind</w:t>
      </w:r>
      <w:r w:rsidRPr="00424607">
        <w:rPr>
          <w:sz w:val="28"/>
          <w:szCs w:val="28"/>
          <w:lang w:val="en-US"/>
        </w:rPr>
        <w:t>e</w:t>
      </w:r>
      <w:r w:rsidRPr="00424607">
        <w:rPr>
          <w:sz w:val="28"/>
          <w:szCs w:val="28"/>
          <w:lang w:val="en-US"/>
        </w:rPr>
        <w:t>pendent predictor of sudden death in chronic heart failure /</w:t>
      </w:r>
      <w:r w:rsidRPr="00424607">
        <w:rPr>
          <w:sz w:val="28"/>
          <w:szCs w:val="28"/>
          <w:lang w:val="uk-UA"/>
        </w:rPr>
        <w:t xml:space="preserve">М. </w:t>
      </w:r>
      <w:r w:rsidRPr="00424607">
        <w:rPr>
          <w:sz w:val="28"/>
          <w:szCs w:val="28"/>
          <w:lang w:val="en-US"/>
        </w:rPr>
        <w:t xml:space="preserve"> Galinier, </w:t>
      </w:r>
      <w:r w:rsidRPr="00424607">
        <w:rPr>
          <w:sz w:val="28"/>
          <w:szCs w:val="28"/>
          <w:lang w:val="uk-UA"/>
        </w:rPr>
        <w:t xml:space="preserve">А. </w:t>
      </w:r>
      <w:r w:rsidRPr="00424607">
        <w:rPr>
          <w:sz w:val="28"/>
          <w:szCs w:val="28"/>
          <w:lang w:val="en-US"/>
        </w:rPr>
        <w:t>Pathak, J. Fourcade et al. // Eur Heart J. – 2000. – №21. – P.475-482.</w:t>
      </w:r>
      <w:bookmarkEnd w:id="291"/>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292" w:name="_Ref181258705"/>
      <w:r w:rsidRPr="00424607">
        <w:rPr>
          <w:spacing w:val="-4"/>
          <w:sz w:val="28"/>
          <w:szCs w:val="28"/>
          <w:lang w:val="fr-FR"/>
        </w:rPr>
        <w:t>Dietary nutrients and blood pressure in urban minority adolescents at risk for hypertension</w:t>
      </w:r>
      <w:r w:rsidRPr="00424607">
        <w:rPr>
          <w:spacing w:val="-4"/>
          <w:sz w:val="28"/>
          <w:szCs w:val="28"/>
          <w:lang w:val="en-US"/>
        </w:rPr>
        <w:t xml:space="preserve"> </w:t>
      </w:r>
      <w:r w:rsidRPr="00424607">
        <w:rPr>
          <w:spacing w:val="-4"/>
          <w:sz w:val="28"/>
          <w:szCs w:val="28"/>
          <w:lang w:val="fr-FR"/>
        </w:rPr>
        <w:t xml:space="preserve">/ </w:t>
      </w:r>
      <w:r w:rsidRPr="00424607">
        <w:rPr>
          <w:spacing w:val="-4"/>
          <w:sz w:val="28"/>
          <w:szCs w:val="28"/>
          <w:lang w:val="uk-UA"/>
        </w:rPr>
        <w:t xml:space="preserve">В. </w:t>
      </w:r>
      <w:r w:rsidRPr="00424607">
        <w:rPr>
          <w:spacing w:val="-4"/>
          <w:sz w:val="28"/>
          <w:szCs w:val="28"/>
          <w:lang w:val="fr-FR"/>
        </w:rPr>
        <w:t xml:space="preserve">Falkner, </w:t>
      </w:r>
      <w:r w:rsidRPr="00424607">
        <w:rPr>
          <w:spacing w:val="-4"/>
          <w:sz w:val="28"/>
          <w:szCs w:val="28"/>
          <w:lang w:val="uk-UA"/>
        </w:rPr>
        <w:t xml:space="preserve">К. </w:t>
      </w:r>
      <w:r w:rsidRPr="00424607">
        <w:rPr>
          <w:spacing w:val="-4"/>
          <w:sz w:val="28"/>
          <w:szCs w:val="28"/>
          <w:lang w:val="fr-FR"/>
        </w:rPr>
        <w:t>Sherif,</w:t>
      </w:r>
      <w:r w:rsidRPr="00424607">
        <w:rPr>
          <w:spacing w:val="-4"/>
          <w:sz w:val="28"/>
          <w:szCs w:val="28"/>
          <w:lang w:val="uk-UA"/>
        </w:rPr>
        <w:t xml:space="preserve"> </w:t>
      </w:r>
      <w:r w:rsidRPr="00424607">
        <w:rPr>
          <w:sz w:val="28"/>
          <w:szCs w:val="28"/>
          <w:lang w:val="en-US"/>
        </w:rPr>
        <w:t>S.</w:t>
      </w:r>
      <w:r w:rsidRPr="00424607">
        <w:rPr>
          <w:sz w:val="28"/>
          <w:szCs w:val="28"/>
          <w:lang w:val="uk-UA"/>
        </w:rPr>
        <w:t xml:space="preserve"> </w:t>
      </w:r>
      <w:r w:rsidRPr="00424607">
        <w:rPr>
          <w:spacing w:val="-4"/>
          <w:sz w:val="28"/>
          <w:szCs w:val="28"/>
          <w:lang w:val="fr-FR"/>
        </w:rPr>
        <w:t xml:space="preserve">Michel </w:t>
      </w:r>
      <w:r w:rsidRPr="00424607">
        <w:rPr>
          <w:sz w:val="28"/>
          <w:lang w:val="en-US"/>
        </w:rPr>
        <w:t xml:space="preserve">et al. </w:t>
      </w:r>
      <w:r w:rsidRPr="00424607">
        <w:rPr>
          <w:spacing w:val="-4"/>
          <w:sz w:val="28"/>
          <w:szCs w:val="28"/>
          <w:lang w:val="fr-FR"/>
        </w:rPr>
        <w:t>// Arch Pediatr Adolesc Med. – 2000. – Vol.154. – P.918-922.</w:t>
      </w:r>
      <w:bookmarkEnd w:id="292"/>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293" w:name="_Ref190068585"/>
      <w:r w:rsidRPr="00424607">
        <w:rPr>
          <w:sz w:val="28"/>
          <w:lang w:val="en-US"/>
        </w:rPr>
        <w:t>Electrolyte abnormalities and ventricular arrhythmias in children with m</w:t>
      </w:r>
      <w:r w:rsidRPr="00424607">
        <w:rPr>
          <w:sz w:val="28"/>
          <w:lang w:val="en-US"/>
        </w:rPr>
        <w:t>i</w:t>
      </w:r>
      <w:r w:rsidRPr="00424607">
        <w:rPr>
          <w:sz w:val="28"/>
          <w:lang w:val="en-US"/>
        </w:rPr>
        <w:t>tral valve prolapse /</w:t>
      </w:r>
      <w:r w:rsidRPr="00424607">
        <w:rPr>
          <w:sz w:val="28"/>
          <w:szCs w:val="28"/>
          <w:lang w:val="en-US"/>
        </w:rPr>
        <w:t xml:space="preserve"> W.</w:t>
      </w:r>
      <w:r w:rsidRPr="00424607">
        <w:rPr>
          <w:sz w:val="28"/>
          <w:szCs w:val="28"/>
          <w:lang w:val="uk-UA"/>
        </w:rPr>
        <w:t xml:space="preserve"> </w:t>
      </w:r>
      <w:r w:rsidRPr="00424607">
        <w:rPr>
          <w:sz w:val="28"/>
          <w:szCs w:val="28"/>
          <w:lang w:val="en-US"/>
        </w:rPr>
        <w:t xml:space="preserve">Bobkowski, </w:t>
      </w:r>
      <w:r w:rsidRPr="00424607">
        <w:rPr>
          <w:sz w:val="28"/>
          <w:szCs w:val="28"/>
          <w:lang w:val="uk-UA"/>
        </w:rPr>
        <w:t xml:space="preserve">А. </w:t>
      </w:r>
      <w:r w:rsidRPr="00424607">
        <w:rPr>
          <w:sz w:val="28"/>
          <w:szCs w:val="28"/>
          <w:lang w:val="en-US"/>
        </w:rPr>
        <w:t>Siwinska, J.</w:t>
      </w:r>
      <w:r w:rsidRPr="00424607">
        <w:rPr>
          <w:sz w:val="28"/>
          <w:szCs w:val="28"/>
          <w:lang w:val="uk-UA"/>
        </w:rPr>
        <w:t xml:space="preserve"> </w:t>
      </w:r>
      <w:r w:rsidRPr="00424607">
        <w:rPr>
          <w:sz w:val="28"/>
          <w:szCs w:val="28"/>
          <w:lang w:val="en-US"/>
        </w:rPr>
        <w:t xml:space="preserve">Zachwieja </w:t>
      </w:r>
      <w:r w:rsidRPr="00424607">
        <w:rPr>
          <w:sz w:val="28"/>
          <w:lang w:val="en-US"/>
        </w:rPr>
        <w:t xml:space="preserve">et al. // Pol Merkuriusz Lek. – 2001. – Vol. 11, </w:t>
      </w:r>
      <w:r w:rsidRPr="00424607">
        <w:rPr>
          <w:sz w:val="28"/>
          <w:szCs w:val="28"/>
          <w:lang w:val="en-US"/>
        </w:rPr>
        <w:t>№ 2. – P. 125-128.</w:t>
      </w:r>
      <w:bookmarkEnd w:id="293"/>
      <w:r w:rsidRPr="00424607">
        <w:rPr>
          <w:sz w:val="28"/>
          <w:lang w:val="en-US"/>
        </w:rPr>
        <w:t xml:space="preserve"> </w:t>
      </w:r>
      <w:r w:rsidRPr="00424607">
        <w:rPr>
          <w:sz w:val="28"/>
          <w:szCs w:val="28"/>
          <w:lang w:val="en-US"/>
        </w:rPr>
        <w:t xml:space="preserve"> </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294" w:name="_Ref176670287"/>
      <w:r w:rsidRPr="00424607">
        <w:rPr>
          <w:sz w:val="28"/>
          <w:szCs w:val="28"/>
          <w:lang w:val="en-US"/>
        </w:rPr>
        <w:t>Evidence for a central origin of the low-frequency oscillations in RR-interval variability /</w:t>
      </w:r>
      <w:r w:rsidRPr="00424607">
        <w:rPr>
          <w:sz w:val="28"/>
          <w:szCs w:val="28"/>
          <w:lang w:val="it-IT"/>
        </w:rPr>
        <w:t xml:space="preserve"> R.L.</w:t>
      </w:r>
      <w:r w:rsidRPr="00424607">
        <w:rPr>
          <w:sz w:val="28"/>
          <w:szCs w:val="28"/>
          <w:lang w:val="uk-UA"/>
        </w:rPr>
        <w:t xml:space="preserve"> </w:t>
      </w:r>
      <w:r w:rsidRPr="00424607">
        <w:rPr>
          <w:sz w:val="28"/>
          <w:szCs w:val="28"/>
          <w:lang w:val="it-IT"/>
        </w:rPr>
        <w:t>Cooley, N.</w:t>
      </w:r>
      <w:r w:rsidRPr="00424607">
        <w:rPr>
          <w:sz w:val="28"/>
          <w:szCs w:val="28"/>
          <w:lang w:val="uk-UA"/>
        </w:rPr>
        <w:t xml:space="preserve"> </w:t>
      </w:r>
      <w:r w:rsidRPr="00424607">
        <w:rPr>
          <w:sz w:val="28"/>
          <w:szCs w:val="28"/>
          <w:lang w:val="it-IT"/>
        </w:rPr>
        <w:t xml:space="preserve">Montano, </w:t>
      </w:r>
      <w:r w:rsidRPr="00424607">
        <w:rPr>
          <w:sz w:val="28"/>
          <w:szCs w:val="28"/>
          <w:lang w:val="uk-UA"/>
        </w:rPr>
        <w:t xml:space="preserve">С. </w:t>
      </w:r>
      <w:r w:rsidRPr="00424607">
        <w:rPr>
          <w:sz w:val="28"/>
          <w:szCs w:val="28"/>
          <w:lang w:val="it-IT"/>
        </w:rPr>
        <w:t xml:space="preserve">Cogliati et al. </w:t>
      </w:r>
      <w:r w:rsidRPr="00424607">
        <w:rPr>
          <w:sz w:val="28"/>
          <w:szCs w:val="28"/>
          <w:lang w:val="en-US"/>
        </w:rPr>
        <w:t>// Circulation. – 1998. – Vol. 98, №6. – P. 556-561.</w:t>
      </w:r>
      <w:bookmarkEnd w:id="294"/>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295" w:name="_Ref189326998"/>
      <w:r w:rsidRPr="00424607">
        <w:rPr>
          <w:sz w:val="28"/>
          <w:szCs w:val="28"/>
          <w:lang w:val="en-US"/>
        </w:rPr>
        <w:t>Exercise standards for testing and training. A statement for healthcare profe</w:t>
      </w:r>
      <w:r w:rsidRPr="00424607">
        <w:rPr>
          <w:sz w:val="28"/>
          <w:szCs w:val="28"/>
          <w:lang w:val="en-US"/>
        </w:rPr>
        <w:t>s</w:t>
      </w:r>
      <w:r w:rsidRPr="00424607">
        <w:rPr>
          <w:sz w:val="28"/>
          <w:szCs w:val="28"/>
          <w:lang w:val="en-US"/>
        </w:rPr>
        <w:t>sionals from the American Heart Association / G.</w:t>
      </w:r>
      <w:r w:rsidRPr="00424607">
        <w:rPr>
          <w:sz w:val="28"/>
          <w:szCs w:val="28"/>
          <w:lang w:val="uk-UA"/>
        </w:rPr>
        <w:t xml:space="preserve"> </w:t>
      </w:r>
      <w:r w:rsidRPr="00424607">
        <w:rPr>
          <w:sz w:val="28"/>
          <w:szCs w:val="28"/>
          <w:lang w:val="en-US"/>
        </w:rPr>
        <w:t>Fletcher, G. J.</w:t>
      </w:r>
      <w:r w:rsidRPr="00424607">
        <w:rPr>
          <w:sz w:val="28"/>
          <w:szCs w:val="28"/>
          <w:lang w:val="uk-UA"/>
        </w:rPr>
        <w:t xml:space="preserve"> </w:t>
      </w:r>
      <w:r w:rsidRPr="00424607">
        <w:rPr>
          <w:sz w:val="28"/>
          <w:szCs w:val="28"/>
          <w:lang w:val="en-US"/>
        </w:rPr>
        <w:t xml:space="preserve"> Balady, </w:t>
      </w:r>
      <w:r w:rsidRPr="00424607">
        <w:rPr>
          <w:sz w:val="28"/>
          <w:szCs w:val="28"/>
          <w:lang w:val="uk-UA"/>
        </w:rPr>
        <w:t xml:space="preserve">Е.А. </w:t>
      </w:r>
      <w:r w:rsidRPr="00424607">
        <w:rPr>
          <w:sz w:val="28"/>
          <w:szCs w:val="28"/>
          <w:lang w:val="en-US"/>
        </w:rPr>
        <w:t>Amsterdam et al. // Circulation. – 2001. – Vol. 104. – P. 1694-1740.</w:t>
      </w:r>
      <w:bookmarkEnd w:id="295"/>
      <w:r w:rsidRPr="00424607">
        <w:rPr>
          <w:sz w:val="28"/>
          <w:szCs w:val="28"/>
          <w:lang w:val="en-US"/>
        </w:rPr>
        <w:t xml:space="preserve">                                              </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296" w:name="_Ref182975129"/>
      <w:r w:rsidRPr="00424607">
        <w:rPr>
          <w:spacing w:val="-4"/>
          <w:sz w:val="28"/>
          <w:szCs w:val="28"/>
          <w:lang w:val="fr-FR"/>
        </w:rPr>
        <w:t>Fazecas T.</w:t>
      </w:r>
      <w:r w:rsidRPr="00424607">
        <w:rPr>
          <w:spacing w:val="-4"/>
          <w:sz w:val="28"/>
          <w:szCs w:val="28"/>
          <w:lang w:val="uk-UA"/>
        </w:rPr>
        <w:t xml:space="preserve"> </w:t>
      </w:r>
      <w:r w:rsidRPr="00424607">
        <w:rPr>
          <w:spacing w:val="-4"/>
          <w:sz w:val="28"/>
          <w:szCs w:val="28"/>
          <w:lang w:val="fr-FR"/>
        </w:rPr>
        <w:t xml:space="preserve">The principles of pharmacotherapy for arrhythmia at the turn of the millenium / </w:t>
      </w:r>
      <w:r w:rsidRPr="00424607">
        <w:rPr>
          <w:spacing w:val="-4"/>
          <w:sz w:val="28"/>
          <w:szCs w:val="28"/>
          <w:lang w:val="uk-UA"/>
        </w:rPr>
        <w:t xml:space="preserve">Т. </w:t>
      </w:r>
      <w:r w:rsidRPr="00424607">
        <w:rPr>
          <w:spacing w:val="-4"/>
          <w:sz w:val="28"/>
          <w:szCs w:val="28"/>
          <w:lang w:val="fr-FR"/>
        </w:rPr>
        <w:t xml:space="preserve">Fazecas, </w:t>
      </w:r>
      <w:r w:rsidRPr="00424607">
        <w:rPr>
          <w:sz w:val="28"/>
          <w:szCs w:val="28"/>
          <w:lang w:val="en-US"/>
        </w:rPr>
        <w:t>G.</w:t>
      </w:r>
      <w:r w:rsidRPr="00424607">
        <w:rPr>
          <w:sz w:val="28"/>
          <w:szCs w:val="28"/>
          <w:lang w:val="uk-UA"/>
        </w:rPr>
        <w:t xml:space="preserve"> </w:t>
      </w:r>
      <w:r w:rsidRPr="00424607">
        <w:rPr>
          <w:spacing w:val="-4"/>
          <w:sz w:val="28"/>
          <w:szCs w:val="28"/>
          <w:lang w:val="fr-FR"/>
        </w:rPr>
        <w:t xml:space="preserve">Liszkai </w:t>
      </w:r>
      <w:r w:rsidRPr="00424607">
        <w:rPr>
          <w:spacing w:val="-4"/>
          <w:sz w:val="28"/>
          <w:szCs w:val="28"/>
          <w:lang w:val="uk-UA"/>
        </w:rPr>
        <w:t>/</w:t>
      </w:r>
      <w:r w:rsidRPr="00424607">
        <w:rPr>
          <w:spacing w:val="-4"/>
          <w:sz w:val="28"/>
          <w:szCs w:val="28"/>
          <w:lang w:val="fr-FR"/>
        </w:rPr>
        <w:t>/ Orv. Hetil. – 1999. – Vol. 140,</w:t>
      </w:r>
      <w:r w:rsidRPr="00424607">
        <w:rPr>
          <w:sz w:val="28"/>
          <w:szCs w:val="28"/>
          <w:lang w:val="en-US"/>
        </w:rPr>
        <w:t xml:space="preserve"> №51. – P.2851-2859.</w:t>
      </w:r>
      <w:bookmarkEnd w:id="296"/>
      <w:r w:rsidRPr="00424607">
        <w:rPr>
          <w:spacing w:val="-4"/>
          <w:sz w:val="28"/>
          <w:szCs w:val="28"/>
          <w:lang w:val="fr-FR"/>
        </w:rPr>
        <w:t xml:space="preserve"> </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297" w:name="_Ref178044520"/>
      <w:r w:rsidRPr="00424607">
        <w:rPr>
          <w:sz w:val="28"/>
          <w:szCs w:val="28"/>
          <w:lang w:val="en-US"/>
        </w:rPr>
        <w:t>Flachenecker P.</w:t>
      </w:r>
      <w:r w:rsidRPr="00424607">
        <w:rPr>
          <w:sz w:val="28"/>
          <w:szCs w:val="28"/>
          <w:lang w:val="uk-UA"/>
        </w:rPr>
        <w:t xml:space="preserve"> </w:t>
      </w:r>
      <w:r w:rsidRPr="00424607">
        <w:rPr>
          <w:sz w:val="28"/>
          <w:szCs w:val="28"/>
          <w:lang w:val="en-US"/>
        </w:rPr>
        <w:t>Power spectrum analysis in heart rate variability in Gu</w:t>
      </w:r>
      <w:r w:rsidRPr="00424607">
        <w:rPr>
          <w:sz w:val="28"/>
          <w:szCs w:val="28"/>
          <w:lang w:val="en-US"/>
        </w:rPr>
        <w:t>i</w:t>
      </w:r>
      <w:r w:rsidRPr="00424607">
        <w:rPr>
          <w:sz w:val="28"/>
          <w:szCs w:val="28"/>
          <w:lang w:val="en-US"/>
        </w:rPr>
        <w:t xml:space="preserve">lain-Barre syndrome. A longitudinal study </w:t>
      </w:r>
      <w:r w:rsidRPr="00424607">
        <w:rPr>
          <w:sz w:val="28"/>
          <w:szCs w:val="28"/>
          <w:lang w:val="uk-UA"/>
        </w:rPr>
        <w:t>/</w:t>
      </w:r>
      <w:r w:rsidRPr="00424607">
        <w:rPr>
          <w:sz w:val="28"/>
          <w:szCs w:val="28"/>
          <w:lang w:val="en-US"/>
        </w:rPr>
        <w:t xml:space="preserve"> </w:t>
      </w:r>
      <w:r w:rsidRPr="00424607">
        <w:rPr>
          <w:sz w:val="28"/>
          <w:szCs w:val="28"/>
          <w:lang w:val="uk-UA"/>
        </w:rPr>
        <w:t xml:space="preserve">Р. </w:t>
      </w:r>
      <w:r w:rsidRPr="00424607">
        <w:rPr>
          <w:sz w:val="28"/>
          <w:szCs w:val="28"/>
          <w:lang w:val="en-US"/>
        </w:rPr>
        <w:t xml:space="preserve">Flachenecker, </w:t>
      </w:r>
      <w:r w:rsidRPr="00424607">
        <w:rPr>
          <w:sz w:val="28"/>
          <w:szCs w:val="28"/>
          <w:lang w:val="uk-UA"/>
        </w:rPr>
        <w:t xml:space="preserve">Н.Р. </w:t>
      </w:r>
      <w:r w:rsidRPr="00424607">
        <w:rPr>
          <w:sz w:val="28"/>
          <w:szCs w:val="28"/>
          <w:lang w:val="en-US"/>
        </w:rPr>
        <w:t xml:space="preserve">Hartung, </w:t>
      </w:r>
      <w:r w:rsidRPr="00424607">
        <w:rPr>
          <w:sz w:val="28"/>
          <w:szCs w:val="28"/>
          <w:lang w:val="uk-UA"/>
        </w:rPr>
        <w:t xml:space="preserve">К. </w:t>
      </w:r>
      <w:r w:rsidRPr="00424607">
        <w:rPr>
          <w:sz w:val="28"/>
          <w:szCs w:val="28"/>
          <w:lang w:val="en-US"/>
        </w:rPr>
        <w:t>Reiners // Brain. – 1997. – Vol.120, Pt 10. – P. 1885-1894.</w:t>
      </w:r>
      <w:bookmarkEnd w:id="297"/>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298" w:name="_Ref181258756"/>
      <w:r w:rsidRPr="00424607">
        <w:rPr>
          <w:sz w:val="28"/>
          <w:szCs w:val="28"/>
          <w:lang w:val="en-US"/>
        </w:rPr>
        <w:t xml:space="preserve">Flynn J.T. Differentiation Between Primary and Secondary Hypertension in Children Using Fmbulatory Blood Pressure Monitoring // Pediatrics. – 2002. – Vol. 110, </w:t>
      </w:r>
      <w:r w:rsidRPr="00424607">
        <w:rPr>
          <w:sz w:val="28"/>
          <w:szCs w:val="28"/>
          <w:lang w:val="uk-UA"/>
        </w:rPr>
        <w:t>№</w:t>
      </w:r>
      <w:r w:rsidRPr="00424607">
        <w:rPr>
          <w:sz w:val="28"/>
          <w:szCs w:val="28"/>
          <w:lang w:val="en-US"/>
        </w:rPr>
        <w:t>1. – P. 89-93.</w:t>
      </w:r>
      <w:bookmarkEnd w:id="298"/>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299" w:name="_Ref177722166"/>
      <w:r w:rsidRPr="00424607">
        <w:rPr>
          <w:sz w:val="28"/>
          <w:szCs w:val="28"/>
          <w:lang w:val="en-US"/>
        </w:rPr>
        <w:t>Goldberg J., Kadish A. Influence of sympathetic and parasympathetic mane</w:t>
      </w:r>
      <w:r w:rsidRPr="00424607">
        <w:rPr>
          <w:sz w:val="28"/>
          <w:szCs w:val="28"/>
          <w:lang w:val="en-US"/>
        </w:rPr>
        <w:t>u</w:t>
      </w:r>
      <w:r w:rsidRPr="00424607">
        <w:rPr>
          <w:sz w:val="28"/>
          <w:szCs w:val="28"/>
          <w:lang w:val="en-US"/>
        </w:rPr>
        <w:t>vers on heart rate variability // Noninvasive Electrocardiology. Clinical aspects of Holter monitoring / A. Moss., S. Stern (ed) .  –</w:t>
      </w:r>
      <w:r w:rsidRPr="00424607">
        <w:rPr>
          <w:sz w:val="28"/>
          <w:szCs w:val="28"/>
        </w:rPr>
        <w:t xml:space="preserve"> </w:t>
      </w:r>
      <w:r w:rsidRPr="00424607">
        <w:rPr>
          <w:sz w:val="28"/>
          <w:szCs w:val="28"/>
          <w:lang w:val="en-US"/>
        </w:rPr>
        <w:t xml:space="preserve">Saunders Co, Univtrsity Press, Cambridge, UK, 1997.  – </w:t>
      </w:r>
      <w:r w:rsidRPr="00424607">
        <w:rPr>
          <w:sz w:val="28"/>
          <w:szCs w:val="28"/>
        </w:rPr>
        <w:t>Р</w:t>
      </w:r>
      <w:r w:rsidRPr="00424607">
        <w:rPr>
          <w:sz w:val="28"/>
          <w:szCs w:val="28"/>
          <w:lang w:val="en-US"/>
        </w:rPr>
        <w:t>.207-223.</w:t>
      </w:r>
      <w:bookmarkEnd w:id="299"/>
      <w:r w:rsidRPr="00424607">
        <w:rPr>
          <w:sz w:val="28"/>
          <w:szCs w:val="28"/>
          <w:lang w:val="en-US"/>
        </w:rPr>
        <w:t xml:space="preserve"> </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00" w:name="_Ref178077275"/>
      <w:r w:rsidRPr="00424607">
        <w:rPr>
          <w:sz w:val="28"/>
          <w:szCs w:val="28"/>
          <w:lang w:val="en-US"/>
        </w:rPr>
        <w:lastRenderedPageBreak/>
        <w:t>Goudevenos J.A.</w:t>
      </w:r>
      <w:r w:rsidRPr="00424607">
        <w:rPr>
          <w:sz w:val="28"/>
          <w:szCs w:val="28"/>
          <w:lang w:val="uk-UA"/>
        </w:rPr>
        <w:t xml:space="preserve">  </w:t>
      </w:r>
      <w:r w:rsidRPr="00424607">
        <w:rPr>
          <w:sz w:val="28"/>
          <w:szCs w:val="28"/>
          <w:lang w:val="en-US"/>
        </w:rPr>
        <w:t>Ventricular pre-excitation in the general population: a study on the mode of presentation and clinical course</w:t>
      </w:r>
      <w:r w:rsidRPr="00424607">
        <w:rPr>
          <w:sz w:val="28"/>
          <w:szCs w:val="28"/>
          <w:lang w:val="uk-UA"/>
        </w:rPr>
        <w:t xml:space="preserve"> /</w:t>
      </w:r>
      <w:r w:rsidRPr="00424607">
        <w:rPr>
          <w:sz w:val="28"/>
          <w:szCs w:val="28"/>
          <w:lang w:val="en-US"/>
        </w:rPr>
        <w:t xml:space="preserve"> J.</w:t>
      </w:r>
      <w:r w:rsidRPr="00424607">
        <w:rPr>
          <w:sz w:val="28"/>
          <w:szCs w:val="28"/>
          <w:lang w:val="uk-UA"/>
        </w:rPr>
        <w:t>А</w:t>
      </w:r>
      <w:r w:rsidRPr="00424607">
        <w:rPr>
          <w:sz w:val="28"/>
          <w:szCs w:val="28"/>
          <w:lang w:val="en-US"/>
        </w:rPr>
        <w:t>.</w:t>
      </w:r>
      <w:r w:rsidRPr="00424607">
        <w:rPr>
          <w:sz w:val="28"/>
          <w:szCs w:val="28"/>
          <w:lang w:val="uk-UA"/>
        </w:rPr>
        <w:t xml:space="preserve"> </w:t>
      </w:r>
      <w:r w:rsidRPr="00424607">
        <w:rPr>
          <w:sz w:val="28"/>
          <w:szCs w:val="28"/>
          <w:lang w:val="en-US"/>
        </w:rPr>
        <w:t xml:space="preserve"> Goudevenos, C.S.</w:t>
      </w:r>
      <w:r w:rsidRPr="00424607">
        <w:rPr>
          <w:sz w:val="28"/>
          <w:szCs w:val="28"/>
          <w:lang w:val="uk-UA"/>
        </w:rPr>
        <w:t xml:space="preserve"> </w:t>
      </w:r>
      <w:r w:rsidRPr="00424607">
        <w:rPr>
          <w:sz w:val="28"/>
          <w:szCs w:val="28"/>
          <w:lang w:val="en-US"/>
        </w:rPr>
        <w:t>Katsouras, G. Graecas // Heart. – 2000. – Vol.83</w:t>
      </w:r>
      <w:r w:rsidRPr="00424607">
        <w:rPr>
          <w:sz w:val="28"/>
          <w:szCs w:val="28"/>
          <w:lang w:val="uk-UA"/>
        </w:rPr>
        <w:t>, №</w:t>
      </w:r>
      <w:r w:rsidRPr="00424607">
        <w:rPr>
          <w:sz w:val="28"/>
          <w:szCs w:val="28"/>
          <w:lang w:val="en-US"/>
        </w:rPr>
        <w:t>1. – P. 29-34.</w:t>
      </w:r>
      <w:bookmarkEnd w:id="300"/>
      <w:r w:rsidRPr="00424607">
        <w:rPr>
          <w:sz w:val="28"/>
          <w:szCs w:val="28"/>
          <w:lang w:val="en-US"/>
        </w:rPr>
        <w:t xml:space="preserve"> </w:t>
      </w:r>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bookmarkStart w:id="301" w:name="_Ref119212498"/>
      <w:r w:rsidRPr="00424607">
        <w:rPr>
          <w:szCs w:val="28"/>
          <w:lang w:val="en-US"/>
        </w:rPr>
        <w:t>Guzzetti S. Heart rate variability // Ital. Heart J. – 2001. –Vol.2, Suppl. 5. – P. 450-454.</w:t>
      </w:r>
      <w:bookmarkEnd w:id="301"/>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r w:rsidRPr="00424607">
        <w:rPr>
          <w:sz w:val="28"/>
          <w:szCs w:val="28"/>
          <w:lang w:val="en-US"/>
        </w:rPr>
        <w:t xml:space="preserve">Heart rate and muscle sympathetic nerve variability during reflex changes of autonomic activity </w:t>
      </w:r>
      <w:r w:rsidRPr="00424607">
        <w:rPr>
          <w:sz w:val="28"/>
          <w:szCs w:val="28"/>
          <w:lang w:val="uk-UA"/>
        </w:rPr>
        <w:t>/</w:t>
      </w:r>
      <w:r w:rsidRPr="00424607">
        <w:rPr>
          <w:sz w:val="28"/>
          <w:szCs w:val="28"/>
          <w:lang w:val="en-US"/>
        </w:rPr>
        <w:t xml:space="preserve"> J.</w:t>
      </w:r>
      <w:r w:rsidRPr="00424607">
        <w:rPr>
          <w:sz w:val="28"/>
          <w:szCs w:val="28"/>
          <w:lang w:val="uk-UA"/>
        </w:rPr>
        <w:t>Р</w:t>
      </w:r>
      <w:r w:rsidRPr="00424607">
        <w:rPr>
          <w:sz w:val="28"/>
          <w:szCs w:val="28"/>
          <w:lang w:val="en-US"/>
        </w:rPr>
        <w:t>.</w:t>
      </w:r>
      <w:r w:rsidRPr="00424607">
        <w:rPr>
          <w:sz w:val="28"/>
          <w:szCs w:val="28"/>
          <w:lang w:val="uk-UA"/>
        </w:rPr>
        <w:t xml:space="preserve"> </w:t>
      </w:r>
      <w:r w:rsidRPr="00424607">
        <w:rPr>
          <w:sz w:val="28"/>
          <w:szCs w:val="28"/>
          <w:lang w:val="en-US"/>
        </w:rPr>
        <w:t xml:space="preserve"> Saul, R.F.</w:t>
      </w:r>
      <w:r w:rsidRPr="00424607">
        <w:rPr>
          <w:sz w:val="28"/>
          <w:szCs w:val="28"/>
          <w:lang w:val="uk-UA"/>
        </w:rPr>
        <w:t xml:space="preserve"> </w:t>
      </w:r>
      <w:r w:rsidRPr="00424607">
        <w:rPr>
          <w:sz w:val="28"/>
          <w:szCs w:val="28"/>
          <w:lang w:val="en-US"/>
        </w:rPr>
        <w:t>Rea, D.L. Eckberg et al. // Am. J. Physiol. – 1990. – Vol.</w:t>
      </w:r>
      <w:r w:rsidRPr="00424607">
        <w:rPr>
          <w:sz w:val="28"/>
          <w:szCs w:val="28"/>
          <w:lang w:val="uk-UA"/>
        </w:rPr>
        <w:t xml:space="preserve"> </w:t>
      </w:r>
      <w:r w:rsidRPr="00424607">
        <w:rPr>
          <w:sz w:val="28"/>
          <w:szCs w:val="28"/>
          <w:lang w:val="en-US"/>
        </w:rPr>
        <w:t>258. – P. H713-H721</w:t>
      </w:r>
      <w:r w:rsidRPr="00424607">
        <w:rPr>
          <w:sz w:val="28"/>
          <w:szCs w:val="28"/>
          <w:lang w:val="uk-UA"/>
        </w:rPr>
        <w:t>.</w:t>
      </w:r>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bookmarkStart w:id="302" w:name="_Ref175726950"/>
      <w:bookmarkStart w:id="303" w:name="_Ref177711614"/>
      <w:r w:rsidRPr="00424607">
        <w:rPr>
          <w:szCs w:val="28"/>
          <w:lang w:val="en-US"/>
        </w:rPr>
        <w:t>Heart rate variability. Standards of measurement, physiological interpretation and clinical use // Circ</w:t>
      </w:r>
      <w:r w:rsidRPr="00424607">
        <w:rPr>
          <w:szCs w:val="28"/>
          <w:lang w:val="en-US"/>
        </w:rPr>
        <w:t>u</w:t>
      </w:r>
      <w:r w:rsidRPr="00424607">
        <w:rPr>
          <w:szCs w:val="28"/>
          <w:lang w:val="en-US"/>
        </w:rPr>
        <w:t>lation. – 1996. – Vol.</w:t>
      </w:r>
      <w:r w:rsidRPr="00424607">
        <w:rPr>
          <w:szCs w:val="28"/>
          <w:lang w:val="uk-UA"/>
        </w:rPr>
        <w:t xml:space="preserve"> </w:t>
      </w:r>
      <w:r w:rsidRPr="00424607">
        <w:rPr>
          <w:szCs w:val="28"/>
          <w:lang w:val="en-US"/>
        </w:rPr>
        <w:t>93. – P. 1043-1065</w:t>
      </w:r>
      <w:bookmarkEnd w:id="302"/>
      <w:r w:rsidRPr="00424607">
        <w:rPr>
          <w:szCs w:val="28"/>
          <w:lang w:val="en-US"/>
        </w:rPr>
        <w:t>.</w:t>
      </w:r>
      <w:bookmarkEnd w:id="303"/>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bookmarkStart w:id="304" w:name="_Ref176672520"/>
      <w:r w:rsidRPr="00424607">
        <w:rPr>
          <w:szCs w:val="28"/>
          <w:lang w:val="en-US"/>
        </w:rPr>
        <w:t xml:space="preserve">Hemodynamic basis of oscillations in systemic arterial pressure in conscious rats </w:t>
      </w:r>
      <w:r w:rsidRPr="00424607">
        <w:rPr>
          <w:szCs w:val="28"/>
          <w:lang w:val="uk-UA"/>
        </w:rPr>
        <w:t>/</w:t>
      </w:r>
      <w:r w:rsidRPr="00424607">
        <w:rPr>
          <w:szCs w:val="28"/>
          <w:lang w:val="en-US"/>
        </w:rPr>
        <w:t xml:space="preserve"> </w:t>
      </w:r>
      <w:r w:rsidRPr="00424607">
        <w:rPr>
          <w:szCs w:val="28"/>
          <w:lang w:val="uk-UA"/>
        </w:rPr>
        <w:t xml:space="preserve">В. </w:t>
      </w:r>
      <w:r w:rsidRPr="00424607">
        <w:rPr>
          <w:szCs w:val="28"/>
          <w:lang w:val="en-US"/>
        </w:rPr>
        <w:t>J.</w:t>
      </w:r>
      <w:r w:rsidRPr="00424607">
        <w:rPr>
          <w:szCs w:val="28"/>
          <w:lang w:val="uk-UA"/>
        </w:rPr>
        <w:t>А</w:t>
      </w:r>
      <w:r w:rsidRPr="00424607">
        <w:rPr>
          <w:szCs w:val="28"/>
          <w:lang w:val="en-US"/>
        </w:rPr>
        <w:t>.</w:t>
      </w:r>
      <w:r w:rsidRPr="00424607">
        <w:rPr>
          <w:szCs w:val="28"/>
          <w:lang w:val="uk-UA"/>
        </w:rPr>
        <w:t xml:space="preserve"> </w:t>
      </w:r>
      <w:r w:rsidRPr="00424607">
        <w:rPr>
          <w:szCs w:val="28"/>
          <w:lang w:val="en-US"/>
        </w:rPr>
        <w:t>Janssen, J. Oosting, D.W. Slaff et al. // Am. J. Physiol. – 1995. – Vol.</w:t>
      </w:r>
      <w:r w:rsidRPr="00424607">
        <w:rPr>
          <w:szCs w:val="28"/>
          <w:lang w:val="uk-UA"/>
        </w:rPr>
        <w:t xml:space="preserve"> </w:t>
      </w:r>
      <w:r w:rsidRPr="00424607">
        <w:rPr>
          <w:szCs w:val="28"/>
          <w:lang w:val="en-US"/>
        </w:rPr>
        <w:t>269, №1 (Pt.2). – P. H62-H71.</w:t>
      </w:r>
      <w:bookmarkEnd w:id="304"/>
      <w:r w:rsidRPr="00424607">
        <w:rPr>
          <w:szCs w:val="28"/>
          <w:lang w:val="en-US"/>
        </w:rPr>
        <w:t xml:space="preserve">  </w:t>
      </w:r>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bookmarkStart w:id="305" w:name="_Ref184533152"/>
      <w:r w:rsidRPr="00424607">
        <w:rPr>
          <w:szCs w:val="28"/>
          <w:lang w:val="en-US"/>
        </w:rPr>
        <w:t xml:space="preserve">How good is blood pressure control among treated hypertensive children and adolescents? Comment in: J Hypertens. 2003 Mar; 21(3): 507-8. </w:t>
      </w:r>
      <w:r w:rsidRPr="00424607">
        <w:rPr>
          <w:szCs w:val="28"/>
          <w:lang w:val="uk-UA"/>
        </w:rPr>
        <w:t xml:space="preserve">/ </w:t>
      </w:r>
      <w:r w:rsidRPr="00424607">
        <w:rPr>
          <w:szCs w:val="28"/>
          <w:lang w:val="it-IT"/>
        </w:rPr>
        <w:t>U.S.</w:t>
      </w:r>
      <w:r w:rsidRPr="00424607">
        <w:rPr>
          <w:szCs w:val="28"/>
          <w:lang w:val="uk-UA"/>
        </w:rPr>
        <w:t xml:space="preserve"> </w:t>
      </w:r>
      <w:r w:rsidRPr="00424607">
        <w:rPr>
          <w:szCs w:val="28"/>
          <w:lang w:val="it-IT"/>
        </w:rPr>
        <w:t xml:space="preserve">Sitber, </w:t>
      </w:r>
      <w:r w:rsidRPr="00424607">
        <w:rPr>
          <w:szCs w:val="28"/>
          <w:lang w:val="en-US"/>
        </w:rPr>
        <w:t>R.</w:t>
      </w:r>
      <w:r w:rsidRPr="00424607">
        <w:rPr>
          <w:szCs w:val="28"/>
          <w:lang w:val="uk-UA"/>
        </w:rPr>
        <w:t xml:space="preserve">О. </w:t>
      </w:r>
      <w:r w:rsidRPr="00424607">
        <w:rPr>
          <w:szCs w:val="28"/>
          <w:lang w:val="it-IT"/>
        </w:rPr>
        <w:t xml:space="preserve">von Vigier, </w:t>
      </w:r>
      <w:r w:rsidRPr="00424607">
        <w:rPr>
          <w:szCs w:val="28"/>
          <w:lang w:val="uk-UA"/>
        </w:rPr>
        <w:t xml:space="preserve">С. </w:t>
      </w:r>
      <w:r w:rsidRPr="00424607">
        <w:rPr>
          <w:szCs w:val="28"/>
          <w:lang w:val="it-IT"/>
        </w:rPr>
        <w:t xml:space="preserve">Sforzini et al. </w:t>
      </w:r>
      <w:r w:rsidRPr="00424607">
        <w:rPr>
          <w:szCs w:val="28"/>
          <w:lang w:val="en-US"/>
        </w:rPr>
        <w:t>// J. Hypertens. – 2003. – Vol.21, №3. – P. 633-</w:t>
      </w:r>
      <w:r w:rsidRPr="00424607">
        <w:rPr>
          <w:szCs w:val="28"/>
          <w:lang w:val="uk-UA"/>
        </w:rPr>
        <w:t>63</w:t>
      </w:r>
      <w:r w:rsidRPr="00424607">
        <w:rPr>
          <w:szCs w:val="28"/>
          <w:lang w:val="en-US"/>
        </w:rPr>
        <w:t>7.</w:t>
      </w:r>
      <w:bookmarkEnd w:id="305"/>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bookmarkStart w:id="306" w:name="_Ref189763527"/>
      <w:r w:rsidRPr="00424607">
        <w:rPr>
          <w:szCs w:val="28"/>
          <w:lang w:val="en-US"/>
        </w:rPr>
        <w:t>Jenkins D. ECGs by Example</w:t>
      </w:r>
      <w:r w:rsidRPr="00424607">
        <w:rPr>
          <w:szCs w:val="28"/>
          <w:lang w:val="uk-UA"/>
        </w:rPr>
        <w:t xml:space="preserve"> /</w:t>
      </w:r>
      <w:r w:rsidRPr="00424607">
        <w:rPr>
          <w:szCs w:val="28"/>
          <w:lang w:val="en-US"/>
        </w:rPr>
        <w:t xml:space="preserve"> D. Jenkins, S. Gerred</w:t>
      </w:r>
      <w:r w:rsidRPr="00424607">
        <w:rPr>
          <w:szCs w:val="28"/>
          <w:lang w:val="uk-UA"/>
        </w:rPr>
        <w:t xml:space="preserve"> . </w:t>
      </w:r>
      <w:r w:rsidRPr="00424607">
        <w:rPr>
          <w:szCs w:val="28"/>
          <w:lang w:val="en-US"/>
        </w:rPr>
        <w:t>– 2</w:t>
      </w:r>
      <w:r w:rsidRPr="00424607">
        <w:rPr>
          <w:szCs w:val="28"/>
          <w:vertAlign w:val="superscript"/>
          <w:lang w:val="en-US"/>
        </w:rPr>
        <w:t>nd</w:t>
      </w:r>
      <w:r w:rsidRPr="00424607">
        <w:rPr>
          <w:szCs w:val="28"/>
          <w:lang w:val="en-US"/>
        </w:rPr>
        <w:t xml:space="preserve"> edition. – E</w:t>
      </w:r>
      <w:r w:rsidRPr="00424607">
        <w:rPr>
          <w:szCs w:val="28"/>
          <w:lang w:val="en-US"/>
        </w:rPr>
        <w:t>l</w:t>
      </w:r>
      <w:r w:rsidRPr="00424607">
        <w:rPr>
          <w:szCs w:val="28"/>
          <w:lang w:val="en-US"/>
        </w:rPr>
        <w:t>sevier Health Sc</w:t>
      </w:r>
      <w:r w:rsidRPr="00424607">
        <w:rPr>
          <w:szCs w:val="28"/>
          <w:lang w:val="en-US"/>
        </w:rPr>
        <w:t>i</w:t>
      </w:r>
      <w:r w:rsidRPr="00424607">
        <w:rPr>
          <w:szCs w:val="28"/>
          <w:lang w:val="en-US"/>
        </w:rPr>
        <w:t>ences, 2005. – 232 p.</w:t>
      </w:r>
      <w:bookmarkEnd w:id="306"/>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bookmarkStart w:id="307" w:name="_Ref176609476"/>
      <w:r w:rsidRPr="00424607">
        <w:rPr>
          <w:szCs w:val="28"/>
          <w:lang w:val="en-US"/>
        </w:rPr>
        <w:t>Karemaker J.M. Analysis of blood pressure a heart rate variability: theoret</w:t>
      </w:r>
      <w:r w:rsidRPr="00424607">
        <w:rPr>
          <w:szCs w:val="28"/>
          <w:lang w:val="en-US"/>
        </w:rPr>
        <w:t>i</w:t>
      </w:r>
      <w:r w:rsidRPr="00424607">
        <w:rPr>
          <w:szCs w:val="28"/>
          <w:lang w:val="en-US"/>
        </w:rPr>
        <w:t>cal consideration and clinical applicability //Clinical autonomic disorders. Evaluation and management / Ed. P. A. Low. – Bo</w:t>
      </w:r>
      <w:r w:rsidRPr="00424607">
        <w:rPr>
          <w:szCs w:val="28"/>
          <w:lang w:val="en-US"/>
        </w:rPr>
        <w:t>s</w:t>
      </w:r>
      <w:r w:rsidRPr="00424607">
        <w:rPr>
          <w:szCs w:val="28"/>
          <w:lang w:val="en-US"/>
        </w:rPr>
        <w:t>ton-Toronto-London</w:t>
      </w:r>
      <w:r w:rsidRPr="00424607">
        <w:rPr>
          <w:szCs w:val="28"/>
          <w:lang w:val="uk-UA"/>
        </w:rPr>
        <w:t>,</w:t>
      </w:r>
      <w:r w:rsidRPr="00424607">
        <w:rPr>
          <w:szCs w:val="28"/>
          <w:lang w:val="en-US"/>
        </w:rPr>
        <w:t xml:space="preserve"> 1990. – P. 315-329.</w:t>
      </w:r>
      <w:bookmarkStart w:id="308" w:name="_Ref177722182"/>
      <w:bookmarkEnd w:id="307"/>
    </w:p>
    <w:p w:rsidR="00B65E08" w:rsidRPr="00130A34"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r w:rsidRPr="00424607">
        <w:rPr>
          <w:szCs w:val="28"/>
          <w:lang w:val="en-US"/>
        </w:rPr>
        <w:t>Kleiger R.</w:t>
      </w:r>
      <w:r w:rsidRPr="00424607">
        <w:rPr>
          <w:szCs w:val="28"/>
          <w:lang w:val="uk-UA"/>
        </w:rPr>
        <w:t xml:space="preserve"> </w:t>
      </w:r>
      <w:r w:rsidRPr="00424607">
        <w:rPr>
          <w:szCs w:val="28"/>
          <w:lang w:val="en-US"/>
        </w:rPr>
        <w:t xml:space="preserve">Correlation of freguence domain measures of heart rate variability </w:t>
      </w:r>
      <w:r w:rsidRPr="00424607">
        <w:rPr>
          <w:szCs w:val="28"/>
          <w:lang w:val="uk-UA"/>
        </w:rPr>
        <w:t xml:space="preserve"> /</w:t>
      </w:r>
      <w:r w:rsidRPr="00424607">
        <w:rPr>
          <w:szCs w:val="28"/>
          <w:lang w:val="en-US"/>
        </w:rPr>
        <w:t xml:space="preserve"> R.</w:t>
      </w:r>
      <w:r w:rsidRPr="00424607">
        <w:rPr>
          <w:szCs w:val="28"/>
          <w:lang w:val="uk-UA"/>
        </w:rPr>
        <w:t xml:space="preserve"> </w:t>
      </w:r>
      <w:r w:rsidRPr="00424607">
        <w:rPr>
          <w:szCs w:val="28"/>
          <w:lang w:val="en-US"/>
        </w:rPr>
        <w:t xml:space="preserve">Kleiger, </w:t>
      </w:r>
      <w:r w:rsidRPr="00424607">
        <w:rPr>
          <w:szCs w:val="28"/>
          <w:lang w:val="uk-UA"/>
        </w:rPr>
        <w:t xml:space="preserve">М. </w:t>
      </w:r>
      <w:r w:rsidRPr="00424607">
        <w:rPr>
          <w:szCs w:val="28"/>
          <w:lang w:val="en-US"/>
        </w:rPr>
        <w:t xml:space="preserve">Bosner </w:t>
      </w:r>
      <w:r w:rsidRPr="00424607">
        <w:rPr>
          <w:szCs w:val="28"/>
          <w:lang w:val="uk-UA"/>
        </w:rPr>
        <w:t xml:space="preserve"> //</w:t>
      </w:r>
      <w:r w:rsidRPr="00424607">
        <w:rPr>
          <w:szCs w:val="28"/>
          <w:lang w:val="en-US"/>
        </w:rPr>
        <w:t xml:space="preserve"> Noninvasive Electrocardiology. Clinical aspects of Holter monitoring</w:t>
      </w:r>
      <w:r w:rsidRPr="00424607">
        <w:rPr>
          <w:szCs w:val="28"/>
          <w:lang w:val="uk-UA"/>
        </w:rPr>
        <w:t xml:space="preserve"> /</w:t>
      </w:r>
      <w:r w:rsidRPr="00424607">
        <w:rPr>
          <w:szCs w:val="28"/>
          <w:lang w:val="en-US"/>
        </w:rPr>
        <w:t xml:space="preserve"> A. Moss., S. Stern (Ed)</w:t>
      </w:r>
      <w:r w:rsidRPr="00424607">
        <w:rPr>
          <w:szCs w:val="28"/>
          <w:lang w:val="uk-UA"/>
        </w:rPr>
        <w:t>. –</w:t>
      </w:r>
      <w:r w:rsidRPr="00424607">
        <w:rPr>
          <w:szCs w:val="28"/>
          <w:lang w:val="en-US"/>
        </w:rPr>
        <w:t xml:space="preserve"> Saunders Co, Univtrsity Press, Cambridge, UK</w:t>
      </w:r>
      <w:r w:rsidRPr="00424607">
        <w:rPr>
          <w:szCs w:val="28"/>
          <w:lang w:val="uk-UA"/>
        </w:rPr>
        <w:t>, 1997.</w:t>
      </w:r>
      <w:r w:rsidRPr="00424607">
        <w:rPr>
          <w:szCs w:val="28"/>
          <w:lang w:val="en-US"/>
        </w:rPr>
        <w:t xml:space="preserve"> –  Р.</w:t>
      </w:r>
      <w:r w:rsidRPr="00770489">
        <w:rPr>
          <w:szCs w:val="28"/>
          <w:lang w:val="en-US"/>
        </w:rPr>
        <w:t xml:space="preserve"> </w:t>
      </w:r>
      <w:r w:rsidRPr="00424607">
        <w:rPr>
          <w:szCs w:val="28"/>
          <w:lang w:val="en-US"/>
        </w:rPr>
        <w:t>199-206.</w:t>
      </w:r>
      <w:bookmarkEnd w:id="308"/>
      <w:r w:rsidRPr="00424607">
        <w:rPr>
          <w:szCs w:val="28"/>
          <w:lang w:val="en-US"/>
        </w:rPr>
        <w:t xml:space="preserve"> </w:t>
      </w:r>
    </w:p>
    <w:p w:rsidR="00B65E08" w:rsidRPr="00130A34" w:rsidRDefault="00B65E08" w:rsidP="0090562C">
      <w:pPr>
        <w:pStyle w:val="affffffff"/>
        <w:numPr>
          <w:ilvl w:val="0"/>
          <w:numId w:val="60"/>
        </w:numPr>
        <w:tabs>
          <w:tab w:val="num" w:pos="57"/>
          <w:tab w:val="num" w:pos="114"/>
          <w:tab w:val="num" w:pos="228"/>
          <w:tab w:val="num" w:pos="399"/>
          <w:tab w:val="num" w:pos="684"/>
        </w:tabs>
        <w:suppressAutoHyphens w:val="0"/>
        <w:spacing w:after="0" w:line="360" w:lineRule="auto"/>
        <w:ind w:left="399"/>
        <w:jc w:val="both"/>
        <w:rPr>
          <w:szCs w:val="28"/>
          <w:lang w:val="en-US"/>
        </w:rPr>
      </w:pPr>
      <w:bookmarkStart w:id="309" w:name="_Ref119211203"/>
      <w:r>
        <w:rPr>
          <w:szCs w:val="28"/>
          <w:lang w:val="en-US"/>
        </w:rPr>
        <w:t>Kowey P.R.</w:t>
      </w:r>
      <w:r w:rsidRPr="00770489">
        <w:rPr>
          <w:szCs w:val="28"/>
          <w:lang w:val="en-US"/>
        </w:rPr>
        <w:t xml:space="preserve"> </w:t>
      </w:r>
      <w:r w:rsidRPr="00130A34">
        <w:rPr>
          <w:szCs w:val="28"/>
          <w:lang w:val="en-US"/>
        </w:rPr>
        <w:t xml:space="preserve">Ambulatory electrocardiographic recording </w:t>
      </w:r>
      <w:r w:rsidRPr="00770489">
        <w:rPr>
          <w:szCs w:val="28"/>
          <w:lang w:val="en-US"/>
        </w:rPr>
        <w:t xml:space="preserve">/ </w:t>
      </w:r>
      <w:r w:rsidRPr="00130A34">
        <w:rPr>
          <w:szCs w:val="28"/>
          <w:lang w:val="en-US"/>
        </w:rPr>
        <w:t>Kowey P.R., Kocovic D.Z. // Circul</w:t>
      </w:r>
      <w:r w:rsidRPr="00130A34">
        <w:rPr>
          <w:szCs w:val="28"/>
          <w:lang w:val="en-US"/>
        </w:rPr>
        <w:t>a</w:t>
      </w:r>
      <w:r w:rsidRPr="00130A34">
        <w:rPr>
          <w:szCs w:val="28"/>
          <w:lang w:val="en-US"/>
        </w:rPr>
        <w:t>tion. - 2003.</w:t>
      </w:r>
      <w:r w:rsidRPr="00770489">
        <w:rPr>
          <w:szCs w:val="28"/>
          <w:lang w:val="en-US"/>
        </w:rPr>
        <w:t xml:space="preserve"> </w:t>
      </w:r>
      <w:r w:rsidRPr="00424607">
        <w:rPr>
          <w:szCs w:val="28"/>
          <w:lang w:val="en-US"/>
        </w:rPr>
        <w:t>–</w:t>
      </w:r>
      <w:r w:rsidRPr="00130A34">
        <w:rPr>
          <w:szCs w:val="28"/>
          <w:lang w:val="en-US"/>
        </w:rPr>
        <w:t xml:space="preserve"> Vol. 108. – P.</w:t>
      </w:r>
      <w:r w:rsidRPr="00770489">
        <w:rPr>
          <w:szCs w:val="28"/>
          <w:lang w:val="en-US"/>
        </w:rPr>
        <w:t xml:space="preserve"> </w:t>
      </w:r>
      <w:r w:rsidRPr="00130A34">
        <w:rPr>
          <w:szCs w:val="28"/>
          <w:lang w:val="en-US"/>
        </w:rPr>
        <w:t>31-33.</w:t>
      </w:r>
      <w:bookmarkEnd w:id="309"/>
      <w:r w:rsidRPr="00130A34">
        <w:rPr>
          <w:szCs w:val="28"/>
          <w:lang w:val="en-US"/>
        </w:rPr>
        <w:t xml:space="preserve"> </w:t>
      </w:r>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r w:rsidRPr="00424607">
        <w:rPr>
          <w:szCs w:val="28"/>
          <w:lang w:val="en-US"/>
        </w:rPr>
        <w:t xml:space="preserve"> Lanfranchhi P.</w:t>
      </w:r>
      <w:r w:rsidRPr="00424607">
        <w:rPr>
          <w:szCs w:val="28"/>
          <w:lang w:val="uk-UA"/>
        </w:rPr>
        <w:t xml:space="preserve"> </w:t>
      </w:r>
      <w:r w:rsidRPr="00424607">
        <w:rPr>
          <w:szCs w:val="28"/>
          <w:lang w:val="en-US"/>
        </w:rPr>
        <w:t>Arterial baroreflex function and cardiovascular variability: i</w:t>
      </w:r>
      <w:r w:rsidRPr="00424607">
        <w:rPr>
          <w:szCs w:val="28"/>
          <w:lang w:val="en-US"/>
        </w:rPr>
        <w:t>n</w:t>
      </w:r>
      <w:r w:rsidRPr="00424607">
        <w:rPr>
          <w:szCs w:val="28"/>
          <w:lang w:val="en-US"/>
        </w:rPr>
        <w:t xml:space="preserve">teractions and implications / </w:t>
      </w:r>
      <w:r w:rsidRPr="00424607">
        <w:rPr>
          <w:szCs w:val="28"/>
          <w:lang w:val="uk-UA"/>
        </w:rPr>
        <w:t xml:space="preserve">Р. </w:t>
      </w:r>
      <w:r w:rsidRPr="00424607">
        <w:rPr>
          <w:szCs w:val="28"/>
          <w:lang w:val="en-US"/>
        </w:rPr>
        <w:t>Lanfranchhi, V.</w:t>
      </w:r>
      <w:r w:rsidRPr="00424607">
        <w:rPr>
          <w:szCs w:val="28"/>
          <w:lang w:val="uk-UA"/>
        </w:rPr>
        <w:t xml:space="preserve"> </w:t>
      </w:r>
      <w:r w:rsidRPr="00424607">
        <w:rPr>
          <w:szCs w:val="28"/>
          <w:lang w:val="en-US"/>
        </w:rPr>
        <w:t>Somers // Am</w:t>
      </w:r>
      <w:r w:rsidRPr="00424607">
        <w:rPr>
          <w:szCs w:val="28"/>
          <w:lang w:val="uk-UA"/>
        </w:rPr>
        <w:t>.</w:t>
      </w:r>
      <w:r w:rsidRPr="00424607">
        <w:rPr>
          <w:szCs w:val="28"/>
          <w:lang w:val="en-US"/>
        </w:rPr>
        <w:t xml:space="preserve"> J. Physiol. – 2002. – Vol. 283. – P. 815-26.</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10" w:name="_Ref182917025"/>
      <w:r w:rsidRPr="00424607">
        <w:rPr>
          <w:sz w:val="28"/>
          <w:szCs w:val="28"/>
          <w:lang w:val="en-US"/>
        </w:rPr>
        <w:lastRenderedPageBreak/>
        <w:t>Lin J.C. Catheter microwave ablation therapy for cardiac arrhythmias // Bio</w:t>
      </w:r>
      <w:r w:rsidRPr="00424607">
        <w:rPr>
          <w:sz w:val="28"/>
          <w:szCs w:val="28"/>
          <w:lang w:val="en-US"/>
        </w:rPr>
        <w:t>e</w:t>
      </w:r>
      <w:r w:rsidRPr="00424607">
        <w:rPr>
          <w:sz w:val="28"/>
          <w:szCs w:val="28"/>
          <w:lang w:val="en-US"/>
        </w:rPr>
        <w:t>lectromagnetics. – 1999. – Suppl 4. – P.120-132.</w:t>
      </w:r>
      <w:bookmarkEnd w:id="310"/>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11" w:name="_Ref177900062"/>
      <w:r w:rsidRPr="00424607">
        <w:rPr>
          <w:sz w:val="28"/>
          <w:lang w:val="en-US"/>
        </w:rPr>
        <w:t>Low-frequency spontaneous</w:t>
      </w:r>
      <w:r w:rsidRPr="00424607">
        <w:rPr>
          <w:sz w:val="28"/>
          <w:szCs w:val="28"/>
          <w:lang w:val="en-US"/>
        </w:rPr>
        <w:t xml:space="preserve"> fluctuatins of R-R interval and blood pressure in conscious humans: a baroreceptor or central phenomen? </w:t>
      </w:r>
      <w:r w:rsidRPr="00424607">
        <w:rPr>
          <w:sz w:val="28"/>
          <w:szCs w:val="28"/>
          <w:lang w:val="uk-UA"/>
        </w:rPr>
        <w:t xml:space="preserve"> /</w:t>
      </w:r>
      <w:r w:rsidRPr="00424607">
        <w:rPr>
          <w:sz w:val="28"/>
          <w:lang w:val="it-IT"/>
        </w:rPr>
        <w:t xml:space="preserve"> L. Bernardi, </w:t>
      </w:r>
      <w:r w:rsidRPr="00424607">
        <w:rPr>
          <w:sz w:val="28"/>
          <w:szCs w:val="28"/>
          <w:lang w:val="en-US"/>
        </w:rPr>
        <w:t>S.</w:t>
      </w:r>
      <w:r w:rsidRPr="00424607">
        <w:rPr>
          <w:sz w:val="28"/>
          <w:szCs w:val="28"/>
          <w:lang w:val="uk-UA"/>
        </w:rPr>
        <w:t xml:space="preserve"> </w:t>
      </w:r>
      <w:r w:rsidRPr="00424607">
        <w:rPr>
          <w:sz w:val="28"/>
          <w:lang w:val="it-IT"/>
        </w:rPr>
        <w:t xml:space="preserve">Leuzzi, </w:t>
      </w:r>
      <w:r w:rsidRPr="00424607">
        <w:rPr>
          <w:sz w:val="28"/>
          <w:lang w:val="uk-UA"/>
        </w:rPr>
        <w:t xml:space="preserve">А. </w:t>
      </w:r>
      <w:r w:rsidRPr="00424607">
        <w:rPr>
          <w:sz w:val="28"/>
          <w:lang w:val="it-IT"/>
        </w:rPr>
        <w:t xml:space="preserve">Radaelli et al. </w:t>
      </w:r>
      <w:r w:rsidRPr="00424607">
        <w:rPr>
          <w:sz w:val="28"/>
          <w:szCs w:val="28"/>
          <w:lang w:val="uk-UA"/>
        </w:rPr>
        <w:t xml:space="preserve"> </w:t>
      </w:r>
      <w:r w:rsidRPr="00424607">
        <w:rPr>
          <w:sz w:val="28"/>
          <w:szCs w:val="28"/>
          <w:lang w:val="en-US"/>
        </w:rPr>
        <w:t>// Clinical Science. – 1994. – Vol. 87. – P. 649-654.</w:t>
      </w:r>
      <w:bookmarkEnd w:id="311"/>
      <w:r w:rsidRPr="00424607">
        <w:rPr>
          <w:sz w:val="28"/>
          <w:szCs w:val="28"/>
          <w:lang w:val="en-US"/>
        </w:rPr>
        <w:t xml:space="preserve"> </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12" w:name="_Ref177722187"/>
      <w:r w:rsidRPr="00424607">
        <w:rPr>
          <w:sz w:val="28"/>
          <w:szCs w:val="28"/>
          <w:lang w:val="en-US"/>
        </w:rPr>
        <w:t xml:space="preserve">Malik M. Heart Rate Variability: Time Domain </w:t>
      </w:r>
      <w:r w:rsidRPr="00424607">
        <w:rPr>
          <w:sz w:val="28"/>
          <w:szCs w:val="28"/>
          <w:lang w:val="uk-UA"/>
        </w:rPr>
        <w:t>//</w:t>
      </w:r>
      <w:r w:rsidRPr="00424607">
        <w:rPr>
          <w:sz w:val="28"/>
          <w:szCs w:val="28"/>
          <w:lang w:val="en-US"/>
        </w:rPr>
        <w:t xml:space="preserve"> Noninvasive Electrocard</w:t>
      </w:r>
      <w:r w:rsidRPr="00424607">
        <w:rPr>
          <w:sz w:val="28"/>
          <w:szCs w:val="28"/>
          <w:lang w:val="en-US"/>
        </w:rPr>
        <w:t>i</w:t>
      </w:r>
      <w:r w:rsidRPr="00424607">
        <w:rPr>
          <w:sz w:val="28"/>
          <w:szCs w:val="28"/>
          <w:lang w:val="en-US"/>
        </w:rPr>
        <w:t xml:space="preserve">ology. Clinical aspects of Holter monitoring </w:t>
      </w:r>
      <w:r w:rsidRPr="00424607">
        <w:rPr>
          <w:sz w:val="28"/>
          <w:szCs w:val="28"/>
          <w:lang w:val="uk-UA"/>
        </w:rPr>
        <w:t xml:space="preserve"> / </w:t>
      </w:r>
      <w:r w:rsidRPr="00424607">
        <w:rPr>
          <w:sz w:val="28"/>
          <w:szCs w:val="28"/>
          <w:lang w:val="en-US"/>
        </w:rPr>
        <w:t>A. Moss., S. Stern (ed)</w:t>
      </w:r>
      <w:r w:rsidRPr="00424607">
        <w:rPr>
          <w:sz w:val="28"/>
          <w:szCs w:val="28"/>
          <w:lang w:val="uk-UA"/>
        </w:rPr>
        <w:t xml:space="preserve">. </w:t>
      </w:r>
      <w:r w:rsidRPr="00424607">
        <w:rPr>
          <w:sz w:val="28"/>
          <w:szCs w:val="28"/>
          <w:lang w:val="en-US"/>
        </w:rPr>
        <w:t xml:space="preserve"> </w:t>
      </w:r>
      <w:r w:rsidRPr="00424607">
        <w:rPr>
          <w:sz w:val="28"/>
          <w:szCs w:val="28"/>
          <w:lang w:val="uk-UA"/>
        </w:rPr>
        <w:t>–</w:t>
      </w:r>
      <w:r w:rsidRPr="00424607">
        <w:rPr>
          <w:sz w:val="28"/>
          <w:szCs w:val="28"/>
          <w:lang w:val="en-US"/>
        </w:rPr>
        <w:t xml:space="preserve"> Sau</w:t>
      </w:r>
      <w:r w:rsidRPr="00424607">
        <w:rPr>
          <w:sz w:val="28"/>
          <w:szCs w:val="28"/>
          <w:lang w:val="en-US"/>
        </w:rPr>
        <w:t>n</w:t>
      </w:r>
      <w:r w:rsidRPr="00424607">
        <w:rPr>
          <w:sz w:val="28"/>
          <w:szCs w:val="28"/>
          <w:lang w:val="en-US"/>
        </w:rPr>
        <w:t>ders Co, Univtrsity Press, Cambridge, UK</w:t>
      </w:r>
      <w:r w:rsidRPr="00424607">
        <w:rPr>
          <w:sz w:val="28"/>
          <w:szCs w:val="28"/>
          <w:lang w:val="uk-UA"/>
        </w:rPr>
        <w:t>, 1997.</w:t>
      </w:r>
      <w:r w:rsidRPr="00424607">
        <w:rPr>
          <w:sz w:val="28"/>
          <w:szCs w:val="28"/>
          <w:lang w:val="en-US"/>
        </w:rPr>
        <w:t xml:space="preserve"> </w:t>
      </w:r>
      <w:r w:rsidRPr="00424607">
        <w:rPr>
          <w:sz w:val="28"/>
          <w:szCs w:val="28"/>
          <w:lang w:val="uk-UA"/>
        </w:rPr>
        <w:t>–Р.</w:t>
      </w:r>
      <w:r w:rsidRPr="00424607">
        <w:rPr>
          <w:sz w:val="28"/>
          <w:szCs w:val="28"/>
          <w:lang w:val="en-US"/>
        </w:rPr>
        <w:t xml:space="preserve"> 161-174.</w:t>
      </w:r>
      <w:bookmarkEnd w:id="312"/>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13" w:name="_Ref189333965"/>
      <w:r w:rsidRPr="00424607">
        <w:rPr>
          <w:sz w:val="28"/>
          <w:szCs w:val="28"/>
          <w:lang w:val="en-US"/>
        </w:rPr>
        <w:t>Mancia G.</w:t>
      </w:r>
      <w:r w:rsidRPr="00424607">
        <w:rPr>
          <w:sz w:val="28"/>
          <w:szCs w:val="28"/>
          <w:lang w:val="uk-UA"/>
        </w:rPr>
        <w:t xml:space="preserve"> </w:t>
      </w:r>
      <w:r w:rsidRPr="00424607">
        <w:rPr>
          <w:sz w:val="28"/>
          <w:szCs w:val="28"/>
          <w:lang w:val="en-US"/>
        </w:rPr>
        <w:t xml:space="preserve">The role of blood pressure variability in end-organ damage </w:t>
      </w:r>
      <w:r w:rsidRPr="00424607">
        <w:rPr>
          <w:sz w:val="28"/>
          <w:szCs w:val="28"/>
          <w:lang w:val="uk-UA"/>
        </w:rPr>
        <w:t>/</w:t>
      </w:r>
      <w:r w:rsidRPr="00424607">
        <w:rPr>
          <w:sz w:val="28"/>
          <w:szCs w:val="28"/>
          <w:lang w:val="en-US"/>
        </w:rPr>
        <w:t xml:space="preserve"> G.</w:t>
      </w:r>
      <w:r w:rsidRPr="00424607">
        <w:rPr>
          <w:sz w:val="28"/>
          <w:szCs w:val="28"/>
          <w:lang w:val="uk-UA"/>
        </w:rPr>
        <w:t xml:space="preserve"> </w:t>
      </w:r>
      <w:r w:rsidRPr="00424607">
        <w:rPr>
          <w:sz w:val="28"/>
          <w:szCs w:val="28"/>
          <w:lang w:val="en-US"/>
        </w:rPr>
        <w:t>Mancia, G.</w:t>
      </w:r>
      <w:r w:rsidRPr="00424607">
        <w:rPr>
          <w:sz w:val="28"/>
          <w:szCs w:val="28"/>
          <w:lang w:val="uk-UA"/>
        </w:rPr>
        <w:t xml:space="preserve"> </w:t>
      </w:r>
      <w:r w:rsidRPr="00424607">
        <w:rPr>
          <w:sz w:val="28"/>
          <w:szCs w:val="28"/>
          <w:lang w:val="en-US"/>
        </w:rPr>
        <w:t>Parati // J. Hypertens Suppl. – 2003. – Vol.21. – Suppl. – S17-23.</w:t>
      </w:r>
      <w:bookmarkEnd w:id="313"/>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r w:rsidRPr="00424607">
        <w:rPr>
          <w:sz w:val="28"/>
          <w:szCs w:val="28"/>
          <w:lang w:val="en-US"/>
        </w:rPr>
        <w:t>Matthews D. E.</w:t>
      </w:r>
      <w:r w:rsidRPr="00424607">
        <w:rPr>
          <w:sz w:val="28"/>
          <w:szCs w:val="28"/>
          <w:lang w:val="uk-UA"/>
        </w:rPr>
        <w:t xml:space="preserve"> </w:t>
      </w:r>
      <w:r w:rsidRPr="00424607">
        <w:rPr>
          <w:sz w:val="28"/>
          <w:szCs w:val="28"/>
          <w:lang w:val="en-US"/>
        </w:rPr>
        <w:t>Regulation of protein metabolism during stress</w:t>
      </w:r>
      <w:r w:rsidRPr="00424607">
        <w:rPr>
          <w:sz w:val="28"/>
          <w:szCs w:val="28"/>
          <w:lang w:val="uk-UA"/>
        </w:rPr>
        <w:t xml:space="preserve"> /</w:t>
      </w:r>
      <w:r w:rsidRPr="00424607">
        <w:rPr>
          <w:sz w:val="28"/>
          <w:szCs w:val="28"/>
          <w:lang w:val="en-US"/>
        </w:rPr>
        <w:t xml:space="preserve"> D. E.</w:t>
      </w:r>
      <w:r w:rsidRPr="00424607">
        <w:rPr>
          <w:sz w:val="28"/>
          <w:szCs w:val="28"/>
          <w:lang w:val="uk-UA"/>
        </w:rPr>
        <w:t xml:space="preserve"> </w:t>
      </w:r>
      <w:r w:rsidRPr="00424607">
        <w:rPr>
          <w:sz w:val="28"/>
          <w:szCs w:val="28"/>
          <w:lang w:val="en-US"/>
        </w:rPr>
        <w:t>Ma</w:t>
      </w:r>
      <w:r w:rsidRPr="00424607">
        <w:rPr>
          <w:sz w:val="28"/>
          <w:szCs w:val="28"/>
          <w:lang w:val="en-US"/>
        </w:rPr>
        <w:t>t</w:t>
      </w:r>
      <w:r w:rsidRPr="00424607">
        <w:rPr>
          <w:sz w:val="28"/>
          <w:szCs w:val="28"/>
          <w:lang w:val="en-US"/>
        </w:rPr>
        <w:t xml:space="preserve">thews, </w:t>
      </w:r>
      <w:r w:rsidRPr="00424607">
        <w:rPr>
          <w:sz w:val="28"/>
          <w:szCs w:val="28"/>
          <w:lang w:val="uk-UA"/>
        </w:rPr>
        <w:t xml:space="preserve">А. </w:t>
      </w:r>
      <w:r w:rsidRPr="00424607">
        <w:rPr>
          <w:sz w:val="28"/>
          <w:szCs w:val="28"/>
          <w:lang w:val="en-US"/>
        </w:rPr>
        <w:t xml:space="preserve">Battezzati </w:t>
      </w:r>
      <w:r w:rsidRPr="00424607">
        <w:rPr>
          <w:sz w:val="28"/>
          <w:szCs w:val="28"/>
          <w:lang w:val="uk-UA"/>
        </w:rPr>
        <w:t xml:space="preserve"> //</w:t>
      </w:r>
      <w:r w:rsidRPr="00424607">
        <w:rPr>
          <w:sz w:val="28"/>
          <w:szCs w:val="28"/>
          <w:lang w:val="en-US"/>
        </w:rPr>
        <w:t xml:space="preserve"> Current Opinion in General Surgery. – 1993. – №7. – P. 72.</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r w:rsidRPr="00424607">
        <w:rPr>
          <w:sz w:val="28"/>
          <w:szCs w:val="28"/>
          <w:lang w:val="en-US"/>
        </w:rPr>
        <w:t xml:space="preserve"> </w:t>
      </w:r>
      <w:bookmarkStart w:id="314" w:name="_Ref190102921"/>
      <w:r w:rsidRPr="00424607">
        <w:rPr>
          <w:sz w:val="28"/>
          <w:szCs w:val="28"/>
          <w:lang w:val="en-US"/>
        </w:rPr>
        <w:t>McGrath BP National Blood Pressure Advisory Committee of the N</w:t>
      </w:r>
      <w:r w:rsidRPr="00424607">
        <w:rPr>
          <w:sz w:val="28"/>
          <w:szCs w:val="28"/>
          <w:lang w:val="en-US"/>
        </w:rPr>
        <w:t>a</w:t>
      </w:r>
      <w:r w:rsidRPr="00424607">
        <w:rPr>
          <w:sz w:val="28"/>
          <w:szCs w:val="28"/>
          <w:lang w:val="en-US"/>
        </w:rPr>
        <w:t>tional Heart Foundation of Australia. Ambulatory blood pressure monitoring // Med</w:t>
      </w:r>
      <w:r w:rsidRPr="00424607">
        <w:rPr>
          <w:sz w:val="28"/>
          <w:szCs w:val="28"/>
          <w:lang w:val="uk-UA"/>
        </w:rPr>
        <w:t>.</w:t>
      </w:r>
      <w:r w:rsidRPr="00424607">
        <w:rPr>
          <w:sz w:val="28"/>
          <w:szCs w:val="28"/>
          <w:lang w:val="en-US"/>
        </w:rPr>
        <w:t xml:space="preserve"> J</w:t>
      </w:r>
      <w:r w:rsidRPr="00424607">
        <w:rPr>
          <w:sz w:val="28"/>
          <w:szCs w:val="28"/>
          <w:lang w:val="uk-UA"/>
        </w:rPr>
        <w:t>.</w:t>
      </w:r>
      <w:r w:rsidRPr="00424607">
        <w:rPr>
          <w:sz w:val="28"/>
          <w:szCs w:val="28"/>
          <w:lang w:val="en-US"/>
        </w:rPr>
        <w:t xml:space="preserve"> Aust. – 2002. – Vol. 176, </w:t>
      </w:r>
      <w:r w:rsidRPr="00424607">
        <w:rPr>
          <w:sz w:val="28"/>
          <w:szCs w:val="28"/>
          <w:lang w:val="uk-UA"/>
        </w:rPr>
        <w:t>№</w:t>
      </w:r>
      <w:r w:rsidRPr="00424607">
        <w:rPr>
          <w:sz w:val="28"/>
          <w:szCs w:val="28"/>
          <w:lang w:val="en-US"/>
        </w:rPr>
        <w:t>12. – P. 588-92.</w:t>
      </w:r>
      <w:bookmarkEnd w:id="314"/>
      <w:r w:rsidRPr="00424607">
        <w:rPr>
          <w:sz w:val="28"/>
          <w:szCs w:val="28"/>
          <w:lang w:val="en-US"/>
        </w:rPr>
        <w:t xml:space="preserve"> </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15" w:name="_Ref182977965"/>
      <w:r w:rsidRPr="00424607">
        <w:rPr>
          <w:sz w:val="28"/>
          <w:szCs w:val="28"/>
          <w:lang w:val="en-US"/>
        </w:rPr>
        <w:t>Mechanism, localization and cure of atrial arrhythmias occurring after a new intraoperative endocardial radiofrequtncy ablation hrocedure for atrial fibrill</w:t>
      </w:r>
      <w:r w:rsidRPr="00424607">
        <w:rPr>
          <w:sz w:val="28"/>
          <w:szCs w:val="28"/>
          <w:lang w:val="en-US"/>
        </w:rPr>
        <w:t>a</w:t>
      </w:r>
      <w:r w:rsidRPr="00424607">
        <w:rPr>
          <w:sz w:val="28"/>
          <w:szCs w:val="28"/>
          <w:lang w:val="en-US"/>
        </w:rPr>
        <w:t>tion / S.</w:t>
      </w:r>
      <w:r w:rsidRPr="00424607">
        <w:rPr>
          <w:sz w:val="28"/>
          <w:szCs w:val="28"/>
          <w:lang w:val="uk-UA"/>
        </w:rPr>
        <w:t xml:space="preserve"> Р. </w:t>
      </w:r>
      <w:r w:rsidRPr="00424607">
        <w:rPr>
          <w:sz w:val="28"/>
          <w:szCs w:val="28"/>
          <w:lang w:val="en-US"/>
        </w:rPr>
        <w:t>Thomas, G.R.</w:t>
      </w:r>
      <w:r w:rsidRPr="00424607">
        <w:rPr>
          <w:sz w:val="28"/>
          <w:szCs w:val="28"/>
          <w:lang w:val="uk-UA"/>
        </w:rPr>
        <w:t xml:space="preserve"> </w:t>
      </w:r>
      <w:r w:rsidRPr="00424607">
        <w:rPr>
          <w:sz w:val="28"/>
          <w:szCs w:val="28"/>
          <w:lang w:val="en-US"/>
        </w:rPr>
        <w:t>Nunn, I.A. Nicholson et. al. // J. Am. Coll. Cardiol. – 2000. – Vol.35, №2. – P. 442-450.</w:t>
      </w:r>
      <w:bookmarkEnd w:id="315"/>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16" w:name="_Ref177387614"/>
      <w:r w:rsidRPr="00424607">
        <w:rPr>
          <w:sz w:val="28"/>
          <w:szCs w:val="28"/>
          <w:lang w:val="en-US"/>
        </w:rPr>
        <w:t>Metabolic  and hormonal reactions during training in junior spotsmen</w:t>
      </w:r>
      <w:r w:rsidRPr="00424607">
        <w:rPr>
          <w:sz w:val="28"/>
          <w:szCs w:val="28"/>
          <w:lang w:val="uk-UA"/>
        </w:rPr>
        <w:t xml:space="preserve"> /</w:t>
      </w:r>
      <w:r w:rsidRPr="00424607">
        <w:rPr>
          <w:sz w:val="28"/>
          <w:szCs w:val="28"/>
          <w:lang w:val="en-US"/>
        </w:rPr>
        <w:t xml:space="preserve"> J.</w:t>
      </w:r>
      <w:r w:rsidRPr="00424607">
        <w:rPr>
          <w:sz w:val="28"/>
          <w:szCs w:val="28"/>
          <w:lang w:val="uk-UA"/>
        </w:rPr>
        <w:t>М</w:t>
      </w:r>
      <w:r w:rsidRPr="00424607">
        <w:rPr>
          <w:sz w:val="28"/>
          <w:szCs w:val="28"/>
          <w:lang w:val="en-US"/>
        </w:rPr>
        <w:t>.</w:t>
      </w:r>
      <w:r w:rsidRPr="00424607">
        <w:rPr>
          <w:sz w:val="28"/>
          <w:szCs w:val="28"/>
          <w:lang w:val="uk-UA"/>
        </w:rPr>
        <w:t xml:space="preserve"> </w:t>
      </w:r>
      <w:r w:rsidRPr="00424607">
        <w:rPr>
          <w:sz w:val="28"/>
          <w:szCs w:val="28"/>
          <w:lang w:val="en-US"/>
        </w:rPr>
        <w:t xml:space="preserve"> Steinacker,</w:t>
      </w:r>
      <w:r w:rsidRPr="00424607">
        <w:rPr>
          <w:sz w:val="28"/>
          <w:szCs w:val="28"/>
          <w:lang w:val="uk-UA"/>
        </w:rPr>
        <w:t xml:space="preserve"> </w:t>
      </w:r>
      <w:r w:rsidRPr="00424607">
        <w:rPr>
          <w:sz w:val="28"/>
          <w:szCs w:val="28"/>
          <w:lang w:val="en-US"/>
        </w:rPr>
        <w:t>R. Laske, W.D.</w:t>
      </w:r>
      <w:r w:rsidRPr="00424607">
        <w:rPr>
          <w:sz w:val="28"/>
          <w:szCs w:val="28"/>
          <w:lang w:val="uk-UA"/>
        </w:rPr>
        <w:t xml:space="preserve"> </w:t>
      </w:r>
      <w:r w:rsidRPr="00424607">
        <w:rPr>
          <w:sz w:val="28"/>
          <w:szCs w:val="28"/>
          <w:lang w:val="en-US"/>
        </w:rPr>
        <w:t xml:space="preserve">Hetzel et al. </w:t>
      </w:r>
      <w:r w:rsidRPr="00424607">
        <w:rPr>
          <w:sz w:val="28"/>
          <w:szCs w:val="28"/>
          <w:lang w:val="uk-UA"/>
        </w:rPr>
        <w:t xml:space="preserve"> //</w:t>
      </w:r>
      <w:r w:rsidRPr="00424607">
        <w:rPr>
          <w:sz w:val="28"/>
          <w:szCs w:val="28"/>
          <w:lang w:val="en-US"/>
        </w:rPr>
        <w:t xml:space="preserve"> Journal of Sports Med</w:t>
      </w:r>
      <w:r w:rsidRPr="00424607">
        <w:rPr>
          <w:sz w:val="28"/>
          <w:szCs w:val="28"/>
          <w:lang w:val="en-US"/>
        </w:rPr>
        <w:t>i</w:t>
      </w:r>
      <w:r w:rsidRPr="00424607">
        <w:rPr>
          <w:sz w:val="28"/>
          <w:szCs w:val="28"/>
          <w:lang w:val="en-US"/>
        </w:rPr>
        <w:t>cine. – 1993. – Vol. 14. – P. 24-28</w:t>
      </w:r>
      <w:bookmarkEnd w:id="316"/>
      <w:r w:rsidRPr="00424607">
        <w:rPr>
          <w:sz w:val="28"/>
          <w:szCs w:val="28"/>
          <w:lang w:val="en-US"/>
        </w:rPr>
        <w:t xml:space="preserve"> </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r w:rsidRPr="00424607">
        <w:rPr>
          <w:sz w:val="28"/>
          <w:szCs w:val="28"/>
          <w:lang w:val="en-US"/>
        </w:rPr>
        <w:t>Michelson D.</w:t>
      </w:r>
      <w:r w:rsidRPr="00424607">
        <w:rPr>
          <w:sz w:val="28"/>
          <w:szCs w:val="28"/>
          <w:lang w:val="uk-UA"/>
        </w:rPr>
        <w:t xml:space="preserve"> </w:t>
      </w:r>
      <w:r w:rsidRPr="00424607">
        <w:rPr>
          <w:sz w:val="28"/>
          <w:szCs w:val="28"/>
          <w:lang w:val="en-US"/>
        </w:rPr>
        <w:t>The stress response in critical illness</w:t>
      </w:r>
      <w:r w:rsidRPr="00424607">
        <w:rPr>
          <w:sz w:val="28"/>
          <w:szCs w:val="28"/>
          <w:lang w:val="uk-UA"/>
        </w:rPr>
        <w:t xml:space="preserve"> /</w:t>
      </w:r>
      <w:r w:rsidRPr="00424607">
        <w:rPr>
          <w:sz w:val="28"/>
          <w:szCs w:val="28"/>
          <w:lang w:val="en-US"/>
        </w:rPr>
        <w:t>D.</w:t>
      </w:r>
      <w:r w:rsidRPr="00424607">
        <w:rPr>
          <w:sz w:val="28"/>
          <w:szCs w:val="28"/>
          <w:lang w:val="uk-UA"/>
        </w:rPr>
        <w:t xml:space="preserve"> </w:t>
      </w:r>
      <w:r w:rsidRPr="00424607">
        <w:rPr>
          <w:sz w:val="28"/>
          <w:szCs w:val="28"/>
          <w:lang w:val="en-US"/>
        </w:rPr>
        <w:t xml:space="preserve">Michelson, </w:t>
      </w:r>
      <w:r w:rsidRPr="00424607">
        <w:rPr>
          <w:sz w:val="28"/>
          <w:szCs w:val="28"/>
          <w:lang w:val="uk-UA"/>
        </w:rPr>
        <w:t xml:space="preserve">Р. </w:t>
      </w:r>
      <w:r w:rsidRPr="00424607">
        <w:rPr>
          <w:sz w:val="28"/>
          <w:szCs w:val="28"/>
          <w:lang w:val="en-US"/>
        </w:rPr>
        <w:t>W.</w:t>
      </w:r>
      <w:r w:rsidRPr="00424607">
        <w:rPr>
          <w:sz w:val="28"/>
          <w:szCs w:val="28"/>
          <w:lang w:val="uk-UA"/>
        </w:rPr>
        <w:t xml:space="preserve"> </w:t>
      </w:r>
      <w:r w:rsidRPr="00424607">
        <w:rPr>
          <w:sz w:val="28"/>
          <w:szCs w:val="28"/>
          <w:lang w:val="en-US"/>
        </w:rPr>
        <w:t xml:space="preserve">Gold, </w:t>
      </w:r>
      <w:r w:rsidRPr="00424607">
        <w:rPr>
          <w:sz w:val="28"/>
          <w:szCs w:val="28"/>
          <w:lang w:val="uk-UA"/>
        </w:rPr>
        <w:t xml:space="preserve">Е.М. </w:t>
      </w:r>
      <w:r w:rsidRPr="00424607">
        <w:rPr>
          <w:sz w:val="28"/>
          <w:szCs w:val="28"/>
          <w:lang w:val="en-US"/>
        </w:rPr>
        <w:t xml:space="preserve">Stemberg </w:t>
      </w:r>
      <w:r w:rsidRPr="00424607">
        <w:rPr>
          <w:sz w:val="28"/>
          <w:szCs w:val="28"/>
          <w:lang w:val="uk-UA"/>
        </w:rPr>
        <w:t>//</w:t>
      </w:r>
      <w:r w:rsidRPr="00424607">
        <w:rPr>
          <w:sz w:val="28"/>
          <w:szCs w:val="28"/>
          <w:lang w:val="en-US"/>
        </w:rPr>
        <w:t xml:space="preserve"> New Horizons. – 1994. – Vol. 2, №4. – P. 426-431.</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17" w:name="_Ref182979749"/>
      <w:r w:rsidRPr="00424607">
        <w:rPr>
          <w:sz w:val="28"/>
          <w:szCs w:val="28"/>
          <w:lang w:val="en-US"/>
        </w:rPr>
        <w:t>Morey S.S. ACC/ANA guidelines for ambulatory ECG. American College of Cardiology / American Heart Association // Am. Fam. Phys</w:t>
      </w:r>
      <w:r w:rsidRPr="00424607">
        <w:rPr>
          <w:sz w:val="28"/>
          <w:szCs w:val="28"/>
          <w:lang w:val="en-US"/>
        </w:rPr>
        <w:t>i</w:t>
      </w:r>
      <w:r w:rsidRPr="00424607">
        <w:rPr>
          <w:sz w:val="28"/>
          <w:szCs w:val="28"/>
          <w:lang w:val="en-US"/>
        </w:rPr>
        <w:t>cian. – 2000. –Vol. 61, № 3. – P.884, 887-888.</w:t>
      </w:r>
      <w:bookmarkEnd w:id="317"/>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bookmarkStart w:id="318" w:name="_Ref176592281"/>
      <w:r w:rsidRPr="00424607">
        <w:rPr>
          <w:szCs w:val="28"/>
          <w:lang w:val="en-US"/>
        </w:rPr>
        <w:t>Muscle nerve sympathetic activity during sleep and its change with arousal r</w:t>
      </w:r>
      <w:r w:rsidRPr="00424607">
        <w:rPr>
          <w:szCs w:val="28"/>
          <w:lang w:val="en-US"/>
        </w:rPr>
        <w:t>e</w:t>
      </w:r>
      <w:r w:rsidRPr="00424607">
        <w:rPr>
          <w:szCs w:val="28"/>
          <w:lang w:val="en-US"/>
        </w:rPr>
        <w:t>sponse</w:t>
      </w:r>
      <w:r w:rsidRPr="00424607">
        <w:rPr>
          <w:szCs w:val="28"/>
          <w:lang w:val="uk-UA"/>
        </w:rPr>
        <w:t xml:space="preserve"> /Т. </w:t>
      </w:r>
      <w:r w:rsidRPr="00424607">
        <w:rPr>
          <w:szCs w:val="28"/>
          <w:lang w:val="en-US"/>
        </w:rPr>
        <w:t xml:space="preserve"> Shimuzu, Y</w:t>
      </w:r>
      <w:r w:rsidRPr="00424607">
        <w:rPr>
          <w:szCs w:val="28"/>
          <w:lang w:val="uk-UA"/>
        </w:rPr>
        <w:t xml:space="preserve">. </w:t>
      </w:r>
      <w:r w:rsidRPr="00424607">
        <w:rPr>
          <w:szCs w:val="28"/>
          <w:lang w:val="en-US"/>
        </w:rPr>
        <w:t xml:space="preserve"> Takahashi, </w:t>
      </w:r>
      <w:r w:rsidRPr="00424607">
        <w:rPr>
          <w:szCs w:val="28"/>
          <w:lang w:val="uk-UA"/>
        </w:rPr>
        <w:t xml:space="preserve">К. </w:t>
      </w:r>
      <w:r w:rsidRPr="00424607">
        <w:rPr>
          <w:szCs w:val="28"/>
          <w:lang w:val="en-US"/>
        </w:rPr>
        <w:t>Suzuki et al. // J. Sleep. Res. –1992</w:t>
      </w:r>
      <w:r w:rsidRPr="00424607">
        <w:rPr>
          <w:szCs w:val="28"/>
          <w:lang w:val="uk-UA"/>
        </w:rPr>
        <w:t>.</w:t>
      </w:r>
      <w:r w:rsidRPr="00424607">
        <w:rPr>
          <w:szCs w:val="28"/>
          <w:lang w:val="en-US"/>
        </w:rPr>
        <w:t xml:space="preserve"> –Vol. 1</w:t>
      </w:r>
      <w:r w:rsidRPr="00424607">
        <w:rPr>
          <w:szCs w:val="28"/>
          <w:lang w:val="uk-UA"/>
        </w:rPr>
        <w:t xml:space="preserve">. </w:t>
      </w:r>
      <w:r w:rsidRPr="00424607">
        <w:rPr>
          <w:szCs w:val="28"/>
          <w:lang w:val="en-US"/>
        </w:rPr>
        <w:t>–</w:t>
      </w:r>
      <w:r w:rsidRPr="00424607">
        <w:rPr>
          <w:szCs w:val="28"/>
          <w:lang w:val="uk-UA"/>
        </w:rPr>
        <w:t>Р.</w:t>
      </w:r>
      <w:r w:rsidRPr="00424607">
        <w:rPr>
          <w:szCs w:val="28"/>
          <w:lang w:val="en-US"/>
        </w:rPr>
        <w:t>178-185.</w:t>
      </w:r>
      <w:bookmarkEnd w:id="318"/>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19" w:name="_Ref189331799"/>
      <w:r w:rsidRPr="00424607">
        <w:rPr>
          <w:sz w:val="28"/>
          <w:szCs w:val="28"/>
          <w:lang w:val="en-US"/>
        </w:rPr>
        <w:lastRenderedPageBreak/>
        <w:t>O'Brian E. Ambulatory blood pressure monitoring in the management of h</w:t>
      </w:r>
      <w:r w:rsidRPr="00424607">
        <w:rPr>
          <w:sz w:val="28"/>
          <w:szCs w:val="28"/>
          <w:lang w:val="en-US"/>
        </w:rPr>
        <w:t>y</w:t>
      </w:r>
      <w:r w:rsidRPr="00424607">
        <w:rPr>
          <w:sz w:val="28"/>
          <w:szCs w:val="28"/>
          <w:lang w:val="en-US"/>
        </w:rPr>
        <w:t>pertension // Heart. – 2003. – Vol. 89. – P. 571-576.</w:t>
      </w:r>
      <w:bookmarkEnd w:id="319"/>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20" w:name="_Ref190103122"/>
      <w:r w:rsidRPr="00424607">
        <w:rPr>
          <w:sz w:val="28"/>
          <w:szCs w:val="28"/>
          <w:lang w:val="en-US"/>
        </w:rPr>
        <w:t xml:space="preserve">O'Brian E. Can improved solfware facilitate the wider use of ambulatory blood pressure measurement in clinical practice? / </w:t>
      </w:r>
      <w:r w:rsidRPr="00424607">
        <w:rPr>
          <w:sz w:val="28"/>
          <w:szCs w:val="28"/>
          <w:lang w:val="uk-UA"/>
        </w:rPr>
        <w:t xml:space="preserve">Е. </w:t>
      </w:r>
      <w:r w:rsidRPr="00424607">
        <w:rPr>
          <w:sz w:val="28"/>
          <w:szCs w:val="28"/>
          <w:lang w:val="en-US"/>
        </w:rPr>
        <w:t>O'Brian, N.</w:t>
      </w:r>
      <w:r w:rsidRPr="00424607">
        <w:rPr>
          <w:sz w:val="28"/>
          <w:szCs w:val="28"/>
          <w:lang w:val="uk-UA"/>
        </w:rPr>
        <w:t xml:space="preserve"> </w:t>
      </w:r>
      <w:r w:rsidRPr="00424607">
        <w:rPr>
          <w:sz w:val="28"/>
          <w:szCs w:val="28"/>
          <w:lang w:val="en-US"/>
        </w:rPr>
        <w:t xml:space="preserve"> Atkins </w:t>
      </w:r>
      <w:r w:rsidRPr="00424607">
        <w:rPr>
          <w:sz w:val="28"/>
          <w:szCs w:val="28"/>
          <w:lang w:val="uk-UA"/>
        </w:rPr>
        <w:t>/</w:t>
      </w:r>
      <w:r w:rsidRPr="00424607">
        <w:rPr>
          <w:sz w:val="28"/>
          <w:szCs w:val="28"/>
          <w:lang w:val="en-US"/>
        </w:rPr>
        <w:t>/ Blood Pressure Monitoring. – 2004. – Vol. 9. – P. 237-241.</w:t>
      </w:r>
      <w:bookmarkEnd w:id="320"/>
      <w:r w:rsidRPr="00424607">
        <w:rPr>
          <w:sz w:val="28"/>
          <w:szCs w:val="28"/>
          <w:lang w:val="en-US"/>
        </w:rPr>
        <w:t xml:space="preserve">  </w:t>
      </w:r>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bookmarkStart w:id="321" w:name="_Ref177651416"/>
      <w:r w:rsidRPr="00424607">
        <w:rPr>
          <w:szCs w:val="28"/>
          <w:lang w:val="en-US"/>
        </w:rPr>
        <w:t>Oscillometric twenty four hour ambulatory blood pressure values in healthy children and adolescents: multicenter trial including 1141 subjects</w:t>
      </w:r>
      <w:r w:rsidRPr="00424607">
        <w:rPr>
          <w:szCs w:val="28"/>
          <w:lang w:val="uk-UA"/>
        </w:rPr>
        <w:t xml:space="preserve"> /</w:t>
      </w:r>
      <w:r w:rsidRPr="00424607">
        <w:rPr>
          <w:szCs w:val="28"/>
          <w:lang w:val="en-US"/>
        </w:rPr>
        <w:t xml:space="preserve"> </w:t>
      </w:r>
      <w:r w:rsidRPr="00424607">
        <w:rPr>
          <w:szCs w:val="28"/>
          <w:lang w:val="uk-UA"/>
        </w:rPr>
        <w:t>М</w:t>
      </w:r>
      <w:r w:rsidRPr="00424607">
        <w:rPr>
          <w:szCs w:val="28"/>
          <w:lang w:val="en-US"/>
        </w:rPr>
        <w:t>.S.</w:t>
      </w:r>
      <w:r w:rsidRPr="00424607">
        <w:rPr>
          <w:szCs w:val="28"/>
          <w:lang w:val="uk-UA"/>
        </w:rPr>
        <w:t xml:space="preserve"> </w:t>
      </w:r>
      <w:r w:rsidRPr="00424607">
        <w:rPr>
          <w:szCs w:val="28"/>
          <w:lang w:val="en-US"/>
        </w:rPr>
        <w:t xml:space="preserve"> Soergel, </w:t>
      </w:r>
      <w:r w:rsidRPr="00424607">
        <w:rPr>
          <w:szCs w:val="28"/>
          <w:lang w:val="uk-UA"/>
        </w:rPr>
        <w:t xml:space="preserve">М. </w:t>
      </w:r>
      <w:r w:rsidRPr="00424607">
        <w:rPr>
          <w:szCs w:val="28"/>
          <w:lang w:val="en-US"/>
        </w:rPr>
        <w:t xml:space="preserve">Kirschtein, </w:t>
      </w:r>
      <w:r w:rsidRPr="00424607">
        <w:rPr>
          <w:szCs w:val="28"/>
          <w:lang w:val="uk-UA"/>
        </w:rPr>
        <w:t xml:space="preserve">С. </w:t>
      </w:r>
      <w:r w:rsidRPr="00424607">
        <w:rPr>
          <w:szCs w:val="28"/>
          <w:lang w:val="en-US"/>
        </w:rPr>
        <w:t xml:space="preserve">Busch et al. </w:t>
      </w:r>
      <w:r w:rsidRPr="00424607">
        <w:rPr>
          <w:szCs w:val="28"/>
          <w:lang w:val="uk-UA"/>
        </w:rPr>
        <w:t xml:space="preserve"> //</w:t>
      </w:r>
      <w:r w:rsidRPr="00424607">
        <w:rPr>
          <w:szCs w:val="28"/>
          <w:lang w:val="en-US"/>
        </w:rPr>
        <w:t xml:space="preserve"> J. Pediatrics. – 1997. – №130. – P. 178-184.</w:t>
      </w:r>
      <w:bookmarkEnd w:id="321"/>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r w:rsidRPr="00424607">
        <w:rPr>
          <w:sz w:val="28"/>
          <w:szCs w:val="28"/>
          <w:lang w:val="en-US"/>
        </w:rPr>
        <w:t>Parati G.</w:t>
      </w:r>
      <w:r w:rsidRPr="00424607">
        <w:rPr>
          <w:sz w:val="28"/>
          <w:szCs w:val="28"/>
          <w:lang w:val="uk-UA"/>
        </w:rPr>
        <w:t xml:space="preserve"> </w:t>
      </w:r>
      <w:r w:rsidRPr="00424607">
        <w:rPr>
          <w:sz w:val="28"/>
          <w:szCs w:val="28"/>
          <w:lang w:val="en-US"/>
        </w:rPr>
        <w:t xml:space="preserve"> Dynamic modulation of baroreflex sensitivity inhealth and di</w:t>
      </w:r>
      <w:r w:rsidRPr="00424607">
        <w:rPr>
          <w:sz w:val="28"/>
          <w:szCs w:val="28"/>
          <w:lang w:val="en-US"/>
        </w:rPr>
        <w:t>s</w:t>
      </w:r>
      <w:r w:rsidRPr="00424607">
        <w:rPr>
          <w:sz w:val="28"/>
          <w:szCs w:val="28"/>
          <w:lang w:val="en-US"/>
        </w:rPr>
        <w:t xml:space="preserve">ease / G. Parati, </w:t>
      </w:r>
      <w:r w:rsidRPr="00424607">
        <w:rPr>
          <w:sz w:val="28"/>
          <w:szCs w:val="28"/>
          <w:lang w:val="uk-UA"/>
        </w:rPr>
        <w:t xml:space="preserve">М. </w:t>
      </w:r>
      <w:r w:rsidRPr="00424607">
        <w:rPr>
          <w:sz w:val="28"/>
          <w:szCs w:val="28"/>
          <w:lang w:val="en-US"/>
        </w:rPr>
        <w:t>Rienzo, G.</w:t>
      </w:r>
      <w:r w:rsidRPr="00424607">
        <w:rPr>
          <w:sz w:val="28"/>
          <w:szCs w:val="28"/>
          <w:lang w:val="uk-UA"/>
        </w:rPr>
        <w:t xml:space="preserve"> </w:t>
      </w:r>
      <w:r w:rsidRPr="00424607">
        <w:rPr>
          <w:sz w:val="28"/>
          <w:szCs w:val="28"/>
          <w:lang w:val="en-US"/>
        </w:rPr>
        <w:t xml:space="preserve">Mancia </w:t>
      </w:r>
      <w:r w:rsidRPr="00424607">
        <w:rPr>
          <w:sz w:val="28"/>
          <w:szCs w:val="28"/>
          <w:lang w:val="uk-UA"/>
        </w:rPr>
        <w:t>//</w:t>
      </w:r>
      <w:r w:rsidRPr="00424607">
        <w:rPr>
          <w:sz w:val="28"/>
          <w:szCs w:val="28"/>
          <w:lang w:val="en-US"/>
        </w:rPr>
        <w:t xml:space="preserve"> Ann. N Y Acad. Sci. – 2001. – Vol. 940. – P. 469-87.</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22" w:name="_Ref176586876"/>
      <w:r w:rsidRPr="00424607">
        <w:rPr>
          <w:sz w:val="28"/>
          <w:szCs w:val="28"/>
          <w:lang w:val="en-US"/>
        </w:rPr>
        <w:t>Patton D. Baroreflex gain: characterization using autoregressive moving ave</w:t>
      </w:r>
      <w:r w:rsidRPr="00424607">
        <w:rPr>
          <w:sz w:val="28"/>
          <w:szCs w:val="28"/>
          <w:lang w:val="en-US"/>
        </w:rPr>
        <w:t>r</w:t>
      </w:r>
      <w:r w:rsidRPr="00424607">
        <w:rPr>
          <w:sz w:val="28"/>
          <w:szCs w:val="28"/>
          <w:lang w:val="en-US"/>
        </w:rPr>
        <w:t>age analysis // Am. J. Physiol. – 1996. – Vol.</w:t>
      </w:r>
      <w:r w:rsidRPr="00424607">
        <w:rPr>
          <w:sz w:val="28"/>
          <w:szCs w:val="28"/>
          <w:lang w:val="uk-UA"/>
        </w:rPr>
        <w:t xml:space="preserve"> </w:t>
      </w:r>
      <w:r w:rsidRPr="00424607">
        <w:rPr>
          <w:sz w:val="28"/>
          <w:szCs w:val="28"/>
          <w:lang w:val="en-US"/>
        </w:rPr>
        <w:t>258. – P. H1240-H1249</w:t>
      </w:r>
      <w:bookmarkEnd w:id="322"/>
      <w:r w:rsidRPr="00424607">
        <w:rPr>
          <w:sz w:val="28"/>
          <w:szCs w:val="28"/>
          <w:lang w:val="en-US"/>
        </w:rPr>
        <w:t xml:space="preserve">.  </w:t>
      </w:r>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bookmarkStart w:id="323" w:name="_Ref119212940"/>
      <w:bookmarkStart w:id="324" w:name="_Ref182979720"/>
      <w:r w:rsidRPr="00424607">
        <w:rPr>
          <w:szCs w:val="28"/>
          <w:lang w:val="en-US"/>
        </w:rPr>
        <w:t>Pharmacological management of atrial fibrillation: an update / S.</w:t>
      </w:r>
      <w:r w:rsidRPr="00424607">
        <w:rPr>
          <w:szCs w:val="28"/>
          <w:lang w:val="uk-UA"/>
        </w:rPr>
        <w:t xml:space="preserve"> Н. </w:t>
      </w:r>
      <w:r w:rsidRPr="00424607">
        <w:rPr>
          <w:szCs w:val="28"/>
          <w:lang w:val="en-US"/>
        </w:rPr>
        <w:t xml:space="preserve"> Ho</w:t>
      </w:r>
      <w:r w:rsidRPr="00424607">
        <w:rPr>
          <w:szCs w:val="28"/>
          <w:lang w:val="en-US"/>
        </w:rPr>
        <w:t>h</w:t>
      </w:r>
      <w:r w:rsidRPr="00424607">
        <w:rPr>
          <w:szCs w:val="28"/>
          <w:lang w:val="en-US"/>
        </w:rPr>
        <w:t xml:space="preserve">nloser, Y.G. Li, </w:t>
      </w:r>
      <w:r w:rsidRPr="00424607">
        <w:rPr>
          <w:szCs w:val="28"/>
          <w:lang w:val="uk-UA"/>
        </w:rPr>
        <w:t xml:space="preserve">В. </w:t>
      </w:r>
      <w:r w:rsidRPr="00424607">
        <w:rPr>
          <w:szCs w:val="28"/>
          <w:lang w:val="en-US"/>
        </w:rPr>
        <w:t>Bender et al. // J. Cardiovasc. Pharmacol. Ther. – 2000. – Vol.5, №1. – P. 11-16.</w:t>
      </w:r>
      <w:bookmarkEnd w:id="324"/>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25" w:name="_Ref189334798"/>
      <w:bookmarkEnd w:id="323"/>
      <w:r w:rsidRPr="00424607">
        <w:rPr>
          <w:sz w:val="28"/>
          <w:szCs w:val="28"/>
          <w:lang w:val="en-US"/>
        </w:rPr>
        <w:t>Pickering T.G.</w:t>
      </w:r>
      <w:r w:rsidRPr="00424607">
        <w:rPr>
          <w:sz w:val="28"/>
          <w:szCs w:val="28"/>
          <w:lang w:val="uk-UA"/>
        </w:rPr>
        <w:t xml:space="preserve"> </w:t>
      </w:r>
      <w:r w:rsidRPr="00424607">
        <w:rPr>
          <w:sz w:val="28"/>
          <w:szCs w:val="28"/>
          <w:lang w:val="en-US"/>
        </w:rPr>
        <w:t xml:space="preserve">Masked hypertension / </w:t>
      </w:r>
      <w:r w:rsidRPr="00424607">
        <w:rPr>
          <w:sz w:val="28"/>
          <w:szCs w:val="28"/>
          <w:lang w:val="uk-UA"/>
        </w:rPr>
        <w:t>Т.</w:t>
      </w:r>
      <w:r w:rsidRPr="00424607">
        <w:rPr>
          <w:sz w:val="28"/>
          <w:szCs w:val="28"/>
          <w:lang w:val="en-US"/>
        </w:rPr>
        <w:t xml:space="preserve"> G.</w:t>
      </w:r>
      <w:r w:rsidRPr="00424607">
        <w:rPr>
          <w:sz w:val="28"/>
          <w:szCs w:val="28"/>
          <w:lang w:val="uk-UA"/>
        </w:rPr>
        <w:t xml:space="preserve"> </w:t>
      </w:r>
      <w:r w:rsidRPr="00424607">
        <w:rPr>
          <w:sz w:val="28"/>
          <w:szCs w:val="28"/>
          <w:lang w:val="en-US"/>
        </w:rPr>
        <w:t xml:space="preserve">Pickering, </w:t>
      </w:r>
      <w:r w:rsidRPr="00424607">
        <w:rPr>
          <w:sz w:val="28"/>
          <w:szCs w:val="28"/>
          <w:lang w:val="uk-UA"/>
        </w:rPr>
        <w:t xml:space="preserve">К. </w:t>
      </w:r>
      <w:r w:rsidRPr="00424607">
        <w:rPr>
          <w:sz w:val="28"/>
          <w:szCs w:val="28"/>
          <w:lang w:val="en-US"/>
        </w:rPr>
        <w:t>Davidson, W.</w:t>
      </w:r>
      <w:r w:rsidRPr="00424607">
        <w:rPr>
          <w:sz w:val="28"/>
          <w:szCs w:val="28"/>
          <w:lang w:val="uk-UA"/>
        </w:rPr>
        <w:t xml:space="preserve"> </w:t>
      </w:r>
      <w:r w:rsidRPr="00424607">
        <w:rPr>
          <w:sz w:val="28"/>
          <w:szCs w:val="28"/>
          <w:lang w:val="en-US"/>
        </w:rPr>
        <w:t>Gerin // Hype</w:t>
      </w:r>
      <w:r w:rsidRPr="00424607">
        <w:rPr>
          <w:sz w:val="28"/>
          <w:szCs w:val="28"/>
          <w:lang w:val="en-US"/>
        </w:rPr>
        <w:t>r</w:t>
      </w:r>
      <w:r w:rsidRPr="00424607">
        <w:rPr>
          <w:sz w:val="28"/>
          <w:szCs w:val="28"/>
          <w:lang w:val="en-US"/>
        </w:rPr>
        <w:t>tension. – 2002. – Vol.40. – P. 795-796.</w:t>
      </w:r>
      <w:bookmarkEnd w:id="325"/>
      <w:r w:rsidRPr="00424607">
        <w:rPr>
          <w:sz w:val="28"/>
          <w:szCs w:val="28"/>
          <w:lang w:val="en-US"/>
        </w:rPr>
        <w:t xml:space="preserve"> </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26" w:name="_Ref183162782"/>
      <w:r w:rsidRPr="00424607">
        <w:rPr>
          <w:sz w:val="28"/>
          <w:szCs w:val="28"/>
          <w:lang w:val="en-US"/>
        </w:rPr>
        <w:t xml:space="preserve">Pilot study of guided imagery use in patients with severe heart failure / </w:t>
      </w:r>
      <w:r w:rsidRPr="00424607">
        <w:rPr>
          <w:sz w:val="28"/>
          <w:lang w:val="it-IT"/>
        </w:rPr>
        <w:t>L.</w:t>
      </w:r>
      <w:r w:rsidRPr="00424607">
        <w:rPr>
          <w:sz w:val="28"/>
          <w:szCs w:val="28"/>
          <w:lang w:val="en-US"/>
        </w:rPr>
        <w:t xml:space="preserve">Klaus, </w:t>
      </w:r>
      <w:r w:rsidRPr="00424607">
        <w:rPr>
          <w:sz w:val="28"/>
          <w:szCs w:val="28"/>
          <w:lang w:val="uk-UA"/>
        </w:rPr>
        <w:t xml:space="preserve">А. </w:t>
      </w:r>
      <w:r w:rsidRPr="00424607">
        <w:rPr>
          <w:sz w:val="28"/>
          <w:szCs w:val="28"/>
          <w:lang w:val="en-US"/>
        </w:rPr>
        <w:t xml:space="preserve">Beniaminovitz, L.Choi et al. // Am. J. Cardiology. – 2000. – Vol. 1. – P. </w:t>
      </w:r>
      <w:bookmarkStart w:id="327" w:name="_Ref182913190"/>
      <w:r w:rsidRPr="00424607">
        <w:rPr>
          <w:sz w:val="28"/>
          <w:szCs w:val="28"/>
          <w:lang w:val="en-US"/>
        </w:rPr>
        <w:t>101-104.</w:t>
      </w:r>
      <w:bookmarkEnd w:id="326"/>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28" w:name="_Ref178044528"/>
      <w:r w:rsidRPr="00424607">
        <w:rPr>
          <w:sz w:val="28"/>
          <w:szCs w:val="28"/>
          <w:lang w:val="en-US"/>
        </w:rPr>
        <w:t>Power spectrum analysis contribution to the detection ofcardiovascular dysa</w:t>
      </w:r>
      <w:r w:rsidRPr="00424607">
        <w:rPr>
          <w:sz w:val="28"/>
          <w:szCs w:val="28"/>
          <w:lang w:val="en-US"/>
        </w:rPr>
        <w:t>u</w:t>
      </w:r>
      <w:r w:rsidRPr="00424607">
        <w:rPr>
          <w:sz w:val="28"/>
          <w:szCs w:val="28"/>
          <w:lang w:val="en-US"/>
        </w:rPr>
        <w:t>tonomia in multiple sclerosis</w:t>
      </w:r>
      <w:r w:rsidRPr="00424607">
        <w:rPr>
          <w:sz w:val="28"/>
          <w:szCs w:val="28"/>
          <w:lang w:val="uk-UA"/>
        </w:rPr>
        <w:t xml:space="preserve"> </w:t>
      </w:r>
      <w:r w:rsidRPr="00424607">
        <w:rPr>
          <w:sz w:val="28"/>
          <w:szCs w:val="28"/>
          <w:lang w:val="en-US"/>
        </w:rPr>
        <w:t>/</w:t>
      </w:r>
      <w:r w:rsidRPr="00424607">
        <w:rPr>
          <w:sz w:val="28"/>
          <w:szCs w:val="28"/>
          <w:lang w:val="it-IT"/>
        </w:rPr>
        <w:t xml:space="preserve"> </w:t>
      </w:r>
      <w:r w:rsidRPr="00424607">
        <w:rPr>
          <w:sz w:val="28"/>
          <w:szCs w:val="28"/>
          <w:lang w:val="uk-UA"/>
        </w:rPr>
        <w:t xml:space="preserve">М. </w:t>
      </w:r>
      <w:r w:rsidRPr="00424607">
        <w:rPr>
          <w:sz w:val="28"/>
          <w:szCs w:val="28"/>
          <w:lang w:val="it-IT"/>
        </w:rPr>
        <w:t xml:space="preserve">Frontoni, </w:t>
      </w:r>
      <w:r w:rsidRPr="00424607">
        <w:rPr>
          <w:sz w:val="28"/>
          <w:szCs w:val="28"/>
          <w:lang w:val="uk-UA"/>
        </w:rPr>
        <w:t xml:space="preserve">М. </w:t>
      </w:r>
      <w:r w:rsidRPr="00424607">
        <w:rPr>
          <w:sz w:val="28"/>
          <w:szCs w:val="28"/>
          <w:lang w:val="it-IT"/>
        </w:rPr>
        <w:t xml:space="preserve">Fiorini, </w:t>
      </w:r>
      <w:r w:rsidRPr="00424607">
        <w:rPr>
          <w:sz w:val="28"/>
          <w:szCs w:val="28"/>
          <w:lang w:val="en-US"/>
        </w:rPr>
        <w:t>S.</w:t>
      </w:r>
      <w:r w:rsidRPr="00424607">
        <w:rPr>
          <w:sz w:val="28"/>
          <w:szCs w:val="28"/>
          <w:lang w:val="uk-UA"/>
        </w:rPr>
        <w:t xml:space="preserve"> </w:t>
      </w:r>
      <w:r w:rsidRPr="00424607">
        <w:rPr>
          <w:sz w:val="28"/>
          <w:szCs w:val="28"/>
          <w:lang w:val="it-IT"/>
        </w:rPr>
        <w:t xml:space="preserve">Strano et al. </w:t>
      </w:r>
      <w:r w:rsidRPr="00424607">
        <w:rPr>
          <w:sz w:val="28"/>
          <w:szCs w:val="28"/>
          <w:lang w:val="en-US"/>
        </w:rPr>
        <w:t xml:space="preserve"> // Acta Neurol. Scand. – 1996. – Vol. 93. – P. 241-245.</w:t>
      </w:r>
      <w:bookmarkEnd w:id="328"/>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29" w:name="_Ref189762587"/>
      <w:r w:rsidRPr="00424607">
        <w:rPr>
          <w:sz w:val="28"/>
          <w:szCs w:val="28"/>
          <w:lang w:val="en-US"/>
        </w:rPr>
        <w:t>Practical management of pediatric arrythmias / Ed. By V.L. Zeiggler, P.C.</w:t>
      </w:r>
      <w:r>
        <w:rPr>
          <w:sz w:val="28"/>
          <w:szCs w:val="28"/>
          <w:lang w:val="en-US"/>
        </w:rPr>
        <w:t xml:space="preserve"> </w:t>
      </w:r>
      <w:r w:rsidRPr="00424607">
        <w:rPr>
          <w:sz w:val="28"/>
          <w:szCs w:val="28"/>
          <w:lang w:val="en-US"/>
        </w:rPr>
        <w:t>Gillette</w:t>
      </w:r>
      <w:r w:rsidRPr="00424607">
        <w:rPr>
          <w:sz w:val="28"/>
          <w:szCs w:val="28"/>
          <w:lang w:val="uk-UA"/>
        </w:rPr>
        <w:t xml:space="preserve">, </w:t>
      </w:r>
      <w:r w:rsidRPr="00424607">
        <w:rPr>
          <w:sz w:val="28"/>
          <w:szCs w:val="28"/>
          <w:lang w:val="en-US"/>
        </w:rPr>
        <w:t>2001. – 422 p.</w:t>
      </w:r>
      <w:bookmarkEnd w:id="329"/>
      <w:r w:rsidRPr="00424607">
        <w:rPr>
          <w:sz w:val="28"/>
          <w:szCs w:val="28"/>
          <w:lang w:val="en-US"/>
        </w:rPr>
        <w:t xml:space="preserve"> </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30" w:name="_Ref190103305"/>
      <w:r w:rsidRPr="00424607">
        <w:rPr>
          <w:sz w:val="28"/>
          <w:szCs w:val="28"/>
          <w:lang w:val="en-US"/>
        </w:rPr>
        <w:t>Practice guidelines of the European Society of  Hypertension for clinic, a</w:t>
      </w:r>
      <w:r w:rsidRPr="00424607">
        <w:rPr>
          <w:sz w:val="28"/>
          <w:szCs w:val="28"/>
          <w:lang w:val="en-US"/>
        </w:rPr>
        <w:t>m</w:t>
      </w:r>
      <w:r w:rsidRPr="00424607">
        <w:rPr>
          <w:sz w:val="28"/>
          <w:szCs w:val="28"/>
          <w:lang w:val="en-US"/>
        </w:rPr>
        <w:t xml:space="preserve">bulatory and self blood pressure measurement </w:t>
      </w:r>
      <w:r w:rsidRPr="00424607">
        <w:rPr>
          <w:sz w:val="28"/>
          <w:szCs w:val="28"/>
          <w:lang w:val="uk-UA"/>
        </w:rPr>
        <w:t>/</w:t>
      </w:r>
      <w:r w:rsidRPr="00424607">
        <w:rPr>
          <w:sz w:val="28"/>
          <w:szCs w:val="28"/>
          <w:lang w:val="en-US"/>
        </w:rPr>
        <w:t xml:space="preserve"> </w:t>
      </w:r>
      <w:r w:rsidRPr="00424607">
        <w:rPr>
          <w:sz w:val="28"/>
          <w:szCs w:val="28"/>
          <w:lang w:val="uk-UA"/>
        </w:rPr>
        <w:t xml:space="preserve">Е. </w:t>
      </w:r>
      <w:r w:rsidRPr="00424607">
        <w:rPr>
          <w:sz w:val="28"/>
          <w:szCs w:val="28"/>
          <w:lang w:val="en-US"/>
        </w:rPr>
        <w:t>O'Brian, R.</w:t>
      </w:r>
      <w:r w:rsidRPr="00424607">
        <w:rPr>
          <w:sz w:val="28"/>
          <w:szCs w:val="28"/>
          <w:lang w:val="uk-UA"/>
        </w:rPr>
        <w:t xml:space="preserve"> </w:t>
      </w:r>
      <w:r w:rsidRPr="00424607">
        <w:rPr>
          <w:sz w:val="28"/>
          <w:szCs w:val="28"/>
          <w:lang w:val="en-US"/>
        </w:rPr>
        <w:t xml:space="preserve">Asmar, </w:t>
      </w:r>
      <w:r w:rsidRPr="00424607">
        <w:rPr>
          <w:sz w:val="28"/>
          <w:lang w:val="it-IT"/>
        </w:rPr>
        <w:t>L.</w:t>
      </w:r>
      <w:r w:rsidRPr="00424607">
        <w:rPr>
          <w:sz w:val="28"/>
          <w:szCs w:val="28"/>
          <w:lang w:val="en-US"/>
        </w:rPr>
        <w:t>Beilin et al. // Hypertension. – 2005. – Vol. 23 – P. 697-701.</w:t>
      </w:r>
      <w:bookmarkEnd w:id="330"/>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r w:rsidRPr="00424607">
        <w:rPr>
          <w:sz w:val="28"/>
          <w:szCs w:val="28"/>
          <w:lang w:val="en-US"/>
        </w:rPr>
        <w:lastRenderedPageBreak/>
        <w:t>Predescu D.</w:t>
      </w:r>
      <w:r w:rsidRPr="00424607">
        <w:rPr>
          <w:sz w:val="28"/>
          <w:szCs w:val="28"/>
          <w:lang w:val="uk-UA"/>
        </w:rPr>
        <w:t xml:space="preserve"> </w:t>
      </w:r>
      <w:r w:rsidRPr="00424607">
        <w:rPr>
          <w:sz w:val="28"/>
          <w:szCs w:val="28"/>
          <w:lang w:val="en-US"/>
        </w:rPr>
        <w:t xml:space="preserve"> Microvolt T wave alternans (MTWA) – a new non-invasive predictor of sudden cardiac death</w:t>
      </w:r>
      <w:r w:rsidRPr="00424607">
        <w:rPr>
          <w:sz w:val="28"/>
          <w:szCs w:val="28"/>
          <w:lang w:val="uk-UA"/>
        </w:rPr>
        <w:t xml:space="preserve"> /</w:t>
      </w:r>
      <w:r w:rsidRPr="00424607">
        <w:rPr>
          <w:sz w:val="28"/>
          <w:szCs w:val="28"/>
          <w:lang w:val="en-US"/>
        </w:rPr>
        <w:t xml:space="preserve"> D.</w:t>
      </w:r>
      <w:r w:rsidRPr="00424607">
        <w:rPr>
          <w:sz w:val="28"/>
          <w:szCs w:val="28"/>
          <w:lang w:val="uk-UA"/>
        </w:rPr>
        <w:t xml:space="preserve"> </w:t>
      </w:r>
      <w:r w:rsidRPr="00424607">
        <w:rPr>
          <w:sz w:val="28"/>
          <w:szCs w:val="28"/>
          <w:lang w:val="en-US"/>
        </w:rPr>
        <w:t xml:space="preserve">Predescu, </w:t>
      </w:r>
      <w:r w:rsidRPr="00424607">
        <w:rPr>
          <w:sz w:val="28"/>
          <w:szCs w:val="28"/>
          <w:lang w:val="uk-UA"/>
        </w:rPr>
        <w:t xml:space="preserve">Р. </w:t>
      </w:r>
      <w:r w:rsidRPr="00424607">
        <w:rPr>
          <w:sz w:val="28"/>
          <w:szCs w:val="28"/>
          <w:lang w:val="en-US"/>
        </w:rPr>
        <w:t xml:space="preserve">Mitrut, </w:t>
      </w:r>
      <w:r w:rsidRPr="00424607">
        <w:rPr>
          <w:sz w:val="28"/>
          <w:szCs w:val="28"/>
          <w:lang w:val="uk-UA"/>
        </w:rPr>
        <w:t xml:space="preserve">А. </w:t>
      </w:r>
      <w:r w:rsidRPr="00424607">
        <w:rPr>
          <w:sz w:val="28"/>
          <w:szCs w:val="28"/>
          <w:lang w:val="en-US"/>
        </w:rPr>
        <w:t>Giuca  // Rom. J. I</w:t>
      </w:r>
      <w:r w:rsidRPr="00424607">
        <w:rPr>
          <w:sz w:val="28"/>
          <w:szCs w:val="28"/>
          <w:lang w:val="en-US"/>
        </w:rPr>
        <w:t>n</w:t>
      </w:r>
      <w:r w:rsidRPr="00424607">
        <w:rPr>
          <w:sz w:val="28"/>
          <w:szCs w:val="28"/>
          <w:lang w:val="en-US"/>
        </w:rPr>
        <w:t>tern. Med. – 2004. – Vol.42</w:t>
      </w:r>
      <w:r w:rsidRPr="00424607">
        <w:rPr>
          <w:sz w:val="28"/>
          <w:szCs w:val="28"/>
          <w:lang w:val="uk-UA"/>
        </w:rPr>
        <w:t>, №</w:t>
      </w:r>
      <w:r w:rsidRPr="00424607">
        <w:rPr>
          <w:sz w:val="28"/>
          <w:szCs w:val="28"/>
          <w:lang w:val="en-US"/>
        </w:rPr>
        <w:t>3. – P. 647-656.</w:t>
      </w:r>
      <w:bookmarkEnd w:id="327"/>
      <w:r w:rsidRPr="00424607">
        <w:rPr>
          <w:sz w:val="28"/>
          <w:szCs w:val="28"/>
          <w:lang w:val="en-US"/>
        </w:rPr>
        <w:t xml:space="preserve"> </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31" w:name="_Ref176524657"/>
      <w:r w:rsidRPr="00424607">
        <w:rPr>
          <w:sz w:val="28"/>
          <w:szCs w:val="28"/>
          <w:lang w:val="en-US"/>
        </w:rPr>
        <w:t xml:space="preserve">Presence of vasomotor and respiratory rhythms in the discharge of singl medulary neurons involved in the regulation of cardiovascular system </w:t>
      </w:r>
      <w:r w:rsidRPr="00424607">
        <w:rPr>
          <w:sz w:val="28"/>
          <w:szCs w:val="28"/>
          <w:lang w:val="uk-UA"/>
        </w:rPr>
        <w:t xml:space="preserve">/ </w:t>
      </w:r>
      <w:r w:rsidRPr="00424607">
        <w:rPr>
          <w:sz w:val="28"/>
          <w:szCs w:val="28"/>
          <w:lang w:val="en-US"/>
        </w:rPr>
        <w:t>N.</w:t>
      </w:r>
      <w:r w:rsidRPr="00424607">
        <w:rPr>
          <w:sz w:val="28"/>
          <w:szCs w:val="28"/>
          <w:lang w:val="uk-UA"/>
        </w:rPr>
        <w:t xml:space="preserve"> </w:t>
      </w:r>
      <w:r w:rsidRPr="00424607">
        <w:rPr>
          <w:sz w:val="28"/>
          <w:szCs w:val="28"/>
          <w:lang w:val="en-US"/>
        </w:rPr>
        <w:t xml:space="preserve"> </w:t>
      </w:r>
      <w:r w:rsidRPr="00424607">
        <w:rPr>
          <w:sz w:val="28"/>
          <w:szCs w:val="28"/>
          <w:lang w:val="it-IT"/>
        </w:rPr>
        <w:t xml:space="preserve">Montano, </w:t>
      </w:r>
      <w:r w:rsidRPr="00424607">
        <w:rPr>
          <w:sz w:val="28"/>
          <w:szCs w:val="28"/>
          <w:lang w:val="uk-UA"/>
        </w:rPr>
        <w:t xml:space="preserve">Т. </w:t>
      </w:r>
      <w:r w:rsidRPr="00424607">
        <w:rPr>
          <w:sz w:val="28"/>
          <w:szCs w:val="28"/>
          <w:lang w:val="it-IT"/>
        </w:rPr>
        <w:t xml:space="preserve">Gnecchi Ruscone, </w:t>
      </w:r>
      <w:r w:rsidRPr="00424607">
        <w:rPr>
          <w:sz w:val="28"/>
          <w:szCs w:val="28"/>
          <w:lang w:val="uk-UA"/>
        </w:rPr>
        <w:t xml:space="preserve">А. </w:t>
      </w:r>
      <w:r w:rsidRPr="00424607">
        <w:rPr>
          <w:sz w:val="28"/>
          <w:szCs w:val="28"/>
          <w:lang w:val="it-IT"/>
        </w:rPr>
        <w:t xml:space="preserve">Porta et al. </w:t>
      </w:r>
      <w:r w:rsidRPr="00424607">
        <w:rPr>
          <w:sz w:val="28"/>
          <w:szCs w:val="28"/>
          <w:lang w:val="en-US"/>
        </w:rPr>
        <w:t>// J. Auton. Nerv. Syst. – 1996. – Vol. 57, № 1/2. – P. 116-122</w:t>
      </w:r>
      <w:bookmarkEnd w:id="331"/>
      <w:r w:rsidRPr="00424607">
        <w:rPr>
          <w:sz w:val="28"/>
          <w:szCs w:val="28"/>
          <w:lang w:val="en-US"/>
        </w:rPr>
        <w:t>.</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32" w:name="_Ref178055599"/>
      <w:r w:rsidRPr="00424607">
        <w:rPr>
          <w:sz w:val="28"/>
          <w:szCs w:val="28"/>
          <w:lang w:val="en-US"/>
        </w:rPr>
        <w:t>Prevalence, incidence, prognosis, and predisposing conditions for atrial fibri</w:t>
      </w:r>
      <w:r w:rsidRPr="00424607">
        <w:rPr>
          <w:sz w:val="28"/>
          <w:szCs w:val="28"/>
          <w:lang w:val="en-US"/>
        </w:rPr>
        <w:t>l</w:t>
      </w:r>
      <w:r w:rsidRPr="00424607">
        <w:rPr>
          <w:sz w:val="28"/>
          <w:szCs w:val="28"/>
          <w:lang w:val="en-US"/>
        </w:rPr>
        <w:t xml:space="preserve">lation: population-based estimate </w:t>
      </w:r>
      <w:r w:rsidRPr="00424607">
        <w:rPr>
          <w:sz w:val="28"/>
          <w:szCs w:val="28"/>
          <w:lang w:val="uk-UA"/>
        </w:rPr>
        <w:t>/</w:t>
      </w:r>
      <w:r w:rsidRPr="00424607">
        <w:rPr>
          <w:sz w:val="28"/>
          <w:szCs w:val="28"/>
          <w:lang w:val="en-US"/>
        </w:rPr>
        <w:t xml:space="preserve"> W.</w:t>
      </w:r>
      <w:r w:rsidRPr="00424607">
        <w:rPr>
          <w:sz w:val="28"/>
          <w:szCs w:val="28"/>
          <w:lang w:val="uk-UA"/>
        </w:rPr>
        <w:t xml:space="preserve"> В. </w:t>
      </w:r>
      <w:r w:rsidRPr="00424607">
        <w:rPr>
          <w:sz w:val="28"/>
          <w:szCs w:val="28"/>
          <w:lang w:val="en-US"/>
        </w:rPr>
        <w:t xml:space="preserve">Kannel, </w:t>
      </w:r>
      <w:r w:rsidRPr="00424607">
        <w:rPr>
          <w:sz w:val="28"/>
          <w:szCs w:val="28"/>
          <w:lang w:val="uk-UA"/>
        </w:rPr>
        <w:t xml:space="preserve">Р.А. </w:t>
      </w:r>
      <w:r w:rsidRPr="00424607">
        <w:rPr>
          <w:sz w:val="28"/>
          <w:szCs w:val="28"/>
          <w:lang w:val="en-US"/>
        </w:rPr>
        <w:t xml:space="preserve">Wolf, </w:t>
      </w:r>
      <w:r w:rsidRPr="00424607">
        <w:rPr>
          <w:sz w:val="28"/>
          <w:szCs w:val="28"/>
          <w:lang w:val="uk-UA"/>
        </w:rPr>
        <w:t>Е.</w:t>
      </w:r>
      <w:r w:rsidRPr="00424607">
        <w:rPr>
          <w:sz w:val="28"/>
          <w:szCs w:val="28"/>
          <w:lang w:val="en-US"/>
        </w:rPr>
        <w:t>J.</w:t>
      </w:r>
      <w:r w:rsidRPr="00424607">
        <w:rPr>
          <w:sz w:val="28"/>
          <w:szCs w:val="28"/>
          <w:lang w:val="uk-UA"/>
        </w:rPr>
        <w:t xml:space="preserve"> </w:t>
      </w:r>
      <w:r w:rsidRPr="00424607">
        <w:rPr>
          <w:sz w:val="28"/>
          <w:szCs w:val="28"/>
          <w:lang w:val="en-US"/>
        </w:rPr>
        <w:t xml:space="preserve"> Benjamin et al. // Am. J. Cardiol. – 1998. – Vol. 82. – P. 634-639.</w:t>
      </w:r>
      <w:bookmarkEnd w:id="332"/>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33" w:name="_Ref182974521"/>
      <w:r w:rsidRPr="00424607">
        <w:rPr>
          <w:sz w:val="28"/>
          <w:szCs w:val="28"/>
          <w:lang w:val="en-US"/>
        </w:rPr>
        <w:t>Pulmonary edema after cardioversion for paroxysmal atrial flutter: left ve</w:t>
      </w:r>
      <w:r w:rsidRPr="00424607">
        <w:rPr>
          <w:sz w:val="28"/>
          <w:szCs w:val="28"/>
          <w:lang w:val="en-US"/>
        </w:rPr>
        <w:t>n</w:t>
      </w:r>
      <w:r w:rsidRPr="00424607">
        <w:rPr>
          <w:sz w:val="28"/>
          <w:szCs w:val="28"/>
          <w:lang w:val="en-US"/>
        </w:rPr>
        <w:t>tricular diastolic dysfunction induced by direct current shock / N.</w:t>
      </w:r>
      <w:r w:rsidRPr="00424607">
        <w:rPr>
          <w:sz w:val="28"/>
          <w:szCs w:val="28"/>
          <w:lang w:val="uk-UA"/>
        </w:rPr>
        <w:t xml:space="preserve"> </w:t>
      </w:r>
      <w:r w:rsidRPr="00424607">
        <w:rPr>
          <w:sz w:val="28"/>
          <w:szCs w:val="28"/>
          <w:lang w:val="en-US"/>
        </w:rPr>
        <w:t xml:space="preserve"> Kobayashi, </w:t>
      </w:r>
      <w:r w:rsidRPr="00424607">
        <w:rPr>
          <w:sz w:val="28"/>
          <w:szCs w:val="28"/>
          <w:lang w:val="uk-UA"/>
        </w:rPr>
        <w:t xml:space="preserve">М. </w:t>
      </w:r>
      <w:r w:rsidRPr="00424607">
        <w:rPr>
          <w:sz w:val="28"/>
          <w:szCs w:val="28"/>
          <w:lang w:val="en-US"/>
        </w:rPr>
        <w:t>Nakayama, S. Yamaura et al. // Jpn Circ. J. – 2000. – Vol.64, №1. – P. 76-79.</w:t>
      </w:r>
      <w:bookmarkEnd w:id="333"/>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34" w:name="_Ref182979803"/>
      <w:r w:rsidRPr="00424607">
        <w:rPr>
          <w:sz w:val="28"/>
          <w:szCs w:val="28"/>
          <w:lang w:val="en-US"/>
        </w:rPr>
        <w:t>Reiffel J. A. Inpatient versus outpatient antiarrhythmic drug initiation: safety and cost-effectiveness issues // Curr. Opin. Cardiol. – 2000. – Vol.15, № 1. – P. 7-11.</w:t>
      </w:r>
      <w:bookmarkEnd w:id="334"/>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r w:rsidRPr="00424607">
        <w:rPr>
          <w:sz w:val="28"/>
          <w:szCs w:val="28"/>
          <w:lang w:val="en-US"/>
        </w:rPr>
        <w:t xml:space="preserve"> </w:t>
      </w:r>
      <w:bookmarkStart w:id="335" w:name="_Ref173233136"/>
      <w:bookmarkStart w:id="336" w:name="_Ref176524586"/>
      <w:r w:rsidRPr="00424607">
        <w:rPr>
          <w:sz w:val="28"/>
          <w:szCs w:val="28"/>
          <w:lang w:val="en-US"/>
        </w:rPr>
        <w:t>Richter D.W. Cardiorespiratory control // Central regulation of autonomic functions</w:t>
      </w:r>
      <w:r w:rsidRPr="00424607">
        <w:rPr>
          <w:sz w:val="28"/>
          <w:szCs w:val="28"/>
          <w:lang w:val="uk-UA"/>
        </w:rPr>
        <w:t xml:space="preserve"> /</w:t>
      </w:r>
      <w:r w:rsidRPr="00424607">
        <w:rPr>
          <w:sz w:val="28"/>
          <w:szCs w:val="28"/>
          <w:lang w:val="en-US"/>
        </w:rPr>
        <w:t xml:space="preserve"> D.W. Richter, K.M. Spyer. – N. Y., Oxford Univ. Press, 1990. – P. 189-207</w:t>
      </w:r>
      <w:bookmarkEnd w:id="336"/>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it-IT"/>
        </w:rPr>
      </w:pPr>
      <w:bookmarkStart w:id="337" w:name="_Ref176609634"/>
      <w:bookmarkStart w:id="338" w:name="_Ref184533125"/>
      <w:r w:rsidRPr="00424607">
        <w:rPr>
          <w:sz w:val="28"/>
          <w:szCs w:val="28"/>
          <w:lang w:val="it-IT"/>
        </w:rPr>
        <w:t>Salgado C.M.</w:t>
      </w:r>
      <w:r w:rsidRPr="00424607">
        <w:rPr>
          <w:sz w:val="28"/>
          <w:szCs w:val="28"/>
          <w:lang w:val="uk-UA"/>
        </w:rPr>
        <w:t xml:space="preserve"> </w:t>
      </w:r>
      <w:r w:rsidRPr="00424607">
        <w:rPr>
          <w:sz w:val="28"/>
          <w:szCs w:val="28"/>
          <w:lang w:val="it-IT"/>
        </w:rPr>
        <w:t>Arterial hypertension in childhood</w:t>
      </w:r>
      <w:r w:rsidRPr="00424607">
        <w:rPr>
          <w:sz w:val="28"/>
          <w:szCs w:val="28"/>
          <w:lang w:val="uk-UA"/>
        </w:rPr>
        <w:t xml:space="preserve"> /</w:t>
      </w:r>
      <w:r w:rsidRPr="00424607">
        <w:rPr>
          <w:sz w:val="28"/>
          <w:szCs w:val="28"/>
          <w:lang w:val="it-IT"/>
        </w:rPr>
        <w:t xml:space="preserve"> </w:t>
      </w:r>
      <w:r w:rsidRPr="00424607">
        <w:rPr>
          <w:sz w:val="28"/>
          <w:szCs w:val="28"/>
          <w:lang w:val="uk-UA"/>
        </w:rPr>
        <w:t xml:space="preserve">С.М. </w:t>
      </w:r>
      <w:r w:rsidRPr="00424607">
        <w:rPr>
          <w:sz w:val="28"/>
          <w:szCs w:val="28"/>
          <w:lang w:val="it-IT"/>
        </w:rPr>
        <w:t xml:space="preserve">Salgado, </w:t>
      </w:r>
      <w:r w:rsidRPr="00424607">
        <w:rPr>
          <w:sz w:val="28"/>
          <w:szCs w:val="28"/>
          <w:lang w:val="en-US"/>
        </w:rPr>
        <w:t>J.</w:t>
      </w:r>
      <w:r w:rsidRPr="00424607">
        <w:rPr>
          <w:sz w:val="28"/>
          <w:szCs w:val="28"/>
          <w:lang w:val="uk-UA"/>
        </w:rPr>
        <w:t>Т</w:t>
      </w:r>
      <w:r w:rsidRPr="00424607">
        <w:rPr>
          <w:sz w:val="28"/>
          <w:szCs w:val="28"/>
          <w:lang w:val="en-US"/>
        </w:rPr>
        <w:t>.</w:t>
      </w:r>
      <w:r w:rsidRPr="00424607">
        <w:rPr>
          <w:sz w:val="28"/>
          <w:szCs w:val="28"/>
          <w:lang w:val="uk-UA"/>
        </w:rPr>
        <w:t xml:space="preserve"> </w:t>
      </w:r>
      <w:r w:rsidRPr="00424607">
        <w:rPr>
          <w:sz w:val="28"/>
          <w:szCs w:val="28"/>
          <w:lang w:val="en-US"/>
        </w:rPr>
        <w:t xml:space="preserve"> </w:t>
      </w:r>
      <w:r w:rsidRPr="00424607">
        <w:rPr>
          <w:sz w:val="28"/>
          <w:szCs w:val="28"/>
          <w:lang w:val="it-IT"/>
        </w:rPr>
        <w:t xml:space="preserve">Carvalhaes // J </w:t>
      </w:r>
      <w:r w:rsidRPr="00424607">
        <w:rPr>
          <w:sz w:val="28"/>
          <w:szCs w:val="28"/>
          <w:lang w:val="uk-UA"/>
        </w:rPr>
        <w:t xml:space="preserve">. </w:t>
      </w:r>
      <w:r w:rsidRPr="00424607">
        <w:rPr>
          <w:sz w:val="28"/>
          <w:szCs w:val="28"/>
          <w:lang w:val="it-IT"/>
        </w:rPr>
        <w:t>Pediatr (Rio J). – 2003. – Vol. 79</w:t>
      </w:r>
      <w:r w:rsidRPr="00424607">
        <w:rPr>
          <w:sz w:val="28"/>
          <w:szCs w:val="28"/>
          <w:lang w:val="uk-UA"/>
        </w:rPr>
        <w:t>,</w:t>
      </w:r>
      <w:r w:rsidRPr="00424607">
        <w:rPr>
          <w:sz w:val="28"/>
          <w:szCs w:val="28"/>
          <w:lang w:val="it-IT"/>
        </w:rPr>
        <w:t xml:space="preserve"> Suppl. 1. – P. 115-24.</w:t>
      </w:r>
      <w:bookmarkEnd w:id="338"/>
      <w:r w:rsidRPr="00424607">
        <w:rPr>
          <w:sz w:val="28"/>
          <w:szCs w:val="28"/>
          <w:lang w:val="it-IT"/>
        </w:rPr>
        <w:t xml:space="preserve"> </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39" w:name="_Ref188802096"/>
      <w:bookmarkEnd w:id="337"/>
      <w:r w:rsidRPr="00424607">
        <w:rPr>
          <w:sz w:val="28"/>
          <w:szCs w:val="28"/>
          <w:lang w:val="en-US"/>
        </w:rPr>
        <w:t>Selye H. Stress, cancer and the mind. Cancer, stress and death. – N. Y., 1981. – P. 11-21</w:t>
      </w:r>
      <w:bookmarkEnd w:id="335"/>
      <w:bookmarkEnd w:id="339"/>
      <w:r w:rsidRPr="00424607">
        <w:rPr>
          <w:sz w:val="28"/>
          <w:szCs w:val="28"/>
          <w:lang w:val="uk-UA"/>
        </w:rPr>
        <w:t>.</w:t>
      </w:r>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bookmarkStart w:id="340" w:name="_Ref182972641"/>
      <w:r w:rsidRPr="00424607">
        <w:rPr>
          <w:szCs w:val="28"/>
          <w:lang w:val="en-US"/>
        </w:rPr>
        <w:t>Schauerte P.</w:t>
      </w:r>
      <w:r w:rsidRPr="00424607">
        <w:rPr>
          <w:szCs w:val="28"/>
          <w:lang w:val="uk-UA"/>
        </w:rPr>
        <w:t xml:space="preserve"> </w:t>
      </w:r>
      <w:r w:rsidRPr="00424607">
        <w:rPr>
          <w:szCs w:val="28"/>
          <w:lang w:val="en-US"/>
        </w:rPr>
        <w:t xml:space="preserve">Transvenous parasympathetic nerve stimulation in the inferior venacava and atrioventricular conduction / </w:t>
      </w:r>
      <w:r w:rsidRPr="00424607">
        <w:rPr>
          <w:szCs w:val="28"/>
          <w:lang w:val="uk-UA"/>
        </w:rPr>
        <w:t xml:space="preserve">Р. </w:t>
      </w:r>
      <w:r w:rsidRPr="00424607">
        <w:rPr>
          <w:szCs w:val="28"/>
          <w:lang w:val="en-US"/>
        </w:rPr>
        <w:t xml:space="preserve">Schauerte, </w:t>
      </w:r>
      <w:r w:rsidRPr="00424607">
        <w:rPr>
          <w:szCs w:val="28"/>
          <w:lang w:val="uk-UA"/>
        </w:rPr>
        <w:t xml:space="preserve">В. </w:t>
      </w:r>
      <w:r w:rsidRPr="00424607">
        <w:rPr>
          <w:szCs w:val="28"/>
          <w:lang w:val="en-US"/>
        </w:rPr>
        <w:t>J.</w:t>
      </w:r>
      <w:r w:rsidRPr="00424607">
        <w:rPr>
          <w:szCs w:val="28"/>
          <w:lang w:val="uk-UA"/>
        </w:rPr>
        <w:t xml:space="preserve"> </w:t>
      </w:r>
      <w:r w:rsidRPr="00424607">
        <w:rPr>
          <w:szCs w:val="28"/>
          <w:lang w:val="en-US"/>
        </w:rPr>
        <w:t xml:space="preserve"> Scherland</w:t>
      </w:r>
      <w:r w:rsidRPr="00424607">
        <w:rPr>
          <w:szCs w:val="28"/>
          <w:lang w:val="uk-UA"/>
        </w:rPr>
        <w:t xml:space="preserve"> </w:t>
      </w:r>
      <w:r w:rsidRPr="00424607">
        <w:rPr>
          <w:szCs w:val="28"/>
          <w:lang w:val="en-US"/>
        </w:rPr>
        <w:t>// J. Cardiovasc. Ele</w:t>
      </w:r>
      <w:r w:rsidRPr="00424607">
        <w:rPr>
          <w:szCs w:val="28"/>
          <w:lang w:val="en-US"/>
        </w:rPr>
        <w:t>c</w:t>
      </w:r>
      <w:r w:rsidRPr="00424607">
        <w:rPr>
          <w:szCs w:val="28"/>
          <w:lang w:val="en-US"/>
        </w:rPr>
        <w:t>trophysiol. – 2000. – Vol.11, №1. – P.64-69.</w:t>
      </w:r>
      <w:bookmarkEnd w:id="340"/>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bookmarkStart w:id="341" w:name="_Ref184533164"/>
      <w:r w:rsidRPr="00424607">
        <w:rPr>
          <w:szCs w:val="28"/>
          <w:lang w:val="en-US"/>
        </w:rPr>
        <w:t>Sorof J.M.</w:t>
      </w:r>
      <w:r w:rsidRPr="00424607">
        <w:rPr>
          <w:szCs w:val="28"/>
          <w:lang w:val="uk-UA"/>
        </w:rPr>
        <w:t xml:space="preserve"> </w:t>
      </w:r>
      <w:r w:rsidRPr="00424607">
        <w:rPr>
          <w:szCs w:val="28"/>
          <w:lang w:val="en-US"/>
        </w:rPr>
        <w:t>Ambulatory blood pressure and left ventricular mass index in hype</w:t>
      </w:r>
      <w:r w:rsidRPr="00424607">
        <w:rPr>
          <w:szCs w:val="28"/>
          <w:lang w:val="en-US"/>
        </w:rPr>
        <w:t>r</w:t>
      </w:r>
      <w:r w:rsidRPr="00424607">
        <w:rPr>
          <w:szCs w:val="28"/>
          <w:lang w:val="en-US"/>
        </w:rPr>
        <w:t>tensive children / J.</w:t>
      </w:r>
      <w:r w:rsidRPr="00424607">
        <w:rPr>
          <w:szCs w:val="28"/>
          <w:lang w:val="uk-UA"/>
        </w:rPr>
        <w:t>М</w:t>
      </w:r>
      <w:r w:rsidRPr="00424607">
        <w:rPr>
          <w:szCs w:val="28"/>
          <w:lang w:val="en-US"/>
        </w:rPr>
        <w:t>.</w:t>
      </w:r>
      <w:r w:rsidRPr="00424607">
        <w:rPr>
          <w:szCs w:val="28"/>
          <w:lang w:val="uk-UA"/>
        </w:rPr>
        <w:t xml:space="preserve"> </w:t>
      </w:r>
      <w:r w:rsidRPr="00424607">
        <w:rPr>
          <w:szCs w:val="28"/>
          <w:lang w:val="en-US"/>
        </w:rPr>
        <w:t>Sorof, G.</w:t>
      </w:r>
      <w:r w:rsidRPr="00424607">
        <w:rPr>
          <w:szCs w:val="28"/>
          <w:lang w:val="uk-UA"/>
        </w:rPr>
        <w:t xml:space="preserve"> </w:t>
      </w:r>
      <w:r w:rsidRPr="00424607">
        <w:rPr>
          <w:szCs w:val="28"/>
          <w:lang w:val="en-US"/>
        </w:rPr>
        <w:t>Cardwell</w:t>
      </w:r>
      <w:r w:rsidRPr="00424607">
        <w:rPr>
          <w:szCs w:val="28"/>
          <w:lang w:val="uk-UA"/>
        </w:rPr>
        <w:t xml:space="preserve">, </w:t>
      </w:r>
      <w:r w:rsidRPr="00424607">
        <w:rPr>
          <w:szCs w:val="28"/>
          <w:lang w:val="en-US"/>
        </w:rPr>
        <w:t xml:space="preserve"> </w:t>
      </w:r>
      <w:r w:rsidRPr="00424607">
        <w:rPr>
          <w:szCs w:val="28"/>
          <w:lang w:val="uk-UA"/>
        </w:rPr>
        <w:t xml:space="preserve">К. </w:t>
      </w:r>
      <w:r w:rsidRPr="00424607">
        <w:rPr>
          <w:szCs w:val="28"/>
          <w:lang w:val="en-US"/>
        </w:rPr>
        <w:t>Franco</w:t>
      </w:r>
      <w:r w:rsidRPr="00424607">
        <w:rPr>
          <w:szCs w:val="28"/>
          <w:lang w:val="uk-UA"/>
        </w:rPr>
        <w:t xml:space="preserve"> </w:t>
      </w:r>
      <w:r w:rsidRPr="00424607">
        <w:rPr>
          <w:szCs w:val="28"/>
          <w:lang w:val="en-US"/>
        </w:rPr>
        <w:t xml:space="preserve"> // Hypertension. – 2002. – Vol. 39, №4. – P. 903-</w:t>
      </w:r>
      <w:r w:rsidRPr="00424607">
        <w:rPr>
          <w:szCs w:val="28"/>
          <w:lang w:val="uk-UA"/>
        </w:rPr>
        <w:t>90</w:t>
      </w:r>
      <w:r w:rsidRPr="00424607">
        <w:rPr>
          <w:szCs w:val="28"/>
          <w:lang w:val="en-US"/>
        </w:rPr>
        <w:t>8.</w:t>
      </w:r>
      <w:bookmarkEnd w:id="341"/>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bookmarkStart w:id="342" w:name="_Ref178044565"/>
      <w:r w:rsidRPr="00424607">
        <w:rPr>
          <w:szCs w:val="28"/>
          <w:lang w:val="en-US"/>
        </w:rPr>
        <w:t>Spallone V.</w:t>
      </w:r>
      <w:r w:rsidRPr="00424607">
        <w:rPr>
          <w:szCs w:val="28"/>
          <w:lang w:val="uk-UA"/>
        </w:rPr>
        <w:t xml:space="preserve"> </w:t>
      </w:r>
      <w:r w:rsidRPr="00424607">
        <w:rPr>
          <w:szCs w:val="28"/>
          <w:lang w:val="en-US"/>
        </w:rPr>
        <w:t xml:space="preserve">Diagnosis of cardiovascular autonomic neuropathy in </w:t>
      </w:r>
      <w:r w:rsidRPr="00424607">
        <w:rPr>
          <w:szCs w:val="28"/>
          <w:lang w:val="uk-UA"/>
        </w:rPr>
        <w:t>/</w:t>
      </w:r>
      <w:r w:rsidRPr="00424607">
        <w:rPr>
          <w:szCs w:val="28"/>
          <w:lang w:val="en-US"/>
        </w:rPr>
        <w:t xml:space="preserve"> V.</w:t>
      </w:r>
      <w:r w:rsidRPr="00424607">
        <w:rPr>
          <w:szCs w:val="28"/>
          <w:lang w:val="uk-UA"/>
        </w:rPr>
        <w:t xml:space="preserve"> </w:t>
      </w:r>
      <w:r w:rsidRPr="00424607">
        <w:rPr>
          <w:szCs w:val="28"/>
          <w:lang w:val="en-US"/>
        </w:rPr>
        <w:t>Spa</w:t>
      </w:r>
      <w:r w:rsidRPr="00424607">
        <w:rPr>
          <w:szCs w:val="28"/>
          <w:lang w:val="en-US"/>
        </w:rPr>
        <w:t>l</w:t>
      </w:r>
      <w:r w:rsidRPr="00424607">
        <w:rPr>
          <w:szCs w:val="28"/>
          <w:lang w:val="en-US"/>
        </w:rPr>
        <w:t>lone, G.</w:t>
      </w:r>
      <w:r w:rsidRPr="00424607">
        <w:rPr>
          <w:szCs w:val="28"/>
          <w:lang w:val="uk-UA"/>
        </w:rPr>
        <w:t xml:space="preserve"> </w:t>
      </w:r>
      <w:r w:rsidRPr="00424607">
        <w:rPr>
          <w:szCs w:val="28"/>
          <w:lang w:val="en-US"/>
        </w:rPr>
        <w:t>Menzinger // Diabetes. – 1997. – Vol. 46, Suppl 2. – P. S67-S76.</w:t>
      </w:r>
      <w:bookmarkEnd w:id="342"/>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43" w:name="_Ref176609620"/>
      <w:r w:rsidRPr="00424607">
        <w:rPr>
          <w:sz w:val="28"/>
          <w:szCs w:val="28"/>
          <w:lang w:val="en-US"/>
        </w:rPr>
        <w:lastRenderedPageBreak/>
        <w:t>Spectral analysis of sympathetic discharge in decerebrate cats /</w:t>
      </w:r>
      <w:r w:rsidRPr="00424607">
        <w:rPr>
          <w:sz w:val="28"/>
          <w:szCs w:val="28"/>
          <w:lang w:val="it-IT"/>
        </w:rPr>
        <w:t xml:space="preserve"> F. Lombardi, </w:t>
      </w:r>
      <w:r w:rsidRPr="00424607">
        <w:rPr>
          <w:sz w:val="28"/>
          <w:szCs w:val="28"/>
          <w:lang w:val="en-US"/>
        </w:rPr>
        <w:t>N.</w:t>
      </w:r>
      <w:r w:rsidRPr="00424607">
        <w:rPr>
          <w:sz w:val="28"/>
          <w:szCs w:val="28"/>
          <w:lang w:val="uk-UA"/>
        </w:rPr>
        <w:t xml:space="preserve"> </w:t>
      </w:r>
      <w:r w:rsidRPr="00424607">
        <w:rPr>
          <w:sz w:val="28"/>
          <w:szCs w:val="28"/>
          <w:lang w:val="en-US"/>
        </w:rPr>
        <w:t xml:space="preserve"> </w:t>
      </w:r>
      <w:r w:rsidRPr="00424607">
        <w:rPr>
          <w:sz w:val="28"/>
          <w:szCs w:val="28"/>
          <w:lang w:val="it-IT"/>
        </w:rPr>
        <w:t xml:space="preserve">Montano, </w:t>
      </w:r>
      <w:r w:rsidRPr="00424607">
        <w:rPr>
          <w:sz w:val="28"/>
          <w:szCs w:val="28"/>
          <w:lang w:val="uk-UA"/>
        </w:rPr>
        <w:t xml:space="preserve">М. </w:t>
      </w:r>
      <w:r w:rsidRPr="00424607">
        <w:rPr>
          <w:sz w:val="28"/>
          <w:lang w:val="it-IT"/>
        </w:rPr>
        <w:t xml:space="preserve">L. </w:t>
      </w:r>
      <w:r w:rsidRPr="00424607">
        <w:rPr>
          <w:sz w:val="28"/>
          <w:szCs w:val="28"/>
          <w:lang w:val="it-IT"/>
        </w:rPr>
        <w:t xml:space="preserve">Fnocchiaro et al. </w:t>
      </w:r>
      <w:r w:rsidRPr="00424607">
        <w:rPr>
          <w:sz w:val="28"/>
          <w:szCs w:val="28"/>
          <w:lang w:val="uk-UA"/>
        </w:rPr>
        <w:t>/</w:t>
      </w:r>
      <w:r w:rsidRPr="00424607">
        <w:rPr>
          <w:sz w:val="28"/>
          <w:szCs w:val="28"/>
          <w:lang w:val="en-US"/>
        </w:rPr>
        <w:t>/ J. Auton. Nerv. Syst. – 1990. – Vol. 30, Suppl. – P. S97-S100.</w:t>
      </w:r>
      <w:bookmarkStart w:id="344" w:name="_Ref177636111"/>
      <w:bookmarkEnd w:id="343"/>
      <w:r w:rsidRPr="00424607">
        <w:rPr>
          <w:sz w:val="28"/>
          <w:szCs w:val="28"/>
          <w:lang w:val="en-US"/>
        </w:rPr>
        <w:t xml:space="preserve"> </w:t>
      </w:r>
    </w:p>
    <w:bookmarkEnd w:id="344"/>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r w:rsidRPr="00424607">
        <w:rPr>
          <w:sz w:val="28"/>
          <w:szCs w:val="28"/>
          <w:lang w:val="en-US"/>
        </w:rPr>
        <w:t xml:space="preserve">Sympathetic muscle nerve "during sleep activity in men </w:t>
      </w:r>
      <w:r w:rsidRPr="00424607">
        <w:rPr>
          <w:sz w:val="28"/>
          <w:szCs w:val="28"/>
          <w:lang w:val="uk-UA"/>
        </w:rPr>
        <w:t xml:space="preserve">/М. </w:t>
      </w:r>
      <w:r w:rsidRPr="00424607">
        <w:rPr>
          <w:sz w:val="28"/>
          <w:szCs w:val="28"/>
          <w:lang w:val="en-US"/>
        </w:rPr>
        <w:t xml:space="preserve">Hornyak, </w:t>
      </w:r>
      <w:r w:rsidRPr="00424607">
        <w:rPr>
          <w:sz w:val="28"/>
          <w:szCs w:val="28"/>
          <w:lang w:val="uk-UA"/>
        </w:rPr>
        <w:t xml:space="preserve">М. </w:t>
      </w:r>
      <w:r w:rsidRPr="00424607">
        <w:rPr>
          <w:sz w:val="28"/>
          <w:szCs w:val="28"/>
          <w:lang w:val="en-US"/>
        </w:rPr>
        <w:t xml:space="preserve">Cejnar, </w:t>
      </w:r>
      <w:r w:rsidRPr="00424607">
        <w:rPr>
          <w:sz w:val="28"/>
          <w:szCs w:val="28"/>
          <w:lang w:val="uk-UA"/>
        </w:rPr>
        <w:t xml:space="preserve">М. </w:t>
      </w:r>
      <w:r w:rsidRPr="00424607">
        <w:rPr>
          <w:sz w:val="28"/>
          <w:szCs w:val="28"/>
          <w:lang w:val="en-US"/>
        </w:rPr>
        <w:t>Elam et al. // Brain. –1991. –Vol. 114. –</w:t>
      </w:r>
      <w:r w:rsidRPr="00424607">
        <w:rPr>
          <w:sz w:val="28"/>
          <w:szCs w:val="28"/>
          <w:lang w:val="uk-UA"/>
        </w:rPr>
        <w:t>Р.</w:t>
      </w:r>
      <w:r w:rsidRPr="00424607">
        <w:rPr>
          <w:sz w:val="28"/>
          <w:szCs w:val="28"/>
          <w:lang w:val="en-US"/>
        </w:rPr>
        <w:t>1281 -1295.</w:t>
      </w:r>
      <w:bookmarkStart w:id="345" w:name="_Ref179359451"/>
      <w:r w:rsidRPr="00424607">
        <w:rPr>
          <w:sz w:val="28"/>
          <w:lang w:val="en-US"/>
        </w:rPr>
        <w:t xml:space="preserve"> </w:t>
      </w:r>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46" w:name="_Ref119227721"/>
      <w:bookmarkStart w:id="347" w:name="_Ref119220062"/>
      <w:bookmarkStart w:id="348" w:name="_Ref178044540"/>
      <w:bookmarkEnd w:id="345"/>
      <w:r w:rsidRPr="00424607">
        <w:rPr>
          <w:sz w:val="28"/>
          <w:szCs w:val="28"/>
          <w:lang w:val="en-US"/>
        </w:rPr>
        <w:t>Sympathovagal balance of the heart in subjects with spinal cord injury / D.R.</w:t>
      </w:r>
      <w:r w:rsidRPr="00424607">
        <w:rPr>
          <w:sz w:val="28"/>
          <w:szCs w:val="28"/>
          <w:lang w:val="uk-UA"/>
        </w:rPr>
        <w:t xml:space="preserve"> </w:t>
      </w:r>
      <w:r w:rsidRPr="00424607">
        <w:rPr>
          <w:sz w:val="28"/>
          <w:szCs w:val="28"/>
          <w:lang w:val="en-US"/>
        </w:rPr>
        <w:t>Grimm, R.E.</w:t>
      </w:r>
      <w:r w:rsidRPr="00424607">
        <w:rPr>
          <w:sz w:val="28"/>
          <w:szCs w:val="28"/>
          <w:lang w:val="uk-UA"/>
        </w:rPr>
        <w:t xml:space="preserve"> </w:t>
      </w:r>
      <w:r w:rsidRPr="00424607">
        <w:rPr>
          <w:sz w:val="28"/>
          <w:szCs w:val="28"/>
          <w:lang w:val="en-US"/>
        </w:rPr>
        <w:t xml:space="preserve">De Meersman, </w:t>
      </w:r>
      <w:r w:rsidRPr="00424607">
        <w:rPr>
          <w:sz w:val="28"/>
          <w:szCs w:val="28"/>
          <w:lang w:val="uk-UA"/>
        </w:rPr>
        <w:t>Р.</w:t>
      </w:r>
      <w:r w:rsidRPr="00424607">
        <w:rPr>
          <w:sz w:val="28"/>
          <w:lang w:val="it-IT"/>
        </w:rPr>
        <w:t>L.</w:t>
      </w:r>
      <w:r w:rsidRPr="00424607">
        <w:rPr>
          <w:sz w:val="28"/>
          <w:lang w:val="uk-UA"/>
        </w:rPr>
        <w:t xml:space="preserve"> </w:t>
      </w:r>
      <w:r w:rsidRPr="00424607">
        <w:rPr>
          <w:sz w:val="28"/>
          <w:szCs w:val="28"/>
          <w:lang w:val="en-US"/>
        </w:rPr>
        <w:t>Alenoff et al. // Am. J. Physiol – 1997. – Vol.272, №2 (Pt 2). – P. H835-H842.</w:t>
      </w:r>
      <w:bookmarkEnd w:id="348"/>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r w:rsidRPr="00424607">
        <w:rPr>
          <w:szCs w:val="28"/>
          <w:lang w:val="en-US"/>
        </w:rPr>
        <w:t>Task Force on Syncope. Part 1. Initial evolution of patients with syncope</w:t>
      </w:r>
      <w:r w:rsidRPr="00424607">
        <w:rPr>
          <w:szCs w:val="28"/>
          <w:lang w:val="uk-UA"/>
        </w:rPr>
        <w:t xml:space="preserve"> </w:t>
      </w:r>
      <w:r w:rsidRPr="00424607">
        <w:rPr>
          <w:szCs w:val="28"/>
          <w:lang w:val="en-US"/>
        </w:rPr>
        <w:t>//Europace</w:t>
      </w:r>
      <w:r w:rsidRPr="00424607">
        <w:rPr>
          <w:szCs w:val="28"/>
          <w:lang w:val="uk-UA"/>
        </w:rPr>
        <w:t xml:space="preserve">. </w:t>
      </w:r>
      <w:r w:rsidRPr="00424607">
        <w:rPr>
          <w:szCs w:val="28"/>
          <w:lang w:val="en-US"/>
        </w:rPr>
        <w:t>– 2001. – №3. – P.253-260.</w:t>
      </w:r>
      <w:bookmarkEnd w:id="347"/>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bookmarkStart w:id="349" w:name="_Ref182974541"/>
      <w:r w:rsidRPr="00424607">
        <w:rPr>
          <w:szCs w:val="28"/>
          <w:lang w:val="en-US"/>
        </w:rPr>
        <w:t xml:space="preserve">Temporary adjustable defibrillator electrodes: an alternative method for the treatment of postoperative arrhythmias after heart surgery / </w:t>
      </w:r>
      <w:r w:rsidRPr="00424607">
        <w:rPr>
          <w:szCs w:val="28"/>
          <w:lang w:val="uk-UA"/>
        </w:rPr>
        <w:t xml:space="preserve">Н. </w:t>
      </w:r>
      <w:r w:rsidRPr="00424607">
        <w:rPr>
          <w:szCs w:val="28"/>
          <w:lang w:val="en-US"/>
        </w:rPr>
        <w:t>Mehmanesh, U.</w:t>
      </w:r>
      <w:r w:rsidRPr="00424607">
        <w:rPr>
          <w:szCs w:val="28"/>
          <w:lang w:val="uk-UA"/>
        </w:rPr>
        <w:t xml:space="preserve"> </w:t>
      </w:r>
      <w:r w:rsidRPr="00424607">
        <w:rPr>
          <w:szCs w:val="28"/>
          <w:lang w:val="en-US"/>
        </w:rPr>
        <w:t>Mieck, R.</w:t>
      </w:r>
      <w:r w:rsidRPr="00424607">
        <w:rPr>
          <w:szCs w:val="28"/>
          <w:lang w:val="uk-UA"/>
        </w:rPr>
        <w:t xml:space="preserve"> </w:t>
      </w:r>
      <w:r w:rsidRPr="00424607">
        <w:rPr>
          <w:szCs w:val="28"/>
          <w:lang w:val="en-US"/>
        </w:rPr>
        <w:t>Bauernschmitt et. al. // Anasthesiol. Intensivmed. Notfallmed. Schmerzther. – 1999. – Vol. 34, №12. – P.758-762.</w:t>
      </w:r>
      <w:bookmarkEnd w:id="349"/>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bookmarkStart w:id="350" w:name="_Ref188606981"/>
      <w:r w:rsidRPr="00424607">
        <w:rPr>
          <w:szCs w:val="28"/>
          <w:lang w:val="en-US"/>
        </w:rPr>
        <w:t>The antianginal drug trimetazidine shifts cardiac energy metabolism from fatty acid oxidation to glucose oxidation by inhibiting mitochondrial long-chain 3-ketoacyl coenzyme A thiolase / P.F.</w:t>
      </w:r>
      <w:r w:rsidRPr="00424607">
        <w:rPr>
          <w:szCs w:val="28"/>
          <w:lang w:val="uk-UA"/>
        </w:rPr>
        <w:t xml:space="preserve"> </w:t>
      </w:r>
      <w:r w:rsidRPr="00424607">
        <w:rPr>
          <w:szCs w:val="28"/>
          <w:lang w:val="en-US"/>
        </w:rPr>
        <w:t xml:space="preserve"> Kantor, </w:t>
      </w:r>
      <w:r w:rsidRPr="00424607">
        <w:rPr>
          <w:szCs w:val="28"/>
          <w:lang w:val="uk-UA"/>
        </w:rPr>
        <w:t xml:space="preserve">А. </w:t>
      </w:r>
      <w:r w:rsidRPr="00424607">
        <w:rPr>
          <w:szCs w:val="28"/>
          <w:lang w:val="en-US"/>
        </w:rPr>
        <w:t>Lucien, R.</w:t>
      </w:r>
      <w:r w:rsidRPr="00424607">
        <w:rPr>
          <w:szCs w:val="28"/>
          <w:lang w:val="uk-UA"/>
        </w:rPr>
        <w:t xml:space="preserve"> </w:t>
      </w:r>
      <w:r w:rsidRPr="00424607">
        <w:rPr>
          <w:szCs w:val="28"/>
          <w:lang w:val="en-US"/>
        </w:rPr>
        <w:t xml:space="preserve">Kozak et al. </w:t>
      </w:r>
      <w:r w:rsidRPr="00424607">
        <w:rPr>
          <w:szCs w:val="28"/>
          <w:lang w:val="uk-UA"/>
        </w:rPr>
        <w:t>//</w:t>
      </w:r>
      <w:r w:rsidRPr="00424607">
        <w:rPr>
          <w:szCs w:val="28"/>
          <w:lang w:val="en-US"/>
        </w:rPr>
        <w:t xml:space="preserve"> J. Circ. Res. – 2000. – Vol.86,</w:t>
      </w:r>
      <w:r w:rsidRPr="00424607">
        <w:rPr>
          <w:szCs w:val="28"/>
          <w:lang w:val="uk-UA"/>
        </w:rPr>
        <w:t xml:space="preserve"> №</w:t>
      </w:r>
      <w:r w:rsidRPr="00424607">
        <w:rPr>
          <w:szCs w:val="28"/>
          <w:lang w:val="en-US"/>
        </w:rPr>
        <w:t xml:space="preserve"> 5. – P. 580-8.</w:t>
      </w:r>
      <w:bookmarkEnd w:id="350"/>
      <w:r w:rsidRPr="00424607">
        <w:rPr>
          <w:szCs w:val="28"/>
          <w:lang w:val="en-US"/>
        </w:rPr>
        <w:t xml:space="preserve">  </w:t>
      </w:r>
    </w:p>
    <w:bookmarkEnd w:id="346"/>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r w:rsidRPr="00424607">
        <w:rPr>
          <w:szCs w:val="28"/>
          <w:lang w:val="en-US"/>
        </w:rPr>
        <w:t>Use and interpretation of ambulatory blood pressure monitoring: recommend</w:t>
      </w:r>
      <w:r w:rsidRPr="00424607">
        <w:rPr>
          <w:szCs w:val="28"/>
          <w:lang w:val="en-US"/>
        </w:rPr>
        <w:t>a</w:t>
      </w:r>
      <w:r w:rsidRPr="00424607">
        <w:rPr>
          <w:szCs w:val="28"/>
          <w:lang w:val="en-US"/>
        </w:rPr>
        <w:t xml:space="preserve">tions of the British Hypertension Society / </w:t>
      </w:r>
      <w:r w:rsidRPr="00424607">
        <w:rPr>
          <w:szCs w:val="28"/>
          <w:lang w:val="uk-UA"/>
        </w:rPr>
        <w:t xml:space="preserve">Е. </w:t>
      </w:r>
      <w:r w:rsidRPr="00424607">
        <w:rPr>
          <w:szCs w:val="28"/>
          <w:lang w:val="en-US"/>
        </w:rPr>
        <w:t xml:space="preserve">O'Brien, </w:t>
      </w:r>
      <w:r w:rsidRPr="00424607">
        <w:rPr>
          <w:szCs w:val="28"/>
          <w:lang w:val="uk-UA"/>
        </w:rPr>
        <w:t xml:space="preserve">А. </w:t>
      </w:r>
      <w:r w:rsidRPr="00424607">
        <w:rPr>
          <w:szCs w:val="28"/>
          <w:lang w:val="en-US"/>
        </w:rPr>
        <w:t xml:space="preserve">Coats, </w:t>
      </w:r>
      <w:r w:rsidRPr="00424607">
        <w:rPr>
          <w:szCs w:val="28"/>
          <w:lang w:val="uk-UA"/>
        </w:rPr>
        <w:t xml:space="preserve">Р. </w:t>
      </w:r>
      <w:r w:rsidRPr="00424607">
        <w:rPr>
          <w:szCs w:val="28"/>
          <w:lang w:val="en-US"/>
        </w:rPr>
        <w:t xml:space="preserve">Owens </w:t>
      </w:r>
      <w:r w:rsidRPr="00424607">
        <w:rPr>
          <w:lang w:val="en-US"/>
        </w:rPr>
        <w:t xml:space="preserve">et al. </w:t>
      </w:r>
      <w:r w:rsidRPr="00424607">
        <w:rPr>
          <w:szCs w:val="28"/>
          <w:lang w:val="en-US"/>
        </w:rPr>
        <w:t>// BMJ. – 2000. – Vol. 320. – P. 1128-1134.</w:t>
      </w:r>
    </w:p>
    <w:p w:rsidR="00B65E08" w:rsidRPr="00424607" w:rsidRDefault="00B65E08" w:rsidP="0090562C">
      <w:pPr>
        <w:pStyle w:val="affffffff"/>
        <w:numPr>
          <w:ilvl w:val="0"/>
          <w:numId w:val="60"/>
        </w:numPr>
        <w:tabs>
          <w:tab w:val="num" w:pos="114"/>
          <w:tab w:val="num" w:pos="228"/>
          <w:tab w:val="num" w:pos="643"/>
          <w:tab w:val="num" w:pos="684"/>
        </w:tabs>
        <w:suppressAutoHyphens w:val="0"/>
        <w:spacing w:after="0" w:line="360" w:lineRule="auto"/>
        <w:ind w:left="399"/>
        <w:jc w:val="both"/>
        <w:rPr>
          <w:szCs w:val="28"/>
          <w:lang w:val="en-US"/>
        </w:rPr>
      </w:pPr>
      <w:bookmarkStart w:id="351" w:name="_Ref182974616"/>
      <w:r w:rsidRPr="00424607">
        <w:rPr>
          <w:szCs w:val="28"/>
          <w:lang w:val="en-US"/>
        </w:rPr>
        <w:t>Usefulness of ibutilide in facilitating successful external cardioversion of r</w:t>
      </w:r>
      <w:r w:rsidRPr="00424607">
        <w:rPr>
          <w:szCs w:val="28"/>
          <w:lang w:val="en-US"/>
        </w:rPr>
        <w:t>e</w:t>
      </w:r>
      <w:r w:rsidRPr="00424607">
        <w:rPr>
          <w:szCs w:val="28"/>
          <w:lang w:val="en-US"/>
        </w:rPr>
        <w:t xml:space="preserve">fractory atrial fibrillation / </w:t>
      </w:r>
      <w:r w:rsidRPr="00424607">
        <w:rPr>
          <w:szCs w:val="28"/>
          <w:lang w:val="uk-UA"/>
        </w:rPr>
        <w:t xml:space="preserve">Н. </w:t>
      </w:r>
      <w:r w:rsidRPr="00424607">
        <w:rPr>
          <w:szCs w:val="28"/>
          <w:lang w:val="en-US"/>
        </w:rPr>
        <w:t xml:space="preserve">Li, </w:t>
      </w:r>
      <w:r w:rsidRPr="00424607">
        <w:rPr>
          <w:szCs w:val="28"/>
          <w:lang w:val="uk-UA"/>
        </w:rPr>
        <w:t xml:space="preserve">А. </w:t>
      </w:r>
      <w:r w:rsidRPr="00424607">
        <w:rPr>
          <w:szCs w:val="28"/>
          <w:lang w:val="en-US"/>
        </w:rPr>
        <w:t>Natale, G.</w:t>
      </w:r>
      <w:r w:rsidRPr="00424607">
        <w:rPr>
          <w:szCs w:val="28"/>
          <w:lang w:val="uk-UA"/>
        </w:rPr>
        <w:t xml:space="preserve"> </w:t>
      </w:r>
      <w:r w:rsidRPr="00424607">
        <w:rPr>
          <w:szCs w:val="28"/>
          <w:lang w:val="en-US"/>
        </w:rPr>
        <w:t>Tomassoni et. al. // Am. J. Ca</w:t>
      </w:r>
      <w:r w:rsidRPr="00424607">
        <w:rPr>
          <w:szCs w:val="28"/>
          <w:lang w:val="en-US"/>
        </w:rPr>
        <w:t>r</w:t>
      </w:r>
      <w:r w:rsidRPr="00424607">
        <w:rPr>
          <w:szCs w:val="28"/>
          <w:lang w:val="en-US"/>
        </w:rPr>
        <w:t>diol. – 1999. – Vol. 84, №9. – P.1096-1098.</w:t>
      </w:r>
      <w:bookmarkEnd w:id="351"/>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52" w:name="_Ref177655761"/>
      <w:r w:rsidRPr="00424607">
        <w:rPr>
          <w:sz w:val="28"/>
          <w:szCs w:val="28"/>
          <w:lang w:val="en-US"/>
        </w:rPr>
        <w:t>White W. Blood pressure monitoring in cardiovascular medicine and ther</w:t>
      </w:r>
      <w:r w:rsidRPr="00424607">
        <w:rPr>
          <w:sz w:val="28"/>
          <w:szCs w:val="28"/>
          <w:lang w:val="en-US"/>
        </w:rPr>
        <w:t>a</w:t>
      </w:r>
      <w:r w:rsidRPr="00424607">
        <w:rPr>
          <w:sz w:val="28"/>
          <w:szCs w:val="28"/>
          <w:lang w:val="en-US"/>
        </w:rPr>
        <w:t>peutics. – New Jersey: Humana Press, 2001. – 308 p.</w:t>
      </w:r>
      <w:bookmarkEnd w:id="352"/>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53" w:name="_Ref189765067"/>
      <w:r w:rsidRPr="00424607">
        <w:rPr>
          <w:sz w:val="28"/>
          <w:szCs w:val="28"/>
          <w:lang w:val="en-US"/>
        </w:rPr>
        <w:t xml:space="preserve"> William B. W. Ambulatory blood-pressure monitoring in clinical practice // New</w:t>
      </w:r>
      <w:r w:rsidRPr="00424607">
        <w:rPr>
          <w:sz w:val="28"/>
          <w:szCs w:val="28"/>
          <w:lang w:val="uk-UA"/>
        </w:rPr>
        <w:t>.</w:t>
      </w:r>
      <w:r w:rsidRPr="00424607">
        <w:rPr>
          <w:sz w:val="28"/>
          <w:szCs w:val="28"/>
          <w:lang w:val="en-US"/>
        </w:rPr>
        <w:t xml:space="preserve"> Engl</w:t>
      </w:r>
      <w:r w:rsidRPr="00424607">
        <w:rPr>
          <w:sz w:val="28"/>
          <w:szCs w:val="28"/>
          <w:lang w:val="uk-UA"/>
        </w:rPr>
        <w:t>.</w:t>
      </w:r>
      <w:r w:rsidRPr="00424607">
        <w:rPr>
          <w:sz w:val="28"/>
          <w:szCs w:val="28"/>
          <w:lang w:val="en-US"/>
        </w:rPr>
        <w:t xml:space="preserve"> J</w:t>
      </w:r>
      <w:r w:rsidRPr="00424607">
        <w:rPr>
          <w:sz w:val="28"/>
          <w:szCs w:val="28"/>
          <w:lang w:val="uk-UA"/>
        </w:rPr>
        <w:t>.</w:t>
      </w:r>
      <w:r w:rsidRPr="00424607">
        <w:rPr>
          <w:sz w:val="28"/>
          <w:szCs w:val="28"/>
          <w:lang w:val="en-US"/>
        </w:rPr>
        <w:t>Med. – 2003. – Vol. 348</w:t>
      </w:r>
      <w:r w:rsidRPr="00424607">
        <w:rPr>
          <w:sz w:val="28"/>
          <w:szCs w:val="28"/>
          <w:lang w:val="uk-UA"/>
        </w:rPr>
        <w:t>,</w:t>
      </w:r>
      <w:r w:rsidRPr="00424607">
        <w:rPr>
          <w:sz w:val="28"/>
          <w:szCs w:val="28"/>
          <w:lang w:val="en-US"/>
        </w:rPr>
        <w:t xml:space="preserve"> </w:t>
      </w:r>
      <w:r w:rsidRPr="00424607">
        <w:rPr>
          <w:sz w:val="28"/>
          <w:szCs w:val="28"/>
          <w:lang w:val="uk-UA"/>
        </w:rPr>
        <w:t>№</w:t>
      </w:r>
      <w:r w:rsidRPr="00424607">
        <w:rPr>
          <w:sz w:val="28"/>
          <w:szCs w:val="28"/>
          <w:lang w:val="en-US"/>
        </w:rPr>
        <w:t xml:space="preserve"> 24. – P. 2377-2378.</w:t>
      </w:r>
      <w:bookmarkEnd w:id="353"/>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54" w:name="_Ref189331803"/>
      <w:r w:rsidRPr="00424607">
        <w:rPr>
          <w:sz w:val="28"/>
          <w:szCs w:val="28"/>
          <w:lang w:val="en-US"/>
        </w:rPr>
        <w:t xml:space="preserve"> Wühl E.</w:t>
      </w:r>
      <w:r w:rsidRPr="00424607">
        <w:rPr>
          <w:sz w:val="28"/>
          <w:szCs w:val="28"/>
          <w:lang w:val="uk-UA"/>
        </w:rPr>
        <w:t xml:space="preserve"> </w:t>
      </w:r>
      <w:r w:rsidRPr="00424607">
        <w:rPr>
          <w:sz w:val="28"/>
          <w:szCs w:val="28"/>
          <w:lang w:val="en-US"/>
        </w:rPr>
        <w:t>Home, Clinic, and Ambulatory Blood Pressure Monitoring in Chi</w:t>
      </w:r>
      <w:r w:rsidRPr="00424607">
        <w:rPr>
          <w:sz w:val="28"/>
          <w:szCs w:val="28"/>
          <w:lang w:val="en-US"/>
        </w:rPr>
        <w:t>l</w:t>
      </w:r>
      <w:r w:rsidRPr="00424607">
        <w:rPr>
          <w:sz w:val="28"/>
          <w:szCs w:val="28"/>
          <w:lang w:val="en-US"/>
        </w:rPr>
        <w:t xml:space="preserve">dren with Chronic Renal Failure </w:t>
      </w:r>
      <w:r w:rsidRPr="00424607">
        <w:rPr>
          <w:sz w:val="28"/>
          <w:szCs w:val="28"/>
          <w:lang w:val="uk-UA"/>
        </w:rPr>
        <w:t xml:space="preserve"> / Е. </w:t>
      </w:r>
      <w:r w:rsidRPr="00424607">
        <w:rPr>
          <w:sz w:val="28"/>
          <w:szCs w:val="28"/>
          <w:lang w:val="en-US"/>
        </w:rPr>
        <w:t xml:space="preserve">Wühl, </w:t>
      </w:r>
      <w:r w:rsidRPr="00424607">
        <w:rPr>
          <w:sz w:val="28"/>
          <w:szCs w:val="28"/>
          <w:lang w:val="uk-UA"/>
        </w:rPr>
        <w:t xml:space="preserve">С. </w:t>
      </w:r>
      <w:r w:rsidRPr="00424607">
        <w:rPr>
          <w:sz w:val="28"/>
          <w:szCs w:val="28"/>
          <w:lang w:val="en-US"/>
        </w:rPr>
        <w:t xml:space="preserve">Hadtstein, </w:t>
      </w:r>
      <w:r w:rsidRPr="00424607">
        <w:rPr>
          <w:sz w:val="28"/>
          <w:szCs w:val="28"/>
          <w:lang w:val="uk-UA"/>
        </w:rPr>
        <w:t xml:space="preserve">О. </w:t>
      </w:r>
      <w:r w:rsidRPr="00424607">
        <w:rPr>
          <w:sz w:val="28"/>
          <w:szCs w:val="28"/>
          <w:lang w:val="en-US"/>
        </w:rPr>
        <w:t>Mehls // Pediatric Research. – 2004. – Vol. 55, № 3. – P. 492-497.</w:t>
      </w:r>
      <w:bookmarkEnd w:id="354"/>
    </w:p>
    <w:p w:rsidR="00B65E08" w:rsidRPr="00424607" w:rsidRDefault="00B65E08" w:rsidP="0090562C">
      <w:pPr>
        <w:numPr>
          <w:ilvl w:val="0"/>
          <w:numId w:val="60"/>
        </w:numPr>
        <w:tabs>
          <w:tab w:val="num" w:pos="114"/>
          <w:tab w:val="num" w:pos="228"/>
          <w:tab w:val="num" w:pos="643"/>
          <w:tab w:val="num" w:pos="684"/>
        </w:tabs>
        <w:suppressAutoHyphens w:val="0"/>
        <w:spacing w:line="360" w:lineRule="auto"/>
        <w:ind w:left="399" w:right="231"/>
        <w:jc w:val="both"/>
        <w:rPr>
          <w:sz w:val="28"/>
          <w:szCs w:val="28"/>
          <w:lang w:val="en-US"/>
        </w:rPr>
      </w:pPr>
      <w:bookmarkStart w:id="355" w:name="_Ref176670284"/>
      <w:r w:rsidRPr="00424607">
        <w:rPr>
          <w:sz w:val="28"/>
          <w:szCs w:val="28"/>
          <w:lang w:val="en-US"/>
        </w:rPr>
        <w:lastRenderedPageBreak/>
        <w:t xml:space="preserve">Vascular resistance and arterial pressure low-frequency oscillations in the anesthetized dog / </w:t>
      </w:r>
      <w:r w:rsidRPr="00424607">
        <w:rPr>
          <w:sz w:val="28"/>
          <w:szCs w:val="28"/>
          <w:lang w:val="uk-UA"/>
        </w:rPr>
        <w:t>А.</w:t>
      </w:r>
      <w:r w:rsidRPr="00424607">
        <w:rPr>
          <w:sz w:val="28"/>
          <w:szCs w:val="28"/>
          <w:lang w:val="en-US"/>
        </w:rPr>
        <w:t>Cevese, R.</w:t>
      </w:r>
      <w:r w:rsidRPr="00424607">
        <w:rPr>
          <w:sz w:val="28"/>
          <w:szCs w:val="28"/>
          <w:lang w:val="uk-UA"/>
        </w:rPr>
        <w:t xml:space="preserve"> </w:t>
      </w:r>
      <w:r w:rsidRPr="00424607">
        <w:rPr>
          <w:sz w:val="28"/>
          <w:szCs w:val="28"/>
          <w:lang w:val="en-US"/>
        </w:rPr>
        <w:t>Grasso, R.</w:t>
      </w:r>
      <w:r w:rsidRPr="00424607">
        <w:rPr>
          <w:sz w:val="28"/>
          <w:szCs w:val="28"/>
          <w:lang w:val="uk-UA"/>
        </w:rPr>
        <w:t xml:space="preserve"> </w:t>
      </w:r>
      <w:r w:rsidRPr="00424607">
        <w:rPr>
          <w:sz w:val="28"/>
          <w:szCs w:val="28"/>
          <w:lang w:val="en-US"/>
        </w:rPr>
        <w:t>Poitronieri</w:t>
      </w:r>
      <w:r w:rsidRPr="00424607">
        <w:rPr>
          <w:sz w:val="28"/>
          <w:szCs w:val="28"/>
          <w:lang w:val="uk-UA"/>
        </w:rPr>
        <w:t xml:space="preserve"> </w:t>
      </w:r>
      <w:r w:rsidRPr="00424607">
        <w:rPr>
          <w:sz w:val="28"/>
          <w:szCs w:val="28"/>
          <w:lang w:val="en-US"/>
        </w:rPr>
        <w:t xml:space="preserve"> </w:t>
      </w:r>
      <w:r w:rsidRPr="00424607">
        <w:rPr>
          <w:sz w:val="28"/>
          <w:lang w:val="en-US"/>
        </w:rPr>
        <w:t xml:space="preserve">et al. </w:t>
      </w:r>
      <w:r w:rsidRPr="00424607">
        <w:rPr>
          <w:sz w:val="28"/>
          <w:szCs w:val="28"/>
          <w:lang w:val="en-US"/>
        </w:rPr>
        <w:t>// Am. J. Physiol. – 1995. – Vol.268, №1. – P. H7-H16.</w:t>
      </w:r>
      <w:bookmarkEnd w:id="355"/>
    </w:p>
    <w:p w:rsidR="008D571B" w:rsidRPr="00114451" w:rsidRDefault="008D571B" w:rsidP="00366FFA">
      <w:pPr>
        <w:pStyle w:val="24"/>
        <w:spacing w:after="0" w:line="360" w:lineRule="auto"/>
        <w:ind w:left="0"/>
        <w:jc w:val="both"/>
        <w:rPr>
          <w:szCs w:val="28"/>
          <w:lang w:val="en-US"/>
        </w:rPr>
      </w:pPr>
    </w:p>
    <w:p w:rsidR="00EC2F77" w:rsidRPr="00366FFA" w:rsidRDefault="00EC2F77" w:rsidP="00EC19D4">
      <w:pPr>
        <w:spacing w:line="360" w:lineRule="auto"/>
        <w:rPr>
          <w:sz w:val="28"/>
          <w:szCs w:val="28"/>
          <w:lang w:val="en-US"/>
        </w:rPr>
      </w:pPr>
    </w:p>
    <w:p w:rsidR="0068362D" w:rsidRPr="00031E5A" w:rsidRDefault="0068362D" w:rsidP="00517E2B">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6"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62C" w:rsidRDefault="0090562C">
      <w:r>
        <w:separator/>
      </w:r>
    </w:p>
  </w:endnote>
  <w:endnote w:type="continuationSeparator" w:id="0">
    <w:p w:rsidR="0090562C" w:rsidRDefault="0090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62C" w:rsidRDefault="0090562C">
      <w:r>
        <w:separator/>
      </w:r>
    </w:p>
  </w:footnote>
  <w:footnote w:type="continuationSeparator" w:id="0">
    <w:p w:rsidR="0090562C" w:rsidRDefault="00905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D180D51"/>
    <w:multiLevelType w:val="hybridMultilevel"/>
    <w:tmpl w:val="FAC29D40"/>
    <w:lvl w:ilvl="0" w:tplc="325C5362">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09C67B3"/>
    <w:multiLevelType w:val="hybridMultilevel"/>
    <w:tmpl w:val="1F86E372"/>
    <w:lvl w:ilvl="0" w:tplc="0419000F">
      <w:start w:val="1"/>
      <w:numFmt w:val="decimal"/>
      <w:lvlText w:val="%1."/>
      <w:lvlJc w:val="left"/>
      <w:pPr>
        <w:tabs>
          <w:tab w:val="num" w:pos="720"/>
        </w:tabs>
        <w:ind w:left="720" w:hanging="360"/>
      </w:pPr>
      <w:rPr>
        <w:rFonts w:hint="default"/>
      </w:rPr>
    </w:lvl>
    <w:lvl w:ilvl="1" w:tplc="5C1E54E0" w:tentative="1">
      <w:start w:val="1"/>
      <w:numFmt w:val="decimal"/>
      <w:lvlText w:val="%2."/>
      <w:lvlJc w:val="left"/>
      <w:pPr>
        <w:tabs>
          <w:tab w:val="num" w:pos="1440"/>
        </w:tabs>
        <w:ind w:left="1440" w:hanging="360"/>
      </w:pPr>
    </w:lvl>
    <w:lvl w:ilvl="2" w:tplc="6E6C9266" w:tentative="1">
      <w:start w:val="1"/>
      <w:numFmt w:val="decimal"/>
      <w:lvlText w:val="%3."/>
      <w:lvlJc w:val="left"/>
      <w:pPr>
        <w:tabs>
          <w:tab w:val="num" w:pos="2160"/>
        </w:tabs>
        <w:ind w:left="2160" w:hanging="360"/>
      </w:pPr>
    </w:lvl>
    <w:lvl w:ilvl="3" w:tplc="DF3C8C2A" w:tentative="1">
      <w:start w:val="1"/>
      <w:numFmt w:val="decimal"/>
      <w:lvlText w:val="%4."/>
      <w:lvlJc w:val="left"/>
      <w:pPr>
        <w:tabs>
          <w:tab w:val="num" w:pos="2880"/>
        </w:tabs>
        <w:ind w:left="2880" w:hanging="360"/>
      </w:pPr>
    </w:lvl>
    <w:lvl w:ilvl="4" w:tplc="87CE77CE" w:tentative="1">
      <w:start w:val="1"/>
      <w:numFmt w:val="decimal"/>
      <w:lvlText w:val="%5."/>
      <w:lvlJc w:val="left"/>
      <w:pPr>
        <w:tabs>
          <w:tab w:val="num" w:pos="3600"/>
        </w:tabs>
        <w:ind w:left="3600" w:hanging="360"/>
      </w:pPr>
    </w:lvl>
    <w:lvl w:ilvl="5" w:tplc="8D963C92" w:tentative="1">
      <w:start w:val="1"/>
      <w:numFmt w:val="decimal"/>
      <w:lvlText w:val="%6."/>
      <w:lvlJc w:val="left"/>
      <w:pPr>
        <w:tabs>
          <w:tab w:val="num" w:pos="4320"/>
        </w:tabs>
        <w:ind w:left="4320" w:hanging="360"/>
      </w:pPr>
    </w:lvl>
    <w:lvl w:ilvl="6" w:tplc="3CAE4946" w:tentative="1">
      <w:start w:val="1"/>
      <w:numFmt w:val="decimal"/>
      <w:lvlText w:val="%7."/>
      <w:lvlJc w:val="left"/>
      <w:pPr>
        <w:tabs>
          <w:tab w:val="num" w:pos="5040"/>
        </w:tabs>
        <w:ind w:left="5040" w:hanging="360"/>
      </w:pPr>
    </w:lvl>
    <w:lvl w:ilvl="7" w:tplc="76CAB8CC" w:tentative="1">
      <w:start w:val="1"/>
      <w:numFmt w:val="decimal"/>
      <w:lvlText w:val="%8."/>
      <w:lvlJc w:val="left"/>
      <w:pPr>
        <w:tabs>
          <w:tab w:val="num" w:pos="5760"/>
        </w:tabs>
        <w:ind w:left="5760" w:hanging="360"/>
      </w:pPr>
    </w:lvl>
    <w:lvl w:ilvl="8" w:tplc="DAAA573C" w:tentative="1">
      <w:start w:val="1"/>
      <w:numFmt w:val="decimal"/>
      <w:lvlText w:val="%9."/>
      <w:lvlJc w:val="left"/>
      <w:pPr>
        <w:tabs>
          <w:tab w:val="num" w:pos="6480"/>
        </w:tabs>
        <w:ind w:left="6480" w:hanging="36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AE862B7"/>
    <w:multiLevelType w:val="hybridMultilevel"/>
    <w:tmpl w:val="E368AA6E"/>
    <w:lvl w:ilvl="0" w:tplc="BBEE31BE">
      <w:start w:val="1"/>
      <w:numFmt w:val="decimal"/>
      <w:lvlText w:val="%1."/>
      <w:lvlJc w:val="left"/>
      <w:pPr>
        <w:tabs>
          <w:tab w:val="num" w:pos="-210"/>
        </w:tabs>
        <w:ind w:left="-21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7"/>
  </w:num>
  <w:num w:numId="47">
    <w:abstractNumId w:val="53"/>
  </w:num>
  <w:num w:numId="48">
    <w:abstractNumId w:val="55"/>
  </w:num>
  <w:num w:numId="49">
    <w:abstractNumId w:val="58"/>
  </w:num>
  <w:num w:numId="50">
    <w:abstractNumId w:val="45"/>
  </w:num>
  <w:num w:numId="51">
    <w:abstractNumId w:val="56"/>
  </w:num>
  <w:num w:numId="52">
    <w:abstractNumId w:val="51"/>
  </w:num>
  <w:num w:numId="53">
    <w:abstractNumId w:val="46"/>
  </w:num>
  <w:num w:numId="54">
    <w:abstractNumId w:val="52"/>
  </w:num>
  <w:num w:numId="55">
    <w:abstractNumId w:val="44"/>
  </w:num>
  <w:num w:numId="56">
    <w:abstractNumId w:val="43"/>
  </w:num>
  <w:num w:numId="57">
    <w:abstractNumId w:val="57"/>
  </w:num>
  <w:num w:numId="58">
    <w:abstractNumId w:val="49"/>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470"/>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66FFA"/>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292D"/>
    <w:rsid w:val="004409F4"/>
    <w:rsid w:val="00444065"/>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4D02"/>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65443"/>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62C"/>
    <w:rsid w:val="00905FF6"/>
    <w:rsid w:val="00906DDE"/>
    <w:rsid w:val="00910387"/>
    <w:rsid w:val="0091125E"/>
    <w:rsid w:val="00911335"/>
    <w:rsid w:val="00912E5F"/>
    <w:rsid w:val="009138DD"/>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139D"/>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5">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5">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cm.sibtechcenter.ru/?query=rec.id%3D%22%D0%9A615795%2F2006%2F84%2F6%22&amp;sortKeys=none&amp;startRecord=1&amp;maximumRecords=5&amp;recordSchema=marcxml&amp;recordPacking=xml&amp;mode=standard" TargetMode="External"/><Relationship Id="rId18" Type="http://schemas.openxmlformats.org/officeDocument/2006/relationships/hyperlink" Target="http://lib.sportedu.ru/2SimQuery.idc?Author=&#1084;&#1086;&#1089;&#1082;&#1086;&#1074;&#1095;&#1077;&#1085;&#1082;&#1086;%20&#1086;" TargetMode="External"/><Relationship Id="rId26"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hyperlink" Target="http://lib.sportedu.ru/2SimQuery.idc?Author=&#1075;&#1077;&#1088;&#1094;&#1086;&#1075;%20&#1075;" TargetMode="External"/><Relationship Id="rId7" Type="http://schemas.openxmlformats.org/officeDocument/2006/relationships/footnotes" Target="footnotes.xml"/><Relationship Id="rId12" Type="http://schemas.openxmlformats.org/officeDocument/2006/relationships/hyperlink" Target="http://ucm.sibtechcenter.ru/?query=rec.id%3D%22%D0%9A615795%22&amp;sortKeys=none&amp;startRecord=1&amp;maximumRecords=5&amp;recordSchema=marcxml&amp;recordPacking=xml&amp;mode=standard" TargetMode="External"/><Relationship Id="rId17" Type="http://schemas.openxmlformats.org/officeDocument/2006/relationships/hyperlink" Target="http://www.vestar.ru/person.jsp?id=100" TargetMode="External"/><Relationship Id="rId25" Type="http://schemas.openxmlformats.org/officeDocument/2006/relationships/hyperlink" Target="http://lib.sportedu.ru/2SimQuery.idc?Title=&#1086;&#1085;&#1090;&#1086;&#1075;&#1077;&#1085;&#1077;&#1079;%20&#1080;%20&#1090;&#1077;&#1086;&#1088;&#1080;&#1103;%20&#1079;&#1076;&#1086;&#1088;&#1086;&#1074;&#1100;&#1103;" TargetMode="External"/><Relationship Id="rId2" Type="http://schemas.openxmlformats.org/officeDocument/2006/relationships/numbering" Target="numbering.xml"/><Relationship Id="rId16" Type="http://schemas.openxmlformats.org/officeDocument/2006/relationships/hyperlink" Target="http://www.vestar.ru/person.jsp?id=99" TargetMode="External"/><Relationship Id="rId20" Type="http://schemas.openxmlformats.org/officeDocument/2006/relationships/hyperlink" Target="http://lib.sportedu.ru/2SimQuery.idc?Author=&#1084;&#1086;&#1089;&#1082;&#1086;&#1074;&#1095;&#1077;&#1085;&#1082;&#1086;%20&#108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cm.sibtechcenter.ru/?query=rec.id%3D%22%D0%9A255104%2F2005%2F86%2F3%22&amp;sortKeys=none&amp;startRecord=1&amp;maximumRecords=5&amp;recordSchema=marcxml&amp;recordPacking=xml&amp;mode=standard" TargetMode="External"/><Relationship Id="rId24" Type="http://schemas.openxmlformats.org/officeDocument/2006/relationships/hyperlink" Target="http://ucm.sibtechcenter.ru/?query=rec.id%3D%22%D0%A4588901%2F2006%2F32%2F2%22&amp;sortKeys=none&amp;startRecord=1&amp;maximumRecords=5&amp;recordSchema=marcxml&amp;recordPacking=xml&amp;mode=standard" TargetMode="External"/><Relationship Id="rId5" Type="http://schemas.openxmlformats.org/officeDocument/2006/relationships/settings" Target="settings.xml"/><Relationship Id="rId15" Type="http://schemas.openxmlformats.org/officeDocument/2006/relationships/hyperlink" Target="http://www.vestar.ru/person.jsp?id=98" TargetMode="External"/><Relationship Id="rId23" Type="http://schemas.openxmlformats.org/officeDocument/2006/relationships/hyperlink" Target="http://ucm.sibtechcenter.ru/?query=rec.id%3D%22%D0%A4588901%22&amp;sortKeys=none&amp;startRecord=1&amp;maximumRecords=5&amp;recordSchema=marcxml&amp;recordPacking=xml&amp;mode=standard" TargetMode="External"/><Relationship Id="rId28" Type="http://schemas.openxmlformats.org/officeDocument/2006/relationships/fontTable" Target="fontTable.xml"/><Relationship Id="rId10" Type="http://schemas.openxmlformats.org/officeDocument/2006/relationships/hyperlink" Target="http://ucm.sibtechcenter.ru/?query=rec.id%3D%22%D0%9A255104%22&amp;sortKeys=none&amp;startRecord=1&amp;maximumRecords=5&amp;recordSchema=marcxml&amp;recordPacking=xml&amp;mode=standard" TargetMode="External"/><Relationship Id="rId19" Type="http://schemas.openxmlformats.org/officeDocument/2006/relationships/hyperlink" Target="http://lib.sportedu.ru/2SimQuery.idc?Title=&#1082;&#1086;&#1085;&#1094;&#1077;&#1087;&#1090;&#1091;&#1072;&#1083;&#1100;&#1085;&#1099;&#1077;%20&#1080;%20&#1084;&#1077;&#1090;&#1086;&#1076;&#1086;&#1083;&#1086;&#1075;&#1080;&#1095;&#1077;&#1089;&#1082;&#1080;&#1077;%20&#1087;&#1086;&#1076;&#1093;&#1086;&#1076;&#1099;%20&#1082;%20&#1089;&#1086;&#1079;&#1076;&#1072;&#1085;&#1080;&#1102;%20&#1072;&#1074;&#1090;&#1086;&#1084;&#1072;&#1090;&#1080;&#1079;&#1080;&#1088;&#1086;&#1074;&#1072;&#1085;&#1085;&#1086;&#1075;&#1086;%20&#1084;&#1086;&#1085;&#1080;&#1090;&#1086;&#1088;&#1080;&#1085;&#1075;&#1072;%20&#1076;&#1086;&#1085;&#1086;&#1079;&#1086;&#1083;&#1086;&#1075;&#1080;&#1095;&#1077;&#1089;&#1082;&#1086;&#1075;&#1086;%20&#1085;&#1072;&#1079;&#1085;&#1072;&#1095;&#1077;&#1085;&#1080;&#1103;"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vestar.ru/person.jsp?id=98" TargetMode="External"/><Relationship Id="rId22" Type="http://schemas.openxmlformats.org/officeDocument/2006/relationships/hyperlink" Target="http://lib.sportedu.ru/2SimQuery.idc?Title=&#1080;&#1085;&#1076;&#1091;&#1089;&#1090;&#1088;&#1080;&#1103;%20&#1086;&#1073;&#1088;&#1072;&#1079;&#1086;&#1074;&#1072;&#1085;&#1080;&#110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64A6-E9B9-4F5E-8A74-97BE63F5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3207</TotalTime>
  <Pages>49</Pages>
  <Words>13364</Words>
  <Characters>76178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89364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344</cp:revision>
  <cp:lastPrinted>2009-02-06T08:36:00Z</cp:lastPrinted>
  <dcterms:created xsi:type="dcterms:W3CDTF">2015-03-22T11:10:00Z</dcterms:created>
  <dcterms:modified xsi:type="dcterms:W3CDTF">2015-08-28T12:19:00Z</dcterms:modified>
</cp:coreProperties>
</file>