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3C6685" w:rsidRDefault="003C6685" w:rsidP="003C6685">
      <w:pPr>
        <w:spacing w:line="360" w:lineRule="auto"/>
        <w:jc w:val="center"/>
        <w:rPr>
          <w:sz w:val="28"/>
          <w:szCs w:val="28"/>
        </w:rPr>
      </w:pPr>
      <w:bookmarkStart w:id="0" w:name="_Hlt159839706"/>
      <w:bookmarkEnd w:id="0"/>
      <w:r>
        <w:rPr>
          <w:sz w:val="28"/>
          <w:szCs w:val="28"/>
        </w:rPr>
        <w:t>МИНИСТЕРСТВО ЗДРАВООХРАНЕНИЯ УКРАИНЫ ДОНЕЦКИЙ</w:t>
      </w:r>
      <w:r>
        <w:rPr>
          <w:sz w:val="28"/>
          <w:szCs w:val="28"/>
          <w:lang w:val="uk-UA"/>
        </w:rPr>
        <w:t xml:space="preserve"> </w:t>
      </w:r>
      <w:r>
        <w:rPr>
          <w:sz w:val="28"/>
          <w:szCs w:val="28"/>
        </w:rPr>
        <w:t>НАЦИОНАЛЬНЫЙ МЕДИЦИНСКИЙ УНИВЕРСИТЕТ им. М. ГОРЬКОГО НАУЧНО-ИССЛЕДОВАТЕЛЬСКИЙ ИНСТИТУТ</w:t>
      </w:r>
    </w:p>
    <w:p w:rsidR="003C6685" w:rsidRDefault="003C6685" w:rsidP="003C6685">
      <w:pPr>
        <w:spacing w:line="360" w:lineRule="auto"/>
        <w:jc w:val="center"/>
        <w:rPr>
          <w:sz w:val="28"/>
          <w:szCs w:val="28"/>
        </w:rPr>
      </w:pPr>
      <w:r>
        <w:rPr>
          <w:sz w:val="28"/>
          <w:szCs w:val="28"/>
        </w:rPr>
        <w:t>МЕДИЦИНСКИХ ПРОБЛЕМ СЕМЬИ</w:t>
      </w:r>
    </w:p>
    <w:p w:rsidR="003C6685" w:rsidRDefault="003C6685" w:rsidP="003C6685">
      <w:pPr>
        <w:spacing w:line="360" w:lineRule="auto"/>
        <w:jc w:val="right"/>
        <w:rPr>
          <w:sz w:val="28"/>
          <w:szCs w:val="28"/>
        </w:rPr>
      </w:pPr>
    </w:p>
    <w:p w:rsidR="003C6685" w:rsidRDefault="003C6685" w:rsidP="003C6685">
      <w:pPr>
        <w:spacing w:line="360" w:lineRule="auto"/>
        <w:jc w:val="right"/>
        <w:rPr>
          <w:sz w:val="28"/>
          <w:szCs w:val="28"/>
        </w:rPr>
      </w:pPr>
    </w:p>
    <w:p w:rsidR="003C6685" w:rsidRDefault="003C6685" w:rsidP="003C6685">
      <w:pPr>
        <w:spacing w:line="360" w:lineRule="auto"/>
        <w:jc w:val="right"/>
        <w:rPr>
          <w:sz w:val="28"/>
          <w:szCs w:val="28"/>
          <w:lang w:val="uk-UA"/>
        </w:rPr>
      </w:pPr>
      <w:r>
        <w:rPr>
          <w:sz w:val="28"/>
          <w:szCs w:val="28"/>
          <w:lang w:val="uk-UA"/>
        </w:rPr>
        <w:t>На правах рукописи</w:t>
      </w:r>
    </w:p>
    <w:p w:rsidR="003C6685" w:rsidRDefault="003C6685" w:rsidP="003C6685">
      <w:pPr>
        <w:spacing w:line="360" w:lineRule="auto"/>
        <w:jc w:val="right"/>
        <w:rPr>
          <w:sz w:val="28"/>
          <w:szCs w:val="28"/>
        </w:rPr>
      </w:pPr>
    </w:p>
    <w:p w:rsidR="003C6685" w:rsidRDefault="003C6685" w:rsidP="003C6685">
      <w:pPr>
        <w:spacing w:line="360" w:lineRule="auto"/>
        <w:jc w:val="right"/>
        <w:rPr>
          <w:sz w:val="28"/>
          <w:szCs w:val="28"/>
        </w:rPr>
      </w:pPr>
    </w:p>
    <w:p w:rsidR="003C6685" w:rsidRDefault="003C6685" w:rsidP="003C6685">
      <w:pPr>
        <w:spacing w:line="360" w:lineRule="auto"/>
        <w:jc w:val="center"/>
        <w:rPr>
          <w:sz w:val="28"/>
          <w:szCs w:val="28"/>
        </w:rPr>
      </w:pPr>
      <w:r>
        <w:rPr>
          <w:sz w:val="28"/>
          <w:szCs w:val="28"/>
        </w:rPr>
        <w:t>Иванова Лилия Анатольевна</w:t>
      </w:r>
    </w:p>
    <w:p w:rsidR="003C6685" w:rsidRDefault="003C6685" w:rsidP="003C6685">
      <w:pPr>
        <w:spacing w:line="360" w:lineRule="auto"/>
        <w:jc w:val="center"/>
        <w:rPr>
          <w:sz w:val="28"/>
          <w:szCs w:val="28"/>
          <w:lang w:val="uk-UA"/>
        </w:rPr>
      </w:pPr>
    </w:p>
    <w:p w:rsidR="003C6685" w:rsidRDefault="003C6685" w:rsidP="003C6685">
      <w:pPr>
        <w:spacing w:line="360" w:lineRule="auto"/>
        <w:ind w:right="560"/>
        <w:jc w:val="right"/>
        <w:rPr>
          <w:sz w:val="28"/>
          <w:szCs w:val="28"/>
        </w:rPr>
      </w:pPr>
      <w:r>
        <w:rPr>
          <w:sz w:val="28"/>
          <w:szCs w:val="28"/>
          <w:lang w:val="uk-UA"/>
        </w:rPr>
        <w:t>УДК 616.</w:t>
      </w:r>
      <w:r>
        <w:rPr>
          <w:sz w:val="28"/>
          <w:szCs w:val="28"/>
        </w:rPr>
        <w:t>988:578.8+616-022.6]-053.36</w:t>
      </w:r>
    </w:p>
    <w:p w:rsidR="003C6685" w:rsidRDefault="003C6685" w:rsidP="003C6685">
      <w:pPr>
        <w:spacing w:line="360" w:lineRule="auto"/>
        <w:rPr>
          <w:sz w:val="28"/>
          <w:szCs w:val="28"/>
          <w:lang w:val="uk-UA"/>
        </w:rPr>
      </w:pPr>
    </w:p>
    <w:p w:rsidR="003C6685" w:rsidRDefault="003C6685" w:rsidP="003C6685">
      <w:pPr>
        <w:spacing w:line="360" w:lineRule="auto"/>
        <w:jc w:val="center"/>
        <w:rPr>
          <w:b/>
          <w:bCs/>
          <w:sz w:val="28"/>
          <w:szCs w:val="28"/>
        </w:rPr>
      </w:pPr>
      <w:bookmarkStart w:id="1" w:name="_GoBack"/>
      <w:r>
        <w:rPr>
          <w:b/>
          <w:bCs/>
          <w:sz w:val="28"/>
          <w:szCs w:val="28"/>
        </w:rPr>
        <w:t>КЛИНИКО-ИММУНОЛОГИЧЕСКИЕ ОСОБЕННОСТИ</w:t>
      </w:r>
    </w:p>
    <w:p w:rsidR="003C6685" w:rsidRDefault="003C6685" w:rsidP="003C6685">
      <w:pPr>
        <w:spacing w:line="360" w:lineRule="auto"/>
        <w:jc w:val="center"/>
        <w:rPr>
          <w:b/>
          <w:bCs/>
          <w:sz w:val="28"/>
          <w:szCs w:val="28"/>
        </w:rPr>
      </w:pPr>
      <w:r>
        <w:rPr>
          <w:b/>
          <w:bCs/>
          <w:sz w:val="28"/>
          <w:szCs w:val="28"/>
        </w:rPr>
        <w:t>ТЕЧЕНИЯ ОСТРЫХ РЕСПИРАТОРНЫХ ЗАБОЛЕВАНИЙ</w:t>
      </w:r>
    </w:p>
    <w:p w:rsidR="003C6685" w:rsidRDefault="003C6685" w:rsidP="003C6685">
      <w:pPr>
        <w:spacing w:line="360" w:lineRule="auto"/>
        <w:jc w:val="center"/>
        <w:rPr>
          <w:b/>
          <w:bCs/>
          <w:sz w:val="28"/>
          <w:szCs w:val="28"/>
        </w:rPr>
      </w:pPr>
      <w:r>
        <w:rPr>
          <w:b/>
          <w:bCs/>
          <w:sz w:val="28"/>
          <w:szCs w:val="28"/>
        </w:rPr>
        <w:t>НА ФОНЕ ЦИТОМЕГАЛОВИРУСНОЙ ИНФЕКЦИИ</w:t>
      </w:r>
    </w:p>
    <w:p w:rsidR="003C6685" w:rsidRDefault="003C6685" w:rsidP="003C6685">
      <w:pPr>
        <w:spacing w:line="360" w:lineRule="auto"/>
        <w:jc w:val="center"/>
        <w:rPr>
          <w:b/>
          <w:bCs/>
          <w:sz w:val="28"/>
          <w:szCs w:val="28"/>
        </w:rPr>
      </w:pPr>
      <w:r>
        <w:rPr>
          <w:b/>
          <w:bCs/>
          <w:sz w:val="28"/>
          <w:szCs w:val="28"/>
        </w:rPr>
        <w:t>У ЧАСТО И ДЛИТЕЛЬНО БОЛЕЮЩИХ ДЕТЕЙ РАННЕГО ВОЗРАСТА</w:t>
      </w:r>
    </w:p>
    <w:bookmarkEnd w:id="1"/>
    <w:p w:rsidR="003C6685" w:rsidRDefault="003C6685" w:rsidP="003C6685">
      <w:pPr>
        <w:spacing w:line="360" w:lineRule="auto"/>
        <w:jc w:val="center"/>
        <w:rPr>
          <w:sz w:val="28"/>
          <w:szCs w:val="28"/>
        </w:rPr>
      </w:pPr>
    </w:p>
    <w:p w:rsidR="003C6685" w:rsidRDefault="003C6685" w:rsidP="003C6685">
      <w:pPr>
        <w:spacing w:line="360" w:lineRule="auto"/>
        <w:jc w:val="center"/>
        <w:rPr>
          <w:sz w:val="28"/>
          <w:szCs w:val="28"/>
          <w:lang w:val="uk-UA"/>
        </w:rPr>
      </w:pPr>
      <w:r>
        <w:rPr>
          <w:sz w:val="28"/>
          <w:szCs w:val="28"/>
          <w:lang w:val="uk-UA"/>
        </w:rPr>
        <w:t xml:space="preserve">14.01.10 – </w:t>
      </w:r>
      <w:r>
        <w:rPr>
          <w:sz w:val="28"/>
          <w:szCs w:val="28"/>
        </w:rPr>
        <w:t>Педиатрия</w:t>
      </w:r>
    </w:p>
    <w:p w:rsidR="003C6685" w:rsidRDefault="003C6685" w:rsidP="003C6685">
      <w:pPr>
        <w:spacing w:line="360" w:lineRule="auto"/>
        <w:jc w:val="center"/>
        <w:rPr>
          <w:sz w:val="28"/>
          <w:szCs w:val="28"/>
          <w:lang w:val="uk-UA"/>
        </w:rPr>
      </w:pPr>
    </w:p>
    <w:p w:rsidR="003C6685" w:rsidRDefault="003C6685" w:rsidP="003C6685">
      <w:pPr>
        <w:spacing w:line="360" w:lineRule="auto"/>
        <w:jc w:val="center"/>
        <w:rPr>
          <w:sz w:val="28"/>
          <w:szCs w:val="28"/>
          <w:lang w:val="uk-UA"/>
        </w:rPr>
      </w:pPr>
      <w:r>
        <w:rPr>
          <w:sz w:val="28"/>
          <w:szCs w:val="28"/>
        </w:rPr>
        <w:t>ДИССЕРТАЦИЯ</w:t>
      </w:r>
    </w:p>
    <w:p w:rsidR="003C6685" w:rsidRDefault="003C6685" w:rsidP="003C6685">
      <w:pPr>
        <w:spacing w:line="360" w:lineRule="auto"/>
        <w:jc w:val="center"/>
        <w:rPr>
          <w:sz w:val="28"/>
          <w:szCs w:val="28"/>
          <w:lang w:val="uk-UA"/>
        </w:rPr>
      </w:pPr>
      <w:r>
        <w:rPr>
          <w:sz w:val="28"/>
          <w:szCs w:val="28"/>
          <w:lang w:val="uk-UA"/>
        </w:rPr>
        <w:t xml:space="preserve">на </w:t>
      </w:r>
      <w:r>
        <w:rPr>
          <w:sz w:val="28"/>
          <w:szCs w:val="28"/>
        </w:rPr>
        <w:t>соискание</w:t>
      </w:r>
      <w:r>
        <w:rPr>
          <w:sz w:val="28"/>
          <w:szCs w:val="28"/>
          <w:lang w:val="uk-UA"/>
        </w:rPr>
        <w:t xml:space="preserve"> </w:t>
      </w:r>
      <w:r>
        <w:rPr>
          <w:sz w:val="28"/>
          <w:szCs w:val="28"/>
        </w:rPr>
        <w:t>ученой</w:t>
      </w:r>
      <w:r>
        <w:rPr>
          <w:sz w:val="28"/>
          <w:szCs w:val="28"/>
          <w:lang w:val="uk-UA"/>
        </w:rPr>
        <w:t xml:space="preserve"> </w:t>
      </w:r>
      <w:r>
        <w:rPr>
          <w:sz w:val="28"/>
          <w:szCs w:val="28"/>
        </w:rPr>
        <w:t>степени</w:t>
      </w:r>
      <w:r>
        <w:rPr>
          <w:sz w:val="28"/>
          <w:szCs w:val="28"/>
          <w:lang w:val="uk-UA"/>
        </w:rPr>
        <w:t xml:space="preserve"> кандидата </w:t>
      </w:r>
      <w:r>
        <w:rPr>
          <w:sz w:val="28"/>
          <w:szCs w:val="28"/>
        </w:rPr>
        <w:t>медицинских</w:t>
      </w:r>
      <w:r>
        <w:rPr>
          <w:sz w:val="28"/>
          <w:szCs w:val="28"/>
          <w:lang w:val="uk-UA"/>
        </w:rPr>
        <w:t xml:space="preserve"> наук</w:t>
      </w:r>
    </w:p>
    <w:p w:rsidR="003C6685" w:rsidRDefault="003C6685" w:rsidP="003C6685">
      <w:pPr>
        <w:spacing w:line="360" w:lineRule="auto"/>
        <w:jc w:val="center"/>
        <w:rPr>
          <w:sz w:val="28"/>
          <w:szCs w:val="28"/>
        </w:rPr>
      </w:pPr>
    </w:p>
    <w:p w:rsidR="003C6685" w:rsidRDefault="003C6685" w:rsidP="003C6685">
      <w:pPr>
        <w:spacing w:line="360" w:lineRule="auto"/>
        <w:jc w:val="center"/>
        <w:rPr>
          <w:sz w:val="28"/>
          <w:szCs w:val="28"/>
        </w:rPr>
      </w:pPr>
    </w:p>
    <w:p w:rsidR="003C6685" w:rsidRDefault="003C6685" w:rsidP="003C6685">
      <w:pPr>
        <w:spacing w:line="360" w:lineRule="auto"/>
        <w:rPr>
          <w:sz w:val="28"/>
          <w:szCs w:val="28"/>
          <w:lang w:val="uk-UA"/>
        </w:rPr>
      </w:pPr>
    </w:p>
    <w:p w:rsidR="003C6685" w:rsidRDefault="003C6685" w:rsidP="003C6685">
      <w:pPr>
        <w:spacing w:line="360" w:lineRule="auto"/>
        <w:ind w:right="399"/>
        <w:jc w:val="right"/>
        <w:rPr>
          <w:sz w:val="28"/>
          <w:szCs w:val="28"/>
          <w:lang w:val="uk-UA"/>
        </w:rPr>
      </w:pPr>
      <w:r>
        <w:rPr>
          <w:sz w:val="28"/>
          <w:szCs w:val="28"/>
        </w:rPr>
        <w:t>Научный</w:t>
      </w:r>
      <w:r>
        <w:rPr>
          <w:sz w:val="28"/>
          <w:szCs w:val="28"/>
          <w:lang w:val="uk-UA"/>
        </w:rPr>
        <w:t xml:space="preserve"> </w:t>
      </w:r>
      <w:r>
        <w:rPr>
          <w:sz w:val="28"/>
          <w:szCs w:val="28"/>
        </w:rPr>
        <w:t>руководитель</w:t>
      </w:r>
      <w:r>
        <w:rPr>
          <w:sz w:val="28"/>
          <w:szCs w:val="28"/>
          <w:lang w:val="uk-UA"/>
        </w:rPr>
        <w:t>:</w:t>
      </w:r>
    </w:p>
    <w:p w:rsidR="003C6685" w:rsidRDefault="003C6685" w:rsidP="003C6685">
      <w:pPr>
        <w:spacing w:line="360" w:lineRule="auto"/>
        <w:ind w:right="420"/>
        <w:jc w:val="right"/>
        <w:rPr>
          <w:sz w:val="28"/>
          <w:szCs w:val="28"/>
          <w:lang w:val="uk-UA"/>
        </w:rPr>
      </w:pPr>
      <w:r>
        <w:rPr>
          <w:sz w:val="28"/>
          <w:szCs w:val="28"/>
          <w:lang w:val="uk-UA"/>
        </w:rPr>
        <w:t xml:space="preserve">доктор </w:t>
      </w:r>
      <w:r>
        <w:rPr>
          <w:sz w:val="28"/>
          <w:szCs w:val="28"/>
        </w:rPr>
        <w:t>медицинских</w:t>
      </w:r>
      <w:r>
        <w:rPr>
          <w:sz w:val="28"/>
          <w:szCs w:val="28"/>
          <w:lang w:val="uk-UA"/>
        </w:rPr>
        <w:t xml:space="preserve"> наук, </w:t>
      </w:r>
      <w:r>
        <w:rPr>
          <w:sz w:val="28"/>
          <w:szCs w:val="28"/>
        </w:rPr>
        <w:t>профессор</w:t>
      </w:r>
      <w:r>
        <w:rPr>
          <w:sz w:val="28"/>
          <w:szCs w:val="28"/>
          <w:lang w:val="uk-UA"/>
        </w:rPr>
        <w:t xml:space="preserve"> Е.И. Юлиш</w:t>
      </w:r>
    </w:p>
    <w:p w:rsidR="003C6685" w:rsidRDefault="003C6685" w:rsidP="003C6685">
      <w:pPr>
        <w:spacing w:line="360" w:lineRule="auto"/>
        <w:rPr>
          <w:sz w:val="28"/>
          <w:szCs w:val="28"/>
          <w:lang w:val="uk-UA"/>
        </w:rPr>
      </w:pPr>
    </w:p>
    <w:p w:rsidR="003C6685" w:rsidRDefault="003C6685" w:rsidP="003C6685">
      <w:pPr>
        <w:spacing w:line="360" w:lineRule="auto"/>
        <w:rPr>
          <w:sz w:val="28"/>
          <w:szCs w:val="28"/>
          <w:lang w:val="uk-UA"/>
        </w:rPr>
      </w:pPr>
    </w:p>
    <w:p w:rsidR="003C6685" w:rsidRDefault="003C6685" w:rsidP="003C6685">
      <w:pPr>
        <w:spacing w:line="360" w:lineRule="auto"/>
        <w:jc w:val="center"/>
        <w:rPr>
          <w:sz w:val="28"/>
          <w:szCs w:val="28"/>
        </w:rPr>
      </w:pPr>
      <w:r>
        <w:rPr>
          <w:sz w:val="28"/>
          <w:szCs w:val="28"/>
        </w:rPr>
        <w:t>Донецк</w:t>
      </w:r>
      <w:r>
        <w:rPr>
          <w:sz w:val="28"/>
          <w:szCs w:val="28"/>
          <w:lang w:val="uk-UA"/>
        </w:rPr>
        <w:t xml:space="preserve"> – 2007</w:t>
      </w:r>
    </w:p>
    <w:p w:rsidR="003C6685" w:rsidRDefault="003C6685" w:rsidP="003C6685">
      <w:pPr>
        <w:tabs>
          <w:tab w:val="left" w:pos="3240"/>
          <w:tab w:val="left" w:pos="5220"/>
        </w:tabs>
        <w:spacing w:line="360" w:lineRule="auto"/>
        <w:jc w:val="center"/>
        <w:rPr>
          <w:sz w:val="28"/>
          <w:szCs w:val="28"/>
        </w:rPr>
      </w:pPr>
      <w:r>
        <w:rPr>
          <w:sz w:val="28"/>
          <w:szCs w:val="28"/>
        </w:rPr>
        <w:br w:type="page"/>
      </w:r>
      <w:r>
        <w:rPr>
          <w:sz w:val="28"/>
          <w:szCs w:val="28"/>
        </w:rPr>
        <w:lastRenderedPageBreak/>
        <w:t>СПИСОК УСЛОВНЫХ СОКРАЩЕНИЙ</w:t>
      </w:r>
    </w:p>
    <w:tbl>
      <w:tblPr>
        <w:tblW w:w="0" w:type="auto"/>
        <w:tblInd w:w="228" w:type="dxa"/>
        <w:tblLook w:val="01E0" w:firstRow="1" w:lastRow="1" w:firstColumn="1" w:lastColumn="1" w:noHBand="0" w:noVBand="0"/>
      </w:tblPr>
      <w:tblGrid>
        <w:gridCol w:w="1960"/>
        <w:gridCol w:w="7383"/>
      </w:tblGrid>
      <w:tr w:rsidR="003C6685" w:rsidTr="00E75482">
        <w:tc>
          <w:tcPr>
            <w:tcW w:w="2040" w:type="dxa"/>
          </w:tcPr>
          <w:p w:rsidR="003C6685" w:rsidRDefault="003C6685" w:rsidP="00E75482">
            <w:pPr>
              <w:spacing w:line="360" w:lineRule="auto"/>
              <w:jc w:val="both"/>
              <w:rPr>
                <w:sz w:val="28"/>
                <w:szCs w:val="28"/>
                <w:lang w:val="en-US"/>
              </w:rPr>
            </w:pPr>
            <w:r>
              <w:rPr>
                <w:sz w:val="28"/>
                <w:szCs w:val="28"/>
              </w:rPr>
              <w:t>АГ (</w:t>
            </w:r>
            <w:r>
              <w:rPr>
                <w:sz w:val="28"/>
                <w:szCs w:val="28"/>
                <w:lang w:val="en-US"/>
              </w:rPr>
              <w:t>Ag)</w:t>
            </w:r>
          </w:p>
        </w:tc>
        <w:tc>
          <w:tcPr>
            <w:tcW w:w="7800" w:type="dxa"/>
          </w:tcPr>
          <w:p w:rsidR="003C6685" w:rsidRDefault="003C6685" w:rsidP="00E75482">
            <w:pPr>
              <w:spacing w:line="360" w:lineRule="auto"/>
              <w:jc w:val="both"/>
              <w:rPr>
                <w:sz w:val="28"/>
                <w:szCs w:val="28"/>
              </w:rPr>
            </w:pPr>
            <w:r>
              <w:rPr>
                <w:sz w:val="28"/>
                <w:szCs w:val="28"/>
              </w:rPr>
              <w:t>– антиген</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АТ</w:t>
            </w:r>
            <w:r>
              <w:rPr>
                <w:sz w:val="28"/>
                <w:szCs w:val="28"/>
                <w:lang w:val="en-US"/>
              </w:rPr>
              <w:t xml:space="preserve"> (At)</w:t>
            </w:r>
          </w:p>
        </w:tc>
        <w:tc>
          <w:tcPr>
            <w:tcW w:w="7800" w:type="dxa"/>
          </w:tcPr>
          <w:p w:rsidR="003C6685" w:rsidRDefault="003C6685" w:rsidP="00E75482">
            <w:pPr>
              <w:spacing w:line="360" w:lineRule="auto"/>
              <w:jc w:val="both"/>
              <w:rPr>
                <w:sz w:val="28"/>
                <w:szCs w:val="28"/>
              </w:rPr>
            </w:pPr>
            <w:r>
              <w:rPr>
                <w:sz w:val="28"/>
                <w:szCs w:val="28"/>
              </w:rPr>
              <w:t>–</w:t>
            </w:r>
            <w:r>
              <w:rPr>
                <w:sz w:val="28"/>
                <w:szCs w:val="28"/>
                <w:lang w:val="en-US"/>
              </w:rPr>
              <w:t xml:space="preserve"> </w:t>
            </w:r>
            <w:r>
              <w:rPr>
                <w:sz w:val="28"/>
                <w:szCs w:val="28"/>
              </w:rPr>
              <w:t>антитело</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ВПГ</w:t>
            </w:r>
            <w:r>
              <w:rPr>
                <w:sz w:val="28"/>
                <w:szCs w:val="28"/>
                <w:lang w:val="en-US"/>
              </w:rPr>
              <w:t xml:space="preserve"> (HSV)</w:t>
            </w:r>
          </w:p>
        </w:tc>
        <w:tc>
          <w:tcPr>
            <w:tcW w:w="7800" w:type="dxa"/>
          </w:tcPr>
          <w:p w:rsidR="003C6685" w:rsidRDefault="003C6685" w:rsidP="00E75482">
            <w:pPr>
              <w:tabs>
                <w:tab w:val="left" w:pos="3240"/>
                <w:tab w:val="left" w:pos="5220"/>
              </w:tabs>
              <w:spacing w:line="360" w:lineRule="auto"/>
              <w:rPr>
                <w:sz w:val="28"/>
                <w:szCs w:val="28"/>
              </w:rPr>
            </w:pPr>
            <w:r>
              <w:rPr>
                <w:sz w:val="28"/>
                <w:szCs w:val="28"/>
              </w:rPr>
              <w:t>–</w:t>
            </w:r>
            <w:r>
              <w:rPr>
                <w:sz w:val="28"/>
                <w:szCs w:val="28"/>
                <w:lang w:val="en-US"/>
              </w:rPr>
              <w:t xml:space="preserve"> </w:t>
            </w:r>
            <w:r>
              <w:rPr>
                <w:sz w:val="28"/>
                <w:szCs w:val="28"/>
              </w:rPr>
              <w:t>вирус простого герпеса</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ВЭБ</w:t>
            </w:r>
            <w:r>
              <w:rPr>
                <w:sz w:val="28"/>
                <w:szCs w:val="28"/>
                <w:lang w:val="en-US"/>
              </w:rPr>
              <w:t xml:space="preserve"> (EBV)</w:t>
            </w:r>
          </w:p>
        </w:tc>
        <w:tc>
          <w:tcPr>
            <w:tcW w:w="7800" w:type="dxa"/>
          </w:tcPr>
          <w:p w:rsidR="003C6685" w:rsidRDefault="003C6685" w:rsidP="00E75482">
            <w:pPr>
              <w:spacing w:line="360" w:lineRule="auto"/>
              <w:jc w:val="both"/>
              <w:rPr>
                <w:sz w:val="28"/>
                <w:szCs w:val="28"/>
              </w:rPr>
            </w:pPr>
            <w:r>
              <w:rPr>
                <w:sz w:val="28"/>
                <w:szCs w:val="28"/>
              </w:rPr>
              <w:t>–</w:t>
            </w:r>
            <w:r>
              <w:rPr>
                <w:sz w:val="28"/>
                <w:szCs w:val="28"/>
                <w:lang w:val="en-US"/>
              </w:rPr>
              <w:t xml:space="preserve"> </w:t>
            </w:r>
            <w:r>
              <w:rPr>
                <w:sz w:val="28"/>
                <w:szCs w:val="28"/>
              </w:rPr>
              <w:t>вирус Эпштейна-Барр</w:t>
            </w:r>
          </w:p>
        </w:tc>
      </w:tr>
      <w:tr w:rsidR="003C6685" w:rsidTr="00E75482">
        <w:tc>
          <w:tcPr>
            <w:tcW w:w="2040" w:type="dxa"/>
          </w:tcPr>
          <w:p w:rsidR="003C6685" w:rsidRDefault="003C6685" w:rsidP="00E75482">
            <w:pPr>
              <w:spacing w:line="360" w:lineRule="auto"/>
              <w:jc w:val="both"/>
              <w:rPr>
                <w:sz w:val="28"/>
                <w:szCs w:val="28"/>
              </w:rPr>
            </w:pPr>
            <w:r>
              <w:rPr>
                <w:sz w:val="28"/>
                <w:szCs w:val="28"/>
              </w:rPr>
              <w:t>ДНК</w:t>
            </w:r>
          </w:p>
        </w:tc>
        <w:tc>
          <w:tcPr>
            <w:tcW w:w="7800" w:type="dxa"/>
          </w:tcPr>
          <w:p w:rsidR="003C6685" w:rsidRDefault="003C6685" w:rsidP="00E75482">
            <w:pPr>
              <w:spacing w:line="360" w:lineRule="auto"/>
              <w:jc w:val="both"/>
              <w:rPr>
                <w:sz w:val="28"/>
                <w:szCs w:val="28"/>
              </w:rPr>
            </w:pPr>
            <w:r>
              <w:rPr>
                <w:sz w:val="28"/>
                <w:szCs w:val="28"/>
              </w:rPr>
              <w:t>–</w:t>
            </w:r>
            <w:r>
              <w:rPr>
                <w:sz w:val="28"/>
                <w:szCs w:val="28"/>
                <w:lang w:val="en-US"/>
              </w:rPr>
              <w:t xml:space="preserve"> </w:t>
            </w:r>
            <w:r>
              <w:rPr>
                <w:sz w:val="28"/>
                <w:szCs w:val="28"/>
              </w:rPr>
              <w:t>дезоксирибонуклеиновая кислота</w:t>
            </w:r>
          </w:p>
        </w:tc>
      </w:tr>
      <w:tr w:rsidR="003C6685" w:rsidTr="00E75482">
        <w:tc>
          <w:tcPr>
            <w:tcW w:w="2040" w:type="dxa"/>
          </w:tcPr>
          <w:p w:rsidR="003C6685" w:rsidRDefault="003C6685" w:rsidP="00E75482">
            <w:pPr>
              <w:spacing w:line="360" w:lineRule="auto"/>
              <w:jc w:val="both"/>
              <w:rPr>
                <w:sz w:val="28"/>
                <w:szCs w:val="28"/>
              </w:rPr>
            </w:pPr>
            <w:r>
              <w:rPr>
                <w:sz w:val="28"/>
                <w:szCs w:val="28"/>
              </w:rPr>
              <w:t>ЗВУР</w:t>
            </w:r>
          </w:p>
        </w:tc>
        <w:tc>
          <w:tcPr>
            <w:tcW w:w="7800" w:type="dxa"/>
          </w:tcPr>
          <w:p w:rsidR="003C6685" w:rsidRDefault="003C6685" w:rsidP="00E75482">
            <w:pPr>
              <w:spacing w:line="360" w:lineRule="auto"/>
              <w:jc w:val="both"/>
              <w:rPr>
                <w:sz w:val="28"/>
                <w:szCs w:val="28"/>
              </w:rPr>
            </w:pPr>
            <w:r>
              <w:rPr>
                <w:sz w:val="28"/>
                <w:szCs w:val="28"/>
              </w:rPr>
              <w:t>– задержка внутриутробного развития</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ИЛ</w:t>
            </w:r>
            <w:r>
              <w:rPr>
                <w:sz w:val="28"/>
                <w:szCs w:val="28"/>
                <w:lang w:val="en-US"/>
              </w:rPr>
              <w:t xml:space="preserve"> (IL)</w:t>
            </w:r>
          </w:p>
        </w:tc>
        <w:tc>
          <w:tcPr>
            <w:tcW w:w="7800" w:type="dxa"/>
          </w:tcPr>
          <w:p w:rsidR="003C6685" w:rsidRDefault="003C6685" w:rsidP="00E75482">
            <w:pPr>
              <w:spacing w:line="360" w:lineRule="auto"/>
              <w:jc w:val="both"/>
              <w:rPr>
                <w:sz w:val="28"/>
                <w:szCs w:val="28"/>
              </w:rPr>
            </w:pPr>
            <w:r>
              <w:rPr>
                <w:sz w:val="28"/>
                <w:szCs w:val="28"/>
              </w:rPr>
              <w:t>– интерлекин</w:t>
            </w:r>
          </w:p>
        </w:tc>
      </w:tr>
      <w:tr w:rsidR="003C6685" w:rsidTr="00E75482">
        <w:tc>
          <w:tcPr>
            <w:tcW w:w="2040" w:type="dxa"/>
          </w:tcPr>
          <w:p w:rsidR="003C6685" w:rsidRDefault="003C6685" w:rsidP="00E75482">
            <w:pPr>
              <w:spacing w:line="360" w:lineRule="auto"/>
              <w:jc w:val="both"/>
              <w:rPr>
                <w:sz w:val="28"/>
                <w:szCs w:val="28"/>
              </w:rPr>
            </w:pPr>
            <w:r>
              <w:rPr>
                <w:sz w:val="28"/>
                <w:szCs w:val="28"/>
              </w:rPr>
              <w:t>ИФА</w:t>
            </w:r>
          </w:p>
        </w:tc>
        <w:tc>
          <w:tcPr>
            <w:tcW w:w="7800" w:type="dxa"/>
          </w:tcPr>
          <w:p w:rsidR="003C6685" w:rsidRDefault="003C6685" w:rsidP="00E75482">
            <w:pPr>
              <w:spacing w:line="360" w:lineRule="auto"/>
              <w:jc w:val="both"/>
              <w:rPr>
                <w:sz w:val="28"/>
                <w:szCs w:val="28"/>
              </w:rPr>
            </w:pPr>
            <w:r>
              <w:rPr>
                <w:sz w:val="28"/>
                <w:szCs w:val="28"/>
              </w:rPr>
              <w:t>– иммуноферментный анализ</w:t>
            </w:r>
          </w:p>
        </w:tc>
      </w:tr>
      <w:tr w:rsidR="003C6685" w:rsidTr="00E75482">
        <w:tc>
          <w:tcPr>
            <w:tcW w:w="2040" w:type="dxa"/>
          </w:tcPr>
          <w:p w:rsidR="003C6685" w:rsidRDefault="003C6685" w:rsidP="00E75482">
            <w:pPr>
              <w:tabs>
                <w:tab w:val="left" w:pos="3240"/>
                <w:tab w:val="left" w:pos="5220"/>
              </w:tabs>
              <w:spacing w:line="360" w:lineRule="auto"/>
              <w:rPr>
                <w:sz w:val="28"/>
                <w:szCs w:val="28"/>
                <w:lang w:val="en-US"/>
              </w:rPr>
            </w:pPr>
            <w:r>
              <w:rPr>
                <w:sz w:val="28"/>
                <w:szCs w:val="28"/>
              </w:rPr>
              <w:t>ИФН</w:t>
            </w:r>
            <w:r>
              <w:rPr>
                <w:sz w:val="28"/>
                <w:szCs w:val="28"/>
                <w:lang w:val="en-US"/>
              </w:rPr>
              <w:t xml:space="preserve"> (IFN)</w:t>
            </w:r>
          </w:p>
        </w:tc>
        <w:tc>
          <w:tcPr>
            <w:tcW w:w="7800" w:type="dxa"/>
          </w:tcPr>
          <w:p w:rsidR="003C6685" w:rsidRDefault="003C6685" w:rsidP="00E75482">
            <w:pPr>
              <w:spacing w:line="360" w:lineRule="auto"/>
              <w:jc w:val="both"/>
              <w:rPr>
                <w:sz w:val="28"/>
                <w:szCs w:val="28"/>
              </w:rPr>
            </w:pPr>
            <w:r>
              <w:rPr>
                <w:sz w:val="28"/>
                <w:szCs w:val="28"/>
              </w:rPr>
              <w:t>– интерферон</w:t>
            </w:r>
          </w:p>
        </w:tc>
      </w:tr>
      <w:tr w:rsidR="003C6685" w:rsidTr="00E75482">
        <w:tc>
          <w:tcPr>
            <w:tcW w:w="2040" w:type="dxa"/>
          </w:tcPr>
          <w:p w:rsidR="003C6685" w:rsidRDefault="003C6685" w:rsidP="00E75482">
            <w:pPr>
              <w:spacing w:line="360" w:lineRule="auto"/>
              <w:jc w:val="both"/>
              <w:rPr>
                <w:sz w:val="28"/>
                <w:szCs w:val="28"/>
              </w:rPr>
            </w:pPr>
            <w:r>
              <w:rPr>
                <w:sz w:val="28"/>
                <w:szCs w:val="28"/>
              </w:rPr>
              <w:t>Іg</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иммуноглобулин</w:t>
            </w:r>
          </w:p>
        </w:tc>
      </w:tr>
      <w:tr w:rsidR="003C6685" w:rsidTr="00E75482">
        <w:tc>
          <w:tcPr>
            <w:tcW w:w="2040" w:type="dxa"/>
          </w:tcPr>
          <w:p w:rsidR="003C6685" w:rsidRDefault="003C6685" w:rsidP="00E75482">
            <w:pPr>
              <w:spacing w:line="360" w:lineRule="auto"/>
              <w:jc w:val="both"/>
              <w:rPr>
                <w:sz w:val="28"/>
                <w:szCs w:val="28"/>
              </w:rPr>
            </w:pPr>
            <w:r>
              <w:rPr>
                <w:sz w:val="28"/>
                <w:szCs w:val="28"/>
              </w:rPr>
              <w:t>МФН</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морфофункциональная незрелость</w:t>
            </w:r>
          </w:p>
        </w:tc>
      </w:tr>
      <w:tr w:rsidR="003C6685" w:rsidTr="00E75482">
        <w:tc>
          <w:tcPr>
            <w:tcW w:w="2040" w:type="dxa"/>
          </w:tcPr>
          <w:p w:rsidR="003C6685" w:rsidRDefault="003C6685" w:rsidP="00E75482">
            <w:pPr>
              <w:spacing w:line="360" w:lineRule="auto"/>
              <w:jc w:val="both"/>
              <w:rPr>
                <w:sz w:val="28"/>
                <w:szCs w:val="28"/>
              </w:rPr>
            </w:pPr>
            <w:r>
              <w:rPr>
                <w:sz w:val="28"/>
                <w:szCs w:val="28"/>
              </w:rPr>
              <w:t>ОРВИ</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острая респираторная вирусная инфекция</w:t>
            </w:r>
          </w:p>
        </w:tc>
      </w:tr>
      <w:tr w:rsidR="003C6685" w:rsidTr="00E75482">
        <w:tc>
          <w:tcPr>
            <w:tcW w:w="2040" w:type="dxa"/>
          </w:tcPr>
          <w:p w:rsidR="003C6685" w:rsidRDefault="003C6685" w:rsidP="00E75482">
            <w:pPr>
              <w:spacing w:line="360" w:lineRule="auto"/>
              <w:jc w:val="both"/>
              <w:rPr>
                <w:sz w:val="28"/>
                <w:szCs w:val="28"/>
              </w:rPr>
            </w:pPr>
            <w:r>
              <w:rPr>
                <w:sz w:val="28"/>
                <w:szCs w:val="28"/>
              </w:rPr>
              <w:t>ОРЗ</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острое респираторное заболевание</w:t>
            </w:r>
          </w:p>
        </w:tc>
      </w:tr>
      <w:tr w:rsidR="003C6685" w:rsidTr="00E75482">
        <w:tc>
          <w:tcPr>
            <w:tcW w:w="2040" w:type="dxa"/>
          </w:tcPr>
          <w:p w:rsidR="003C6685" w:rsidRDefault="003C6685" w:rsidP="00E75482">
            <w:pPr>
              <w:spacing w:line="360" w:lineRule="auto"/>
              <w:jc w:val="both"/>
              <w:rPr>
                <w:sz w:val="28"/>
                <w:szCs w:val="28"/>
              </w:rPr>
            </w:pPr>
            <w:r>
              <w:rPr>
                <w:sz w:val="28"/>
                <w:szCs w:val="28"/>
              </w:rPr>
              <w:t>ПЦР</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полимеразная цепная реакция</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 xml:space="preserve">СД </w:t>
            </w:r>
            <w:r>
              <w:rPr>
                <w:sz w:val="28"/>
                <w:szCs w:val="28"/>
                <w:lang w:val="en-US"/>
              </w:rPr>
              <w:t>(CD)</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кластер дифференцировки лимфоцитов</w:t>
            </w:r>
          </w:p>
        </w:tc>
      </w:tr>
      <w:tr w:rsidR="003C6685" w:rsidTr="00E75482">
        <w:tc>
          <w:tcPr>
            <w:tcW w:w="2040" w:type="dxa"/>
          </w:tcPr>
          <w:p w:rsidR="003C6685" w:rsidRDefault="003C6685" w:rsidP="00E75482">
            <w:pPr>
              <w:spacing w:line="360" w:lineRule="auto"/>
              <w:jc w:val="both"/>
              <w:rPr>
                <w:sz w:val="28"/>
                <w:szCs w:val="28"/>
              </w:rPr>
            </w:pPr>
            <w:r>
              <w:rPr>
                <w:sz w:val="28"/>
                <w:szCs w:val="28"/>
              </w:rPr>
              <w:t>СПНРВ</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синдром повышенной нервнорефлекторной возбудимости</w:t>
            </w:r>
          </w:p>
        </w:tc>
      </w:tr>
      <w:tr w:rsidR="003C6685" w:rsidTr="00E75482">
        <w:tc>
          <w:tcPr>
            <w:tcW w:w="2040" w:type="dxa"/>
          </w:tcPr>
          <w:p w:rsidR="003C6685" w:rsidRDefault="003C6685" w:rsidP="00E75482">
            <w:pPr>
              <w:spacing w:line="360" w:lineRule="auto"/>
              <w:jc w:val="both"/>
              <w:rPr>
                <w:sz w:val="28"/>
                <w:szCs w:val="28"/>
              </w:rPr>
            </w:pPr>
            <w:r>
              <w:rPr>
                <w:sz w:val="28"/>
                <w:szCs w:val="28"/>
              </w:rPr>
              <w:t>СУ</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синдром угнетения</w:t>
            </w:r>
          </w:p>
        </w:tc>
      </w:tr>
      <w:tr w:rsidR="003C6685" w:rsidTr="00E75482">
        <w:tc>
          <w:tcPr>
            <w:tcW w:w="2040" w:type="dxa"/>
          </w:tcPr>
          <w:p w:rsidR="003C6685" w:rsidRDefault="003C6685" w:rsidP="00E75482">
            <w:pPr>
              <w:spacing w:line="360" w:lineRule="auto"/>
              <w:jc w:val="both"/>
              <w:rPr>
                <w:sz w:val="28"/>
                <w:szCs w:val="28"/>
              </w:rPr>
            </w:pPr>
            <w:r>
              <w:rPr>
                <w:sz w:val="28"/>
                <w:szCs w:val="28"/>
              </w:rPr>
              <w:t>СС</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судорожный синдром</w:t>
            </w:r>
          </w:p>
        </w:tc>
      </w:tr>
      <w:tr w:rsidR="003C6685" w:rsidTr="00E75482">
        <w:tc>
          <w:tcPr>
            <w:tcW w:w="2040" w:type="dxa"/>
          </w:tcPr>
          <w:p w:rsidR="003C6685" w:rsidRDefault="003C6685" w:rsidP="00E75482">
            <w:pPr>
              <w:spacing w:line="360" w:lineRule="auto"/>
              <w:jc w:val="both"/>
              <w:rPr>
                <w:sz w:val="28"/>
                <w:szCs w:val="28"/>
              </w:rPr>
            </w:pPr>
            <w:r>
              <w:rPr>
                <w:sz w:val="28"/>
                <w:szCs w:val="28"/>
              </w:rPr>
              <w:t>СВЧГ</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синдром внутричерепной гипертензии</w:t>
            </w:r>
          </w:p>
        </w:tc>
      </w:tr>
      <w:tr w:rsidR="003C6685" w:rsidTr="00E75482">
        <w:tc>
          <w:tcPr>
            <w:tcW w:w="2040" w:type="dxa"/>
          </w:tcPr>
          <w:p w:rsidR="003C6685" w:rsidRDefault="003C6685" w:rsidP="00E75482">
            <w:pPr>
              <w:spacing w:line="360" w:lineRule="auto"/>
              <w:jc w:val="both"/>
              <w:rPr>
                <w:sz w:val="28"/>
                <w:szCs w:val="28"/>
              </w:rPr>
            </w:pPr>
            <w:r>
              <w:rPr>
                <w:sz w:val="28"/>
                <w:szCs w:val="28"/>
              </w:rPr>
              <w:t>ДЦП</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детский церебральный паралич</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ФНО</w:t>
            </w:r>
            <w:r>
              <w:rPr>
                <w:sz w:val="28"/>
                <w:szCs w:val="28"/>
                <w:lang w:val="en-US"/>
              </w:rPr>
              <w:t xml:space="preserve"> (TNF)</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фактор некроза опухоли</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ЦМВ</w:t>
            </w:r>
            <w:r>
              <w:rPr>
                <w:sz w:val="28"/>
                <w:szCs w:val="28"/>
                <w:lang w:val="en-US"/>
              </w:rPr>
              <w:t xml:space="preserve"> (CMW)</w:t>
            </w:r>
          </w:p>
        </w:tc>
        <w:tc>
          <w:tcPr>
            <w:tcW w:w="7800" w:type="dxa"/>
          </w:tcPr>
          <w:p w:rsidR="003C6685" w:rsidRDefault="003C6685" w:rsidP="00E75482">
            <w:pPr>
              <w:spacing w:line="360" w:lineRule="auto"/>
              <w:jc w:val="both"/>
              <w:rPr>
                <w:sz w:val="28"/>
                <w:szCs w:val="28"/>
              </w:rPr>
            </w:pPr>
            <w:r>
              <w:rPr>
                <w:sz w:val="28"/>
                <w:szCs w:val="28"/>
              </w:rPr>
              <w:t>– цитомегаловирус</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ЦМВИ</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цитомегаловирусная инфекция</w:t>
            </w:r>
          </w:p>
        </w:tc>
      </w:tr>
      <w:tr w:rsidR="003C6685" w:rsidTr="00E75482">
        <w:tc>
          <w:tcPr>
            <w:tcW w:w="2040" w:type="dxa"/>
          </w:tcPr>
          <w:p w:rsidR="003C6685" w:rsidRDefault="003C6685" w:rsidP="00E75482">
            <w:pPr>
              <w:spacing w:line="360" w:lineRule="auto"/>
              <w:jc w:val="both"/>
              <w:rPr>
                <w:sz w:val="28"/>
                <w:szCs w:val="28"/>
                <w:lang w:val="en-US"/>
              </w:rPr>
            </w:pPr>
            <w:r>
              <w:rPr>
                <w:sz w:val="28"/>
                <w:szCs w:val="28"/>
              </w:rPr>
              <w:t>ЧБД</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часто болеющие дети</w:t>
            </w:r>
          </w:p>
        </w:tc>
      </w:tr>
      <w:tr w:rsidR="003C6685" w:rsidTr="00E75482">
        <w:tc>
          <w:tcPr>
            <w:tcW w:w="2040" w:type="dxa"/>
          </w:tcPr>
          <w:p w:rsidR="003C6685" w:rsidRDefault="003C6685" w:rsidP="00E75482">
            <w:pPr>
              <w:tabs>
                <w:tab w:val="left" w:pos="3240"/>
                <w:tab w:val="left" w:pos="5220"/>
              </w:tabs>
              <w:spacing w:line="360" w:lineRule="auto"/>
              <w:rPr>
                <w:sz w:val="28"/>
                <w:szCs w:val="28"/>
              </w:rPr>
            </w:pPr>
            <w:r>
              <w:rPr>
                <w:sz w:val="28"/>
                <w:szCs w:val="28"/>
              </w:rPr>
              <w:t>ЧДБ</w:t>
            </w:r>
          </w:p>
        </w:tc>
        <w:tc>
          <w:tcPr>
            <w:tcW w:w="7800" w:type="dxa"/>
          </w:tcPr>
          <w:p w:rsidR="003C6685" w:rsidRDefault="003C6685" w:rsidP="00E75482">
            <w:pPr>
              <w:tabs>
                <w:tab w:val="left" w:pos="3240"/>
                <w:tab w:val="left" w:pos="5220"/>
              </w:tabs>
              <w:spacing w:line="360" w:lineRule="auto"/>
              <w:rPr>
                <w:sz w:val="28"/>
                <w:szCs w:val="28"/>
              </w:rPr>
            </w:pPr>
            <w:r>
              <w:rPr>
                <w:sz w:val="28"/>
                <w:szCs w:val="28"/>
              </w:rPr>
              <w:t>– часто и длительно болеющие</w:t>
            </w:r>
          </w:p>
        </w:tc>
      </w:tr>
      <w:tr w:rsidR="003C6685" w:rsidTr="00E75482">
        <w:tc>
          <w:tcPr>
            <w:tcW w:w="2040" w:type="dxa"/>
          </w:tcPr>
          <w:p w:rsidR="003C6685" w:rsidRDefault="003C6685" w:rsidP="00E75482">
            <w:pPr>
              <w:tabs>
                <w:tab w:val="left" w:pos="3240"/>
                <w:tab w:val="left" w:pos="5220"/>
              </w:tabs>
              <w:spacing w:line="360" w:lineRule="auto"/>
              <w:rPr>
                <w:sz w:val="28"/>
                <w:szCs w:val="28"/>
                <w:lang w:val="en-US"/>
              </w:rPr>
            </w:pPr>
            <w:r>
              <w:rPr>
                <w:sz w:val="28"/>
                <w:szCs w:val="28"/>
                <w:lang w:val="en-US"/>
              </w:rPr>
              <w:t>d</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вклад действия фактора</w:t>
            </w:r>
          </w:p>
        </w:tc>
      </w:tr>
      <w:tr w:rsidR="003C6685" w:rsidTr="00E75482">
        <w:tc>
          <w:tcPr>
            <w:tcW w:w="2040" w:type="dxa"/>
          </w:tcPr>
          <w:p w:rsidR="003C6685" w:rsidRDefault="003C6685" w:rsidP="00E75482">
            <w:pPr>
              <w:tabs>
                <w:tab w:val="left" w:pos="3240"/>
                <w:tab w:val="left" w:pos="5220"/>
              </w:tabs>
              <w:spacing w:line="360" w:lineRule="auto"/>
              <w:rPr>
                <w:sz w:val="28"/>
                <w:szCs w:val="28"/>
                <w:lang w:val="en-US"/>
              </w:rPr>
            </w:pPr>
            <w:r>
              <w:rPr>
                <w:sz w:val="28"/>
                <w:szCs w:val="28"/>
                <w:lang w:val="en-US"/>
              </w:rPr>
              <w:t>F</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критерий Фишера</w:t>
            </w:r>
          </w:p>
        </w:tc>
      </w:tr>
      <w:tr w:rsidR="003C6685" w:rsidTr="00E75482">
        <w:tc>
          <w:tcPr>
            <w:tcW w:w="2040" w:type="dxa"/>
          </w:tcPr>
          <w:p w:rsidR="003C6685" w:rsidRDefault="003C6685" w:rsidP="00E75482">
            <w:pPr>
              <w:tabs>
                <w:tab w:val="left" w:pos="3240"/>
                <w:tab w:val="left" w:pos="5220"/>
              </w:tabs>
              <w:spacing w:line="360" w:lineRule="auto"/>
              <w:rPr>
                <w:sz w:val="28"/>
                <w:szCs w:val="28"/>
                <w:lang w:val="en-US"/>
              </w:rPr>
            </w:pPr>
            <w:r>
              <w:rPr>
                <w:sz w:val="28"/>
                <w:szCs w:val="28"/>
                <w:lang w:val="en-US"/>
              </w:rPr>
              <w:t>t</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критерий Стьюдента</w:t>
            </w:r>
          </w:p>
        </w:tc>
      </w:tr>
      <w:tr w:rsidR="003C6685" w:rsidTr="00E75482">
        <w:trPr>
          <w:trHeight w:val="189"/>
        </w:trPr>
        <w:tc>
          <w:tcPr>
            <w:tcW w:w="2040" w:type="dxa"/>
          </w:tcPr>
          <w:p w:rsidR="003C6685" w:rsidRDefault="003C6685" w:rsidP="00E75482">
            <w:pPr>
              <w:tabs>
                <w:tab w:val="left" w:pos="3240"/>
                <w:tab w:val="left" w:pos="5220"/>
              </w:tabs>
              <w:spacing w:line="360" w:lineRule="auto"/>
              <w:rPr>
                <w:sz w:val="28"/>
                <w:szCs w:val="28"/>
                <w:lang w:val="en-US"/>
              </w:rPr>
            </w:pPr>
            <w:r>
              <w:rPr>
                <w:sz w:val="28"/>
                <w:szCs w:val="28"/>
                <w:lang w:val="en-US"/>
              </w:rPr>
              <w:t>r</w:t>
            </w:r>
          </w:p>
        </w:tc>
        <w:tc>
          <w:tcPr>
            <w:tcW w:w="7800" w:type="dxa"/>
          </w:tcPr>
          <w:p w:rsidR="003C6685" w:rsidRDefault="003C6685" w:rsidP="00E75482">
            <w:pPr>
              <w:tabs>
                <w:tab w:val="left" w:pos="3240"/>
                <w:tab w:val="left" w:pos="5220"/>
              </w:tabs>
              <w:spacing w:line="360" w:lineRule="auto"/>
              <w:rPr>
                <w:sz w:val="28"/>
                <w:szCs w:val="28"/>
              </w:rPr>
            </w:pPr>
            <w:r>
              <w:rPr>
                <w:sz w:val="28"/>
                <w:szCs w:val="28"/>
              </w:rPr>
              <w:t>– коэффициент корреляции</w:t>
            </w:r>
          </w:p>
        </w:tc>
      </w:tr>
    </w:tbl>
    <w:p w:rsidR="003C6685" w:rsidRDefault="003C6685" w:rsidP="003C6685">
      <w:pPr>
        <w:spacing w:line="360" w:lineRule="auto"/>
        <w:jc w:val="center"/>
        <w:rPr>
          <w:sz w:val="28"/>
          <w:szCs w:val="28"/>
        </w:rPr>
      </w:pPr>
      <w:r>
        <w:rPr>
          <w:sz w:val="28"/>
          <w:szCs w:val="28"/>
        </w:rPr>
        <w:t>ОГЛАВЛЕНИЕ</w:t>
      </w:r>
    </w:p>
    <w:p w:rsidR="003C6685" w:rsidRDefault="003C6685" w:rsidP="003C6685">
      <w:pPr>
        <w:spacing w:line="360" w:lineRule="auto"/>
        <w:jc w:val="right"/>
        <w:rPr>
          <w:sz w:val="28"/>
          <w:szCs w:val="28"/>
        </w:rPr>
      </w:pPr>
      <w:r>
        <w:rPr>
          <w:sz w:val="28"/>
          <w:szCs w:val="28"/>
        </w:rPr>
        <w:lastRenderedPageBreak/>
        <w:t>Стр.</w:t>
      </w:r>
    </w:p>
    <w:tbl>
      <w:tblPr>
        <w:tblW w:w="10080" w:type="dxa"/>
        <w:tblInd w:w="108" w:type="dxa"/>
        <w:tblLayout w:type="fixed"/>
        <w:tblLook w:val="01E0" w:firstRow="1" w:lastRow="1" w:firstColumn="1" w:lastColumn="1" w:noHBand="0" w:noVBand="0"/>
      </w:tblPr>
      <w:tblGrid>
        <w:gridCol w:w="600"/>
        <w:gridCol w:w="600"/>
        <w:gridCol w:w="8280"/>
        <w:gridCol w:w="600"/>
      </w:tblGrid>
      <w:tr w:rsidR="003C6685" w:rsidTr="00E75482">
        <w:tc>
          <w:tcPr>
            <w:tcW w:w="600" w:type="dxa"/>
          </w:tcPr>
          <w:p w:rsidR="003C6685" w:rsidRDefault="003C6685" w:rsidP="00E75482">
            <w:pPr>
              <w:spacing w:line="360" w:lineRule="auto"/>
              <w:rPr>
                <w:sz w:val="28"/>
                <w:szCs w:val="28"/>
              </w:rPr>
            </w:pPr>
          </w:p>
        </w:tc>
        <w:tc>
          <w:tcPr>
            <w:tcW w:w="8880" w:type="dxa"/>
            <w:gridSpan w:val="2"/>
          </w:tcPr>
          <w:p w:rsidR="003C6685" w:rsidRDefault="003C6685" w:rsidP="00E75482">
            <w:pPr>
              <w:spacing w:line="360" w:lineRule="auto"/>
              <w:jc w:val="both"/>
              <w:rPr>
                <w:sz w:val="28"/>
                <w:szCs w:val="28"/>
              </w:rPr>
            </w:pPr>
            <w:r>
              <w:rPr>
                <w:sz w:val="28"/>
                <w:szCs w:val="28"/>
              </w:rPr>
              <w:t>Введение…………………………</w:t>
            </w:r>
            <w:r>
              <w:rPr>
                <w:sz w:val="28"/>
                <w:szCs w:val="28"/>
                <w:lang w:val="uk-UA"/>
              </w:rPr>
              <w:t>………</w:t>
            </w:r>
            <w:r>
              <w:rPr>
                <w:sz w:val="28"/>
                <w:szCs w:val="28"/>
              </w:rPr>
              <w:t>………………………</w:t>
            </w:r>
            <w:r>
              <w:rPr>
                <w:sz w:val="28"/>
                <w:szCs w:val="28"/>
                <w:lang w:val="uk-UA"/>
              </w:rPr>
              <w:t>.</w:t>
            </w:r>
            <w:r>
              <w:rPr>
                <w:sz w:val="28"/>
                <w:szCs w:val="28"/>
              </w:rPr>
              <w:t>………</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5</w:t>
            </w:r>
          </w:p>
        </w:tc>
      </w:tr>
      <w:tr w:rsidR="003C6685" w:rsidTr="00E75482">
        <w:tc>
          <w:tcPr>
            <w:tcW w:w="600" w:type="dxa"/>
          </w:tcPr>
          <w:p w:rsidR="003C6685" w:rsidRDefault="003C6685" w:rsidP="00E75482">
            <w:pPr>
              <w:spacing w:line="360" w:lineRule="auto"/>
              <w:jc w:val="center"/>
              <w:rPr>
                <w:sz w:val="28"/>
                <w:szCs w:val="28"/>
              </w:rPr>
            </w:pPr>
            <w:r>
              <w:rPr>
                <w:bCs/>
                <w:sz w:val="28"/>
                <w:szCs w:val="28"/>
              </w:rPr>
              <w:t>1.</w:t>
            </w:r>
          </w:p>
        </w:tc>
        <w:tc>
          <w:tcPr>
            <w:tcW w:w="8880" w:type="dxa"/>
            <w:gridSpan w:val="2"/>
          </w:tcPr>
          <w:p w:rsidR="003C6685" w:rsidRDefault="003C6685" w:rsidP="00E75482">
            <w:pPr>
              <w:spacing w:line="360" w:lineRule="auto"/>
              <w:jc w:val="both"/>
              <w:rPr>
                <w:sz w:val="28"/>
                <w:szCs w:val="28"/>
              </w:rPr>
            </w:pPr>
            <w:r>
              <w:rPr>
                <w:sz w:val="28"/>
                <w:szCs w:val="28"/>
              </w:rPr>
              <w:t>Обзор литературы. Современные взгляды на многофакторность причин развития частых и длительных респираторных заболеваний у детей раннего возраста………</w:t>
            </w:r>
            <w:r>
              <w:rPr>
                <w:sz w:val="28"/>
                <w:szCs w:val="28"/>
                <w:lang w:val="uk-UA"/>
              </w:rPr>
              <w:t>………</w:t>
            </w:r>
            <w:r>
              <w:rPr>
                <w:sz w:val="28"/>
                <w:szCs w:val="28"/>
              </w:rPr>
              <w:t>………….…………</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12</w:t>
            </w:r>
          </w:p>
        </w:tc>
      </w:tr>
      <w:tr w:rsidR="003C6685" w:rsidTr="00E75482">
        <w:tc>
          <w:tcPr>
            <w:tcW w:w="600" w:type="dxa"/>
          </w:tcPr>
          <w:p w:rsidR="003C6685" w:rsidRDefault="003C6685" w:rsidP="00E75482">
            <w:pPr>
              <w:spacing w:line="360" w:lineRule="auto"/>
              <w:jc w:val="center"/>
              <w:rPr>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1.1.</w:t>
            </w:r>
          </w:p>
        </w:tc>
        <w:tc>
          <w:tcPr>
            <w:tcW w:w="8280" w:type="dxa"/>
          </w:tcPr>
          <w:p w:rsidR="003C6685" w:rsidRDefault="003C6685" w:rsidP="00E75482">
            <w:pPr>
              <w:spacing w:line="360" w:lineRule="auto"/>
              <w:jc w:val="both"/>
              <w:rPr>
                <w:sz w:val="28"/>
                <w:szCs w:val="28"/>
                <w:lang w:val="uk-UA"/>
              </w:rPr>
            </w:pPr>
            <w:r>
              <w:rPr>
                <w:sz w:val="28"/>
                <w:szCs w:val="28"/>
              </w:rPr>
              <w:t>Общая характеристика часто и длительно болеющих детей. Вопросы терминологии ………</w:t>
            </w:r>
            <w:r>
              <w:rPr>
                <w:sz w:val="28"/>
                <w:szCs w:val="28"/>
                <w:lang w:val="uk-UA"/>
              </w:rPr>
              <w:t>…</w:t>
            </w:r>
            <w:r>
              <w:rPr>
                <w:sz w:val="28"/>
                <w:szCs w:val="28"/>
              </w:rPr>
              <w:t>…</w:t>
            </w:r>
            <w:r>
              <w:rPr>
                <w:sz w:val="28"/>
                <w:szCs w:val="28"/>
                <w:lang w:val="uk-UA"/>
              </w:rPr>
              <w:t>…</w:t>
            </w:r>
            <w:r>
              <w:rPr>
                <w:sz w:val="28"/>
                <w:szCs w:val="28"/>
              </w:rPr>
              <w:t>……………………………...</w:t>
            </w:r>
            <w:r>
              <w:rPr>
                <w:sz w:val="28"/>
                <w:szCs w:val="28"/>
                <w:lang w:val="uk-UA"/>
              </w:rPr>
              <w:t>..</w:t>
            </w:r>
          </w:p>
        </w:tc>
        <w:tc>
          <w:tcPr>
            <w:tcW w:w="600" w:type="dxa"/>
            <w:vAlign w:val="bottom"/>
          </w:tcPr>
          <w:p w:rsidR="003C6685" w:rsidRDefault="003C6685" w:rsidP="00E75482">
            <w:pPr>
              <w:spacing w:line="360" w:lineRule="auto"/>
              <w:rPr>
                <w:sz w:val="28"/>
                <w:szCs w:val="28"/>
              </w:rPr>
            </w:pPr>
            <w:r>
              <w:rPr>
                <w:sz w:val="28"/>
                <w:szCs w:val="28"/>
              </w:rPr>
              <w:t>12</w:t>
            </w:r>
          </w:p>
        </w:tc>
      </w:tr>
      <w:tr w:rsidR="003C6685" w:rsidTr="00E75482">
        <w:tc>
          <w:tcPr>
            <w:tcW w:w="600" w:type="dxa"/>
          </w:tcPr>
          <w:p w:rsidR="003C6685" w:rsidRDefault="003C6685" w:rsidP="00E75482">
            <w:pPr>
              <w:spacing w:line="360" w:lineRule="auto"/>
              <w:jc w:val="center"/>
              <w:rPr>
                <w:sz w:val="28"/>
                <w:szCs w:val="28"/>
              </w:rPr>
            </w:pPr>
          </w:p>
        </w:tc>
        <w:tc>
          <w:tcPr>
            <w:tcW w:w="600" w:type="dxa"/>
          </w:tcPr>
          <w:p w:rsidR="003C6685" w:rsidRDefault="003C6685" w:rsidP="00E75482">
            <w:pPr>
              <w:spacing w:line="360" w:lineRule="auto"/>
              <w:ind w:left="-108" w:right="-108"/>
              <w:jc w:val="center"/>
              <w:rPr>
                <w:sz w:val="28"/>
                <w:szCs w:val="28"/>
              </w:rPr>
            </w:pPr>
            <w:r>
              <w:rPr>
                <w:iCs/>
                <w:sz w:val="28"/>
                <w:szCs w:val="28"/>
              </w:rPr>
              <w:t>1.2.</w:t>
            </w:r>
          </w:p>
        </w:tc>
        <w:tc>
          <w:tcPr>
            <w:tcW w:w="8280" w:type="dxa"/>
          </w:tcPr>
          <w:p w:rsidR="003C6685" w:rsidRDefault="003C6685" w:rsidP="00E75482">
            <w:pPr>
              <w:spacing w:line="360" w:lineRule="auto"/>
              <w:jc w:val="both"/>
              <w:rPr>
                <w:sz w:val="28"/>
                <w:szCs w:val="28"/>
              </w:rPr>
            </w:pPr>
            <w:r>
              <w:rPr>
                <w:iCs/>
                <w:sz w:val="28"/>
                <w:szCs w:val="28"/>
              </w:rPr>
              <w:t>Влияние внутриклеточных инфекций на течение острых респираторных заболеваний у детей раннего возраста …</w:t>
            </w:r>
            <w:r>
              <w:rPr>
                <w:iCs/>
                <w:sz w:val="28"/>
                <w:szCs w:val="28"/>
                <w:lang w:val="uk-UA"/>
              </w:rPr>
              <w:t>….……...</w:t>
            </w:r>
            <w:r>
              <w:rPr>
                <w:iCs/>
                <w:sz w:val="28"/>
                <w:szCs w:val="28"/>
              </w:rPr>
              <w:t>.</w:t>
            </w:r>
          </w:p>
        </w:tc>
        <w:tc>
          <w:tcPr>
            <w:tcW w:w="600" w:type="dxa"/>
            <w:vAlign w:val="bottom"/>
          </w:tcPr>
          <w:p w:rsidR="003C6685" w:rsidRDefault="003C6685" w:rsidP="00E75482">
            <w:pPr>
              <w:spacing w:line="360" w:lineRule="auto"/>
              <w:rPr>
                <w:sz w:val="28"/>
                <w:szCs w:val="28"/>
              </w:rPr>
            </w:pPr>
            <w:r>
              <w:rPr>
                <w:sz w:val="28"/>
                <w:szCs w:val="28"/>
              </w:rPr>
              <w:t>16</w:t>
            </w:r>
          </w:p>
        </w:tc>
      </w:tr>
      <w:tr w:rsidR="003C6685" w:rsidTr="00E75482">
        <w:tc>
          <w:tcPr>
            <w:tcW w:w="600" w:type="dxa"/>
          </w:tcPr>
          <w:p w:rsidR="003C6685" w:rsidRDefault="003C6685" w:rsidP="00E75482">
            <w:pPr>
              <w:spacing w:line="360" w:lineRule="auto"/>
              <w:jc w:val="center"/>
              <w:rPr>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1.3.</w:t>
            </w:r>
          </w:p>
        </w:tc>
        <w:tc>
          <w:tcPr>
            <w:tcW w:w="8280" w:type="dxa"/>
          </w:tcPr>
          <w:p w:rsidR="003C6685" w:rsidRDefault="003C6685" w:rsidP="00E75482">
            <w:pPr>
              <w:spacing w:line="360" w:lineRule="auto"/>
              <w:jc w:val="both"/>
              <w:rPr>
                <w:sz w:val="28"/>
                <w:szCs w:val="28"/>
              </w:rPr>
            </w:pPr>
            <w:r>
              <w:rPr>
                <w:sz w:val="28"/>
                <w:szCs w:val="28"/>
              </w:rPr>
              <w:t>Современные механизмы противоинфекционной защиты при цитомегаловирусной инфекции. Клинико-иммунологические варианты течения цитомегаловирусной инфекции у детей раннего возраста, часто и длительно болеющих острыми респираторными инфекциями……………</w:t>
            </w:r>
            <w:r>
              <w:rPr>
                <w:sz w:val="28"/>
                <w:szCs w:val="28"/>
                <w:lang w:val="uk-UA"/>
              </w:rPr>
              <w:t>………….</w:t>
            </w:r>
            <w:r>
              <w:rPr>
                <w:sz w:val="28"/>
                <w:szCs w:val="28"/>
              </w:rPr>
              <w:t>………</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19</w:t>
            </w:r>
          </w:p>
        </w:tc>
      </w:tr>
      <w:tr w:rsidR="003C6685" w:rsidTr="00E75482">
        <w:tc>
          <w:tcPr>
            <w:tcW w:w="600" w:type="dxa"/>
          </w:tcPr>
          <w:p w:rsidR="003C6685" w:rsidRDefault="003C6685" w:rsidP="00E75482">
            <w:pPr>
              <w:spacing w:line="360" w:lineRule="auto"/>
              <w:jc w:val="center"/>
              <w:rPr>
                <w:sz w:val="28"/>
                <w:szCs w:val="28"/>
              </w:rPr>
            </w:pPr>
            <w:r>
              <w:rPr>
                <w:sz w:val="28"/>
                <w:szCs w:val="28"/>
              </w:rPr>
              <w:t>2.</w:t>
            </w:r>
          </w:p>
        </w:tc>
        <w:tc>
          <w:tcPr>
            <w:tcW w:w="8880" w:type="dxa"/>
            <w:gridSpan w:val="2"/>
          </w:tcPr>
          <w:p w:rsidR="003C6685" w:rsidRDefault="003C6685" w:rsidP="00E75482">
            <w:pPr>
              <w:spacing w:line="360" w:lineRule="auto"/>
              <w:jc w:val="both"/>
              <w:rPr>
                <w:sz w:val="28"/>
                <w:szCs w:val="28"/>
              </w:rPr>
            </w:pPr>
            <w:r>
              <w:rPr>
                <w:sz w:val="28"/>
                <w:szCs w:val="28"/>
              </w:rPr>
              <w:t>Материалы и методы исследования…………</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35</w:t>
            </w:r>
          </w:p>
        </w:tc>
      </w:tr>
      <w:tr w:rsidR="003C6685" w:rsidTr="00E75482">
        <w:tc>
          <w:tcPr>
            <w:tcW w:w="600" w:type="dxa"/>
          </w:tcPr>
          <w:p w:rsidR="003C6685" w:rsidRDefault="003C6685" w:rsidP="00E75482">
            <w:pPr>
              <w:spacing w:line="360" w:lineRule="auto"/>
              <w:jc w:val="center"/>
              <w:rPr>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2.1.</w:t>
            </w:r>
          </w:p>
        </w:tc>
        <w:tc>
          <w:tcPr>
            <w:tcW w:w="8280" w:type="dxa"/>
          </w:tcPr>
          <w:p w:rsidR="003C6685" w:rsidRDefault="003C6685" w:rsidP="00E75482">
            <w:pPr>
              <w:spacing w:line="360" w:lineRule="auto"/>
              <w:jc w:val="both"/>
              <w:rPr>
                <w:sz w:val="28"/>
                <w:szCs w:val="28"/>
              </w:rPr>
            </w:pPr>
            <w:r>
              <w:rPr>
                <w:sz w:val="28"/>
                <w:szCs w:val="28"/>
              </w:rPr>
              <w:t>Объект и предмет исследования…………………………….………</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35</w:t>
            </w:r>
          </w:p>
        </w:tc>
      </w:tr>
      <w:tr w:rsidR="003C6685" w:rsidTr="00E75482">
        <w:tc>
          <w:tcPr>
            <w:tcW w:w="600" w:type="dxa"/>
          </w:tcPr>
          <w:p w:rsidR="003C6685" w:rsidRDefault="003C6685" w:rsidP="00E75482">
            <w:pPr>
              <w:spacing w:line="360" w:lineRule="auto"/>
              <w:jc w:val="center"/>
              <w:rPr>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2.2.</w:t>
            </w:r>
          </w:p>
        </w:tc>
        <w:tc>
          <w:tcPr>
            <w:tcW w:w="8280" w:type="dxa"/>
          </w:tcPr>
          <w:p w:rsidR="003C6685" w:rsidRDefault="003C6685" w:rsidP="00E75482">
            <w:pPr>
              <w:spacing w:line="360" w:lineRule="auto"/>
              <w:jc w:val="both"/>
              <w:rPr>
                <w:sz w:val="28"/>
                <w:szCs w:val="28"/>
              </w:rPr>
            </w:pPr>
            <w:r>
              <w:rPr>
                <w:sz w:val="28"/>
                <w:szCs w:val="28"/>
              </w:rPr>
              <w:t>Методы исследования……</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37</w:t>
            </w:r>
          </w:p>
        </w:tc>
      </w:tr>
      <w:tr w:rsidR="003C6685" w:rsidTr="00E75482">
        <w:tc>
          <w:tcPr>
            <w:tcW w:w="600" w:type="dxa"/>
          </w:tcPr>
          <w:p w:rsidR="003C6685" w:rsidRDefault="003C6685" w:rsidP="00E75482">
            <w:pPr>
              <w:spacing w:line="360" w:lineRule="auto"/>
              <w:jc w:val="center"/>
              <w:rPr>
                <w:sz w:val="28"/>
                <w:szCs w:val="28"/>
              </w:rPr>
            </w:pPr>
            <w:r>
              <w:rPr>
                <w:bCs/>
                <w:sz w:val="28"/>
                <w:szCs w:val="28"/>
              </w:rPr>
              <w:t>3.</w:t>
            </w:r>
          </w:p>
        </w:tc>
        <w:tc>
          <w:tcPr>
            <w:tcW w:w="8880" w:type="dxa"/>
            <w:gridSpan w:val="2"/>
          </w:tcPr>
          <w:p w:rsidR="003C6685" w:rsidRDefault="003C6685" w:rsidP="00E75482">
            <w:pPr>
              <w:spacing w:line="360" w:lineRule="auto"/>
              <w:jc w:val="both"/>
              <w:rPr>
                <w:sz w:val="28"/>
                <w:szCs w:val="28"/>
              </w:rPr>
            </w:pPr>
            <w:r>
              <w:rPr>
                <w:sz w:val="28"/>
                <w:szCs w:val="28"/>
              </w:rPr>
              <w:t>Анализ ант</w:t>
            </w:r>
            <w:proofErr w:type="gramStart"/>
            <w:r>
              <w:rPr>
                <w:sz w:val="28"/>
                <w:szCs w:val="28"/>
              </w:rPr>
              <w:t>е-</w:t>
            </w:r>
            <w:proofErr w:type="gramEnd"/>
            <w:r>
              <w:rPr>
                <w:sz w:val="28"/>
                <w:szCs w:val="28"/>
              </w:rPr>
              <w:t>, интра- и постнатальных факторов риска частых и длительных острых респираторных заболеваний у детей с цитомегаловирусным инфицированием……...…………</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rPr>
            </w:pPr>
            <w:r>
              <w:rPr>
                <w:sz w:val="28"/>
                <w:szCs w:val="28"/>
              </w:rPr>
              <w:t>37</w:t>
            </w:r>
          </w:p>
        </w:tc>
      </w:tr>
      <w:tr w:rsidR="003C6685" w:rsidTr="00E75482">
        <w:tc>
          <w:tcPr>
            <w:tcW w:w="600" w:type="dxa"/>
          </w:tcPr>
          <w:p w:rsidR="003C6685" w:rsidRDefault="003C6685" w:rsidP="00E75482">
            <w:pPr>
              <w:spacing w:line="360" w:lineRule="auto"/>
              <w:rPr>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3.1.</w:t>
            </w:r>
          </w:p>
        </w:tc>
        <w:tc>
          <w:tcPr>
            <w:tcW w:w="8280" w:type="dxa"/>
          </w:tcPr>
          <w:p w:rsidR="003C6685" w:rsidRDefault="003C6685" w:rsidP="00E75482">
            <w:pPr>
              <w:spacing w:line="360" w:lineRule="auto"/>
              <w:jc w:val="both"/>
              <w:rPr>
                <w:sz w:val="28"/>
                <w:szCs w:val="28"/>
              </w:rPr>
            </w:pPr>
            <w:r>
              <w:rPr>
                <w:sz w:val="28"/>
                <w:szCs w:val="28"/>
              </w:rPr>
              <w:t>Особенности течения беременности и родов у матерей детей с цитомегаловирусным инфицированием, переносящих частые и длительные респираторные заболевания</w:t>
            </w:r>
            <w:r>
              <w:rPr>
                <w:sz w:val="28"/>
                <w:szCs w:val="28"/>
                <w:lang w:val="uk-UA"/>
              </w:rPr>
              <w:t>………………………….</w:t>
            </w:r>
            <w:r>
              <w:rPr>
                <w:sz w:val="28"/>
                <w:szCs w:val="28"/>
              </w:rPr>
              <w:t>…</w:t>
            </w:r>
          </w:p>
        </w:tc>
        <w:tc>
          <w:tcPr>
            <w:tcW w:w="600" w:type="dxa"/>
            <w:vAlign w:val="bottom"/>
          </w:tcPr>
          <w:p w:rsidR="003C6685" w:rsidRDefault="003C6685" w:rsidP="00E75482">
            <w:pPr>
              <w:spacing w:line="360" w:lineRule="auto"/>
              <w:rPr>
                <w:sz w:val="28"/>
                <w:szCs w:val="28"/>
                <w:lang w:val="en-US"/>
              </w:rPr>
            </w:pPr>
            <w:r>
              <w:rPr>
                <w:sz w:val="28"/>
                <w:szCs w:val="28"/>
                <w:lang w:val="en-US"/>
              </w:rPr>
              <w:t>37</w:t>
            </w:r>
          </w:p>
        </w:tc>
      </w:tr>
      <w:tr w:rsidR="003C6685" w:rsidTr="00E75482">
        <w:tc>
          <w:tcPr>
            <w:tcW w:w="600" w:type="dxa"/>
          </w:tcPr>
          <w:p w:rsidR="003C6685" w:rsidRDefault="003C6685" w:rsidP="00E75482">
            <w:pPr>
              <w:spacing w:line="360" w:lineRule="auto"/>
              <w:rPr>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3.2.</w:t>
            </w:r>
          </w:p>
        </w:tc>
        <w:tc>
          <w:tcPr>
            <w:tcW w:w="8280" w:type="dxa"/>
          </w:tcPr>
          <w:p w:rsidR="003C6685" w:rsidRDefault="003C6685" w:rsidP="00E75482">
            <w:pPr>
              <w:spacing w:line="360" w:lineRule="auto"/>
              <w:jc w:val="both"/>
              <w:rPr>
                <w:sz w:val="28"/>
                <w:szCs w:val="28"/>
              </w:rPr>
            </w:pPr>
            <w:r>
              <w:rPr>
                <w:sz w:val="28"/>
                <w:szCs w:val="28"/>
              </w:rPr>
              <w:t>Характеристика состояний периода новорожденности детей, которые часто и длительно болеют респираторными заболеваниями на фоне цитомегаловирусного инфицирования……</w:t>
            </w:r>
          </w:p>
        </w:tc>
        <w:tc>
          <w:tcPr>
            <w:tcW w:w="600" w:type="dxa"/>
            <w:vAlign w:val="bottom"/>
          </w:tcPr>
          <w:p w:rsidR="003C6685" w:rsidRDefault="003C6685" w:rsidP="00E75482">
            <w:pPr>
              <w:spacing w:line="360" w:lineRule="auto"/>
              <w:rPr>
                <w:sz w:val="28"/>
                <w:szCs w:val="28"/>
                <w:lang w:val="en-US"/>
              </w:rPr>
            </w:pPr>
            <w:r>
              <w:rPr>
                <w:sz w:val="28"/>
                <w:szCs w:val="28"/>
                <w:lang w:val="en-US"/>
              </w:rPr>
              <w:t>43</w:t>
            </w:r>
          </w:p>
        </w:tc>
      </w:tr>
      <w:tr w:rsidR="003C6685" w:rsidTr="00E75482">
        <w:tc>
          <w:tcPr>
            <w:tcW w:w="600" w:type="dxa"/>
          </w:tcPr>
          <w:p w:rsidR="003C6685" w:rsidRDefault="003C6685" w:rsidP="00E75482">
            <w:pPr>
              <w:spacing w:line="360" w:lineRule="auto"/>
              <w:jc w:val="center"/>
              <w:rPr>
                <w:sz w:val="28"/>
                <w:szCs w:val="28"/>
              </w:rPr>
            </w:pPr>
            <w:r>
              <w:rPr>
                <w:bCs/>
                <w:sz w:val="28"/>
                <w:szCs w:val="28"/>
              </w:rPr>
              <w:t>4.</w:t>
            </w:r>
          </w:p>
        </w:tc>
        <w:tc>
          <w:tcPr>
            <w:tcW w:w="8880" w:type="dxa"/>
            <w:gridSpan w:val="2"/>
          </w:tcPr>
          <w:p w:rsidR="003C6685" w:rsidRDefault="003C6685" w:rsidP="00E75482">
            <w:pPr>
              <w:spacing w:line="360" w:lineRule="auto"/>
              <w:jc w:val="both"/>
              <w:rPr>
                <w:sz w:val="28"/>
                <w:szCs w:val="28"/>
              </w:rPr>
            </w:pPr>
            <w:r>
              <w:rPr>
                <w:bCs/>
                <w:sz w:val="28"/>
                <w:szCs w:val="28"/>
              </w:rPr>
              <w:t xml:space="preserve">Особенности физического развития, неврологического и соматического статусов детей часто и длительно болеющих острыми респираторными заболеваниями на фоне различного течения </w:t>
            </w:r>
            <w:r>
              <w:rPr>
                <w:sz w:val="28"/>
                <w:szCs w:val="28"/>
              </w:rPr>
              <w:t>цитомегаловирусной</w:t>
            </w:r>
            <w:r>
              <w:rPr>
                <w:bCs/>
                <w:sz w:val="28"/>
                <w:szCs w:val="28"/>
              </w:rPr>
              <w:t xml:space="preserve"> инфекции</w:t>
            </w:r>
            <w:proofErr w:type="gramStart"/>
            <w:r>
              <w:rPr>
                <w:bCs/>
                <w:sz w:val="28"/>
                <w:szCs w:val="28"/>
              </w:rPr>
              <w:t>..………</w:t>
            </w:r>
            <w:r>
              <w:rPr>
                <w:bCs/>
                <w:sz w:val="28"/>
                <w:szCs w:val="28"/>
                <w:lang w:val="uk-UA"/>
              </w:rPr>
              <w:t>………………………….…...</w:t>
            </w:r>
            <w:r>
              <w:rPr>
                <w:bCs/>
                <w:sz w:val="28"/>
                <w:szCs w:val="28"/>
              </w:rPr>
              <w:t>….………………………...</w:t>
            </w:r>
            <w:proofErr w:type="gramEnd"/>
          </w:p>
        </w:tc>
        <w:tc>
          <w:tcPr>
            <w:tcW w:w="600" w:type="dxa"/>
            <w:vAlign w:val="bottom"/>
          </w:tcPr>
          <w:p w:rsidR="003C6685" w:rsidRDefault="003C6685" w:rsidP="00E75482">
            <w:pPr>
              <w:spacing w:line="360" w:lineRule="auto"/>
              <w:rPr>
                <w:sz w:val="28"/>
                <w:szCs w:val="28"/>
                <w:lang w:val="en-US"/>
              </w:rPr>
            </w:pPr>
            <w:r>
              <w:rPr>
                <w:sz w:val="28"/>
                <w:szCs w:val="28"/>
                <w:lang w:val="en-US"/>
              </w:rPr>
              <w:t>75</w:t>
            </w:r>
          </w:p>
        </w:tc>
      </w:tr>
      <w:tr w:rsidR="003C6685" w:rsidTr="00E75482">
        <w:tc>
          <w:tcPr>
            <w:tcW w:w="600" w:type="dxa"/>
          </w:tcPr>
          <w:p w:rsidR="003C6685" w:rsidRDefault="003C6685" w:rsidP="00E75482">
            <w:pPr>
              <w:spacing w:line="360" w:lineRule="auto"/>
              <w:jc w:val="center"/>
              <w:rPr>
                <w:bCs/>
                <w:sz w:val="28"/>
                <w:szCs w:val="28"/>
              </w:rPr>
            </w:pPr>
            <w:r>
              <w:rPr>
                <w:bCs/>
                <w:sz w:val="28"/>
                <w:szCs w:val="28"/>
              </w:rPr>
              <w:lastRenderedPageBreak/>
              <w:t>5.</w:t>
            </w:r>
          </w:p>
        </w:tc>
        <w:tc>
          <w:tcPr>
            <w:tcW w:w="8880" w:type="dxa"/>
            <w:gridSpan w:val="2"/>
          </w:tcPr>
          <w:p w:rsidR="003C6685" w:rsidRDefault="003C6685" w:rsidP="00E75482">
            <w:pPr>
              <w:spacing w:line="360" w:lineRule="auto"/>
              <w:jc w:val="both"/>
              <w:rPr>
                <w:sz w:val="28"/>
                <w:szCs w:val="28"/>
              </w:rPr>
            </w:pPr>
            <w:r>
              <w:rPr>
                <w:sz w:val="28"/>
                <w:szCs w:val="28"/>
              </w:rPr>
              <w:t>Особенности течения острых респираторных заболеваний у часто и длительно болеющих детей на фоне различного течения цитомегаловирусной инфекции…………………………...…..……………</w:t>
            </w:r>
          </w:p>
        </w:tc>
        <w:tc>
          <w:tcPr>
            <w:tcW w:w="600" w:type="dxa"/>
            <w:vAlign w:val="bottom"/>
          </w:tcPr>
          <w:p w:rsidR="003C6685" w:rsidRDefault="003C6685" w:rsidP="00E75482">
            <w:pPr>
              <w:spacing w:line="360" w:lineRule="auto"/>
              <w:ind w:left="-108" w:right="-108" w:firstLine="108"/>
              <w:jc w:val="right"/>
              <w:rPr>
                <w:bCs/>
                <w:sz w:val="28"/>
                <w:szCs w:val="28"/>
                <w:lang w:val="en-US"/>
              </w:rPr>
            </w:pPr>
            <w:r>
              <w:rPr>
                <w:bCs/>
                <w:sz w:val="28"/>
                <w:szCs w:val="28"/>
                <w:lang w:val="en-US"/>
              </w:rPr>
              <w:t>103</w:t>
            </w:r>
          </w:p>
        </w:tc>
      </w:tr>
      <w:tr w:rsidR="003C6685" w:rsidTr="00E75482">
        <w:tc>
          <w:tcPr>
            <w:tcW w:w="600" w:type="dxa"/>
          </w:tcPr>
          <w:p w:rsidR="003C6685" w:rsidRDefault="003C6685" w:rsidP="00E75482">
            <w:pPr>
              <w:spacing w:line="360" w:lineRule="auto"/>
              <w:jc w:val="center"/>
              <w:rPr>
                <w:bCs/>
                <w:sz w:val="28"/>
                <w:szCs w:val="28"/>
              </w:rPr>
            </w:pPr>
            <w:r>
              <w:rPr>
                <w:bCs/>
                <w:sz w:val="28"/>
                <w:szCs w:val="28"/>
              </w:rPr>
              <w:t>6.</w:t>
            </w:r>
          </w:p>
        </w:tc>
        <w:tc>
          <w:tcPr>
            <w:tcW w:w="8880" w:type="dxa"/>
            <w:gridSpan w:val="2"/>
          </w:tcPr>
          <w:p w:rsidR="003C6685" w:rsidRDefault="003C6685" w:rsidP="00E75482">
            <w:pPr>
              <w:spacing w:line="360" w:lineRule="auto"/>
              <w:jc w:val="both"/>
              <w:rPr>
                <w:bCs/>
                <w:sz w:val="28"/>
                <w:szCs w:val="28"/>
              </w:rPr>
            </w:pPr>
            <w:r>
              <w:rPr>
                <w:sz w:val="28"/>
                <w:szCs w:val="28"/>
              </w:rPr>
              <w:t xml:space="preserve">Характер иммунных изменений у детей часто и длительно болеющих </w:t>
            </w:r>
            <w:r>
              <w:rPr>
                <w:bCs/>
                <w:sz w:val="28"/>
                <w:szCs w:val="28"/>
              </w:rPr>
              <w:t xml:space="preserve">острыми респираторными заболеваниями </w:t>
            </w:r>
            <w:r>
              <w:rPr>
                <w:sz w:val="28"/>
                <w:szCs w:val="28"/>
              </w:rPr>
              <w:t>на фоне цитомегаловирусной инфекции…………………………………………………………..…</w:t>
            </w:r>
            <w:r>
              <w:rPr>
                <w:sz w:val="28"/>
                <w:szCs w:val="28"/>
                <w:lang w:val="uk-UA"/>
              </w:rPr>
              <w:t>…..</w:t>
            </w:r>
            <w:r>
              <w:rPr>
                <w:sz w:val="28"/>
                <w:szCs w:val="28"/>
              </w:rPr>
              <w:t>…..</w:t>
            </w:r>
          </w:p>
        </w:tc>
        <w:tc>
          <w:tcPr>
            <w:tcW w:w="600" w:type="dxa"/>
            <w:vAlign w:val="bottom"/>
          </w:tcPr>
          <w:p w:rsidR="003C6685" w:rsidRDefault="003C6685" w:rsidP="00E75482">
            <w:pPr>
              <w:spacing w:line="360" w:lineRule="auto"/>
              <w:ind w:left="-108" w:right="-108"/>
              <w:jc w:val="center"/>
              <w:rPr>
                <w:bCs/>
                <w:sz w:val="28"/>
                <w:szCs w:val="28"/>
                <w:lang w:val="en-US"/>
              </w:rPr>
            </w:pPr>
            <w:r>
              <w:rPr>
                <w:bCs/>
                <w:sz w:val="28"/>
                <w:szCs w:val="28"/>
              </w:rPr>
              <w:t>11</w:t>
            </w:r>
            <w:r>
              <w:rPr>
                <w:bCs/>
                <w:sz w:val="28"/>
                <w:szCs w:val="28"/>
                <w:lang w:val="en-US"/>
              </w:rPr>
              <w:t>5</w:t>
            </w:r>
          </w:p>
        </w:tc>
      </w:tr>
      <w:tr w:rsidR="003C6685" w:rsidTr="00E75482">
        <w:tc>
          <w:tcPr>
            <w:tcW w:w="600" w:type="dxa"/>
          </w:tcPr>
          <w:p w:rsidR="003C6685" w:rsidRDefault="003C6685" w:rsidP="00E75482">
            <w:pPr>
              <w:spacing w:line="360" w:lineRule="auto"/>
              <w:jc w:val="center"/>
              <w:rPr>
                <w:bCs/>
                <w:sz w:val="28"/>
                <w:szCs w:val="28"/>
              </w:rPr>
            </w:pPr>
          </w:p>
        </w:tc>
        <w:tc>
          <w:tcPr>
            <w:tcW w:w="600" w:type="dxa"/>
          </w:tcPr>
          <w:p w:rsidR="003C6685" w:rsidRDefault="003C6685" w:rsidP="00E75482">
            <w:pPr>
              <w:spacing w:line="360" w:lineRule="auto"/>
              <w:ind w:left="-108" w:right="-108"/>
              <w:jc w:val="center"/>
              <w:rPr>
                <w:bCs/>
                <w:sz w:val="28"/>
                <w:szCs w:val="28"/>
              </w:rPr>
            </w:pPr>
            <w:r>
              <w:rPr>
                <w:sz w:val="28"/>
                <w:szCs w:val="28"/>
              </w:rPr>
              <w:t>6.1.</w:t>
            </w:r>
          </w:p>
        </w:tc>
        <w:tc>
          <w:tcPr>
            <w:tcW w:w="8280" w:type="dxa"/>
          </w:tcPr>
          <w:p w:rsidR="003C6685" w:rsidRDefault="003C6685" w:rsidP="00E75482">
            <w:pPr>
              <w:spacing w:line="360" w:lineRule="auto"/>
              <w:ind w:left="60" w:hanging="60"/>
              <w:jc w:val="both"/>
              <w:rPr>
                <w:sz w:val="28"/>
                <w:szCs w:val="28"/>
                <w:lang w:val="uk-UA"/>
              </w:rPr>
            </w:pPr>
            <w:r>
              <w:rPr>
                <w:sz w:val="28"/>
                <w:szCs w:val="28"/>
              </w:rPr>
              <w:t>Изменения в состоянии клеточного, гуморального звеньев иммунитета и фагоцитоза у детей, часто и длительно болеющих острыми респираторными заболеваниями на фоне различного течения цитомегаловирусной инфекции</w:t>
            </w:r>
            <w:r>
              <w:rPr>
                <w:sz w:val="28"/>
                <w:szCs w:val="28"/>
                <w:lang w:val="uk-UA"/>
              </w:rPr>
              <w:t>…………………………….</w:t>
            </w:r>
          </w:p>
        </w:tc>
        <w:tc>
          <w:tcPr>
            <w:tcW w:w="600" w:type="dxa"/>
            <w:vAlign w:val="bottom"/>
          </w:tcPr>
          <w:p w:rsidR="003C6685" w:rsidRDefault="003C6685" w:rsidP="00E75482">
            <w:pPr>
              <w:spacing w:line="360" w:lineRule="auto"/>
              <w:ind w:left="-108" w:right="-108"/>
              <w:jc w:val="center"/>
              <w:rPr>
                <w:bCs/>
                <w:sz w:val="28"/>
                <w:szCs w:val="28"/>
                <w:lang w:val="en-US"/>
              </w:rPr>
            </w:pPr>
            <w:r>
              <w:rPr>
                <w:bCs/>
                <w:sz w:val="28"/>
                <w:szCs w:val="28"/>
              </w:rPr>
              <w:t>11</w:t>
            </w:r>
            <w:r>
              <w:rPr>
                <w:bCs/>
                <w:sz w:val="28"/>
                <w:szCs w:val="28"/>
                <w:lang w:val="en-US"/>
              </w:rPr>
              <w:t>5</w:t>
            </w:r>
          </w:p>
        </w:tc>
      </w:tr>
      <w:tr w:rsidR="003C6685" w:rsidTr="00E75482">
        <w:tc>
          <w:tcPr>
            <w:tcW w:w="600" w:type="dxa"/>
          </w:tcPr>
          <w:p w:rsidR="003C6685" w:rsidRDefault="003C6685" w:rsidP="00E75482">
            <w:pPr>
              <w:spacing w:line="360" w:lineRule="auto"/>
              <w:jc w:val="center"/>
              <w:rPr>
                <w:bCs/>
                <w:sz w:val="28"/>
                <w:szCs w:val="28"/>
              </w:rPr>
            </w:pPr>
          </w:p>
        </w:tc>
        <w:tc>
          <w:tcPr>
            <w:tcW w:w="600" w:type="dxa"/>
          </w:tcPr>
          <w:p w:rsidR="003C6685" w:rsidRDefault="003C6685" w:rsidP="00E75482">
            <w:pPr>
              <w:spacing w:line="360" w:lineRule="auto"/>
              <w:ind w:left="-108" w:right="-108"/>
              <w:jc w:val="center"/>
              <w:rPr>
                <w:bCs/>
                <w:sz w:val="28"/>
                <w:szCs w:val="28"/>
              </w:rPr>
            </w:pPr>
            <w:r>
              <w:rPr>
                <w:sz w:val="28"/>
                <w:szCs w:val="28"/>
              </w:rPr>
              <w:t>6.2.</w:t>
            </w:r>
          </w:p>
        </w:tc>
        <w:tc>
          <w:tcPr>
            <w:tcW w:w="8280" w:type="dxa"/>
          </w:tcPr>
          <w:p w:rsidR="003C6685" w:rsidRDefault="003C6685" w:rsidP="00E75482">
            <w:pPr>
              <w:spacing w:line="360" w:lineRule="auto"/>
              <w:ind w:left="60" w:hanging="60"/>
              <w:jc w:val="both"/>
              <w:rPr>
                <w:sz w:val="28"/>
                <w:szCs w:val="28"/>
              </w:rPr>
            </w:pPr>
            <w:r>
              <w:rPr>
                <w:sz w:val="28"/>
                <w:szCs w:val="28"/>
              </w:rPr>
              <w:t>Характер изменений в цитокиновом и интерфероновом статусе детей, часто и длительно болеющих острыми респираторными заболеваниями на фоне различного течения цитомегаловирусной инфекции…….…</w:t>
            </w:r>
            <w:r>
              <w:rPr>
                <w:sz w:val="28"/>
                <w:szCs w:val="28"/>
                <w:lang w:val="uk-UA"/>
              </w:rPr>
              <w:t>……………………………………………………..</w:t>
            </w:r>
            <w:r>
              <w:rPr>
                <w:sz w:val="28"/>
                <w:szCs w:val="28"/>
              </w:rPr>
              <w:t>..</w:t>
            </w:r>
          </w:p>
        </w:tc>
        <w:tc>
          <w:tcPr>
            <w:tcW w:w="600" w:type="dxa"/>
            <w:vAlign w:val="bottom"/>
          </w:tcPr>
          <w:p w:rsidR="003C6685" w:rsidRDefault="003C6685" w:rsidP="00E75482">
            <w:pPr>
              <w:tabs>
                <w:tab w:val="left" w:pos="72"/>
              </w:tabs>
              <w:spacing w:line="360" w:lineRule="auto"/>
              <w:ind w:left="-108" w:right="-108" w:hanging="60"/>
              <w:jc w:val="center"/>
              <w:rPr>
                <w:sz w:val="28"/>
                <w:szCs w:val="28"/>
                <w:lang w:val="en-US"/>
              </w:rPr>
            </w:pPr>
            <w:r>
              <w:rPr>
                <w:sz w:val="28"/>
                <w:szCs w:val="28"/>
              </w:rPr>
              <w:t>1</w:t>
            </w:r>
            <w:r>
              <w:rPr>
                <w:sz w:val="28"/>
                <w:szCs w:val="28"/>
                <w:lang w:val="en-US"/>
              </w:rPr>
              <w:t>39</w:t>
            </w:r>
          </w:p>
        </w:tc>
      </w:tr>
      <w:tr w:rsidR="003C6685" w:rsidTr="00E75482">
        <w:tc>
          <w:tcPr>
            <w:tcW w:w="600" w:type="dxa"/>
          </w:tcPr>
          <w:p w:rsidR="003C6685" w:rsidRDefault="003C6685" w:rsidP="00E75482">
            <w:pPr>
              <w:spacing w:line="360" w:lineRule="auto"/>
              <w:jc w:val="center"/>
              <w:rPr>
                <w:bCs/>
                <w:sz w:val="28"/>
                <w:szCs w:val="28"/>
              </w:rPr>
            </w:pPr>
          </w:p>
        </w:tc>
        <w:tc>
          <w:tcPr>
            <w:tcW w:w="600" w:type="dxa"/>
          </w:tcPr>
          <w:p w:rsidR="003C6685" w:rsidRDefault="003C6685" w:rsidP="00E75482">
            <w:pPr>
              <w:spacing w:line="360" w:lineRule="auto"/>
              <w:ind w:left="-108" w:right="-108"/>
              <w:jc w:val="center"/>
              <w:rPr>
                <w:sz w:val="28"/>
                <w:szCs w:val="28"/>
              </w:rPr>
            </w:pPr>
            <w:r>
              <w:rPr>
                <w:sz w:val="28"/>
                <w:szCs w:val="28"/>
              </w:rPr>
              <w:t>6.3.</w:t>
            </w:r>
          </w:p>
        </w:tc>
        <w:tc>
          <w:tcPr>
            <w:tcW w:w="8280" w:type="dxa"/>
          </w:tcPr>
          <w:p w:rsidR="003C6685" w:rsidRDefault="003C6685" w:rsidP="00E75482">
            <w:pPr>
              <w:spacing w:line="360" w:lineRule="auto"/>
              <w:ind w:left="60" w:hanging="60"/>
              <w:jc w:val="both"/>
              <w:rPr>
                <w:sz w:val="28"/>
                <w:szCs w:val="28"/>
              </w:rPr>
            </w:pPr>
            <w:r>
              <w:rPr>
                <w:sz w:val="28"/>
                <w:szCs w:val="28"/>
              </w:rPr>
              <w:t>Анализ клинико-иммунологических особенностей течения острых респираторных заболеваний у детей с различным течением цитомегаловирусной инфекции………………………………………</w:t>
            </w:r>
          </w:p>
        </w:tc>
        <w:tc>
          <w:tcPr>
            <w:tcW w:w="600" w:type="dxa"/>
            <w:vAlign w:val="bottom"/>
          </w:tcPr>
          <w:p w:rsidR="003C6685" w:rsidRDefault="003C6685" w:rsidP="00E75482">
            <w:pPr>
              <w:tabs>
                <w:tab w:val="left" w:pos="72"/>
              </w:tabs>
              <w:spacing w:line="360" w:lineRule="auto"/>
              <w:ind w:left="-108" w:right="-108" w:hanging="60"/>
              <w:jc w:val="center"/>
              <w:rPr>
                <w:sz w:val="28"/>
                <w:szCs w:val="28"/>
                <w:lang w:val="en-US"/>
              </w:rPr>
            </w:pPr>
            <w:r>
              <w:rPr>
                <w:sz w:val="28"/>
                <w:szCs w:val="28"/>
                <w:lang w:val="en-US"/>
              </w:rPr>
              <w:t>147</w:t>
            </w:r>
          </w:p>
        </w:tc>
      </w:tr>
      <w:tr w:rsidR="003C6685" w:rsidTr="00E75482">
        <w:tc>
          <w:tcPr>
            <w:tcW w:w="600" w:type="dxa"/>
          </w:tcPr>
          <w:p w:rsidR="003C6685" w:rsidRDefault="003C6685" w:rsidP="00E75482">
            <w:pPr>
              <w:spacing w:line="360" w:lineRule="auto"/>
              <w:jc w:val="center"/>
              <w:rPr>
                <w:bCs/>
                <w:sz w:val="28"/>
                <w:szCs w:val="28"/>
              </w:rPr>
            </w:pPr>
            <w:r>
              <w:rPr>
                <w:bCs/>
                <w:sz w:val="28"/>
                <w:szCs w:val="28"/>
              </w:rPr>
              <w:t>7.</w:t>
            </w:r>
          </w:p>
        </w:tc>
        <w:tc>
          <w:tcPr>
            <w:tcW w:w="8880" w:type="dxa"/>
            <w:gridSpan w:val="2"/>
          </w:tcPr>
          <w:p w:rsidR="003C6685" w:rsidRDefault="003C6685" w:rsidP="00E75482">
            <w:pPr>
              <w:spacing w:line="360" w:lineRule="auto"/>
              <w:ind w:left="60" w:hanging="60"/>
              <w:jc w:val="both"/>
              <w:rPr>
                <w:sz w:val="28"/>
                <w:szCs w:val="28"/>
              </w:rPr>
            </w:pPr>
            <w:r>
              <w:rPr>
                <w:sz w:val="28"/>
                <w:szCs w:val="28"/>
              </w:rPr>
              <w:t>Анализ и обобщение полученных результатов…</w:t>
            </w:r>
            <w:r>
              <w:rPr>
                <w:sz w:val="28"/>
                <w:szCs w:val="28"/>
                <w:lang w:val="uk-UA"/>
              </w:rPr>
              <w:t>…..</w:t>
            </w:r>
            <w:r>
              <w:rPr>
                <w:sz w:val="28"/>
                <w:szCs w:val="28"/>
              </w:rPr>
              <w:t>……………………..</w:t>
            </w:r>
          </w:p>
        </w:tc>
        <w:tc>
          <w:tcPr>
            <w:tcW w:w="600" w:type="dxa"/>
            <w:vAlign w:val="bottom"/>
          </w:tcPr>
          <w:p w:rsidR="003C6685" w:rsidRDefault="003C6685" w:rsidP="00E75482">
            <w:pPr>
              <w:tabs>
                <w:tab w:val="left" w:pos="72"/>
              </w:tabs>
              <w:spacing w:line="360" w:lineRule="auto"/>
              <w:ind w:left="-108" w:right="-108" w:hanging="60"/>
              <w:jc w:val="center"/>
              <w:rPr>
                <w:sz w:val="28"/>
                <w:szCs w:val="28"/>
                <w:lang w:val="en-US"/>
              </w:rPr>
            </w:pPr>
            <w:r>
              <w:rPr>
                <w:sz w:val="28"/>
                <w:szCs w:val="28"/>
                <w:lang w:val="en-US"/>
              </w:rPr>
              <w:t>156</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rPr>
            </w:pPr>
            <w:r>
              <w:rPr>
                <w:sz w:val="28"/>
                <w:szCs w:val="28"/>
              </w:rPr>
              <w:t>Выводы………………………………</w:t>
            </w:r>
            <w:r>
              <w:rPr>
                <w:sz w:val="28"/>
                <w:szCs w:val="28"/>
                <w:lang w:val="uk-UA"/>
              </w:rPr>
              <w:t>……</w:t>
            </w:r>
            <w:r>
              <w:rPr>
                <w:sz w:val="28"/>
                <w:szCs w:val="28"/>
              </w:rPr>
              <w:t>………………………………….</w:t>
            </w:r>
          </w:p>
        </w:tc>
        <w:tc>
          <w:tcPr>
            <w:tcW w:w="600" w:type="dxa"/>
            <w:vAlign w:val="bottom"/>
          </w:tcPr>
          <w:p w:rsidR="003C6685" w:rsidRDefault="003C6685" w:rsidP="00E75482">
            <w:pPr>
              <w:tabs>
                <w:tab w:val="left" w:pos="72"/>
              </w:tabs>
              <w:spacing w:line="360" w:lineRule="auto"/>
              <w:ind w:left="-108" w:right="-108" w:hanging="60"/>
              <w:jc w:val="center"/>
              <w:rPr>
                <w:sz w:val="28"/>
                <w:szCs w:val="28"/>
              </w:rPr>
            </w:pPr>
            <w:r>
              <w:rPr>
                <w:sz w:val="28"/>
                <w:szCs w:val="28"/>
              </w:rPr>
              <w:t>164</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rPr>
            </w:pPr>
            <w:r>
              <w:rPr>
                <w:sz w:val="28"/>
                <w:szCs w:val="28"/>
              </w:rPr>
              <w:t>Практические рекомендации………………</w:t>
            </w:r>
            <w:r>
              <w:rPr>
                <w:sz w:val="28"/>
                <w:szCs w:val="28"/>
                <w:lang w:val="uk-UA"/>
              </w:rPr>
              <w:t>.</w:t>
            </w:r>
            <w:r>
              <w:rPr>
                <w:sz w:val="28"/>
                <w:szCs w:val="28"/>
              </w:rPr>
              <w:t>…………………………</w:t>
            </w:r>
            <w:r>
              <w:rPr>
                <w:sz w:val="28"/>
                <w:szCs w:val="28"/>
                <w:lang w:val="uk-UA"/>
              </w:rPr>
              <w:t>.</w:t>
            </w:r>
            <w:r>
              <w:rPr>
                <w:sz w:val="28"/>
                <w:szCs w:val="28"/>
              </w:rPr>
              <w:t>…...</w:t>
            </w:r>
          </w:p>
        </w:tc>
        <w:tc>
          <w:tcPr>
            <w:tcW w:w="600" w:type="dxa"/>
            <w:vAlign w:val="bottom"/>
          </w:tcPr>
          <w:p w:rsidR="003C6685" w:rsidRDefault="003C6685" w:rsidP="00E75482">
            <w:pPr>
              <w:tabs>
                <w:tab w:val="left" w:pos="72"/>
              </w:tabs>
              <w:spacing w:line="360" w:lineRule="auto"/>
              <w:ind w:left="-108" w:right="-108" w:hanging="60"/>
              <w:jc w:val="center"/>
              <w:rPr>
                <w:sz w:val="28"/>
                <w:szCs w:val="28"/>
              </w:rPr>
            </w:pPr>
            <w:r>
              <w:rPr>
                <w:sz w:val="28"/>
                <w:szCs w:val="28"/>
              </w:rPr>
              <w:t>167</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lang w:val="uk-UA"/>
              </w:rPr>
            </w:pPr>
            <w:r>
              <w:rPr>
                <w:sz w:val="28"/>
                <w:szCs w:val="28"/>
              </w:rPr>
              <w:t>Приложение</w:t>
            </w:r>
            <w:proofErr w:type="gramStart"/>
            <w:r>
              <w:rPr>
                <w:sz w:val="28"/>
                <w:szCs w:val="28"/>
              </w:rPr>
              <w:t xml:space="preserve"> А</w:t>
            </w:r>
            <w:proofErr w:type="gramEnd"/>
            <w:r>
              <w:rPr>
                <w:sz w:val="28"/>
                <w:szCs w:val="28"/>
              </w:rPr>
              <w:t xml:space="preserve"> (к разделу 2)……………………………</w:t>
            </w:r>
            <w:r>
              <w:rPr>
                <w:sz w:val="28"/>
                <w:szCs w:val="28"/>
                <w:lang w:val="uk-UA"/>
              </w:rPr>
              <w:t>………………......</w:t>
            </w:r>
          </w:p>
        </w:tc>
        <w:tc>
          <w:tcPr>
            <w:tcW w:w="600" w:type="dxa"/>
            <w:vAlign w:val="bottom"/>
          </w:tcPr>
          <w:p w:rsidR="003C6685" w:rsidRDefault="003C6685" w:rsidP="00E75482">
            <w:pPr>
              <w:spacing w:line="360" w:lineRule="auto"/>
              <w:ind w:hanging="108"/>
              <w:rPr>
                <w:sz w:val="28"/>
                <w:szCs w:val="28"/>
                <w:lang w:val="en-US"/>
              </w:rPr>
            </w:pPr>
            <w:r>
              <w:rPr>
                <w:sz w:val="28"/>
                <w:szCs w:val="28"/>
                <w:lang w:val="en-US"/>
              </w:rPr>
              <w:t>173</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lang w:val="uk-UA"/>
              </w:rPr>
            </w:pPr>
            <w:r>
              <w:rPr>
                <w:sz w:val="28"/>
                <w:szCs w:val="28"/>
              </w:rPr>
              <w:t>Приложение</w:t>
            </w:r>
            <w:proofErr w:type="gramStart"/>
            <w:r>
              <w:rPr>
                <w:sz w:val="28"/>
                <w:szCs w:val="28"/>
              </w:rPr>
              <w:t xml:space="preserve"> Б</w:t>
            </w:r>
            <w:proofErr w:type="gramEnd"/>
            <w:r>
              <w:rPr>
                <w:sz w:val="28"/>
                <w:szCs w:val="28"/>
              </w:rPr>
              <w:t xml:space="preserve"> (к разделу 3)………………</w:t>
            </w:r>
            <w:r>
              <w:rPr>
                <w:sz w:val="28"/>
                <w:szCs w:val="28"/>
                <w:lang w:val="uk-UA"/>
              </w:rPr>
              <w:t>…….</w:t>
            </w:r>
            <w:r>
              <w:rPr>
                <w:sz w:val="28"/>
                <w:szCs w:val="28"/>
              </w:rPr>
              <w:t>…………………………</w:t>
            </w:r>
            <w:r>
              <w:rPr>
                <w:sz w:val="28"/>
                <w:szCs w:val="28"/>
                <w:lang w:val="uk-UA"/>
              </w:rPr>
              <w:t>..</w:t>
            </w:r>
          </w:p>
        </w:tc>
        <w:tc>
          <w:tcPr>
            <w:tcW w:w="600" w:type="dxa"/>
            <w:vAlign w:val="bottom"/>
          </w:tcPr>
          <w:p w:rsidR="003C6685" w:rsidRDefault="003C6685" w:rsidP="00E75482">
            <w:pPr>
              <w:spacing w:line="360" w:lineRule="auto"/>
              <w:ind w:hanging="108"/>
              <w:rPr>
                <w:sz w:val="28"/>
                <w:szCs w:val="28"/>
                <w:lang w:val="en-US"/>
              </w:rPr>
            </w:pPr>
            <w:r>
              <w:rPr>
                <w:sz w:val="28"/>
                <w:szCs w:val="28"/>
                <w:lang w:val="en-US"/>
              </w:rPr>
              <w:t>177</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lang w:val="uk-UA"/>
              </w:rPr>
            </w:pPr>
            <w:r>
              <w:rPr>
                <w:sz w:val="28"/>
                <w:szCs w:val="28"/>
              </w:rPr>
              <w:t>Приложение</w:t>
            </w:r>
            <w:proofErr w:type="gramStart"/>
            <w:r>
              <w:rPr>
                <w:sz w:val="28"/>
                <w:szCs w:val="28"/>
              </w:rPr>
              <w:t xml:space="preserve"> В</w:t>
            </w:r>
            <w:proofErr w:type="gramEnd"/>
            <w:r>
              <w:rPr>
                <w:sz w:val="28"/>
                <w:szCs w:val="28"/>
              </w:rPr>
              <w:t xml:space="preserve"> (к разделу 4)………</w:t>
            </w:r>
            <w:r>
              <w:rPr>
                <w:sz w:val="28"/>
                <w:szCs w:val="28"/>
                <w:lang w:val="uk-UA"/>
              </w:rPr>
              <w:t>…….</w:t>
            </w:r>
            <w:r>
              <w:rPr>
                <w:sz w:val="28"/>
                <w:szCs w:val="28"/>
              </w:rPr>
              <w:t>………………………………</w:t>
            </w:r>
            <w:r>
              <w:rPr>
                <w:sz w:val="28"/>
                <w:szCs w:val="28"/>
                <w:lang w:val="uk-UA"/>
              </w:rPr>
              <w:t>…..</w:t>
            </w:r>
          </w:p>
        </w:tc>
        <w:tc>
          <w:tcPr>
            <w:tcW w:w="600" w:type="dxa"/>
            <w:vAlign w:val="bottom"/>
          </w:tcPr>
          <w:p w:rsidR="003C6685" w:rsidRDefault="003C6685" w:rsidP="00E75482">
            <w:pPr>
              <w:spacing w:line="360" w:lineRule="auto"/>
              <w:ind w:hanging="108"/>
              <w:rPr>
                <w:sz w:val="28"/>
                <w:szCs w:val="28"/>
                <w:lang w:val="en-US"/>
              </w:rPr>
            </w:pPr>
            <w:r>
              <w:rPr>
                <w:sz w:val="28"/>
                <w:szCs w:val="28"/>
                <w:lang w:val="en-US"/>
              </w:rPr>
              <w:t>183</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rPr>
            </w:pPr>
            <w:r>
              <w:rPr>
                <w:sz w:val="28"/>
                <w:szCs w:val="28"/>
              </w:rPr>
              <w:t>Приложение</w:t>
            </w:r>
            <w:proofErr w:type="gramStart"/>
            <w:r>
              <w:rPr>
                <w:sz w:val="28"/>
                <w:szCs w:val="28"/>
              </w:rPr>
              <w:t xml:space="preserve"> Д</w:t>
            </w:r>
            <w:proofErr w:type="gramEnd"/>
            <w:r>
              <w:rPr>
                <w:sz w:val="28"/>
                <w:szCs w:val="28"/>
              </w:rPr>
              <w:t xml:space="preserve"> (к разделу 5)………...…………</w:t>
            </w:r>
            <w:r>
              <w:rPr>
                <w:sz w:val="28"/>
                <w:szCs w:val="28"/>
                <w:lang w:val="uk-UA"/>
              </w:rPr>
              <w:t>…….</w:t>
            </w:r>
            <w:r>
              <w:rPr>
                <w:sz w:val="28"/>
                <w:szCs w:val="28"/>
              </w:rPr>
              <w:t>……………………</w:t>
            </w:r>
            <w:r>
              <w:rPr>
                <w:sz w:val="28"/>
                <w:szCs w:val="28"/>
                <w:lang w:val="uk-UA"/>
              </w:rPr>
              <w:t>..</w:t>
            </w:r>
            <w:r>
              <w:rPr>
                <w:sz w:val="28"/>
                <w:szCs w:val="28"/>
              </w:rPr>
              <w:t>.</w:t>
            </w:r>
          </w:p>
        </w:tc>
        <w:tc>
          <w:tcPr>
            <w:tcW w:w="600" w:type="dxa"/>
            <w:vAlign w:val="bottom"/>
          </w:tcPr>
          <w:p w:rsidR="003C6685" w:rsidRDefault="003C6685" w:rsidP="00E75482">
            <w:pPr>
              <w:spacing w:line="360" w:lineRule="auto"/>
              <w:ind w:hanging="108"/>
              <w:rPr>
                <w:sz w:val="28"/>
                <w:szCs w:val="28"/>
                <w:lang w:val="en-US"/>
              </w:rPr>
            </w:pPr>
            <w:r>
              <w:rPr>
                <w:sz w:val="28"/>
                <w:szCs w:val="28"/>
                <w:lang w:val="en-US"/>
              </w:rPr>
              <w:t>188</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lang w:val="uk-UA"/>
              </w:rPr>
            </w:pPr>
            <w:r>
              <w:rPr>
                <w:sz w:val="28"/>
                <w:szCs w:val="28"/>
              </w:rPr>
              <w:t>Приложение</w:t>
            </w:r>
            <w:proofErr w:type="gramStart"/>
            <w:r>
              <w:rPr>
                <w:sz w:val="28"/>
                <w:szCs w:val="28"/>
              </w:rPr>
              <w:t xml:space="preserve"> Ж</w:t>
            </w:r>
            <w:proofErr w:type="gramEnd"/>
            <w:r>
              <w:rPr>
                <w:sz w:val="28"/>
                <w:szCs w:val="28"/>
              </w:rPr>
              <w:t xml:space="preserve"> (к разделу 6)………</w:t>
            </w:r>
            <w:r>
              <w:rPr>
                <w:sz w:val="28"/>
                <w:szCs w:val="28"/>
                <w:lang w:val="uk-UA"/>
              </w:rPr>
              <w:t>…….</w:t>
            </w:r>
            <w:r>
              <w:rPr>
                <w:sz w:val="28"/>
                <w:szCs w:val="28"/>
              </w:rPr>
              <w:t>……...…………………………</w:t>
            </w:r>
            <w:r>
              <w:rPr>
                <w:sz w:val="28"/>
                <w:szCs w:val="28"/>
                <w:lang w:val="uk-UA"/>
              </w:rPr>
              <w:t>..</w:t>
            </w:r>
          </w:p>
        </w:tc>
        <w:tc>
          <w:tcPr>
            <w:tcW w:w="600" w:type="dxa"/>
            <w:vAlign w:val="bottom"/>
          </w:tcPr>
          <w:p w:rsidR="003C6685" w:rsidRDefault="003C6685" w:rsidP="00E75482">
            <w:pPr>
              <w:spacing w:line="360" w:lineRule="auto"/>
              <w:ind w:hanging="108"/>
              <w:rPr>
                <w:sz w:val="28"/>
                <w:szCs w:val="28"/>
                <w:lang w:val="en-US"/>
              </w:rPr>
            </w:pPr>
            <w:r>
              <w:rPr>
                <w:sz w:val="28"/>
                <w:szCs w:val="28"/>
                <w:lang w:val="en-US"/>
              </w:rPr>
              <w:t>188</w:t>
            </w:r>
          </w:p>
        </w:tc>
      </w:tr>
      <w:tr w:rsidR="003C6685" w:rsidTr="00E75482">
        <w:tc>
          <w:tcPr>
            <w:tcW w:w="600" w:type="dxa"/>
          </w:tcPr>
          <w:p w:rsidR="003C6685" w:rsidRDefault="003C6685" w:rsidP="00E75482">
            <w:pPr>
              <w:spacing w:line="360" w:lineRule="auto"/>
              <w:jc w:val="center"/>
              <w:rPr>
                <w:bCs/>
                <w:sz w:val="28"/>
                <w:szCs w:val="28"/>
              </w:rPr>
            </w:pPr>
          </w:p>
        </w:tc>
        <w:tc>
          <w:tcPr>
            <w:tcW w:w="8880" w:type="dxa"/>
            <w:gridSpan w:val="2"/>
          </w:tcPr>
          <w:p w:rsidR="003C6685" w:rsidRDefault="003C6685" w:rsidP="00E75482">
            <w:pPr>
              <w:spacing w:line="360" w:lineRule="auto"/>
              <w:jc w:val="both"/>
              <w:rPr>
                <w:sz w:val="28"/>
                <w:szCs w:val="28"/>
                <w:lang w:val="uk-UA"/>
              </w:rPr>
            </w:pPr>
            <w:r>
              <w:rPr>
                <w:sz w:val="28"/>
                <w:szCs w:val="28"/>
              </w:rPr>
              <w:t>Список использованной литературы……</w:t>
            </w:r>
            <w:r>
              <w:rPr>
                <w:sz w:val="28"/>
                <w:szCs w:val="28"/>
                <w:lang w:val="uk-UA"/>
              </w:rPr>
              <w:t>…….</w:t>
            </w:r>
            <w:r>
              <w:rPr>
                <w:sz w:val="28"/>
                <w:szCs w:val="28"/>
              </w:rPr>
              <w:t>………………………</w:t>
            </w:r>
            <w:r>
              <w:rPr>
                <w:sz w:val="28"/>
                <w:szCs w:val="28"/>
                <w:lang w:val="uk-UA"/>
              </w:rPr>
              <w:t>……</w:t>
            </w:r>
          </w:p>
        </w:tc>
        <w:tc>
          <w:tcPr>
            <w:tcW w:w="600" w:type="dxa"/>
            <w:vAlign w:val="bottom"/>
          </w:tcPr>
          <w:p w:rsidR="003C6685" w:rsidRDefault="003C6685" w:rsidP="00E75482">
            <w:pPr>
              <w:spacing w:line="360" w:lineRule="auto"/>
              <w:ind w:hanging="108"/>
              <w:rPr>
                <w:sz w:val="28"/>
                <w:szCs w:val="28"/>
                <w:lang w:val="en-US"/>
              </w:rPr>
            </w:pPr>
            <w:r>
              <w:rPr>
                <w:sz w:val="28"/>
                <w:szCs w:val="28"/>
                <w:lang w:val="en-US"/>
              </w:rPr>
              <w:t>192</w:t>
            </w:r>
          </w:p>
        </w:tc>
      </w:tr>
    </w:tbl>
    <w:p w:rsidR="003C6685" w:rsidRDefault="003C6685" w:rsidP="003C6685">
      <w:pPr>
        <w:spacing w:line="360" w:lineRule="auto"/>
        <w:jc w:val="both"/>
        <w:rPr>
          <w:sz w:val="28"/>
          <w:szCs w:val="28"/>
        </w:rPr>
      </w:pPr>
    </w:p>
    <w:p w:rsidR="003C6685" w:rsidRDefault="003C6685" w:rsidP="003C6685">
      <w:pPr>
        <w:spacing w:line="360" w:lineRule="auto"/>
        <w:jc w:val="center"/>
        <w:rPr>
          <w:bCs/>
          <w:sz w:val="28"/>
          <w:szCs w:val="28"/>
        </w:rPr>
      </w:pPr>
      <w:r>
        <w:rPr>
          <w:sz w:val="28"/>
          <w:szCs w:val="28"/>
        </w:rPr>
        <w:br w:type="page"/>
      </w:r>
      <w:r>
        <w:rPr>
          <w:bCs/>
          <w:sz w:val="28"/>
          <w:szCs w:val="28"/>
        </w:rPr>
        <w:lastRenderedPageBreak/>
        <w:t>ВВЕДЕНИЕ</w:t>
      </w:r>
    </w:p>
    <w:p w:rsidR="003C6685" w:rsidRDefault="003C6685" w:rsidP="003C6685">
      <w:pPr>
        <w:tabs>
          <w:tab w:val="left" w:pos="1200"/>
        </w:tabs>
        <w:spacing w:line="360" w:lineRule="auto"/>
        <w:ind w:firstLine="720"/>
        <w:jc w:val="both"/>
        <w:rPr>
          <w:kern w:val="24"/>
          <w:sz w:val="28"/>
          <w:szCs w:val="28"/>
        </w:rPr>
      </w:pPr>
      <w:r>
        <w:rPr>
          <w:kern w:val="24"/>
          <w:sz w:val="28"/>
          <w:szCs w:val="28"/>
        </w:rPr>
        <w:t>Практика мировой медицины свидетельствует, что острые респираторные вирусные инфекции (ОРВИ) являются доминирующей патологией в структуре заболеваемости детей раннего возраста (ЕРБ ВОЗ 2003, 2005; Бережной В.В., 2006; Самсыгина Г.А., 2006). Так, с момента рождения более 80% детей, имеющих преморбидные факторы риска, предрасположены к частым респираторным инфекциям, из них 30-40% в возрасте 2-3 лет переходят в группу «часто и длительно болеющих» (ЧДБ) (Альбицкий В.Ю., 1996; Коровина Н.А., 2005; Крамарев С.А., 2006). Проблема частой острой респираторной заболеваемости (</w:t>
      </w:r>
      <w:proofErr w:type="gramStart"/>
      <w:r>
        <w:rPr>
          <w:kern w:val="24"/>
          <w:sz w:val="28"/>
          <w:szCs w:val="28"/>
        </w:rPr>
        <w:t>O</w:t>
      </w:r>
      <w:proofErr w:type="gramEnd"/>
      <w:r>
        <w:rPr>
          <w:kern w:val="24"/>
          <w:sz w:val="28"/>
          <w:szCs w:val="28"/>
        </w:rPr>
        <w:t xml:space="preserve">РЗ) детей, вопросы этиопатогенеза и терминологии продолжают оставаться в центре внимания современной педиатрии (Аряев Н.Л., 2006; Антипкин Ю.Г., 2004; Чернышева Л.И., 2006; </w:t>
      </w:r>
      <w:r>
        <w:rPr>
          <w:kern w:val="24"/>
          <w:sz w:val="28"/>
          <w:szCs w:val="28"/>
          <w:lang w:val="en-GB"/>
        </w:rPr>
        <w:t>Lin</w:t>
      </w:r>
      <w:r>
        <w:rPr>
          <w:kern w:val="24"/>
          <w:sz w:val="28"/>
          <w:szCs w:val="28"/>
        </w:rPr>
        <w:t xml:space="preserve"> </w:t>
      </w:r>
      <w:r>
        <w:rPr>
          <w:kern w:val="24"/>
          <w:sz w:val="28"/>
          <w:szCs w:val="28"/>
          <w:lang w:val="en-GB"/>
        </w:rPr>
        <w:t>T</w:t>
      </w:r>
      <w:r>
        <w:rPr>
          <w:kern w:val="24"/>
          <w:sz w:val="28"/>
          <w:szCs w:val="28"/>
        </w:rPr>
        <w:t>.</w:t>
      </w:r>
      <w:r>
        <w:rPr>
          <w:kern w:val="24"/>
          <w:sz w:val="28"/>
          <w:szCs w:val="28"/>
          <w:lang w:val="en-GB"/>
        </w:rPr>
        <w:t>Y</w:t>
      </w:r>
      <w:r>
        <w:rPr>
          <w:kern w:val="24"/>
          <w:sz w:val="28"/>
          <w:szCs w:val="28"/>
        </w:rPr>
        <w:t xml:space="preserve">., 2004; </w:t>
      </w:r>
      <w:r>
        <w:rPr>
          <w:kern w:val="24"/>
          <w:sz w:val="28"/>
          <w:szCs w:val="28"/>
          <w:lang w:val="de-DE" w:eastAsia="ja-JP"/>
        </w:rPr>
        <w:t>Daele J</w:t>
      </w:r>
      <w:r>
        <w:rPr>
          <w:kern w:val="24"/>
          <w:sz w:val="28"/>
          <w:szCs w:val="28"/>
          <w:lang w:eastAsia="ja-JP"/>
        </w:rPr>
        <w:t>., 2000</w:t>
      </w:r>
      <w:r>
        <w:rPr>
          <w:kern w:val="24"/>
          <w:sz w:val="28"/>
          <w:szCs w:val="28"/>
        </w:rPr>
        <w:t xml:space="preserve">). С различных позиций исследуются патофизиологические механизмы частых ОРВИ, изучаются клинико-иммунологические характеристики, разрабатываются диагностические и лечебно-профилактические подходы к ведению этой категории больных (Абатуров А.Е., 2006; Баранов А.А., 2003; Больбот Ю.К., 2006; Гаращенко Т.И., 2006; </w:t>
      </w:r>
      <w:r>
        <w:rPr>
          <w:kern w:val="24"/>
          <w:sz w:val="28"/>
          <w:szCs w:val="28"/>
          <w:lang w:val="uk-UA"/>
        </w:rPr>
        <w:t>Майданник В.Г., 2002</w:t>
      </w:r>
      <w:r>
        <w:rPr>
          <w:kern w:val="24"/>
          <w:sz w:val="28"/>
          <w:szCs w:val="28"/>
        </w:rPr>
        <w:t>).</w:t>
      </w:r>
    </w:p>
    <w:p w:rsidR="003C6685" w:rsidRDefault="003C6685" w:rsidP="003C6685">
      <w:pPr>
        <w:tabs>
          <w:tab w:val="left" w:pos="1200"/>
        </w:tabs>
        <w:spacing w:line="360" w:lineRule="auto"/>
        <w:ind w:firstLine="720"/>
        <w:jc w:val="both"/>
        <w:rPr>
          <w:kern w:val="24"/>
          <w:sz w:val="28"/>
          <w:szCs w:val="28"/>
        </w:rPr>
      </w:pPr>
      <w:r>
        <w:rPr>
          <w:kern w:val="24"/>
          <w:sz w:val="28"/>
          <w:szCs w:val="28"/>
        </w:rPr>
        <w:t xml:space="preserve">У части ЧДБ детей на фоне повторных ОРЗ нередко наблюдается развитие рецидивирующих ЛОР-патологии и бронхолегочных заболеваний, соматоневрологических дисфункций, и, как следствие, формирование хронической патологии (Вельтищев Ю.Е., 2003; Ершова И.Б., 2003; Ласица О.Л., 2003; Починок Т.В., 2005; Bartlett J.G., 2001). Исключая врожденные пороки развития, наследственные заболевания и т.п., частые и длительные респираторные заболевания в большинстве случаев связывали с иммунными дисфункциями (Баранов А.А., 2003; Больбот Ю.К., 2006; Гаращенко Т.И., 2006). Вместе с тем, согласно современным представлениям причины повторных и рекуррентных респираторных заболеваний у детей раннего возраста связывают с активацией условно-патогенной флоры, а также с воздействием персистирующих внутриклеточных инфекций (Волосовец А.П., 2002; Казмирчук В.Е., 2006; Лебедева Т.М., 2006; </w:t>
      </w:r>
      <w:r>
        <w:rPr>
          <w:kern w:val="24"/>
          <w:sz w:val="28"/>
          <w:szCs w:val="28"/>
          <w:lang w:eastAsia="ja-JP"/>
        </w:rPr>
        <w:t>Maroeska М.</w:t>
      </w:r>
      <w:r>
        <w:rPr>
          <w:kern w:val="24"/>
          <w:sz w:val="28"/>
          <w:szCs w:val="28"/>
        </w:rPr>
        <w:t xml:space="preserve">, 2007; </w:t>
      </w:r>
      <w:r>
        <w:rPr>
          <w:kern w:val="24"/>
          <w:sz w:val="28"/>
          <w:szCs w:val="28"/>
          <w:lang w:val="en-GB"/>
        </w:rPr>
        <w:t>Yamashita</w:t>
      </w:r>
      <w:r>
        <w:rPr>
          <w:kern w:val="24"/>
          <w:sz w:val="28"/>
          <w:szCs w:val="28"/>
        </w:rPr>
        <w:t xml:space="preserve"> </w:t>
      </w:r>
      <w:r>
        <w:rPr>
          <w:kern w:val="24"/>
          <w:sz w:val="28"/>
          <w:szCs w:val="28"/>
          <w:lang w:val="en-GB"/>
        </w:rPr>
        <w:t>M</w:t>
      </w:r>
      <w:r>
        <w:rPr>
          <w:kern w:val="24"/>
          <w:sz w:val="28"/>
          <w:szCs w:val="28"/>
        </w:rPr>
        <w:t xml:space="preserve">., </w:t>
      </w:r>
      <w:r>
        <w:rPr>
          <w:kern w:val="24"/>
          <w:sz w:val="28"/>
          <w:szCs w:val="28"/>
        </w:rPr>
        <w:lastRenderedPageBreak/>
        <w:t xml:space="preserve">2003). </w:t>
      </w:r>
      <w:proofErr w:type="gramStart"/>
      <w:r>
        <w:rPr>
          <w:sz w:val="28"/>
          <w:szCs w:val="28"/>
        </w:rPr>
        <w:t xml:space="preserve">В частности, среди причин преобразующих респираторную патологию, и являющихся детерминантами качества жизни ребенка, лидируют внутриклеточные возбудители, которые часто выступают в качестве ассоциантов с респираторными вирусами или могут быть их ко-факторами (В.Е. Казмирчук, 2006; </w:t>
      </w:r>
      <w:r>
        <w:rPr>
          <w:sz w:val="28"/>
          <w:szCs w:val="28"/>
          <w:lang w:val="en-GB"/>
        </w:rPr>
        <w:t>M</w:t>
      </w:r>
      <w:r>
        <w:rPr>
          <w:sz w:val="28"/>
          <w:szCs w:val="28"/>
        </w:rPr>
        <w:t>.</w:t>
      </w:r>
      <w:proofErr w:type="gramEnd"/>
      <w:r>
        <w:rPr>
          <w:sz w:val="28"/>
          <w:szCs w:val="28"/>
        </w:rPr>
        <w:t xml:space="preserve"> </w:t>
      </w:r>
      <w:proofErr w:type="gramStart"/>
      <w:r>
        <w:rPr>
          <w:sz w:val="28"/>
          <w:szCs w:val="28"/>
          <w:lang w:val="en-GB"/>
        </w:rPr>
        <w:t>Yamashita</w:t>
      </w:r>
      <w:r>
        <w:rPr>
          <w:sz w:val="28"/>
          <w:szCs w:val="28"/>
        </w:rPr>
        <w:t>, 2003).</w:t>
      </w:r>
      <w:proofErr w:type="gramEnd"/>
      <w:r>
        <w:rPr>
          <w:iCs/>
          <w:sz w:val="28"/>
          <w:szCs w:val="28"/>
        </w:rPr>
        <w:t xml:space="preserve"> В тоже время, установлена этиологическая значимость внутриклеточных возбудителей в развитии различной патологии детского возраста. Именно в последние 10-15 лет получены данные о роли персистирующих вирусных инфекций в генезе соматических заболеваний (</w:t>
      </w:r>
      <w:r>
        <w:rPr>
          <w:bCs/>
          <w:sz w:val="28"/>
          <w:szCs w:val="28"/>
        </w:rPr>
        <w:t>В.А. Исаков, 2006</w:t>
      </w:r>
      <w:r>
        <w:rPr>
          <w:iCs/>
          <w:sz w:val="28"/>
          <w:szCs w:val="28"/>
        </w:rPr>
        <w:t>).</w:t>
      </w:r>
    </w:p>
    <w:p w:rsidR="003C6685" w:rsidRDefault="003C6685" w:rsidP="003C6685">
      <w:pPr>
        <w:tabs>
          <w:tab w:val="left" w:pos="1200"/>
        </w:tabs>
        <w:spacing w:line="360" w:lineRule="auto"/>
        <w:ind w:firstLine="720"/>
        <w:jc w:val="both"/>
        <w:rPr>
          <w:kern w:val="24"/>
          <w:sz w:val="28"/>
          <w:szCs w:val="28"/>
        </w:rPr>
      </w:pPr>
      <w:proofErr w:type="gramStart"/>
      <w:r>
        <w:rPr>
          <w:rStyle w:val="IauiueChar"/>
          <w:rFonts w:ascii="Times New Roman" w:hAnsi="Times New Roman" w:cs="Times New Roman"/>
          <w:kern w:val="24"/>
        </w:rPr>
        <w:t>Как свидетельствуют работы последних лет</w:t>
      </w:r>
      <w:r>
        <w:rPr>
          <w:kern w:val="24"/>
          <w:sz w:val="28"/>
          <w:szCs w:val="28"/>
        </w:rPr>
        <w:t xml:space="preserve"> (Исаков В.А., 2006,</w:t>
      </w:r>
      <w:r>
        <w:rPr>
          <w:kern w:val="24"/>
          <w:sz w:val="28"/>
          <w:szCs w:val="28"/>
          <w:lang w:val="uk-UA"/>
        </w:rPr>
        <w:t xml:space="preserve"> </w:t>
      </w:r>
      <w:r>
        <w:rPr>
          <w:kern w:val="24"/>
          <w:sz w:val="28"/>
          <w:szCs w:val="28"/>
        </w:rPr>
        <w:t xml:space="preserve">Цинзерлинг В.А., </w:t>
      </w:r>
      <w:r>
        <w:rPr>
          <w:kern w:val="24"/>
          <w:sz w:val="28"/>
          <w:szCs w:val="28"/>
          <w:lang w:val="uk-UA"/>
        </w:rPr>
        <w:t xml:space="preserve">2002; </w:t>
      </w:r>
      <w:r>
        <w:rPr>
          <w:kern w:val="24"/>
          <w:sz w:val="28"/>
          <w:szCs w:val="28"/>
          <w:lang w:val="en-GB"/>
        </w:rPr>
        <w:t>Dunin</w:t>
      </w:r>
      <w:r>
        <w:rPr>
          <w:kern w:val="24"/>
          <w:sz w:val="28"/>
          <w:szCs w:val="28"/>
        </w:rPr>
        <w:t>-</w:t>
      </w:r>
      <w:r>
        <w:rPr>
          <w:kern w:val="24"/>
          <w:sz w:val="28"/>
          <w:szCs w:val="28"/>
          <w:lang w:val="en-GB"/>
        </w:rPr>
        <w:t>Wasowicz</w:t>
      </w:r>
      <w:r>
        <w:rPr>
          <w:kern w:val="24"/>
          <w:sz w:val="28"/>
          <w:szCs w:val="28"/>
        </w:rPr>
        <w:t xml:space="preserve"> </w:t>
      </w:r>
      <w:r>
        <w:rPr>
          <w:kern w:val="24"/>
          <w:sz w:val="28"/>
          <w:szCs w:val="28"/>
          <w:lang w:val="en-GB"/>
        </w:rPr>
        <w:t>D</w:t>
      </w:r>
      <w:r>
        <w:rPr>
          <w:kern w:val="24"/>
          <w:sz w:val="28"/>
          <w:szCs w:val="28"/>
        </w:rPr>
        <w:t xml:space="preserve">., 2006) наиболее значимой </w:t>
      </w:r>
      <w:r>
        <w:rPr>
          <w:kern w:val="24"/>
          <w:sz w:val="28"/>
          <w:szCs w:val="28"/>
          <w:lang w:val="uk-UA"/>
        </w:rPr>
        <w:t xml:space="preserve">по </w:t>
      </w:r>
      <w:r>
        <w:rPr>
          <w:kern w:val="24"/>
          <w:sz w:val="28"/>
          <w:szCs w:val="28"/>
        </w:rPr>
        <w:t>уровню патологического воздействия на плод и детей раннего возраста является</w:t>
      </w:r>
      <w:r>
        <w:rPr>
          <w:kern w:val="24"/>
          <w:sz w:val="28"/>
          <w:szCs w:val="28"/>
          <w:lang w:val="uk-UA"/>
        </w:rPr>
        <w:t xml:space="preserve"> цитомегаловирусная </w:t>
      </w:r>
      <w:r>
        <w:rPr>
          <w:kern w:val="24"/>
          <w:sz w:val="28"/>
          <w:szCs w:val="28"/>
        </w:rPr>
        <w:t xml:space="preserve">инфекция </w:t>
      </w:r>
      <w:r>
        <w:rPr>
          <w:kern w:val="24"/>
          <w:sz w:val="28"/>
          <w:szCs w:val="28"/>
          <w:lang w:val="uk-UA"/>
        </w:rPr>
        <w:t>(ЦМВИ)</w:t>
      </w:r>
      <w:r>
        <w:rPr>
          <w:kern w:val="24"/>
          <w:sz w:val="28"/>
          <w:szCs w:val="28"/>
        </w:rPr>
        <w:t>, которая может быть причиной и фоном ряда соматических заболеваний (</w:t>
      </w:r>
      <w:r>
        <w:rPr>
          <w:kern w:val="24"/>
          <w:sz w:val="28"/>
          <w:szCs w:val="28"/>
          <w:lang w:val="en-GB"/>
        </w:rPr>
        <w:t>Hassan</w:t>
      </w:r>
      <w:r>
        <w:rPr>
          <w:kern w:val="24"/>
          <w:sz w:val="28"/>
          <w:szCs w:val="28"/>
        </w:rPr>
        <w:t xml:space="preserve"> </w:t>
      </w:r>
      <w:r>
        <w:rPr>
          <w:kern w:val="24"/>
          <w:sz w:val="28"/>
          <w:szCs w:val="28"/>
          <w:lang w:val="en-GB"/>
        </w:rPr>
        <w:t>J</w:t>
      </w:r>
      <w:r>
        <w:rPr>
          <w:kern w:val="24"/>
          <w:sz w:val="28"/>
          <w:szCs w:val="28"/>
        </w:rPr>
        <w:t>., 2007</w:t>
      </w:r>
      <w:r>
        <w:rPr>
          <w:kern w:val="24"/>
          <w:sz w:val="28"/>
          <w:szCs w:val="28"/>
          <w:lang w:val="uk-UA"/>
        </w:rPr>
        <w:t xml:space="preserve">; </w:t>
      </w:r>
      <w:r>
        <w:rPr>
          <w:kern w:val="24"/>
          <w:sz w:val="28"/>
          <w:szCs w:val="28"/>
          <w:lang w:val="en-GB"/>
        </w:rPr>
        <w:t>Rana</w:t>
      </w:r>
      <w:r>
        <w:rPr>
          <w:kern w:val="24"/>
          <w:sz w:val="28"/>
          <w:szCs w:val="28"/>
        </w:rPr>
        <w:t xml:space="preserve"> </w:t>
      </w:r>
      <w:r>
        <w:rPr>
          <w:kern w:val="24"/>
          <w:sz w:val="28"/>
          <w:szCs w:val="28"/>
          <w:lang w:val="en-GB"/>
        </w:rPr>
        <w:t>S</w:t>
      </w:r>
      <w:r>
        <w:rPr>
          <w:kern w:val="24"/>
          <w:sz w:val="28"/>
          <w:szCs w:val="28"/>
        </w:rPr>
        <w:t>.</w:t>
      </w:r>
      <w:r>
        <w:rPr>
          <w:kern w:val="24"/>
          <w:sz w:val="28"/>
          <w:szCs w:val="28"/>
          <w:lang w:val="uk-UA"/>
        </w:rPr>
        <w:t>,</w:t>
      </w:r>
      <w:r>
        <w:rPr>
          <w:kern w:val="24"/>
          <w:sz w:val="28"/>
          <w:szCs w:val="28"/>
        </w:rPr>
        <w:t xml:space="preserve"> 2007), фактором, способствующим реализации патологических иммунных и нейроэндокринных реакций (Прилуцкий А.С., 2004;</w:t>
      </w:r>
      <w:proofErr w:type="gramEnd"/>
      <w:r>
        <w:rPr>
          <w:kern w:val="24"/>
          <w:sz w:val="28"/>
          <w:szCs w:val="28"/>
        </w:rPr>
        <w:t xml:space="preserve"> </w:t>
      </w:r>
      <w:proofErr w:type="gramStart"/>
      <w:r>
        <w:rPr>
          <w:kern w:val="24"/>
          <w:sz w:val="28"/>
          <w:szCs w:val="28"/>
          <w:lang w:val="en-GB"/>
        </w:rPr>
        <w:t>Yamashita</w:t>
      </w:r>
      <w:r>
        <w:rPr>
          <w:kern w:val="24"/>
          <w:sz w:val="28"/>
          <w:szCs w:val="28"/>
        </w:rPr>
        <w:t xml:space="preserve"> </w:t>
      </w:r>
      <w:r>
        <w:rPr>
          <w:kern w:val="24"/>
          <w:sz w:val="28"/>
          <w:szCs w:val="28"/>
          <w:lang w:val="en-GB"/>
        </w:rPr>
        <w:t>M</w:t>
      </w:r>
      <w:r>
        <w:rPr>
          <w:kern w:val="24"/>
          <w:sz w:val="28"/>
          <w:szCs w:val="28"/>
        </w:rPr>
        <w:t>.,</w:t>
      </w:r>
      <w:r>
        <w:rPr>
          <w:kern w:val="24"/>
          <w:sz w:val="28"/>
          <w:szCs w:val="28"/>
          <w:lang w:val="uk-UA"/>
        </w:rPr>
        <w:t xml:space="preserve"> 2006</w:t>
      </w:r>
      <w:r>
        <w:rPr>
          <w:kern w:val="24"/>
          <w:sz w:val="28"/>
          <w:szCs w:val="28"/>
        </w:rPr>
        <w:t xml:space="preserve">) и обуславливающим нередко резистентность терапии патологических процессов у иммуноскомпрометированных пациентов (Котлуков В.К., 2006; </w:t>
      </w:r>
      <w:r>
        <w:rPr>
          <w:kern w:val="24"/>
          <w:sz w:val="28"/>
          <w:szCs w:val="28"/>
          <w:lang w:val="en-GB"/>
        </w:rPr>
        <w:t>Weinberg</w:t>
      </w:r>
      <w:r>
        <w:rPr>
          <w:kern w:val="24"/>
          <w:sz w:val="28"/>
          <w:szCs w:val="28"/>
        </w:rPr>
        <w:t xml:space="preserve"> </w:t>
      </w:r>
      <w:r>
        <w:rPr>
          <w:kern w:val="24"/>
          <w:sz w:val="28"/>
          <w:szCs w:val="28"/>
          <w:lang w:val="en-GB"/>
        </w:rPr>
        <w:t>A</w:t>
      </w:r>
      <w:r>
        <w:rPr>
          <w:kern w:val="24"/>
          <w:sz w:val="28"/>
          <w:szCs w:val="28"/>
        </w:rPr>
        <w:t xml:space="preserve">., 2003; </w:t>
      </w:r>
      <w:r>
        <w:rPr>
          <w:kern w:val="24"/>
          <w:sz w:val="28"/>
          <w:szCs w:val="28"/>
          <w:lang w:val="en-GB"/>
        </w:rPr>
        <w:t>Vollmer</w:t>
      </w:r>
      <w:r>
        <w:rPr>
          <w:kern w:val="24"/>
          <w:sz w:val="28"/>
          <w:szCs w:val="28"/>
        </w:rPr>
        <w:t xml:space="preserve"> </w:t>
      </w:r>
      <w:r>
        <w:rPr>
          <w:kern w:val="24"/>
          <w:sz w:val="28"/>
          <w:szCs w:val="28"/>
          <w:lang w:val="en-GB"/>
        </w:rPr>
        <w:t>B</w:t>
      </w:r>
      <w:r>
        <w:rPr>
          <w:kern w:val="24"/>
          <w:sz w:val="28"/>
          <w:szCs w:val="28"/>
        </w:rPr>
        <w:t xml:space="preserve">., 2004; </w:t>
      </w:r>
      <w:r>
        <w:rPr>
          <w:kern w:val="24"/>
          <w:sz w:val="28"/>
          <w:szCs w:val="28"/>
          <w:lang w:val="en-GB"/>
        </w:rPr>
        <w:t>Vancikova</w:t>
      </w:r>
      <w:r>
        <w:rPr>
          <w:kern w:val="24"/>
          <w:sz w:val="28"/>
          <w:szCs w:val="28"/>
        </w:rPr>
        <w:t xml:space="preserve"> </w:t>
      </w:r>
      <w:r>
        <w:rPr>
          <w:kern w:val="24"/>
          <w:sz w:val="28"/>
          <w:szCs w:val="28"/>
          <w:lang w:val="en-GB"/>
        </w:rPr>
        <w:t>Z</w:t>
      </w:r>
      <w:r>
        <w:rPr>
          <w:kern w:val="24"/>
          <w:sz w:val="28"/>
          <w:szCs w:val="28"/>
        </w:rPr>
        <w:t>., 2001).</w:t>
      </w:r>
      <w:proofErr w:type="gramEnd"/>
    </w:p>
    <w:p w:rsidR="003C6685" w:rsidRDefault="003C6685" w:rsidP="003C6685">
      <w:pPr>
        <w:tabs>
          <w:tab w:val="left" w:pos="1200"/>
        </w:tabs>
        <w:spacing w:line="360" w:lineRule="auto"/>
        <w:ind w:firstLine="720"/>
        <w:jc w:val="both"/>
        <w:rPr>
          <w:rStyle w:val="IauiueChar"/>
          <w:rFonts w:ascii="Times New Roman" w:hAnsi="Times New Roman" w:cs="Times New Roman"/>
          <w:kern w:val="24"/>
        </w:rPr>
      </w:pPr>
      <w:r>
        <w:rPr>
          <w:kern w:val="24"/>
          <w:sz w:val="28"/>
          <w:szCs w:val="28"/>
        </w:rPr>
        <w:t>По данным международной ассоциации герпетологов (American Herepes Foundation, 2002) поздняя диагностика и отсутствие лечения персистирующей цитомегаловирусной инфекции может приводить к увеличению заболеваемости и смертности детей в раннем возрасте (ВОЗ, 2003). Именно ранний возраст или возраст до 5 лет – период, когда еще сохраняется возможность выделить этиологический фактор, в частности ЦМВ-инфицирование, как первопричину развития хронических и других заболеваний, определяет приоритеты в направлении исследований на улучшение качества и продление жизни (ВОЗ, 2006).</w:t>
      </w:r>
    </w:p>
    <w:p w:rsidR="003C6685" w:rsidRDefault="003C6685" w:rsidP="003C6685">
      <w:pPr>
        <w:spacing w:line="360" w:lineRule="auto"/>
        <w:ind w:firstLine="720"/>
        <w:jc w:val="both"/>
        <w:rPr>
          <w:sz w:val="28"/>
          <w:szCs w:val="28"/>
        </w:rPr>
      </w:pPr>
      <w:r>
        <w:rPr>
          <w:kern w:val="24"/>
          <w:sz w:val="28"/>
          <w:szCs w:val="28"/>
        </w:rPr>
        <w:t xml:space="preserve">Клинико-иммунологическая значимость ЦМВИ в структуре детской заболеваемости определила направленность научных исследований на рассмотрение вирусной персистенции в качестве потенциального фактора, </w:t>
      </w:r>
      <w:r>
        <w:rPr>
          <w:kern w:val="24"/>
          <w:sz w:val="28"/>
          <w:szCs w:val="28"/>
        </w:rPr>
        <w:lastRenderedPageBreak/>
        <w:t xml:space="preserve">влияющего на респираторную заболеваемость детей раннего возраста (Бикбулатов Р.М., 2000; </w:t>
      </w:r>
      <w:r>
        <w:rPr>
          <w:kern w:val="24"/>
          <w:sz w:val="28"/>
          <w:szCs w:val="28"/>
          <w:lang w:val="uk-UA"/>
        </w:rPr>
        <w:t xml:space="preserve">Романцов М.Г., 2000; </w:t>
      </w:r>
      <w:r>
        <w:rPr>
          <w:kern w:val="24"/>
          <w:sz w:val="28"/>
          <w:szCs w:val="28"/>
          <w:lang w:val="en-GB"/>
        </w:rPr>
        <w:t>Ukarapol</w:t>
      </w:r>
      <w:r>
        <w:rPr>
          <w:kern w:val="24"/>
          <w:sz w:val="28"/>
          <w:szCs w:val="28"/>
        </w:rPr>
        <w:t xml:space="preserve"> </w:t>
      </w:r>
      <w:r>
        <w:rPr>
          <w:kern w:val="24"/>
          <w:sz w:val="28"/>
          <w:szCs w:val="28"/>
          <w:lang w:val="en-GB"/>
        </w:rPr>
        <w:t>N</w:t>
      </w:r>
      <w:r>
        <w:rPr>
          <w:kern w:val="24"/>
          <w:sz w:val="28"/>
          <w:szCs w:val="28"/>
        </w:rPr>
        <w:t xml:space="preserve">., 2002; </w:t>
      </w:r>
      <w:r>
        <w:rPr>
          <w:kern w:val="24"/>
          <w:sz w:val="28"/>
          <w:szCs w:val="28"/>
          <w:lang w:val="en-GB"/>
        </w:rPr>
        <w:t>Tu</w:t>
      </w:r>
      <w:r>
        <w:rPr>
          <w:kern w:val="24"/>
          <w:sz w:val="28"/>
          <w:szCs w:val="28"/>
        </w:rPr>
        <w:t xml:space="preserve"> </w:t>
      </w:r>
      <w:r>
        <w:rPr>
          <w:kern w:val="24"/>
          <w:sz w:val="28"/>
          <w:szCs w:val="28"/>
          <w:lang w:val="en-GB"/>
        </w:rPr>
        <w:t>W</w:t>
      </w:r>
      <w:r>
        <w:rPr>
          <w:kern w:val="24"/>
          <w:sz w:val="28"/>
          <w:szCs w:val="28"/>
        </w:rPr>
        <w:t xml:space="preserve">., 2004). При этом </w:t>
      </w:r>
      <w:r>
        <w:rPr>
          <w:sz w:val="28"/>
          <w:szCs w:val="28"/>
        </w:rPr>
        <w:t>вопросы патогенеза персистенции оппортунистических внутриклеточных возбудителей в организме детей раннего возраста, остаются недостаточно изученными, что не позволяет сформировать единый взгляд на роль ЦМВИ в состоянии ЧДБ детей и оценить ее влияние на респираторную заболеваемость.</w:t>
      </w:r>
    </w:p>
    <w:p w:rsidR="003C6685" w:rsidRDefault="003C6685" w:rsidP="003C6685">
      <w:pPr>
        <w:pStyle w:val="affffffff7"/>
        <w:tabs>
          <w:tab w:val="left" w:pos="1200"/>
        </w:tabs>
        <w:spacing w:after="0" w:line="360" w:lineRule="auto"/>
        <w:ind w:firstLine="720"/>
        <w:rPr>
          <w:rFonts w:ascii="Times New Roman" w:eastAsia="SimSun" w:hAnsi="Times New Roman" w:cs="Times New Roman"/>
          <w:color w:val="auto"/>
          <w:kern w:val="24"/>
          <w:sz w:val="28"/>
          <w:szCs w:val="28"/>
        </w:rPr>
      </w:pPr>
      <w:r>
        <w:rPr>
          <w:rFonts w:ascii="Times New Roman" w:eastAsia="SimSun" w:hAnsi="Times New Roman" w:cs="Times New Roman"/>
          <w:color w:val="auto"/>
          <w:kern w:val="24"/>
          <w:sz w:val="28"/>
          <w:szCs w:val="28"/>
        </w:rPr>
        <w:t xml:space="preserve">Учитывая цитопатогенетические свойства цитомегаловируса и его политропность, выраженность клинических проявлений инфекционного процесса может зависеть от взаимоотношений вируса и иммунной системы, варьируя от бессимптомного течения инфекции до тяжелого поражения различных органов и систем ребенка. В связи с этим, возникает вопрос о роли как активной, так и латентной ЦМВИ в генезе частых и длительно протекающих респираторных заболеваниях у детей раннего возраста (Богодельников И.В, 2007; Чернышева Л.И., 2006; </w:t>
      </w:r>
      <w:r>
        <w:rPr>
          <w:rFonts w:ascii="Times New Roman" w:eastAsia="SimSun" w:hAnsi="Times New Roman" w:cs="Times New Roman"/>
          <w:color w:val="auto"/>
          <w:kern w:val="24"/>
          <w:sz w:val="28"/>
          <w:szCs w:val="28"/>
          <w:lang w:val="en-GB"/>
        </w:rPr>
        <w:t>Pollock</w:t>
      </w:r>
      <w:r>
        <w:rPr>
          <w:rFonts w:ascii="Times New Roman" w:eastAsia="SimSun" w:hAnsi="Times New Roman" w:cs="Times New Roman"/>
          <w:color w:val="auto"/>
          <w:kern w:val="24"/>
          <w:sz w:val="28"/>
          <w:szCs w:val="28"/>
        </w:rPr>
        <w:t xml:space="preserve"> </w:t>
      </w:r>
      <w:r>
        <w:rPr>
          <w:rFonts w:ascii="Times New Roman" w:eastAsia="SimSun" w:hAnsi="Times New Roman" w:cs="Times New Roman"/>
          <w:color w:val="auto"/>
          <w:kern w:val="24"/>
          <w:sz w:val="28"/>
          <w:szCs w:val="28"/>
          <w:lang w:val="en-GB"/>
        </w:rPr>
        <w:t>B</w:t>
      </w:r>
      <w:r>
        <w:rPr>
          <w:rFonts w:ascii="Times New Roman" w:eastAsia="SimSun" w:hAnsi="Times New Roman" w:cs="Times New Roman"/>
          <w:color w:val="auto"/>
          <w:kern w:val="24"/>
          <w:sz w:val="28"/>
          <w:szCs w:val="28"/>
        </w:rPr>
        <w:t>.</w:t>
      </w:r>
      <w:r>
        <w:rPr>
          <w:rFonts w:ascii="Times New Roman" w:eastAsia="SimSun" w:hAnsi="Times New Roman" w:cs="Times New Roman"/>
          <w:color w:val="auto"/>
          <w:kern w:val="24"/>
          <w:sz w:val="28"/>
          <w:szCs w:val="28"/>
          <w:lang w:val="en-GB"/>
        </w:rPr>
        <w:t>H</w:t>
      </w:r>
      <w:r>
        <w:rPr>
          <w:rFonts w:ascii="Times New Roman" w:eastAsia="SimSun" w:hAnsi="Times New Roman" w:cs="Times New Roman"/>
          <w:color w:val="auto"/>
          <w:kern w:val="24"/>
          <w:sz w:val="28"/>
          <w:szCs w:val="28"/>
        </w:rPr>
        <w:t xml:space="preserve">., 2004; </w:t>
      </w:r>
      <w:r>
        <w:rPr>
          <w:rFonts w:ascii="Times New Roman" w:eastAsia="SimSun" w:hAnsi="Times New Roman" w:cs="Times New Roman"/>
          <w:color w:val="auto"/>
          <w:kern w:val="24"/>
          <w:sz w:val="28"/>
          <w:szCs w:val="28"/>
          <w:lang w:val="en-GB"/>
        </w:rPr>
        <w:t>Rana</w:t>
      </w:r>
      <w:r>
        <w:rPr>
          <w:rFonts w:ascii="Times New Roman" w:eastAsia="SimSun" w:hAnsi="Times New Roman" w:cs="Times New Roman"/>
          <w:color w:val="auto"/>
          <w:kern w:val="24"/>
          <w:sz w:val="28"/>
          <w:szCs w:val="28"/>
        </w:rPr>
        <w:t xml:space="preserve"> </w:t>
      </w:r>
      <w:r>
        <w:rPr>
          <w:rFonts w:ascii="Times New Roman" w:eastAsia="SimSun" w:hAnsi="Times New Roman" w:cs="Times New Roman"/>
          <w:color w:val="auto"/>
          <w:kern w:val="24"/>
          <w:sz w:val="28"/>
          <w:szCs w:val="28"/>
          <w:lang w:val="en-GB"/>
        </w:rPr>
        <w:t>S</w:t>
      </w:r>
      <w:r>
        <w:rPr>
          <w:rFonts w:ascii="Times New Roman" w:eastAsia="SimSun" w:hAnsi="Times New Roman" w:cs="Times New Roman"/>
          <w:color w:val="auto"/>
          <w:kern w:val="24"/>
          <w:sz w:val="28"/>
          <w:szCs w:val="28"/>
        </w:rPr>
        <w:t>.</w:t>
      </w:r>
      <w:r>
        <w:rPr>
          <w:rFonts w:ascii="Times New Roman" w:eastAsia="SimSun" w:hAnsi="Times New Roman" w:cs="Times New Roman"/>
          <w:color w:val="auto"/>
          <w:kern w:val="24"/>
          <w:sz w:val="28"/>
          <w:szCs w:val="28"/>
          <w:lang w:val="uk-UA"/>
        </w:rPr>
        <w:t>,</w:t>
      </w:r>
      <w:r>
        <w:rPr>
          <w:rFonts w:ascii="Times New Roman" w:eastAsia="SimSun" w:hAnsi="Times New Roman" w:cs="Times New Roman"/>
          <w:color w:val="auto"/>
          <w:kern w:val="24"/>
          <w:sz w:val="28"/>
          <w:szCs w:val="28"/>
        </w:rPr>
        <w:t xml:space="preserve"> 2007).</w:t>
      </w:r>
    </w:p>
    <w:p w:rsidR="003C6685" w:rsidRDefault="003C6685" w:rsidP="003C6685">
      <w:pPr>
        <w:tabs>
          <w:tab w:val="left" w:pos="1200"/>
        </w:tabs>
        <w:spacing w:line="360" w:lineRule="auto"/>
        <w:ind w:firstLine="720"/>
        <w:jc w:val="both"/>
        <w:rPr>
          <w:kern w:val="24"/>
          <w:sz w:val="28"/>
          <w:szCs w:val="28"/>
        </w:rPr>
      </w:pPr>
      <w:r>
        <w:rPr>
          <w:kern w:val="24"/>
          <w:sz w:val="28"/>
          <w:szCs w:val="28"/>
        </w:rPr>
        <w:t>Исследованию обозначенных вопросов и посвящена настоящая работа.</w:t>
      </w:r>
    </w:p>
    <w:p w:rsidR="003C6685" w:rsidRDefault="003C6685" w:rsidP="003C6685">
      <w:pPr>
        <w:pStyle w:val="affffffff1"/>
        <w:spacing w:after="0" w:line="360" w:lineRule="auto"/>
        <w:ind w:left="0" w:firstLine="720"/>
        <w:jc w:val="both"/>
        <w:rPr>
          <w:szCs w:val="28"/>
        </w:rPr>
      </w:pPr>
      <w:r>
        <w:rPr>
          <w:b/>
          <w:szCs w:val="28"/>
        </w:rPr>
        <w:t>Связь работы с научными программами, планами, темами.</w:t>
      </w:r>
      <w:r>
        <w:rPr>
          <w:szCs w:val="28"/>
        </w:rPr>
        <w:t xml:space="preserve"> Работа выполнена в соответствии с планом НИР кафедры пропедевтической педиатрии Донецкого государственного медицинского университета им. М. Горького и является фрагментом научной работы «Роль ант</w:t>
      </w:r>
      <w:proofErr w:type="gramStart"/>
      <w:r>
        <w:rPr>
          <w:szCs w:val="28"/>
        </w:rPr>
        <w:t>е-</w:t>
      </w:r>
      <w:proofErr w:type="gramEnd"/>
      <w:r>
        <w:rPr>
          <w:szCs w:val="28"/>
        </w:rPr>
        <w:t>, інтра- та постнатального вірусного і бактеріального інфікування у стані здоров`я дітей, які часто та довго хворіють. Методи їх реабілітації». Государственный регистрационный номер 0102U 006780, шифр программы МК 03.05.01. Диссертант входила в число исполнителей названной темы, куда вошли следующие материалы настоящего исследования: распространенность герпесвирусных инфекций (в том числе ЦМВИ) среди ЧДБ детей раннего возраста, клинико-анамнестические особенности развития ЧДБ детей при различном течении ЦМВИ, состояние общего иммунитета и цитокинового статуса у данной категории больных.</w:t>
      </w:r>
    </w:p>
    <w:p w:rsidR="003C6685" w:rsidRDefault="003C6685" w:rsidP="003C6685">
      <w:pPr>
        <w:pStyle w:val="affffffff1"/>
        <w:tabs>
          <w:tab w:val="left" w:pos="1200"/>
        </w:tabs>
        <w:spacing w:after="0" w:line="360" w:lineRule="auto"/>
        <w:ind w:left="0" w:firstLine="720"/>
        <w:jc w:val="both"/>
        <w:rPr>
          <w:kern w:val="24"/>
          <w:szCs w:val="28"/>
        </w:rPr>
      </w:pPr>
      <w:r>
        <w:rPr>
          <w:b/>
          <w:bCs/>
          <w:kern w:val="24"/>
          <w:szCs w:val="28"/>
        </w:rPr>
        <w:lastRenderedPageBreak/>
        <w:t>Цель исследования</w:t>
      </w:r>
      <w:r>
        <w:rPr>
          <w:kern w:val="24"/>
          <w:szCs w:val="28"/>
        </w:rPr>
        <w:t>: повышение качества диагностики нарушений в состоянии здоровья детей раннего возраста с различным течением цитомегаловирусной инфекции, обуславливающей частые и длительные острые респираторные заболевания и разработка показаний к их коррекции.</w:t>
      </w:r>
    </w:p>
    <w:p w:rsidR="003C6685" w:rsidRDefault="003C6685" w:rsidP="003C6685">
      <w:pPr>
        <w:tabs>
          <w:tab w:val="left" w:pos="1200"/>
        </w:tabs>
        <w:spacing w:line="360" w:lineRule="auto"/>
        <w:ind w:firstLine="720"/>
        <w:jc w:val="both"/>
        <w:rPr>
          <w:b/>
          <w:bCs/>
          <w:kern w:val="24"/>
          <w:sz w:val="28"/>
          <w:szCs w:val="28"/>
        </w:rPr>
      </w:pPr>
      <w:r>
        <w:rPr>
          <w:b/>
          <w:bCs/>
          <w:kern w:val="24"/>
          <w:sz w:val="28"/>
          <w:szCs w:val="28"/>
        </w:rPr>
        <w:t>Задачи исследования:</w:t>
      </w:r>
    </w:p>
    <w:p w:rsidR="003C6685" w:rsidRDefault="003C6685" w:rsidP="002D3C47">
      <w:pPr>
        <w:numPr>
          <w:ilvl w:val="0"/>
          <w:numId w:val="54"/>
        </w:numPr>
        <w:tabs>
          <w:tab w:val="left" w:pos="1200"/>
        </w:tabs>
        <w:suppressAutoHyphens w:val="0"/>
        <w:autoSpaceDN w:val="0"/>
        <w:spacing w:line="360" w:lineRule="auto"/>
        <w:ind w:left="0" w:firstLine="720"/>
        <w:jc w:val="both"/>
        <w:rPr>
          <w:kern w:val="24"/>
          <w:sz w:val="28"/>
          <w:szCs w:val="28"/>
        </w:rPr>
      </w:pPr>
      <w:r>
        <w:rPr>
          <w:kern w:val="24"/>
          <w:sz w:val="28"/>
          <w:szCs w:val="28"/>
        </w:rPr>
        <w:t>Изучить частоту инфицированности цитомегаловирусами детей, часто и длительно болеющих острыми респираторными инфекциями.</w:t>
      </w:r>
    </w:p>
    <w:p w:rsidR="003C6685" w:rsidRDefault="003C6685" w:rsidP="002D3C47">
      <w:pPr>
        <w:numPr>
          <w:ilvl w:val="0"/>
          <w:numId w:val="54"/>
        </w:numPr>
        <w:tabs>
          <w:tab w:val="left" w:pos="1200"/>
        </w:tabs>
        <w:suppressAutoHyphens w:val="0"/>
        <w:autoSpaceDN w:val="0"/>
        <w:spacing w:line="360" w:lineRule="auto"/>
        <w:ind w:left="0" w:firstLine="720"/>
        <w:jc w:val="both"/>
        <w:rPr>
          <w:kern w:val="24"/>
          <w:sz w:val="28"/>
          <w:szCs w:val="28"/>
        </w:rPr>
      </w:pPr>
      <w:r>
        <w:rPr>
          <w:kern w:val="24"/>
          <w:sz w:val="28"/>
          <w:szCs w:val="28"/>
        </w:rPr>
        <w:t>Провести ретроспективный анализ факторов, сопряженных с ант</w:t>
      </w:r>
      <w:proofErr w:type="gramStart"/>
      <w:r>
        <w:rPr>
          <w:kern w:val="24"/>
          <w:sz w:val="28"/>
          <w:szCs w:val="28"/>
        </w:rPr>
        <w:t>е-</w:t>
      </w:r>
      <w:proofErr w:type="gramEnd"/>
      <w:r>
        <w:rPr>
          <w:kern w:val="24"/>
          <w:sz w:val="28"/>
          <w:szCs w:val="28"/>
        </w:rPr>
        <w:t>, интра- и постнатальной цитомегаловирусной инфицированностью, предрасполагающих к частым острым респираторным заболеваниям у детей раннего возраста.</w:t>
      </w:r>
    </w:p>
    <w:p w:rsidR="003C6685" w:rsidRDefault="003C6685" w:rsidP="002D3C47">
      <w:pPr>
        <w:numPr>
          <w:ilvl w:val="0"/>
          <w:numId w:val="54"/>
        </w:numPr>
        <w:tabs>
          <w:tab w:val="left" w:pos="1200"/>
        </w:tabs>
        <w:suppressAutoHyphens w:val="0"/>
        <w:autoSpaceDN w:val="0"/>
        <w:spacing w:line="360" w:lineRule="auto"/>
        <w:ind w:left="0" w:firstLine="720"/>
        <w:jc w:val="both"/>
        <w:rPr>
          <w:kern w:val="24"/>
          <w:sz w:val="28"/>
          <w:szCs w:val="28"/>
        </w:rPr>
      </w:pPr>
      <w:r>
        <w:rPr>
          <w:kern w:val="24"/>
          <w:sz w:val="28"/>
          <w:szCs w:val="28"/>
        </w:rPr>
        <w:t>Определить влияние цитомегаловирусной инфекции на динамику физического развития и изменения неврологического и соматического статусов детей, часто и длительно болеющих респираторными инфекциями на фоне цитомегаловирусной инфекции.</w:t>
      </w:r>
    </w:p>
    <w:p w:rsidR="003C6685" w:rsidRDefault="003C6685" w:rsidP="002D3C47">
      <w:pPr>
        <w:numPr>
          <w:ilvl w:val="0"/>
          <w:numId w:val="54"/>
        </w:numPr>
        <w:tabs>
          <w:tab w:val="left" w:pos="1200"/>
        </w:tabs>
        <w:suppressAutoHyphens w:val="0"/>
        <w:autoSpaceDN w:val="0"/>
        <w:spacing w:line="360" w:lineRule="auto"/>
        <w:ind w:left="0" w:firstLine="720"/>
        <w:jc w:val="both"/>
        <w:rPr>
          <w:kern w:val="24"/>
          <w:sz w:val="28"/>
          <w:szCs w:val="28"/>
        </w:rPr>
      </w:pPr>
      <w:r>
        <w:rPr>
          <w:kern w:val="24"/>
          <w:sz w:val="28"/>
          <w:szCs w:val="28"/>
        </w:rPr>
        <w:t>Изучить характер и клинические особенности течения острых респираторных заболеваний у детей на фоне активного и латентного течения цитомегаловирусной инфекции.</w:t>
      </w:r>
    </w:p>
    <w:p w:rsidR="003C6685" w:rsidRDefault="003C6685" w:rsidP="002D3C47">
      <w:pPr>
        <w:numPr>
          <w:ilvl w:val="0"/>
          <w:numId w:val="54"/>
        </w:numPr>
        <w:tabs>
          <w:tab w:val="left" w:pos="1200"/>
        </w:tabs>
        <w:suppressAutoHyphens w:val="0"/>
        <w:autoSpaceDN w:val="0"/>
        <w:spacing w:line="360" w:lineRule="auto"/>
        <w:ind w:left="0" w:firstLine="720"/>
        <w:jc w:val="both"/>
        <w:rPr>
          <w:kern w:val="24"/>
          <w:sz w:val="28"/>
          <w:szCs w:val="28"/>
        </w:rPr>
      </w:pPr>
      <w:r>
        <w:rPr>
          <w:kern w:val="24"/>
          <w:sz w:val="28"/>
          <w:szCs w:val="28"/>
        </w:rPr>
        <w:t>Исследовать состояние иммунного, цитокинового статуса у детей, часто и длительно болеющих острыми респираторными заболеваниями при различном течении цитомегаловирусной инфекции.</w:t>
      </w:r>
    </w:p>
    <w:p w:rsidR="003C6685" w:rsidRDefault="003C6685" w:rsidP="002D3C47">
      <w:pPr>
        <w:numPr>
          <w:ilvl w:val="0"/>
          <w:numId w:val="54"/>
        </w:numPr>
        <w:tabs>
          <w:tab w:val="left" w:pos="1200"/>
        </w:tabs>
        <w:suppressAutoHyphens w:val="0"/>
        <w:autoSpaceDN w:val="0"/>
        <w:spacing w:line="360" w:lineRule="auto"/>
        <w:ind w:left="0" w:firstLine="720"/>
        <w:jc w:val="both"/>
        <w:rPr>
          <w:kern w:val="24"/>
          <w:sz w:val="28"/>
          <w:szCs w:val="28"/>
        </w:rPr>
      </w:pPr>
      <w:r>
        <w:rPr>
          <w:kern w:val="24"/>
          <w:sz w:val="28"/>
          <w:szCs w:val="28"/>
        </w:rPr>
        <w:t>Разработать показания к проведению специфической и иммунокорригирующей терапии у детей, часто и длительно болеющих острыми респираторными инфекциями на фоне различного течения цитомегаловирусной инфекции.</w:t>
      </w:r>
    </w:p>
    <w:p w:rsidR="003C6685" w:rsidRDefault="003C6685" w:rsidP="003C6685">
      <w:pPr>
        <w:pStyle w:val="affffffff1"/>
        <w:tabs>
          <w:tab w:val="left" w:pos="1200"/>
        </w:tabs>
        <w:spacing w:after="0" w:line="360" w:lineRule="auto"/>
        <w:ind w:left="0" w:firstLine="720"/>
        <w:jc w:val="both"/>
        <w:rPr>
          <w:kern w:val="24"/>
          <w:szCs w:val="28"/>
        </w:rPr>
      </w:pPr>
      <w:r>
        <w:rPr>
          <w:i/>
          <w:iCs/>
          <w:kern w:val="24"/>
          <w:szCs w:val="28"/>
        </w:rPr>
        <w:t>Объект исследования</w:t>
      </w:r>
      <w:r>
        <w:rPr>
          <w:kern w:val="24"/>
          <w:szCs w:val="28"/>
        </w:rPr>
        <w:t xml:space="preserve"> – особенности течения острых респираторных заболеваний у часто и длительно болеющих детей раннего возраста, инфицированных и неинфицированных цитомегаловирусом;</w:t>
      </w:r>
    </w:p>
    <w:p w:rsidR="003C6685" w:rsidRDefault="003C6685" w:rsidP="003C6685">
      <w:pPr>
        <w:pStyle w:val="affffffff1"/>
        <w:tabs>
          <w:tab w:val="left" w:pos="1200"/>
        </w:tabs>
        <w:spacing w:after="0" w:line="360" w:lineRule="auto"/>
        <w:ind w:left="0" w:firstLine="720"/>
        <w:jc w:val="both"/>
        <w:rPr>
          <w:kern w:val="24"/>
          <w:szCs w:val="28"/>
        </w:rPr>
      </w:pPr>
      <w:r>
        <w:rPr>
          <w:i/>
          <w:iCs/>
          <w:kern w:val="24"/>
          <w:szCs w:val="28"/>
        </w:rPr>
        <w:t>Предмет исследования</w:t>
      </w:r>
      <w:r>
        <w:rPr>
          <w:kern w:val="24"/>
          <w:szCs w:val="28"/>
        </w:rPr>
        <w:t xml:space="preserve"> – частота и длительность респираторных заболеваний, характер осложнений острых респираторно-вирусных инфекций; распространенность цитомегаловирусной инфекции среди детей раннего </w:t>
      </w:r>
      <w:r>
        <w:rPr>
          <w:kern w:val="24"/>
          <w:szCs w:val="28"/>
        </w:rPr>
        <w:lastRenderedPageBreak/>
        <w:t>возраста; анамнез, общая заболеваемость, состояние общего иммунитета, уровни некоторых цитокинов из группы про- и противовоспалительных, сывороточные интерфероны (ИФ</w:t>
      </w:r>
      <w:proofErr w:type="gramStart"/>
      <w:r>
        <w:rPr>
          <w:kern w:val="24"/>
          <w:szCs w:val="28"/>
        </w:rPr>
        <w:t>Н-</w:t>
      </w:r>
      <w:proofErr w:type="gramEnd"/>
      <w:r>
        <w:rPr>
          <w:kern w:val="24"/>
          <w:szCs w:val="28"/>
        </w:rPr>
        <w:t>α и ИФН-γ) у часто и длительно болеющих детей на фоне ЦМВ-инфицирования.</w:t>
      </w:r>
    </w:p>
    <w:p w:rsidR="003C6685" w:rsidRDefault="003C6685" w:rsidP="003C6685">
      <w:pPr>
        <w:pStyle w:val="affffffff1"/>
        <w:tabs>
          <w:tab w:val="left" w:pos="1200"/>
        </w:tabs>
        <w:spacing w:after="0" w:line="360" w:lineRule="auto"/>
        <w:ind w:left="0" w:firstLine="720"/>
        <w:jc w:val="both"/>
        <w:rPr>
          <w:kern w:val="24"/>
          <w:szCs w:val="28"/>
        </w:rPr>
      </w:pPr>
      <w:r>
        <w:rPr>
          <w:i/>
          <w:iCs/>
          <w:kern w:val="24"/>
          <w:szCs w:val="28"/>
        </w:rPr>
        <w:t>Методы исследования</w:t>
      </w:r>
      <w:r>
        <w:rPr>
          <w:kern w:val="24"/>
          <w:szCs w:val="28"/>
        </w:rPr>
        <w:t xml:space="preserve"> – анамнестические, клинические, инструментальные, лабораторные, иммунологические, математико-статистические.</w:t>
      </w:r>
    </w:p>
    <w:p w:rsidR="003C6685" w:rsidRDefault="003C6685" w:rsidP="003C6685">
      <w:pPr>
        <w:pStyle w:val="afffffffffffffffffffffffffffff3"/>
        <w:tabs>
          <w:tab w:val="left" w:pos="1200"/>
        </w:tabs>
        <w:spacing w:line="360" w:lineRule="auto"/>
        <w:ind w:firstLine="720"/>
        <w:rPr>
          <w:rFonts w:eastAsia="SimSun"/>
          <w:kern w:val="24"/>
          <w:szCs w:val="28"/>
        </w:rPr>
      </w:pPr>
      <w:r>
        <w:rPr>
          <w:rFonts w:eastAsia="SimSun"/>
          <w:b/>
          <w:bCs/>
          <w:kern w:val="24"/>
          <w:szCs w:val="28"/>
        </w:rPr>
        <w:t>Научная новизна полученных результатов.</w:t>
      </w:r>
      <w:r>
        <w:rPr>
          <w:rFonts w:eastAsia="SimSun"/>
          <w:kern w:val="24"/>
          <w:szCs w:val="28"/>
        </w:rPr>
        <w:t xml:space="preserve"> Впервые на основании проведенного комплексного клинико-иммунологического исследования получены данные о влиянии различного течения цитомегаловирусной инфекции на формирование отклонений в состоянии здоровья детей раннего возраста, характер течения и частоту острых респираторных заболеваний.</w:t>
      </w:r>
    </w:p>
    <w:p w:rsidR="003C6685" w:rsidRDefault="003C6685" w:rsidP="003C6685">
      <w:pPr>
        <w:pStyle w:val="afffffffffffffffffffffffffffff3"/>
        <w:tabs>
          <w:tab w:val="left" w:pos="1200"/>
        </w:tabs>
        <w:spacing w:line="360" w:lineRule="auto"/>
        <w:ind w:firstLine="720"/>
        <w:rPr>
          <w:rFonts w:eastAsia="SimSun"/>
          <w:kern w:val="24"/>
          <w:szCs w:val="28"/>
        </w:rPr>
      </w:pPr>
      <w:r>
        <w:rPr>
          <w:rFonts w:eastAsia="SimSun"/>
          <w:kern w:val="24"/>
          <w:szCs w:val="28"/>
        </w:rPr>
        <w:t>Установлено, что на частоту и длительность острых респираторных заболеваний у детей раннего возраста и риск внутриутробного цитомегаловирусного инфицирования влияют инфекционные осложнения матери во время беременности и родов, в т.ч. преждевременные роды и патологические состояния неонатального и постнатального периода.</w:t>
      </w:r>
    </w:p>
    <w:p w:rsidR="003C6685" w:rsidRDefault="003C6685" w:rsidP="003C6685">
      <w:pPr>
        <w:pStyle w:val="affffffff1"/>
        <w:tabs>
          <w:tab w:val="left" w:pos="1200"/>
        </w:tabs>
        <w:spacing w:after="0" w:line="360" w:lineRule="auto"/>
        <w:ind w:left="0" w:firstLine="720"/>
        <w:jc w:val="both"/>
        <w:rPr>
          <w:kern w:val="24"/>
          <w:szCs w:val="28"/>
        </w:rPr>
      </w:pPr>
      <w:r>
        <w:rPr>
          <w:kern w:val="24"/>
          <w:szCs w:val="28"/>
        </w:rPr>
        <w:t>Обоснована подверженность частым респираторным заболеваниям и развитие осложнений у детей раннего возраста на фоне персистирующего течения цитомегаловирусной инфекции.</w:t>
      </w:r>
    </w:p>
    <w:p w:rsidR="003C6685" w:rsidRDefault="003C6685" w:rsidP="003C6685">
      <w:pPr>
        <w:pStyle w:val="affffffff1"/>
        <w:tabs>
          <w:tab w:val="left" w:pos="1200"/>
        </w:tabs>
        <w:spacing w:after="0" w:line="360" w:lineRule="auto"/>
        <w:ind w:left="0" w:firstLine="720"/>
        <w:jc w:val="both"/>
        <w:rPr>
          <w:kern w:val="24"/>
          <w:szCs w:val="28"/>
        </w:rPr>
      </w:pPr>
      <w:r>
        <w:rPr>
          <w:kern w:val="24"/>
          <w:szCs w:val="28"/>
        </w:rPr>
        <w:t>Установлено, что в периоде клинического благополучия у часто и длительно болеющих детей с активным и латентным течением цитомегаловирусной инфекции имеют место различные нарушения в иммунном статусе, связанные как с частотой и длительностью респираторной заболеваемости, так и с цитомегаловирусной персистенцией.</w:t>
      </w:r>
    </w:p>
    <w:p w:rsidR="003C6685" w:rsidRDefault="003C6685" w:rsidP="003C6685">
      <w:pPr>
        <w:pStyle w:val="affffffff1"/>
        <w:tabs>
          <w:tab w:val="left" w:pos="1200"/>
        </w:tabs>
        <w:spacing w:after="0" w:line="360" w:lineRule="auto"/>
        <w:ind w:left="0" w:firstLine="720"/>
        <w:jc w:val="both"/>
        <w:rPr>
          <w:kern w:val="24"/>
          <w:szCs w:val="28"/>
        </w:rPr>
      </w:pPr>
      <w:r>
        <w:rPr>
          <w:kern w:val="24"/>
          <w:szCs w:val="28"/>
        </w:rPr>
        <w:t>Впервые у часто и длительно болеющих детей с цитомегаловирусной инфекцией в периоде клинического благополучия выявлены дисбаланс соотношения провоспалительных (ИЛ-1, ИЛ-2, ИЛ-6, ИЛ-8, ФНО) и противовоспалительных (ИЛ-4, ИЛ-10) цитокинов и изменения содержания сывороточных интерферонов ИФ</w:t>
      </w:r>
      <w:proofErr w:type="gramStart"/>
      <w:r>
        <w:rPr>
          <w:kern w:val="24"/>
          <w:szCs w:val="28"/>
        </w:rPr>
        <w:t>Н-</w:t>
      </w:r>
      <w:proofErr w:type="gramEnd"/>
      <w:r>
        <w:rPr>
          <w:kern w:val="24"/>
          <w:szCs w:val="28"/>
        </w:rPr>
        <w:t>α и ИФН-γ, в сторону увеличения уровней провоспалительных цитокинов и ИФН-γ.</w:t>
      </w:r>
    </w:p>
    <w:p w:rsidR="003C6685" w:rsidRDefault="003C6685" w:rsidP="003C6685">
      <w:pPr>
        <w:pStyle w:val="affffffff1"/>
        <w:tabs>
          <w:tab w:val="left" w:pos="1200"/>
        </w:tabs>
        <w:spacing w:after="0" w:line="360" w:lineRule="auto"/>
        <w:ind w:left="0" w:firstLine="720"/>
        <w:jc w:val="both"/>
        <w:rPr>
          <w:kern w:val="24"/>
          <w:szCs w:val="28"/>
        </w:rPr>
      </w:pPr>
      <w:r>
        <w:rPr>
          <w:kern w:val="24"/>
          <w:szCs w:val="28"/>
        </w:rPr>
        <w:lastRenderedPageBreak/>
        <w:t>Определено, что персистирующая цитомегаловирусная инфекция, независимо от сроков инфицирования ребенка раннего возраста, характера ее течения (активное или латентное) является риском развития как функциональных, так и органических изменений в органах и системах, а также фоном для формирования хронической патологии.</w:t>
      </w:r>
    </w:p>
    <w:p w:rsidR="003C6685" w:rsidRDefault="003C6685" w:rsidP="003C6685">
      <w:pPr>
        <w:pStyle w:val="affffffff1"/>
        <w:tabs>
          <w:tab w:val="left" w:pos="1200"/>
        </w:tabs>
        <w:spacing w:after="0" w:line="360" w:lineRule="auto"/>
        <w:ind w:left="0" w:firstLine="720"/>
        <w:jc w:val="both"/>
        <w:rPr>
          <w:kern w:val="24"/>
          <w:szCs w:val="28"/>
        </w:rPr>
      </w:pPr>
      <w:r>
        <w:rPr>
          <w:b/>
          <w:bCs/>
          <w:kern w:val="24"/>
          <w:szCs w:val="28"/>
        </w:rPr>
        <w:t>Практическое значение полученных результатов.</w:t>
      </w:r>
      <w:r>
        <w:rPr>
          <w:kern w:val="24"/>
          <w:szCs w:val="28"/>
        </w:rPr>
        <w:t xml:space="preserve"> Обоснована необходимость обследования детей раннего возраста часто и длительно болеющих острыми респираторными заболеваниями на наличие цитомегаловирусной инфекции и характер ее течения методами молекулярно-биологической и серологической диагностики.</w:t>
      </w:r>
    </w:p>
    <w:p w:rsidR="003C6685" w:rsidRDefault="003C6685" w:rsidP="003C6685">
      <w:pPr>
        <w:pStyle w:val="afffffffffffffffffffffffffffff3"/>
        <w:tabs>
          <w:tab w:val="left" w:pos="1200"/>
        </w:tabs>
        <w:spacing w:line="360" w:lineRule="auto"/>
        <w:ind w:firstLine="720"/>
        <w:rPr>
          <w:rFonts w:eastAsia="SimSun"/>
          <w:kern w:val="24"/>
          <w:szCs w:val="28"/>
        </w:rPr>
      </w:pPr>
      <w:r>
        <w:rPr>
          <w:rFonts w:eastAsia="SimSun"/>
          <w:kern w:val="24"/>
          <w:szCs w:val="28"/>
        </w:rPr>
        <w:t>Различное течение цитомегаловирусной инфекции у часто и длительно болеющих детей (активное или латентное) определяет различные по характеру изменения в иммунитете, что является обоснованием дифференцированного подхода к назначению иммунокорригирующей терапии.</w:t>
      </w:r>
    </w:p>
    <w:p w:rsidR="003C6685" w:rsidRDefault="003C6685" w:rsidP="003C6685">
      <w:pPr>
        <w:pStyle w:val="afffffffffffffffffffffffffffff3"/>
        <w:tabs>
          <w:tab w:val="left" w:pos="1200"/>
        </w:tabs>
        <w:spacing w:line="360" w:lineRule="auto"/>
        <w:ind w:firstLine="720"/>
        <w:rPr>
          <w:rFonts w:eastAsia="SimSun"/>
          <w:kern w:val="24"/>
          <w:szCs w:val="28"/>
        </w:rPr>
      </w:pPr>
      <w:r>
        <w:rPr>
          <w:rFonts w:eastAsia="SimSun"/>
          <w:kern w:val="24"/>
          <w:szCs w:val="28"/>
        </w:rPr>
        <w:t>Иммунокорригирующая терапия часто и длительно болеющих детей с персистирующим течением цитомегаловирусной инфекции должна предваряться исследованием показателей общего иммунитета и сывороточных интерферонов ИФ</w:t>
      </w:r>
      <w:proofErr w:type="gramStart"/>
      <w:r>
        <w:rPr>
          <w:rFonts w:eastAsia="SimSun"/>
          <w:kern w:val="24"/>
          <w:szCs w:val="28"/>
        </w:rPr>
        <w:t>Н-</w:t>
      </w:r>
      <w:proofErr w:type="gramEnd"/>
      <w:r>
        <w:rPr>
          <w:rFonts w:eastAsia="SimSun"/>
          <w:kern w:val="24"/>
          <w:szCs w:val="28"/>
        </w:rPr>
        <w:t>α и ИФН-γ.</w:t>
      </w:r>
    </w:p>
    <w:p w:rsidR="003C6685" w:rsidRDefault="003C6685" w:rsidP="003C6685">
      <w:pPr>
        <w:pStyle w:val="affffffff1"/>
        <w:tabs>
          <w:tab w:val="left" w:pos="1200"/>
        </w:tabs>
        <w:spacing w:after="0" w:line="360" w:lineRule="auto"/>
        <w:ind w:left="0" w:firstLine="720"/>
        <w:jc w:val="both"/>
        <w:rPr>
          <w:kern w:val="24"/>
          <w:szCs w:val="28"/>
        </w:rPr>
      </w:pPr>
      <w:r>
        <w:rPr>
          <w:kern w:val="24"/>
          <w:szCs w:val="28"/>
        </w:rPr>
        <w:t>Полученные данные, указывающие на наличие иммуновоспалительного потенциала латентной и активной цитомегаловирусной инфекции у часто и длительно болеющих детей, являются обоснованием длительного, без ограничения сроков, наблюдения, на предмет своевременного выявления хронических, системных заболеваний.</w:t>
      </w:r>
    </w:p>
    <w:p w:rsidR="003C6685" w:rsidRDefault="003C6685" w:rsidP="003C6685">
      <w:pPr>
        <w:shd w:val="clear" w:color="auto" w:fill="FFFFFF"/>
        <w:tabs>
          <w:tab w:val="left" w:pos="1200"/>
        </w:tabs>
        <w:spacing w:line="360" w:lineRule="auto"/>
        <w:ind w:firstLine="720"/>
        <w:jc w:val="both"/>
        <w:rPr>
          <w:kern w:val="24"/>
          <w:sz w:val="28"/>
          <w:szCs w:val="28"/>
        </w:rPr>
      </w:pPr>
      <w:r>
        <w:rPr>
          <w:b/>
          <w:bCs/>
          <w:kern w:val="24"/>
          <w:sz w:val="28"/>
          <w:szCs w:val="28"/>
        </w:rPr>
        <w:t>Личный вклад соискателя:</w:t>
      </w:r>
      <w:r>
        <w:rPr>
          <w:kern w:val="24"/>
          <w:sz w:val="28"/>
          <w:szCs w:val="28"/>
        </w:rPr>
        <w:t xml:space="preserve"> </w:t>
      </w:r>
    </w:p>
    <w:p w:rsidR="003C6685" w:rsidRDefault="003C6685" w:rsidP="003C6685">
      <w:pPr>
        <w:shd w:val="clear" w:color="auto" w:fill="FFFFFF"/>
        <w:tabs>
          <w:tab w:val="left" w:pos="1200"/>
        </w:tabs>
        <w:spacing w:line="360" w:lineRule="auto"/>
        <w:ind w:firstLine="720"/>
        <w:jc w:val="both"/>
        <w:rPr>
          <w:kern w:val="24"/>
          <w:sz w:val="28"/>
          <w:szCs w:val="28"/>
        </w:rPr>
      </w:pPr>
      <w:r>
        <w:rPr>
          <w:kern w:val="24"/>
          <w:sz w:val="28"/>
          <w:szCs w:val="28"/>
        </w:rPr>
        <w:t xml:space="preserve">Личное участие автора в выполнении работы и получении научных результатов заключалось в обобщении специальной литературы, определении основных задач и методологического подхода к проведению настоящего исследования. Автором самостоятельно проведен анализ первичной медицинской документации, разработаны карты наблюдения, осуществлен </w:t>
      </w:r>
      <w:r>
        <w:rPr>
          <w:kern w:val="24"/>
          <w:sz w:val="28"/>
          <w:szCs w:val="28"/>
        </w:rPr>
        <w:lastRenderedPageBreak/>
        <w:t>забор материала для исследования, выполнено клиническое и параклиническое обследование пациентов. Изучены клинические, иммунологические особенностей течения острых респираторных заболеваний на фоне цитомегаловирусного инфицирования у часто и длительно болеющих детей раннего возраста. Соискателем систематизированы и статистически обработаны данные с последующей интерпретацией и обобщением. На основании полученных результатов выделены клинико-иммунологические эквиваленты течения острых респираторных заболеваний у детей на фоне цитомегаловирусной персистенции, определена диагностическая значимость латентного и активного течения инфекции, сформулированы выводы и практические рекомендации. Автор лично занималась внедрением в практику основных положений диссертации, подготавливала материалы к публикациям.</w:t>
      </w:r>
    </w:p>
    <w:p w:rsidR="003C6685" w:rsidRDefault="003C6685" w:rsidP="003C6685">
      <w:pPr>
        <w:spacing w:line="360" w:lineRule="auto"/>
        <w:ind w:firstLine="720"/>
        <w:jc w:val="both"/>
        <w:rPr>
          <w:kern w:val="24"/>
          <w:sz w:val="28"/>
          <w:szCs w:val="28"/>
        </w:rPr>
      </w:pPr>
      <w:r>
        <w:rPr>
          <w:b/>
          <w:bCs/>
          <w:kern w:val="24"/>
          <w:sz w:val="28"/>
          <w:szCs w:val="28"/>
        </w:rPr>
        <w:t>Апробация результатов исследования. Публикации.</w:t>
      </w:r>
    </w:p>
    <w:p w:rsidR="003C6685" w:rsidRDefault="003C6685" w:rsidP="003C6685">
      <w:pPr>
        <w:spacing w:line="360" w:lineRule="auto"/>
        <w:ind w:firstLine="720"/>
        <w:jc w:val="both"/>
        <w:rPr>
          <w:kern w:val="24"/>
          <w:sz w:val="28"/>
          <w:szCs w:val="28"/>
        </w:rPr>
      </w:pPr>
      <w:r>
        <w:rPr>
          <w:kern w:val="24"/>
          <w:sz w:val="28"/>
          <w:szCs w:val="28"/>
        </w:rPr>
        <w:t>Основные положения диссертации и результаты исследований доложены и обсуждены на конференциях: Всеукраинской научно-практической конференции «</w:t>
      </w:r>
      <w:r>
        <w:rPr>
          <w:kern w:val="24"/>
          <w:sz w:val="28"/>
          <w:szCs w:val="28"/>
          <w:lang w:val="uk-UA"/>
        </w:rPr>
        <w:t>Дитяча кардіоревматологія: сучасні проблеми та шляхи їх вирішення</w:t>
      </w:r>
      <w:r>
        <w:rPr>
          <w:kern w:val="24"/>
          <w:sz w:val="28"/>
          <w:szCs w:val="28"/>
        </w:rPr>
        <w:t>»</w:t>
      </w:r>
      <w:r>
        <w:rPr>
          <w:kern w:val="24"/>
          <w:sz w:val="28"/>
          <w:szCs w:val="28"/>
          <w:lang w:val="uk-UA"/>
        </w:rPr>
        <w:t xml:space="preserve"> (Донецьк, 2002), </w:t>
      </w:r>
      <w:r>
        <w:rPr>
          <w:kern w:val="24"/>
          <w:sz w:val="28"/>
          <w:szCs w:val="28"/>
        </w:rPr>
        <w:t>V</w:t>
      </w:r>
      <w:r>
        <w:rPr>
          <w:kern w:val="24"/>
          <w:sz w:val="28"/>
          <w:szCs w:val="28"/>
          <w:lang w:val="uk-UA"/>
        </w:rPr>
        <w:t xml:space="preserve"> </w:t>
      </w:r>
      <w:r>
        <w:rPr>
          <w:kern w:val="24"/>
          <w:sz w:val="28"/>
          <w:szCs w:val="28"/>
        </w:rPr>
        <w:t>Всеукраинской научно-практической конференции «</w:t>
      </w:r>
      <w:r>
        <w:rPr>
          <w:kern w:val="24"/>
          <w:sz w:val="28"/>
          <w:szCs w:val="28"/>
          <w:lang w:val="uk-UA"/>
        </w:rPr>
        <w:t>Актуальні питання педіатрії</w:t>
      </w:r>
      <w:r>
        <w:rPr>
          <w:kern w:val="24"/>
          <w:sz w:val="28"/>
          <w:szCs w:val="28"/>
        </w:rPr>
        <w:t>»</w:t>
      </w:r>
      <w:r>
        <w:rPr>
          <w:kern w:val="24"/>
          <w:sz w:val="28"/>
          <w:szCs w:val="28"/>
          <w:lang w:val="uk-UA"/>
        </w:rPr>
        <w:t xml:space="preserve"> (Київ, 2003), </w:t>
      </w:r>
      <w:proofErr w:type="gramStart"/>
      <w:r>
        <w:rPr>
          <w:kern w:val="24"/>
          <w:sz w:val="28"/>
          <w:szCs w:val="28"/>
          <w:lang w:val="uk-UA"/>
        </w:rPr>
        <w:t>Ш</w:t>
      </w:r>
      <w:proofErr w:type="gramEnd"/>
      <w:r>
        <w:rPr>
          <w:kern w:val="24"/>
          <w:sz w:val="28"/>
          <w:szCs w:val="28"/>
          <w:lang w:val="uk-UA"/>
        </w:rPr>
        <w:t xml:space="preserve"> </w:t>
      </w:r>
      <w:r>
        <w:rPr>
          <w:kern w:val="24"/>
          <w:sz w:val="28"/>
          <w:szCs w:val="28"/>
        </w:rPr>
        <w:t>Всеукраинской научно-практической конференции «</w:t>
      </w:r>
      <w:r>
        <w:rPr>
          <w:kern w:val="24"/>
          <w:sz w:val="28"/>
          <w:szCs w:val="28"/>
          <w:lang w:val="uk-UA"/>
        </w:rPr>
        <w:t>Питання імунології в педіатрії</w:t>
      </w:r>
      <w:r>
        <w:rPr>
          <w:kern w:val="24"/>
          <w:sz w:val="28"/>
          <w:szCs w:val="28"/>
        </w:rPr>
        <w:t>»</w:t>
      </w:r>
      <w:r>
        <w:rPr>
          <w:kern w:val="24"/>
          <w:sz w:val="28"/>
          <w:szCs w:val="28"/>
          <w:lang w:val="uk-UA"/>
        </w:rPr>
        <w:t xml:space="preserve"> (Київ, 2003), </w:t>
      </w:r>
      <w:r>
        <w:rPr>
          <w:kern w:val="24"/>
          <w:sz w:val="28"/>
          <w:szCs w:val="28"/>
        </w:rPr>
        <w:t>Международной научно-практической конференции</w:t>
      </w:r>
      <w:r>
        <w:rPr>
          <w:kern w:val="24"/>
          <w:sz w:val="28"/>
          <w:szCs w:val="28"/>
          <w:lang w:val="uk-UA"/>
        </w:rPr>
        <w:t xml:space="preserve"> </w:t>
      </w:r>
      <w:r>
        <w:rPr>
          <w:kern w:val="24"/>
          <w:sz w:val="28"/>
          <w:szCs w:val="28"/>
        </w:rPr>
        <w:t>«</w:t>
      </w:r>
      <w:r>
        <w:rPr>
          <w:kern w:val="24"/>
          <w:sz w:val="28"/>
          <w:szCs w:val="28"/>
          <w:lang w:val="uk-UA"/>
        </w:rPr>
        <w:t>Актуальні питання дитячої кардіоревматології</w:t>
      </w:r>
      <w:r>
        <w:rPr>
          <w:kern w:val="24"/>
          <w:sz w:val="28"/>
          <w:szCs w:val="28"/>
        </w:rPr>
        <w:t>»</w:t>
      </w:r>
      <w:r>
        <w:rPr>
          <w:kern w:val="24"/>
          <w:sz w:val="28"/>
          <w:szCs w:val="28"/>
          <w:lang w:val="uk-UA"/>
        </w:rPr>
        <w:t xml:space="preserve"> (Євпаторія, 2003), Всеукраїнській науково-практичній конференції </w:t>
      </w:r>
      <w:r>
        <w:rPr>
          <w:kern w:val="24"/>
          <w:sz w:val="28"/>
          <w:szCs w:val="28"/>
        </w:rPr>
        <w:t>«</w:t>
      </w:r>
      <w:r>
        <w:rPr>
          <w:kern w:val="24"/>
          <w:sz w:val="28"/>
          <w:szCs w:val="28"/>
          <w:lang w:val="uk-UA"/>
        </w:rPr>
        <w:t>Актуальні проблеми і напрями розвитку педіатрії на сучасному етапі</w:t>
      </w:r>
      <w:r>
        <w:rPr>
          <w:kern w:val="24"/>
          <w:sz w:val="28"/>
          <w:szCs w:val="28"/>
        </w:rPr>
        <w:t>»</w:t>
      </w:r>
      <w:r>
        <w:rPr>
          <w:kern w:val="24"/>
          <w:sz w:val="28"/>
          <w:szCs w:val="28"/>
          <w:lang w:val="uk-UA"/>
        </w:rPr>
        <w:t xml:space="preserve"> (Київ, 2003), </w:t>
      </w:r>
      <w:r>
        <w:rPr>
          <w:kern w:val="24"/>
          <w:sz w:val="28"/>
          <w:szCs w:val="28"/>
        </w:rPr>
        <w:t>IV</w:t>
      </w:r>
      <w:r>
        <w:rPr>
          <w:kern w:val="24"/>
          <w:sz w:val="28"/>
          <w:szCs w:val="28"/>
          <w:lang w:val="uk-UA"/>
        </w:rPr>
        <w:t xml:space="preserve"> Всеукраїнській науково-практичній конференції “Питання імунології в педіатрії</w:t>
      </w:r>
      <w:r>
        <w:rPr>
          <w:kern w:val="24"/>
          <w:sz w:val="28"/>
          <w:szCs w:val="28"/>
        </w:rPr>
        <w:t>»</w:t>
      </w:r>
      <w:r>
        <w:rPr>
          <w:kern w:val="24"/>
          <w:sz w:val="28"/>
          <w:szCs w:val="28"/>
          <w:lang w:val="uk-UA"/>
        </w:rPr>
        <w:t xml:space="preserve"> (Львів, 2004), </w:t>
      </w:r>
      <w:r>
        <w:rPr>
          <w:kern w:val="24"/>
          <w:sz w:val="28"/>
          <w:szCs w:val="28"/>
        </w:rPr>
        <w:t>Ш Всеукраинской научно-практической конференции «Актуальные вопросы детской кардиоревматологии» (Евпатория, 2004), IX</w:t>
      </w:r>
      <w:r>
        <w:rPr>
          <w:kern w:val="24"/>
          <w:sz w:val="28"/>
          <w:szCs w:val="28"/>
          <w:lang w:val="uk-UA"/>
        </w:rPr>
        <w:t xml:space="preserve"> </w:t>
      </w:r>
      <w:r>
        <w:rPr>
          <w:kern w:val="24"/>
          <w:sz w:val="28"/>
          <w:szCs w:val="28"/>
        </w:rPr>
        <w:t>Всеукраинской научно-практической конференции «</w:t>
      </w:r>
      <w:r>
        <w:rPr>
          <w:kern w:val="24"/>
          <w:sz w:val="28"/>
          <w:szCs w:val="28"/>
          <w:lang w:val="uk-UA"/>
        </w:rPr>
        <w:t>Актуальні питання педіатрії</w:t>
      </w:r>
      <w:r>
        <w:rPr>
          <w:kern w:val="24"/>
          <w:sz w:val="28"/>
          <w:szCs w:val="28"/>
        </w:rPr>
        <w:t>»</w:t>
      </w:r>
      <w:r>
        <w:rPr>
          <w:kern w:val="24"/>
          <w:sz w:val="28"/>
          <w:szCs w:val="28"/>
          <w:lang w:val="uk-UA"/>
        </w:rPr>
        <w:t xml:space="preserve"> (Київ, 200</w:t>
      </w:r>
      <w:r>
        <w:rPr>
          <w:kern w:val="24"/>
          <w:sz w:val="28"/>
          <w:szCs w:val="28"/>
        </w:rPr>
        <w:t>7</w:t>
      </w:r>
      <w:r>
        <w:rPr>
          <w:kern w:val="24"/>
          <w:sz w:val="28"/>
          <w:szCs w:val="28"/>
          <w:lang w:val="uk-UA"/>
        </w:rPr>
        <w:t>)</w:t>
      </w:r>
      <w:r>
        <w:rPr>
          <w:kern w:val="24"/>
          <w:sz w:val="28"/>
          <w:szCs w:val="28"/>
        </w:rPr>
        <w:t>.</w:t>
      </w:r>
    </w:p>
    <w:p w:rsidR="003C6685" w:rsidRDefault="003C6685" w:rsidP="003C6685">
      <w:pPr>
        <w:spacing w:line="360" w:lineRule="auto"/>
        <w:ind w:firstLine="720"/>
        <w:jc w:val="both"/>
        <w:rPr>
          <w:kern w:val="24"/>
          <w:sz w:val="28"/>
          <w:szCs w:val="28"/>
        </w:rPr>
      </w:pPr>
      <w:r>
        <w:rPr>
          <w:kern w:val="24"/>
          <w:sz w:val="28"/>
          <w:szCs w:val="28"/>
        </w:rPr>
        <w:t>По материалам диссертации опубликовано 24 работы: 8 статей, которые отражают ее основные положения, из них 4 статьи в научных журналах и 2 в сборниках, утвержденных ВАК Украины, 16 работ – в материалах и тезисах конференций, съездов.</w:t>
      </w:r>
    </w:p>
    <w:p w:rsidR="003C6685" w:rsidRDefault="003C6685" w:rsidP="003C6685">
      <w:pPr>
        <w:pStyle w:val="affffffff1"/>
        <w:spacing w:after="0" w:line="360" w:lineRule="auto"/>
        <w:ind w:left="0" w:firstLine="720"/>
        <w:jc w:val="both"/>
        <w:rPr>
          <w:kern w:val="24"/>
          <w:szCs w:val="28"/>
        </w:rPr>
      </w:pPr>
      <w:r>
        <w:rPr>
          <w:b/>
          <w:bCs/>
          <w:kern w:val="24"/>
          <w:szCs w:val="28"/>
        </w:rPr>
        <w:lastRenderedPageBreak/>
        <w:t>Структура и содержание диссертации.</w:t>
      </w:r>
      <w:r>
        <w:rPr>
          <w:kern w:val="24"/>
          <w:szCs w:val="28"/>
        </w:rPr>
        <w:t xml:space="preserve"> </w:t>
      </w:r>
    </w:p>
    <w:p w:rsidR="003C6685" w:rsidRDefault="003C6685" w:rsidP="003C6685">
      <w:pPr>
        <w:pStyle w:val="affffffff1"/>
        <w:spacing w:after="0" w:line="360" w:lineRule="auto"/>
        <w:ind w:left="0" w:firstLine="720"/>
        <w:jc w:val="both"/>
        <w:rPr>
          <w:kern w:val="24"/>
          <w:szCs w:val="28"/>
        </w:rPr>
      </w:pPr>
      <w:r>
        <w:rPr>
          <w:kern w:val="24"/>
          <w:szCs w:val="28"/>
        </w:rPr>
        <w:t xml:space="preserve">Диссертационная работа изложена на </w:t>
      </w:r>
      <w:r>
        <w:rPr>
          <w:kern w:val="24"/>
          <w:szCs w:val="28"/>
          <w:lang w:val="uk-UA"/>
        </w:rPr>
        <w:t>215</w:t>
      </w:r>
      <w:r>
        <w:rPr>
          <w:kern w:val="24"/>
          <w:szCs w:val="28"/>
        </w:rPr>
        <w:t xml:space="preserve"> страницах машинописного текста. Основной текст состоит из введения, обзора литературы, главы материалов и методов исследования, </w:t>
      </w:r>
      <w:r>
        <w:rPr>
          <w:kern w:val="24"/>
          <w:szCs w:val="28"/>
          <w:lang w:val="uk-UA"/>
        </w:rPr>
        <w:t>4</w:t>
      </w:r>
      <w:r>
        <w:rPr>
          <w:kern w:val="24"/>
          <w:szCs w:val="28"/>
        </w:rPr>
        <w:t xml:space="preserve"> разделов собственных исследований, анализа и обобщения полученных результатов, выводов и практических рекомендаций. Рукопись иллюстрирована </w:t>
      </w:r>
      <w:r>
        <w:rPr>
          <w:kern w:val="24"/>
          <w:szCs w:val="28"/>
          <w:lang w:val="uk-UA"/>
        </w:rPr>
        <w:t xml:space="preserve">42 </w:t>
      </w:r>
      <w:r>
        <w:rPr>
          <w:kern w:val="24"/>
          <w:szCs w:val="28"/>
        </w:rPr>
        <w:t>таблицами и</w:t>
      </w:r>
      <w:r>
        <w:rPr>
          <w:kern w:val="24"/>
          <w:szCs w:val="28"/>
          <w:lang w:val="uk-UA"/>
        </w:rPr>
        <w:t xml:space="preserve"> 31</w:t>
      </w:r>
      <w:r>
        <w:rPr>
          <w:kern w:val="24"/>
          <w:szCs w:val="28"/>
        </w:rPr>
        <w:t xml:space="preserve"> рисунками. </w:t>
      </w:r>
      <w:proofErr w:type="gramStart"/>
      <w:r>
        <w:rPr>
          <w:kern w:val="24"/>
          <w:szCs w:val="28"/>
        </w:rPr>
        <w:t xml:space="preserve">Список использованной литературы включает </w:t>
      </w:r>
      <w:r>
        <w:rPr>
          <w:kern w:val="24"/>
          <w:szCs w:val="28"/>
          <w:lang w:val="uk-UA"/>
        </w:rPr>
        <w:t>247</w:t>
      </w:r>
      <w:r>
        <w:rPr>
          <w:kern w:val="24"/>
          <w:szCs w:val="28"/>
        </w:rPr>
        <w:t xml:space="preserve"> научных публикаций, из которых </w:t>
      </w:r>
      <w:r>
        <w:rPr>
          <w:kern w:val="24"/>
          <w:szCs w:val="28"/>
          <w:lang w:val="uk-UA"/>
        </w:rPr>
        <w:t xml:space="preserve">90 </w:t>
      </w:r>
      <w:r>
        <w:rPr>
          <w:kern w:val="24"/>
          <w:szCs w:val="28"/>
        </w:rPr>
        <w:t>– иностранные.</w:t>
      </w:r>
      <w:proofErr w:type="gramEnd"/>
    </w:p>
    <w:p w:rsidR="003C6685" w:rsidRDefault="003C6685" w:rsidP="003C6685">
      <w:pPr>
        <w:tabs>
          <w:tab w:val="left" w:pos="1200"/>
          <w:tab w:val="left" w:pos="1560"/>
        </w:tabs>
        <w:spacing w:line="360" w:lineRule="auto"/>
        <w:jc w:val="center"/>
        <w:rPr>
          <w:b/>
          <w:bCs/>
          <w:sz w:val="28"/>
          <w:szCs w:val="28"/>
        </w:rPr>
      </w:pPr>
      <w:r>
        <w:rPr>
          <w:kern w:val="24"/>
          <w:sz w:val="28"/>
          <w:szCs w:val="28"/>
        </w:rPr>
        <w:br w:type="page"/>
      </w:r>
      <w:r>
        <w:rPr>
          <w:b/>
          <w:bCs/>
          <w:sz w:val="28"/>
          <w:szCs w:val="28"/>
        </w:rPr>
        <w:lastRenderedPageBreak/>
        <w:t>ВЫВОДЫ</w:t>
      </w:r>
    </w:p>
    <w:p w:rsidR="003C6685" w:rsidRDefault="003C6685" w:rsidP="003C6685">
      <w:pPr>
        <w:pStyle w:val="affffffff1"/>
        <w:tabs>
          <w:tab w:val="left" w:pos="1200"/>
          <w:tab w:val="left" w:pos="1560"/>
        </w:tabs>
        <w:spacing w:after="0" w:line="360" w:lineRule="auto"/>
        <w:ind w:left="0" w:firstLine="720"/>
        <w:jc w:val="both"/>
        <w:rPr>
          <w:szCs w:val="28"/>
        </w:rPr>
      </w:pPr>
      <w:r>
        <w:rPr>
          <w:szCs w:val="28"/>
        </w:rPr>
        <w:t>Представлено новое научно-практическое решение задачи, основанной на определении влияния цитомегаловирусной инфекции на характер и клинико-иммунологические особенности течения острых респираторных заболеваний у часто и длительно болеющих детей раннего возраста.</w:t>
      </w:r>
    </w:p>
    <w:p w:rsidR="003C6685" w:rsidRDefault="003C6685" w:rsidP="002D3C47">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i/>
          <w:iCs/>
          <w:szCs w:val="28"/>
        </w:rPr>
      </w:pPr>
      <w:proofErr w:type="gramStart"/>
      <w:r>
        <w:rPr>
          <w:szCs w:val="28"/>
        </w:rPr>
        <w:t>У часто и длительно болеющих детей, инфицированных цитомегаловирусом (независимо от активности течения инфекции), в сравнении с неинфицированными пациентами, первые эпизоды острых респираторных заболеваний чаще наблюдаются на первом году жизни ребенка, с последующим увеличением их частоты после года в 1,6 раза (5,59±0,19 случаев в год), длительности в 1,5 раза (15,3±0,32 дней) и в 1,5 – 2 раза числа осложнений, среди</w:t>
      </w:r>
      <w:proofErr w:type="gramEnd"/>
      <w:r>
        <w:rPr>
          <w:szCs w:val="28"/>
        </w:rPr>
        <w:t xml:space="preserve"> которых доминируют острые и рецидивирующие отиты (у 63,1% больных), острые обструктивные бронхиты (у 43,1%), пневмонии (у 33,5%)</w:t>
      </w:r>
      <w:r>
        <w:rPr>
          <w:i/>
          <w:iCs/>
          <w:szCs w:val="28"/>
        </w:rPr>
        <w:t>.</w:t>
      </w:r>
    </w:p>
    <w:p w:rsidR="003C6685" w:rsidRDefault="003C6685" w:rsidP="002D3C47">
      <w:pPr>
        <w:numPr>
          <w:ilvl w:val="0"/>
          <w:numId w:val="55"/>
        </w:numPr>
        <w:tabs>
          <w:tab w:val="clear" w:pos="720"/>
          <w:tab w:val="num" w:pos="0"/>
          <w:tab w:val="left" w:pos="1080"/>
          <w:tab w:val="left" w:pos="1560"/>
        </w:tabs>
        <w:suppressAutoHyphens w:val="0"/>
        <w:autoSpaceDN w:val="0"/>
        <w:spacing w:line="360" w:lineRule="auto"/>
        <w:ind w:left="0" w:firstLine="720"/>
        <w:jc w:val="both"/>
        <w:rPr>
          <w:sz w:val="28"/>
          <w:szCs w:val="28"/>
        </w:rPr>
      </w:pPr>
      <w:proofErr w:type="gramStart"/>
      <w:r>
        <w:rPr>
          <w:sz w:val="28"/>
          <w:szCs w:val="28"/>
        </w:rPr>
        <w:t>Установлено, что на частоту и длительность острых респираторных заболеваний у детей раннего возраста и риск внутриутробного цитомегаловирусного инфицирования влияют: осложнения течения беременности и родов, как предыдущих, так и настоящей, связанные с урогенитальными и респираторными инфекциями у матерей (41,3% случаев), 3-мя и более искусственными абортами (53,7%), выкидышами и мертворождениями (10,2%), фетоплацентарной недостаточностью (39,9%), патологией плацентарной ткани (19,76%), преждевременными родами (37,7%), интранатальной</w:t>
      </w:r>
      <w:proofErr w:type="gramEnd"/>
      <w:r>
        <w:rPr>
          <w:sz w:val="28"/>
          <w:szCs w:val="28"/>
        </w:rPr>
        <w:t xml:space="preserve"> гипоксией плода (47,3%), патологии неонатального периода, характеризующейся недоношенностью (37,7%), неврологическими отклонениями (86,2%), кардиореспираторными дисфункциями (40,1%), гипербилирубинемией (50,3%), врожденными пороками и аномалиями развития (22,8%), что достоверно отличались от данных неинфицированных ЧДБ пациентов (</w:t>
      </w:r>
      <w:proofErr w:type="gramStart"/>
      <w:r>
        <w:rPr>
          <w:sz w:val="28"/>
          <w:szCs w:val="28"/>
        </w:rPr>
        <w:t>р</w:t>
      </w:r>
      <w:proofErr w:type="gramEnd"/>
      <w:r>
        <w:rPr>
          <w:sz w:val="28"/>
          <w:szCs w:val="28"/>
        </w:rPr>
        <w:t>&lt;0,05).</w:t>
      </w:r>
    </w:p>
    <w:p w:rsidR="003C6685" w:rsidRDefault="003C6685" w:rsidP="002D3C47">
      <w:pPr>
        <w:numPr>
          <w:ilvl w:val="0"/>
          <w:numId w:val="55"/>
        </w:numPr>
        <w:tabs>
          <w:tab w:val="clear" w:pos="720"/>
          <w:tab w:val="num" w:pos="0"/>
          <w:tab w:val="left" w:pos="1080"/>
          <w:tab w:val="left" w:pos="1560"/>
        </w:tabs>
        <w:suppressAutoHyphens w:val="0"/>
        <w:autoSpaceDN w:val="0"/>
        <w:spacing w:line="360" w:lineRule="auto"/>
        <w:ind w:left="0" w:firstLine="720"/>
        <w:jc w:val="both"/>
        <w:rPr>
          <w:sz w:val="28"/>
          <w:szCs w:val="28"/>
        </w:rPr>
      </w:pPr>
      <w:r>
        <w:rPr>
          <w:sz w:val="28"/>
          <w:szCs w:val="28"/>
        </w:rPr>
        <w:t xml:space="preserve">Среди детей раннего возраста часто и длительно болеющих острыми респираторными заболеваниями, цитомегаловирусное инфицирование выявляется в 65,2% случаях, из них в 34,1% – активное течение инфекции, в </w:t>
      </w:r>
      <w:r>
        <w:rPr>
          <w:sz w:val="28"/>
          <w:szCs w:val="28"/>
        </w:rPr>
        <w:lastRenderedPageBreak/>
        <w:t>65,9% – латентное; у 80,2% инфицированных детей наблюдалось моноцитомегаловирусное инфицирование, в 19,8% – ассоциации с вирусами простого герпеса и/или Эпштейна-Барр.</w:t>
      </w:r>
    </w:p>
    <w:p w:rsidR="003C6685" w:rsidRDefault="003C6685" w:rsidP="002D3C47">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szCs w:val="28"/>
        </w:rPr>
      </w:pPr>
      <w:r>
        <w:rPr>
          <w:szCs w:val="28"/>
        </w:rPr>
        <w:t>У часто и длительно болеющих респираторными инфекциями детей раннего возраста на фоне активного течения цитомегаловирусной инфекции достоверно чаще (</w:t>
      </w:r>
      <w:proofErr w:type="gramStart"/>
      <w:r>
        <w:rPr>
          <w:szCs w:val="28"/>
        </w:rPr>
        <w:t>р</w:t>
      </w:r>
      <w:proofErr w:type="gramEnd"/>
      <w:r>
        <w:rPr>
          <w:szCs w:val="28"/>
        </w:rPr>
        <w:t>&lt;0,05), в сравнении с латентным, наблюдаются гиперплазия тимуса в 2,4 раза; при латентном течении инфекции – анемия в 1,6 раз, дисгармоничное физическое развитие - в 1,2 раза.</w:t>
      </w:r>
    </w:p>
    <w:p w:rsidR="003C6685" w:rsidRDefault="003C6685" w:rsidP="002D3C47">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szCs w:val="28"/>
        </w:rPr>
      </w:pPr>
      <w:r>
        <w:rPr>
          <w:szCs w:val="28"/>
        </w:rPr>
        <w:t>Независимо от течения цитомегаловирусной инфекции у часто и длительно болеющих детей в периоде клинического благополучия наблюдаются явления дисбаланса как в клеточном (увеличение уровней СД</w:t>
      </w:r>
      <w:r>
        <w:rPr>
          <w:szCs w:val="28"/>
          <w:vertAlign w:val="subscript"/>
        </w:rPr>
        <w:t>3</w:t>
      </w:r>
      <w:r>
        <w:rPr>
          <w:szCs w:val="28"/>
          <w:vertAlign w:val="superscript"/>
        </w:rPr>
        <w:t>+</w:t>
      </w:r>
      <w:r>
        <w:rPr>
          <w:szCs w:val="28"/>
        </w:rPr>
        <w:t>, СД</w:t>
      </w:r>
      <w:r>
        <w:rPr>
          <w:szCs w:val="28"/>
          <w:vertAlign w:val="subscript"/>
        </w:rPr>
        <w:t>8</w:t>
      </w:r>
      <w:r>
        <w:rPr>
          <w:szCs w:val="28"/>
          <w:vertAlign w:val="superscript"/>
        </w:rPr>
        <w:t>+</w:t>
      </w:r>
      <w:r>
        <w:rPr>
          <w:szCs w:val="28"/>
        </w:rPr>
        <w:t>-лимфоцитов при снижении СД</w:t>
      </w:r>
      <w:r>
        <w:rPr>
          <w:szCs w:val="28"/>
          <w:vertAlign w:val="subscript"/>
        </w:rPr>
        <w:t>16</w:t>
      </w:r>
      <w:r>
        <w:rPr>
          <w:szCs w:val="28"/>
          <w:vertAlign w:val="superscript"/>
        </w:rPr>
        <w:t>+</w:t>
      </w:r>
      <w:r>
        <w:rPr>
          <w:szCs w:val="28"/>
        </w:rPr>
        <w:t>, СД</w:t>
      </w:r>
      <w:r>
        <w:rPr>
          <w:szCs w:val="28"/>
          <w:vertAlign w:val="subscript"/>
        </w:rPr>
        <w:t>20</w:t>
      </w:r>
      <w:r>
        <w:rPr>
          <w:szCs w:val="28"/>
          <w:vertAlign w:val="superscript"/>
        </w:rPr>
        <w:t>+</w:t>
      </w:r>
      <w:r>
        <w:rPr>
          <w:szCs w:val="28"/>
        </w:rPr>
        <w:t>-клеток) и гуморальном (увеличение иммуноглобулинов классов Ig</w:t>
      </w:r>
      <w:proofErr w:type="gramStart"/>
      <w:r>
        <w:rPr>
          <w:szCs w:val="28"/>
        </w:rPr>
        <w:t>А</w:t>
      </w:r>
      <w:proofErr w:type="gramEnd"/>
      <w:r>
        <w:rPr>
          <w:szCs w:val="28"/>
        </w:rPr>
        <w:t>, IgМ, IgG) звеньях иммунитета, так и в системе неспецифической резистентности (увеличение фагоцитарного числа на фоне снижения показателя завершенности фагоцитоза); вместе с тем достоверно чаще (</w:t>
      </w:r>
      <w:proofErr w:type="gramStart"/>
      <w:r>
        <w:rPr>
          <w:szCs w:val="28"/>
        </w:rPr>
        <w:t>р</w:t>
      </w:r>
      <w:proofErr w:type="gramEnd"/>
      <w:r>
        <w:rPr>
          <w:szCs w:val="28"/>
        </w:rPr>
        <w:t>&lt;0,05) латентное течение цитомегаловирусной инфекции характеризуется увеличением СД</w:t>
      </w:r>
      <w:r>
        <w:rPr>
          <w:szCs w:val="28"/>
          <w:vertAlign w:val="subscript"/>
        </w:rPr>
        <w:t>4</w:t>
      </w:r>
      <w:r>
        <w:rPr>
          <w:szCs w:val="28"/>
          <w:vertAlign w:val="superscript"/>
        </w:rPr>
        <w:t>+</w:t>
      </w:r>
      <w:r>
        <w:rPr>
          <w:szCs w:val="28"/>
        </w:rPr>
        <w:t>-клеток, индекса иммунорегуляции СД</w:t>
      </w:r>
      <w:r>
        <w:rPr>
          <w:szCs w:val="28"/>
          <w:vertAlign w:val="subscript"/>
        </w:rPr>
        <w:t>4</w:t>
      </w:r>
      <w:r>
        <w:rPr>
          <w:szCs w:val="28"/>
        </w:rPr>
        <w:t>/СД</w:t>
      </w:r>
      <w:r>
        <w:rPr>
          <w:szCs w:val="28"/>
          <w:vertAlign w:val="subscript"/>
        </w:rPr>
        <w:t>8</w:t>
      </w:r>
      <w:r>
        <w:rPr>
          <w:szCs w:val="28"/>
        </w:rPr>
        <w:t xml:space="preserve"> и снижением числа клеток, участвующих в фагоцитозе, активное – снижением СД</w:t>
      </w:r>
      <w:r>
        <w:rPr>
          <w:szCs w:val="28"/>
          <w:vertAlign w:val="subscript"/>
        </w:rPr>
        <w:t>4</w:t>
      </w:r>
      <w:r>
        <w:rPr>
          <w:szCs w:val="28"/>
          <w:vertAlign w:val="superscript"/>
        </w:rPr>
        <w:t>+</w:t>
      </w:r>
      <w:r>
        <w:rPr>
          <w:szCs w:val="28"/>
        </w:rPr>
        <w:t>-клеток, индекса иммунорегуляции СД</w:t>
      </w:r>
      <w:r>
        <w:rPr>
          <w:szCs w:val="28"/>
          <w:vertAlign w:val="subscript"/>
        </w:rPr>
        <w:t>4</w:t>
      </w:r>
      <w:r>
        <w:rPr>
          <w:szCs w:val="28"/>
        </w:rPr>
        <w:t>/СД</w:t>
      </w:r>
      <w:r>
        <w:rPr>
          <w:szCs w:val="28"/>
          <w:vertAlign w:val="subscript"/>
        </w:rPr>
        <w:t xml:space="preserve">8, </w:t>
      </w:r>
      <w:r>
        <w:rPr>
          <w:szCs w:val="28"/>
        </w:rPr>
        <w:t>СД</w:t>
      </w:r>
      <w:r>
        <w:rPr>
          <w:szCs w:val="28"/>
          <w:vertAlign w:val="subscript"/>
        </w:rPr>
        <w:t>25</w:t>
      </w:r>
      <w:r>
        <w:rPr>
          <w:szCs w:val="28"/>
          <w:vertAlign w:val="superscript"/>
        </w:rPr>
        <w:t>+</w:t>
      </w:r>
      <w:r>
        <w:rPr>
          <w:szCs w:val="28"/>
        </w:rPr>
        <w:t>-лимфоцитов и повышением фагоцитарных клеток.</w:t>
      </w:r>
    </w:p>
    <w:p w:rsidR="003C6685" w:rsidRDefault="003C6685" w:rsidP="002D3C47">
      <w:pPr>
        <w:pStyle w:val="affffffff1"/>
        <w:numPr>
          <w:ilvl w:val="0"/>
          <w:numId w:val="55"/>
        </w:numPr>
        <w:tabs>
          <w:tab w:val="clear" w:pos="720"/>
          <w:tab w:val="num" w:pos="0"/>
          <w:tab w:val="left" w:pos="1080"/>
          <w:tab w:val="left" w:pos="1560"/>
        </w:tabs>
        <w:suppressAutoHyphens w:val="0"/>
        <w:spacing w:after="0" w:line="360" w:lineRule="auto"/>
        <w:ind w:left="0" w:firstLine="720"/>
        <w:jc w:val="both"/>
      </w:pPr>
      <w:r>
        <w:rPr>
          <w:szCs w:val="28"/>
        </w:rPr>
        <w:t>Установлено, что для детей, часто и длительно болеющих острыми респираторными заболеваниями на фоне персистирующего течения цитомегаловирусной инфекции, особенно при ее латентном течении, характерны признаки текущего воспалительного процесса, а именно, повышение в крови уровней провоспалительных цитокинов (ФНО, ИЛ-1, ИЛ-2, ИЛ-6, ИЛ-8) и сывороточного ИФ</w:t>
      </w:r>
      <w:proofErr w:type="gramStart"/>
      <w:r>
        <w:rPr>
          <w:szCs w:val="28"/>
        </w:rPr>
        <w:t>Н-</w:t>
      </w:r>
      <w:proofErr w:type="gramEnd"/>
      <w:r>
        <w:rPr>
          <w:szCs w:val="28"/>
        </w:rPr>
        <w:t>γ на фоне снижения ИФН-α.</w:t>
      </w:r>
    </w:p>
    <w:p w:rsidR="003C6685" w:rsidRDefault="003C6685" w:rsidP="002D3C47">
      <w:pPr>
        <w:pStyle w:val="affffffff1"/>
        <w:numPr>
          <w:ilvl w:val="0"/>
          <w:numId w:val="55"/>
        </w:numPr>
        <w:tabs>
          <w:tab w:val="clear" w:pos="720"/>
          <w:tab w:val="num" w:pos="0"/>
          <w:tab w:val="left" w:pos="1080"/>
          <w:tab w:val="left" w:pos="1560"/>
        </w:tabs>
        <w:suppressAutoHyphens w:val="0"/>
        <w:spacing w:after="0" w:line="360" w:lineRule="auto"/>
        <w:ind w:left="0" w:firstLine="720"/>
        <w:jc w:val="both"/>
        <w:rPr>
          <w:szCs w:val="28"/>
        </w:rPr>
      </w:pPr>
      <w:r>
        <w:rPr>
          <w:szCs w:val="28"/>
        </w:rPr>
        <w:t>Данные о высокой активности маркеров воспаления (ФНО, ИЛ-1, ИЛ-2, ИЛ-6, ИЛ-8) и сывороточного ИФ</w:t>
      </w:r>
      <w:proofErr w:type="gramStart"/>
      <w:r>
        <w:rPr>
          <w:szCs w:val="28"/>
        </w:rPr>
        <w:t>Н-</w:t>
      </w:r>
      <w:proofErr w:type="gramEnd"/>
      <w:r>
        <w:rPr>
          <w:szCs w:val="28"/>
        </w:rPr>
        <w:t xml:space="preserve">γ у часто и длительно болеющих респираторными инфекционными заболеваниями детей раннего возраста на фоне персистирующей цитомегаловирусной инфекции, сопровождающиеся дисбалансом во взаимодействиях иммунных факторов обусловливают у данной </w:t>
      </w:r>
      <w:r>
        <w:rPr>
          <w:szCs w:val="28"/>
        </w:rPr>
        <w:lastRenderedPageBreak/>
        <w:t>категории пациентов риск развития хронических иммунозависимых заболеваний.</w:t>
      </w:r>
    </w:p>
    <w:p w:rsidR="003C6685" w:rsidRDefault="003C6685" w:rsidP="003C6685">
      <w:pPr>
        <w:tabs>
          <w:tab w:val="left" w:pos="1080"/>
          <w:tab w:val="left" w:pos="1200"/>
        </w:tabs>
        <w:spacing w:line="360" w:lineRule="auto"/>
        <w:ind w:firstLine="600"/>
        <w:jc w:val="center"/>
        <w:rPr>
          <w:b/>
          <w:bCs/>
          <w:spacing w:val="-10"/>
          <w:sz w:val="28"/>
          <w:szCs w:val="28"/>
        </w:rPr>
      </w:pPr>
      <w:r>
        <w:rPr>
          <w:sz w:val="28"/>
          <w:szCs w:val="28"/>
        </w:rPr>
        <w:br w:type="page"/>
      </w:r>
      <w:r>
        <w:rPr>
          <w:b/>
          <w:bCs/>
          <w:spacing w:val="-10"/>
          <w:sz w:val="28"/>
          <w:szCs w:val="28"/>
        </w:rPr>
        <w:lastRenderedPageBreak/>
        <w:t>СПИСОК ЛИТЕРАТУРЫ</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А.Е. Абатуров. </w:t>
      </w:r>
      <w:proofErr w:type="gramStart"/>
      <w:r>
        <w:rPr>
          <w:rFonts w:ascii="Times New Roman" w:hAnsi="Times New Roman" w:cs="Times New Roman"/>
          <w:spacing w:val="-10"/>
          <w:sz w:val="28"/>
          <w:szCs w:val="28"/>
        </w:rPr>
        <w:t>Пальцевые</w:t>
      </w:r>
      <w:proofErr w:type="gramEnd"/>
      <w:r>
        <w:rPr>
          <w:rFonts w:ascii="Times New Roman" w:hAnsi="Times New Roman" w:cs="Times New Roman"/>
          <w:spacing w:val="-10"/>
          <w:sz w:val="28"/>
          <w:szCs w:val="28"/>
        </w:rPr>
        <w:t xml:space="preserve"> дерматоглифы у детей, часто болеющих острыми респираторными инфекциями / А.Е. Абатуров, И.Л. Высочина, А.Г. Верник и др. // Современная педиатрия. – 2004. – № 2 (3). – С. 65 – 68.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Абатуров А.Е. Факторная структура состояния микробного пейзажа кишечника у детей, больных острым бронхитом / А.Е. Абатуров, О.Н. Герасименко, Е.А. Агафонова и др. // Современная педиатрия. – 2004. – № 2 (3). – С. 98 – 99.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Агаджанян В.В. Влияние факторов воспаления на течение внебольничной пневмонии / В.В. Агаджанян, И.М. Устьянцева, М.А. Скопинцев и др. // Цитокины и воспаление. – 2006. – Т. 5. - № 3. – С. 16 – 21.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Алексеев Л.П. Клиническая иммуногенетика / Алексеев Л.П., Хаитов Р.М. // Цитокины и воспаление. – 2005. – Т. 4. - № 3. – С. 37 – 39.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Альбицкий В.Ю. Часто болеющие дети / Альбицкий В.Ю., Баранов А.А; – Саратов, 1996. – 120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Андрущук А.А. Острые респираторные инфекции у детей // </w:t>
      </w:r>
      <w:r>
        <w:rPr>
          <w:rFonts w:ascii="Times New Roman" w:hAnsi="Times New Roman" w:cs="Times New Roman"/>
          <w:spacing w:val="-10"/>
          <w:sz w:val="28"/>
          <w:szCs w:val="28"/>
          <w:lang w:val="en-US"/>
        </w:rPr>
        <w:t>Doctor</w:t>
      </w:r>
      <w:r>
        <w:rPr>
          <w:rFonts w:ascii="Times New Roman" w:hAnsi="Times New Roman" w:cs="Times New Roman"/>
          <w:spacing w:val="-10"/>
          <w:sz w:val="28"/>
          <w:szCs w:val="28"/>
        </w:rPr>
        <w:t>. – 2004. – № 1. – С. 35 – 36.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Антіпкин Ю.Г. Роль імуноцитохімічних досліджень в ранній діагностиці запальних процесів дихальних шляхів у дітей / Антіпкин Ю.Г., Задорожна Т.Д., Пустовалова О.І. // Современная педиатрия. – 2006. – № 1 (10). – С. 45 – 48.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 xml:space="preserve">Антомонов М.Ю. Математическая обработка и анализ медико-биологических данных. К, </w:t>
      </w:r>
      <w:r>
        <w:rPr>
          <w:rFonts w:ascii="Times New Roman" w:hAnsi="Times New Roman" w:cs="Times New Roman"/>
          <w:spacing w:val="-10"/>
          <w:sz w:val="28"/>
          <w:szCs w:val="28"/>
        </w:rPr>
        <w:t>– 2006. – 558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Аряев Н.Л. О необходимости некоторых терминологических уточнений и изменений в педиатрии / Аряев Н.Л., Циунчик Ю.Г. // Современная педиатрия. – 2006. – № 1 (10). – С. 14 – 17.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Аряев Н.Л. Частые и рецидивирующие болезни у детей: новая концепция // Современная педиатрия. – 2005. – № 3 (8). – С. 94 – 97.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Бабаченко И.В. // особенности клеточного звена и цитокинового профиля иммунного ответа у детей больных коклюшем / Бабаченко И.В., Ярв Н.Э., Калинина Н.М. и др. // Цитокины и воспаление. – 2006. – Т. 5. - № 4. – С. 3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Банадыга Н.В. Атопический дерматит с позиции пре- и постнатальных факторов риска аллергии / Банадыга Н.В., Рыбина Т.В.// Современная педиатрия. – 2005. – № 3. – С. 70 – 72.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Баранов А.А. / Профилактические технологии в педиатрии: научные и практические проблемы педиатрия // №5 2003 (4).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Белозеров Е.С. Болезни герпесвирусной группы: (Монография) / Белозеров Е.С., Буланьков Ю.И.; «Джангар»; Элиста: 2005. – 58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Бережний</w:t>
      </w:r>
      <w:r>
        <w:rPr>
          <w:rFonts w:ascii="Times New Roman" w:hAnsi="Times New Roman" w:cs="Times New Roman"/>
          <w:spacing w:val="-10"/>
          <w:sz w:val="28"/>
          <w:szCs w:val="28"/>
        </w:rPr>
        <w:t xml:space="preserve"> В.В. </w:t>
      </w:r>
      <w:r>
        <w:rPr>
          <w:rFonts w:ascii="Times New Roman" w:hAnsi="Times New Roman" w:cs="Times New Roman"/>
          <w:spacing w:val="-10"/>
          <w:sz w:val="28"/>
          <w:szCs w:val="28"/>
          <w:lang w:val="uk-UA"/>
        </w:rPr>
        <w:t>Комплексна імунопрофілактика гострих респіраторних захворювань у дітей / Бережний</w:t>
      </w:r>
      <w:r>
        <w:rPr>
          <w:rFonts w:ascii="Times New Roman" w:hAnsi="Times New Roman" w:cs="Times New Roman"/>
          <w:spacing w:val="-10"/>
          <w:sz w:val="28"/>
          <w:szCs w:val="28"/>
        </w:rPr>
        <w:t xml:space="preserve"> В.В.</w:t>
      </w:r>
      <w:r>
        <w:rPr>
          <w:rFonts w:ascii="Times New Roman" w:hAnsi="Times New Roman" w:cs="Times New Roman"/>
          <w:spacing w:val="-10"/>
          <w:sz w:val="28"/>
          <w:szCs w:val="28"/>
          <w:lang w:val="uk-UA"/>
        </w:rPr>
        <w:t xml:space="preserve">, Чернишова Л.І. </w:t>
      </w:r>
      <w:r>
        <w:rPr>
          <w:rFonts w:ascii="Times New Roman" w:hAnsi="Times New Roman" w:cs="Times New Roman"/>
          <w:spacing w:val="-10"/>
          <w:sz w:val="28"/>
          <w:szCs w:val="28"/>
        </w:rPr>
        <w:t xml:space="preserve">// Здоровье ребенка – 2006. – № 2. – С. 51 - 52.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Бережной В.В. Препараты </w:t>
      </w:r>
      <w:proofErr w:type="gramStart"/>
      <w:r>
        <w:rPr>
          <w:rFonts w:ascii="Times New Roman" w:hAnsi="Times New Roman" w:cs="Times New Roman"/>
          <w:spacing w:val="-10"/>
          <w:sz w:val="28"/>
          <w:szCs w:val="28"/>
        </w:rPr>
        <w:t>α-</w:t>
      </w:r>
      <w:proofErr w:type="gramEnd"/>
      <w:r>
        <w:rPr>
          <w:rFonts w:ascii="Times New Roman" w:hAnsi="Times New Roman" w:cs="Times New Roman"/>
          <w:spacing w:val="-10"/>
          <w:sz w:val="28"/>
          <w:szCs w:val="28"/>
        </w:rPr>
        <w:t>интерферона и их применение в педиатрии / Бережной В.В., Курило Л.В. // Современная педиатрия. – 2004. – № 1 (2). – С. 102 – 110.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Білоконова Л.А. Критерії діагностики та передбачення перебігу герпетичної мікст-інфекції у дітей раннього віку: Автореф. дис. канд. мед. наук. Київ, 1999. – 21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Больбот Ю.К. Вплив циклоферону на показники інтерферонового статусу та продукцію фактора некрозу пухлин у дітей, хворих на рецидивуючий бронхіт та бронхіальну астму / Больбот Ю.К., Братусь О.В., Бордій Т.А. и др. // ПАГ. – 2002. – № 2. – С. 68.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 xml:space="preserve">Ботвиньева В.В. </w:t>
      </w:r>
      <w:r>
        <w:rPr>
          <w:rFonts w:ascii="Times New Roman" w:hAnsi="Times New Roman" w:cs="Times New Roman"/>
          <w:spacing w:val="-10"/>
          <w:sz w:val="28"/>
          <w:szCs w:val="28"/>
        </w:rPr>
        <w:t xml:space="preserve">Респираторные заболевания: этиопатогенез, клиника, лечение, профилактика: руководство для врачей: (Монография) / </w:t>
      </w:r>
      <w:r>
        <w:rPr>
          <w:rFonts w:ascii="Times New Roman" w:hAnsi="Times New Roman" w:cs="Times New Roman"/>
          <w:spacing w:val="-10"/>
          <w:sz w:val="28"/>
          <w:szCs w:val="28"/>
          <w:lang w:val="uk-UA"/>
        </w:rPr>
        <w:t xml:space="preserve">Ботвиньева В.В., Арефьева Н.А., Азнабаева Л.Ф. и др. </w:t>
      </w:r>
      <w:r>
        <w:rPr>
          <w:rFonts w:ascii="Times New Roman" w:hAnsi="Times New Roman" w:cs="Times New Roman"/>
          <w:spacing w:val="-10"/>
          <w:sz w:val="28"/>
          <w:szCs w:val="28"/>
        </w:rPr>
        <w:t>/ СПб: 2002. – 68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Бут Г. Проблема инфекций То</w:t>
      </w:r>
      <w:proofErr w:type="gramStart"/>
      <w:r>
        <w:rPr>
          <w:rFonts w:ascii="Times New Roman" w:hAnsi="Times New Roman" w:cs="Times New Roman"/>
          <w:spacing w:val="-10"/>
          <w:sz w:val="28"/>
          <w:szCs w:val="28"/>
          <w:lang w:val="en-US"/>
        </w:rPr>
        <w:t>r</w:t>
      </w:r>
      <w:proofErr w:type="gramEnd"/>
      <w:r>
        <w:rPr>
          <w:rFonts w:ascii="Times New Roman" w:hAnsi="Times New Roman" w:cs="Times New Roman"/>
          <w:spacing w:val="-10"/>
          <w:sz w:val="28"/>
          <w:szCs w:val="28"/>
        </w:rPr>
        <w:t>с</w:t>
      </w:r>
      <w:r>
        <w:rPr>
          <w:rFonts w:ascii="Times New Roman" w:hAnsi="Times New Roman" w:cs="Times New Roman"/>
          <w:spacing w:val="-10"/>
          <w:sz w:val="28"/>
          <w:szCs w:val="28"/>
          <w:lang w:val="en-US"/>
        </w:rPr>
        <w:t>h</w:t>
      </w:r>
      <w:r>
        <w:rPr>
          <w:rFonts w:ascii="Times New Roman" w:hAnsi="Times New Roman" w:cs="Times New Roman"/>
          <w:spacing w:val="-10"/>
          <w:sz w:val="28"/>
          <w:szCs w:val="28"/>
        </w:rPr>
        <w:t>-комплекса по-прежнему актуальна // Здоров</w:t>
      </w:r>
      <w:r>
        <w:rPr>
          <w:rFonts w:ascii="Times New Roman" w:hAnsi="Times New Roman" w:cs="Times New Roman"/>
          <w:spacing w:val="-10"/>
          <w:sz w:val="28"/>
          <w:szCs w:val="28"/>
          <w:lang w:val="uk-UA"/>
        </w:rPr>
        <w:t xml:space="preserve">’я України. </w:t>
      </w:r>
      <w:r>
        <w:rPr>
          <w:rFonts w:ascii="Times New Roman" w:hAnsi="Times New Roman" w:cs="Times New Roman"/>
          <w:spacing w:val="-10"/>
          <w:sz w:val="28"/>
          <w:szCs w:val="28"/>
        </w:rPr>
        <w:t xml:space="preserve">– 2002. – № 12. – С. 26.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Василенко Н.В. Стан здоров’я дітей першого року життя, які народилися доношеними із затримкою внутрішньоутробного розвитку // ПАГ. – 2003. – № 2. – С. 40 – 45.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Вельтищев Ю.Е. Актуальные направления научных исследований в педиатрии // Росс</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в</w:t>
      </w:r>
      <w:proofErr w:type="gramEnd"/>
      <w:r>
        <w:rPr>
          <w:rFonts w:ascii="Times New Roman" w:hAnsi="Times New Roman" w:cs="Times New Roman"/>
          <w:spacing w:val="-10"/>
          <w:sz w:val="28"/>
          <w:szCs w:val="28"/>
        </w:rPr>
        <w:t>естник перинатологии и педиатрии. – 2003. – № 1. – С. 5 – 10.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Вельтищев Ю.Е. Онтогенез иммунной системы и факторы, влияющие на иммунобиологическую реактивность детского организма. – Москва, 1989. – С. 3 – 11.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Власова Г.В. Особенности общей и местной иммунологической реактивности у детей с хроническими средними отитами. Власова Г.В., Егоров Л.В., Котов А.Ю. и др. // Цитокины и воспаление. - 2005. – Т. 4. - № 4. – С. 39 – 44.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Возіанова Ж.І. Інфекційні та паразитарні хвороби. – К:Здоров’я, 2000, 854с.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 Войлокова Р.Я. Провоспалительные цитокины у кардиологических больных при СМ</w:t>
      </w:r>
      <w:proofErr w:type="gramStart"/>
      <w:r>
        <w:rPr>
          <w:rFonts w:ascii="Times New Roman" w:hAnsi="Times New Roman" w:cs="Times New Roman"/>
          <w:spacing w:val="-10"/>
          <w:sz w:val="28"/>
          <w:szCs w:val="28"/>
          <w:lang w:val="en-US"/>
        </w:rPr>
        <w:t>V</w:t>
      </w:r>
      <w:proofErr w:type="gramEnd"/>
      <w:r>
        <w:rPr>
          <w:rFonts w:ascii="Times New Roman" w:hAnsi="Times New Roman" w:cs="Times New Roman"/>
          <w:spacing w:val="-10"/>
          <w:sz w:val="28"/>
          <w:szCs w:val="28"/>
        </w:rPr>
        <w:t>-инфекции / Войлокова Р.Я., Хоробрых В.В. // Цитокины и воспаление. – 2005. – Т. 4. – №  2. – С. 90.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Володин Н.Н. Профилактика, диагностика и лечение неонатального герпеса: Методические рекомендации Российской Ассоциации специалистов перинатальной медицины / Володин Н.Н., Дементьева Г.М., Никонов А.П. и др. // Росс</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в</w:t>
      </w:r>
      <w:proofErr w:type="gramEnd"/>
      <w:r>
        <w:rPr>
          <w:rFonts w:ascii="Times New Roman" w:hAnsi="Times New Roman" w:cs="Times New Roman"/>
          <w:spacing w:val="-10"/>
          <w:sz w:val="28"/>
          <w:szCs w:val="28"/>
        </w:rPr>
        <w:t>ест. перинатол. и педиатр. – 2001. – № 3. – С.17 – 19.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Волосовець О.П. Лікування і діагностика бронхо-обструктивного синдрому у дітей, асоційованого з атиповими збудниками /Волосовець О.П., Прохорова М.П. // Інфекційні хвороби. – 2002. – № 2. – С. 23 – 27.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Гаращенко Т.И. Профилактическое применение Имудона у часто и длительно болеющих школьников / Гаращенко Т.И., Ильенко Л.И., Геращенко М.В. и др. // Вопросы современной педиатрии. – 2002. – № 5. – С. 1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Гланц С. Медико-биологическая статистика / Пер. с англ. Ю.А. Дмитрук. – М.: Практика, 1999. – 460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Гнатейко О.З. Динаміка клінічних змін та гормонально-імунологічного стану щитовидної залози у дітей із хімічно забрудненого регіону в процесі лікування / Гнатейко О.З., Косцик Н.Р., Лук’яненко Н.С. и др. // Перинатологія та педіатрія. – 2003. - № 4. – С. 48 – 50.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Горленко О.М. Конъюгационная желтуха новорожденных: ант</w:t>
      </w:r>
      <w:proofErr w:type="gramStart"/>
      <w:r>
        <w:rPr>
          <w:rFonts w:ascii="Times New Roman" w:hAnsi="Times New Roman" w:cs="Times New Roman"/>
          <w:spacing w:val="-10"/>
          <w:sz w:val="28"/>
          <w:szCs w:val="28"/>
        </w:rPr>
        <w:t>е-</w:t>
      </w:r>
      <w:proofErr w:type="gramEnd"/>
      <w:r>
        <w:rPr>
          <w:rFonts w:ascii="Times New Roman" w:hAnsi="Times New Roman" w:cs="Times New Roman"/>
          <w:spacing w:val="-10"/>
          <w:sz w:val="28"/>
          <w:szCs w:val="28"/>
        </w:rPr>
        <w:t xml:space="preserve"> и интранатальные факторы риска, пути коррекции / Горленко О.М., Русановская О.В., Янковская А.О. и др.// Современная педиатрия. – 2004. - № 4 (5). – С. 148 – 151.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Гранитов В.Я. Герпетическая инфекция. – М.: Медицинская книга, 2001. – 80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Гущина Я.С. Уровень провоспалительных цитокинов в оценке активности воспалительного процесса при бронхолегочной патологии у детей / Гущина Я.С., Касснер Л.Н., Маркелова Е.В. и др. // Цитокины и воспаление. – 2006. – Т. 5, - № 4. – С. 36 – 39.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Деркач В.В., Просекова Е.В., Сергиенко И.С. и др. Цитокиновый профиль при атопическом дерматите у детей // Цитокины и воспаление. – 2005. – Т. 4, – № 2. – С. 91 – 92.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Джубатова Р.С. Физическое развитие детей как критерий риска трансформации патологического процесса из острого в хронический / Джубатова Р.С., Умарова З.С., Алимов Э.Л. // Росс</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п</w:t>
      </w:r>
      <w:proofErr w:type="gramEnd"/>
      <w:r>
        <w:rPr>
          <w:rFonts w:ascii="Times New Roman" w:hAnsi="Times New Roman" w:cs="Times New Roman"/>
          <w:spacing w:val="-10"/>
          <w:sz w:val="28"/>
          <w:szCs w:val="28"/>
        </w:rPr>
        <w:t>едиатр. журнал. – 2001. – № 4. – С. 37 – 39.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bCs/>
          <w:spacing w:val="-10"/>
          <w:sz w:val="28"/>
          <w:szCs w:val="28"/>
        </w:rPr>
      </w:pPr>
      <w:r>
        <w:rPr>
          <w:rFonts w:ascii="Times New Roman" w:hAnsi="Times New Roman" w:cs="Times New Roman"/>
          <w:bCs/>
          <w:spacing w:val="-10"/>
          <w:sz w:val="28"/>
          <w:szCs w:val="28"/>
        </w:rPr>
        <w:t xml:space="preserve">Долгих Т.И. Совершенствование диагностики смешанной герпетической инфекции у детей раннего возраста / Т.И. Долгих, С.Г. Дроздова, Н.Л. Кмито и др. // Детские инфекции. </w:t>
      </w:r>
      <w:r>
        <w:rPr>
          <w:rFonts w:ascii="Times New Roman" w:hAnsi="Times New Roman" w:cs="Times New Roman"/>
          <w:spacing w:val="-10"/>
          <w:sz w:val="28"/>
          <w:szCs w:val="28"/>
        </w:rPr>
        <w:t>–</w:t>
      </w:r>
      <w:r>
        <w:rPr>
          <w:rFonts w:ascii="Times New Roman" w:hAnsi="Times New Roman" w:cs="Times New Roman"/>
          <w:bCs/>
          <w:spacing w:val="-10"/>
          <w:sz w:val="28"/>
          <w:szCs w:val="28"/>
        </w:rPr>
        <w:t xml:space="preserve"> 2006. </w:t>
      </w:r>
      <w:r>
        <w:rPr>
          <w:rFonts w:ascii="Times New Roman" w:hAnsi="Times New Roman" w:cs="Times New Roman"/>
          <w:spacing w:val="-10"/>
          <w:sz w:val="28"/>
          <w:szCs w:val="28"/>
        </w:rPr>
        <w:t>–</w:t>
      </w:r>
      <w:r>
        <w:rPr>
          <w:rFonts w:ascii="Times New Roman" w:hAnsi="Times New Roman" w:cs="Times New Roman"/>
          <w:bCs/>
          <w:spacing w:val="-10"/>
          <w:sz w:val="28"/>
          <w:szCs w:val="28"/>
        </w:rPr>
        <w:t xml:space="preserve"> № 2. </w:t>
      </w:r>
      <w:r>
        <w:rPr>
          <w:rFonts w:ascii="Times New Roman" w:hAnsi="Times New Roman" w:cs="Times New Roman"/>
          <w:spacing w:val="-10"/>
          <w:sz w:val="28"/>
          <w:szCs w:val="28"/>
        </w:rPr>
        <w:t>–</w:t>
      </w:r>
      <w:r>
        <w:rPr>
          <w:rFonts w:ascii="Times New Roman" w:hAnsi="Times New Roman" w:cs="Times New Roman"/>
          <w:bCs/>
          <w:spacing w:val="-10"/>
          <w:sz w:val="28"/>
          <w:szCs w:val="28"/>
        </w:rPr>
        <w:t xml:space="preserve"> С. 64-66.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Дука К.Д. </w:t>
      </w:r>
      <w:r>
        <w:rPr>
          <w:rFonts w:ascii="Times New Roman" w:hAnsi="Times New Roman" w:cs="Times New Roman"/>
          <w:spacing w:val="-10"/>
          <w:sz w:val="28"/>
          <w:szCs w:val="28"/>
          <w:lang w:val="uk-UA"/>
        </w:rPr>
        <w:t xml:space="preserve">Рання діагностика та корекція метаболічних порушень міокарда в умовах його гіпоксії при </w:t>
      </w:r>
      <w:proofErr w:type="gramStart"/>
      <w:r>
        <w:rPr>
          <w:rFonts w:ascii="Times New Roman" w:hAnsi="Times New Roman" w:cs="Times New Roman"/>
          <w:spacing w:val="-10"/>
          <w:sz w:val="28"/>
          <w:szCs w:val="28"/>
          <w:lang w:val="uk-UA"/>
        </w:rPr>
        <w:t>р</w:t>
      </w:r>
      <w:proofErr w:type="gramEnd"/>
      <w:r>
        <w:rPr>
          <w:rFonts w:ascii="Times New Roman" w:hAnsi="Times New Roman" w:cs="Times New Roman"/>
          <w:spacing w:val="-10"/>
          <w:sz w:val="28"/>
          <w:szCs w:val="28"/>
          <w:lang w:val="uk-UA"/>
        </w:rPr>
        <w:t xml:space="preserve">іцидивуючих та хронічних захворюваннях органів дихання в дітей / </w:t>
      </w:r>
      <w:r>
        <w:rPr>
          <w:rFonts w:ascii="Times New Roman" w:hAnsi="Times New Roman" w:cs="Times New Roman"/>
          <w:spacing w:val="-10"/>
          <w:sz w:val="28"/>
          <w:szCs w:val="28"/>
        </w:rPr>
        <w:t xml:space="preserve">Дука К.Д., </w:t>
      </w:r>
      <w:r>
        <w:rPr>
          <w:rFonts w:ascii="Times New Roman" w:hAnsi="Times New Roman" w:cs="Times New Roman"/>
          <w:spacing w:val="-10"/>
          <w:sz w:val="28"/>
          <w:szCs w:val="28"/>
          <w:lang w:val="uk-UA"/>
        </w:rPr>
        <w:t>Іванусь С.Г. //</w:t>
      </w:r>
      <w:r>
        <w:rPr>
          <w:rFonts w:ascii="Times New Roman" w:hAnsi="Times New Roman" w:cs="Times New Roman"/>
          <w:spacing w:val="-10"/>
          <w:sz w:val="28"/>
          <w:szCs w:val="28"/>
        </w:rPr>
        <w:t xml:space="preserve"> Здоровье ребенка – 200</w:t>
      </w:r>
      <w:r>
        <w:rPr>
          <w:rFonts w:ascii="Times New Roman" w:hAnsi="Times New Roman" w:cs="Times New Roman"/>
          <w:spacing w:val="-10"/>
          <w:sz w:val="28"/>
          <w:szCs w:val="28"/>
          <w:lang w:val="uk-UA"/>
        </w:rPr>
        <w:t>7</w:t>
      </w:r>
      <w:r>
        <w:rPr>
          <w:rFonts w:ascii="Times New Roman" w:hAnsi="Times New Roman" w:cs="Times New Roman"/>
          <w:spacing w:val="-10"/>
          <w:sz w:val="28"/>
          <w:szCs w:val="28"/>
        </w:rPr>
        <w:t>. – № 2</w:t>
      </w:r>
      <w:r>
        <w:rPr>
          <w:rFonts w:ascii="Times New Roman" w:hAnsi="Times New Roman" w:cs="Times New Roman"/>
          <w:spacing w:val="-10"/>
          <w:sz w:val="28"/>
          <w:szCs w:val="28"/>
          <w:lang w:val="uk-UA"/>
        </w:rPr>
        <w:t>(5)</w:t>
      </w:r>
      <w:r>
        <w:rPr>
          <w:rFonts w:ascii="Times New Roman" w:hAnsi="Times New Roman" w:cs="Times New Roman"/>
          <w:spacing w:val="-10"/>
          <w:sz w:val="28"/>
          <w:szCs w:val="28"/>
        </w:rPr>
        <w:t xml:space="preserve">. – С. </w:t>
      </w:r>
      <w:r>
        <w:rPr>
          <w:rFonts w:ascii="Times New Roman" w:hAnsi="Times New Roman" w:cs="Times New Roman"/>
          <w:spacing w:val="-10"/>
          <w:sz w:val="28"/>
          <w:szCs w:val="28"/>
          <w:lang w:val="uk-UA"/>
        </w:rPr>
        <w:t>149</w:t>
      </w:r>
      <w:r>
        <w:rPr>
          <w:rFonts w:ascii="Times New Roman" w:hAnsi="Times New Roman" w:cs="Times New Roman"/>
          <w:spacing w:val="-10"/>
          <w:sz w:val="28"/>
          <w:szCs w:val="28"/>
        </w:rPr>
        <w:t xml:space="preserve"> - </w:t>
      </w:r>
      <w:r>
        <w:rPr>
          <w:rFonts w:ascii="Times New Roman" w:hAnsi="Times New Roman" w:cs="Times New Roman"/>
          <w:spacing w:val="-10"/>
          <w:sz w:val="28"/>
          <w:szCs w:val="28"/>
          <w:lang w:val="uk-UA"/>
        </w:rPr>
        <w:t>1</w:t>
      </w:r>
      <w:r>
        <w:rPr>
          <w:rFonts w:ascii="Times New Roman" w:hAnsi="Times New Roman" w:cs="Times New Roman"/>
          <w:spacing w:val="-10"/>
          <w:sz w:val="28"/>
          <w:szCs w:val="28"/>
        </w:rPr>
        <w:t>5</w:t>
      </w:r>
      <w:r>
        <w:rPr>
          <w:rFonts w:ascii="Times New Roman" w:hAnsi="Times New Roman" w:cs="Times New Roman"/>
          <w:spacing w:val="-10"/>
          <w:sz w:val="28"/>
          <w:szCs w:val="28"/>
          <w:lang w:val="uk-UA"/>
        </w:rPr>
        <w:t>3</w:t>
      </w:r>
      <w:r>
        <w:rPr>
          <w:rFonts w:ascii="Times New Roman" w:hAnsi="Times New Roman" w:cs="Times New Roman"/>
          <w:spacing w:val="-10"/>
          <w:sz w:val="28"/>
          <w:szCs w:val="28"/>
        </w:rPr>
        <w:t>.</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Ершов Ф.И. Ранние цитокиновые реакции при вирусных инфекциях / Ершов Ф.И., Наровлянский А.Н., Мезенцева М.В. // Цитокины и воспаление. – 2004. – Т. 3. – № 1. – С. 3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Євтушенко С.К. Внутрішньошлуночкові крововиливи у новонароджених та їх наслідки / Євтушенко С.К., Шестова О.П. // ПАГ. – 1999. – № 5. – С. 47 – 49.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Железникова Г.Ф. Варианты иммунного ответа при острых респираторно-вирусных инфекциях у детей / Железникова Г.Ф., Иванова В.В., Аксенов О.А. и др. // Вопросы вирусологии. – 1999. – № 6. – С. 249 – 253.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Заплатников А.Л. Эффективность Рибомунала у часто болеющих детей: результаты трехлетнего клинико-эпидемиологического мониторинга / Заплатников </w:t>
      </w:r>
      <w:r>
        <w:rPr>
          <w:rFonts w:ascii="Times New Roman" w:hAnsi="Times New Roman" w:cs="Times New Roman"/>
          <w:spacing w:val="-10"/>
          <w:sz w:val="28"/>
          <w:szCs w:val="28"/>
        </w:rPr>
        <w:lastRenderedPageBreak/>
        <w:t>А.Л., Суздаленков А.В., Коровина Н.А. // Современная педиатрия. – 2004. – № 2 (3). – С. 84 – 89.</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Иванова Л.А. Значение вируса Эпштейна-Барр в течение заболеваний респираторного тракта у детей раннего возраста / Иванова Л.А., Зяблицев С.В., Чернышева О.Е. //</w:t>
      </w:r>
      <w:r>
        <w:rPr>
          <w:spacing w:val="-10"/>
          <w:sz w:val="28"/>
          <w:szCs w:val="28"/>
          <w:lang w:val="uk-UA"/>
        </w:rPr>
        <w:t>Питання експериментальної та клінічної медицини (зб. наукових статей). - Донецьк.-2003. - Вип.7., т.1.-</w:t>
      </w:r>
      <w:r>
        <w:rPr>
          <w:spacing w:val="-10"/>
          <w:sz w:val="28"/>
          <w:szCs w:val="28"/>
          <w:lang w:val="en-US"/>
        </w:rPr>
        <w:t>C</w:t>
      </w:r>
      <w:r>
        <w:rPr>
          <w:spacing w:val="-10"/>
          <w:sz w:val="28"/>
          <w:szCs w:val="28"/>
          <w:lang w:val="uk-UA"/>
        </w:rPr>
        <w:t>. 225-230.</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Иванова Л.А. Цитокиновый статус у детей с персистирующим течением Эпштейн-Барр и цитомегаловирусной инфекцией / Иванова Л.А., Чернышева О.Е., Зыкова Е.И. // Перінатологія і педіатрія</w:t>
      </w:r>
      <w:r>
        <w:rPr>
          <w:spacing w:val="-10"/>
          <w:sz w:val="28"/>
          <w:szCs w:val="28"/>
        </w:rPr>
        <w:t>. - Київ. - 2003. - №3. - С.</w:t>
      </w:r>
      <w:r>
        <w:rPr>
          <w:spacing w:val="-10"/>
          <w:sz w:val="28"/>
          <w:szCs w:val="28"/>
          <w:lang w:val="uk-UA"/>
        </w:rPr>
        <w:t>95</w:t>
      </w:r>
      <w:r>
        <w:rPr>
          <w:spacing w:val="-10"/>
          <w:sz w:val="28"/>
          <w:szCs w:val="28"/>
        </w:rPr>
        <w:t>.</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Ильина Н.И. Воспаление и иммунитет в общеклинической практике. Ильина Н.И., Гудима Г.О.// Цитокины и воспаление. – 2005. – Т. 4.-№ 3. – С. 42 – 44.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Инфекционные болезни у детей: Учебник для педиатрических факультетов медицинских вузов</w:t>
      </w:r>
      <w:proofErr w:type="gramStart"/>
      <w:r>
        <w:rPr>
          <w:rFonts w:ascii="Times New Roman" w:hAnsi="Times New Roman" w:cs="Times New Roman"/>
          <w:spacing w:val="-10"/>
          <w:sz w:val="28"/>
          <w:szCs w:val="28"/>
        </w:rPr>
        <w:t xml:space="preserve"> / П</w:t>
      </w:r>
      <w:proofErr w:type="gramEnd"/>
      <w:r>
        <w:rPr>
          <w:rFonts w:ascii="Times New Roman" w:hAnsi="Times New Roman" w:cs="Times New Roman"/>
          <w:spacing w:val="-10"/>
          <w:sz w:val="28"/>
          <w:szCs w:val="28"/>
        </w:rPr>
        <w:t>од ред. проф. В.Н. Тимченко и проф. Л.Ф. Быстряковой. – СПб</w:t>
      </w:r>
      <w:proofErr w:type="gramStart"/>
      <w:r>
        <w:rPr>
          <w:rFonts w:ascii="Times New Roman" w:hAnsi="Times New Roman" w:cs="Times New Roman"/>
          <w:spacing w:val="-10"/>
          <w:sz w:val="28"/>
          <w:szCs w:val="28"/>
        </w:rPr>
        <w:t xml:space="preserve">.: </w:t>
      </w:r>
      <w:proofErr w:type="gramEnd"/>
      <w:r>
        <w:rPr>
          <w:rFonts w:ascii="Times New Roman" w:hAnsi="Times New Roman" w:cs="Times New Roman"/>
          <w:spacing w:val="-10"/>
          <w:sz w:val="28"/>
          <w:szCs w:val="28"/>
        </w:rPr>
        <w:t>Спецлит, 2001, С. 175-200.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Исаков В.А. Герпесвирусные инфекции человека / Исаков В.А., Архипова Е.И., Исаков Д.В. – СПб</w:t>
      </w:r>
      <w:proofErr w:type="gramStart"/>
      <w:r>
        <w:rPr>
          <w:rFonts w:ascii="Times New Roman" w:hAnsi="Times New Roman" w:cs="Times New Roman"/>
          <w:spacing w:val="-10"/>
          <w:sz w:val="28"/>
          <w:szCs w:val="28"/>
        </w:rPr>
        <w:t xml:space="preserve">.: </w:t>
      </w:r>
      <w:proofErr w:type="gramEnd"/>
      <w:r>
        <w:rPr>
          <w:rFonts w:ascii="Times New Roman" w:hAnsi="Times New Roman" w:cs="Times New Roman"/>
          <w:spacing w:val="-10"/>
          <w:sz w:val="28"/>
          <w:szCs w:val="28"/>
        </w:rPr>
        <w:t>Спецлит, 2006, 301с.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Казмірчук В.Е. Клінико-економічна ефективність профілактики гострих вірусних інфекцій у дітей шкільного віку / Казмірчук В.Е., Мірошніченко М., Гуменюк Н. и др. // Ліки України. – 2004. - № 9. – С. 66 – 68.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Казмірчук В.Е. Принципи селективного клініко-імунологічного моніторингу імунологічно скомпрометованих дітей та основи профілактики імунодефіцитних захворювань // Ліки України. – 2003. – № 11. – С. 11 – 16.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Казмірчук В.Е. Проблема виявлення та верифікації імунодефіцитних захворювань: сучасний погляд / Казмірчук В.Е, Мальцев Д., Гуменюк Н. // Ліки України. – 2004. - № 9. – С. 61 – 65.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Каримова И.М. Герпесвирусн</w:t>
      </w:r>
      <w:r>
        <w:rPr>
          <w:rFonts w:ascii="Times New Roman" w:hAnsi="Times New Roman" w:cs="Times New Roman"/>
          <w:spacing w:val="-10"/>
          <w:sz w:val="28"/>
          <w:szCs w:val="28"/>
        </w:rPr>
        <w:t>ая инфекция. Диагностка, клиника, лечение. – М.: Медицинское информационное агентство, 2004. - 120с.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Карпухин Г.И. Острые негрипозные респираторные инфекции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СПб: Гиппократ, 1996. – 320 с.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Кетлинский С.А. Роль Т-хелперов типов 1 и 2 в регуляции клеточного и гуморального иммунитета // Иммунология. – 2002. – № 2. – С. 77 – 79.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Клюшник Т.П. Герпетическая инфекция во время беременности как фактор риска развития электрической нестабильности миокарда у новорожденных / Клюшник Т.П., Ларионова А.Л., Школьникова М.А. и др. // Педиатрия. – 2002. – № 1. – С. 9 – 12.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Ковинько Л.В. Актуальные проблемы перинатологии по материалам анализа младенческой смертности в г. Киеве за 2002-2003 гг. / Ковинько Л.В., Катонина С.П., Петравчук Л.В. и др. // Современная педиатрия. – 2004. – № 3 (4). – С. 11 – 15.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Коровина Н.А. Часто и длительно болеющие дети: современные возможности иммунореабилитации: Рук</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д</w:t>
      </w:r>
      <w:proofErr w:type="gramEnd"/>
      <w:r>
        <w:rPr>
          <w:rFonts w:ascii="Times New Roman" w:hAnsi="Times New Roman" w:cs="Times New Roman"/>
          <w:spacing w:val="-10"/>
          <w:sz w:val="28"/>
          <w:szCs w:val="28"/>
        </w:rPr>
        <w:t>ля врачей / Н.А. Коровина, А.Л. Заплатников, А.В. Чебуркин. – М., 2001.</w:t>
      </w:r>
      <w:r>
        <w:rPr>
          <w:rFonts w:ascii="Times New Roman" w:hAnsi="Times New Roman" w:cs="Times New Roman"/>
          <w:spacing w:val="-10"/>
          <w:sz w:val="28"/>
          <w:szCs w:val="28"/>
          <w:lang w:val="uk-UA"/>
        </w:rPr>
        <w:t xml:space="preserve"> – 36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Кравченко Л.Г. Клініко-патогенетичне обгрунтування застосування фізичних чинників у реабілітації дітей з захворюваннями органів дихання: Автореф. дис. док. мед. наук. Одеса, 2003. – 31с.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Кравчук Б.А.Состояние системы интерферона при обструктивном бронхите у детей раннего возраста с синдромом гиперплазии тимуса / Кравчук Б.А., Спивак Н.Я., Стинич О.А. и др. // Современная педиатрия. – 2004. – № 3 (4). – С. 86 – 89.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Крамарев С.А. Место «Анаферона </w:t>
      </w:r>
      <w:proofErr w:type="gramStart"/>
      <w:r>
        <w:rPr>
          <w:rFonts w:ascii="Times New Roman" w:hAnsi="Times New Roman" w:cs="Times New Roman"/>
          <w:spacing w:val="-10"/>
          <w:sz w:val="28"/>
          <w:szCs w:val="28"/>
        </w:rPr>
        <w:t>детского</w:t>
      </w:r>
      <w:proofErr w:type="gramEnd"/>
      <w:r>
        <w:rPr>
          <w:rFonts w:ascii="Times New Roman" w:hAnsi="Times New Roman" w:cs="Times New Roman"/>
          <w:spacing w:val="-10"/>
          <w:sz w:val="28"/>
          <w:szCs w:val="28"/>
        </w:rPr>
        <w:t xml:space="preserve">» в рациональной фармакотерапии острых респираторных вирусных инфекций у детей / Крамарев С.А., Костинская Н.Е.// Современная педиатрия. – 2005. – № 4 (9). – С. 150 – 154.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Крамарев С.А. Противовирусный препарат Арбидол-ленс для профилактики и лечения ОРВИ и гриппа у детей / Крамарев С.А., Палатная Л.А. // Педиатрия. – № 16. – 2004. – С. 1 – 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Крамарев С.О. Эпштейна-Барр вирусная инфекция у детей / Крамарев С.О., Литвиненко Н.Г., Палатная Л.О.// </w:t>
      </w:r>
      <w:r>
        <w:rPr>
          <w:rFonts w:ascii="Times New Roman" w:hAnsi="Times New Roman" w:cs="Times New Roman"/>
          <w:spacing w:val="-10"/>
          <w:sz w:val="28"/>
          <w:szCs w:val="28"/>
          <w:lang w:val="uk-UA"/>
        </w:rPr>
        <w:t>Современная педиатрия. – 2004. - № 4 (5). – С. 105 – 109.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 xml:space="preserve">Крамарєв С.О. Застосування препаратів специфічних імуноглобулінів для </w:t>
      </w:r>
      <w:proofErr w:type="gramStart"/>
      <w:r>
        <w:rPr>
          <w:rFonts w:ascii="Times New Roman" w:hAnsi="Times New Roman" w:cs="Times New Roman"/>
          <w:spacing w:val="-10"/>
          <w:sz w:val="28"/>
          <w:szCs w:val="28"/>
        </w:rPr>
        <w:t>л</w:t>
      </w:r>
      <w:proofErr w:type="gramEnd"/>
      <w:r>
        <w:rPr>
          <w:rFonts w:ascii="Times New Roman" w:hAnsi="Times New Roman" w:cs="Times New Roman"/>
          <w:spacing w:val="-10"/>
          <w:sz w:val="28"/>
          <w:szCs w:val="28"/>
        </w:rPr>
        <w:t>ікування герпесвірусних інфекційних захворювань у дітей / С.О. Крамарєв, О.В. Виговська, Н.Г. Литвиненко та ін. // Современная педиатрия. — 2006. — N 1. — С. 127-132.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Крамарєв С.О. Застосування препаратів специфічних імуноглобулінів для лікування герпесвірусних інфекційних захворювань у дітей / Крамарєв С.О., Виговська О.В., Литвиненко Н.Г. та ін. // Современная педиатрия. – 2006. – № 1 (10). – С. 127 – 132.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Крамарєв С.О. Інфекційні хвороби у дітей. – К: Моріон, 2003. - 480с.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Крамарєв С.О. Сучасні підходи до лікування герпесвірусних інфекцій у дітей // Современная педиатрия. – 2004. – № 3 (4). – С. 1 – 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Ласиця О.Л. Роль вірусних інфекцій як тригерів загострень бронхіальної астми та ефективність специфічної імунопрофілактики грипу субодиничною вакциною «Інфлувак» у дітей, хворих на бронхіальну астму / Ласиця О.Л., Охотнікова О.М., Остапчук П.М. // Перинатологія та педіатрія. – 2003. – № 3. – С. 21 – 25.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Латышева Т.В.</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Вторичные иммунодефициты. Возможности использования отечественного иммуномодулятора Галавит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Латышева Т.В., Сетдикова Н.Х., Манько К.С. // Цитокины и воспаление. – 2005. – Т. 4. - № 3. – С. 95 – 99.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Лебедева И.Е Эндогенный интерлейкин-10 – фактор, подавляющий пролиферативный ответ Т-лимфоцитов у части недоношенных новорожденных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Лебедева И.Е., Бабайкина О.Н., </w:t>
      </w:r>
      <w:r>
        <w:rPr>
          <w:rFonts w:ascii="Times New Roman" w:hAnsi="Times New Roman" w:cs="Times New Roman"/>
          <w:spacing w:val="-10"/>
          <w:sz w:val="28"/>
          <w:szCs w:val="28"/>
          <w:lang w:val="uk-UA"/>
        </w:rPr>
        <w:t xml:space="preserve">и др. </w:t>
      </w:r>
      <w:r>
        <w:rPr>
          <w:rFonts w:ascii="Times New Roman" w:hAnsi="Times New Roman" w:cs="Times New Roman"/>
          <w:spacing w:val="-10"/>
          <w:sz w:val="28"/>
          <w:szCs w:val="28"/>
        </w:rPr>
        <w:t>// Иммунология. – 2002. – № 4. – С. 224 – 227.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Майданник В.Г. Клинические рекомендации по диагностики и лечению острой пневмонии у детей. К.: Знання України, 2002, 103с.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Мальханов В.Б. Содержание </w:t>
      </w:r>
      <w:r>
        <w:rPr>
          <w:rFonts w:ascii="Times New Roman" w:hAnsi="Times New Roman" w:cs="Times New Roman"/>
          <w:spacing w:val="-10"/>
          <w:sz w:val="28"/>
          <w:szCs w:val="28"/>
          <w:lang w:val="en-US"/>
        </w:rPr>
        <w:t>IL</w:t>
      </w:r>
      <w:r>
        <w:rPr>
          <w:rFonts w:ascii="Times New Roman" w:hAnsi="Times New Roman" w:cs="Times New Roman"/>
          <w:spacing w:val="-10"/>
          <w:sz w:val="28"/>
          <w:szCs w:val="28"/>
        </w:rPr>
        <w:t xml:space="preserve">-1, </w:t>
      </w:r>
      <w:r>
        <w:rPr>
          <w:rFonts w:ascii="Times New Roman" w:hAnsi="Times New Roman" w:cs="Times New Roman"/>
          <w:spacing w:val="-10"/>
          <w:sz w:val="28"/>
          <w:szCs w:val="28"/>
          <w:lang w:val="en-US"/>
        </w:rPr>
        <w:t>IL</w:t>
      </w:r>
      <w:r>
        <w:rPr>
          <w:rFonts w:ascii="Times New Roman" w:hAnsi="Times New Roman" w:cs="Times New Roman"/>
          <w:spacing w:val="-10"/>
          <w:sz w:val="28"/>
          <w:szCs w:val="28"/>
        </w:rPr>
        <w:t xml:space="preserve">-6, </w:t>
      </w:r>
      <w:r>
        <w:rPr>
          <w:rFonts w:ascii="Times New Roman" w:hAnsi="Times New Roman" w:cs="Times New Roman"/>
          <w:spacing w:val="-10"/>
          <w:sz w:val="28"/>
          <w:szCs w:val="28"/>
          <w:lang w:val="en-US"/>
        </w:rPr>
        <w:t>TNFα</w:t>
      </w:r>
      <w:r>
        <w:rPr>
          <w:rFonts w:ascii="Times New Roman" w:hAnsi="Times New Roman" w:cs="Times New Roman"/>
          <w:spacing w:val="-10"/>
          <w:sz w:val="28"/>
          <w:szCs w:val="28"/>
        </w:rPr>
        <w:t xml:space="preserve">, </w:t>
      </w:r>
      <w:r>
        <w:rPr>
          <w:rFonts w:ascii="Times New Roman" w:hAnsi="Times New Roman" w:cs="Times New Roman"/>
          <w:spacing w:val="-10"/>
          <w:sz w:val="28"/>
          <w:szCs w:val="28"/>
          <w:lang w:val="en-US"/>
        </w:rPr>
        <w:t>IL</w:t>
      </w:r>
      <w:r>
        <w:rPr>
          <w:rFonts w:ascii="Times New Roman" w:hAnsi="Times New Roman" w:cs="Times New Roman"/>
          <w:spacing w:val="-10"/>
          <w:sz w:val="28"/>
          <w:szCs w:val="28"/>
        </w:rPr>
        <w:t xml:space="preserve">-4 в сыворотке крови больных в динамике развития герпетического кератита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Мальханов В.Б., Марванова З.Р., Шевчук Н.Е. // Цитокины и воспаление. - 2005. – Т. 4. - № 4. – С. 50 - 52.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Маричев И.Л. Герпесвирусная инфекция у беременных // Здоровье женщины. – 2003. – № 3. – С. 106 – 110.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Маричев И.Л. Герпесвирусная инфекция у новорожденных // Здоровье женщины. – 2003. – № 4. – С. 123 – 127.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Марков И.С. Диагностика и лечение герпетических инфекций и токсоплазмоза: (Сб. ст.) – К.: Издательство «АртЭк», 2002. – 192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Марушко Ю.В. Клиническая характеристика и особенности диагностики пневмоний, вызванных атипичными возбудителями, у детей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Марушко Ю.В., Десятник Д.Г. // Современная педиатрия. – 2004. – № 1 (2). – С. 37 – 40.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Мигачева Н.Б. Опыт сочетанного применения Анаферона и ИРС-19 для профилактики рецидивирующих респираторных инфекций у часто болеющих детей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Мигачева Н.Б., Аронова А.В. // Цитокины и воспаление. – 2005. – Т. 4. - № 3. – С. 139 – 140.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Міщенко В.А. Особливості перебігу гострих інфекцій дихальних шляхів, обумовлених вірусом звичайного герпесу, в дітей // Інфекційні хвороби. – 2001. – № 3. – С. 32 – 35.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Мозалевський А.Ф. Характер реагування системи інтерферону у дітей в гострій фазі бронхолегеневого процесу / Мозалевський А.Ф., Ковальчук О.Л. // ПАГ. – 2000. – № 6 . – С. 24 – 26.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Мозолевський А.Ф. Проблема часто хворіючих дітей за матеріалами Х з’їзду педіатрів України «Проблеми педіатрії на сучасному етапі» // ПАГ. – 2000. – № 5. – С. 69 – 72.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Моисеенко Р.А. Государственная политика Украины относительно охраны здоровья матери и ребенка на этапе реформирования отрасли // Современная педиатрия. – 2004. – № 2 (3). – С. 12 – 18.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 xml:space="preserve">Навет Т.І. Значення цитомегаловірусної інфекції у дітей раннього віку з інфекційним ураженням центральної нервової системи: Автореф. дис. канд. мед. наук. Київ, 1997. – 17 с.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 xml:space="preserve">Несвітайлова К.В. Диференціація рівня здоров’я та адаптаційних можливостей здорових дітей на основі виділення фізіологічних типів </w:t>
      </w:r>
      <w:r>
        <w:rPr>
          <w:rFonts w:ascii="Times New Roman" w:hAnsi="Times New Roman" w:cs="Times New Roman"/>
          <w:spacing w:val="-10"/>
          <w:sz w:val="28"/>
          <w:szCs w:val="28"/>
          <w:lang w:val="uk-UA"/>
        </w:rPr>
        <w:lastRenderedPageBreak/>
        <w:t>імунорезистентності / Несвітайлова К.В., Квашніна Л.В., Середенко М.М. та ін. // ПАГ. – 2003. – № 1. – С. 12 –16.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Нестерова И.В. Особенности функционирования противовирусного иммунитета // Цитокины и во</w:t>
      </w:r>
      <w:r>
        <w:rPr>
          <w:rFonts w:ascii="Times New Roman" w:hAnsi="Times New Roman" w:cs="Times New Roman"/>
          <w:spacing w:val="-10"/>
          <w:sz w:val="28"/>
          <w:szCs w:val="28"/>
        </w:rPr>
        <w:t>спаление. – 2005. – Т. 4. - № 3. – С. 89 – 94.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Носик Н.Н. Цитокины при вирусных инфекциях // Вопросы вирусологии. – 2000. – № 1. – С. 4 – 10.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Овчаренко Л.С. Иммунные нарушения у детей с аномалиями конституции и пути их коррекции</w:t>
      </w:r>
      <w:r>
        <w:rPr>
          <w:rFonts w:ascii="Times New Roman" w:hAnsi="Times New Roman" w:cs="Times New Roman"/>
          <w:spacing w:val="-10"/>
          <w:sz w:val="28"/>
          <w:szCs w:val="28"/>
          <w:lang w:val="uk-UA"/>
        </w:rPr>
        <w:t xml:space="preserve"> / </w:t>
      </w:r>
      <w:r>
        <w:rPr>
          <w:rFonts w:ascii="Times New Roman" w:hAnsi="Times New Roman" w:cs="Times New Roman"/>
          <w:spacing w:val="-10"/>
          <w:sz w:val="28"/>
          <w:szCs w:val="28"/>
        </w:rPr>
        <w:t>Овчаренко Л.С., Жихарева Н.В, Вертегел А.А</w:t>
      </w:r>
      <w:r>
        <w:rPr>
          <w:rFonts w:ascii="Times New Roman" w:hAnsi="Times New Roman" w:cs="Times New Roman"/>
          <w:spacing w:val="-10"/>
          <w:sz w:val="28"/>
          <w:szCs w:val="28"/>
          <w:lang w:val="uk-UA"/>
        </w:rPr>
        <w:t>. и др.</w:t>
      </w:r>
      <w:r>
        <w:rPr>
          <w:rFonts w:ascii="Times New Roman" w:hAnsi="Times New Roman" w:cs="Times New Roman"/>
          <w:spacing w:val="-10"/>
          <w:sz w:val="28"/>
          <w:szCs w:val="28"/>
        </w:rPr>
        <w:t xml:space="preserve"> // Современная педиатрия. – 2004. – № 1 (2). – С. 51 – 54.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Ожегов А.М</w:t>
      </w:r>
      <w:r>
        <w:rPr>
          <w:rFonts w:ascii="Times New Roman" w:hAnsi="Times New Roman" w:cs="Times New Roman"/>
          <w:spacing w:val="-10"/>
          <w:sz w:val="28"/>
          <w:szCs w:val="28"/>
          <w:lang w:val="uk-UA"/>
        </w:rPr>
        <w:t>.</w:t>
      </w:r>
      <w:r>
        <w:rPr>
          <w:rFonts w:ascii="Times New Roman" w:hAnsi="Times New Roman" w:cs="Times New Roman"/>
          <w:spacing w:val="-10"/>
          <w:sz w:val="28"/>
          <w:szCs w:val="28"/>
        </w:rPr>
        <w:t xml:space="preserve"> Иммунные нарушения и функциональное состояние щитовидной железы и надпочечников у детей с цитомегаловирусной инфекцией</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Ожегов А.М., Пенкина Н.И., Мякишева Л.С. // Российский педиатрический журнал. – 2002. - № 2. – С. 7 – 10.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Ожегов А.М. Клинико-цитохимическая характеристика и отдаленные последствия гепатита у детей грудного возраста с активной цитомегаловирусной и сочетанной с ней хламидийной инфекцией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Ожегов А.М., Мальцев С.А., Мякишева Л.С.</w:t>
      </w:r>
      <w:r>
        <w:rPr>
          <w:rFonts w:ascii="Times New Roman" w:hAnsi="Times New Roman" w:cs="Times New Roman"/>
          <w:spacing w:val="-10"/>
          <w:sz w:val="28"/>
          <w:szCs w:val="28"/>
          <w:lang w:val="uk-UA"/>
        </w:rPr>
        <w:t xml:space="preserve"> и др. </w:t>
      </w:r>
      <w:r>
        <w:rPr>
          <w:rFonts w:ascii="Times New Roman" w:hAnsi="Times New Roman" w:cs="Times New Roman"/>
          <w:spacing w:val="-10"/>
          <w:sz w:val="28"/>
          <w:szCs w:val="28"/>
        </w:rPr>
        <w:t>// Педиатрия. – 2000. – № 4. – С. 11 – 15.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Ожегов А.М. Метаболизм полимеров соединительной ткани у детей с цитомегаловирусной и смешанной с ней хламидийной инфекцией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Ожегов А.М., Мансурова Е.Г., Шараев П.Н.</w:t>
      </w:r>
      <w:r>
        <w:rPr>
          <w:rFonts w:ascii="Times New Roman" w:hAnsi="Times New Roman" w:cs="Times New Roman"/>
          <w:spacing w:val="-10"/>
          <w:sz w:val="28"/>
          <w:szCs w:val="28"/>
          <w:lang w:val="uk-UA"/>
        </w:rPr>
        <w:t xml:space="preserve"> и др. </w:t>
      </w:r>
      <w:r>
        <w:rPr>
          <w:rFonts w:ascii="Times New Roman" w:hAnsi="Times New Roman" w:cs="Times New Roman"/>
          <w:spacing w:val="-10"/>
          <w:sz w:val="28"/>
          <w:szCs w:val="28"/>
        </w:rPr>
        <w:t xml:space="preserve">// </w:t>
      </w:r>
      <w:r>
        <w:rPr>
          <w:rFonts w:ascii="Times New Roman" w:hAnsi="Times New Roman" w:cs="Times New Roman"/>
          <w:spacing w:val="-10"/>
          <w:sz w:val="28"/>
          <w:szCs w:val="28"/>
          <w:lang w:val="uk-UA"/>
        </w:rPr>
        <w:t>Пе</w:t>
      </w:r>
      <w:r>
        <w:rPr>
          <w:rFonts w:ascii="Times New Roman" w:hAnsi="Times New Roman" w:cs="Times New Roman"/>
          <w:spacing w:val="-10"/>
          <w:sz w:val="28"/>
          <w:szCs w:val="28"/>
        </w:rPr>
        <w:t>диатрия. – 2001. – № 6</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w:t>
      </w:r>
      <w:r>
        <w:rPr>
          <w:rFonts w:ascii="Times New Roman" w:hAnsi="Times New Roman" w:cs="Times New Roman"/>
          <w:spacing w:val="-10"/>
          <w:sz w:val="28"/>
          <w:szCs w:val="28"/>
          <w:lang w:val="uk-UA"/>
        </w:rPr>
        <w:t xml:space="preserve"> С. 33 </w:t>
      </w:r>
      <w:r>
        <w:rPr>
          <w:rFonts w:ascii="Times New Roman" w:hAnsi="Times New Roman" w:cs="Times New Roman"/>
          <w:spacing w:val="-10"/>
          <w:sz w:val="28"/>
          <w:szCs w:val="28"/>
        </w:rPr>
        <w:t xml:space="preserve">– </w:t>
      </w:r>
      <w:r>
        <w:rPr>
          <w:rFonts w:ascii="Times New Roman" w:hAnsi="Times New Roman" w:cs="Times New Roman"/>
          <w:spacing w:val="-10"/>
          <w:sz w:val="28"/>
          <w:szCs w:val="28"/>
          <w:lang w:val="uk-UA"/>
        </w:rPr>
        <w:t>37.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Ожегов А.М. Состояние здоровья детей, перенесших в первые месяцы жизни активную цитомегаловирусную и смешанную с ней хламидийную и микоплазменную инфекцию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Ожегов А.М., Мальцев С.А., Мякишева Л.С.</w:t>
      </w:r>
      <w:r>
        <w:rPr>
          <w:rFonts w:ascii="Times New Roman" w:hAnsi="Times New Roman" w:cs="Times New Roman"/>
          <w:spacing w:val="-10"/>
          <w:sz w:val="28"/>
          <w:szCs w:val="28"/>
          <w:lang w:val="uk-UA"/>
        </w:rPr>
        <w:t xml:space="preserve"> и др. </w:t>
      </w:r>
      <w:r>
        <w:rPr>
          <w:rFonts w:ascii="Times New Roman" w:hAnsi="Times New Roman" w:cs="Times New Roman"/>
          <w:spacing w:val="-10"/>
          <w:sz w:val="28"/>
          <w:szCs w:val="28"/>
        </w:rPr>
        <w:t>// Росс</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п</w:t>
      </w:r>
      <w:proofErr w:type="gramEnd"/>
      <w:r>
        <w:rPr>
          <w:rFonts w:ascii="Times New Roman" w:hAnsi="Times New Roman" w:cs="Times New Roman"/>
          <w:spacing w:val="-10"/>
          <w:sz w:val="28"/>
          <w:szCs w:val="28"/>
        </w:rPr>
        <w:t>едиатр. Журнал. – 2001. – № 2. – С. 15 – 18.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Орехов К.В. Врожденная цитомегаловирусная инфекция </w:t>
      </w:r>
      <w:r>
        <w:rPr>
          <w:rFonts w:ascii="Times New Roman" w:hAnsi="Times New Roman" w:cs="Times New Roman"/>
          <w:spacing w:val="-10"/>
          <w:sz w:val="28"/>
          <w:szCs w:val="28"/>
          <w:lang w:val="uk-UA"/>
        </w:rPr>
        <w:t>/</w:t>
      </w:r>
      <w:r>
        <w:rPr>
          <w:rFonts w:ascii="Times New Roman" w:hAnsi="Times New Roman" w:cs="Times New Roman"/>
          <w:spacing w:val="-10"/>
          <w:sz w:val="28"/>
          <w:szCs w:val="28"/>
        </w:rPr>
        <w:t xml:space="preserve"> Орехов К.В., Голубева М.В., Барычева М.Ю.</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Детские инфекции. – 2004. – № 1. – С. 49 – 55.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Останкин А.А. Сравнительная оценка уровня 17 цитокинов в сыворотке и цельной крови здоровых доноров методом проточной флюориметрии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Останкин А.А., Черных Е.Р. // Цитокины и воспаление. – 2005. – Т. 4. – №  2. – С. 25 – 32.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Охотн</w:t>
      </w:r>
      <w:r>
        <w:rPr>
          <w:rFonts w:ascii="Times New Roman" w:hAnsi="Times New Roman" w:cs="Times New Roman"/>
          <w:spacing w:val="-10"/>
          <w:sz w:val="28"/>
          <w:szCs w:val="28"/>
          <w:lang w:val="uk-UA"/>
        </w:rPr>
        <w:t xml:space="preserve">ікова О.М. Перинатальні інфекції як фактори ризику формування бронхіальної астми у дітей раннього віку // </w:t>
      </w:r>
      <w:r>
        <w:rPr>
          <w:rFonts w:ascii="Times New Roman" w:hAnsi="Times New Roman" w:cs="Times New Roman"/>
          <w:spacing w:val="-10"/>
          <w:sz w:val="28"/>
          <w:szCs w:val="28"/>
        </w:rPr>
        <w:t>Современная педиатрия. – 2006. – № 1 (10). – С. 33 – 36.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Панков Д.Д. Диагностика пограничных состояний у детей и подростков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Панков Д.Д., Румянцев А.Г. // Росс</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п</w:t>
      </w:r>
      <w:proofErr w:type="gramEnd"/>
      <w:r>
        <w:rPr>
          <w:rFonts w:ascii="Times New Roman" w:hAnsi="Times New Roman" w:cs="Times New Roman"/>
          <w:spacing w:val="-10"/>
          <w:sz w:val="28"/>
          <w:szCs w:val="28"/>
        </w:rPr>
        <w:t>едиатр. журнал. – 2002. – № 3. – С. 4 – 11.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Перинатальные инфекции. Практ</w:t>
      </w:r>
      <w:r>
        <w:rPr>
          <w:rFonts w:ascii="Times New Roman" w:hAnsi="Times New Roman" w:cs="Times New Roman"/>
          <w:spacing w:val="-10"/>
          <w:sz w:val="28"/>
          <w:szCs w:val="28"/>
          <w:lang w:val="uk-UA"/>
        </w:rPr>
        <w:t>.</w:t>
      </w:r>
      <w:r>
        <w:rPr>
          <w:rFonts w:ascii="Times New Roman" w:hAnsi="Times New Roman" w:cs="Times New Roman"/>
          <w:spacing w:val="-10"/>
          <w:sz w:val="28"/>
          <w:szCs w:val="28"/>
        </w:rPr>
        <w:t xml:space="preserve"> </w:t>
      </w:r>
      <w:r>
        <w:rPr>
          <w:rFonts w:ascii="Times New Roman" w:hAnsi="Times New Roman" w:cs="Times New Roman"/>
          <w:spacing w:val="-10"/>
          <w:sz w:val="28"/>
          <w:szCs w:val="28"/>
          <w:lang w:val="uk-UA"/>
        </w:rPr>
        <w:t>р</w:t>
      </w:r>
      <w:r>
        <w:rPr>
          <w:rFonts w:ascii="Times New Roman" w:hAnsi="Times New Roman" w:cs="Times New Roman"/>
          <w:spacing w:val="-10"/>
          <w:sz w:val="28"/>
          <w:szCs w:val="28"/>
        </w:rPr>
        <w:t>ук</w:t>
      </w:r>
      <w:r>
        <w:rPr>
          <w:rFonts w:ascii="Times New Roman" w:hAnsi="Times New Roman" w:cs="Times New Roman"/>
          <w:spacing w:val="-10"/>
          <w:sz w:val="28"/>
          <w:szCs w:val="28"/>
          <w:lang w:val="uk-UA"/>
        </w:rPr>
        <w:t xml:space="preserve">. / </w:t>
      </w:r>
      <w:r>
        <w:rPr>
          <w:rFonts w:ascii="Times New Roman" w:hAnsi="Times New Roman" w:cs="Times New Roman"/>
          <w:spacing w:val="-10"/>
          <w:sz w:val="28"/>
          <w:szCs w:val="28"/>
        </w:rPr>
        <w:t>Цинзерлинг В.А., Мельникова В.Ф. СПб</w:t>
      </w:r>
      <w:proofErr w:type="gramStart"/>
      <w:r>
        <w:rPr>
          <w:rFonts w:ascii="Times New Roman" w:hAnsi="Times New Roman" w:cs="Times New Roman"/>
          <w:spacing w:val="-10"/>
          <w:sz w:val="28"/>
          <w:szCs w:val="28"/>
        </w:rPr>
        <w:t xml:space="preserve">.: </w:t>
      </w:r>
      <w:proofErr w:type="gramEnd"/>
      <w:r>
        <w:rPr>
          <w:rFonts w:ascii="Times New Roman" w:hAnsi="Times New Roman" w:cs="Times New Roman"/>
          <w:spacing w:val="-10"/>
          <w:sz w:val="28"/>
          <w:szCs w:val="28"/>
        </w:rPr>
        <w:t>Элби СПб, 2002. – 352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Пичугина Л.В.</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Особенности системы </w:t>
      </w:r>
      <w:r>
        <w:rPr>
          <w:rFonts w:ascii="Times New Roman" w:hAnsi="Times New Roman" w:cs="Times New Roman"/>
          <w:spacing w:val="-10"/>
          <w:sz w:val="28"/>
          <w:szCs w:val="28"/>
          <w:lang w:val="en-US"/>
        </w:rPr>
        <w:t>IFNγ</w:t>
      </w:r>
      <w:r>
        <w:rPr>
          <w:rFonts w:ascii="Times New Roman" w:hAnsi="Times New Roman" w:cs="Times New Roman"/>
          <w:spacing w:val="-10"/>
          <w:sz w:val="28"/>
          <w:szCs w:val="28"/>
        </w:rPr>
        <w:t xml:space="preserve"> у пациента с </w:t>
      </w:r>
      <w:proofErr w:type="gramStart"/>
      <w:r>
        <w:rPr>
          <w:rFonts w:ascii="Times New Roman" w:hAnsi="Times New Roman" w:cs="Times New Roman"/>
          <w:spacing w:val="-10"/>
          <w:sz w:val="28"/>
          <w:szCs w:val="28"/>
        </w:rPr>
        <w:t>высоким</w:t>
      </w:r>
      <w:proofErr w:type="gramEnd"/>
      <w:r>
        <w:rPr>
          <w:rFonts w:ascii="Times New Roman" w:hAnsi="Times New Roman" w:cs="Times New Roman"/>
          <w:spacing w:val="-10"/>
          <w:sz w:val="28"/>
          <w:szCs w:val="28"/>
        </w:rPr>
        <w:t xml:space="preserve"> рецидивированием простого герпеса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Пичугина Л.В., Черноусов А.Д., Пинегин Б.В. // Цитокины и воспаление. – 2005. – Т. 4. - № 3. – С. 28 – 30.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Погурська С.О. Особливості обміну заліза у дітей із хронічним та рецидивуючим бронхітом // Перинатологія та педіатрія. – 2003. - № 4. – С. 63 – 64.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Починок Т.В. Показники імунітету та кальцій-фосфорного обміну у дітей раннього віку, котрі часто хворіють на ГРВЗ // ПАГ. – 2000. – № 6 . – С. 26 – 29.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Починок Т.В., Тяжка О.В. Особливості клінічного перебігу гострих респіраторних вірусних інфекцій та імунного гомеостазу у дітей з недиференційованою дисплазією сполучної тканини // Перинатология и педиатрия. – 2005. – № 3 (24). – С.133 – 137.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Пояркова О.А. Клініка, рання діагностика та лікування цитомегаловірусної інфекції у новонароджених: Автореф. дис. канд. мед. наук. Київ, 2003. – 19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Прилуцкий А.С. Диагностика цитомегаловирусной инфекции у беременных женщин, плода, новорожденных // Лабораторная диагностика. – 2003. – № 2. – С. 3 – 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Прилуцкий А.С. Цитомегаловирусная инфекция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Прилуцкий А.С., Майлян Э.А. // Учебно-метод. пособие для студентов мед</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w:t>
      </w:r>
      <w:proofErr w:type="gramStart"/>
      <w:r>
        <w:rPr>
          <w:rFonts w:ascii="Times New Roman" w:hAnsi="Times New Roman" w:cs="Times New Roman"/>
          <w:spacing w:val="-10"/>
          <w:sz w:val="28"/>
          <w:szCs w:val="28"/>
        </w:rPr>
        <w:t>в</w:t>
      </w:r>
      <w:proofErr w:type="gramEnd"/>
      <w:r>
        <w:rPr>
          <w:rFonts w:ascii="Times New Roman" w:hAnsi="Times New Roman" w:cs="Times New Roman"/>
          <w:spacing w:val="-10"/>
          <w:sz w:val="28"/>
          <w:szCs w:val="28"/>
        </w:rPr>
        <w:t>узов и врачей. – Донецк</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2000. – 40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Приходько В.С. Особливості клініки та перебігу внутрішньоутробних кардитів у дітей / Приходько В.С., Ріга О.О., Гончар М.О. та ін. // ПАГ. – 2003. – № 2. – С. 11 – 14.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 xml:space="preserve">Резниченко Ю.Г. Иммунореабилитация детей – жителей крупного промышленного города, страдающих заболеваниями респираторного тракта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Резниченко Ю.Г., Бессикало В.И., Резниченко Н.Ю</w:t>
      </w:r>
      <w:r>
        <w:rPr>
          <w:rFonts w:ascii="Times New Roman" w:hAnsi="Times New Roman" w:cs="Times New Roman"/>
          <w:spacing w:val="-10"/>
          <w:sz w:val="28"/>
          <w:szCs w:val="28"/>
          <w:lang w:val="uk-UA"/>
        </w:rPr>
        <w:t>. и др.</w:t>
      </w:r>
      <w:r>
        <w:rPr>
          <w:rFonts w:ascii="Times New Roman" w:hAnsi="Times New Roman" w:cs="Times New Roman"/>
          <w:spacing w:val="-10"/>
          <w:sz w:val="28"/>
          <w:szCs w:val="28"/>
        </w:rPr>
        <w:t xml:space="preserve"> // Современная педиатрия. – 2006. – № 1 (10). – С. 54 – 56.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 xml:space="preserve">Романцов М.Г. </w:t>
      </w:r>
      <w:r>
        <w:rPr>
          <w:rFonts w:ascii="Times New Roman" w:hAnsi="Times New Roman" w:cs="Times New Roman"/>
          <w:spacing w:val="-10"/>
          <w:sz w:val="28"/>
          <w:szCs w:val="28"/>
        </w:rPr>
        <w:t>Применение циклоферона в педиатрической практике. – Санкт-Петербург, 2000. – 154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Рубцова И.Е. Эндогенный интерлейкин-10 – фактор, подавляющий пролиферативный ответ Т-лимфоцитов у части недоношенных новорожденных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Рубцова И.Е., Бабайкина О.Н., Лебедева И.Е.</w:t>
      </w:r>
      <w:r>
        <w:rPr>
          <w:rFonts w:ascii="Times New Roman" w:hAnsi="Times New Roman" w:cs="Times New Roman"/>
          <w:spacing w:val="-10"/>
          <w:sz w:val="28"/>
          <w:szCs w:val="28"/>
          <w:lang w:val="uk-UA"/>
        </w:rPr>
        <w:t xml:space="preserve"> и др. </w:t>
      </w:r>
      <w:r>
        <w:rPr>
          <w:rFonts w:ascii="Times New Roman" w:hAnsi="Times New Roman" w:cs="Times New Roman"/>
          <w:spacing w:val="-10"/>
          <w:sz w:val="28"/>
          <w:szCs w:val="28"/>
        </w:rPr>
        <w:t>// Иммунология. – 2002. – № 4. – С. 224 – 227.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Рязанцева Н.В. Изменение межклеточной кооперации мононуклеарных лейкоцитов в механизмах формирования персистентных вирусных инфекций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Рязанцева Н.В., Новицкий В.В., Зима А.П. и др. // Цитокины и воспаление. – 2005. – Т. 4. – №  2. – С. 97 – 98.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Савченко В.М Состояние иммунной системы при хроническом обструктивном бронхите в фазе клинической ремиссии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Савченко В.М., Еременко А.Е. // Вестник физиотерапии и курортологии. – 2002. – № 3. – С. 92 – 96.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Саніна О.В. Особливості специфічної терапії у новонароджених з внутрішньоутробною цитомегаловірусною інфекцією / Саніна О.В., Граніна Л.П., Репіна Г.І. // ПАГ. – 2002. – №2. – С. 32 - 33.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Сенаторова Г.С. Рецидивуючий обструктивний бронхіт у дітей : попередити чи лікувати? / Сенаторова Г.С., Логвинова О.Л., Н.Р. Бужинська та ін. // Здровье ребенка.</w:t>
      </w:r>
      <w:r>
        <w:rPr>
          <w:rFonts w:ascii="Times New Roman" w:hAnsi="Times New Roman" w:cs="Times New Roman"/>
          <w:spacing w:val="-10"/>
          <w:sz w:val="28"/>
          <w:szCs w:val="28"/>
        </w:rPr>
        <w:t xml:space="preserve"> – 2007. –№ 3. – С. 10 – 13.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Сенников С.В.</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Аллельные варианты и изоформы цитокинов в диагностике и патогенезе иммунопатологических состояний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Сенников С.В., Силков А.Н., Козлов В.А. // Иммунология. – 2002. – №4. – С. 243 – 247.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Сенников С.В. Методы определения цитокинов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Сенников С.В., Силков А.Н. // Цитокины и воспаление. – 2005. – Т. 4. – №  1. – С. 22 – 27.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 xml:space="preserve">Скробала В.Э. Контроль качества лабораторных исследований: оптимизация процедуры статистических вычислений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Скробала В.Э., Скробала В.М. // Лабораторная диагностика. – 2002. – № 3. – С. 64 – 65.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Смиян А.И. Особенности состояния иммунной системы у детей, больных острой пневмонией, и пути коррекции </w:t>
      </w:r>
      <w:r>
        <w:rPr>
          <w:rFonts w:ascii="Times New Roman" w:hAnsi="Times New Roman" w:cs="Times New Roman"/>
          <w:spacing w:val="-10"/>
          <w:sz w:val="28"/>
          <w:szCs w:val="28"/>
          <w:lang w:val="uk-UA"/>
        </w:rPr>
        <w:t>/</w:t>
      </w:r>
      <w:r>
        <w:rPr>
          <w:rFonts w:ascii="Times New Roman" w:hAnsi="Times New Roman" w:cs="Times New Roman"/>
          <w:spacing w:val="-10"/>
          <w:sz w:val="28"/>
          <w:szCs w:val="28"/>
        </w:rPr>
        <w:t xml:space="preserve"> Смиян А.И., Самир Тауфик Дандан, Бында Т.П. // Современная педиатрия. – 2005. – № 3. – С. 122 – 126.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Смольникова Е.В. Определение </w:t>
      </w:r>
      <w:r>
        <w:rPr>
          <w:rFonts w:ascii="Times New Roman" w:hAnsi="Times New Roman" w:cs="Times New Roman"/>
          <w:spacing w:val="-10"/>
          <w:sz w:val="28"/>
          <w:szCs w:val="28"/>
          <w:lang w:val="en-US"/>
        </w:rPr>
        <w:t>IL</w:t>
      </w:r>
      <w:r>
        <w:rPr>
          <w:rFonts w:ascii="Times New Roman" w:hAnsi="Times New Roman" w:cs="Times New Roman"/>
          <w:spacing w:val="-10"/>
          <w:sz w:val="28"/>
          <w:szCs w:val="28"/>
        </w:rPr>
        <w:t xml:space="preserve">-4 и </w:t>
      </w:r>
      <w:r>
        <w:rPr>
          <w:rFonts w:ascii="Times New Roman" w:hAnsi="Times New Roman" w:cs="Times New Roman"/>
          <w:spacing w:val="-10"/>
          <w:sz w:val="28"/>
          <w:szCs w:val="28"/>
          <w:lang w:val="en-US"/>
        </w:rPr>
        <w:t>IL</w:t>
      </w:r>
      <w:r>
        <w:rPr>
          <w:rFonts w:ascii="Times New Roman" w:hAnsi="Times New Roman" w:cs="Times New Roman"/>
          <w:spacing w:val="-10"/>
          <w:sz w:val="28"/>
          <w:szCs w:val="28"/>
        </w:rPr>
        <w:t xml:space="preserve">-8 у больных аллергическим и инфекционным ринитами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Смольникова Е.В., Кочетова Ю.И., Мусалова Н.М.</w:t>
      </w:r>
      <w:r>
        <w:rPr>
          <w:rFonts w:ascii="Times New Roman" w:hAnsi="Times New Roman" w:cs="Times New Roman"/>
          <w:spacing w:val="-10"/>
          <w:sz w:val="28"/>
          <w:szCs w:val="28"/>
          <w:lang w:val="uk-UA"/>
        </w:rPr>
        <w:t xml:space="preserve"> и др.</w:t>
      </w:r>
      <w:r>
        <w:rPr>
          <w:rFonts w:ascii="Times New Roman" w:hAnsi="Times New Roman" w:cs="Times New Roman"/>
          <w:spacing w:val="-10"/>
          <w:sz w:val="28"/>
          <w:szCs w:val="28"/>
        </w:rPr>
        <w:t xml:space="preserve"> // Цитокины и воспаление. – 2005. – Т. 4. - № 3. – С. 145.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Стефани Д.В. Клиническая иммунология и иммунопатология детского возраста (Руководство для врачей)</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 Стефани Д.В., Вельтищев Ю.Е. М.: Медицина, 1996.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bCs/>
          <w:spacing w:val="-10"/>
          <w:sz w:val="28"/>
          <w:szCs w:val="28"/>
        </w:rPr>
      </w:pPr>
      <w:r>
        <w:rPr>
          <w:rFonts w:ascii="Times New Roman" w:hAnsi="Times New Roman" w:cs="Times New Roman"/>
          <w:bCs/>
          <w:spacing w:val="-10"/>
          <w:sz w:val="28"/>
          <w:szCs w:val="28"/>
        </w:rPr>
        <w:t>Т.К. Знаменская. Диагностика и лечение внутриутробного инфицирования / Т.К. Знаменская, А.А. Писарев, О.А. Пояркова и др. // Современная педиатрия. — 2006. — N 4. — С. 135-139.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Терещенко И.П. Анализ результатов детекции ДНК вируса простого герпеса, цитомегаловируса и токсоплазмы в тканях детей с врожденными пороками развития / И.П. Терещенко, Е.М. Малкова, О.Н. Гришаева и </w:t>
      </w:r>
      <w:proofErr w:type="gramStart"/>
      <w:r>
        <w:rPr>
          <w:rFonts w:ascii="Times New Roman" w:hAnsi="Times New Roman" w:cs="Times New Roman"/>
          <w:spacing w:val="-10"/>
          <w:sz w:val="28"/>
          <w:szCs w:val="28"/>
        </w:rPr>
        <w:t>др</w:t>
      </w:r>
      <w:proofErr w:type="gramEnd"/>
      <w:r>
        <w:rPr>
          <w:rFonts w:ascii="Times New Roman" w:hAnsi="Times New Roman" w:cs="Times New Roman"/>
          <w:spacing w:val="-10"/>
          <w:sz w:val="28"/>
          <w:szCs w:val="28"/>
        </w:rPr>
        <w:t xml:space="preserve"> // Эпидемиология и инфекционные болезни. – 2006. – N 5. – С. 36–40.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Титов В.Н. Роль макрофагов в становлении воспаления, действие интерлейкина-1, интерлейкина-6 и активность гипоталамо-гипофизарной системы // Лабораторная диагностика. – 2003. – № 12. – С. 3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Титов Л.П. Особенности иммунного статуса у часто и длительно болеющих детей с сопутствующей аллергической патологией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Титов Л.П., Кирильчик Е.Ю. // Иммунология. – 2000. – № 3. – С. 29 – 33.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Ткаченко Ю.П. Зовіракс та вальтрекс – основа етіотропної терапії природженої цитомегалії у дітей першого року життя / Ткаченко Ю.П., Гиря О.М.// ПАГ. – 2002. – № 2. – С. 60.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lastRenderedPageBreak/>
        <w:t>Ткаченко Ю.П. Особливості імунітету у дітей першого року життя з цитомегаловірусною інфекцією / Ткаченко Ю.П., Гиря О.М.// ПАГ. – 2001. – № 5. – С. 16 – 21.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Ткаченко Ю.П. Повторяющийся обструктивный бронхит у детей раннего возраста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Ткаченко Ю.П., Усачева Е.В. // Врачебная практика. – 2000. - № 1. – С. 49 – 52.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Токарчук Н.И. Методы диагностики вилочковой железы у детей раннего возраста // Современная педиатрия. – 2004. - № 4 (5). – С. 85 – 88.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Третьякова О.С. Гіпоксичне ушкодження серця новонароджених та феномен «приголомшеного» міокарда // Перинатологія та педіатрія. – 2003. - № 4. – С. 21 – 24.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Фрейдлин И.С. Иммунная система и ее дефекты: Руководство для врачей. СПБ, 1998. – 113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Хаитов Р.И. Иммунология и аллергология. Стандарты диагностики и лечения. – М.: ГЭОТАР-МЕД, 2001. – 95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Хаитов Р.М. Современные представления о защите организма от инфекции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Хаитов Р.М., Пинегин Б.В. // Иммунология. – 2000. – № 1. – С. 61 – 64.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bCs/>
          <w:spacing w:val="-10"/>
          <w:sz w:val="28"/>
          <w:szCs w:val="28"/>
        </w:rPr>
      </w:pPr>
      <w:r>
        <w:rPr>
          <w:rFonts w:ascii="Times New Roman" w:hAnsi="Times New Roman" w:cs="Times New Roman"/>
          <w:bCs/>
          <w:spacing w:val="-10"/>
          <w:sz w:val="28"/>
          <w:szCs w:val="28"/>
        </w:rPr>
        <w:t>Харламова Ф.С. Вирусы семейства герпеса и иммунитет / Ф.С. Харламова, Н.Ю. Егорова, Л.Н. Гусева и др. // Детские инфекции. — 2006. — N 3. — С. 3-10.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Хахалин Л.Н. Герпесвирусные заболевания человека (этиология, патогенез, принципы диагностики и этиопатогенетической терапии) // Перинатология сегодня. – 1997. - № 3. – С. 5 – 24.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Ходак Л.А. Особенности клинического течения инфекционного мононуклеоза (ВЭБ) у детей раннего возраста / Ходак Л.А., Захарченко Н.М., Кипаренко А.Ю. и др. // 11-й з’їзд педіатрів «Актуальні проблеми педіатрії на сучасному етапі», Київ, 1 - 4 березня 2005: Тезиси наукових робіт. – К., 2005. – С. 297 – 298.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Ходак Л.А. Цитомегаловірусна інфекція у дітей (клініка, діагностика, лікування): Автореф. дис. канд. мед. наук. Київ, 1999. – 19 с.</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Цимбалиста О.Л. Клинико-функциональная характеристика хронического бронхита у детей // Современная педиатрия. – 2004. – № 3 (4). – С. 90 – 94.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Чернишова Л.І. Вікові особливості імунітету у дітей // ПАГ. – 2001. – № 4. – С. 23 – 26.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Чернишова Л.І. Досягнення та проблеми дитячої імунології в Україні // Современная педиатрия. – 2005. – № 3. – С. 28 – 31.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uk-UA"/>
        </w:rPr>
      </w:pPr>
      <w:r>
        <w:rPr>
          <w:rFonts w:ascii="Times New Roman" w:hAnsi="Times New Roman" w:cs="Times New Roman"/>
          <w:spacing w:val="-10"/>
          <w:sz w:val="28"/>
          <w:szCs w:val="28"/>
          <w:lang w:val="uk-UA"/>
        </w:rPr>
        <w:t>Чернишова Л.І. Особливості місцевого імунітету у часто хворіючих дітей та з імунодефіцитом ІgA, можливості корекції його порушень бактеріальними лізатами/ Чернишова Л.І., Якимович С.А., Галазюк Л.В. // Современная педиатрия. – 2006. – № 1 (10). – С. 49 – 53.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Шульженко А.Е. Герпетические инфекции человека. Перспективы диагностики и противовирусной терапии // Цитокины и воспаление. – 2005. – Т. 4. - № 3. – С. 76 – 81.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lang w:val="uk-UA"/>
        </w:rPr>
        <w:t>Шумейко І.С. Фонова патологія як фактор ризику розвитку бронхообструктивного синдрому у дітей першого року життя // Перинатологія та педіатрія. – 2003. - № 4. – С. 65 – 67.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Юлиш Е.И. </w:t>
      </w:r>
      <w:proofErr w:type="gramStart"/>
      <w:r>
        <w:rPr>
          <w:rFonts w:ascii="Times New Roman" w:hAnsi="Times New Roman" w:cs="Times New Roman"/>
          <w:spacing w:val="-10"/>
          <w:sz w:val="28"/>
          <w:szCs w:val="28"/>
        </w:rPr>
        <w:t>Врожденные</w:t>
      </w:r>
      <w:proofErr w:type="gramEnd"/>
      <w:r>
        <w:rPr>
          <w:rFonts w:ascii="Times New Roman" w:hAnsi="Times New Roman" w:cs="Times New Roman"/>
          <w:spacing w:val="-10"/>
          <w:sz w:val="28"/>
          <w:szCs w:val="28"/>
        </w:rPr>
        <w:t xml:space="preserve"> и приобретенные </w:t>
      </w:r>
      <w:r>
        <w:rPr>
          <w:rFonts w:ascii="Times New Roman" w:hAnsi="Times New Roman" w:cs="Times New Roman"/>
          <w:spacing w:val="-10"/>
          <w:sz w:val="28"/>
          <w:szCs w:val="28"/>
          <w:lang w:val="en-US"/>
        </w:rPr>
        <w:t>Torch</w:t>
      </w:r>
      <w:r>
        <w:rPr>
          <w:rFonts w:ascii="Times New Roman" w:hAnsi="Times New Roman" w:cs="Times New Roman"/>
          <w:spacing w:val="-10"/>
          <w:sz w:val="28"/>
          <w:szCs w:val="28"/>
        </w:rPr>
        <w:t>-инфекции у детей. Юлиш Е.И.,  Волосовец А.П. – Д.: Регина, 2005, 216с.</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Юлиш Е.И. Герпесвирусное инфицирование как педиатрическая проблема / Юлиш Е.И., Иванова Л.А. // «Внутриклеточные инфекции и состояние здоровья детей в ХХІ</w:t>
      </w:r>
      <w:r>
        <w:rPr>
          <w:spacing w:val="-10"/>
          <w:sz w:val="28"/>
          <w:szCs w:val="28"/>
          <w:lang w:val="uk-UA"/>
        </w:rPr>
        <w:t xml:space="preserve"> веке». Материалы международной научно-практической конференции, посвященной 75-летию Донецького государственного медицинского университета им. М. Горького. Донецк. – 2005. – С. 173 - 176.</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lang w:val="uk-UA"/>
        </w:rPr>
      </w:pPr>
      <w:r>
        <w:rPr>
          <w:spacing w:val="-10"/>
          <w:sz w:val="28"/>
          <w:szCs w:val="28"/>
        </w:rPr>
        <w:t xml:space="preserve">Юлиш Е.И. </w:t>
      </w:r>
      <w:r>
        <w:rPr>
          <w:spacing w:val="-10"/>
          <w:sz w:val="28"/>
          <w:szCs w:val="28"/>
          <w:lang w:val="uk-UA"/>
        </w:rPr>
        <w:t>О</w:t>
      </w:r>
      <w:r>
        <w:rPr>
          <w:spacing w:val="-10"/>
          <w:sz w:val="28"/>
          <w:szCs w:val="28"/>
        </w:rPr>
        <w:t xml:space="preserve">собенности иммунного статуса у часто и длительно болеющих детей, инфицированных внутриклеточными агентами / Юлиш Е.И., Иванова Л.А., </w:t>
      </w:r>
      <w:r>
        <w:rPr>
          <w:spacing w:val="-10"/>
          <w:sz w:val="28"/>
          <w:szCs w:val="28"/>
          <w:lang w:val="uk-UA"/>
        </w:rPr>
        <w:t xml:space="preserve">Самойленко И. Г. </w:t>
      </w:r>
      <w:r>
        <w:rPr>
          <w:spacing w:val="-10"/>
          <w:sz w:val="28"/>
          <w:szCs w:val="28"/>
        </w:rPr>
        <w:t xml:space="preserve">Гадецкая С.Г. // </w:t>
      </w:r>
      <w:r>
        <w:rPr>
          <w:spacing w:val="-10"/>
          <w:sz w:val="28"/>
          <w:szCs w:val="28"/>
          <w:lang w:val="uk-UA"/>
        </w:rPr>
        <w:t xml:space="preserve">Мат. </w:t>
      </w:r>
      <w:r>
        <w:rPr>
          <w:spacing w:val="-10"/>
          <w:sz w:val="28"/>
          <w:szCs w:val="28"/>
        </w:rPr>
        <w:t>Республ. научн</w:t>
      </w:r>
      <w:proofErr w:type="gramStart"/>
      <w:r>
        <w:rPr>
          <w:spacing w:val="-10"/>
          <w:sz w:val="28"/>
          <w:szCs w:val="28"/>
        </w:rPr>
        <w:t>.-</w:t>
      </w:r>
      <w:proofErr w:type="gramEnd"/>
      <w:r>
        <w:rPr>
          <w:spacing w:val="-10"/>
          <w:sz w:val="28"/>
          <w:szCs w:val="28"/>
        </w:rPr>
        <w:t>практич. конф.</w:t>
      </w:r>
      <w:r>
        <w:rPr>
          <w:spacing w:val="-10"/>
          <w:sz w:val="28"/>
          <w:szCs w:val="28"/>
          <w:lang w:val="uk-UA"/>
        </w:rPr>
        <w:t>”. -Вестник физиотерапии и куртологии. Евпатория. - 2002.- № 3. - С. 20.</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 xml:space="preserve">Юліш Є.І. Особливості антибактеріальної терапії у дітей раннього віку, хворих на нешпитальне гостре захворювання легень / Юліш Є.І., Подоляка В.Л., Максимова С.М., Платіца Л.Є., Іванова Л.А., Грисюк І.А., Чересло І.А., Кузьменко В.А. </w:t>
      </w:r>
      <w:r>
        <w:rPr>
          <w:spacing w:val="-10"/>
          <w:sz w:val="28"/>
          <w:szCs w:val="28"/>
          <w:lang w:val="uk-UA"/>
        </w:rPr>
        <w:lastRenderedPageBreak/>
        <w:t>// ПАГ, №2. 2002. – С.62.</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lang w:val="uk-UA"/>
        </w:rPr>
      </w:pPr>
      <w:r>
        <w:rPr>
          <w:spacing w:val="-10"/>
          <w:sz w:val="28"/>
          <w:szCs w:val="28"/>
          <w:lang w:val="uk-UA"/>
        </w:rPr>
        <w:t>Юліш Є.І. Роль цитомегаловірусної інфекції в етіології уражень серця у дітей першого року життя / Юліш Є.І., Іванова Л.А., Степанова Г.Г., Самойленко І.Г. // ПАГ.-2002.-№6.-С.56.</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 xml:space="preserve">Самойленко И.Г. Особенности </w:t>
      </w:r>
      <w:r>
        <w:rPr>
          <w:spacing w:val="-10"/>
          <w:sz w:val="28"/>
          <w:szCs w:val="28"/>
        </w:rPr>
        <w:t>п</w:t>
      </w:r>
      <w:r>
        <w:rPr>
          <w:spacing w:val="-10"/>
          <w:sz w:val="28"/>
          <w:szCs w:val="28"/>
          <w:lang w:val="uk-UA"/>
        </w:rPr>
        <w:t xml:space="preserve">остнатального течения внутриклеточной инфекции у детей младшего возраста / Самойленко И.Г., Иванова Л.А., Коринева Л.С., Бухтияров Э.В. </w:t>
      </w:r>
      <w:r>
        <w:rPr>
          <w:spacing w:val="-10"/>
          <w:sz w:val="28"/>
          <w:szCs w:val="28"/>
        </w:rPr>
        <w:t xml:space="preserve">// </w:t>
      </w:r>
      <w:r>
        <w:rPr>
          <w:spacing w:val="-10"/>
          <w:sz w:val="28"/>
          <w:szCs w:val="28"/>
          <w:lang w:val="uk-UA"/>
        </w:rPr>
        <w:t>Питання експериментальної та клінічної медицини (зб. наукових статей).- Донецьк. - 2003.- Вип.7., т.2.-</w:t>
      </w:r>
      <w:r>
        <w:rPr>
          <w:spacing w:val="-10"/>
          <w:sz w:val="28"/>
          <w:szCs w:val="28"/>
          <w:lang w:val="en-US"/>
        </w:rPr>
        <w:t>C</w:t>
      </w:r>
      <w:r>
        <w:rPr>
          <w:spacing w:val="-10"/>
          <w:sz w:val="28"/>
          <w:szCs w:val="28"/>
          <w:lang w:val="uk-UA"/>
        </w:rPr>
        <w:t xml:space="preserve">. </w:t>
      </w:r>
      <w:r>
        <w:rPr>
          <w:spacing w:val="-10"/>
          <w:sz w:val="28"/>
          <w:szCs w:val="28"/>
        </w:rPr>
        <w:t>79 - 83</w:t>
      </w:r>
      <w:r>
        <w:rPr>
          <w:spacing w:val="-10"/>
          <w:sz w:val="28"/>
          <w:szCs w:val="28"/>
          <w:lang w:val="uk-UA"/>
        </w:rPr>
        <w:t>.</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 xml:space="preserve">Юлиш Е.И. Связь персистенции герпесвирусов с состоянием здоровья часто и длительно болеющих детей / Юлиш Е.И., Иванова Л.А., Чернышева О.Е., Колесникова А.Г., Зыкова Е.И. // Мат. конгр. педіатрів України. </w:t>
      </w:r>
      <w:r>
        <w:rPr>
          <w:spacing w:val="-10"/>
          <w:sz w:val="28"/>
          <w:szCs w:val="28"/>
        </w:rPr>
        <w:t>“Актуальні проблеми і напрями розвитку педіатрії на сучасному етапі”. - Київ. - 2003. - С. 299-300.</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 xml:space="preserve">Юліш Є.І. Структурні зміни у внутрішніх органах у дітей з природженою цитомегаловірусною інфекцією / Юліш Є.І., Чернишова О.Є., Іванова Л.А., Зикова О.І. </w:t>
      </w:r>
      <w:r>
        <w:rPr>
          <w:spacing w:val="-10"/>
          <w:sz w:val="28"/>
          <w:szCs w:val="28"/>
        </w:rPr>
        <w:t>//</w:t>
      </w:r>
      <w:r>
        <w:rPr>
          <w:spacing w:val="-10"/>
          <w:sz w:val="28"/>
          <w:szCs w:val="28"/>
          <w:lang w:val="uk-UA"/>
        </w:rPr>
        <w:t xml:space="preserve"> Український медичний альманах. - № 6. Том 7. – 2004. С.100-101.</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Юліш Є.І. Хронічне вірусне інфікування дітей, які часто і тривало хворіють / Є.І.Юліш, Л.А.Іванова, І.Г.Самойленко, С.Г.Гадецька, О.І.Зикова. // Педіатрія, акушерство та гінеколоія.-“Часто хворіючі діти як актуальна проблема клінічної педіатрии”.-2002.-№5.-С. 59-60.</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lang w:val="uk-UA"/>
        </w:rPr>
      </w:pPr>
      <w:r>
        <w:rPr>
          <w:spacing w:val="-10"/>
          <w:sz w:val="28"/>
          <w:szCs w:val="28"/>
        </w:rPr>
        <w:t xml:space="preserve">Чернышева О.Е. </w:t>
      </w:r>
      <w:r>
        <w:rPr>
          <w:spacing w:val="-10"/>
          <w:sz w:val="28"/>
          <w:szCs w:val="28"/>
          <w:lang w:val="uk-UA"/>
        </w:rPr>
        <w:t xml:space="preserve">Характер изменений здоровья детей раннего возраста, состояния их иммунного и цитокинового статуса на фоне различного течения инфекции, вызванной вирусом Эпштейна-Барр / </w:t>
      </w:r>
      <w:r>
        <w:rPr>
          <w:spacing w:val="-10"/>
          <w:sz w:val="28"/>
          <w:szCs w:val="28"/>
        </w:rPr>
        <w:t>Чернышева О.Е., Юлиш Е.И., Иванова Л.А</w:t>
      </w:r>
      <w:r>
        <w:rPr>
          <w:spacing w:val="-10"/>
          <w:sz w:val="28"/>
          <w:szCs w:val="28"/>
          <w:lang w:val="uk-UA"/>
        </w:rPr>
        <w:t xml:space="preserve">. </w:t>
      </w:r>
      <w:r>
        <w:rPr>
          <w:spacing w:val="-10"/>
          <w:sz w:val="28"/>
          <w:szCs w:val="28"/>
        </w:rPr>
        <w:t>// Врачебная практика. - №1 (55). – 2007. – С. 24 – 28.</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Юлиш Е.И. Влияние персистирующей цитомегаловирусной инфекции на патогенез поражений сердца у дете</w:t>
      </w:r>
      <w:r>
        <w:rPr>
          <w:spacing w:val="-10"/>
          <w:sz w:val="28"/>
          <w:szCs w:val="28"/>
        </w:rPr>
        <w:t>й</w:t>
      </w:r>
      <w:r>
        <w:rPr>
          <w:spacing w:val="-10"/>
          <w:sz w:val="28"/>
          <w:szCs w:val="28"/>
          <w:lang w:val="uk-UA"/>
        </w:rPr>
        <w:t xml:space="preserve"> раннего возраста / Юлиш Е.И., Иванова Л.А., Чернышева О.Е. </w:t>
      </w:r>
      <w:r>
        <w:rPr>
          <w:spacing w:val="-10"/>
          <w:sz w:val="28"/>
          <w:szCs w:val="28"/>
        </w:rPr>
        <w:t>// Вестник фитотерапии и курортологии.- 2003. - № 1.- С. 34.</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 xml:space="preserve">Юлиш Е.И. Влияние факторов перинатального и постнатального цитомегаловирусного инфицирования на состояние здоровья детей раннего возраста / Юлиш Е.И., Иванова Л.А., Павлик Л.С., Иванова Н.Н., Бабина М.Л. // Вестник гигиены и эпидемиологии. - Приложение. </w:t>
      </w:r>
      <w:proofErr w:type="gramStart"/>
      <w:r>
        <w:rPr>
          <w:spacing w:val="-10"/>
          <w:sz w:val="28"/>
          <w:szCs w:val="28"/>
        </w:rPr>
        <w:t>-Т</w:t>
      </w:r>
      <w:proofErr w:type="gramEnd"/>
      <w:r>
        <w:rPr>
          <w:spacing w:val="-10"/>
          <w:sz w:val="28"/>
          <w:szCs w:val="28"/>
        </w:rPr>
        <w:t>. 6.-№ 2.-2002.-119-121.</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 xml:space="preserve">Юлиш Е.И. </w:t>
      </w:r>
      <w:r>
        <w:rPr>
          <w:spacing w:val="-10"/>
          <w:sz w:val="28"/>
          <w:szCs w:val="28"/>
          <w:lang w:val="uk-UA"/>
        </w:rPr>
        <w:t xml:space="preserve">Иммунные сдвиги у часто и длительно болеющих детей с </w:t>
      </w:r>
      <w:r>
        <w:rPr>
          <w:spacing w:val="-10"/>
          <w:sz w:val="28"/>
          <w:szCs w:val="28"/>
          <w:lang w:val="uk-UA"/>
        </w:rPr>
        <w:lastRenderedPageBreak/>
        <w:t xml:space="preserve">персистирующей внутриклеточной инфекцией / </w:t>
      </w:r>
      <w:r>
        <w:rPr>
          <w:spacing w:val="-10"/>
          <w:sz w:val="28"/>
          <w:szCs w:val="28"/>
        </w:rPr>
        <w:t>Юлиш Е.И., Иванова Л.А., Чернышева О.Е.</w:t>
      </w:r>
      <w:r>
        <w:rPr>
          <w:spacing w:val="-10"/>
          <w:sz w:val="28"/>
          <w:szCs w:val="28"/>
          <w:lang w:val="uk-UA"/>
        </w:rPr>
        <w:t xml:space="preserve"> </w:t>
      </w:r>
      <w:r>
        <w:rPr>
          <w:spacing w:val="-10"/>
          <w:sz w:val="28"/>
          <w:szCs w:val="28"/>
        </w:rPr>
        <w:t xml:space="preserve">// </w:t>
      </w:r>
      <w:r>
        <w:rPr>
          <w:spacing w:val="-10"/>
          <w:sz w:val="28"/>
          <w:szCs w:val="28"/>
          <w:lang w:val="uk-UA"/>
        </w:rPr>
        <w:t>ПАГ, №4. 2003. – С.109.</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lang w:val="uk-UA"/>
        </w:rPr>
      </w:pPr>
      <w:r>
        <w:rPr>
          <w:spacing w:val="-10"/>
          <w:sz w:val="28"/>
          <w:szCs w:val="28"/>
        </w:rPr>
        <w:t xml:space="preserve">Юлиш Е.И. </w:t>
      </w:r>
      <w:r>
        <w:rPr>
          <w:spacing w:val="-10"/>
          <w:sz w:val="28"/>
          <w:szCs w:val="28"/>
          <w:lang w:val="uk-UA"/>
        </w:rPr>
        <w:t xml:space="preserve">Особенности здоровья матерей детей, переносящих цитомегаловирусную инфекцию и относящихся к группе часто и длительно болеющих / Юлиш Е.И., Иванова Л.А. </w:t>
      </w:r>
      <w:r>
        <w:rPr>
          <w:spacing w:val="-10"/>
          <w:sz w:val="28"/>
          <w:szCs w:val="28"/>
        </w:rPr>
        <w:t>//</w:t>
      </w:r>
      <w:r>
        <w:rPr>
          <w:spacing w:val="-10"/>
          <w:sz w:val="28"/>
          <w:szCs w:val="28"/>
          <w:lang w:val="uk-UA"/>
        </w:rPr>
        <w:t xml:space="preserve"> Медико-соціальні проблеми сі</w:t>
      </w:r>
      <w:proofErr w:type="gramStart"/>
      <w:r>
        <w:rPr>
          <w:spacing w:val="-10"/>
          <w:sz w:val="28"/>
          <w:szCs w:val="28"/>
          <w:lang w:val="uk-UA"/>
        </w:rPr>
        <w:t>м</w:t>
      </w:r>
      <w:proofErr w:type="gramEnd"/>
      <w:r>
        <w:rPr>
          <w:spacing w:val="-10"/>
          <w:sz w:val="28"/>
          <w:szCs w:val="28"/>
          <w:lang w:val="uk-UA"/>
        </w:rPr>
        <w:t>'ї. – Т.11. - №4. – 2006. – С. 40 – 47.</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Юлиш Е.И. Особенности периода новорожденности детей, часто и длительно</w:t>
      </w:r>
      <w:r>
        <w:rPr>
          <w:spacing w:val="-10"/>
          <w:sz w:val="28"/>
          <w:szCs w:val="28"/>
          <w:lang w:val="uk-UA"/>
        </w:rPr>
        <w:t xml:space="preserve"> болеющих в раннем воздасте респираторными заболеваниями на фоне персистирующей цитомегаловирусной инфекции / </w:t>
      </w:r>
      <w:r>
        <w:rPr>
          <w:spacing w:val="-10"/>
          <w:sz w:val="28"/>
          <w:szCs w:val="28"/>
        </w:rPr>
        <w:t xml:space="preserve">Юлиш Е.И., Иванова Л.А. Ярошенко С.Я. </w:t>
      </w:r>
      <w:r>
        <w:rPr>
          <w:spacing w:val="-10"/>
          <w:sz w:val="28"/>
          <w:szCs w:val="28"/>
          <w:lang w:val="uk-UA"/>
        </w:rPr>
        <w:t>//</w:t>
      </w:r>
      <w:r>
        <w:rPr>
          <w:spacing w:val="-10"/>
          <w:sz w:val="28"/>
          <w:szCs w:val="28"/>
        </w:rPr>
        <w:t xml:space="preserve"> Здоровье ребенка. - №4 (7). – 2007. – С. 41 – 47.</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 xml:space="preserve">Юлиш Е.И. </w:t>
      </w:r>
      <w:r>
        <w:rPr>
          <w:spacing w:val="-10"/>
          <w:sz w:val="28"/>
          <w:szCs w:val="28"/>
          <w:lang w:val="uk-UA"/>
        </w:rPr>
        <w:t xml:space="preserve">Роль герпевирусов в состоянии иммунной системы часто и длительно болеющих детей / </w:t>
      </w:r>
      <w:r>
        <w:rPr>
          <w:spacing w:val="-10"/>
          <w:sz w:val="28"/>
          <w:szCs w:val="28"/>
        </w:rPr>
        <w:t xml:space="preserve">Юлиш Е.И., Иванова Л.А., </w:t>
      </w:r>
      <w:r>
        <w:rPr>
          <w:spacing w:val="-10"/>
          <w:sz w:val="28"/>
          <w:szCs w:val="28"/>
          <w:lang w:val="uk-UA"/>
        </w:rPr>
        <w:t xml:space="preserve">Самойленко И. Г. </w:t>
      </w:r>
      <w:r>
        <w:rPr>
          <w:spacing w:val="-10"/>
          <w:sz w:val="28"/>
          <w:szCs w:val="28"/>
        </w:rPr>
        <w:t>//</w:t>
      </w:r>
      <w:r>
        <w:rPr>
          <w:spacing w:val="-10"/>
          <w:sz w:val="28"/>
          <w:szCs w:val="28"/>
          <w:lang w:val="uk-UA"/>
        </w:rPr>
        <w:t xml:space="preserve"> </w:t>
      </w:r>
      <w:r>
        <w:rPr>
          <w:spacing w:val="-10"/>
          <w:sz w:val="28"/>
          <w:szCs w:val="28"/>
        </w:rPr>
        <w:t>«</w:t>
      </w:r>
      <w:r>
        <w:rPr>
          <w:spacing w:val="-10"/>
          <w:sz w:val="28"/>
          <w:szCs w:val="28"/>
          <w:lang w:val="uk-UA"/>
        </w:rPr>
        <w:t xml:space="preserve">Здорова дитина: </w:t>
      </w:r>
      <w:proofErr w:type="gramStart"/>
      <w:r>
        <w:rPr>
          <w:spacing w:val="-10"/>
          <w:sz w:val="28"/>
          <w:szCs w:val="28"/>
          <w:lang w:val="uk-UA"/>
        </w:rPr>
        <w:t>р</w:t>
      </w:r>
      <w:proofErr w:type="gramEnd"/>
      <w:r>
        <w:rPr>
          <w:spacing w:val="-10"/>
          <w:sz w:val="28"/>
          <w:szCs w:val="28"/>
          <w:lang w:val="uk-UA"/>
        </w:rPr>
        <w:t>іст, розвиток та проблеми норми в сучасних умовах». Чернівці. – 2002.</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rPr>
        <w:t xml:space="preserve">Юлиш Е.И. </w:t>
      </w:r>
      <w:r>
        <w:rPr>
          <w:spacing w:val="-10"/>
          <w:sz w:val="28"/>
          <w:szCs w:val="28"/>
          <w:lang w:val="uk-UA"/>
        </w:rPr>
        <w:t>Роль инфицированности герпесвирусами в состоянии здоровья часто и длительно болеющих детей / Юлиш Е.И., Иванова Л.А., Самойленко И.Г., Зяблицев С.В. // Буковинський медичний вісник</w:t>
      </w:r>
      <w:proofErr w:type="gramStart"/>
      <w:r>
        <w:rPr>
          <w:spacing w:val="-10"/>
          <w:sz w:val="28"/>
          <w:szCs w:val="28"/>
          <w:lang w:val="uk-UA"/>
        </w:rPr>
        <w:t>.-</w:t>
      </w:r>
      <w:proofErr w:type="gramEnd"/>
      <w:r>
        <w:rPr>
          <w:spacing w:val="-10"/>
          <w:sz w:val="28"/>
          <w:szCs w:val="28"/>
          <w:lang w:val="uk-UA"/>
        </w:rPr>
        <w:t>Т. 7.-№ 1.-2003.-С. 107-109.</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Юліш Є.І. Особливості інтерфероногенезу у дітей, які часто і тривало хворіють, на тлі різного перебігу цитомегаловірусної інфекції / Юліш Є.І., Іванова Л.А., Чернишова О.Є. // І</w:t>
      </w:r>
      <w:r>
        <w:rPr>
          <w:spacing w:val="-10"/>
          <w:sz w:val="28"/>
          <w:szCs w:val="28"/>
          <w:lang w:val="en-US"/>
        </w:rPr>
        <w:t>V</w:t>
      </w:r>
      <w:r>
        <w:rPr>
          <w:spacing w:val="-10"/>
          <w:sz w:val="28"/>
          <w:szCs w:val="28"/>
          <w:lang w:val="uk-UA"/>
        </w:rPr>
        <w:t xml:space="preserve"> науково-практична конференція «Питання імунології в педіатрії». Львів. – 2004. –С. 31.</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Юліш Є.І. Роль внутрішньоутробного інфікування в стані здоров΄я дітей, які часто і довгостроково хворі / Юліш Є.І., Самойленко І.Г., Іванова Л.А. // ПАГ, №3. 2002. – С. 100.</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t>Юліш Є.І. Роль внутрішньоутробного інфікування в стані здоров”я дітей, які часто і довгостроково хворіють / Юліш Є.І., Іванова Л.А., Самойленко І.Г. // Перінатологі і педіатрія</w:t>
      </w:r>
      <w:r>
        <w:rPr>
          <w:spacing w:val="-10"/>
          <w:sz w:val="28"/>
          <w:szCs w:val="28"/>
        </w:rPr>
        <w:t>.-Київ.-2002.-№3.-С.</w:t>
      </w:r>
      <w:r>
        <w:rPr>
          <w:spacing w:val="-10"/>
          <w:sz w:val="28"/>
          <w:szCs w:val="28"/>
          <w:lang w:val="uk-UA"/>
        </w:rPr>
        <w:t>1</w:t>
      </w:r>
      <w:r>
        <w:rPr>
          <w:spacing w:val="-10"/>
          <w:sz w:val="28"/>
          <w:szCs w:val="28"/>
        </w:rPr>
        <w:t>00.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Юлиш Е.И.</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 xml:space="preserve">Особенности иммунного статуса часто и длительно болеющих детей раннего возраста с перинатальным поражением центральной нервной системы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rPr>
        <w:t>Юлиш Е.И., Колесникова А.Г., Кривущев Б.И. // Медико-соц</w:t>
      </w:r>
      <w:r>
        <w:rPr>
          <w:rFonts w:ascii="Times New Roman" w:hAnsi="Times New Roman" w:cs="Times New Roman"/>
          <w:spacing w:val="-10"/>
          <w:sz w:val="28"/>
          <w:szCs w:val="28"/>
          <w:lang w:val="uk-UA"/>
        </w:rPr>
        <w:t>іальні проблеми сі</w:t>
      </w:r>
      <w:proofErr w:type="gramStart"/>
      <w:r>
        <w:rPr>
          <w:rFonts w:ascii="Times New Roman" w:hAnsi="Times New Roman" w:cs="Times New Roman"/>
          <w:spacing w:val="-10"/>
          <w:sz w:val="28"/>
          <w:szCs w:val="28"/>
          <w:lang w:val="uk-UA"/>
        </w:rPr>
        <w:t>м</w:t>
      </w:r>
      <w:proofErr w:type="gramEnd"/>
      <w:r>
        <w:rPr>
          <w:rFonts w:ascii="Times New Roman" w:hAnsi="Times New Roman" w:cs="Times New Roman"/>
          <w:spacing w:val="-10"/>
          <w:sz w:val="28"/>
          <w:szCs w:val="28"/>
          <w:lang w:val="uk-UA"/>
        </w:rPr>
        <w:t xml:space="preserve">’ї. – 2000. – Т. 5. </w:t>
      </w:r>
      <w:r>
        <w:rPr>
          <w:rFonts w:ascii="Times New Roman" w:hAnsi="Times New Roman" w:cs="Times New Roman"/>
          <w:spacing w:val="-10"/>
          <w:sz w:val="28"/>
          <w:szCs w:val="28"/>
        </w:rPr>
        <w:t>–</w:t>
      </w:r>
      <w:r>
        <w:rPr>
          <w:rFonts w:ascii="Times New Roman" w:hAnsi="Times New Roman" w:cs="Times New Roman"/>
          <w:spacing w:val="-10"/>
          <w:sz w:val="28"/>
          <w:szCs w:val="28"/>
          <w:lang w:val="uk-UA"/>
        </w:rPr>
        <w:t xml:space="preserve"> № 4. </w:t>
      </w:r>
      <w:r>
        <w:rPr>
          <w:rFonts w:ascii="Times New Roman" w:hAnsi="Times New Roman" w:cs="Times New Roman"/>
          <w:spacing w:val="-10"/>
          <w:sz w:val="28"/>
          <w:szCs w:val="28"/>
        </w:rPr>
        <w:t xml:space="preserve">– </w:t>
      </w:r>
      <w:r>
        <w:rPr>
          <w:rFonts w:ascii="Times New Roman" w:hAnsi="Times New Roman" w:cs="Times New Roman"/>
          <w:spacing w:val="-10"/>
          <w:sz w:val="28"/>
          <w:szCs w:val="28"/>
          <w:lang w:val="uk-UA"/>
        </w:rPr>
        <w:t xml:space="preserve">С. 83 – 86. </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rPr>
      </w:pPr>
      <w:r>
        <w:rPr>
          <w:spacing w:val="-10"/>
          <w:sz w:val="28"/>
          <w:szCs w:val="28"/>
          <w:lang w:val="uk-UA"/>
        </w:rPr>
        <w:lastRenderedPageBreak/>
        <w:t xml:space="preserve">Юліш Є.І. Імуноморфологічні зміни в дітей з природженою цитомегаловірусною інфекцією / Юліш Є.І., Чернишева О.Є., Зикова О.І., Абдуллін Р.Ф., Іванова Л.А. // Матеріали науково-практичної конференції і пленуму Асоціації інфекціоністів України. Тернопіль. – 2004. – С. 253 – 254. </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jc w:val="both"/>
        <w:rPr>
          <w:spacing w:val="-10"/>
          <w:sz w:val="28"/>
          <w:szCs w:val="28"/>
          <w:lang w:val="uk-UA"/>
        </w:rPr>
      </w:pPr>
      <w:r>
        <w:rPr>
          <w:spacing w:val="-10"/>
          <w:sz w:val="28"/>
          <w:szCs w:val="28"/>
          <w:lang w:val="uk-UA"/>
        </w:rPr>
        <w:t>Юліш Є.І. Нарямки терапії та реабілітації внутрішньоклітинних інфекційних агентів / Юліш Є.І., Іванова Л.А., Самойленко І.Г., Гадецька С.Г.// Педіатрія, акушерство та гінекологія. Мат. наук.-практ.конф. “Профилактика та реабілітація найбільш поширених захворювань у дітей та удосконалення їх диспансерізації”. Київ.-2003.-№ 1.-С. 85.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Ярцев М.Н. Иммунная недостаточность у детей: первичные и вторичные иммунодефицитные состояния, «иммунокомпрометированный ребенок», подходы к иммуномодулирующей терапии </w:t>
      </w:r>
      <w:r>
        <w:rPr>
          <w:rFonts w:ascii="Times New Roman" w:hAnsi="Times New Roman" w:cs="Times New Roman"/>
          <w:spacing w:val="-10"/>
          <w:sz w:val="28"/>
          <w:szCs w:val="28"/>
          <w:lang w:val="uk-UA"/>
        </w:rPr>
        <w:t>/</w:t>
      </w:r>
      <w:r>
        <w:rPr>
          <w:rFonts w:ascii="Times New Roman" w:hAnsi="Times New Roman" w:cs="Times New Roman"/>
          <w:spacing w:val="-10"/>
          <w:sz w:val="28"/>
          <w:szCs w:val="28"/>
        </w:rPr>
        <w:t xml:space="preserve"> Ярцев М.Н., Яковлева К.П., Плахтиенко М.В. // Цитокины и воспаление. – 2005. – Т. 4. - № 3. – С. 49 – 57.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Aarnisalo J. Development of antibodies against cytomegalovirus, varicella-zoster virus and herpes simplex virus in Finland during the first eight years of life: a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prospective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study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Ilonen J., Vainionpaa R.</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Department of Virology, University of Turku, Finland. – Scand. J. Infect. Dis. – 2003. – № 35 (10). – Р. 1 - 3.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Ahumada-Ruiz S. Determination of human cytomegalovirus genetic diversity in different patient populations in Costa Rica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Taylor-Castillo L., Visona K.</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xml:space="preserve">// Laboratory of Virology, Faculty of Microbiology, University of Costa Rica, San Jose, Costa Rica. – Rev. Inst. Med. Trop. Sao. Paulo. – 2004. – № 46 (2). – </w:t>
      </w:r>
      <w:proofErr w:type="gramStart"/>
      <w:r>
        <w:rPr>
          <w:rFonts w:ascii="Times New Roman" w:hAnsi="Times New Roman" w:cs="Times New Roman"/>
          <w:spacing w:val="-10"/>
          <w:sz w:val="28"/>
          <w:szCs w:val="28"/>
          <w:lang w:val="en-GB"/>
        </w:rPr>
        <w:t>Р. 87</w:t>
      </w:r>
      <w:proofErr w:type="gramEnd"/>
      <w:r>
        <w:rPr>
          <w:rFonts w:ascii="Times New Roman" w:hAnsi="Times New Roman" w:cs="Times New Roman"/>
          <w:spacing w:val="-10"/>
          <w:sz w:val="28"/>
          <w:szCs w:val="28"/>
          <w:lang w:val="en-GB"/>
        </w:rPr>
        <w:t xml:space="preserve"> - 92.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Amrei M. A. Studies on prenatal infections in children with unknown cause of mental retardation and examination of their mothers </w:t>
      </w:r>
      <w:r>
        <w:rPr>
          <w:rFonts w:ascii="Times New Roman" w:hAnsi="Times New Roman" w:cs="Times New Roman"/>
          <w:spacing w:val="-10"/>
          <w:sz w:val="28"/>
          <w:szCs w:val="28"/>
          <w:lang w:val="uk-UA"/>
        </w:rPr>
        <w:t>/</w:t>
      </w:r>
      <w:r>
        <w:rPr>
          <w:rFonts w:ascii="Times New Roman" w:hAnsi="Times New Roman" w:cs="Times New Roman"/>
          <w:spacing w:val="-10"/>
          <w:sz w:val="28"/>
          <w:szCs w:val="28"/>
          <w:lang w:val="en-GB"/>
        </w:rPr>
        <w:t xml:space="preserve"> Al-Hamshary A. M., Fotoh O. A.</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xml:space="preserve">// Department of Pediatric, Faculty of Medicine, Benha Branch of Zagazig University, Benha. – J. Egypt Soc. Parasitol. – 1999. – № 29 (1). – </w:t>
      </w:r>
      <w:proofErr w:type="gramStart"/>
      <w:r>
        <w:rPr>
          <w:rFonts w:ascii="Times New Roman" w:hAnsi="Times New Roman" w:cs="Times New Roman"/>
          <w:spacing w:val="-10"/>
          <w:sz w:val="28"/>
          <w:szCs w:val="28"/>
          <w:lang w:val="en-GB"/>
        </w:rPr>
        <w:t>Р. 59</w:t>
      </w:r>
      <w:proofErr w:type="gramEnd"/>
      <w:r>
        <w:rPr>
          <w:rFonts w:ascii="Times New Roman" w:hAnsi="Times New Roman" w:cs="Times New Roman"/>
          <w:spacing w:val="-10"/>
          <w:sz w:val="28"/>
          <w:szCs w:val="28"/>
          <w:lang w:val="en-GB"/>
        </w:rPr>
        <w:t xml:space="preserve"> - 67.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Ancora G</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Cranial ultrasound scanning and prediction of outcome in newborns with congenital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cytomegalovirus infection / Lanari M</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Lazzarotto T</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Pediatr.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150</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157-</w:t>
      </w:r>
      <w:r>
        <w:rPr>
          <w:rFonts w:ascii="Times New Roman" w:hAnsi="Times New Roman" w:cs="Times New Roman"/>
          <w:spacing w:val="-10"/>
          <w:sz w:val="28"/>
          <w:szCs w:val="28"/>
          <w:lang w:val="en-US"/>
        </w:rPr>
        <w:t xml:space="preserve"> 1</w:t>
      </w:r>
      <w:r>
        <w:rPr>
          <w:rFonts w:ascii="Times New Roman" w:hAnsi="Times New Roman" w:cs="Times New Roman"/>
          <w:spacing w:val="-10"/>
          <w:sz w:val="28"/>
          <w:szCs w:val="28"/>
          <w:lang w:val="en-GB"/>
        </w:rPr>
        <w:t>61.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Andrade Z. R. Immunohistochemical and in situ detection of cytomegalovirus in lung autopsies of children immunocompromised by secondary interstitial pneumonia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lastRenderedPageBreak/>
        <w:t>Garippo A. L., Saldiva P. H.</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xml:space="preserve">// Department of Pathology, School of Medicine, University of Sao Paulo, Brazil. – Pathol. Res. Pract. – 2004. – № 200 (1). – </w:t>
      </w:r>
      <w:proofErr w:type="gramStart"/>
      <w:r>
        <w:rPr>
          <w:rFonts w:ascii="Times New Roman" w:hAnsi="Times New Roman" w:cs="Times New Roman"/>
          <w:spacing w:val="-10"/>
          <w:sz w:val="28"/>
          <w:szCs w:val="28"/>
          <w:lang w:val="en-GB"/>
        </w:rPr>
        <w:t>Р. 25</w:t>
      </w:r>
      <w:proofErr w:type="gramEnd"/>
      <w:r>
        <w:rPr>
          <w:rFonts w:ascii="Times New Roman" w:hAnsi="Times New Roman" w:cs="Times New Roman"/>
          <w:spacing w:val="-10"/>
          <w:sz w:val="28"/>
          <w:szCs w:val="28"/>
          <w:lang w:val="en-GB"/>
        </w:rPr>
        <w:t xml:space="preserve"> – 32.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US"/>
        </w:rPr>
        <w:t xml:space="preserve">Andreoni M. Primary Human Herpes-virus 8 infection in immunocompetent children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 xml:space="preserve">Sarmati L., Nicastri E. et al. // JAMA. – 2002. – Vol. 287. </w:t>
      </w:r>
      <w:proofErr w:type="gramStart"/>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proofErr w:type="gramEnd"/>
      <w:r>
        <w:rPr>
          <w:rFonts w:ascii="Times New Roman" w:hAnsi="Times New Roman" w:cs="Times New Roman"/>
          <w:spacing w:val="-10"/>
          <w:sz w:val="28"/>
          <w:szCs w:val="28"/>
          <w:lang w:val="en-US"/>
        </w:rPr>
        <w:t xml:space="preserve"> 10. – P. 95.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Asabe K.</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Intestinal obstruction caused by congenital cytomegalovirus infection: report of a case Asabe K., Nagasaki A., Sato K., Nakayama M. // Department of</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diaic Sgery, Fukuoka Children's Hospital, Fukuoka, Japan. – Surg. Today. – 2003. – № 33 (10). – </w:t>
      </w:r>
      <w:proofErr w:type="gramStart"/>
      <w:r>
        <w:rPr>
          <w:rFonts w:ascii="Times New Roman" w:hAnsi="Times New Roman" w:cs="Times New Roman"/>
          <w:spacing w:val="-10"/>
          <w:sz w:val="28"/>
          <w:szCs w:val="28"/>
          <w:lang w:val="en-GB"/>
        </w:rPr>
        <w:t>Р. 4</w:t>
      </w:r>
      <w:proofErr w:type="gramEnd"/>
      <w:r>
        <w:rPr>
          <w:rFonts w:ascii="Times New Roman" w:hAnsi="Times New Roman" w:cs="Times New Roman"/>
          <w:spacing w:val="-10"/>
          <w:sz w:val="28"/>
          <w:szCs w:val="28"/>
          <w:lang w:val="en-GB"/>
        </w:rPr>
        <w:t xml:space="preserve"> - 7.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Ayadi L. Cellular hemangioma of the parotid gland associated with an infection by сytomegalovirus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Khabir A., Boudawara T</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Laboratoire d'Anatomie et de Cytologie Pathologiques, CHU Habib Bourguiba, Tunisie. – Rev. Stomatol. Chir. Maxillofac. – 2003. – № 104 (5). – Р. 1 – 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Barbi M.A wider role for congenital cytomegalovirus infection in sensorineural hearing Loss</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Binda S., Caroppo S. </w:t>
      </w:r>
      <w:r>
        <w:rPr>
          <w:rFonts w:ascii="Times New Roman" w:hAnsi="Times New Roman" w:cs="Times New Roman"/>
          <w:spacing w:val="-10"/>
          <w:sz w:val="28"/>
          <w:szCs w:val="28"/>
          <w:lang w:val="en-US"/>
        </w:rPr>
        <w:t>et al</w:t>
      </w:r>
      <w:proofErr w:type="gramStart"/>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w:t>
      </w:r>
      <w:proofErr w:type="gramEnd"/>
      <w:r>
        <w:rPr>
          <w:rFonts w:ascii="Times New Roman" w:hAnsi="Times New Roman" w:cs="Times New Roman"/>
          <w:spacing w:val="-10"/>
          <w:sz w:val="28"/>
          <w:szCs w:val="28"/>
          <w:lang w:val="en-GB"/>
        </w:rPr>
        <w:t xml:space="preserve">/ Insituto di Virologia, Universita di Milano, Milan, Italy. – Pediatr. Infect. Dis. J. – 2003. – № 22 (1). – </w:t>
      </w:r>
      <w:proofErr w:type="gramStart"/>
      <w:r>
        <w:rPr>
          <w:rFonts w:ascii="Times New Roman" w:hAnsi="Times New Roman" w:cs="Times New Roman"/>
          <w:spacing w:val="-10"/>
          <w:sz w:val="28"/>
          <w:szCs w:val="28"/>
          <w:lang w:val="en-GB"/>
        </w:rPr>
        <w:t>Р. 39</w:t>
      </w:r>
      <w:proofErr w:type="gramEnd"/>
      <w:r>
        <w:rPr>
          <w:rFonts w:ascii="Times New Roman" w:hAnsi="Times New Roman" w:cs="Times New Roman"/>
          <w:spacing w:val="-10"/>
          <w:sz w:val="28"/>
          <w:szCs w:val="28"/>
          <w:lang w:val="en-GB"/>
        </w:rPr>
        <w:t xml:space="preserve"> - 42.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Binda S.Modification of CMV DNA detection from dried blood spots for diagnosing congenital CMV infection </w:t>
      </w:r>
      <w:r>
        <w:rPr>
          <w:rFonts w:ascii="Times New Roman" w:hAnsi="Times New Roman" w:cs="Times New Roman"/>
          <w:spacing w:val="-10"/>
          <w:sz w:val="28"/>
          <w:szCs w:val="28"/>
          <w:lang w:val="uk-UA"/>
        </w:rPr>
        <w:t>/</w:t>
      </w:r>
      <w:r>
        <w:rPr>
          <w:rFonts w:ascii="Times New Roman" w:hAnsi="Times New Roman" w:cs="Times New Roman"/>
          <w:spacing w:val="-10"/>
          <w:sz w:val="28"/>
          <w:szCs w:val="28"/>
          <w:lang w:val="en-GB"/>
        </w:rPr>
        <w:t xml:space="preserve"> Caroppo S., Dido P.</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J. Clin Virol. – 2004. </w:t>
      </w:r>
      <w:proofErr w:type="gramStart"/>
      <w:r>
        <w:rPr>
          <w:rFonts w:ascii="Times New Roman" w:hAnsi="Times New Roman" w:cs="Times New Roman"/>
          <w:spacing w:val="-10"/>
          <w:sz w:val="28"/>
          <w:szCs w:val="28"/>
          <w:lang w:val="en-GB"/>
        </w:rPr>
        <w:t>–  №</w:t>
      </w:r>
      <w:proofErr w:type="gramEnd"/>
      <w:r>
        <w:rPr>
          <w:rFonts w:ascii="Times New Roman" w:hAnsi="Times New Roman" w:cs="Times New Roman"/>
          <w:spacing w:val="-10"/>
          <w:sz w:val="28"/>
          <w:szCs w:val="28"/>
          <w:lang w:val="en-GB"/>
        </w:rPr>
        <w:t xml:space="preserve"> 30 (3). – </w:t>
      </w:r>
      <w:proofErr w:type="gramStart"/>
      <w:r>
        <w:rPr>
          <w:rFonts w:ascii="Times New Roman" w:hAnsi="Times New Roman" w:cs="Times New Roman"/>
          <w:spacing w:val="-10"/>
          <w:sz w:val="28"/>
          <w:szCs w:val="28"/>
          <w:lang w:val="en-GB"/>
        </w:rPr>
        <w:t>Р. 6</w:t>
      </w:r>
      <w:proofErr w:type="gramEnd"/>
      <w:r>
        <w:rPr>
          <w:rFonts w:ascii="Times New Roman" w:hAnsi="Times New Roman" w:cs="Times New Roman"/>
          <w:spacing w:val="-10"/>
          <w:sz w:val="28"/>
          <w:szCs w:val="28"/>
          <w:lang w:val="en-GB"/>
        </w:rPr>
        <w:t xml:space="preserve">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US"/>
        </w:rPr>
        <w:t xml:space="preserve">Boppona S. B. Intrauterine transmission of cytomegalovirus to infant of women with preconceptional immunity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Rivera L. B., Fowler K. B. et al</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N. Engl. J. Med. – 2001. – Vol. 344. </w:t>
      </w:r>
      <w:proofErr w:type="gramStart"/>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proofErr w:type="gramEnd"/>
      <w:r>
        <w:rPr>
          <w:rFonts w:ascii="Times New Roman" w:hAnsi="Times New Roman" w:cs="Times New Roman"/>
          <w:spacing w:val="-10"/>
          <w:sz w:val="28"/>
          <w:szCs w:val="28"/>
          <w:lang w:val="en-US"/>
        </w:rPr>
        <w:t xml:space="preserve"> 18. – P. 66 – 71.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Bowles N.E. Detection of viruses in myocardial tissues by polymerase chain reaction. Evidence of adenovirus as a common cause of myocarditis in children and adults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Ni J., Kearney D.L.</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xml:space="preserve">// Department of Pediatrics, Baylor College of Medicine, Houston, Texas, USA. – J. Am Coll Cardiol. – 2003. – № 42 (3). – </w:t>
      </w:r>
      <w:proofErr w:type="gramStart"/>
      <w:r>
        <w:rPr>
          <w:rFonts w:ascii="Times New Roman" w:hAnsi="Times New Roman" w:cs="Times New Roman"/>
          <w:spacing w:val="-10"/>
          <w:sz w:val="28"/>
          <w:szCs w:val="28"/>
          <w:lang w:val="en-GB"/>
        </w:rPr>
        <w:t>Р. 66</w:t>
      </w:r>
      <w:proofErr w:type="gramEnd"/>
      <w:r>
        <w:rPr>
          <w:rFonts w:ascii="Times New Roman" w:hAnsi="Times New Roman" w:cs="Times New Roman"/>
          <w:spacing w:val="-10"/>
          <w:sz w:val="28"/>
          <w:szCs w:val="28"/>
          <w:lang w:val="en-GB"/>
        </w:rPr>
        <w:t xml:space="preserve"> - 72.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Boxtel L</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Cytomegalovirus as a cause of anterior uveitis in immunocompetent patients/ van der Lelij 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van der Meer J</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Ophthalmology.</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114</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1358</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13</w:t>
      </w:r>
      <w:r>
        <w:rPr>
          <w:rFonts w:ascii="Times New Roman" w:hAnsi="Times New Roman" w:cs="Times New Roman"/>
          <w:spacing w:val="-10"/>
          <w:sz w:val="28"/>
          <w:szCs w:val="28"/>
          <w:lang w:val="en-GB"/>
        </w:rPr>
        <w:t xml:space="preserve">62.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lastRenderedPageBreak/>
        <w:t xml:space="preserve">Bradshaw J. H. Perinatal cytomegalovirus infection associated with lung cysts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Moore P. P. // Children and Youth Service, Hawke's Bay Hospital, Hastings, New Zealand. – J. Paediatr. Child. Health. – 2003. – № 39 (7). – </w:t>
      </w:r>
      <w:proofErr w:type="gramStart"/>
      <w:r>
        <w:rPr>
          <w:rFonts w:ascii="Times New Roman" w:hAnsi="Times New Roman" w:cs="Times New Roman"/>
          <w:spacing w:val="-10"/>
          <w:sz w:val="28"/>
          <w:szCs w:val="28"/>
          <w:lang w:val="en-GB"/>
        </w:rPr>
        <w:t>Р. 3</w:t>
      </w:r>
      <w:proofErr w:type="gramEnd"/>
      <w:r>
        <w:rPr>
          <w:rFonts w:ascii="Times New Roman" w:hAnsi="Times New Roman" w:cs="Times New Roman"/>
          <w:spacing w:val="-10"/>
          <w:sz w:val="28"/>
          <w:szCs w:val="28"/>
          <w:lang w:val="en-GB"/>
        </w:rPr>
        <w:t xml:space="preserve">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Bryant P.</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Cytomegalovirus transmission from breast milk in premature babies: does it matter? Bryant P., Morley C., Garland S. // Arch. Dis. Child. Fetal. Neonatal. Ed. – 2002. – № 87 (2). – </w:t>
      </w:r>
      <w:proofErr w:type="gramStart"/>
      <w:r>
        <w:rPr>
          <w:rFonts w:ascii="Times New Roman" w:hAnsi="Times New Roman" w:cs="Times New Roman"/>
          <w:spacing w:val="-10"/>
          <w:sz w:val="28"/>
          <w:szCs w:val="28"/>
          <w:lang w:val="en-GB"/>
        </w:rPr>
        <w:t>Р. 5</w:t>
      </w:r>
      <w:proofErr w:type="gramEnd"/>
      <w:r>
        <w:rPr>
          <w:rFonts w:ascii="Times New Roman" w:hAnsi="Times New Roman" w:cs="Times New Roman"/>
          <w:spacing w:val="-10"/>
          <w:sz w:val="28"/>
          <w:szCs w:val="28"/>
          <w:lang w:val="en-GB"/>
        </w:rPr>
        <w:t xml:space="preserve"> - 7.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Castagnola E.Cytomegalovirus infection after bone marrow transplantation in children </w:t>
      </w:r>
      <w:r>
        <w:rPr>
          <w:rFonts w:ascii="Times New Roman" w:hAnsi="Times New Roman" w:cs="Times New Roman"/>
          <w:spacing w:val="-10"/>
          <w:sz w:val="28"/>
          <w:szCs w:val="28"/>
          <w:lang w:val="uk-UA"/>
        </w:rPr>
        <w:t>/</w:t>
      </w:r>
      <w:r>
        <w:rPr>
          <w:rFonts w:ascii="Times New Roman" w:hAnsi="Times New Roman" w:cs="Times New Roman"/>
          <w:spacing w:val="-10"/>
          <w:sz w:val="28"/>
          <w:szCs w:val="28"/>
          <w:lang w:val="en-GB"/>
        </w:rPr>
        <w:t>Cappelli B., Erba D</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xml:space="preserve"> // Infectious Diseases Unit (E.C.), Giannina Gaslini Children's Research Hospital, Genova, Italy. – Hum. Immunol. ─ 2004. ─ № 65 (5). – </w:t>
      </w:r>
      <w:proofErr w:type="gramStart"/>
      <w:r>
        <w:rPr>
          <w:rFonts w:ascii="Times New Roman" w:hAnsi="Times New Roman" w:cs="Times New Roman"/>
          <w:spacing w:val="-10"/>
          <w:sz w:val="28"/>
          <w:szCs w:val="28"/>
          <w:lang w:val="en-GB"/>
        </w:rPr>
        <w:t>Р. 16</w:t>
      </w:r>
      <w:proofErr w:type="gramEnd"/>
      <w:r>
        <w:rPr>
          <w:rFonts w:ascii="Times New Roman" w:hAnsi="Times New Roman" w:cs="Times New Roman"/>
          <w:spacing w:val="-10"/>
          <w:sz w:val="28"/>
          <w:szCs w:val="28"/>
          <w:lang w:val="en-GB"/>
        </w:rPr>
        <w:t xml:space="preserve"> – 22.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Chen F</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P</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Congenital cytomegalovirus infection in 1 twin with a pericardial effusion: a</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case report/Teng L</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F</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Chen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Y</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Reprod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52</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4</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317-</w:t>
      </w:r>
      <w:r>
        <w:rPr>
          <w:rFonts w:ascii="Times New Roman" w:hAnsi="Times New Roman" w:cs="Times New Roman"/>
          <w:spacing w:val="-10"/>
          <w:sz w:val="28"/>
          <w:szCs w:val="28"/>
          <w:lang w:val="en-US"/>
        </w:rPr>
        <w:t>31</w:t>
      </w:r>
      <w:r>
        <w:rPr>
          <w:rFonts w:ascii="Times New Roman" w:hAnsi="Times New Roman" w:cs="Times New Roman"/>
          <w:spacing w:val="-10"/>
          <w:sz w:val="28"/>
          <w:szCs w:val="28"/>
          <w:lang w:val="en-GB"/>
        </w:rPr>
        <w:t>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Chen S.F. Antiviral CD8 T cells in the control of primary human cytomegalovirus infection in early childhood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Tu W. W., Sharp M. A</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Department of Pediatrics, Stanford University School of Medicine, Stanford, California, USА. – J. Infect. Dis. – 2004. – № 1. – 189 (9). – </w:t>
      </w:r>
      <w:proofErr w:type="gramStart"/>
      <w:r>
        <w:rPr>
          <w:rFonts w:ascii="Times New Roman" w:hAnsi="Times New Roman" w:cs="Times New Roman"/>
          <w:spacing w:val="-10"/>
          <w:sz w:val="28"/>
          <w:szCs w:val="28"/>
          <w:lang w:val="en-GB"/>
        </w:rPr>
        <w:t>Р. 19</w:t>
      </w:r>
      <w:proofErr w:type="gramEnd"/>
      <w:r>
        <w:rPr>
          <w:rFonts w:ascii="Times New Roman" w:hAnsi="Times New Roman" w:cs="Times New Roman"/>
          <w:spacing w:val="-10"/>
          <w:sz w:val="28"/>
          <w:szCs w:val="28"/>
          <w:lang w:val="en-GB"/>
        </w:rPr>
        <w:t xml:space="preserve"> - 27.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Colugnati F</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Incidence of cytomegalovirus infection among the general population and pregnant women in the United States/ Staras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Dollard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C</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BMC Infect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Dis.</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7</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71.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eastAsia="ja-JP"/>
        </w:rPr>
      </w:pPr>
      <w:r>
        <w:rPr>
          <w:rFonts w:ascii="Times New Roman" w:hAnsi="Times New Roman" w:cs="Times New Roman"/>
          <w:spacing w:val="-10"/>
          <w:sz w:val="28"/>
          <w:szCs w:val="28"/>
          <w:lang w:val="de-DE" w:eastAsia="ja-JP"/>
        </w:rPr>
        <w:t>Daele J.</w:t>
      </w:r>
      <w:r>
        <w:rPr>
          <w:rFonts w:ascii="Times New Roman" w:hAnsi="Times New Roman" w:cs="Times New Roman"/>
          <w:spacing w:val="-10"/>
          <w:sz w:val="28"/>
          <w:szCs w:val="28"/>
          <w:lang w:val="en-GB" w:eastAsia="ja-JP"/>
        </w:rPr>
        <w:t xml:space="preserve"> Humoral immunodeficiency in recurrent upper respiratory tract infections. Some basic, clinical and therapeutic features</w:t>
      </w:r>
      <w:r>
        <w:rPr>
          <w:rFonts w:ascii="Times New Roman" w:hAnsi="Times New Roman" w:cs="Times New Roman"/>
          <w:spacing w:val="-10"/>
          <w:sz w:val="28"/>
          <w:szCs w:val="28"/>
          <w:lang w:val="de-DE" w:eastAsia="ja-JP"/>
        </w:rPr>
        <w:t xml:space="preserve"> </w:t>
      </w:r>
      <w:r>
        <w:rPr>
          <w:rFonts w:ascii="Times New Roman" w:hAnsi="Times New Roman" w:cs="Times New Roman"/>
          <w:spacing w:val="-10"/>
          <w:sz w:val="28"/>
          <w:szCs w:val="28"/>
          <w:lang w:val="en-GB" w:eastAsia="ja-JP"/>
        </w:rPr>
        <w:t>/</w:t>
      </w:r>
      <w:r>
        <w:rPr>
          <w:rFonts w:ascii="Times New Roman" w:hAnsi="Times New Roman" w:cs="Times New Roman"/>
          <w:spacing w:val="-10"/>
          <w:sz w:val="28"/>
          <w:szCs w:val="28"/>
          <w:lang w:val="de-DE" w:eastAsia="ja-JP"/>
        </w:rPr>
        <w:t xml:space="preserve"> Zicot AF.</w:t>
      </w:r>
      <w:r>
        <w:rPr>
          <w:rFonts w:ascii="Times New Roman" w:hAnsi="Times New Roman" w:cs="Times New Roman"/>
          <w:spacing w:val="-10"/>
          <w:sz w:val="28"/>
          <w:szCs w:val="28"/>
          <w:lang w:val="en-GB" w:eastAsia="ja-JP"/>
        </w:rPr>
        <w:t xml:space="preserve"> // Acta Otorhinolaryngol. Belg, 2000; 54(3): 373.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Dollard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C</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New estimates of the prevalence of neurological and sensory sequelae and</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mortality associated with congenital cytomegalovirus infection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Dollard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C</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Grosse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Ross 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S</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Rev</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Virol.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17</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5</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355-</w:t>
      </w:r>
      <w:r>
        <w:rPr>
          <w:rFonts w:ascii="Times New Roman" w:hAnsi="Times New Roman" w:cs="Times New Roman"/>
          <w:spacing w:val="-10"/>
          <w:sz w:val="28"/>
          <w:szCs w:val="28"/>
          <w:lang w:val="en-US"/>
        </w:rPr>
        <w:t>3</w:t>
      </w:r>
      <w:r>
        <w:rPr>
          <w:rFonts w:ascii="Times New Roman" w:hAnsi="Times New Roman" w:cs="Times New Roman"/>
          <w:spacing w:val="-10"/>
          <w:sz w:val="28"/>
          <w:szCs w:val="28"/>
          <w:lang w:val="en-GB"/>
        </w:rPr>
        <w:t xml:space="preserve">63.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Dort J. Congenital cytomegalovirus infection [Article in Czech] / Sedlacek D., Hadravska S.</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xml:space="preserve">// Neonatologicke oddeleni F. N., Plzen. </w:t>
      </w:r>
      <w:proofErr w:type="gramStart"/>
      <w:r>
        <w:rPr>
          <w:rFonts w:ascii="Times New Roman" w:hAnsi="Times New Roman" w:cs="Times New Roman"/>
          <w:spacing w:val="-10"/>
          <w:sz w:val="28"/>
          <w:szCs w:val="28"/>
          <w:lang w:val="en-GB"/>
        </w:rPr>
        <w:t>– Cas</w:t>
      </w:r>
      <w:proofErr w:type="gramEnd"/>
      <w:r>
        <w:rPr>
          <w:rFonts w:ascii="Times New Roman" w:hAnsi="Times New Roman" w:cs="Times New Roman"/>
          <w:spacing w:val="-10"/>
          <w:sz w:val="28"/>
          <w:szCs w:val="28"/>
          <w:lang w:val="en-GB"/>
        </w:rPr>
        <w:t xml:space="preserve">. Lek. Cesk. – 2003. – № 142 (7). – </w:t>
      </w:r>
      <w:proofErr w:type="gramStart"/>
      <w:r>
        <w:rPr>
          <w:rFonts w:ascii="Times New Roman" w:hAnsi="Times New Roman" w:cs="Times New Roman"/>
          <w:spacing w:val="-10"/>
          <w:sz w:val="28"/>
          <w:szCs w:val="28"/>
          <w:lang w:val="en-GB"/>
        </w:rPr>
        <w:t>Р. 2</w:t>
      </w:r>
      <w:proofErr w:type="gramEnd"/>
      <w:r>
        <w:rPr>
          <w:rFonts w:ascii="Times New Roman" w:hAnsi="Times New Roman" w:cs="Times New Roman"/>
          <w:spacing w:val="-10"/>
          <w:sz w:val="28"/>
          <w:szCs w:val="28"/>
          <w:lang w:val="en-GB"/>
        </w:rPr>
        <w:t xml:space="preserve">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lastRenderedPageBreak/>
        <w:t>Dunin-Wasowicz 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Infantile spasms and cytomegalovirus infection: antiviral and antiepileptic</w:t>
      </w:r>
      <w:r>
        <w:rPr>
          <w:rFonts w:ascii="Times New Roman" w:hAnsi="Times New Roman" w:cs="Times New Roman"/>
          <w:spacing w:val="-10"/>
          <w:sz w:val="28"/>
          <w:szCs w:val="28"/>
          <w:lang w:val="en-US"/>
        </w:rPr>
        <w:t xml:space="preserve"> t</w:t>
      </w:r>
      <w:r>
        <w:rPr>
          <w:rFonts w:ascii="Times New Roman" w:hAnsi="Times New Roman" w:cs="Times New Roman"/>
          <w:spacing w:val="-10"/>
          <w:sz w:val="28"/>
          <w:szCs w:val="28"/>
          <w:lang w:val="en-GB"/>
        </w:rPr>
        <w:t>reatment</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Kasprzyk-Obara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Jurkiewicz E</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Dev</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Child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Neurol.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49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9</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684-</w:t>
      </w:r>
      <w:r>
        <w:rPr>
          <w:rFonts w:ascii="Times New Roman" w:hAnsi="Times New Roman" w:cs="Times New Roman"/>
          <w:spacing w:val="-10"/>
          <w:sz w:val="28"/>
          <w:szCs w:val="28"/>
          <w:lang w:val="en-US"/>
        </w:rPr>
        <w:t>6</w:t>
      </w:r>
      <w:r>
        <w:rPr>
          <w:rFonts w:ascii="Times New Roman" w:hAnsi="Times New Roman" w:cs="Times New Roman"/>
          <w:spacing w:val="-10"/>
          <w:sz w:val="28"/>
          <w:szCs w:val="28"/>
          <w:lang w:val="en-GB"/>
        </w:rPr>
        <w:t>92.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Epstein-Barr virus in pediatric multiple sclerosis </w:t>
      </w:r>
      <w:r>
        <w:rPr>
          <w:rFonts w:ascii="Times New Roman" w:hAnsi="Times New Roman" w:cs="Times New Roman"/>
          <w:spacing w:val="-10"/>
          <w:sz w:val="28"/>
          <w:szCs w:val="28"/>
          <w:lang w:val="uk-UA"/>
        </w:rPr>
        <w:t xml:space="preserve">/ </w:t>
      </w:r>
      <w:r>
        <w:rPr>
          <w:rFonts w:ascii="Times New Roman" w:hAnsi="Times New Roman" w:cs="Times New Roman"/>
          <w:spacing w:val="-10"/>
          <w:sz w:val="28"/>
          <w:szCs w:val="28"/>
          <w:lang w:val="en-GB"/>
        </w:rPr>
        <w:t xml:space="preserve">Alotaibi S., Kennedy J., Tellier R.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Department of Pediatrics (Neurology), Al-Sabah Hospital, Shuwaikh, Kuwait. – JAMA. – 2004. – № 291 (15). – </w:t>
      </w:r>
      <w:proofErr w:type="gramStart"/>
      <w:r>
        <w:rPr>
          <w:rFonts w:ascii="Times New Roman" w:hAnsi="Times New Roman" w:cs="Times New Roman"/>
          <w:spacing w:val="-10"/>
          <w:sz w:val="28"/>
          <w:szCs w:val="28"/>
          <w:lang w:val="en-GB"/>
        </w:rPr>
        <w:t>Р. 5</w:t>
      </w:r>
      <w:proofErr w:type="gramEnd"/>
      <w:r>
        <w:rPr>
          <w:rFonts w:ascii="Times New Roman" w:hAnsi="Times New Roman" w:cs="Times New Roman"/>
          <w:spacing w:val="-10"/>
          <w:sz w:val="28"/>
          <w:szCs w:val="28"/>
          <w:lang w:val="en-GB"/>
        </w:rPr>
        <w:t xml:space="preserve">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Ergun U</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G</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Fatal congenital cytomegalovirus infection following recurrent maternal infection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after a 7-year interval /Bakaris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Ucmak H</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Saudi Med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J.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28</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264</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26</w:t>
      </w:r>
      <w:r>
        <w:rPr>
          <w:rFonts w:ascii="Times New Roman" w:hAnsi="Times New Roman" w:cs="Times New Roman"/>
          <w:spacing w:val="-10"/>
          <w:sz w:val="28"/>
          <w:szCs w:val="28"/>
          <w:lang w:val="en-GB"/>
        </w:rPr>
        <w:t>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Estripeaut D</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Seroprevalence of cytomegalovirus infection in puerperal women and its impact 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their newborns / Moreno Y</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Ahumada Ruiz S</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An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Pediatr</w:t>
      </w:r>
      <w:r>
        <w:rPr>
          <w:rFonts w:ascii="Times New Roman" w:hAnsi="Times New Roman" w:cs="Times New Roman"/>
          <w:spacing w:val="-10"/>
          <w:sz w:val="28"/>
          <w:szCs w:val="28"/>
          <w:lang w:val="en-US"/>
        </w:rPr>
        <w:t>.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66</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135</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13</w:t>
      </w:r>
      <w:r>
        <w:rPr>
          <w:rFonts w:ascii="Times New Roman" w:hAnsi="Times New Roman" w:cs="Times New Roman"/>
          <w:spacing w:val="-10"/>
          <w:sz w:val="28"/>
          <w:szCs w:val="28"/>
          <w:lang w:val="en-GB"/>
        </w:rPr>
        <w:t xml:space="preserve">9.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Figueiro-Filho E</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Frequency of HIV-1, rubella, syphilis, toxoplasmosis, cytomegalovirus, simple herpes virus, hepatitis B, hepatitis C, Chagas disease and HTLV I/II infection in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pregnant women of State of Mato Grosso do Sul / Senefonte F</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Lopes 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H</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Rev</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Soc</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Bras Med Trop. – 2007</w:t>
      </w:r>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40</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181-</w:t>
      </w:r>
      <w:r>
        <w:rPr>
          <w:rFonts w:ascii="Times New Roman" w:hAnsi="Times New Roman" w:cs="Times New Roman"/>
          <w:spacing w:val="-10"/>
          <w:sz w:val="28"/>
          <w:szCs w:val="28"/>
          <w:lang w:val="en-US"/>
        </w:rPr>
        <w:t>18</w:t>
      </w:r>
      <w:r>
        <w:rPr>
          <w:rFonts w:ascii="Times New Roman" w:hAnsi="Times New Roman" w:cs="Times New Roman"/>
          <w:spacing w:val="-10"/>
          <w:sz w:val="28"/>
          <w:szCs w:val="28"/>
          <w:lang w:val="en-GB"/>
        </w:rPr>
        <w:t xml:space="preserve">7.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Gaytant M. A. Congenital cytomegalovirus infection after recurrent infection: case reports and review of the literature / Rours G. I., Steegers E. A.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Department of Obstetrics and Gynaecology, University Medical Centre Nijmegen, The Netherlands. – Eur J. Pediatr. – 2003. – № 162 (4). – </w:t>
      </w:r>
      <w:proofErr w:type="gramStart"/>
      <w:r>
        <w:rPr>
          <w:rFonts w:ascii="Times New Roman" w:hAnsi="Times New Roman" w:cs="Times New Roman"/>
          <w:spacing w:val="-10"/>
          <w:sz w:val="28"/>
          <w:szCs w:val="28"/>
          <w:lang w:val="en-GB"/>
        </w:rPr>
        <w:t>Р. 48</w:t>
      </w:r>
      <w:proofErr w:type="gramEnd"/>
      <w:r>
        <w:rPr>
          <w:rFonts w:ascii="Times New Roman" w:hAnsi="Times New Roman" w:cs="Times New Roman"/>
          <w:spacing w:val="-10"/>
          <w:sz w:val="28"/>
          <w:szCs w:val="28"/>
          <w:lang w:val="en-GB"/>
        </w:rPr>
        <w:t xml:space="preserve"> - 53.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Gerna G</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Evaluation of cytomegalovirus DNAaemia versus pp65-antigenaemia cutoff for</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guiding preemptive therapy in transplant recipients: a randomized study/, Baldanti F</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Torsellini M</w:t>
      </w:r>
      <w:r>
        <w:rPr>
          <w:rFonts w:ascii="Times New Roman" w:hAnsi="Times New Roman" w:cs="Times New Roman"/>
          <w:spacing w:val="-10"/>
          <w:sz w:val="28"/>
          <w:szCs w:val="28"/>
          <w:lang w:val="en-US"/>
        </w:rPr>
        <w:t>. et al.</w:t>
      </w:r>
      <w:r>
        <w:rPr>
          <w:rFonts w:ascii="Times New Roman" w:hAnsi="Times New Roman" w:cs="Times New Roman"/>
          <w:spacing w:val="-10"/>
          <w:sz w:val="28"/>
          <w:szCs w:val="28"/>
          <w:lang w:val="en-GB"/>
        </w:rPr>
        <w:t xml:space="preserve">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Antivir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Ther.</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12</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1</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63-72.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Gessler P.Cytomegalovirus-associated necrotizing enterocolitis in a preterm twin after Breastfeeding /, Bischoff G. A., Wiegand D.</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 University Children's Hospital, Zurich, Switzerland. – J. Perinatol. – 2004. – № 24 (2). – </w:t>
      </w:r>
      <w:proofErr w:type="gramStart"/>
      <w:r>
        <w:rPr>
          <w:rFonts w:ascii="Times New Roman" w:hAnsi="Times New Roman" w:cs="Times New Roman"/>
          <w:spacing w:val="-10"/>
          <w:sz w:val="28"/>
          <w:szCs w:val="28"/>
          <w:lang w:val="en-GB"/>
        </w:rPr>
        <w:t>Р. 4</w:t>
      </w:r>
      <w:proofErr w:type="gramEnd"/>
      <w:r>
        <w:rPr>
          <w:rFonts w:ascii="Times New Roman" w:hAnsi="Times New Roman" w:cs="Times New Roman"/>
          <w:spacing w:val="-10"/>
          <w:sz w:val="28"/>
          <w:szCs w:val="28"/>
          <w:lang w:val="en-GB"/>
        </w:rPr>
        <w:t xml:space="preserve">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Gibson L. Cytomegalovirus (CMV) IE1- and pp65-specific CD8+ T cell responses broaden over</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time after primary CMV infection in infants/ Dooley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Trzmielina S</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Infect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Dis.</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195</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12</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1789-</w:t>
      </w:r>
      <w:r>
        <w:rPr>
          <w:rFonts w:ascii="Times New Roman" w:hAnsi="Times New Roman" w:cs="Times New Roman"/>
          <w:spacing w:val="-10"/>
          <w:sz w:val="28"/>
          <w:szCs w:val="28"/>
          <w:lang w:val="en-US"/>
        </w:rPr>
        <w:t>17</w:t>
      </w:r>
      <w:r>
        <w:rPr>
          <w:rFonts w:ascii="Times New Roman" w:hAnsi="Times New Roman" w:cs="Times New Roman"/>
          <w:spacing w:val="-10"/>
          <w:sz w:val="28"/>
          <w:szCs w:val="28"/>
          <w:lang w:val="en-GB"/>
        </w:rPr>
        <w:t xml:space="preserve">98.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lastRenderedPageBreak/>
        <w:t>Gibson L. Human cytomegalovirus proteins pp65 and immediate early protein 1 are common targets for CD8(+) T cell responses in children with congenital or postnatal human cytomegalovirus infection / Piccinini G., Lilleri D.</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xml:space="preserve">// Department of Pediatrics, University of Massachusetts Medical School, Worcester, USA. – J. Immunol. – 2004. – № 172 (4). – </w:t>
      </w:r>
      <w:proofErr w:type="gramStart"/>
      <w:r>
        <w:rPr>
          <w:rFonts w:ascii="Times New Roman" w:hAnsi="Times New Roman" w:cs="Times New Roman"/>
          <w:spacing w:val="-10"/>
          <w:sz w:val="28"/>
          <w:szCs w:val="28"/>
          <w:lang w:val="en-GB"/>
        </w:rPr>
        <w:t>Р. 56</w:t>
      </w:r>
      <w:proofErr w:type="gramEnd"/>
      <w:r>
        <w:rPr>
          <w:rFonts w:ascii="Times New Roman" w:hAnsi="Times New Roman" w:cs="Times New Roman"/>
          <w:spacing w:val="-10"/>
          <w:sz w:val="28"/>
          <w:szCs w:val="28"/>
          <w:lang w:val="en-GB"/>
        </w:rPr>
        <w:t xml:space="preserve"> – 64.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Hadaya K.Ganciclovir for severe cytomegalovirus primary infection in an immunocompetent Child / Kaiser L., Rubbia-Brandt L.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Eur J. Clin. Microbiol. Infect. Dis. – 2004. – № 23 (3). – </w:t>
      </w:r>
      <w:proofErr w:type="gramStart"/>
      <w:r>
        <w:rPr>
          <w:rFonts w:ascii="Times New Roman" w:hAnsi="Times New Roman" w:cs="Times New Roman"/>
          <w:spacing w:val="-10"/>
          <w:sz w:val="28"/>
          <w:szCs w:val="28"/>
          <w:lang w:val="en-GB"/>
        </w:rPr>
        <w:t>Р. 18</w:t>
      </w:r>
      <w:proofErr w:type="gramEnd"/>
      <w:r>
        <w:rPr>
          <w:rFonts w:ascii="Times New Roman" w:hAnsi="Times New Roman" w:cs="Times New Roman"/>
          <w:spacing w:val="-10"/>
          <w:sz w:val="28"/>
          <w:szCs w:val="28"/>
          <w:lang w:val="en-GB"/>
        </w:rPr>
        <w:t xml:space="preserve"> – 20.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Hassan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Immunological response to cytomegalovirus in congenitally infected neonates / Hassan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Dooley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Hall W.</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Clin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Exp</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Immunol.</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rPr>
        <w:t>.</w:t>
      </w:r>
      <w:r>
        <w:rPr>
          <w:rFonts w:ascii="Times New Roman" w:hAnsi="Times New Roman" w:cs="Times New Roman"/>
          <w:spacing w:val="-10"/>
          <w:sz w:val="28"/>
          <w:szCs w:val="28"/>
          <w:lang w:val="en-GB"/>
        </w:rPr>
        <w:t>147</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3</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465</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w:t>
      </w:r>
      <w:r>
        <w:rPr>
          <w:rFonts w:ascii="Times New Roman" w:hAnsi="Times New Roman" w:cs="Times New Roman"/>
          <w:spacing w:val="-10"/>
          <w:sz w:val="28"/>
          <w:szCs w:val="28"/>
          <w:lang w:val="en-US"/>
        </w:rPr>
        <w:t>4</w:t>
      </w:r>
      <w:r>
        <w:rPr>
          <w:rFonts w:ascii="Times New Roman" w:hAnsi="Times New Roman" w:cs="Times New Roman"/>
          <w:spacing w:val="-10"/>
          <w:sz w:val="28"/>
          <w:szCs w:val="28"/>
          <w:lang w:val="en-GB"/>
        </w:rPr>
        <w:t>71.</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Hassan J</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Translational mini-review series on infectious disease: congenital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cytomegalovirus infection: 50 years 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Connell J</w:t>
      </w:r>
      <w:proofErr w:type="gramStart"/>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Clin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Exp</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Immunol.</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149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205-</w:t>
      </w:r>
      <w:r>
        <w:rPr>
          <w:rFonts w:ascii="Times New Roman" w:hAnsi="Times New Roman" w:cs="Times New Roman"/>
          <w:spacing w:val="-10"/>
          <w:sz w:val="28"/>
          <w:szCs w:val="28"/>
          <w:lang w:val="en-US"/>
        </w:rPr>
        <w:t>2</w:t>
      </w:r>
      <w:r>
        <w:rPr>
          <w:rFonts w:ascii="Times New Roman" w:hAnsi="Times New Roman" w:cs="Times New Roman"/>
          <w:spacing w:val="-10"/>
          <w:sz w:val="28"/>
          <w:szCs w:val="28"/>
          <w:lang w:val="en-GB"/>
        </w:rPr>
        <w:t xml:space="preserve">10.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Hazar V. High-dose acyclovir and pre-emptive ganciclovir in prevention of cytomegalovirus disease in pediatric patients following peripheral blood stem cell transplantation / Kansoy S., Kupesiz A.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Department of Pediatric Hematology &amp; Oncology, Akdeniz University Medical Faculty, Antalya, Turkey. – Bone Marrow Transplant. – 2004. – № 33 (9). – Р. 1 – 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Hosey M. T Cytomegalovirus and cyclosporin-induced gingival overgrowth in children with liver grafts / Davison S. M., Gordon G.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Child Dental Care, University of Glasgow, UK. – Int. J. Paediatr. Dent. – 2002. – № 12 (4). – </w:t>
      </w:r>
      <w:proofErr w:type="gramStart"/>
      <w:r>
        <w:rPr>
          <w:rFonts w:ascii="Times New Roman" w:hAnsi="Times New Roman" w:cs="Times New Roman"/>
          <w:spacing w:val="-10"/>
          <w:sz w:val="28"/>
          <w:szCs w:val="28"/>
          <w:lang w:val="en-GB"/>
        </w:rPr>
        <w:t>Р. 36</w:t>
      </w:r>
      <w:proofErr w:type="gramEnd"/>
      <w:r>
        <w:rPr>
          <w:rFonts w:ascii="Times New Roman" w:hAnsi="Times New Roman" w:cs="Times New Roman"/>
          <w:spacing w:val="-10"/>
          <w:sz w:val="28"/>
          <w:szCs w:val="28"/>
          <w:lang w:val="en-GB"/>
        </w:rPr>
        <w:t xml:space="preserve"> - 43.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Ivarsson S. A. Birth characteristics and growth pattern in children with congenital cytomegalovirus infection / Ivarsson S. A., Jonsson K., Jonsson B. // Department of Paediatrics, University Hospital Malmo, Sweden. – J. Pediatr Endocrinol Metab. – 2003. – № 16 (9). – </w:t>
      </w:r>
      <w:proofErr w:type="gramStart"/>
      <w:r>
        <w:rPr>
          <w:rFonts w:ascii="Times New Roman" w:hAnsi="Times New Roman" w:cs="Times New Roman"/>
          <w:spacing w:val="-10"/>
          <w:sz w:val="28"/>
          <w:szCs w:val="28"/>
          <w:lang w:val="en-GB"/>
        </w:rPr>
        <w:t>Р. 3</w:t>
      </w:r>
      <w:proofErr w:type="gramEnd"/>
      <w:r>
        <w:rPr>
          <w:rFonts w:ascii="Times New Roman" w:hAnsi="Times New Roman" w:cs="Times New Roman"/>
          <w:spacing w:val="-10"/>
          <w:sz w:val="28"/>
          <w:szCs w:val="28"/>
          <w:lang w:val="en-GB"/>
        </w:rPr>
        <w:t xml:space="preserve"> – 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Jin H</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Human cytomegalovirus glycoprotein B genotype correlates with different symptoms of infected infants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Jin H</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Wang X</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Li S.</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Intervirology.</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50</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3</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219-</w:t>
      </w:r>
      <w:r>
        <w:rPr>
          <w:rFonts w:ascii="Times New Roman" w:hAnsi="Times New Roman" w:cs="Times New Roman"/>
          <w:spacing w:val="-10"/>
          <w:sz w:val="28"/>
          <w:szCs w:val="28"/>
          <w:lang w:val="en-US"/>
        </w:rPr>
        <w:t>2</w:t>
      </w:r>
      <w:r>
        <w:rPr>
          <w:rFonts w:ascii="Times New Roman" w:hAnsi="Times New Roman" w:cs="Times New Roman"/>
          <w:spacing w:val="-10"/>
          <w:sz w:val="28"/>
          <w:szCs w:val="28"/>
          <w:lang w:val="en-GB"/>
        </w:rPr>
        <w:t xml:space="preserve">23.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lastRenderedPageBreak/>
        <w:t xml:space="preserve">Jones C.A. Congenital cytomegalovirus infection // Children's Hospital at Westmead, Discipline of Pediatrics and Child Health, University of Sydney, Sydney, Australia. – Curr. Probl. Pediatr. Adolesc. Health Care. – 2003. – № 33 (3). – </w:t>
      </w:r>
      <w:proofErr w:type="gramStart"/>
      <w:r>
        <w:rPr>
          <w:rFonts w:ascii="Times New Roman" w:hAnsi="Times New Roman" w:cs="Times New Roman"/>
          <w:spacing w:val="-10"/>
          <w:sz w:val="28"/>
          <w:szCs w:val="28"/>
          <w:lang w:val="en-GB"/>
        </w:rPr>
        <w:t>Р. 70</w:t>
      </w:r>
      <w:proofErr w:type="gramEnd"/>
      <w:r>
        <w:rPr>
          <w:rFonts w:ascii="Times New Roman" w:hAnsi="Times New Roman" w:cs="Times New Roman"/>
          <w:spacing w:val="-10"/>
          <w:sz w:val="28"/>
          <w:szCs w:val="28"/>
          <w:lang w:val="en-GB"/>
        </w:rPr>
        <w:t xml:space="preserve"> - 93.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Kenneson A</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Review and meta-analysis of the epidemiology of congenital cytomegalovirus (CMV) infection / Cannon M</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Rev</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Virol.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17</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4</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253-</w:t>
      </w:r>
      <w:r>
        <w:rPr>
          <w:rFonts w:ascii="Times New Roman" w:hAnsi="Times New Roman" w:cs="Times New Roman"/>
          <w:spacing w:val="-10"/>
          <w:sz w:val="28"/>
          <w:szCs w:val="28"/>
          <w:lang w:val="en-US"/>
        </w:rPr>
        <w:t>2</w:t>
      </w:r>
      <w:r>
        <w:rPr>
          <w:rFonts w:ascii="Times New Roman" w:hAnsi="Times New Roman" w:cs="Times New Roman"/>
          <w:spacing w:val="-10"/>
          <w:sz w:val="28"/>
          <w:szCs w:val="28"/>
          <w:lang w:val="en-GB"/>
        </w:rPr>
        <w:t xml:space="preserve">76.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Kim 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Real-time PCR assay compared with antigenemia assay for detecting cytomegalovirus</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infection in kidney transplant recipients / Kim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Park J</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Transplant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Proc.</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39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5</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1458-</w:t>
      </w:r>
      <w:r>
        <w:rPr>
          <w:rFonts w:ascii="Times New Roman" w:hAnsi="Times New Roman" w:cs="Times New Roman"/>
          <w:spacing w:val="-10"/>
          <w:sz w:val="28"/>
          <w:szCs w:val="28"/>
          <w:lang w:val="en-US"/>
        </w:rPr>
        <w:t xml:space="preserve"> 14</w:t>
      </w:r>
      <w:r>
        <w:rPr>
          <w:rFonts w:ascii="Times New Roman" w:hAnsi="Times New Roman" w:cs="Times New Roman"/>
          <w:spacing w:val="-10"/>
          <w:sz w:val="28"/>
          <w:szCs w:val="28"/>
          <w:lang w:val="en-GB"/>
        </w:rPr>
        <w:t>60.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Kociecki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Cytomegalovirus infection--selected aspects of clinical pathology/ Kociecki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Kociecka W</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Dmitriew A.</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Klin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Oczna.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109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1-3</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74-</w:t>
      </w:r>
      <w:r>
        <w:rPr>
          <w:rFonts w:ascii="Times New Roman" w:hAnsi="Times New Roman" w:cs="Times New Roman"/>
          <w:spacing w:val="-10"/>
          <w:sz w:val="28"/>
          <w:szCs w:val="28"/>
          <w:lang w:val="en-US"/>
        </w:rPr>
        <w:t>7</w:t>
      </w:r>
      <w:r>
        <w:rPr>
          <w:rFonts w:ascii="Times New Roman" w:hAnsi="Times New Roman" w:cs="Times New Roman"/>
          <w:spacing w:val="-10"/>
          <w:sz w:val="28"/>
          <w:szCs w:val="28"/>
          <w:lang w:val="en-GB"/>
        </w:rPr>
        <w:t>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Kuczkowski J</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Sigmoid sinus thrombosis in 5-year old child with acute otitis media and</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acquired CMV infection/ Kuczkowski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Stankiewicz C</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Izycka-Swieszewska E</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Otolaryngol</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Pol.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2006</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60</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6</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923-</w:t>
      </w:r>
      <w:r>
        <w:rPr>
          <w:rFonts w:ascii="Times New Roman" w:hAnsi="Times New Roman" w:cs="Times New Roman"/>
          <w:spacing w:val="-10"/>
          <w:sz w:val="28"/>
          <w:szCs w:val="28"/>
          <w:lang w:val="en-US"/>
        </w:rPr>
        <w:t>92</w:t>
      </w:r>
      <w:r>
        <w:rPr>
          <w:rFonts w:ascii="Times New Roman" w:hAnsi="Times New Roman" w:cs="Times New Roman"/>
          <w:spacing w:val="-10"/>
          <w:sz w:val="28"/>
          <w:szCs w:val="28"/>
          <w:lang w:val="en-GB"/>
        </w:rPr>
        <w:t xml:space="preserve">7.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Lawrence 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M.</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Cytomegalovirus in human breast milk: risk to the premature infant.</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Breastfeed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2006</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 xml:space="preserve">99-107.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Lee H</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C</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Postnatal cytomegalovirus infection from frozen breast milk in preterm, low birth</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weight infants/ Enright 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Benitz W</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E</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Pediatr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Infect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Dis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J.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26</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3</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 xml:space="preserve">276.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Leung A. K. Congenital cytomegalovirus infection Leung A. K., Sauve R. S., Davies H. D. // Department of Pediatrics, the University of Calgary, Alberta Children's Hospital, Calgary, Alberta, Canada. – J. Natl. Med. Assoc. – 2003. – № 95 (3). – </w:t>
      </w:r>
      <w:proofErr w:type="gramStart"/>
      <w:r>
        <w:rPr>
          <w:rFonts w:ascii="Times New Roman" w:hAnsi="Times New Roman" w:cs="Times New Roman"/>
          <w:spacing w:val="-10"/>
          <w:sz w:val="28"/>
          <w:szCs w:val="28"/>
          <w:lang w:val="en-GB"/>
        </w:rPr>
        <w:t>Р. 3</w:t>
      </w:r>
      <w:proofErr w:type="gramEnd"/>
      <w:r>
        <w:rPr>
          <w:rFonts w:ascii="Times New Roman" w:hAnsi="Times New Roman" w:cs="Times New Roman"/>
          <w:spacing w:val="-10"/>
          <w:sz w:val="28"/>
          <w:szCs w:val="28"/>
          <w:lang w:val="en-GB"/>
        </w:rPr>
        <w:t xml:space="preserve"> - 8.</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Liberek A. Cytomegalovirus disease in neonates and infants-clinical presentation, diagnostic and therapeutic problems--own experience / Rytlewska M., Szlagatys-Sidorkiewicz A.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Department of Pediatrics, Pediatric Gastroenterology and Oncology, Institute of Paediatrics, Medical University, Gdansk, Poland. – Med. Sci Monit. – 2002. – № 8 (12). – </w:t>
      </w:r>
      <w:proofErr w:type="gramStart"/>
      <w:r>
        <w:rPr>
          <w:rFonts w:ascii="Times New Roman" w:hAnsi="Times New Roman" w:cs="Times New Roman"/>
          <w:spacing w:val="-10"/>
          <w:sz w:val="28"/>
          <w:szCs w:val="28"/>
          <w:lang w:val="en-GB"/>
        </w:rPr>
        <w:t>Р. 15</w:t>
      </w:r>
      <w:proofErr w:type="gramEnd"/>
      <w:r>
        <w:rPr>
          <w:rFonts w:ascii="Times New Roman" w:hAnsi="Times New Roman" w:cs="Times New Roman"/>
          <w:spacing w:val="-10"/>
          <w:sz w:val="28"/>
          <w:szCs w:val="28"/>
          <w:lang w:val="en-GB"/>
        </w:rPr>
        <w:t xml:space="preserve"> - 20.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Likitnukul S. Seroprevalence of cytomegalovirus infection in children born to HIV-1 infected women / Likitnukul S., Bhattarakosol P., Poovorawan Y. // Department of </w:t>
      </w:r>
      <w:r>
        <w:rPr>
          <w:rFonts w:ascii="Times New Roman" w:hAnsi="Times New Roman" w:cs="Times New Roman"/>
          <w:spacing w:val="-10"/>
          <w:sz w:val="28"/>
          <w:szCs w:val="28"/>
          <w:lang w:val="en-GB"/>
        </w:rPr>
        <w:lastRenderedPageBreak/>
        <w:t xml:space="preserve">Pediatrics, Faculty of Medicine, Chulalongkorn University, Bangkok, Thailand. – Asian. Pac. J. Allergy Immunol. – 2003. – № 21(2). – </w:t>
      </w:r>
      <w:proofErr w:type="gramStart"/>
      <w:r>
        <w:rPr>
          <w:rFonts w:ascii="Times New Roman" w:hAnsi="Times New Roman" w:cs="Times New Roman"/>
          <w:spacing w:val="-10"/>
          <w:sz w:val="28"/>
          <w:szCs w:val="28"/>
          <w:lang w:val="en-GB"/>
        </w:rPr>
        <w:t>Р. 27</w:t>
      </w:r>
      <w:proofErr w:type="gramEnd"/>
      <w:r>
        <w:rPr>
          <w:rFonts w:ascii="Times New Roman" w:hAnsi="Times New Roman" w:cs="Times New Roman"/>
          <w:spacing w:val="-10"/>
          <w:sz w:val="28"/>
          <w:szCs w:val="28"/>
          <w:lang w:val="en-GB"/>
        </w:rPr>
        <w:t xml:space="preserve"> - 30.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Lin T. Y. Surveillance of respiratory viral infections among pediatric outpatients in northern Taiwan / Huang Y. C., Ning H. C.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Division of Pediatric Infectious Diseases, Chang Gung Children's Hospital, Chang Gung University, Kweishan, Taoyuan, Taiwan. – J. Clin. Virol. – 2004. – № 30 (1). – Р. 1 – 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Maecker H.T. Analyzing t-cell responses to cytomegalovirus by cytokine flow cytometry / Maino V. C. // BD Biosciences, San Jose, California, USA. – Hum.Immunol. - 2004. - № 65 (5). – </w:t>
      </w:r>
      <w:proofErr w:type="gramStart"/>
      <w:r>
        <w:rPr>
          <w:rFonts w:ascii="Times New Roman" w:hAnsi="Times New Roman" w:cs="Times New Roman"/>
          <w:spacing w:val="-10"/>
          <w:sz w:val="28"/>
          <w:szCs w:val="28"/>
          <w:lang w:val="en-GB"/>
        </w:rPr>
        <w:t>Р. 3</w:t>
      </w:r>
      <w:proofErr w:type="gramEnd"/>
      <w:r>
        <w:rPr>
          <w:rFonts w:ascii="Times New Roman" w:hAnsi="Times New Roman" w:cs="Times New Roman"/>
          <w:spacing w:val="-10"/>
          <w:sz w:val="28"/>
          <w:szCs w:val="28"/>
          <w:lang w:val="en-GB"/>
        </w:rPr>
        <w:t xml:space="preserve">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Malm G</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Congenital cytomegalovirus infections/ Engman M</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Semin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Fetal</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Neonatal</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12</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3</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154</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15</w:t>
      </w:r>
      <w:r>
        <w:rPr>
          <w:rFonts w:ascii="Times New Roman" w:hAnsi="Times New Roman" w:cs="Times New Roman"/>
          <w:spacing w:val="-10"/>
          <w:sz w:val="28"/>
          <w:szCs w:val="28"/>
          <w:lang w:val="en-GB"/>
        </w:rPr>
        <w:t xml:space="preserve">9.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Maroeska M. Predictors of Pain and/or Fever at 3 to 7 Days for Children</w:t>
      </w:r>
      <w:r>
        <w:rPr>
          <w:rStyle w:val="affa"/>
          <w:rFonts w:ascii="Times New Roman" w:hAnsi="Times New Roman" w:cs="Times New Roman"/>
          <w:i w:val="0"/>
          <w:iCs w:val="0"/>
          <w:spacing w:val="-10"/>
          <w:sz w:val="28"/>
          <w:szCs w:val="28"/>
          <w:lang w:val="en-GB"/>
        </w:rPr>
        <w:t xml:space="preserve"> </w:t>
      </w:r>
      <w:proofErr w:type="gramStart"/>
      <w:r>
        <w:rPr>
          <w:rFonts w:ascii="Times New Roman" w:hAnsi="Times New Roman" w:cs="Times New Roman"/>
          <w:spacing w:val="-10"/>
          <w:sz w:val="28"/>
          <w:szCs w:val="28"/>
          <w:lang w:val="en-GB"/>
        </w:rPr>
        <w:t>With Acute Otitis Media Not Treated Initially With</w:t>
      </w:r>
      <w:proofErr w:type="gramEnd"/>
      <w:r>
        <w:rPr>
          <w:rFonts w:ascii="Times New Roman" w:hAnsi="Times New Roman" w:cs="Times New Roman"/>
          <w:spacing w:val="-10"/>
          <w:sz w:val="28"/>
          <w:szCs w:val="28"/>
          <w:lang w:val="en-GB"/>
        </w:rPr>
        <w:t xml:space="preserve"> Antibiotics: A Meta-analysis of Individual</w:t>
      </w:r>
      <w:r>
        <w:rPr>
          <w:rStyle w:val="affa"/>
          <w:rFonts w:ascii="Times New Roman" w:hAnsi="Times New Roman" w:cs="Times New Roman"/>
          <w:i w:val="0"/>
          <w:iCs w:val="0"/>
          <w:spacing w:val="-10"/>
          <w:sz w:val="28"/>
          <w:szCs w:val="28"/>
          <w:lang w:val="en-GB"/>
        </w:rPr>
        <w:t xml:space="preserve"> Patient Data. </w:t>
      </w:r>
      <w:r>
        <w:rPr>
          <w:rFonts w:ascii="Times New Roman" w:hAnsi="Times New Roman" w:cs="Times New Roman"/>
          <w:spacing w:val="-10"/>
          <w:sz w:val="28"/>
          <w:szCs w:val="28"/>
          <w:lang w:val="en-GB"/>
        </w:rPr>
        <w:t>Pediatrics March 2007; 119; 579-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Maruyama K</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Cytomegalovirus infections associated hemophagocytic lymphohistiocytosis in a</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premature infant / Maruyama K</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Koizumi 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Hirato J.</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Pediatr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Int.</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2006</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 xml:space="preserve"> </w:t>
      </w:r>
      <w:r>
        <w:rPr>
          <w:rFonts w:ascii="Times New Roman" w:hAnsi="Times New Roman" w:cs="Times New Roman"/>
          <w:spacing w:val="-10"/>
          <w:sz w:val="28"/>
          <w:szCs w:val="28"/>
          <w:lang w:val="en-US"/>
        </w:rPr>
        <w:t xml:space="preserve">Vol. </w:t>
      </w:r>
      <w:r>
        <w:rPr>
          <w:rFonts w:ascii="Times New Roman" w:hAnsi="Times New Roman" w:cs="Times New Roman"/>
          <w:spacing w:val="-10"/>
          <w:sz w:val="28"/>
          <w:szCs w:val="28"/>
          <w:lang w:val="en-GB"/>
        </w:rPr>
        <w:t>48</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6</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648</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6</w:t>
      </w:r>
      <w:r>
        <w:rPr>
          <w:rFonts w:ascii="Times New Roman" w:hAnsi="Times New Roman" w:cs="Times New Roman"/>
          <w:spacing w:val="-10"/>
          <w:sz w:val="28"/>
          <w:szCs w:val="28"/>
          <w:lang w:val="en-GB"/>
        </w:rPr>
        <w:t xml:space="preserve">50.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Mhiri L</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Detection of DNA human cytomegalovirus of a molecular methods: hybrid capture</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DNA CMV by immunocompromised</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Arrouji Z</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Slim A</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Tunis</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Med.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2006</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84</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10</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644</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64</w:t>
      </w:r>
      <w:r>
        <w:rPr>
          <w:rFonts w:ascii="Times New Roman" w:hAnsi="Times New Roman" w:cs="Times New Roman"/>
          <w:spacing w:val="-10"/>
          <w:sz w:val="28"/>
          <w:szCs w:val="28"/>
          <w:lang w:val="en-GB"/>
        </w:rPr>
        <w:t xml:space="preserve">6.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Michaels M. G. Treatment of children with congenital cytomegalovirus infection with ganciclovir / Greenberg D. P., Sabo D. L.</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 Division of Allergy, Immunology, Infectious Diseases, Department of Pediatrics, University of Pittsburgh School of Medicine, Children's Hospital of Pittsburgh, Pittsburgh, USA. – Pediatr. Infect. Dis. J. – 2003. – № 22 (6). – </w:t>
      </w:r>
      <w:proofErr w:type="gramStart"/>
      <w:r>
        <w:rPr>
          <w:rFonts w:ascii="Times New Roman" w:hAnsi="Times New Roman" w:cs="Times New Roman"/>
          <w:spacing w:val="-10"/>
          <w:sz w:val="28"/>
          <w:szCs w:val="28"/>
          <w:lang w:val="en-GB"/>
        </w:rPr>
        <w:t>Р. 4</w:t>
      </w:r>
      <w:proofErr w:type="gramEnd"/>
      <w:r>
        <w:rPr>
          <w:rFonts w:ascii="Times New Roman" w:hAnsi="Times New Roman" w:cs="Times New Roman"/>
          <w:spacing w:val="-10"/>
          <w:sz w:val="28"/>
          <w:szCs w:val="28"/>
          <w:lang w:val="en-GB"/>
        </w:rPr>
        <w:t xml:space="preserve">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Miles 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Cytomegalovirus infection in Gambian infants leads to profound CD8 T-cell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Differentiation/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van der Sande M</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Jeffries D</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Virol. </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81</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11</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5766-</w:t>
      </w:r>
      <w:r>
        <w:rPr>
          <w:rFonts w:ascii="Times New Roman" w:hAnsi="Times New Roman" w:cs="Times New Roman"/>
          <w:spacing w:val="-10"/>
          <w:sz w:val="28"/>
          <w:szCs w:val="28"/>
          <w:lang w:val="en-US"/>
        </w:rPr>
        <w:t>57</w:t>
      </w:r>
      <w:r>
        <w:rPr>
          <w:rFonts w:ascii="Times New Roman" w:hAnsi="Times New Roman" w:cs="Times New Roman"/>
          <w:spacing w:val="-10"/>
          <w:sz w:val="28"/>
          <w:szCs w:val="28"/>
          <w:lang w:val="en-GB"/>
        </w:rPr>
        <w:t xml:space="preserve">76.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Moinuddin A. Intracranial hemorrhage progressing to porencephaly as a result of congenitally acquired cytomegalovirus infection-an illustrative report / McKinstry R. C., </w:t>
      </w:r>
      <w:r>
        <w:rPr>
          <w:rFonts w:ascii="Times New Roman" w:hAnsi="Times New Roman" w:cs="Times New Roman"/>
          <w:spacing w:val="-10"/>
          <w:sz w:val="28"/>
          <w:szCs w:val="28"/>
          <w:lang w:val="en-GB"/>
        </w:rPr>
        <w:lastRenderedPageBreak/>
        <w:t xml:space="preserve">Martin K. A. </w:t>
      </w:r>
      <w:r>
        <w:rPr>
          <w:rFonts w:ascii="Times New Roman" w:hAnsi="Times New Roman" w:cs="Times New Roman"/>
          <w:spacing w:val="-10"/>
          <w:sz w:val="28"/>
          <w:szCs w:val="28"/>
          <w:lang w:val="en-US"/>
        </w:rPr>
        <w:t xml:space="preserve">et al. </w:t>
      </w:r>
      <w:r>
        <w:rPr>
          <w:rFonts w:ascii="Times New Roman" w:hAnsi="Times New Roman" w:cs="Times New Roman"/>
          <w:spacing w:val="-10"/>
          <w:sz w:val="28"/>
          <w:szCs w:val="28"/>
          <w:lang w:val="en-GB"/>
        </w:rPr>
        <w:t xml:space="preserve">// The Mallinckrodt Institute of Radiology, Barnes Jewish and St. Louis Children's Hospitals at the Washington University Medical Center, St. Louis, USA. – Prenat. Diagn. – 2003. – № 23 (10). – </w:t>
      </w:r>
      <w:proofErr w:type="gramStart"/>
      <w:r>
        <w:rPr>
          <w:rFonts w:ascii="Times New Roman" w:hAnsi="Times New Roman" w:cs="Times New Roman"/>
          <w:spacing w:val="-10"/>
          <w:sz w:val="28"/>
          <w:szCs w:val="28"/>
          <w:lang w:val="en-GB"/>
        </w:rPr>
        <w:t>Р. 797</w:t>
      </w:r>
      <w:proofErr w:type="gramEnd"/>
      <w:r>
        <w:rPr>
          <w:rFonts w:ascii="Times New Roman" w:hAnsi="Times New Roman" w:cs="Times New Roman"/>
          <w:spacing w:val="-10"/>
          <w:sz w:val="28"/>
          <w:szCs w:val="28"/>
          <w:lang w:val="en-GB"/>
        </w:rPr>
        <w:t xml:space="preserve"> - 800.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Mustonen K. Viral infections in neonates with seizures / Mustakangas P., Uotila L., Muir P.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 Department of Neuropediatrics, North Karelia Central Hospital, Joensuu, Finland. – J. Perinat. Med. – 2003. – № 31 (1). – Р.75 - 80.</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Nicholson O</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Acute human immunodeficiency virus infection in a breast-fed infant in New York</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City/ Michalik 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E</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Patel S</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Pediatr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Infect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Dis</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J.</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26</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7</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653-</w:t>
      </w:r>
      <w:r>
        <w:rPr>
          <w:rFonts w:ascii="Times New Roman" w:hAnsi="Times New Roman" w:cs="Times New Roman"/>
          <w:spacing w:val="-10"/>
          <w:sz w:val="28"/>
          <w:szCs w:val="28"/>
          <w:lang w:val="en-US"/>
        </w:rPr>
        <w:t xml:space="preserve"> 63</w:t>
      </w:r>
      <w:r>
        <w:rPr>
          <w:rFonts w:ascii="Times New Roman" w:hAnsi="Times New Roman" w:cs="Times New Roman"/>
          <w:spacing w:val="-10"/>
          <w:sz w:val="28"/>
          <w:szCs w:val="28"/>
          <w:lang w:val="en-GB"/>
        </w:rPr>
        <w:t>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Nozawa 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Real-time PCR assay using specimens on filter disks as a template for detection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of cytomegalovirus in urine / Koyano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Yamamoto Y</w:t>
      </w:r>
      <w:r>
        <w:rPr>
          <w:rFonts w:ascii="Times New Roman" w:hAnsi="Times New Roman" w:cs="Times New Roman"/>
          <w:spacing w:val="-10"/>
          <w:sz w:val="28"/>
          <w:szCs w:val="28"/>
          <w:lang w:val="en-US"/>
        </w:rPr>
        <w:t xml:space="preserve">. </w:t>
      </w:r>
      <w:proofErr w:type="gramStart"/>
      <w:r>
        <w:rPr>
          <w:rFonts w:ascii="Times New Roman" w:hAnsi="Times New Roman" w:cs="Times New Roman"/>
          <w:spacing w:val="-10"/>
          <w:sz w:val="28"/>
          <w:szCs w:val="28"/>
          <w:lang w:val="en-US"/>
        </w:rPr>
        <w:t>et</w:t>
      </w:r>
      <w:proofErr w:type="gramEnd"/>
      <w:r>
        <w:rPr>
          <w:rFonts w:ascii="Times New Roman" w:hAnsi="Times New Roman" w:cs="Times New Roman"/>
          <w:spacing w:val="-10"/>
          <w:sz w:val="28"/>
          <w:szCs w:val="28"/>
          <w:lang w:val="en-US"/>
        </w:rPr>
        <w:t xml:space="preserve">. al. // </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Clin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Microbiol.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45</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4</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1305</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130</w:t>
      </w:r>
      <w:r>
        <w:rPr>
          <w:rFonts w:ascii="Times New Roman" w:hAnsi="Times New Roman" w:cs="Times New Roman"/>
          <w:spacing w:val="-10"/>
          <w:sz w:val="28"/>
          <w:szCs w:val="28"/>
          <w:lang w:val="en-GB"/>
        </w:rPr>
        <w:t xml:space="preserve">7.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Numazaki K. Immunological evaluation and clinical aspects of children with congenital cytomegalovirus infection / Numazaki K., Fujikawa T., Asanuma H. // Department of Pediatrics, School of Medicine, Sapporo Medical University, Sapporo, Japan. – Congenit Anom (Kyoto). – 2002. – № 42 (3). – Р. 1 - 6.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Oliveira N.L. Infection by cytomegalovirus in patients with neonatal cholestasis / Kanawaty F.R., Costa S.C.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xml:space="preserve">.  // Department of Medial Clinic of the State University of Campinas, Campinas, Brazil. – Arq Gastroenterol. – 2002. – № 39 (2). – </w:t>
      </w:r>
      <w:proofErr w:type="gramStart"/>
      <w:r>
        <w:rPr>
          <w:rFonts w:ascii="Times New Roman" w:hAnsi="Times New Roman" w:cs="Times New Roman"/>
          <w:spacing w:val="-10"/>
          <w:sz w:val="28"/>
          <w:szCs w:val="28"/>
          <w:lang w:val="en-GB"/>
        </w:rPr>
        <w:t>Р. 2</w:t>
      </w:r>
      <w:proofErr w:type="gramEnd"/>
      <w:r>
        <w:rPr>
          <w:rFonts w:ascii="Times New Roman" w:hAnsi="Times New Roman" w:cs="Times New Roman"/>
          <w:spacing w:val="-10"/>
          <w:sz w:val="28"/>
          <w:szCs w:val="28"/>
          <w:lang w:val="en-GB"/>
        </w:rPr>
        <w:t xml:space="preserve"> - 6.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Ornoy A. The effects of Cytomegalic virus (CMV) infection during pregnancy on the developing human fetus [Article in Hebrew] // Israeli Teratogen Information Service, Laboratory of Teratology, Hebrew University Hadassah Medical School, Israeli Ministry of Health, Jerusalem, Israel. – Harefuah. – 2002. – № 141 (6). – </w:t>
      </w:r>
      <w:proofErr w:type="gramStart"/>
      <w:r>
        <w:rPr>
          <w:rFonts w:ascii="Times New Roman" w:hAnsi="Times New Roman" w:cs="Times New Roman"/>
          <w:spacing w:val="-10"/>
          <w:sz w:val="28"/>
          <w:szCs w:val="28"/>
          <w:lang w:val="en-GB"/>
        </w:rPr>
        <w:t>Р. 565</w:t>
      </w:r>
      <w:proofErr w:type="gramEnd"/>
      <w:r>
        <w:rPr>
          <w:rFonts w:ascii="Times New Roman" w:hAnsi="Times New Roman" w:cs="Times New Roman"/>
          <w:spacing w:val="-10"/>
          <w:sz w:val="28"/>
          <w:szCs w:val="28"/>
          <w:lang w:val="en-GB"/>
        </w:rPr>
        <w:t xml:space="preserve"> - 577.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Pass R</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F.</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Congenital cytomegalovirus infection: impairment and immunization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Pass 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F.</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Infect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Dis.</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195</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6</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767</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76</w:t>
      </w:r>
      <w:r>
        <w:rPr>
          <w:rFonts w:ascii="Times New Roman" w:hAnsi="Times New Roman" w:cs="Times New Roman"/>
          <w:spacing w:val="-10"/>
          <w:sz w:val="28"/>
          <w:szCs w:val="28"/>
          <w:lang w:val="en-GB"/>
        </w:rPr>
        <w:t>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Pollock B. H. Risk factors for pediatric human immunodeficiency virus-related malignancy / Jenson H. B., Leach C. T.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xml:space="preserve">. // Children's Cancer Research Institute, Center for Epidemiology and Biostatistics, University of Texas Health Science Center at San Antonio, USA. – JAMA. – 2003. – № 289 (18). – </w:t>
      </w:r>
      <w:proofErr w:type="gramStart"/>
      <w:r>
        <w:rPr>
          <w:rFonts w:ascii="Times New Roman" w:hAnsi="Times New Roman" w:cs="Times New Roman"/>
          <w:spacing w:val="-10"/>
          <w:sz w:val="28"/>
          <w:szCs w:val="28"/>
          <w:lang w:val="en-GB"/>
        </w:rPr>
        <w:t>Р. 3</w:t>
      </w:r>
      <w:proofErr w:type="gramEnd"/>
      <w:r>
        <w:rPr>
          <w:rFonts w:ascii="Times New Roman" w:hAnsi="Times New Roman" w:cs="Times New Roman"/>
          <w:spacing w:val="-10"/>
          <w:sz w:val="28"/>
          <w:szCs w:val="28"/>
          <w:lang w:val="en-GB"/>
        </w:rPr>
        <w:t xml:space="preserve">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lastRenderedPageBreak/>
        <w:t xml:space="preserve">Polz-Dacewicz M. </w:t>
      </w:r>
      <w:r>
        <w:rPr>
          <w:rFonts w:ascii="Times New Roman" w:hAnsi="Times New Roman" w:cs="Times New Roman"/>
          <w:spacing w:val="-10"/>
          <w:sz w:val="28"/>
          <w:szCs w:val="28"/>
          <w:lang w:val="en-US"/>
        </w:rPr>
        <w:t xml:space="preserve">CMV </w:t>
      </w:r>
      <w:r>
        <w:rPr>
          <w:rFonts w:ascii="Times New Roman" w:hAnsi="Times New Roman" w:cs="Times New Roman"/>
          <w:spacing w:val="-10"/>
          <w:sz w:val="28"/>
          <w:szCs w:val="28"/>
          <w:lang w:val="en-GB"/>
        </w:rPr>
        <w:t xml:space="preserve">and EBV infections in children [Article in Polish] / Polz-Dacewicz M., Stec A., Koncewicz R. // Samodzielna Pracownia Wirusologii AM w Lublinie. – Przegl. Epidemiol. – 2002. – № 56 (1). – </w:t>
      </w:r>
      <w:proofErr w:type="gramStart"/>
      <w:r>
        <w:rPr>
          <w:rFonts w:ascii="Times New Roman" w:hAnsi="Times New Roman" w:cs="Times New Roman"/>
          <w:spacing w:val="-10"/>
          <w:sz w:val="28"/>
          <w:szCs w:val="28"/>
          <w:lang w:val="en-GB"/>
        </w:rPr>
        <w:t>Р. 65</w:t>
      </w:r>
      <w:proofErr w:type="gramEnd"/>
      <w:r>
        <w:rPr>
          <w:rFonts w:ascii="Times New Roman" w:hAnsi="Times New Roman" w:cs="Times New Roman"/>
          <w:spacing w:val="-10"/>
          <w:sz w:val="28"/>
          <w:szCs w:val="28"/>
          <w:lang w:val="en-GB"/>
        </w:rPr>
        <w:t>-72.</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Rahav G.</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Congenital cytomegalovirus infection--a question of screening.</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Isr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Med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Assoc</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J.</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2007</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May</w:t>
      </w:r>
      <w:r>
        <w:rPr>
          <w:rFonts w:ascii="Times New Roman" w:hAnsi="Times New Roman" w:cs="Times New Roman"/>
          <w:spacing w:val="-10"/>
          <w:sz w:val="28"/>
          <w:szCs w:val="28"/>
          <w:lang w:val="en-US"/>
        </w:rPr>
        <w:t xml:space="preserve">. - Vol. </w:t>
      </w:r>
      <w:r>
        <w:rPr>
          <w:rFonts w:ascii="Times New Roman" w:hAnsi="Times New Roman" w:cs="Times New Roman"/>
          <w:spacing w:val="-10"/>
          <w:sz w:val="28"/>
          <w:szCs w:val="28"/>
          <w:lang w:val="en-GB"/>
        </w:rPr>
        <w:t>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5</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392-</w:t>
      </w:r>
      <w:r>
        <w:rPr>
          <w:rFonts w:ascii="Times New Roman" w:hAnsi="Times New Roman" w:cs="Times New Roman"/>
          <w:spacing w:val="-10"/>
          <w:sz w:val="28"/>
          <w:szCs w:val="28"/>
          <w:lang w:val="en-US"/>
        </w:rPr>
        <w:t>39</w:t>
      </w:r>
      <w:r>
        <w:rPr>
          <w:rFonts w:ascii="Times New Roman" w:hAnsi="Times New Roman" w:cs="Times New Roman"/>
          <w:spacing w:val="-10"/>
          <w:sz w:val="28"/>
          <w:szCs w:val="28"/>
          <w:lang w:val="en-GB"/>
        </w:rPr>
        <w:t xml:space="preserve">4.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Rana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Cytomegalovirus-induced mirror syndrome associated with elevated levels of</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circulating antiangiogenic factors / Venkatesha S</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DePaepe M</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Obstet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Gynecol.</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2007</w:t>
      </w:r>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109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p</w:t>
      </w:r>
      <w:r>
        <w:rPr>
          <w:rFonts w:ascii="Times New Roman" w:hAnsi="Times New Roman" w:cs="Times New Roman"/>
          <w:spacing w:val="-10"/>
          <w:sz w:val="28"/>
          <w:szCs w:val="28"/>
          <w:lang w:val="en-GB"/>
        </w:rPr>
        <w:t>t</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w:t>
      </w:r>
      <w:r>
        <w:rPr>
          <w:rFonts w:ascii="Times New Roman" w:hAnsi="Times New Roman" w:cs="Times New Roman"/>
          <w:spacing w:val="-10"/>
          <w:sz w:val="28"/>
          <w:szCs w:val="28"/>
          <w:lang w:val="en-US"/>
        </w:rPr>
        <w:t xml:space="preserve">. - P. </w:t>
      </w:r>
      <w:r>
        <w:rPr>
          <w:rFonts w:ascii="Times New Roman" w:hAnsi="Times New Roman" w:cs="Times New Roman"/>
          <w:spacing w:val="-10"/>
          <w:sz w:val="28"/>
          <w:szCs w:val="28"/>
          <w:lang w:val="en-GB"/>
        </w:rPr>
        <w:t>549</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5</w:t>
      </w:r>
      <w:r>
        <w:rPr>
          <w:rFonts w:ascii="Times New Roman" w:hAnsi="Times New Roman" w:cs="Times New Roman"/>
          <w:spacing w:val="-10"/>
          <w:sz w:val="28"/>
          <w:szCs w:val="28"/>
          <w:lang w:val="en-GB"/>
        </w:rPr>
        <w:t xml:space="preserve">52. </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Rawlinson W. Cytomegalovirus. A common virus causing serious disease / Scott G. // South Eastern Sydney Area Health Service, Prince of Wales Hospital, Sydney Children's Hospital, Royal Hospital for Women, Faculties of Medicine and Science, University of New South Wales. – Aust. Fam. Physician. – 2003. – № 32 (10). – </w:t>
      </w:r>
      <w:proofErr w:type="gramStart"/>
      <w:r>
        <w:rPr>
          <w:rFonts w:ascii="Times New Roman" w:hAnsi="Times New Roman" w:cs="Times New Roman"/>
          <w:spacing w:val="-10"/>
          <w:sz w:val="28"/>
          <w:szCs w:val="28"/>
          <w:lang w:val="en-GB"/>
        </w:rPr>
        <w:t>Р. 89</w:t>
      </w:r>
      <w:proofErr w:type="gramEnd"/>
      <w:r>
        <w:rPr>
          <w:rFonts w:ascii="Times New Roman" w:hAnsi="Times New Roman" w:cs="Times New Roman"/>
          <w:spacing w:val="-10"/>
          <w:sz w:val="28"/>
          <w:szCs w:val="28"/>
          <w:lang w:val="en-GB"/>
        </w:rPr>
        <w:t xml:space="preserve"> - 93.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Rivera L. B. Predictors of hearing loss in children with symptomatic congenital cytomegalovirus infection / Boppana S. B., Fowler K. B.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xml:space="preserve">. // Department of Pediatrics, University of Alabama School of Medicine, Birmingham, Alabama, USA. – Pediatrics. – 2002. – № 110 (4). – </w:t>
      </w:r>
      <w:proofErr w:type="gramStart"/>
      <w:r>
        <w:rPr>
          <w:rFonts w:ascii="Times New Roman" w:hAnsi="Times New Roman" w:cs="Times New Roman"/>
          <w:spacing w:val="-10"/>
          <w:sz w:val="28"/>
          <w:szCs w:val="28"/>
          <w:lang w:val="en-GB"/>
        </w:rPr>
        <w:t>Р. 2</w:t>
      </w:r>
      <w:proofErr w:type="gramEnd"/>
      <w:r>
        <w:rPr>
          <w:rFonts w:ascii="Times New Roman" w:hAnsi="Times New Roman" w:cs="Times New Roman"/>
          <w:spacing w:val="-10"/>
          <w:sz w:val="28"/>
          <w:szCs w:val="28"/>
          <w:lang w:val="en-GB"/>
        </w:rPr>
        <w:t xml:space="preserve"> - 7.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Satilmis 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CMV seroconversion in pregnants and the incidence of congenital CMV infection/, Gura A</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Ongun H</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Turk</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Pediatr</w:t>
      </w:r>
      <w:proofErr w:type="gramStart"/>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GB"/>
        </w:rPr>
        <w:t xml:space="preserve"> 2007</w:t>
      </w:r>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49</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1</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30-</w:t>
      </w:r>
      <w:r>
        <w:rPr>
          <w:rFonts w:ascii="Times New Roman" w:hAnsi="Times New Roman" w:cs="Times New Roman"/>
          <w:spacing w:val="-10"/>
          <w:sz w:val="28"/>
          <w:szCs w:val="28"/>
          <w:lang w:val="en-US"/>
        </w:rPr>
        <w:t>3</w:t>
      </w:r>
      <w:r>
        <w:rPr>
          <w:rFonts w:ascii="Times New Roman" w:hAnsi="Times New Roman" w:cs="Times New Roman"/>
          <w:spacing w:val="-10"/>
          <w:sz w:val="28"/>
          <w:szCs w:val="28"/>
          <w:lang w:val="en-GB"/>
        </w:rPr>
        <w:t>6.</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Shroff R. Epstein-Barr virus monitoring in paediatric renal transplant recipients / Trompeter R., Cubitt D. </w:t>
      </w:r>
      <w:r>
        <w:rPr>
          <w:rFonts w:ascii="Times New Roman" w:hAnsi="Times New Roman" w:cs="Times New Roman"/>
          <w:spacing w:val="-10"/>
          <w:sz w:val="28"/>
          <w:szCs w:val="28"/>
          <w:lang w:val="en-US"/>
        </w:rPr>
        <w:t>et al</w:t>
      </w:r>
      <w:r>
        <w:rPr>
          <w:rFonts w:ascii="Times New Roman" w:hAnsi="Times New Roman" w:cs="Times New Roman"/>
          <w:spacing w:val="-10"/>
          <w:sz w:val="28"/>
          <w:szCs w:val="28"/>
          <w:lang w:val="en-GB"/>
        </w:rPr>
        <w:t>. // Department of Nephrology, Great Ormond Street Hospital for Children, London, UK. – Pediatr. Nephrol. – 2002. – № 17 (9). – Р. 1 - 5.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US"/>
        </w:rPr>
        <w:t>Singh R.</w:t>
      </w:r>
      <w:r>
        <w:rPr>
          <w:rFonts w:ascii="Times New Roman" w:hAnsi="Times New Roman" w:cs="Times New Roman"/>
          <w:spacing w:val="-10"/>
          <w:sz w:val="28"/>
          <w:szCs w:val="28"/>
          <w:lang w:val="en-GB"/>
        </w:rPr>
        <w:t xml:space="preserve"> </w:t>
      </w:r>
      <w:r>
        <w:rPr>
          <w:rFonts w:ascii="Times New Roman" w:hAnsi="Times New Roman" w:cs="Times New Roman"/>
          <w:spacing w:val="-10"/>
          <w:sz w:val="28"/>
          <w:szCs w:val="28"/>
          <w:lang w:val="en-US"/>
        </w:rPr>
        <w:t>Dysregulated expression of IFN-γ and IL-10 and impaired IFN-γ- mediated responses at different disease stage in patients with genital herpes simples virus-2 infection / Kumar A., Creery W. D., Ruben M.</w:t>
      </w:r>
      <w:r>
        <w:rPr>
          <w:rFonts w:ascii="Times New Roman" w:hAnsi="Times New Roman" w:cs="Times New Roman"/>
          <w:spacing w:val="-10"/>
          <w:sz w:val="28"/>
          <w:szCs w:val="28"/>
          <w:lang w:val="en-GB"/>
        </w:rPr>
        <w:t xml:space="preserve"> </w:t>
      </w:r>
      <w:r>
        <w:rPr>
          <w:rFonts w:ascii="Times New Roman" w:hAnsi="Times New Roman" w:cs="Times New Roman"/>
          <w:spacing w:val="-10"/>
          <w:sz w:val="28"/>
          <w:szCs w:val="28"/>
          <w:lang w:val="en-US"/>
        </w:rPr>
        <w:t xml:space="preserve">et al. // Clin. </w:t>
      </w:r>
      <w:proofErr w:type="gramStart"/>
      <w:r>
        <w:rPr>
          <w:rFonts w:ascii="Times New Roman" w:hAnsi="Times New Roman" w:cs="Times New Roman"/>
          <w:spacing w:val="-10"/>
          <w:sz w:val="28"/>
          <w:szCs w:val="28"/>
          <w:lang w:val="en-US"/>
        </w:rPr>
        <w:t>and</w:t>
      </w:r>
      <w:proofErr w:type="gramEnd"/>
      <w:r>
        <w:rPr>
          <w:rFonts w:ascii="Times New Roman" w:hAnsi="Times New Roman" w:cs="Times New Roman"/>
          <w:spacing w:val="-10"/>
          <w:sz w:val="28"/>
          <w:szCs w:val="28"/>
          <w:lang w:val="en-US"/>
        </w:rPr>
        <w:t xml:space="preserve"> Exp. Immunol. – 2003. –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1. – C. 97 – 107.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US"/>
        </w:rPr>
        <w:t xml:space="preserve">Steele R. W. Prevention and therapy of neonatal HSV infection // Medscape Infect. Dis. – 2002. – Vol. 4. –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1. – P. 1 – 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lastRenderedPageBreak/>
        <w:t>Takeyama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Eosinophilic gastroenteritis with cytomegalovirus infection in an immunocompetent</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child</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Takeyama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Abukawa D</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Miura K</w:t>
      </w:r>
      <w:r>
        <w:rPr>
          <w:rFonts w:ascii="Times New Roman" w:hAnsi="Times New Roman" w:cs="Times New Roman"/>
          <w:spacing w:val="-10"/>
          <w:sz w:val="28"/>
          <w:szCs w:val="28"/>
          <w:lang w:val="en-US"/>
        </w:rPr>
        <w:t xml:space="preserve">. // </w:t>
      </w:r>
      <w:r>
        <w:rPr>
          <w:rFonts w:ascii="Times New Roman" w:hAnsi="Times New Roman" w:cs="Times New Roman"/>
          <w:spacing w:val="-10"/>
          <w:sz w:val="28"/>
          <w:szCs w:val="28"/>
          <w:lang w:val="en-GB"/>
        </w:rPr>
        <w:t>World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Gastroenterol.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2007</w:t>
      </w:r>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13</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34</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4653-</w:t>
      </w:r>
      <w:r>
        <w:rPr>
          <w:rFonts w:ascii="Times New Roman" w:hAnsi="Times New Roman" w:cs="Times New Roman"/>
          <w:spacing w:val="-10"/>
          <w:sz w:val="28"/>
          <w:szCs w:val="28"/>
          <w:lang w:val="en-US"/>
        </w:rPr>
        <w:t xml:space="preserve"> 465</w:t>
      </w:r>
      <w:r>
        <w:rPr>
          <w:rFonts w:ascii="Times New Roman" w:hAnsi="Times New Roman" w:cs="Times New Roman"/>
          <w:spacing w:val="-10"/>
          <w:sz w:val="28"/>
          <w:szCs w:val="28"/>
          <w:lang w:val="en-GB"/>
        </w:rPr>
        <w:t>4.</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Tanaka N. Expression of tegument protein pp65 of human cytomegalovirus (CMV) and its application to the analysis of viral-specific cellular immunity in CMV-infected individuals / Kimura H., Hoshino Y.</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 Department of Pediatrics, Developmental Pediatrics, Nagoya University Graduate School of Medicine, Nagoya, Japan. – Arch. Virol. – 2002. – № 147 (12). – </w:t>
      </w:r>
      <w:proofErr w:type="gramStart"/>
      <w:r>
        <w:rPr>
          <w:rFonts w:ascii="Times New Roman" w:hAnsi="Times New Roman" w:cs="Times New Roman"/>
          <w:spacing w:val="-10"/>
          <w:sz w:val="28"/>
          <w:szCs w:val="28"/>
          <w:lang w:val="en-GB"/>
        </w:rPr>
        <w:t>Р. 5</w:t>
      </w:r>
      <w:proofErr w:type="gramEnd"/>
      <w:r>
        <w:rPr>
          <w:rFonts w:ascii="Times New Roman" w:hAnsi="Times New Roman" w:cs="Times New Roman"/>
          <w:spacing w:val="-10"/>
          <w:sz w:val="28"/>
          <w:szCs w:val="28"/>
          <w:lang w:val="en-GB"/>
        </w:rPr>
        <w:t xml:space="preserve"> - 17.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Tu W. Persistent and selective deficiency of CD4+ T cell immunity to cytomegalovirus in immunocompetent young children / Chen S., Sharp M., Dekker C.</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 Department of Pediatrics, Stanford University School of Medicine, Stanford, USA. – J. Immunol. – 2004. – № 172 (5). – Р. 1 – 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 xml:space="preserve">Vancikova Z. C ytomegalovirus infection in immunocompetent and immunocompromised individuals-a review / Dvorak P. // 1st Department of Paediatrics, 2nd Medical School, Charles University, University Hospital Motol, Praha 5, Motol, Czech Republic. – Curr. Drug. Targets. Immune Endocr. Metabol. Disord. – 2001. – № 1 (2). – </w:t>
      </w:r>
      <w:proofErr w:type="gramStart"/>
      <w:r>
        <w:rPr>
          <w:rFonts w:ascii="Times New Roman" w:hAnsi="Times New Roman" w:cs="Times New Roman"/>
          <w:spacing w:val="-10"/>
          <w:sz w:val="28"/>
          <w:szCs w:val="28"/>
          <w:lang w:val="en-GB"/>
        </w:rPr>
        <w:t>Р. 79</w:t>
      </w:r>
      <w:proofErr w:type="gramEnd"/>
      <w:r>
        <w:rPr>
          <w:rFonts w:ascii="Times New Roman" w:hAnsi="Times New Roman" w:cs="Times New Roman"/>
          <w:spacing w:val="-10"/>
          <w:sz w:val="28"/>
          <w:szCs w:val="28"/>
          <w:lang w:val="en-GB"/>
        </w:rPr>
        <w:t xml:space="preserve"> - 87.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Vollmer B. Postnatally acquired cytomegalovirus infection via breast milk: effects on hearing and development in preterm infants / Seibold-Weiger K., Schmitz-Salue C.</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 Department of Pediatric Neurology, Children's Hospital, University of Tubingen, Germany. – Pediatr. Infect. Dis. J. – 2004. – № 23 (4). – </w:t>
      </w:r>
      <w:proofErr w:type="gramStart"/>
      <w:r>
        <w:rPr>
          <w:rFonts w:ascii="Times New Roman" w:hAnsi="Times New Roman" w:cs="Times New Roman"/>
          <w:spacing w:val="-10"/>
          <w:sz w:val="28"/>
          <w:szCs w:val="28"/>
          <w:lang w:val="en-GB"/>
        </w:rPr>
        <w:t>Р. 2</w:t>
      </w:r>
      <w:proofErr w:type="gramEnd"/>
      <w:r>
        <w:rPr>
          <w:rFonts w:ascii="Times New Roman" w:hAnsi="Times New Roman" w:cs="Times New Roman"/>
          <w:spacing w:val="-10"/>
          <w:sz w:val="28"/>
          <w:szCs w:val="28"/>
          <w:lang w:val="en-GB"/>
        </w:rPr>
        <w:t xml:space="preserve"> – 7.</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Vries L. S. The spectrum of cranial ultrasound and magnetic resonance imaging abnormalities in congenital cytomegalovirus infection / Gunardi H., Barth P. G., Bok L. A.</w:t>
      </w:r>
      <w:r>
        <w:rPr>
          <w:rFonts w:ascii="Times New Roman" w:hAnsi="Times New Roman" w:cs="Times New Roman"/>
          <w:spacing w:val="-10"/>
          <w:sz w:val="28"/>
          <w:szCs w:val="28"/>
          <w:lang w:val="en-US"/>
        </w:rPr>
        <w:t xml:space="preserve"> et al. </w:t>
      </w:r>
      <w:r>
        <w:rPr>
          <w:rFonts w:ascii="Times New Roman" w:hAnsi="Times New Roman" w:cs="Times New Roman"/>
          <w:spacing w:val="-10"/>
          <w:sz w:val="28"/>
          <w:szCs w:val="28"/>
          <w:lang w:val="en-GB"/>
        </w:rPr>
        <w:t xml:space="preserve">// Department of Neonatology, Wilhelmina Children's Hospital, Utrecht, The Netherlands. – Neuropediatrics. – 2004. – № 35 (2). – </w:t>
      </w:r>
      <w:proofErr w:type="gramStart"/>
      <w:r>
        <w:rPr>
          <w:rFonts w:ascii="Times New Roman" w:hAnsi="Times New Roman" w:cs="Times New Roman"/>
          <w:spacing w:val="-10"/>
          <w:sz w:val="28"/>
          <w:szCs w:val="28"/>
          <w:lang w:val="en-GB"/>
        </w:rPr>
        <w:t>Р. 3</w:t>
      </w:r>
      <w:proofErr w:type="gramEnd"/>
      <w:r>
        <w:rPr>
          <w:rFonts w:ascii="Times New Roman" w:hAnsi="Times New Roman" w:cs="Times New Roman"/>
          <w:spacing w:val="-10"/>
          <w:sz w:val="28"/>
          <w:szCs w:val="28"/>
          <w:lang w:val="en-GB"/>
        </w:rPr>
        <w:t xml:space="preserve"> – 9.</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rPr>
          <w:spacing w:val="-10"/>
          <w:sz w:val="28"/>
          <w:szCs w:val="28"/>
          <w:lang w:val="uk-UA"/>
        </w:rPr>
      </w:pPr>
      <w:r>
        <w:rPr>
          <w:spacing w:val="-10"/>
          <w:sz w:val="28"/>
          <w:szCs w:val="28"/>
          <w:lang w:val="en-GB"/>
        </w:rPr>
        <w:t>Webber S</w:t>
      </w:r>
      <w:r>
        <w:rPr>
          <w:spacing w:val="-10"/>
          <w:sz w:val="28"/>
          <w:szCs w:val="28"/>
          <w:lang w:val="en-US"/>
        </w:rPr>
        <w:t>.</w:t>
      </w:r>
      <w:r>
        <w:rPr>
          <w:spacing w:val="-10"/>
          <w:sz w:val="28"/>
          <w:szCs w:val="28"/>
          <w:lang w:val="en-GB"/>
        </w:rPr>
        <w:t>A.</w:t>
      </w:r>
      <w:r>
        <w:rPr>
          <w:spacing w:val="-10"/>
          <w:sz w:val="28"/>
          <w:szCs w:val="28"/>
          <w:lang w:val="en-US"/>
        </w:rPr>
        <w:t xml:space="preserve"> </w:t>
      </w:r>
      <w:r>
        <w:rPr>
          <w:spacing w:val="-10"/>
          <w:sz w:val="28"/>
          <w:szCs w:val="28"/>
          <w:lang w:val="en-GB"/>
        </w:rPr>
        <w:t>Cytomegalovirus infection and cardiac allograft vasculopathy in children // Circulation.</w:t>
      </w:r>
      <w:r>
        <w:rPr>
          <w:spacing w:val="-10"/>
          <w:sz w:val="28"/>
          <w:szCs w:val="28"/>
          <w:lang w:val="en-US"/>
        </w:rPr>
        <w:t xml:space="preserve"> –</w:t>
      </w:r>
      <w:r>
        <w:rPr>
          <w:spacing w:val="-10"/>
          <w:sz w:val="28"/>
          <w:szCs w:val="28"/>
          <w:lang w:val="en-GB"/>
        </w:rPr>
        <w:t xml:space="preserve"> 2007</w:t>
      </w:r>
      <w:proofErr w:type="gramStart"/>
      <w:r>
        <w:rPr>
          <w:spacing w:val="-10"/>
          <w:sz w:val="28"/>
          <w:szCs w:val="28"/>
          <w:lang w:val="en-US"/>
        </w:rPr>
        <w:t>.-</w:t>
      </w:r>
      <w:proofErr w:type="gramEnd"/>
      <w:r>
        <w:rPr>
          <w:spacing w:val="-10"/>
          <w:sz w:val="28"/>
          <w:szCs w:val="28"/>
          <w:lang w:val="en-US"/>
        </w:rPr>
        <w:t xml:space="preserve"> Vol. </w:t>
      </w:r>
      <w:r>
        <w:rPr>
          <w:spacing w:val="-10"/>
          <w:sz w:val="28"/>
          <w:szCs w:val="28"/>
          <w:lang w:val="en-GB"/>
        </w:rPr>
        <w:t>115</w:t>
      </w:r>
      <w:r>
        <w:rPr>
          <w:spacing w:val="-10"/>
          <w:sz w:val="28"/>
          <w:szCs w:val="28"/>
          <w:lang w:val="en-US"/>
        </w:rPr>
        <w:t xml:space="preserve">, N </w:t>
      </w:r>
      <w:r>
        <w:rPr>
          <w:spacing w:val="-10"/>
          <w:sz w:val="28"/>
          <w:szCs w:val="28"/>
          <w:lang w:val="en-GB"/>
        </w:rPr>
        <w:t>13</w:t>
      </w:r>
      <w:r>
        <w:rPr>
          <w:spacing w:val="-10"/>
          <w:sz w:val="28"/>
          <w:szCs w:val="28"/>
          <w:lang w:val="en-US"/>
        </w:rPr>
        <w:t xml:space="preserve">.- P. </w:t>
      </w:r>
      <w:r>
        <w:rPr>
          <w:spacing w:val="-10"/>
          <w:sz w:val="28"/>
          <w:szCs w:val="28"/>
          <w:lang w:val="en-GB"/>
        </w:rPr>
        <w:t>170-</w:t>
      </w:r>
      <w:r>
        <w:rPr>
          <w:spacing w:val="-10"/>
          <w:sz w:val="28"/>
          <w:szCs w:val="28"/>
          <w:lang w:val="en-US"/>
        </w:rPr>
        <w:t>17</w:t>
      </w:r>
      <w:r>
        <w:rPr>
          <w:spacing w:val="-10"/>
          <w:sz w:val="28"/>
          <w:szCs w:val="28"/>
          <w:lang w:val="uk-UA"/>
        </w:rPr>
        <w:t>3.</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Wen L. Z. Cytomegalovirus infection in pregnancy / Xing W., Liu L. Q.</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 Department of Obstetrics and Gynecology, Tongji Hospital, Tongji Medical College, </w:t>
      </w:r>
      <w:r>
        <w:rPr>
          <w:rFonts w:ascii="Times New Roman" w:hAnsi="Times New Roman" w:cs="Times New Roman"/>
          <w:spacing w:val="-10"/>
          <w:sz w:val="28"/>
          <w:szCs w:val="28"/>
          <w:lang w:val="en-GB"/>
        </w:rPr>
        <w:lastRenderedPageBreak/>
        <w:t>Huazhong University of Science and Technology, Wuhan, China. – Int. J. Gynaecol Obstet. – 2002. – № 79 (2). – Р. 1 - 6.</w:t>
      </w:r>
    </w:p>
    <w:p w:rsidR="003C6685" w:rsidRDefault="003C6685" w:rsidP="002D3C47">
      <w:pPr>
        <w:widowControl w:val="0"/>
        <w:numPr>
          <w:ilvl w:val="0"/>
          <w:numId w:val="56"/>
        </w:numPr>
        <w:tabs>
          <w:tab w:val="left" w:pos="1080"/>
          <w:tab w:val="left" w:pos="1200"/>
        </w:tabs>
        <w:suppressAutoHyphens w:val="0"/>
        <w:autoSpaceDE w:val="0"/>
        <w:autoSpaceDN w:val="0"/>
        <w:adjustRightInd w:val="0"/>
        <w:spacing w:line="360" w:lineRule="auto"/>
        <w:ind w:left="0" w:firstLine="600"/>
        <w:rPr>
          <w:spacing w:val="-10"/>
          <w:sz w:val="28"/>
          <w:szCs w:val="28"/>
          <w:lang w:val="uk-UA"/>
        </w:rPr>
      </w:pPr>
      <w:r>
        <w:rPr>
          <w:spacing w:val="-10"/>
          <w:sz w:val="28"/>
          <w:szCs w:val="28"/>
          <w:lang w:val="en"/>
        </w:rPr>
        <w:t>www</w:t>
      </w:r>
      <w:r>
        <w:rPr>
          <w:spacing w:val="-10"/>
          <w:sz w:val="28"/>
          <w:szCs w:val="28"/>
          <w:lang w:val="uk-UA"/>
        </w:rPr>
        <w:t>.</w:t>
      </w:r>
      <w:r>
        <w:rPr>
          <w:spacing w:val="-10"/>
          <w:sz w:val="28"/>
          <w:szCs w:val="28"/>
          <w:lang w:val="en"/>
        </w:rPr>
        <w:t>euro</w:t>
      </w:r>
      <w:r>
        <w:rPr>
          <w:spacing w:val="-10"/>
          <w:sz w:val="28"/>
          <w:szCs w:val="28"/>
          <w:lang w:val="uk-UA"/>
        </w:rPr>
        <w:t>.</w:t>
      </w:r>
      <w:r>
        <w:rPr>
          <w:spacing w:val="-10"/>
          <w:sz w:val="28"/>
          <w:szCs w:val="28"/>
          <w:lang w:val="en"/>
        </w:rPr>
        <w:t>who</w:t>
      </w:r>
      <w:r>
        <w:rPr>
          <w:spacing w:val="-10"/>
          <w:sz w:val="28"/>
          <w:szCs w:val="28"/>
          <w:lang w:val="uk-UA"/>
        </w:rPr>
        <w:t>.</w:t>
      </w:r>
      <w:r>
        <w:rPr>
          <w:spacing w:val="-10"/>
          <w:sz w:val="28"/>
          <w:szCs w:val="28"/>
          <w:lang w:val="en"/>
        </w:rPr>
        <w:t>int</w:t>
      </w:r>
      <w:r>
        <w:rPr>
          <w:spacing w:val="-10"/>
          <w:sz w:val="28"/>
          <w:szCs w:val="28"/>
          <w:lang w:val="uk-UA"/>
        </w:rPr>
        <w:t>/</w:t>
      </w:r>
      <w:r>
        <w:rPr>
          <w:spacing w:val="-10"/>
          <w:sz w:val="28"/>
          <w:szCs w:val="28"/>
          <w:lang w:val="en"/>
        </w:rPr>
        <w:t>document</w:t>
      </w:r>
      <w:r>
        <w:rPr>
          <w:spacing w:val="-10"/>
          <w:sz w:val="28"/>
          <w:szCs w:val="28"/>
          <w:lang w:val="uk-UA"/>
        </w:rPr>
        <w:t>/</w:t>
      </w:r>
      <w:r>
        <w:rPr>
          <w:spacing w:val="-10"/>
          <w:sz w:val="28"/>
          <w:szCs w:val="28"/>
          <w:lang w:val="en"/>
        </w:rPr>
        <w:t>mediacentre</w:t>
      </w:r>
      <w:r>
        <w:rPr>
          <w:spacing w:val="-10"/>
          <w:sz w:val="28"/>
          <w:szCs w:val="28"/>
          <w:lang w:val="uk-UA"/>
        </w:rPr>
        <w:t>.</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Yamashita M</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Incidence and clinical features of cytomegalovirus infection diagnosed by</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cytomegalovirus pp65 antigenemia assay during high dose corticosteroid therapy</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for collagen vascular diseases /Ishii 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Iwama N</w:t>
      </w:r>
      <w:r>
        <w:rPr>
          <w:rFonts w:ascii="Times New Roman" w:hAnsi="Times New Roman" w:cs="Times New Roman"/>
          <w:spacing w:val="-10"/>
          <w:sz w:val="28"/>
          <w:szCs w:val="28"/>
          <w:lang w:val="en-US"/>
        </w:rPr>
        <w:t>. et al</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Clin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Exp</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Rheumatol.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2006</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24</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6</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649</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w:t>
      </w:r>
      <w:r>
        <w:rPr>
          <w:rFonts w:ascii="Times New Roman" w:hAnsi="Times New Roman" w:cs="Times New Roman"/>
          <w:spacing w:val="-10"/>
          <w:sz w:val="28"/>
          <w:szCs w:val="28"/>
          <w:lang w:val="en-US"/>
        </w:rPr>
        <w:t xml:space="preserve"> 6</w:t>
      </w:r>
      <w:r>
        <w:rPr>
          <w:rFonts w:ascii="Times New Roman" w:hAnsi="Times New Roman" w:cs="Times New Roman"/>
          <w:spacing w:val="-10"/>
          <w:sz w:val="28"/>
          <w:szCs w:val="28"/>
          <w:lang w:val="en-GB"/>
        </w:rPr>
        <w:t>55.</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Yamashita Y. Possible association between congenital cytomegalovirus infection and autistic Disorder / Fujimoto C., Nakajima E.</w:t>
      </w:r>
      <w:r>
        <w:rPr>
          <w:rFonts w:ascii="Times New Roman" w:hAnsi="Times New Roman" w:cs="Times New Roman"/>
          <w:spacing w:val="-10"/>
          <w:sz w:val="28"/>
          <w:szCs w:val="28"/>
          <w:lang w:val="en-US"/>
        </w:rPr>
        <w:t xml:space="preserve"> et al</w:t>
      </w:r>
      <w:r>
        <w:rPr>
          <w:rFonts w:ascii="Times New Roman" w:hAnsi="Times New Roman" w:cs="Times New Roman"/>
          <w:spacing w:val="-10"/>
          <w:sz w:val="28"/>
          <w:szCs w:val="28"/>
          <w:lang w:val="en-GB"/>
        </w:rPr>
        <w:t xml:space="preserve">. // Department of Pediatrics and Child Health, Kurume University School of Medicine, Kurume, Japan. – J. Autism. Dev. Disord. – 2003. – № 33 (4). – </w:t>
      </w:r>
      <w:proofErr w:type="gramStart"/>
      <w:r>
        <w:rPr>
          <w:rFonts w:ascii="Times New Roman" w:hAnsi="Times New Roman" w:cs="Times New Roman"/>
          <w:spacing w:val="-10"/>
          <w:sz w:val="28"/>
          <w:szCs w:val="28"/>
          <w:lang w:val="en-GB"/>
        </w:rPr>
        <w:t>Р. 5</w:t>
      </w:r>
      <w:proofErr w:type="gramEnd"/>
      <w:r>
        <w:rPr>
          <w:rFonts w:ascii="Times New Roman" w:hAnsi="Times New Roman" w:cs="Times New Roman"/>
          <w:spacing w:val="-10"/>
          <w:sz w:val="28"/>
          <w:szCs w:val="28"/>
          <w:lang w:val="en-GB"/>
        </w:rPr>
        <w:t xml:space="preserve"> - 9.</w:t>
      </w:r>
    </w:p>
    <w:p w:rsidR="003C6685" w:rsidRDefault="003C6685" w:rsidP="002D3C47">
      <w:pPr>
        <w:pStyle w:val="affffffff7"/>
        <w:numPr>
          <w:ilvl w:val="0"/>
          <w:numId w:val="56"/>
        </w:numPr>
        <w:tabs>
          <w:tab w:val="left" w:pos="1080"/>
          <w:tab w:val="left" w:pos="1200"/>
        </w:tabs>
        <w:suppressAutoHyphens w:val="0"/>
        <w:spacing w:before="0" w:after="0" w:line="360" w:lineRule="auto"/>
        <w:ind w:left="0" w:firstLine="600"/>
        <w:jc w:val="both"/>
        <w:rPr>
          <w:rFonts w:ascii="Times New Roman" w:hAnsi="Times New Roman" w:cs="Times New Roman"/>
          <w:spacing w:val="-10"/>
          <w:sz w:val="28"/>
          <w:szCs w:val="28"/>
          <w:lang w:val="en-GB"/>
        </w:rPr>
      </w:pPr>
      <w:r>
        <w:rPr>
          <w:rFonts w:ascii="Times New Roman" w:hAnsi="Times New Roman" w:cs="Times New Roman"/>
          <w:spacing w:val="-10"/>
          <w:sz w:val="28"/>
          <w:szCs w:val="28"/>
          <w:lang w:val="en-GB"/>
        </w:rPr>
        <w:t>Yano H</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Acute otitis media associated with cytomegalovirus infection in infants and</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Children/</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Okitsu N</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Watanabe O</w:t>
      </w:r>
      <w:r>
        <w:rPr>
          <w:rFonts w:ascii="Times New Roman" w:hAnsi="Times New Roman" w:cs="Times New Roman"/>
          <w:spacing w:val="-10"/>
          <w:sz w:val="28"/>
          <w:szCs w:val="28"/>
          <w:lang w:val="en-US"/>
        </w:rPr>
        <w:t xml:space="preserve">. et al. // </w:t>
      </w:r>
      <w:r>
        <w:rPr>
          <w:rFonts w:ascii="Times New Roman" w:hAnsi="Times New Roman" w:cs="Times New Roman"/>
          <w:spacing w:val="-10"/>
          <w:sz w:val="28"/>
          <w:szCs w:val="28"/>
          <w:lang w:val="en-GB"/>
        </w:rPr>
        <w:t>Int</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J</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Pediatr</w:t>
      </w:r>
      <w:r>
        <w:rPr>
          <w:rFonts w:ascii="Times New Roman" w:hAnsi="Times New Roman" w:cs="Times New Roman"/>
          <w:spacing w:val="-10"/>
          <w:sz w:val="28"/>
          <w:szCs w:val="28"/>
          <w:lang w:val="en-US"/>
        </w:rPr>
        <w:t>.</w:t>
      </w:r>
      <w:r>
        <w:rPr>
          <w:rFonts w:ascii="Times New Roman" w:hAnsi="Times New Roman" w:cs="Times New Roman"/>
          <w:spacing w:val="-10"/>
          <w:sz w:val="28"/>
          <w:szCs w:val="28"/>
          <w:lang w:val="en-GB"/>
        </w:rPr>
        <w:t xml:space="preserve"> Otorhinolaryngol.</w:t>
      </w:r>
      <w:r>
        <w:rPr>
          <w:rFonts w:ascii="Times New Roman" w:hAnsi="Times New Roman" w:cs="Times New Roman"/>
          <w:spacing w:val="-10"/>
          <w:sz w:val="28"/>
          <w:szCs w:val="28"/>
          <w:lang w:val="en-US"/>
        </w:rPr>
        <w:t xml:space="preserve"> –</w:t>
      </w:r>
      <w:r>
        <w:rPr>
          <w:rFonts w:ascii="Times New Roman" w:hAnsi="Times New Roman" w:cs="Times New Roman"/>
          <w:spacing w:val="-10"/>
          <w:sz w:val="28"/>
          <w:szCs w:val="28"/>
          <w:lang w:val="en-GB"/>
        </w:rPr>
        <w:t xml:space="preserve"> 2007</w:t>
      </w:r>
      <w:proofErr w:type="gramStart"/>
      <w:r>
        <w:rPr>
          <w:rFonts w:ascii="Times New Roman" w:hAnsi="Times New Roman" w:cs="Times New Roman"/>
          <w:spacing w:val="-10"/>
          <w:sz w:val="28"/>
          <w:szCs w:val="28"/>
          <w:lang w:val="en-US"/>
        </w:rPr>
        <w:t>.-</w:t>
      </w:r>
      <w:proofErr w:type="gramEnd"/>
      <w:r>
        <w:rPr>
          <w:rFonts w:ascii="Times New Roman" w:hAnsi="Times New Roman" w:cs="Times New Roman"/>
          <w:spacing w:val="-10"/>
          <w:sz w:val="28"/>
          <w:szCs w:val="28"/>
          <w:lang w:val="en-US"/>
        </w:rPr>
        <w:t xml:space="preserve"> Vol. </w:t>
      </w:r>
      <w:r>
        <w:rPr>
          <w:rFonts w:ascii="Times New Roman" w:hAnsi="Times New Roman" w:cs="Times New Roman"/>
          <w:spacing w:val="-10"/>
          <w:sz w:val="28"/>
          <w:szCs w:val="28"/>
          <w:lang w:val="en-GB"/>
        </w:rPr>
        <w:t>71</w:t>
      </w:r>
      <w:r>
        <w:rPr>
          <w:rFonts w:ascii="Times New Roman" w:hAnsi="Times New Roman" w:cs="Times New Roman"/>
          <w:spacing w:val="-10"/>
          <w:sz w:val="28"/>
          <w:szCs w:val="28"/>
          <w:lang w:val="en-US"/>
        </w:rPr>
        <w:t xml:space="preserve">, N </w:t>
      </w:r>
      <w:r>
        <w:rPr>
          <w:rFonts w:ascii="Times New Roman" w:hAnsi="Times New Roman" w:cs="Times New Roman"/>
          <w:spacing w:val="-10"/>
          <w:sz w:val="28"/>
          <w:szCs w:val="28"/>
          <w:lang w:val="en-GB"/>
        </w:rPr>
        <w:t>9</w:t>
      </w:r>
      <w:r>
        <w:rPr>
          <w:rFonts w:ascii="Times New Roman" w:hAnsi="Times New Roman" w:cs="Times New Roman"/>
          <w:spacing w:val="-10"/>
          <w:sz w:val="28"/>
          <w:szCs w:val="28"/>
          <w:lang w:val="en-US"/>
        </w:rPr>
        <w:t xml:space="preserve">.- P. </w:t>
      </w:r>
      <w:r>
        <w:rPr>
          <w:rFonts w:ascii="Times New Roman" w:hAnsi="Times New Roman" w:cs="Times New Roman"/>
          <w:spacing w:val="-10"/>
          <w:sz w:val="28"/>
          <w:szCs w:val="28"/>
          <w:lang w:val="en-GB"/>
        </w:rPr>
        <w:t>1443-</w:t>
      </w:r>
      <w:r>
        <w:rPr>
          <w:rFonts w:ascii="Times New Roman" w:hAnsi="Times New Roman" w:cs="Times New Roman"/>
          <w:spacing w:val="-10"/>
          <w:sz w:val="28"/>
          <w:szCs w:val="28"/>
          <w:lang w:val="en-US"/>
        </w:rPr>
        <w:t>144</w:t>
      </w:r>
      <w:r>
        <w:rPr>
          <w:rFonts w:ascii="Times New Roman" w:hAnsi="Times New Roman" w:cs="Times New Roman"/>
          <w:spacing w:val="-10"/>
          <w:sz w:val="28"/>
          <w:szCs w:val="28"/>
          <w:lang w:val="en-GB"/>
        </w:rPr>
        <w:t xml:space="preserve">7. </w:t>
      </w:r>
    </w:p>
    <w:p w:rsidR="003E6FBD" w:rsidRDefault="003E6FBD" w:rsidP="003C6685">
      <w:pPr>
        <w:spacing w:line="360" w:lineRule="auto"/>
        <w:ind w:firstLine="709"/>
        <w:jc w:val="both"/>
        <w:rPr>
          <w:sz w:val="28"/>
          <w:lang w:val="uk-UA"/>
        </w:rPr>
      </w:pPr>
    </w:p>
    <w:p w:rsidR="00E8063E" w:rsidRDefault="00E8063E" w:rsidP="002705D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47" w:rsidRDefault="002D3C47">
      <w:r>
        <w:separator/>
      </w:r>
    </w:p>
  </w:endnote>
  <w:endnote w:type="continuationSeparator" w:id="0">
    <w:p w:rsidR="002D3C47" w:rsidRDefault="002D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47" w:rsidRDefault="002D3C47">
      <w:r>
        <w:separator/>
      </w:r>
    </w:p>
  </w:footnote>
  <w:footnote w:type="continuationSeparator" w:id="0">
    <w:p w:rsidR="002D3C47" w:rsidRDefault="002D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CC1421"/>
    <w:multiLevelType w:val="hybridMultilevel"/>
    <w:tmpl w:val="98F80132"/>
    <w:lvl w:ilvl="0" w:tplc="14D48E2E">
      <w:start w:val="1"/>
      <w:numFmt w:val="decimal"/>
      <w:lvlText w:val="%1."/>
      <w:lvlJc w:val="left"/>
      <w:pPr>
        <w:tabs>
          <w:tab w:val="num" w:pos="720"/>
        </w:tabs>
        <w:ind w:left="720" w:hanging="360"/>
      </w:pPr>
      <w:rPr>
        <w:i w:val="0"/>
        <w:iCs w:val="0"/>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2464655"/>
    <w:multiLevelType w:val="hybridMultilevel"/>
    <w:tmpl w:val="C6A09B9C"/>
    <w:lvl w:ilvl="0" w:tplc="5F4C603C">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EC51D98"/>
    <w:multiLevelType w:val="hybridMultilevel"/>
    <w:tmpl w:val="0FDA90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3"/>
  </w:num>
  <w:num w:numId="50">
    <w:abstractNumId w:val="44"/>
  </w:num>
  <w:num w:numId="51">
    <w:abstractNumId w:val="52"/>
  </w:num>
  <w:num w:numId="52">
    <w:abstractNumId w:val="48"/>
  </w:num>
  <w:num w:numId="53">
    <w:abstractNumId w:val="45"/>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3C47"/>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5722-D896-4625-BA65-1D6507F1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43</Pages>
  <Words>11085</Words>
  <Characters>63188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647</cp:revision>
  <cp:lastPrinted>2009-02-06T08:36:00Z</cp:lastPrinted>
  <dcterms:created xsi:type="dcterms:W3CDTF">2015-03-22T11:10:00Z</dcterms:created>
  <dcterms:modified xsi:type="dcterms:W3CDTF">2015-08-24T13:37:00Z</dcterms:modified>
</cp:coreProperties>
</file>