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6F0333" w:rsidRDefault="006F0333" w:rsidP="006F0333">
      <w:pPr>
        <w:spacing w:after="857"/>
        <w:ind w:left="40"/>
      </w:pPr>
      <w:r>
        <w:t>Негосударственное аккредитованное частное образовательное учреждение высшего профессионального образования Современная гуманитарная академия</w:t>
      </w:r>
    </w:p>
    <w:p w:rsidR="006F0333" w:rsidRDefault="006F0333" w:rsidP="006F0333">
      <w:pPr>
        <w:pStyle w:val="2ff3"/>
        <w:shd w:val="clear" w:color="auto" w:fill="auto"/>
        <w:spacing w:after="154" w:line="210" w:lineRule="exact"/>
        <w:ind w:right="200"/>
      </w:pPr>
      <w:r>
        <w:t>На правах рукописи</w:t>
      </w:r>
    </w:p>
    <w:p w:rsidR="006F0333" w:rsidRDefault="006F0333" w:rsidP="006F0333">
      <w:pPr>
        <w:pStyle w:val="3ff4"/>
        <w:shd w:val="clear" w:color="auto" w:fill="auto"/>
        <w:spacing w:after="556" w:line="160" w:lineRule="exact"/>
        <w:ind w:left="1340"/>
      </w:pPr>
      <w:r>
        <w:t>04201356668</w:t>
      </w:r>
    </w:p>
    <w:p w:rsidR="006F0333" w:rsidRDefault="006F0333" w:rsidP="006F0333">
      <w:pPr>
        <w:pStyle w:val="1fffffb"/>
        <w:keepNext/>
        <w:keepLines/>
        <w:shd w:val="clear" w:color="auto" w:fill="auto"/>
        <w:spacing w:before="0" w:after="953" w:line="210" w:lineRule="exact"/>
        <w:ind w:left="40"/>
      </w:pPr>
      <w:bookmarkStart w:id="0" w:name="bookmark0"/>
      <w:r>
        <w:t>Орлова Елена Леонидовна</w:t>
      </w:r>
      <w:bookmarkStart w:id="1" w:name="bookmark1"/>
      <w:bookmarkEnd w:id="0"/>
      <w:r>
        <w:t xml:space="preserve"> ВИНДИКАЦИОННО-ПРАВОВАЯ ЗАЩИТА ПРАВА СОБСТВЕННОСТИ И ДРУГИХ ВЕЩНЫХ ПРАВ</w:t>
      </w:r>
      <w:bookmarkEnd w:id="1"/>
    </w:p>
    <w:p w:rsidR="006F0333" w:rsidRDefault="006F0333" w:rsidP="006F0333">
      <w:pPr>
        <w:ind w:left="40"/>
      </w:pPr>
      <w:r>
        <w:t>12.00.03 - гражданское право; предпринимательское право; семейное право; международное частное право</w:t>
      </w:r>
    </w:p>
    <w:p w:rsidR="006F0333" w:rsidRDefault="006F0333" w:rsidP="006F0333">
      <w:pPr>
        <w:pStyle w:val="4f3"/>
        <w:framePr w:w="5431" w:h="759" w:wrap="around" w:vAnchor="text" w:hAnchor="margin" w:x="2071" w:y="1756"/>
        <w:shd w:val="clear" w:color="auto" w:fill="auto"/>
        <w:ind w:left="120" w:right="40"/>
      </w:pPr>
      <w:r>
        <w:rPr>
          <w:rStyle w:val="4Exact"/>
          <w:b/>
          <w:bCs/>
          <w:spacing w:val="0"/>
        </w:rPr>
        <w:t xml:space="preserve">Научный руководитель: </w:t>
      </w:r>
      <w:r>
        <w:rPr>
          <w:rStyle w:val="40ptExact"/>
          <w:rFonts w:eastAsia="Garamond"/>
        </w:rPr>
        <w:t xml:space="preserve">кандидат юридических наук, профессор </w:t>
      </w:r>
      <w:r>
        <w:rPr>
          <w:rStyle w:val="4Exact"/>
          <w:b/>
          <w:bCs/>
          <w:spacing w:val="0"/>
        </w:rPr>
        <w:t>Волкова Наталия Алексеевна</w:t>
      </w:r>
    </w:p>
    <w:p w:rsidR="006F0333" w:rsidRDefault="006F0333" w:rsidP="006F0333">
      <w:pPr>
        <w:framePr w:h="200" w:wrap="around" w:vAnchor="text" w:hAnchor="margin" w:x="2861" w:y="3214"/>
        <w:spacing w:line="200" w:lineRule="exact"/>
        <w:ind w:left="100"/>
      </w:pPr>
      <w:r>
        <w:rPr>
          <w:rStyle w:val="Exact0"/>
        </w:rPr>
        <w:t>Москва-2013</w:t>
      </w:r>
    </w:p>
    <w:p w:rsidR="006F0333" w:rsidRDefault="006F0333" w:rsidP="006F0333">
      <w:pPr>
        <w:spacing w:after="104"/>
        <w:ind w:left="40"/>
      </w:pPr>
      <w:r>
        <w:t>Диссертация на соискание ученой степени кандидата юридических наук</w:t>
      </w:r>
    </w:p>
    <w:p w:rsidR="006F0333" w:rsidRDefault="006F0333" w:rsidP="006F0333">
      <w:pPr>
        <w:framePr w:h="570" w:wrap="notBeside" w:vAnchor="text" w:hAnchor="text" w:xAlign="center" w:y="1"/>
        <w:jc w:val="center"/>
        <w:rPr>
          <w:sz w:val="2"/>
          <w:szCs w:val="2"/>
        </w:rPr>
      </w:pPr>
      <w:r>
        <w:fldChar w:fldCharType="begin"/>
      </w:r>
      <w:r>
        <w:instrText xml:space="preserve"> INCLUDEPICTURE  "C:\\Users\\7636~1\\AppData\\Local\\Temp\\FineReader11.00\\media\\image1.jpeg"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v:imagedata r:id="rId8" r:href="rId9"/>
          </v:shape>
        </w:pict>
      </w:r>
      <w:r>
        <w:fldChar w:fldCharType="end"/>
      </w:r>
    </w:p>
    <w:p w:rsidR="006F0333" w:rsidRDefault="006F0333" w:rsidP="006F0333">
      <w:pPr>
        <w:rPr>
          <w:sz w:val="2"/>
          <w:szCs w:val="2"/>
        </w:rPr>
      </w:pPr>
      <w:r>
        <w:br w:type="page"/>
      </w:r>
    </w:p>
    <w:p w:rsidR="006F0333" w:rsidRDefault="006F0333" w:rsidP="006F0333">
      <w:r>
        <w:lastRenderedPageBreak/>
        <w:br w:type="page"/>
      </w:r>
    </w:p>
    <w:p w:rsidR="006F0333" w:rsidRDefault="006F0333" w:rsidP="006F0333">
      <w:pPr>
        <w:pStyle w:val="4f3"/>
        <w:shd w:val="clear" w:color="auto" w:fill="auto"/>
        <w:spacing w:after="738" w:line="210" w:lineRule="exact"/>
        <w:ind w:left="20"/>
        <w:jc w:val="center"/>
      </w:pPr>
      <w:r>
        <w:lastRenderedPageBreak/>
        <w:t>СОДЕРЖАНИЕ</w:t>
      </w:r>
    </w:p>
    <w:p w:rsidR="006F0333" w:rsidRDefault="006F0333" w:rsidP="006F0333">
      <w:pPr>
        <w:pStyle w:val="1ff0"/>
        <w:tabs>
          <w:tab w:val="right" w:leader="dot" w:pos="7570"/>
        </w:tabs>
        <w:spacing w:before="0" w:after="278" w:line="210" w:lineRule="exact"/>
        <w:ind w:left="20"/>
      </w:pPr>
      <w:r>
        <w:fldChar w:fldCharType="begin"/>
      </w:r>
      <w:r>
        <w:instrText xml:space="preserve"> TOC \o "1-5" \h \z </w:instrText>
      </w:r>
      <w:r>
        <w:fldChar w:fldCharType="separate"/>
      </w:r>
      <w:r>
        <w:t xml:space="preserve">ВВЕДЕНИЕ </w:t>
      </w:r>
      <w:r>
        <w:tab/>
        <w:t xml:space="preserve"> 4</w:t>
      </w:r>
    </w:p>
    <w:p w:rsidR="006F0333" w:rsidRDefault="006F0333" w:rsidP="00C17191">
      <w:pPr>
        <w:pStyle w:val="1ff0"/>
        <w:widowControl w:val="0"/>
        <w:numPr>
          <w:ilvl w:val="0"/>
          <w:numId w:val="41"/>
        </w:numPr>
        <w:tabs>
          <w:tab w:val="clear" w:pos="960"/>
          <w:tab w:val="clear" w:pos="1276"/>
          <w:tab w:val="clear" w:pos="9639"/>
        </w:tabs>
        <w:suppressAutoHyphens w:val="0"/>
        <w:spacing w:before="0" w:after="0" w:line="301" w:lineRule="exact"/>
        <w:ind w:right="40"/>
      </w:pPr>
      <w:r>
        <w:t xml:space="preserve"> ПРАВОВОЕ РЕГУЛИРОВАНИЕ ВИНДИКАЦИОННО-ПРАВОВОЙ ЗАЩИТЫ ПРАВА СОБСТВЕННОСТИ И ДРУГИХ ВЕЩНЫХ ПРАВ  19</w:t>
      </w:r>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297" w:lineRule="exact"/>
        <w:ind w:left="1440" w:right="40" w:hanging="360"/>
      </w:pPr>
      <w:hyperlink w:anchor="bookmark3" w:tooltip="Current Document">
        <w:r>
          <w:t xml:space="preserve"> Историко-правовой аспект развития законодательства о виндикационно-правовой защите</w:t>
        </w:r>
        <w:r>
          <w:tab/>
          <w:t xml:space="preserve"> 20</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305" w:lineRule="exact"/>
        <w:ind w:left="1440" w:right="40" w:hanging="360"/>
      </w:pPr>
      <w:hyperlink w:anchor="bookmark4" w:tooltip="Current Document">
        <w:r>
          <w:t xml:space="preserve"> Понятие виндикационно-правовой защиты в свете концептуальных изменений российского гражданского законодательства</w:t>
        </w:r>
        <w:r>
          <w:tab/>
          <w:t xml:space="preserve"> 27</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240" w:line="301" w:lineRule="exact"/>
        <w:ind w:left="1440" w:right="40" w:hanging="360"/>
      </w:pPr>
      <w:hyperlink w:anchor="bookmark5" w:tooltip="Current Document">
        <w:r>
          <w:t xml:space="preserve"> Юридическая конструкция виндикационно-правовой защиты в законодательстве зарубежных стран</w:t>
        </w:r>
        <w:r>
          <w:tab/>
          <w:t xml:space="preserve"> 47</w:t>
        </w:r>
      </w:hyperlink>
    </w:p>
    <w:p w:rsidR="006F0333" w:rsidRDefault="006F0333" w:rsidP="00C17191">
      <w:pPr>
        <w:pStyle w:val="1ff0"/>
        <w:widowControl w:val="0"/>
        <w:numPr>
          <w:ilvl w:val="0"/>
          <w:numId w:val="41"/>
        </w:numPr>
        <w:tabs>
          <w:tab w:val="clear" w:pos="960"/>
          <w:tab w:val="clear" w:pos="1276"/>
          <w:tab w:val="clear" w:pos="9639"/>
          <w:tab w:val="right" w:leader="dot" w:pos="7570"/>
        </w:tabs>
        <w:suppressAutoHyphens w:val="0"/>
        <w:spacing w:before="0" w:after="0" w:line="301" w:lineRule="exact"/>
        <w:ind w:right="40"/>
      </w:pPr>
      <w:hyperlink w:anchor="bookmark6" w:tooltip="Current Document">
        <w:r>
          <w:t xml:space="preserve"> МЕХАНИЗМ ВИНДИКАЦИОННО-ПРАВОВОЙ ЗАЩИТЫ ПРАВА СОБСТВЕННОСТИ И ДРУГИХ ВЕЩНЫХ ПРАВ В УСЛОВИЯХ МОДЕРНИЗАЦИИ РЫНОЧНОЙ ЭКОНОМИКИ РОССИИ</w:t>
        </w:r>
        <w:r>
          <w:tab/>
          <w:t xml:space="preserve"> 57</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301" w:lineRule="exact"/>
        <w:ind w:left="1440" w:hanging="360"/>
        <w:jc w:val="both"/>
      </w:pPr>
      <w:hyperlink w:anchor="bookmark7" w:tooltip="Current Document">
        <w:r>
          <w:t xml:space="preserve"> Субъектный состав виндикационно-правового механизма</w:t>
        </w:r>
        <w:r>
          <w:tab/>
          <w:t xml:space="preserve"> 60</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301" w:lineRule="exact"/>
        <w:ind w:left="1440" w:right="40" w:hanging="360"/>
      </w:pPr>
      <w:hyperlink w:anchor="bookmark8" w:tooltip="Current Document">
        <w:r>
          <w:t xml:space="preserve"> Предмет, основание и круг объектов виндикационно-правового механизма</w:t>
        </w:r>
        <w:r>
          <w:tab/>
          <w:t xml:space="preserve"> 65</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243" w:line="301" w:lineRule="exact"/>
        <w:ind w:left="1440" w:hanging="360"/>
        <w:jc w:val="both"/>
      </w:pPr>
      <w:hyperlink w:anchor="bookmark10" w:tooltip="Current Document">
        <w:r>
          <w:t xml:space="preserve"> Содержание виндикационно-правового механизма</w:t>
        </w:r>
        <w:r>
          <w:tab/>
          <w:t xml:space="preserve"> 77</w:t>
        </w:r>
      </w:hyperlink>
      <w:r>
        <w:fldChar w:fldCharType="end"/>
      </w:r>
    </w:p>
    <w:p w:rsidR="006F0333" w:rsidRDefault="006F0333" w:rsidP="00C17191">
      <w:pPr>
        <w:widowControl w:val="0"/>
        <w:numPr>
          <w:ilvl w:val="0"/>
          <w:numId w:val="41"/>
        </w:numPr>
        <w:tabs>
          <w:tab w:val="right" w:leader="dot" w:pos="7570"/>
        </w:tabs>
        <w:suppressAutoHyphens w:val="0"/>
        <w:spacing w:line="297" w:lineRule="exact"/>
        <w:ind w:right="40"/>
      </w:pPr>
      <w:r>
        <w:t xml:space="preserve"> СООТНОШЕНИЕ ВИНДИКАЦИОННО-ПРАВОВОЙ ЗАЩИТЫ </w:t>
      </w:r>
      <w:r>
        <w:lastRenderedPageBreak/>
        <w:t>ПРАВА СОБСТВЕННОСТИ И ДРУГИХ ВЕЩНЫХ ПРАВ С ПРОЧИМИ ПРОТЕКЦИОННО-ПРАВОВЫМИ ЯВЛЕНИЯМИ В РАМКАХ СОВРЕМЕННОГО РОССИЙСКОГО ПРАВОВОГО ПОЛЯ</w:t>
      </w:r>
      <w:r>
        <w:tab/>
        <w:t xml:space="preserve"> 88</w:t>
      </w:r>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297" w:lineRule="exact"/>
        <w:ind w:left="1440" w:hanging="360"/>
        <w:jc w:val="both"/>
      </w:pPr>
      <w:r>
        <w:fldChar w:fldCharType="begin"/>
      </w:r>
      <w:r>
        <w:instrText xml:space="preserve"> TOC \o "1-5" \h \z </w:instrText>
      </w:r>
      <w:r>
        <w:fldChar w:fldCharType="separate"/>
      </w:r>
      <w:hyperlink w:anchor="bookmark13" w:tooltip="Current Document">
        <w:r>
          <w:t xml:space="preserve"> Виндикационно-правовая и владельческая защита</w:t>
        </w:r>
        <w:r>
          <w:tab/>
          <w:t xml:space="preserve"> 97</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297" w:lineRule="exact"/>
        <w:ind w:left="1440" w:right="40" w:hanging="360"/>
      </w:pPr>
      <w:hyperlink w:anchor="bookmark14" w:tooltip="Current Document">
        <w:r>
          <w:t xml:space="preserve"> Виндикационно-правовая защита и иные вещно-правовые протекционные явления</w:t>
        </w:r>
        <w:r>
          <w:tab/>
          <w:t xml:space="preserve"> 104</w:t>
        </w:r>
      </w:hyperlink>
    </w:p>
    <w:p w:rsidR="006F0333" w:rsidRDefault="006F0333" w:rsidP="00C17191">
      <w:pPr>
        <w:pStyle w:val="1ff0"/>
        <w:widowControl w:val="0"/>
        <w:numPr>
          <w:ilvl w:val="1"/>
          <w:numId w:val="41"/>
        </w:numPr>
        <w:tabs>
          <w:tab w:val="clear" w:pos="960"/>
          <w:tab w:val="clear" w:pos="1276"/>
          <w:tab w:val="clear" w:pos="9639"/>
          <w:tab w:val="right" w:leader="dot" w:pos="7570"/>
        </w:tabs>
        <w:suppressAutoHyphens w:val="0"/>
        <w:spacing w:before="0" w:after="0" w:line="297" w:lineRule="exact"/>
        <w:ind w:left="1440" w:hanging="360"/>
        <w:jc w:val="both"/>
      </w:pPr>
      <w:hyperlink w:anchor="bookmark15" w:tooltip="Current Document">
        <w:r>
          <w:t xml:space="preserve"> Виндикационно-правовая и обязательственно-правовая защита</w:t>
        </w:r>
        <w:r>
          <w:tab/>
          <w:t>112</w:t>
        </w:r>
      </w:hyperlink>
    </w:p>
    <w:p w:rsidR="006F0333" w:rsidRDefault="006F0333" w:rsidP="006F0333">
      <w:pPr>
        <w:pStyle w:val="1ff0"/>
        <w:tabs>
          <w:tab w:val="center" w:leader="dot" w:pos="7439"/>
        </w:tabs>
        <w:spacing w:before="0" w:after="0" w:line="602" w:lineRule="exact"/>
        <w:ind w:left="20"/>
      </w:pPr>
      <w:r>
        <w:t xml:space="preserve">ЗАКЛЮЧЕНИЕ </w:t>
      </w:r>
      <w:r>
        <w:tab/>
        <w:t xml:space="preserve"> 121</w:t>
      </w:r>
    </w:p>
    <w:p w:rsidR="006F0333" w:rsidRDefault="006F0333" w:rsidP="006F0333">
      <w:pPr>
        <w:pStyle w:val="1ff0"/>
        <w:tabs>
          <w:tab w:val="center" w:leader="dot" w:pos="7439"/>
        </w:tabs>
        <w:spacing w:before="0" w:after="0" w:line="602" w:lineRule="exact"/>
        <w:ind w:left="20"/>
      </w:pPr>
      <w:r>
        <w:t>СПИСОК СОКРАЩЕНИЙ</w:t>
      </w:r>
      <w:r>
        <w:tab/>
        <w:t xml:space="preserve"> 129</w:t>
      </w:r>
    </w:p>
    <w:p w:rsidR="006F0333" w:rsidRDefault="006F0333" w:rsidP="006F0333">
      <w:pPr>
        <w:pStyle w:val="1ff0"/>
        <w:tabs>
          <w:tab w:val="center" w:leader="dot" w:pos="7439"/>
        </w:tabs>
        <w:spacing w:before="0" w:after="0" w:line="602" w:lineRule="exact"/>
        <w:ind w:left="20"/>
      </w:pPr>
      <w:r>
        <w:t>СПИСОК ИСПОЛЬЗОВАННЫХ ИСТОЧНИКОВ</w:t>
      </w:r>
      <w:r>
        <w:tab/>
        <w:t xml:space="preserve"> 133</w:t>
      </w:r>
    </w:p>
    <w:p w:rsidR="006F0333" w:rsidRDefault="006F0333" w:rsidP="006F0333">
      <w:pPr>
        <w:pStyle w:val="1ff0"/>
        <w:tabs>
          <w:tab w:val="right" w:leader="dot" w:pos="7548"/>
        </w:tabs>
        <w:spacing w:before="0" w:after="0" w:line="297" w:lineRule="exact"/>
        <w:ind w:left="20"/>
      </w:pPr>
      <w:r>
        <w:t>ПРИЛОЖЕНИЯ</w:t>
      </w:r>
      <w:r>
        <w:tab/>
        <w:t xml:space="preserve"> 167</w:t>
      </w:r>
    </w:p>
    <w:p w:rsidR="006F0333" w:rsidRDefault="006F0333" w:rsidP="006F0333">
      <w:pPr>
        <w:pStyle w:val="1ff0"/>
        <w:spacing w:before="0" w:after="0" w:line="297" w:lineRule="exact"/>
        <w:ind w:left="20"/>
      </w:pPr>
      <w:r>
        <w:t>Приложение А. Правовое регулирование виндикационно-правовой защиты</w:t>
      </w:r>
    </w:p>
    <w:p w:rsidR="006F0333" w:rsidRDefault="006F0333" w:rsidP="006F0333">
      <w:pPr>
        <w:pStyle w:val="1ff0"/>
        <w:tabs>
          <w:tab w:val="right" w:leader="dot" w:pos="7548"/>
        </w:tabs>
        <w:spacing w:before="0" w:after="0" w:line="297" w:lineRule="exact"/>
        <w:ind w:left="20"/>
      </w:pPr>
      <w:r>
        <w:t>права собственности и других вещных прав</w:t>
      </w:r>
      <w:r>
        <w:tab/>
        <w:t xml:space="preserve"> 167</w:t>
      </w:r>
    </w:p>
    <w:p w:rsidR="006F0333" w:rsidRDefault="006F0333" w:rsidP="006F0333">
      <w:pPr>
        <w:pStyle w:val="1ff0"/>
        <w:spacing w:before="0" w:after="0" w:line="297" w:lineRule="exact"/>
        <w:ind w:left="20"/>
      </w:pPr>
      <w:r>
        <w:t>Приложение Б. Понятие виндикационно-правовой защиты: вариативность</w:t>
      </w:r>
    </w:p>
    <w:p w:rsidR="006F0333" w:rsidRDefault="006F0333" w:rsidP="006F0333">
      <w:pPr>
        <w:pStyle w:val="1ff0"/>
        <w:tabs>
          <w:tab w:val="right" w:leader="dot" w:pos="7548"/>
        </w:tabs>
        <w:spacing w:before="0" w:after="0" w:line="297" w:lineRule="exact"/>
        <w:ind w:left="20"/>
      </w:pPr>
      <w:r>
        <w:t>наименования и определения</w:t>
      </w:r>
      <w:r>
        <w:tab/>
        <w:t xml:space="preserve"> 168</w:t>
      </w:r>
    </w:p>
    <w:p w:rsidR="006F0333" w:rsidRDefault="006F0333" w:rsidP="006F0333">
      <w:pPr>
        <w:pStyle w:val="1ff0"/>
        <w:spacing w:before="0" w:after="0" w:line="297" w:lineRule="exact"/>
        <w:ind w:left="20"/>
      </w:pPr>
      <w:r>
        <w:t>Приложение В. Механизм виндикационно-правовой защиты права</w:t>
      </w:r>
    </w:p>
    <w:p w:rsidR="006F0333" w:rsidRDefault="006F0333" w:rsidP="006F0333">
      <w:pPr>
        <w:pStyle w:val="1ff0"/>
        <w:tabs>
          <w:tab w:val="right" w:leader="dot" w:pos="7548"/>
        </w:tabs>
        <w:spacing w:before="0" w:after="0" w:line="297" w:lineRule="exact"/>
        <w:ind w:left="20"/>
      </w:pPr>
      <w:r>
        <w:t>собственности и других вещных прав</w:t>
      </w:r>
      <w:r>
        <w:tab/>
        <w:t xml:space="preserve"> 169</w:t>
      </w:r>
    </w:p>
    <w:p w:rsidR="006F0333" w:rsidRDefault="006F0333" w:rsidP="006F0333">
      <w:pPr>
        <w:pStyle w:val="1ff0"/>
        <w:spacing w:before="0" w:after="0" w:line="297" w:lineRule="exact"/>
        <w:ind w:left="20"/>
      </w:pPr>
      <w:r>
        <w:t>Приложение Г. Субъектный состав виндикационно-правового</w:t>
      </w:r>
    </w:p>
    <w:p w:rsidR="006F0333" w:rsidRDefault="006F0333" w:rsidP="006F0333">
      <w:pPr>
        <w:pStyle w:val="1ff0"/>
        <w:tabs>
          <w:tab w:val="right" w:leader="dot" w:pos="7548"/>
        </w:tabs>
        <w:spacing w:before="0" w:after="0" w:line="297" w:lineRule="exact"/>
        <w:ind w:left="20"/>
      </w:pPr>
      <w:hyperlink w:anchor="bookmark9" w:tooltip="Current Document">
        <w:r>
          <w:t>механизма</w:t>
        </w:r>
        <w:r>
          <w:tab/>
          <w:t xml:space="preserve"> 170</w:t>
        </w:r>
      </w:hyperlink>
    </w:p>
    <w:p w:rsidR="006F0333" w:rsidRDefault="006F0333" w:rsidP="006F0333">
      <w:pPr>
        <w:pStyle w:val="1ff0"/>
        <w:spacing w:before="0" w:after="0" w:line="297" w:lineRule="exact"/>
        <w:ind w:left="20"/>
      </w:pPr>
      <w:r>
        <w:t>Приложение Д. Предмет, основание и круг объектов</w:t>
      </w:r>
    </w:p>
    <w:p w:rsidR="006F0333" w:rsidRDefault="006F0333" w:rsidP="006F0333">
      <w:pPr>
        <w:pStyle w:val="1ff0"/>
        <w:tabs>
          <w:tab w:val="right" w:leader="dot" w:pos="7548"/>
        </w:tabs>
        <w:spacing w:before="0" w:after="0" w:line="297" w:lineRule="exact"/>
        <w:ind w:left="20"/>
      </w:pPr>
      <w:r>
        <w:t xml:space="preserve">виндикационно-правового механизма </w:t>
      </w:r>
      <w:r>
        <w:tab/>
        <w:t xml:space="preserve"> 171</w:t>
      </w:r>
    </w:p>
    <w:p w:rsidR="006F0333" w:rsidRDefault="006F0333" w:rsidP="006F0333">
      <w:pPr>
        <w:pStyle w:val="1ff0"/>
        <w:spacing w:before="0" w:after="0" w:line="297" w:lineRule="exact"/>
        <w:ind w:left="20"/>
      </w:pPr>
      <w:r>
        <w:t>Приложение Е. Содержание виндикационно-правового</w:t>
      </w:r>
    </w:p>
    <w:p w:rsidR="006F0333" w:rsidRDefault="006F0333" w:rsidP="006F0333">
      <w:pPr>
        <w:pStyle w:val="1ff0"/>
        <w:tabs>
          <w:tab w:val="right" w:leader="dot" w:pos="7548"/>
        </w:tabs>
        <w:spacing w:before="0" w:after="0" w:line="297" w:lineRule="exact"/>
        <w:ind w:left="20"/>
      </w:pPr>
      <w:r>
        <w:t>механизма</w:t>
      </w:r>
      <w:r>
        <w:tab/>
        <w:t xml:space="preserve"> 172</w:t>
      </w:r>
      <w:r>
        <w:fldChar w:fldCharType="end"/>
      </w:r>
    </w:p>
    <w:p w:rsidR="006F0333" w:rsidRDefault="006F0333" w:rsidP="006F0333">
      <w:pPr>
        <w:spacing w:line="297" w:lineRule="exact"/>
        <w:ind w:left="20" w:right="620"/>
      </w:pPr>
      <w:r>
        <w:lastRenderedPageBreak/>
        <w:t>Приложение Ж. Безвозмездность приобретения виндицируемого объекта у лица, которое не имело право его отчуждать как условие положительной</w:t>
      </w:r>
    </w:p>
    <w:p w:rsidR="006F0333" w:rsidRDefault="006F0333" w:rsidP="006F0333">
      <w:pPr>
        <w:spacing w:line="297" w:lineRule="exact"/>
        <w:ind w:left="20"/>
        <w:jc w:val="both"/>
      </w:pPr>
      <w:r>
        <w:t>реализации виндикационно-правовой защиты: эмпирический аспект  173</w:t>
      </w:r>
    </w:p>
    <w:p w:rsidR="006F0333" w:rsidRDefault="006F0333" w:rsidP="006F0333">
      <w:pPr>
        <w:spacing w:line="297" w:lineRule="exact"/>
        <w:ind w:left="20" w:right="620"/>
      </w:pPr>
      <w:r>
        <w:t>Приложение И. Выбытие виндицируемого объекта из владения истца или уполномоченного им лица помимо их воли как условие положительной реализации виндикационно-правовой защиты от добросовестного</w:t>
      </w:r>
    </w:p>
    <w:p w:rsidR="006F0333" w:rsidRDefault="006F0333" w:rsidP="006F0333">
      <w:pPr>
        <w:pStyle w:val="1ff0"/>
        <w:tabs>
          <w:tab w:val="right" w:leader="dot" w:pos="7548"/>
        </w:tabs>
        <w:spacing w:before="0" w:after="0" w:line="297" w:lineRule="exact"/>
        <w:ind w:left="20"/>
      </w:pPr>
      <w:r>
        <w:fldChar w:fldCharType="begin"/>
      </w:r>
      <w:r>
        <w:instrText xml:space="preserve"> TOC \o "1-5" \h \z </w:instrText>
      </w:r>
      <w:r>
        <w:fldChar w:fldCharType="separate"/>
      </w:r>
      <w:r>
        <w:t xml:space="preserve">приобретателя: эмпирический аспект </w:t>
      </w:r>
      <w:r>
        <w:tab/>
        <w:t xml:space="preserve"> 174</w:t>
      </w:r>
    </w:p>
    <w:p w:rsidR="006F0333" w:rsidRDefault="006F0333" w:rsidP="006F0333">
      <w:pPr>
        <w:pStyle w:val="1ff0"/>
        <w:spacing w:before="0" w:after="0" w:line="297" w:lineRule="exact"/>
        <w:ind w:left="20"/>
      </w:pPr>
      <w:r>
        <w:t>Приложение К. Юридическая категория «добросовестность» в рамках</w:t>
      </w:r>
    </w:p>
    <w:p w:rsidR="006F0333" w:rsidRDefault="006F0333" w:rsidP="006F0333">
      <w:pPr>
        <w:pStyle w:val="1ff0"/>
        <w:tabs>
          <w:tab w:val="right" w:leader="dot" w:pos="7548"/>
        </w:tabs>
        <w:spacing w:before="0" w:after="0" w:line="297" w:lineRule="exact"/>
        <w:ind w:left="20"/>
      </w:pPr>
      <w:r>
        <w:t xml:space="preserve">добросовестного поведения и добросовестного приобретения </w:t>
      </w:r>
      <w:r>
        <w:tab/>
        <w:t xml:space="preserve"> 175</w:t>
      </w:r>
    </w:p>
    <w:p w:rsidR="006F0333" w:rsidRDefault="006F0333" w:rsidP="006F0333">
      <w:pPr>
        <w:pStyle w:val="1ff0"/>
        <w:spacing w:before="0" w:after="0" w:line="297" w:lineRule="exact"/>
        <w:ind w:left="20"/>
      </w:pPr>
      <w:r>
        <w:t>Приложение Л. Условия положительной реализации</w:t>
      </w:r>
    </w:p>
    <w:p w:rsidR="006F0333" w:rsidRDefault="006F0333" w:rsidP="006F0333">
      <w:pPr>
        <w:pStyle w:val="1ff0"/>
        <w:tabs>
          <w:tab w:val="right" w:leader="dot" w:pos="7548"/>
        </w:tabs>
        <w:spacing w:before="0" w:after="0" w:line="297" w:lineRule="exact"/>
        <w:ind w:left="20"/>
      </w:pPr>
      <w:r>
        <w:t xml:space="preserve">виндикационно-правовой защиты: эмпирический аспект </w:t>
      </w:r>
      <w:r>
        <w:tab/>
        <w:t xml:space="preserve"> 176</w:t>
      </w:r>
    </w:p>
    <w:p w:rsidR="006F0333" w:rsidRDefault="006F0333" w:rsidP="006F0333">
      <w:pPr>
        <w:pStyle w:val="1ff0"/>
        <w:spacing w:before="0" w:after="0" w:line="297" w:lineRule="exact"/>
        <w:ind w:left="20"/>
      </w:pPr>
      <w:r>
        <w:t>Приложение М. Условия отрицательной реализации</w:t>
      </w:r>
    </w:p>
    <w:p w:rsidR="006F0333" w:rsidRDefault="006F0333" w:rsidP="006F0333">
      <w:pPr>
        <w:pStyle w:val="1ff0"/>
        <w:tabs>
          <w:tab w:val="right" w:leader="dot" w:pos="7548"/>
        </w:tabs>
        <w:spacing w:before="0" w:after="0" w:line="297" w:lineRule="exact"/>
        <w:ind w:left="20"/>
      </w:pPr>
      <w:r>
        <w:t xml:space="preserve">виндикационно-правовой защиты: эмпирический аспект </w:t>
      </w:r>
      <w:r>
        <w:tab/>
        <w:t xml:space="preserve"> 177</w:t>
      </w:r>
    </w:p>
    <w:p w:rsidR="006F0333" w:rsidRDefault="006F0333" w:rsidP="006F0333">
      <w:pPr>
        <w:pStyle w:val="1ff0"/>
        <w:tabs>
          <w:tab w:val="right" w:leader="dot" w:pos="7548"/>
        </w:tabs>
        <w:spacing w:before="0" w:after="0" w:line="297" w:lineRule="exact"/>
        <w:ind w:left="20" w:right="60"/>
      </w:pPr>
      <w:r>
        <w:t>Приложение Н. Виндикационно-правовая защита и прочие протекционно-правовые явления: к вопросу о соотношении</w:t>
      </w:r>
      <w:r>
        <w:tab/>
        <w:t xml:space="preserve"> 178</w:t>
      </w:r>
      <w:r>
        <w:fldChar w:fldCharType="end"/>
      </w:r>
    </w:p>
    <w:p w:rsidR="006F0333" w:rsidRDefault="006F0333" w:rsidP="006F0333">
      <w:pPr>
        <w:pStyle w:val="4f3"/>
        <w:shd w:val="clear" w:color="auto" w:fill="auto"/>
        <w:spacing w:after="356" w:line="210" w:lineRule="exact"/>
        <w:ind w:left="40"/>
        <w:jc w:val="center"/>
      </w:pPr>
      <w:r>
        <w:t>ВВЕДЕНИЕ</w:t>
      </w:r>
    </w:p>
    <w:p w:rsidR="006F0333" w:rsidRDefault="006F0333" w:rsidP="006F0333">
      <w:pPr>
        <w:spacing w:line="373" w:lineRule="exact"/>
        <w:ind w:left="20" w:right="60" w:firstLine="540"/>
        <w:jc w:val="both"/>
      </w:pPr>
      <w:r>
        <w:rPr>
          <w:rStyle w:val="affffff1"/>
        </w:rPr>
        <w:t xml:space="preserve">Актуальность темы диссертационного исследования. </w:t>
      </w:r>
      <w:r>
        <w:t>Во исполнение Указа Президента РФ от 18.07.2008 № 1108</w:t>
      </w:r>
      <w:r>
        <w:rPr>
          <w:vertAlign w:val="superscript"/>
        </w:rPr>
        <w:footnoteReference w:id="1"/>
      </w:r>
      <w:r>
        <w:t xml:space="preserve"> разрабатываются концептуальные изменения российского гражданского законодательства, ряд которых направлен и на совершенствование правового регулирования виндикационно-правовой защиты права собственности и других вещных прав. В частности, исходя из положений исходного проекта федерального </w:t>
      </w:r>
      <w:r>
        <w:lastRenderedPageBreak/>
        <w:t>закона № 4753 8-6</w:t>
      </w:r>
      <w:r>
        <w:rPr>
          <w:vertAlign w:val="superscript"/>
        </w:rPr>
        <w:footnoteReference w:id="2"/>
      </w:r>
      <w:r>
        <w:t xml:space="preserve"> и последующих законопроектов</w:t>
      </w:r>
      <w:r>
        <w:rPr>
          <w:vertAlign w:val="superscript"/>
        </w:rPr>
        <w:footnoteReference w:id="3"/>
      </w:r>
      <w:r>
        <w:t>, на которые разделен исходный проект согласно Постановлению ГД ФС РФ от 16.11.2012 № 1150-6 ГД</w:t>
      </w:r>
      <w:r>
        <w:rPr>
          <w:vertAlign w:val="superscript"/>
        </w:rPr>
        <w:footnoteReference w:id="4"/>
      </w:r>
      <w:r>
        <w:t>, концептуально меняется содержание норм о защите вещных прав, осуществляемой и в виндикационно-правовой форме.</w:t>
      </w:r>
    </w:p>
    <w:p w:rsidR="006F0333" w:rsidRDefault="006F0333" w:rsidP="006F0333">
      <w:pPr>
        <w:spacing w:line="373" w:lineRule="exact"/>
        <w:ind w:left="20" w:right="60" w:firstLine="540"/>
        <w:jc w:val="both"/>
      </w:pPr>
      <w:r>
        <w:t>Между тем, предполагаемые концептуальные изменения не позволяют решить проблемы правового регулирования, связанные, в частности, с отсутствием норм о понятии, объекте виндикационно-правовой защиты, регламентации такого значимого условия положительной реализации последней как наличие возможности индивидуализации и идентификации виндицируемого родового объекта.</w:t>
      </w:r>
    </w:p>
    <w:p w:rsidR="006F0333" w:rsidRDefault="006F0333" w:rsidP="006F0333">
      <w:pPr>
        <w:spacing w:line="373" w:lineRule="exact"/>
        <w:ind w:left="20" w:right="60" w:firstLine="540"/>
        <w:jc w:val="both"/>
        <w:sectPr w:rsidR="006F0333" w:rsidSect="006F0333">
          <w:headerReference w:type="even" r:id="rId10"/>
          <w:headerReference w:type="default" r:id="rId11"/>
          <w:footnotePr>
            <w:numRestart w:val="eachPage"/>
          </w:footnotePr>
          <w:pgSz w:w="11909" w:h="16838"/>
          <w:pgMar w:top="2578" w:right="1537" w:bottom="2799" w:left="1537" w:header="0" w:footer="3" w:gutter="1161"/>
          <w:cols w:space="720"/>
          <w:noEndnote/>
          <w:titlePg/>
          <w:docGrid w:linePitch="360"/>
        </w:sectPr>
      </w:pPr>
      <w:r>
        <w:t xml:space="preserve">Пробелы и недостатки соответствующего правового регулирования, с одной стороны, не препятствует росту востребованности правоприменительной </w:t>
      </w:r>
    </w:p>
    <w:p w:rsidR="006F0333" w:rsidRDefault="006F0333" w:rsidP="006F0333">
      <w:pPr>
        <w:spacing w:line="373" w:lineRule="exact"/>
        <w:ind w:left="20" w:right="60" w:firstLine="540"/>
        <w:jc w:val="both"/>
      </w:pPr>
      <w:r>
        <w:lastRenderedPageBreak/>
        <w:t>практики по вопросам виндикационно-правовой защиты, а с другой стороны, порождают проблему отсутствия единства судебных позиций.</w:t>
      </w:r>
    </w:p>
    <w:p w:rsidR="006F0333" w:rsidRDefault="006F0333" w:rsidP="006F0333">
      <w:pPr>
        <w:spacing w:line="377" w:lineRule="exact"/>
        <w:ind w:left="20" w:right="40" w:firstLine="560"/>
        <w:jc w:val="both"/>
      </w:pPr>
      <w:r>
        <w:t>Так, из результатов анализа основных показателей работы арбитражных судов Российской Федерации в первом полугодии 2011 - 2012 годов</w:t>
      </w:r>
      <w:r>
        <w:rPr>
          <w:vertAlign w:val="superscript"/>
        </w:rPr>
        <w:footnoteReference w:id="5"/>
      </w:r>
      <w:r>
        <w:t xml:space="preserve"> следует, что по спорам об истребовании собственником имущества из чужого незаконного владения в первом полугодии 2011 г. было рассмотрено 2007 дел, а в первом полугодии 2012 г. - уже 3163 дела. Таким образом, в первом полугодии 2012 г. количество рассмотренных дел по разрешению виндикационно-правовых споров увеличилось на 57,6 % (1156 дел). При этом положения материалов судебной практики по различным вопросам виндикационно-правовой защиты, в частности, о предмете и объекте последней, противоречивы</w:t>
      </w:r>
      <w:r>
        <w:rPr>
          <w:vertAlign w:val="superscript"/>
        </w:rPr>
        <w:footnoteReference w:id="6"/>
      </w:r>
      <w:r>
        <w:t>.</w:t>
      </w:r>
    </w:p>
    <w:p w:rsidR="006F0333" w:rsidRDefault="006F0333" w:rsidP="006F0333">
      <w:pPr>
        <w:spacing w:line="377" w:lineRule="exact"/>
        <w:ind w:left="20" w:right="40" w:firstLine="560"/>
        <w:jc w:val="both"/>
      </w:pPr>
      <w:r>
        <w:t>Все вышесказанное свидетельствует не только о теоретической, но и о практической потребности проведения комплексного и всестороннего диссертационного исследования вопросов, составляющих предмет избранной автором темы, и позволяет констатировать ее актуальность.</w:t>
      </w:r>
    </w:p>
    <w:p w:rsidR="006F0333" w:rsidRDefault="006F0333" w:rsidP="006F0333">
      <w:pPr>
        <w:spacing w:line="377" w:lineRule="exact"/>
        <w:ind w:left="20" w:right="40" w:firstLine="560"/>
        <w:jc w:val="both"/>
      </w:pPr>
      <w:r>
        <w:rPr>
          <w:rStyle w:val="affffff1"/>
        </w:rPr>
        <w:t xml:space="preserve">Степень научной разработанности темы исследования </w:t>
      </w:r>
      <w:r>
        <w:t>не является достаточной, что подтверждает следующее.</w:t>
      </w:r>
    </w:p>
    <w:p w:rsidR="006F0333" w:rsidRDefault="006F0333" w:rsidP="006F0333">
      <w:pPr>
        <w:spacing w:line="377" w:lineRule="exact"/>
        <w:ind w:left="20" w:right="40" w:firstLine="560"/>
        <w:jc w:val="both"/>
      </w:pPr>
      <w:r>
        <w:t>Проблематика протекционно-правового явления («протекция» происходит от латинского «ркйесйо» - «защита»), терминологически обозначаемого как виндикационно-правовая защита, ни разу не исследовалась на уровне диссертационных и монографических исследований.</w:t>
      </w:r>
    </w:p>
    <w:p w:rsidR="006F0333" w:rsidRDefault="006F0333" w:rsidP="006F0333">
      <w:pPr>
        <w:spacing w:line="377" w:lineRule="exact"/>
        <w:ind w:left="20" w:right="40" w:firstLine="560"/>
        <w:jc w:val="both"/>
      </w:pPr>
      <w:r>
        <w:t xml:space="preserve">Кроме того, с учетом результатов анализа содержания большинства имеющихся научных работ по гражданскому праву, может быть констатирована проблема представления виндикационно-правовой защиты </w:t>
      </w:r>
      <w:r>
        <w:lastRenderedPageBreak/>
        <w:t>через призму более узких в смысловом плане протекционных средств (например, через призму истребования имущества из чужого незаконного владения, виндикационного правоотношения, виндикации, виндикационного иска), что приводит к существенному усечению правовой сущности исследуемого в данной диссертации протекцинно-правового явления и не позволяет ввести его понятие в научный оборот.</w:t>
      </w:r>
    </w:p>
    <w:p w:rsidR="006F0333" w:rsidRDefault="006F0333" w:rsidP="006F0333">
      <w:pPr>
        <w:spacing w:line="373" w:lineRule="exact"/>
        <w:ind w:left="20" w:right="60" w:firstLine="560"/>
        <w:jc w:val="both"/>
      </w:pPr>
      <w:r>
        <w:t>Так, исследованию различных проблемных вопросов истребования имущества из чужого незаконного владения и иных вышеуказанных средств протекции непосредственно посвящены диссертации на соискание ученой степени кандидата юридических наук Н.Е. Автаевой «Истребование государственного, кооперативного и общественного имущества из чужого незаконного владения по советскому гражданскому праву» (М., 1975), И.В. Блохиной «Истребование имущества из чужого незаконного владения (виндикация)» (М., 2006), Е.Ю. Бычковой «Истребование имущества из чужого незаконного владения в гражданском законодательстве Российской Федерации» (Ростов-на-Дону, 2005), Д.р. Лоренца «Виндикация: юридическая природа и проблемы реализации» (Краснодар, 2008), С.В. Моргунова «Виндикационый иск» (М., 2001), монография С.А. Красновой «Виндикационное правоотношение» (М., 2013), монографическое исследование Д.В. Лоренца, одноименное его кандидатской диссертации (М., 2011).</w:t>
      </w:r>
    </w:p>
    <w:p w:rsidR="006F0333" w:rsidRDefault="006F0333" w:rsidP="006F0333">
      <w:pPr>
        <w:spacing w:line="373" w:lineRule="exact"/>
        <w:ind w:left="20" w:right="60" w:firstLine="560"/>
        <w:jc w:val="both"/>
      </w:pPr>
      <w:r>
        <w:t>Следует отметить, что в цивилистическом наследии выделяется и ряд научных работ, которые непосредственно не посвящены исследованию проблематики истребования имущества из чужого незаконного владения и иных протекционных средств, но, тем не менее, отражают некоторые аспекты таковой.</w:t>
      </w:r>
    </w:p>
    <w:p w:rsidR="006F0333" w:rsidRDefault="006F0333" w:rsidP="006F0333">
      <w:pPr>
        <w:spacing w:line="373" w:lineRule="exact"/>
        <w:ind w:left="20" w:right="60" w:firstLine="560"/>
        <w:jc w:val="both"/>
      </w:pPr>
      <w:r>
        <w:t>Так, в частности, понятие виндикационного иска раскрыто в кандидатской диссертации Ю.А. Ламейкина</w:t>
      </w:r>
      <w:r>
        <w:rPr>
          <w:vertAlign w:val="superscript"/>
        </w:rPr>
        <w:footnoteReference w:id="7"/>
      </w:r>
      <w:r>
        <w:t xml:space="preserve">, монографии </w:t>
      </w:r>
      <w:r>
        <w:rPr>
          <w:lang w:val="de-DE" w:eastAsia="de-DE" w:bidi="de-DE"/>
        </w:rPr>
        <w:t xml:space="preserve">A.A. </w:t>
      </w:r>
      <w:r>
        <w:lastRenderedPageBreak/>
        <w:t>Новоселовой, Т.П. Подшивалова (2010)</w:t>
      </w:r>
      <w:r>
        <w:rPr>
          <w:vertAlign w:val="superscript"/>
        </w:rPr>
        <w:footnoteReference w:id="8"/>
      </w:r>
      <w:r>
        <w:t>. Проблемные вопросы ограничения виндикации раскрыты, к примеру, в докторской диссертации Д.О. Тузова</w:t>
      </w:r>
      <w:r>
        <w:rPr>
          <w:vertAlign w:val="superscript"/>
        </w:rPr>
        <w:footnoteReference w:id="9"/>
      </w:r>
      <w:r>
        <w:t>, кандидатских диссертациях Ю.С. Батчаева</w:t>
      </w:r>
      <w:r>
        <w:rPr>
          <w:vertAlign w:val="superscript"/>
        </w:rPr>
        <w:footnoteReference w:id="10"/>
      </w:r>
      <w:r>
        <w:t>, М.Б. Братусь</w:t>
      </w:r>
      <w:r>
        <w:rPr>
          <w:vertAlign w:val="superscript"/>
        </w:rPr>
        <w:footnoteReference w:id="11"/>
      </w:r>
      <w:r>
        <w:t>, монографическом исследовании</w:t>
      </w:r>
    </w:p>
    <w:p w:rsidR="006F0333" w:rsidRDefault="006F0333" w:rsidP="00C17191">
      <w:pPr>
        <w:widowControl w:val="0"/>
        <w:numPr>
          <w:ilvl w:val="0"/>
          <w:numId w:val="42"/>
        </w:numPr>
        <w:tabs>
          <w:tab w:val="left" w:pos="638"/>
        </w:tabs>
        <w:suppressAutoHyphens w:val="0"/>
        <w:spacing w:line="373" w:lineRule="exact"/>
        <w:ind w:left="360" w:right="60" w:hanging="360"/>
        <w:jc w:val="both"/>
      </w:pPr>
      <w:r>
        <w:rPr>
          <w:lang w:val="de-DE" w:eastAsia="de-DE" w:bidi="de-DE"/>
        </w:rPr>
        <w:t xml:space="preserve">A. </w:t>
      </w:r>
      <w:r>
        <w:t>Новоселовой, Т.П. Подшивалова (2012)</w:t>
      </w:r>
      <w:r>
        <w:rPr>
          <w:vertAlign w:val="superscript"/>
        </w:rPr>
        <w:footnoteReference w:id="12"/>
      </w:r>
      <w:r>
        <w:t>. Проблемы соотношения Публицианова иска и виндикации выявлены, к примеру, в процессе монографического исследования А.Д. Рудокваса</w:t>
      </w:r>
      <w:r>
        <w:rPr>
          <w:vertAlign w:val="superscript"/>
        </w:rPr>
        <w:footnoteReference w:id="13"/>
      </w:r>
      <w:r>
        <w:t>.</w:t>
      </w:r>
    </w:p>
    <w:p w:rsidR="006F0333" w:rsidRDefault="006F0333" w:rsidP="006F0333">
      <w:pPr>
        <w:spacing w:line="373" w:lineRule="exact"/>
        <w:ind w:left="20" w:right="60" w:firstLine="540"/>
        <w:jc w:val="both"/>
      </w:pPr>
      <w:r>
        <w:t>Между тем, содержание большинства масштабных научно- исследовательских работ, непосредственно либо фрагментарно отражающее отдельные вопросы проблематики подменяемой более узкими протекционными средствами виндикационно-правовой защиты, не соответствует современным правовым реалиям, что обуславливается их написанием до начала периода концептуальных изменений российского гражданского законодательства согласно задаче совершенствования правовых норм, поставленной Президентом РФ в Указе от 18.07.2008 № 1108.</w:t>
      </w:r>
    </w:p>
    <w:p w:rsidR="006F0333" w:rsidRDefault="006F0333" w:rsidP="006F0333">
      <w:pPr>
        <w:spacing w:line="373" w:lineRule="exact"/>
        <w:ind w:left="20" w:right="60" w:firstLine="540"/>
        <w:jc w:val="both"/>
      </w:pPr>
      <w:r>
        <w:t xml:space="preserve">К соответствующим современным правовым реалиям масштабным научным трудам могут быть, в частности, отнесены только упомянутые ранее кандидатская диссертация и монография Д.В. Лоренца, монографии С.А. Красновой, </w:t>
      </w:r>
      <w:r>
        <w:rPr>
          <w:lang w:val="de-DE" w:eastAsia="de-DE" w:bidi="de-DE"/>
        </w:rPr>
        <w:t xml:space="preserve">A.A. </w:t>
      </w:r>
      <w:r>
        <w:t xml:space="preserve">Новоселовой, Т.П. Подшивалова, А.Д. Рудокваса. При этом ни в одном из указанных диссертационных и монографических исследованиях не предлагается введение в понятийный аппарат </w:t>
      </w:r>
      <w:r>
        <w:lastRenderedPageBreak/>
        <w:t>гражданского права термина «виндикационно-правовая защита», а следовательно, отсутствует и единая концепция последней.</w:t>
      </w:r>
    </w:p>
    <w:p w:rsidR="006F0333" w:rsidRDefault="006F0333" w:rsidP="006F0333">
      <w:pPr>
        <w:spacing w:line="373" w:lineRule="exact"/>
        <w:ind w:left="20" w:right="60" w:firstLine="540"/>
        <w:jc w:val="both"/>
      </w:pPr>
      <w:r>
        <w:t xml:space="preserve">Учитывая изложенное относительно актуальности и степени научной разработанности заявленной темы, </w:t>
      </w:r>
      <w:r>
        <w:rPr>
          <w:rStyle w:val="affffff1"/>
        </w:rPr>
        <w:t xml:space="preserve">цель диссертационного исследования — </w:t>
      </w:r>
      <w:r>
        <w:t>разработка отсутствующей ныне единой концепции виндикационно-правовой защиты с предложениями, направленными на введение в научный оборот новых понятий, переосмысление не соответствующих правовым реалиям научных подходов и совершенствование российского законодательства, практики его применения.</w:t>
      </w:r>
    </w:p>
    <w:p w:rsidR="006F0333" w:rsidRDefault="006F0333" w:rsidP="006F0333">
      <w:pPr>
        <w:spacing w:line="373" w:lineRule="exact"/>
        <w:ind w:left="20" w:right="40" w:firstLine="540"/>
        <w:jc w:val="both"/>
      </w:pPr>
      <w:r>
        <w:t xml:space="preserve">Для достижения обозначенной цели в диссертационной работе ставятся и решаются следующие </w:t>
      </w:r>
      <w:r>
        <w:rPr>
          <w:rStyle w:val="affffff1"/>
        </w:rPr>
        <w:t>исследовательские задачи:</w:t>
      </w:r>
    </w:p>
    <w:p w:rsidR="006F0333" w:rsidRDefault="006F0333" w:rsidP="00C17191">
      <w:pPr>
        <w:widowControl w:val="0"/>
        <w:numPr>
          <w:ilvl w:val="0"/>
          <w:numId w:val="43"/>
        </w:numPr>
        <w:suppressAutoHyphens w:val="0"/>
        <w:spacing w:line="373" w:lineRule="exact"/>
        <w:ind w:left="720" w:right="40" w:hanging="360"/>
        <w:jc w:val="both"/>
      </w:pPr>
      <w:r>
        <w:t xml:space="preserve"> представить авторский подход к выявлению историко-правового аспекта развития законодательства о виндикационно-правовой защите;</w:t>
      </w:r>
    </w:p>
    <w:p w:rsidR="006F0333" w:rsidRDefault="006F0333" w:rsidP="00C17191">
      <w:pPr>
        <w:widowControl w:val="0"/>
        <w:numPr>
          <w:ilvl w:val="0"/>
          <w:numId w:val="43"/>
        </w:numPr>
        <w:suppressAutoHyphens w:val="0"/>
        <w:spacing w:line="373" w:lineRule="exact"/>
        <w:ind w:left="720" w:right="40" w:hanging="360"/>
        <w:jc w:val="both"/>
      </w:pPr>
      <w:r>
        <w:t xml:space="preserve"> определить понятие виндикационно-правовой защиты в свете концептуальных изменений российского гражданского законодательства;</w:t>
      </w:r>
    </w:p>
    <w:p w:rsidR="006F0333" w:rsidRDefault="006F0333" w:rsidP="00C17191">
      <w:pPr>
        <w:widowControl w:val="0"/>
        <w:numPr>
          <w:ilvl w:val="0"/>
          <w:numId w:val="43"/>
        </w:numPr>
        <w:suppressAutoHyphens w:val="0"/>
        <w:spacing w:line="373" w:lineRule="exact"/>
        <w:ind w:left="720" w:right="40" w:hanging="360"/>
        <w:jc w:val="both"/>
      </w:pPr>
      <w:r>
        <w:t xml:space="preserve"> дать авторскую трактовку юридической конструкции виндикационно</w:t>
      </w:r>
      <w:r>
        <w:softHyphen/>
        <w:t>правовой защиты в законодательстве зарубежных стран;</w:t>
      </w:r>
    </w:p>
    <w:p w:rsidR="006F0333" w:rsidRDefault="006F0333" w:rsidP="00C17191">
      <w:pPr>
        <w:widowControl w:val="0"/>
        <w:numPr>
          <w:ilvl w:val="0"/>
          <w:numId w:val="43"/>
        </w:numPr>
        <w:suppressAutoHyphens w:val="0"/>
        <w:spacing w:line="373" w:lineRule="exact"/>
        <w:ind w:left="720" w:right="40" w:hanging="360"/>
        <w:jc w:val="both"/>
      </w:pPr>
      <w:r>
        <w:t xml:space="preserve"> сформулировать авторскую точку зрения на субъектный состав, предмет, основание, круг объектов и содержание виндикационно-правового механизма в условиях модернизации российской рыночной экономики;</w:t>
      </w:r>
    </w:p>
    <w:p w:rsidR="006F0333" w:rsidRDefault="006F0333" w:rsidP="00C17191">
      <w:pPr>
        <w:widowControl w:val="0"/>
        <w:numPr>
          <w:ilvl w:val="0"/>
          <w:numId w:val="43"/>
        </w:numPr>
        <w:suppressAutoHyphens w:val="0"/>
        <w:spacing w:line="373" w:lineRule="exact"/>
        <w:ind w:left="720" w:right="40" w:hanging="360"/>
        <w:jc w:val="both"/>
      </w:pPr>
      <w:r>
        <w:t xml:space="preserve"> изложить авторскую позицию касательно соотношения виндикационно</w:t>
      </w:r>
      <w:r>
        <w:softHyphen/>
        <w:t>правовой защиты с владельческой защитой, иными вещно-правовыми протекционными явлениями, обязательственно-правовой защитой в рамках современного российского правового поля.</w:t>
      </w:r>
    </w:p>
    <w:p w:rsidR="006F0333" w:rsidRDefault="006F0333" w:rsidP="006F0333">
      <w:pPr>
        <w:spacing w:line="373" w:lineRule="exact"/>
        <w:ind w:left="20" w:right="40" w:firstLine="540"/>
        <w:jc w:val="both"/>
      </w:pPr>
      <w:r>
        <w:rPr>
          <w:rStyle w:val="affffff1"/>
        </w:rPr>
        <w:t xml:space="preserve">Объект диссертационного исследования </w:t>
      </w:r>
      <w:r>
        <w:t>составляют общественные отношения, возникающие в процессе виндикиционно-правовой защиты права собственности и других вещных прав.</w:t>
      </w:r>
    </w:p>
    <w:p w:rsidR="006F0333" w:rsidRDefault="006F0333" w:rsidP="006F0333">
      <w:pPr>
        <w:spacing w:line="373" w:lineRule="exact"/>
        <w:ind w:left="20" w:right="40" w:firstLine="540"/>
        <w:jc w:val="both"/>
      </w:pPr>
      <w:r>
        <w:rPr>
          <w:rStyle w:val="affffff1"/>
        </w:rPr>
        <w:t xml:space="preserve">Предметом диссертационного исследования </w:t>
      </w:r>
      <w:r>
        <w:t xml:space="preserve">является правовое регулирование возникающих в процессе виндикиционно-правовой защиты </w:t>
      </w:r>
      <w:r>
        <w:lastRenderedPageBreak/>
        <w:t>общественных отношений, а также правоприменительная практика и научные исследования по вопросам в сфере вышеуказанных отношений.</w:t>
      </w:r>
    </w:p>
    <w:p w:rsidR="006F0333" w:rsidRDefault="006F0333" w:rsidP="006F0333">
      <w:pPr>
        <w:tabs>
          <w:tab w:val="left" w:pos="1504"/>
        </w:tabs>
        <w:spacing w:line="373" w:lineRule="exact"/>
        <w:ind w:left="20" w:right="40" w:firstLine="540"/>
        <w:jc w:val="both"/>
      </w:pPr>
      <w:r>
        <w:rPr>
          <w:rStyle w:val="affffff1"/>
        </w:rPr>
        <w:t xml:space="preserve">В методологической основе диссертационного исследования </w:t>
      </w:r>
      <w:r>
        <w:t>выделяются:</w:t>
      </w:r>
      <w:r>
        <w:tab/>
        <w:t>всеобщий диалектический метод познания; некоторые</w:t>
      </w:r>
    </w:p>
    <w:p w:rsidR="006F0333" w:rsidRDefault="006F0333" w:rsidP="006F0333">
      <w:pPr>
        <w:spacing w:line="373" w:lineRule="exact"/>
        <w:ind w:left="20"/>
        <w:jc w:val="both"/>
        <w:sectPr w:rsidR="006F0333">
          <w:headerReference w:type="even" r:id="rId12"/>
          <w:headerReference w:type="default" r:id="rId13"/>
          <w:footnotePr>
            <w:numRestart w:val="eachPage"/>
          </w:footnotePr>
          <w:pgSz w:w="11909" w:h="16838"/>
          <w:pgMar w:top="2578" w:right="1537" w:bottom="2799" w:left="1537" w:header="0" w:footer="3" w:gutter="1161"/>
          <w:cols w:space="720"/>
          <w:noEndnote/>
          <w:docGrid w:linePitch="360"/>
        </w:sectPr>
      </w:pPr>
      <w:r>
        <w:t>общенаучные методы познания; основные частнонаучные методы познания.</w:t>
      </w:r>
    </w:p>
    <w:p w:rsidR="006F0333" w:rsidRDefault="006F0333" w:rsidP="006F0333">
      <w:pPr>
        <w:spacing w:line="373" w:lineRule="exact"/>
        <w:ind w:left="20" w:right="40" w:firstLine="540"/>
        <w:jc w:val="both"/>
      </w:pPr>
      <w:r>
        <w:lastRenderedPageBreak/>
        <w:t>К общенаучным методам познания, использованным в рамках проведения исследования проблематики виндикационно-правовой защиты, относятся: анализ; аналогия; дедукция; индукция; логический метод; синтез; системный метод.</w:t>
      </w:r>
    </w:p>
    <w:p w:rsidR="006F0333" w:rsidRDefault="006F0333" w:rsidP="006F0333">
      <w:pPr>
        <w:tabs>
          <w:tab w:val="left" w:pos="4693"/>
        </w:tabs>
        <w:spacing w:line="373" w:lineRule="exact"/>
        <w:ind w:left="20" w:right="40" w:firstLine="540"/>
        <w:jc w:val="both"/>
      </w:pPr>
      <w:r>
        <w:t>Использованными в процессе работы над диссертацией частнонаучными методами познания выступают как методы</w:t>
      </w:r>
      <w:r>
        <w:tab/>
        <w:t>юридической науки (метод</w:t>
      </w:r>
    </w:p>
    <w:p w:rsidR="006F0333" w:rsidRDefault="006F0333" w:rsidP="006F0333">
      <w:pPr>
        <w:spacing w:line="373" w:lineRule="exact"/>
        <w:ind w:left="20" w:right="40"/>
        <w:jc w:val="both"/>
      </w:pPr>
      <w:r>
        <w:t>сравнительного правоведения, метод технико-юридического анализа, формально-юридический метод), так и методы иных наук (исторический метод, лингвистический метод, статистический метод).</w:t>
      </w:r>
    </w:p>
    <w:p w:rsidR="006F0333" w:rsidRDefault="006F0333" w:rsidP="006F0333">
      <w:pPr>
        <w:tabs>
          <w:tab w:val="left" w:pos="4660"/>
        </w:tabs>
        <w:spacing w:line="373" w:lineRule="exact"/>
        <w:ind w:left="20" w:right="40" w:firstLine="540"/>
        <w:jc w:val="both"/>
      </w:pPr>
      <w:r>
        <w:t>Всеобщий диалектический метод позволил рассмотреть развитие виндикационно-правовой защиты, происходящее, в том числе, и в рамках разработки концептуальных изменений</w:t>
      </w:r>
      <w:r>
        <w:tab/>
        <w:t>российского гражданского</w:t>
      </w:r>
    </w:p>
    <w:p w:rsidR="006F0333" w:rsidRDefault="006F0333" w:rsidP="006F0333">
      <w:pPr>
        <w:spacing w:line="373" w:lineRule="exact"/>
        <w:ind w:left="20"/>
        <w:jc w:val="both"/>
      </w:pPr>
      <w:r>
        <w:t>законодательства.</w:t>
      </w:r>
    </w:p>
    <w:p w:rsidR="006F0333" w:rsidRDefault="006F0333" w:rsidP="006F0333">
      <w:pPr>
        <w:spacing w:line="373" w:lineRule="exact"/>
        <w:ind w:left="20" w:right="40" w:firstLine="540"/>
        <w:jc w:val="both"/>
      </w:pPr>
      <w:r>
        <w:t>Указанные выше общенаучные и частнонаучные методы познания применены с учетом их взаимосвязи и взаимообусловленности, что позволило автору диссертационного исследования выявить и целостно изучить проблемные вопросы правового регулирования виндикационно-правовой защиты, проблематику виндикационно-правового механизма, проблемы соотношения виндикационно-правовой защиты и прочих протекционно</w:t>
      </w:r>
      <w:r>
        <w:softHyphen/>
        <w:t>правовых явлений.</w:t>
      </w:r>
    </w:p>
    <w:p w:rsidR="006F0333" w:rsidRDefault="006F0333" w:rsidP="006F0333">
      <w:pPr>
        <w:tabs>
          <w:tab w:val="left" w:pos="4660"/>
        </w:tabs>
        <w:spacing w:line="373" w:lineRule="exact"/>
        <w:ind w:left="20" w:firstLine="540"/>
        <w:jc w:val="both"/>
      </w:pPr>
      <w:r>
        <w:t>Теоретическая основа диссертации</w:t>
      </w:r>
      <w:r>
        <w:tab/>
        <w:t>построена по результатам</w:t>
      </w:r>
    </w:p>
    <w:p w:rsidR="006F0333" w:rsidRDefault="006F0333" w:rsidP="006F0333">
      <w:pPr>
        <w:tabs>
          <w:tab w:val="left" w:pos="4660"/>
        </w:tabs>
        <w:spacing w:line="373" w:lineRule="exact"/>
        <w:ind w:left="20" w:right="40"/>
        <w:jc w:val="both"/>
      </w:pPr>
      <w:r>
        <w:t>обращения к научным трудам, отвечающим тематике исследования и составляющим русское дореволюционное</w:t>
      </w:r>
      <w:r>
        <w:tab/>
        <w:t>цивилистическое наследие,</w:t>
      </w:r>
    </w:p>
    <w:p w:rsidR="006F0333" w:rsidRDefault="006F0333" w:rsidP="006F0333">
      <w:pPr>
        <w:tabs>
          <w:tab w:val="left" w:pos="4660"/>
        </w:tabs>
        <w:spacing w:line="373" w:lineRule="exact"/>
        <w:ind w:left="20"/>
        <w:jc w:val="both"/>
      </w:pPr>
      <w:r>
        <w:t>советскую доктрину, современную</w:t>
      </w:r>
      <w:r>
        <w:tab/>
        <w:t>российскую цивилистику</w:t>
      </w:r>
    </w:p>
    <w:p w:rsidR="006F0333" w:rsidRDefault="006F0333" w:rsidP="006F0333">
      <w:pPr>
        <w:spacing w:line="373" w:lineRule="exact"/>
        <w:ind w:left="20" w:right="40"/>
        <w:jc w:val="both"/>
      </w:pPr>
      <w:r>
        <w:t>(преимущественно периода концептуальных изменений российского гражданского законодательства), историю и современность зарубежной научно- теоретической мысли.</w:t>
      </w:r>
    </w:p>
    <w:p w:rsidR="006F0333" w:rsidRDefault="006F0333" w:rsidP="006F0333">
      <w:pPr>
        <w:spacing w:line="373" w:lineRule="exact"/>
        <w:ind w:left="20" w:right="40" w:firstLine="540"/>
        <w:jc w:val="both"/>
      </w:pPr>
      <w:r>
        <w:t>С учетом указанного выше, теоретическая основа диссертационного исследования включает, в частности, научные труды таких авторов, как Г.Н. Амфитеатров, К.Н. Анненков, А.Н. Арзамасцев, В.А. Белов, М.А. Блинова,</w:t>
      </w:r>
    </w:p>
    <w:p w:rsidR="006F0333" w:rsidRDefault="006F0333" w:rsidP="006F0333">
      <w:pPr>
        <w:spacing w:line="373" w:lineRule="exact"/>
        <w:ind w:left="20"/>
        <w:jc w:val="both"/>
      </w:pPr>
      <w:r>
        <w:lastRenderedPageBreak/>
        <w:t>М.П. Божко, Н.М. Бородавкина, В.Г. Бородкин, С.А. Борякова, С.Н. Братусь,</w:t>
      </w:r>
    </w:p>
    <w:p w:rsidR="006F0333" w:rsidRDefault="006F0333" w:rsidP="006F0333">
      <w:pPr>
        <w:tabs>
          <w:tab w:val="left" w:pos="513"/>
        </w:tabs>
        <w:spacing w:line="373" w:lineRule="exact"/>
        <w:ind w:left="20"/>
        <w:jc w:val="both"/>
      </w:pPr>
      <w:r>
        <w:t xml:space="preserve">В.В. Былков, </w:t>
      </w:r>
      <w:r>
        <w:rPr>
          <w:lang w:val="de-DE" w:eastAsia="de-DE" w:bidi="de-DE"/>
        </w:rPr>
        <w:t xml:space="preserve">A.B. </w:t>
      </w:r>
      <w:r>
        <w:t xml:space="preserve">Венедиктов, Ю.А. Видзяйло, </w:t>
      </w:r>
      <w:r>
        <w:rPr>
          <w:lang w:val="de-DE" w:eastAsia="de-DE" w:bidi="de-DE"/>
        </w:rPr>
        <w:t xml:space="preserve">H.A. </w:t>
      </w:r>
      <w:r>
        <w:t>Волкова, М.А. Гранат,</w:t>
      </w:r>
    </w:p>
    <w:p w:rsidR="006F0333" w:rsidRDefault="006F0333" w:rsidP="006F0333">
      <w:pPr>
        <w:tabs>
          <w:tab w:val="left" w:pos="557"/>
        </w:tabs>
        <w:spacing w:line="373" w:lineRule="exact"/>
        <w:ind w:left="20" w:right="60"/>
        <w:jc w:val="both"/>
      </w:pPr>
      <w:r>
        <w:t xml:space="preserve">А.М. Гуляев, И.А. Данилов, </w:t>
      </w:r>
      <w:r>
        <w:rPr>
          <w:lang w:val="de-DE" w:eastAsia="de-DE" w:bidi="de-DE"/>
        </w:rPr>
        <w:t xml:space="preserve">A.A. </w:t>
      </w:r>
      <w:r>
        <w:t xml:space="preserve">Ерошенко, </w:t>
      </w:r>
      <w:r>
        <w:rPr>
          <w:lang w:val="de-DE" w:eastAsia="de-DE" w:bidi="de-DE"/>
        </w:rPr>
        <w:t xml:space="preserve">A.B. </w:t>
      </w:r>
      <w:r>
        <w:t xml:space="preserve">Зарубин, О.С. Иоффе, А.Б. Ипатов, В.И. Кондратьев, Ф.А. Куприянов, </w:t>
      </w:r>
      <w:r>
        <w:rPr>
          <w:lang w:val="de-DE" w:eastAsia="de-DE" w:bidi="de-DE"/>
        </w:rPr>
        <w:t xml:space="preserve">A.B. </w:t>
      </w:r>
      <w:r>
        <w:t xml:space="preserve">Лисаченко, О.И. Любезнова, Д.И. Мейер, </w:t>
      </w:r>
      <w:r>
        <w:rPr>
          <w:lang w:val="de-DE" w:eastAsia="de-DE" w:bidi="de-DE"/>
        </w:rPr>
        <w:t xml:space="preserve">O.A. </w:t>
      </w:r>
      <w:r>
        <w:t xml:space="preserve">Минеев, М.А. Осташевский, О.В. Паршина, В.В. Ииляева, И.А. Покровский, С.В. Потапенко, О.Ю. Савельева, Т.Н. Сафронова, А.П. Сергеев, Р.Б. Сикорский, В.Н. Синельникова, </w:t>
      </w:r>
      <w:r>
        <w:rPr>
          <w:lang w:val="de-DE" w:eastAsia="de-DE" w:bidi="de-DE"/>
        </w:rPr>
        <w:t xml:space="preserve">A.C. </w:t>
      </w:r>
      <w:r>
        <w:t xml:space="preserve">Смирнов, С.Н. Смольников, Т.В. Спирина, Е.А. Стафеева, О.В. Стукалова, Е.А. Суханов, Ю.К. Толстой, В.Г. Трофимов, Т.Н. Трунова, Е.М. Тужилова-Орданская, И.М. Тютрюмов, В.Н. Уруков, </w:t>
      </w:r>
      <w:r>
        <w:rPr>
          <w:lang w:val="de-DE" w:eastAsia="de-DE" w:bidi="de-DE"/>
        </w:rPr>
        <w:t xml:space="preserve">P.O. </w:t>
      </w:r>
      <w:r>
        <w:t>Халфина, Б.Б. Черепахин, Н.Д. Шестакова, В.Н. Яковлев, М. Венкштерн, Иеринг Р. фон, Ч. Санфилиппо.</w:t>
      </w:r>
    </w:p>
    <w:p w:rsidR="006F0333" w:rsidRDefault="006F0333" w:rsidP="006F0333">
      <w:pPr>
        <w:spacing w:line="373" w:lineRule="exact"/>
        <w:ind w:left="20" w:right="60" w:firstLine="560"/>
        <w:jc w:val="both"/>
      </w:pPr>
      <w:r>
        <w:rPr>
          <w:rStyle w:val="affffff1"/>
        </w:rPr>
        <w:t xml:space="preserve">Нормативную основу диссертационного исследования </w:t>
      </w:r>
      <w:r>
        <w:t>составляют, прежде всего, Конституция РФ</w:t>
      </w:r>
      <w:r>
        <w:rPr>
          <w:vertAlign w:val="superscript"/>
        </w:rPr>
        <w:footnoteReference w:id="14"/>
      </w:r>
      <w:r>
        <w:t>, ГК РФ</w:t>
      </w:r>
      <w:r>
        <w:rPr>
          <w:vertAlign w:val="superscript"/>
        </w:rPr>
        <w:footnoteReference w:id="15"/>
      </w:r>
      <w:r>
        <w:t>, иные российские нормативные правовые акты, регулирующие отношения по теме диссертации.</w:t>
      </w:r>
    </w:p>
    <w:p w:rsidR="006F0333" w:rsidRDefault="006F0333" w:rsidP="006F0333">
      <w:pPr>
        <w:spacing w:line="373" w:lineRule="exact"/>
        <w:ind w:left="20" w:right="60" w:firstLine="560"/>
        <w:jc w:val="both"/>
      </w:pPr>
      <w:r>
        <w:t>Имеет место и анализ международных нормативных правовых актов, римского, русского дореволюционного, советского нормативного массива, положений зарубежного законодательства.</w:t>
      </w:r>
    </w:p>
    <w:p w:rsidR="006F0333" w:rsidRDefault="006F0333" w:rsidP="006F0333">
      <w:pPr>
        <w:spacing w:line="373" w:lineRule="exact"/>
        <w:ind w:left="20" w:right="60" w:firstLine="560"/>
        <w:jc w:val="both"/>
      </w:pPr>
      <w:r>
        <w:rPr>
          <w:rStyle w:val="affffff1"/>
        </w:rPr>
        <w:t xml:space="preserve">Эмпирическую основу диссертации </w:t>
      </w:r>
      <w:r>
        <w:t>составляют опубликованные в печати и собранные автором лично, в том числе с использованием справочных правовых систем «Гарант» и «Консультант Плюс», материалы российской судебной практики по виндикационно-правовым спорам, а также положения данных судебной статистики, актов законопроектной деятельности.</w:t>
      </w:r>
    </w:p>
    <w:p w:rsidR="006F0333" w:rsidRDefault="006F0333" w:rsidP="006F0333">
      <w:pPr>
        <w:pStyle w:val="4f3"/>
        <w:shd w:val="clear" w:color="auto" w:fill="auto"/>
        <w:spacing w:line="373" w:lineRule="exact"/>
        <w:ind w:left="20" w:right="60" w:firstLine="560"/>
      </w:pPr>
      <w:r>
        <w:t xml:space="preserve">Научную новизну диссертационного исследования </w:t>
      </w:r>
      <w:r>
        <w:rPr>
          <w:rStyle w:val="4ff9"/>
          <w:rFonts w:eastAsia="Garamond"/>
        </w:rPr>
        <w:t>подтверждает следующее.</w:t>
      </w:r>
    </w:p>
    <w:p w:rsidR="006F0333" w:rsidRDefault="006F0333" w:rsidP="006F0333">
      <w:pPr>
        <w:spacing w:line="373" w:lineRule="exact"/>
        <w:ind w:left="20" w:right="60" w:firstLine="560"/>
        <w:jc w:val="both"/>
      </w:pPr>
      <w:r>
        <w:lastRenderedPageBreak/>
        <w:t xml:space="preserve">Автором впервые на диссертационном уровне решена значимая </w:t>
      </w:r>
      <w:r>
        <w:rPr>
          <w:rStyle w:val="affffff1"/>
        </w:rPr>
        <w:t xml:space="preserve">научная задача </w:t>
      </w:r>
      <w:r>
        <w:t>- комплексно и всесторонне проанализировать проблематику виндикационно-правовой защиты права собственности и других вещных прав с позиции доктрины гражданского права, законодательства и правоприменительной практики.</w:t>
      </w:r>
    </w:p>
    <w:p w:rsidR="006F0333" w:rsidRDefault="006F0333" w:rsidP="006F0333">
      <w:pPr>
        <w:spacing w:line="377" w:lineRule="exact"/>
        <w:ind w:left="20" w:right="40" w:firstLine="560"/>
        <w:jc w:val="both"/>
      </w:pPr>
      <w:r>
        <w:t>Кроме того, автором разработана отсутствующая ранее единая концепция виндикационно-правовой защиты, в рамках которой: представлен подход к выявлению историко-правового аспекта развития законодательства о виндикационно-правовой защите; определено понятие виндикационно</w:t>
      </w:r>
      <w:r>
        <w:softHyphen/>
        <w:t>правовой защиты; дана трактовка юридической конструкции виндикационно</w:t>
      </w:r>
      <w:r>
        <w:softHyphen/>
        <w:t>правовой защиты в законодательстве зарубежных стран; сформулирована точка зрения на элементный состав виндикационно-правового механизма; изложена позиция касательно соотношения виндикационно-правовой защиты с прочими протекционно-правовыми явлениями; внесены предложения по совершенствованию правового регулирования виндикационно-правовой защиты.</w:t>
      </w:r>
    </w:p>
    <w:p w:rsidR="006F0333" w:rsidRDefault="006F0333" w:rsidP="006F0333">
      <w:pPr>
        <w:pStyle w:val="4f3"/>
        <w:shd w:val="clear" w:color="auto" w:fill="auto"/>
        <w:ind w:left="20" w:firstLine="560"/>
      </w:pPr>
      <w:r>
        <w:t>Положения, выносимые на защиту.</w:t>
      </w:r>
    </w:p>
    <w:p w:rsidR="006F0333" w:rsidRDefault="006F0333" w:rsidP="00C17191">
      <w:pPr>
        <w:widowControl w:val="0"/>
        <w:numPr>
          <w:ilvl w:val="0"/>
          <w:numId w:val="44"/>
        </w:numPr>
        <w:tabs>
          <w:tab w:val="left" w:pos="858"/>
        </w:tabs>
        <w:suppressAutoHyphens w:val="0"/>
        <w:spacing w:line="377" w:lineRule="exact"/>
        <w:ind w:left="964" w:right="40" w:hanging="244"/>
        <w:jc w:val="both"/>
      </w:pPr>
      <w:r>
        <w:t>В доктрине гражданского права не раскрыт ни широкий, ни узкий смысл понятия виндикационно-правовой защиты, а значит, отсутствует общее и частное представление о таковом.</w:t>
      </w:r>
    </w:p>
    <w:p w:rsidR="006F0333" w:rsidRDefault="006F0333" w:rsidP="006F0333">
      <w:pPr>
        <w:spacing w:line="377" w:lineRule="exact"/>
        <w:ind w:left="20" w:right="40" w:firstLine="560"/>
        <w:jc w:val="both"/>
      </w:pPr>
      <w:r>
        <w:t>С целью устранения выявленного доктринального пробела автором сформулированы следующие определения понятия виндикационно-правовой защиты.</w:t>
      </w:r>
    </w:p>
    <w:p w:rsidR="006F0333" w:rsidRDefault="006F0333" w:rsidP="006F0333">
      <w:pPr>
        <w:spacing w:line="377" w:lineRule="exact"/>
        <w:ind w:left="20" w:right="40" w:firstLine="560"/>
        <w:jc w:val="both"/>
      </w:pPr>
      <w:r>
        <w:t xml:space="preserve">Виндикационно-правовая защита в широком смысле слова - протекционно-правовое явление, которое реализуется посредством истребования имущества (вещи) из чужого незаконного владения (если речь идет о классической виндикационно-правовой конструкции) либо иным образом, например, путем истребования бездокументарных ценных бумаг, не </w:t>
      </w:r>
      <w:r>
        <w:lastRenderedPageBreak/>
        <w:t>являющихся вещами и не сопоставимых с категорией владения (если речь идет о виндикационно-правовой конструкции с приставкой «квази»).</w:t>
      </w:r>
    </w:p>
    <w:p w:rsidR="006F0333" w:rsidRDefault="006F0333" w:rsidP="006F0333">
      <w:pPr>
        <w:spacing w:line="377" w:lineRule="exact"/>
        <w:ind w:left="20" w:right="40" w:firstLine="560"/>
        <w:jc w:val="both"/>
      </w:pPr>
      <w:r>
        <w:t>Виндикационно-правовая защита в узком смысле слова - виндикационное правоотношение, либо виндикационное притязание, либо право виндикации, а не их единство.</w:t>
      </w:r>
    </w:p>
    <w:p w:rsidR="006F0333" w:rsidRDefault="006F0333" w:rsidP="00C17191">
      <w:pPr>
        <w:widowControl w:val="0"/>
        <w:numPr>
          <w:ilvl w:val="0"/>
          <w:numId w:val="44"/>
        </w:numPr>
        <w:suppressAutoHyphens w:val="0"/>
        <w:spacing w:line="373" w:lineRule="exact"/>
        <w:ind w:left="964" w:right="40" w:hanging="244"/>
        <w:jc w:val="both"/>
      </w:pPr>
      <w:r>
        <w:t xml:space="preserve"> Одним из наименований понятия виндикационно-правовой защиты является «право виндикации». При этом определения понятия вышеуказанного права в субъективном и объективном смысле не имеют места в доктрине, что, позволяет констатировать пробел научно-теоретической мысли по вопросу о поведении в рамках виндикационно-правовой защиты и правовом регулировании такового.</w:t>
      </w:r>
    </w:p>
    <w:p w:rsidR="006F0333" w:rsidRDefault="006F0333" w:rsidP="006F0333">
      <w:pPr>
        <w:spacing w:line="373" w:lineRule="exact"/>
        <w:ind w:left="20" w:right="40" w:firstLine="540"/>
        <w:jc w:val="both"/>
      </w:pPr>
      <w:r>
        <w:t>Исходя из отмеченного, автором предложено определять виндикационно</w:t>
      </w:r>
      <w:r>
        <w:softHyphen/>
        <w:t>правовую защиту в субъективном смысле (субъективное виндикационное право) как юридически обеспеченную меру свободы субъектного состава виндикационно-правового механизма. В свою очередь, понятие виндикационно-правовой защиты в объективном смысле (право виндикации в объективном смысле) определено автором как система норм права, обеспечивающих меру свободы субъектного состава виндикационно-правового механизма.</w:t>
      </w:r>
    </w:p>
    <w:p w:rsidR="006F0333" w:rsidRDefault="006F0333" w:rsidP="00C17191">
      <w:pPr>
        <w:widowControl w:val="0"/>
        <w:numPr>
          <w:ilvl w:val="0"/>
          <w:numId w:val="44"/>
        </w:numPr>
        <w:suppressAutoHyphens w:val="0"/>
        <w:spacing w:line="373" w:lineRule="exact"/>
        <w:ind w:left="964" w:right="40" w:hanging="244"/>
        <w:jc w:val="both"/>
      </w:pPr>
      <w:r>
        <w:t xml:space="preserve"> Не изученный должным образом на доктринальном уровне виндикационно-правовой механизм может быть проанализирован, во-первых, с точки зрения его соотношения с механизмом защиты субъективного вещного права как частного с общим, а во-вторых, в качестве самостоятельной правовой категории.</w:t>
      </w:r>
    </w:p>
    <w:p w:rsidR="006F0333" w:rsidRDefault="006F0333" w:rsidP="006F0333">
      <w:pPr>
        <w:spacing w:line="373" w:lineRule="exact"/>
        <w:ind w:left="20" w:right="40" w:firstLine="540"/>
        <w:jc w:val="both"/>
      </w:pPr>
      <w:r>
        <w:t xml:space="preserve">Принимая во внимание критерий соотношения, виндикационно-правовой механизм представлен автором одним из системных протекционно-правовых средств, образующих механизм защиты субъективного вещного права - элемент механизма охраны вещных прав. С учетом же критерия самостоятельности, под механизмом виндикационно-правовой защиты автором предложено понимать направленную на протекцию субъективного </w:t>
      </w:r>
      <w:r>
        <w:lastRenderedPageBreak/>
        <w:t>вещного права, дающего правомочие владения, систему правовых связей субъектов, предмета, основания, объекта, элементов содержания протекционно-правового явления, классически реализуемого посредством истребования имущества (вещи) из чужого незаконного владения.</w:t>
      </w:r>
    </w:p>
    <w:p w:rsidR="006F0333" w:rsidRDefault="006F0333" w:rsidP="00C17191">
      <w:pPr>
        <w:widowControl w:val="0"/>
        <w:numPr>
          <w:ilvl w:val="0"/>
          <w:numId w:val="44"/>
        </w:numPr>
        <w:suppressAutoHyphens w:val="0"/>
        <w:spacing w:line="373" w:lineRule="exact"/>
        <w:ind w:left="964" w:right="40" w:hanging="244"/>
        <w:jc w:val="both"/>
      </w:pPr>
      <w:r>
        <w:t xml:space="preserve"> Субъектный состав виндикационно-правового механизма включает субъектов виндикационно-правовой защиты в классической форме и с приставкой «квази», понятия которых отсутствуют в теории гражданского права.</w:t>
      </w:r>
    </w:p>
    <w:p w:rsidR="006F0333" w:rsidRDefault="006F0333" w:rsidP="006F0333">
      <w:pPr>
        <w:spacing w:line="373" w:lineRule="exact"/>
        <w:ind w:left="20" w:right="40" w:firstLine="540"/>
        <w:jc w:val="both"/>
      </w:pPr>
      <w:r>
        <w:t>Ввиду последнего целесообразно ввести в научный оборот следующие понятия и их авторские дефиниции.</w:t>
      </w:r>
    </w:p>
    <w:p w:rsidR="006F0333" w:rsidRDefault="006F0333" w:rsidP="006F0333">
      <w:pPr>
        <w:spacing w:line="373" w:lineRule="exact"/>
        <w:ind w:left="20" w:right="40" w:firstLine="540"/>
        <w:jc w:val="both"/>
      </w:pPr>
      <w:r>
        <w:t>Субъекты классической виндикационно-правовой защиты - круг лиц, где на одной стороне выступают невладеющие титульные владельцы, а на другой - фактические владельцы, незаконность владения которых подлежит доказыванию в виндикационном процессе.</w:t>
      </w:r>
    </w:p>
    <w:p w:rsidR="006F0333" w:rsidRDefault="006F0333" w:rsidP="006F0333">
      <w:pPr>
        <w:spacing w:line="373" w:lineRule="exact"/>
        <w:ind w:left="20" w:right="40" w:firstLine="540"/>
        <w:jc w:val="both"/>
      </w:pPr>
      <w:r>
        <w:t>Субъекты квазивиндикационно-правовой защиты - имеющие возможность стать титульными по истечении срока приобретательной давности невладеющие беститульные владельцы (узукапиенты) в случае предъявления ими виндикационно-правовых требований.</w:t>
      </w:r>
    </w:p>
    <w:p w:rsidR="006F0333" w:rsidRDefault="006F0333" w:rsidP="00C17191">
      <w:pPr>
        <w:widowControl w:val="0"/>
        <w:numPr>
          <w:ilvl w:val="0"/>
          <w:numId w:val="44"/>
        </w:numPr>
        <w:suppressAutoHyphens w:val="0"/>
        <w:spacing w:line="373" w:lineRule="exact"/>
        <w:ind w:left="964" w:right="40" w:hanging="244"/>
        <w:jc w:val="both"/>
      </w:pPr>
      <w:r>
        <w:t xml:space="preserve"> Понятия и определения понятий предмета, объекта и основания виндикационно-правового механизма, реализуемого в классической форме и (или) с приставкой «квази», взаимосвязаны.</w:t>
      </w:r>
    </w:p>
    <w:p w:rsidR="006F0333" w:rsidRDefault="006F0333" w:rsidP="006F0333">
      <w:pPr>
        <w:spacing w:line="373" w:lineRule="exact"/>
        <w:ind w:left="20" w:right="40" w:firstLine="540"/>
        <w:jc w:val="both"/>
      </w:pPr>
      <w:r>
        <w:t xml:space="preserve">С учетом выявленной взаимосвязи, автором предложено определять предмет классического виндикационно-правового механизма как требование об истребовании из чужого незаконного владения объектов классической виндикационно-правовой защиты (вещей, за исключением денег, документарных ценных бумаг на предъявителя, ордерных и именных ценных бумаг, удостоверяющих денежное требование), а предмет квазивиндикационно- правового механизма - как требование об истребовании объектов квазивиндикационно-правовой защиты (долей в праве общей долевой собственности и (или) участия в уставном капитале общества с </w:t>
      </w:r>
      <w:r>
        <w:lastRenderedPageBreak/>
        <w:t>ограниченной ответственностью, бездокументарных ценных бумаг, за исключением удостоверяющих только денежное право требования и приобретенных на организованном рынке, независимо от вида удостоверяемого права).</w:t>
      </w:r>
    </w:p>
    <w:p w:rsidR="006F0333" w:rsidRDefault="006F0333" w:rsidP="006F0333">
      <w:pPr>
        <w:spacing w:line="373" w:lineRule="exact"/>
        <w:ind w:left="20" w:right="40" w:firstLine="540"/>
        <w:jc w:val="both"/>
      </w:pPr>
      <w:r>
        <w:t>В свою очередь, под основанием классического виндикационно</w:t>
      </w:r>
      <w:r>
        <w:softHyphen/>
        <w:t>правового механизма автором предложено понимать обстоятельства, с которыми связывается предмет классической виндикационно-правовой защиты, а под основанием квазивиндикационно-правового механизма - обстоятельства, с которыми связывается предмет квазивиндикационно-правовой защиты.</w:t>
      </w:r>
    </w:p>
    <w:p w:rsidR="006F0333" w:rsidRDefault="006F0333" w:rsidP="00C17191">
      <w:pPr>
        <w:widowControl w:val="0"/>
        <w:numPr>
          <w:ilvl w:val="0"/>
          <w:numId w:val="44"/>
        </w:numPr>
        <w:suppressAutoHyphens w:val="0"/>
        <w:spacing w:line="373" w:lineRule="exact"/>
        <w:ind w:left="964" w:right="40" w:hanging="244"/>
        <w:jc w:val="both"/>
      </w:pPr>
      <w:r>
        <w:t xml:space="preserve"> Применительно к содержанию самостоятельного виндикационно</w:t>
      </w:r>
      <w:r>
        <w:softHyphen/>
        <w:t>правового механизма автором разработано общее правило, согласно которому полный спектр условий положительной (отрицательной) реализации виндикационно-правового протекционного явления распространяется и на классическую виндикационно-правовую защиту, и на виндикационно-правовую защиту с приставкой «квази». При этом из вышеуказанного правила автором выделены следующие исключения: отсутствие у истца определенного законом юридического титула на владение виндицируемым (спорным) объектом ведет к невозможности реализации виндикационно-правовой защиты в классической форме, но не препятствует осуществлению квазивиндикационно-правовой защиты давностного владельца; если спорный объект не относится к вещам и (или) не сопоставим с категорией владения, может быть отказано в классической, но не в квазивиндикационно-правовой защите.</w:t>
      </w:r>
    </w:p>
    <w:p w:rsidR="006F0333" w:rsidRDefault="006F0333" w:rsidP="00C17191">
      <w:pPr>
        <w:widowControl w:val="0"/>
        <w:numPr>
          <w:ilvl w:val="0"/>
          <w:numId w:val="44"/>
        </w:numPr>
        <w:suppressAutoHyphens w:val="0"/>
        <w:spacing w:line="373" w:lineRule="exact"/>
        <w:ind w:left="964" w:right="40" w:hanging="244"/>
        <w:jc w:val="both"/>
      </w:pPr>
      <w:r>
        <w:t xml:space="preserve"> Единообразное научное представление о правовой связи виндикационно-правовой защиты с владельческими, иными вещно-правовыми и обязательственно-правовыми протекционными явлениями отсутствует.</w:t>
      </w:r>
    </w:p>
    <w:p w:rsidR="006F0333" w:rsidRDefault="006F0333" w:rsidP="006F0333">
      <w:pPr>
        <w:spacing w:line="373" w:lineRule="exact"/>
        <w:ind w:left="20" w:right="40" w:firstLine="540"/>
        <w:jc w:val="both"/>
      </w:pPr>
      <w:r>
        <w:t xml:space="preserve">В целях устранения выявленного недостатка изложена авторская позиция, согласно которой правовую связь виндикационно-правовой защиты и прочих </w:t>
      </w:r>
      <w:r>
        <w:lastRenderedPageBreak/>
        <w:t>протекционно-правовых явлений следует интерпретировать как соотношение, имеющее место на фоне различных критериев, проблематичного конкурентного выбора оптимального способа протекции и, как минимум, две стороны проявления - приоритет и сочетание.</w:t>
      </w:r>
    </w:p>
    <w:p w:rsidR="006F0333" w:rsidRDefault="006F0333" w:rsidP="006F0333">
      <w:pPr>
        <w:spacing w:line="373" w:lineRule="exact"/>
        <w:ind w:left="20" w:right="40" w:firstLine="540"/>
        <w:jc w:val="both"/>
      </w:pPr>
      <w:r>
        <w:t>Кроме того, применительно к сторонам проявления соотношения виндикационно-правовой защиты с прочими протекционно-правовыми явлениями установлено следующее: своевременное выявление приоритета тех или иных протекционно-правовых средств позволит предотвратить избрание ненадлежащего способа защиты, а их сочетание - максимально эффективно осуществить протекцию нарушенных прав в одном процессе.</w:t>
      </w:r>
    </w:p>
    <w:p w:rsidR="006F0333" w:rsidRDefault="006F0333" w:rsidP="00C17191">
      <w:pPr>
        <w:widowControl w:val="0"/>
        <w:numPr>
          <w:ilvl w:val="0"/>
          <w:numId w:val="44"/>
        </w:numPr>
        <w:suppressAutoHyphens w:val="0"/>
        <w:spacing w:line="377" w:lineRule="exact"/>
        <w:ind w:left="964" w:right="40" w:hanging="244"/>
        <w:jc w:val="both"/>
      </w:pPr>
      <w:r>
        <w:t xml:space="preserve"> Автором выявлен ряд следующих пробелов и недостатков правового регулирования понятия и реализации виндикационно-правовой защиты, осуществляемого в рамках раздела II части I Гражданского кодекса Российской Федерации и пересматриваемого в процессе законопроектной деятельности (например, по подготовке проекта федерального закона № 47538-6): отсутствуют гражданско-правовые нормы о понятии виндикационно-правовой защиты; разработчиками вышеуказанного проекта федерального закона поясняется, что истребование вещи из чужого незаконного владения представляет собой виндикационный иск. Последнее, как считает диссертант, ведет к тавтологии, поскольку иск об истребовании спорного объекта из чужого незаконного владения есть расшифровка виндикационного иска; не указывается, что истребование спорного объекта из чужого незаконного владения - реализация виндикационно-правовой защиты посредством предъявления виндикационного иска.</w:t>
      </w:r>
    </w:p>
    <w:p w:rsidR="006F0333" w:rsidRDefault="006F0333" w:rsidP="006F0333">
      <w:pPr>
        <w:spacing w:line="377" w:lineRule="exact"/>
        <w:ind w:left="20" w:right="40" w:firstLine="560"/>
        <w:jc w:val="both"/>
      </w:pPr>
      <w:r>
        <w:t xml:space="preserve">В целях устранения выявленных пробелов и недостатков указанного правового регулирования, а кроме того, исходя из перспектив совершенствования последнего, автором предложено внести в разработанный в рамках законопроектной деятельности раздел II «Вещное право» части I Гражданского кодекса Российской Федерации следующие изменения и </w:t>
      </w:r>
      <w:r>
        <w:lastRenderedPageBreak/>
        <w:t>дополнения: в абзаце 2 пункта 1 статьи 226 «Способы защиты вещных прав» слова «виндикационный иск» заменить словами «виндикационно-правовая защита»; в абзаце 1 пункта 1 статьи 227 «Истребование вещи из чужого незаконного владения» после слова «владения» указать в скобках слова «реализация виндикационно-правовой защиты посредством предъявления виндикационного иска».</w:t>
      </w:r>
    </w:p>
    <w:p w:rsidR="006F0333" w:rsidRDefault="006F0333" w:rsidP="00C17191">
      <w:pPr>
        <w:widowControl w:val="0"/>
        <w:numPr>
          <w:ilvl w:val="0"/>
          <w:numId w:val="44"/>
        </w:numPr>
        <w:suppressAutoHyphens w:val="0"/>
        <w:spacing w:line="377" w:lineRule="exact"/>
        <w:ind w:left="964" w:right="40" w:hanging="244"/>
        <w:jc w:val="both"/>
      </w:pPr>
      <w:r>
        <w:t xml:space="preserve"> Автором предложено абзац 1 пункта 1 статьи 227 «Истребование вещи из чужого незаконного владения» разработанного в рамках законопроектной деятельности (в частности, при подготовке вышеуказанного проекта федерального закона № 47538-6) раздела II «Вещное право» части I Гражданского кодекса Российской Федерации после слова «истребовать» дополнить словами «индивидуализируемую и идентифицируемую», а после слова «вещь» - словами «виндицируемый объект», которые следует указать в скобках.</w:t>
      </w:r>
    </w:p>
    <w:p w:rsidR="006F0333" w:rsidRDefault="006F0333" w:rsidP="006F0333">
      <w:pPr>
        <w:spacing w:line="373" w:lineRule="exact"/>
        <w:ind w:left="20" w:right="40" w:firstLine="560"/>
        <w:jc w:val="both"/>
      </w:pPr>
      <w:r>
        <w:t>Вышеуказанные дополнения, по мнению диссертанта, позволят решить проблемы правового регулирования объектов виндикационно-правовой защиты и соответствующей правоприменительной практики, а именно, осуществить регламентацию такого значимого условия положительной реализации виндикационно-правовой защиты как наличие возможности индивидуализации и идентификации виндицируемого родового объекта; на законодательном уровне обозначить подлежащее истребованию из чужого незаконного владения виндицируемым объектом, а не предметом виндикации, что периодически имеет место в рамках эмпирического аспекта.</w:t>
      </w:r>
    </w:p>
    <w:p w:rsidR="006F0333" w:rsidRDefault="006F0333" w:rsidP="006F0333">
      <w:pPr>
        <w:spacing w:line="373" w:lineRule="exact"/>
        <w:ind w:left="20" w:right="40" w:firstLine="560"/>
        <w:jc w:val="both"/>
      </w:pPr>
      <w:r>
        <w:rPr>
          <w:rStyle w:val="affffff1"/>
        </w:rPr>
        <w:t xml:space="preserve">Теоретическая значимость исследования. </w:t>
      </w:r>
      <w:r>
        <w:t>Сформулированные в диссертации концептуальные научно-теоретические положения о виндикационно-правовой защите позволяют существенно дополнить содержание доктрины гражданского права.</w:t>
      </w:r>
    </w:p>
    <w:p w:rsidR="006F0333" w:rsidRDefault="006F0333" w:rsidP="006F0333">
      <w:pPr>
        <w:spacing w:line="373" w:lineRule="exact"/>
        <w:ind w:left="20" w:right="40" w:firstLine="560"/>
        <w:jc w:val="both"/>
      </w:pPr>
      <w:r>
        <w:t xml:space="preserve">Кроме того, результаты диссертационной работы могут быть использованы для дальнейшего развития учения о виндикационно-правовой </w:t>
      </w:r>
      <w:r>
        <w:lastRenderedPageBreak/>
        <w:t>защите, а также теории владельческих, вещно-правовых и обязательственно</w:t>
      </w:r>
      <w:r>
        <w:softHyphen/>
        <w:t>правовых протекционных явлений.</w:t>
      </w:r>
    </w:p>
    <w:p w:rsidR="006F0333" w:rsidRDefault="006F0333" w:rsidP="006F0333">
      <w:pPr>
        <w:spacing w:line="373" w:lineRule="exact"/>
        <w:ind w:left="20" w:right="40" w:firstLine="560"/>
        <w:jc w:val="both"/>
      </w:pPr>
      <w:r>
        <w:rPr>
          <w:rStyle w:val="affffff1"/>
        </w:rPr>
        <w:t xml:space="preserve">Практическая значимость исследования. </w:t>
      </w:r>
      <w:r>
        <w:t>Результаты диссертации могут быть применены в правотворческой деятельности при разработке изменений и дополнений в ГК РФ в целях совершенствования правового регулирования виндикационно-правовой защиты и соотносимых с ней иных протекционных явлений.</w:t>
      </w:r>
    </w:p>
    <w:p w:rsidR="006F0333" w:rsidRDefault="006F0333" w:rsidP="006F0333">
      <w:pPr>
        <w:spacing w:line="373" w:lineRule="exact"/>
        <w:ind w:left="20" w:right="40" w:firstLine="560"/>
        <w:jc w:val="both"/>
      </w:pPr>
      <w:r>
        <w:t>Ряд отдельных положений диссертационного исследования может быть воспринят правоприменительной практикой при рассмотрении и разрешении виндикационно-правовых споров.</w:t>
      </w:r>
    </w:p>
    <w:p w:rsidR="006F0333" w:rsidRDefault="006F0333" w:rsidP="006F0333">
      <w:pPr>
        <w:spacing w:line="373" w:lineRule="exact"/>
        <w:ind w:left="20" w:right="40" w:firstLine="560"/>
        <w:jc w:val="both"/>
      </w:pPr>
      <w:r>
        <w:t>Материал диссертационной работы может быть востребован в процессе подготовки и преподавания ряда учебных курсов, в рамках которых затрагиваются вопросы виндикационно-правовой защиты.</w:t>
      </w:r>
    </w:p>
    <w:p w:rsidR="006F0333" w:rsidRDefault="006F0333" w:rsidP="006F0333">
      <w:pPr>
        <w:spacing w:line="373" w:lineRule="exact"/>
        <w:ind w:left="20" w:right="40" w:firstLine="560"/>
        <w:jc w:val="both"/>
      </w:pPr>
      <w:r>
        <w:rPr>
          <w:rStyle w:val="affffff1"/>
        </w:rPr>
        <w:t xml:space="preserve">Апробация результатов исследования. </w:t>
      </w:r>
      <w:r>
        <w:t xml:space="preserve">Диссертация выполнена, рассмотрена и одобрена на кафедре гражданского права и процесса </w:t>
      </w:r>
      <w:r>
        <w:rPr>
          <w:rStyle w:val="affffff1"/>
        </w:rPr>
        <w:t>НАЧОУ ВПО СГА.</w:t>
      </w:r>
    </w:p>
    <w:p w:rsidR="006F0333" w:rsidRDefault="006F0333" w:rsidP="006F0333">
      <w:pPr>
        <w:spacing w:line="373" w:lineRule="exact"/>
        <w:ind w:left="20" w:right="40" w:firstLine="560"/>
        <w:jc w:val="both"/>
      </w:pPr>
      <w:r>
        <w:t>Ключевые результаты диссертационной работы были изложены автором в рамках участия в шестнадцати научно-практических конференциях, среди которых:</w:t>
      </w:r>
    </w:p>
    <w:p w:rsidR="006F0333" w:rsidRDefault="006F0333" w:rsidP="00C17191">
      <w:pPr>
        <w:widowControl w:val="0"/>
        <w:numPr>
          <w:ilvl w:val="0"/>
          <w:numId w:val="43"/>
        </w:numPr>
        <w:suppressAutoHyphens w:val="0"/>
        <w:spacing w:line="373" w:lineRule="exact"/>
        <w:ind w:left="720" w:right="40" w:hanging="360"/>
        <w:jc w:val="both"/>
      </w:pPr>
      <w:r>
        <w:t xml:space="preserve"> I международная заочная научно-практическая конференция «Социально-гуманитарные и юридические науки: современные тренды в изменяющемся мире», Краснодар, 27.01.2011;</w:t>
      </w:r>
    </w:p>
    <w:p w:rsidR="006F0333" w:rsidRDefault="006F0333" w:rsidP="00C17191">
      <w:pPr>
        <w:widowControl w:val="0"/>
        <w:numPr>
          <w:ilvl w:val="0"/>
          <w:numId w:val="43"/>
        </w:numPr>
        <w:suppressAutoHyphens w:val="0"/>
        <w:spacing w:line="373" w:lineRule="exact"/>
        <w:ind w:left="720" w:right="40" w:hanging="360"/>
        <w:jc w:val="both"/>
      </w:pPr>
      <w:r>
        <w:t xml:space="preserve"> I международная научно-практическая конференция молодых ученых, Таганрог, 30.01.2011;</w:t>
      </w:r>
    </w:p>
    <w:p w:rsidR="006F0333" w:rsidRDefault="006F0333" w:rsidP="006F0333">
      <w:pPr>
        <w:spacing w:line="373" w:lineRule="exact"/>
        <w:ind w:left="20" w:right="40" w:firstLine="560"/>
        <w:jc w:val="both"/>
      </w:pPr>
      <w:r>
        <w:t>-1 международная научно-практическая конференция «Закон и порядок», Таганрог, 31.01.2011;</w:t>
      </w:r>
    </w:p>
    <w:p w:rsidR="006F0333" w:rsidRDefault="006F0333" w:rsidP="00C17191">
      <w:pPr>
        <w:widowControl w:val="0"/>
        <w:numPr>
          <w:ilvl w:val="0"/>
          <w:numId w:val="43"/>
        </w:numPr>
        <w:suppressAutoHyphens w:val="0"/>
        <w:spacing w:line="373" w:lineRule="exact"/>
        <w:ind w:left="720" w:right="40" w:hanging="360"/>
        <w:jc w:val="both"/>
      </w:pPr>
      <w:r>
        <w:t xml:space="preserve"> II всероссийская научно-практическая конференция «Актуальные научные проблемы», Екатеринбург, 31.01.2011;</w:t>
      </w:r>
    </w:p>
    <w:p w:rsidR="006F0333" w:rsidRDefault="006F0333" w:rsidP="00C17191">
      <w:pPr>
        <w:widowControl w:val="0"/>
        <w:numPr>
          <w:ilvl w:val="0"/>
          <w:numId w:val="43"/>
        </w:numPr>
        <w:suppressAutoHyphens w:val="0"/>
        <w:spacing w:line="373" w:lineRule="exact"/>
        <w:ind w:left="720" w:right="40" w:hanging="360"/>
        <w:jc w:val="both"/>
      </w:pPr>
      <w:r>
        <w:t xml:space="preserve"> IV всероссийская научно-практическая конференция «Правовая система России: современное состояние и актуальные проблемы», М., 9-11.02.2011;</w:t>
      </w:r>
    </w:p>
    <w:p w:rsidR="006F0333" w:rsidRDefault="006F0333" w:rsidP="00C17191">
      <w:pPr>
        <w:widowControl w:val="0"/>
        <w:numPr>
          <w:ilvl w:val="0"/>
          <w:numId w:val="43"/>
        </w:numPr>
        <w:suppressAutoHyphens w:val="0"/>
        <w:spacing w:line="373" w:lineRule="exact"/>
        <w:ind w:left="720" w:right="40" w:hanging="360"/>
        <w:jc w:val="both"/>
      </w:pPr>
      <w:r>
        <w:lastRenderedPageBreak/>
        <w:t xml:space="preserve"> V международная научно-практическая конференция «Наука в современном мире», Таганрог, 22.03.2011;</w:t>
      </w:r>
    </w:p>
    <w:p w:rsidR="006F0333" w:rsidRDefault="006F0333" w:rsidP="00C17191">
      <w:pPr>
        <w:widowControl w:val="0"/>
        <w:numPr>
          <w:ilvl w:val="0"/>
          <w:numId w:val="43"/>
        </w:numPr>
        <w:suppressAutoHyphens w:val="0"/>
        <w:spacing w:line="373" w:lineRule="exact"/>
        <w:ind w:left="720" w:right="40" w:hanging="360"/>
        <w:jc w:val="both"/>
      </w:pPr>
      <w:r>
        <w:t xml:space="preserve"> II международная научно-практическая конференция «Закон и порядок», Таганрог, 30.05.2011;</w:t>
      </w:r>
    </w:p>
    <w:p w:rsidR="006F0333" w:rsidRDefault="006F0333" w:rsidP="00C17191">
      <w:pPr>
        <w:widowControl w:val="0"/>
        <w:numPr>
          <w:ilvl w:val="0"/>
          <w:numId w:val="43"/>
        </w:numPr>
        <w:suppressAutoHyphens w:val="0"/>
        <w:spacing w:line="373" w:lineRule="exact"/>
        <w:ind w:left="720" w:right="40" w:hanging="360"/>
        <w:jc w:val="both"/>
      </w:pPr>
      <w:r>
        <w:t xml:space="preserve"> VI международная научно-практическая конференция «Наука в современном мире», Таганрог, 31.05.2011;</w:t>
      </w:r>
    </w:p>
    <w:p w:rsidR="006F0333" w:rsidRDefault="006F0333" w:rsidP="00C17191">
      <w:pPr>
        <w:widowControl w:val="0"/>
        <w:numPr>
          <w:ilvl w:val="0"/>
          <w:numId w:val="43"/>
        </w:numPr>
        <w:suppressAutoHyphens w:val="0"/>
        <w:spacing w:line="373" w:lineRule="exact"/>
        <w:ind w:left="720" w:right="40" w:hanging="360"/>
        <w:jc w:val="both"/>
      </w:pPr>
      <w:r>
        <w:t xml:space="preserve"> II международная научно-практическая конференция «Право как основа современного общества», М., 25.06.2011;</w:t>
      </w:r>
    </w:p>
    <w:p w:rsidR="006F0333" w:rsidRDefault="006F0333" w:rsidP="00C17191">
      <w:pPr>
        <w:pStyle w:val="1ff0"/>
        <w:widowControl w:val="0"/>
        <w:numPr>
          <w:ilvl w:val="0"/>
          <w:numId w:val="43"/>
        </w:numPr>
        <w:tabs>
          <w:tab w:val="clear" w:pos="960"/>
          <w:tab w:val="clear" w:pos="1276"/>
          <w:tab w:val="clear" w:pos="9639"/>
          <w:tab w:val="left" w:pos="935"/>
          <w:tab w:val="left" w:pos="1343"/>
          <w:tab w:val="left" w:pos="2987"/>
          <w:tab w:val="center" w:pos="5781"/>
          <w:tab w:val="center" w:pos="6892"/>
          <w:tab w:val="right" w:pos="7539"/>
        </w:tabs>
        <w:suppressAutoHyphens w:val="0"/>
        <w:spacing w:before="0" w:after="0" w:line="373" w:lineRule="exact"/>
        <w:ind w:left="720" w:hanging="360"/>
        <w:jc w:val="both"/>
      </w:pPr>
      <w:r>
        <w:fldChar w:fldCharType="begin"/>
      </w:r>
      <w:r>
        <w:instrText xml:space="preserve"> TOC \o "1-5" \h \z </w:instrText>
      </w:r>
      <w:r>
        <w:fldChar w:fldCharType="separate"/>
      </w:r>
      <w:r>
        <w:t>VII</w:t>
      </w:r>
      <w:r>
        <w:tab/>
        <w:t>международная</w:t>
      </w:r>
      <w:r>
        <w:tab/>
        <w:t>научно-практическая</w:t>
      </w:r>
      <w:r>
        <w:tab/>
        <w:t>конференция</w:t>
      </w:r>
      <w:r>
        <w:tab/>
        <w:t>«Наука</w:t>
      </w:r>
      <w:r>
        <w:tab/>
        <w:t>в</w:t>
      </w:r>
    </w:p>
    <w:p w:rsidR="006F0333" w:rsidRDefault="006F0333" w:rsidP="006F0333">
      <w:pPr>
        <w:pStyle w:val="1ff0"/>
        <w:spacing w:before="0" w:after="0" w:line="373" w:lineRule="exact"/>
        <w:ind w:left="20"/>
      </w:pPr>
      <w:r>
        <w:t>современном мире», Таганрог, 31.08.2011;</w:t>
      </w:r>
    </w:p>
    <w:p w:rsidR="006F0333" w:rsidRDefault="006F0333" w:rsidP="00C17191">
      <w:pPr>
        <w:pStyle w:val="1ff0"/>
        <w:widowControl w:val="0"/>
        <w:numPr>
          <w:ilvl w:val="0"/>
          <w:numId w:val="43"/>
        </w:numPr>
        <w:tabs>
          <w:tab w:val="clear" w:pos="960"/>
          <w:tab w:val="clear" w:pos="1276"/>
          <w:tab w:val="clear" w:pos="9639"/>
        </w:tabs>
        <w:suppressAutoHyphens w:val="0"/>
        <w:spacing w:before="0" w:after="0" w:line="373" w:lineRule="exact"/>
        <w:ind w:left="720" w:right="40" w:hanging="360"/>
        <w:jc w:val="both"/>
      </w:pPr>
      <w:r>
        <w:t xml:space="preserve"> III международная научно-практическая конференция «Право как основа современного общества», М., 07.09.2011;</w:t>
      </w:r>
    </w:p>
    <w:p w:rsidR="006F0333" w:rsidRDefault="006F0333" w:rsidP="00C17191">
      <w:pPr>
        <w:pStyle w:val="1ff0"/>
        <w:widowControl w:val="0"/>
        <w:numPr>
          <w:ilvl w:val="0"/>
          <w:numId w:val="43"/>
        </w:numPr>
        <w:tabs>
          <w:tab w:val="clear" w:pos="960"/>
          <w:tab w:val="clear" w:pos="1276"/>
          <w:tab w:val="clear" w:pos="9639"/>
          <w:tab w:val="left" w:pos="935"/>
          <w:tab w:val="left" w:pos="1279"/>
          <w:tab w:val="left" w:pos="2943"/>
          <w:tab w:val="center" w:pos="5781"/>
          <w:tab w:val="center" w:pos="6892"/>
          <w:tab w:val="right" w:pos="7539"/>
        </w:tabs>
        <w:suppressAutoHyphens w:val="0"/>
        <w:spacing w:before="0" w:after="0" w:line="373" w:lineRule="exact"/>
        <w:ind w:left="720" w:hanging="360"/>
        <w:jc w:val="both"/>
      </w:pPr>
      <w:r>
        <w:t>III</w:t>
      </w:r>
      <w:r>
        <w:tab/>
        <w:t>международная</w:t>
      </w:r>
      <w:r>
        <w:tab/>
        <w:t>научно-практическая</w:t>
      </w:r>
      <w:r>
        <w:tab/>
        <w:t>конференция</w:t>
      </w:r>
      <w:r>
        <w:tab/>
        <w:t>«Закон</w:t>
      </w:r>
      <w:r>
        <w:tab/>
        <w:t>и</w:t>
      </w:r>
    </w:p>
    <w:p w:rsidR="006F0333" w:rsidRDefault="006F0333" w:rsidP="006F0333">
      <w:pPr>
        <w:pStyle w:val="1ff0"/>
        <w:spacing w:before="0" w:after="0" w:line="373" w:lineRule="exact"/>
        <w:ind w:left="20"/>
      </w:pPr>
      <w:r>
        <w:t>порядок», Таганрог, 31.10.2011;</w:t>
      </w:r>
    </w:p>
    <w:p w:rsidR="006F0333" w:rsidRDefault="006F0333" w:rsidP="00C17191">
      <w:pPr>
        <w:pStyle w:val="1ff0"/>
        <w:widowControl w:val="0"/>
        <w:numPr>
          <w:ilvl w:val="0"/>
          <w:numId w:val="43"/>
        </w:numPr>
        <w:tabs>
          <w:tab w:val="clear" w:pos="960"/>
          <w:tab w:val="clear" w:pos="1276"/>
          <w:tab w:val="clear" w:pos="9639"/>
        </w:tabs>
        <w:suppressAutoHyphens w:val="0"/>
        <w:spacing w:before="0" w:after="0" w:line="373" w:lineRule="exact"/>
        <w:ind w:left="720" w:right="40" w:hanging="360"/>
        <w:jc w:val="both"/>
      </w:pPr>
      <w:r>
        <w:t xml:space="preserve"> I международная научно-практическая конференция «В мире научных открытий», Таганрог, 09.01.2012;</w:t>
      </w:r>
    </w:p>
    <w:p w:rsidR="006F0333" w:rsidRDefault="006F0333" w:rsidP="00C17191">
      <w:pPr>
        <w:pStyle w:val="1ff0"/>
        <w:widowControl w:val="0"/>
        <w:numPr>
          <w:ilvl w:val="0"/>
          <w:numId w:val="43"/>
        </w:numPr>
        <w:tabs>
          <w:tab w:val="clear" w:pos="960"/>
          <w:tab w:val="clear" w:pos="1276"/>
          <w:tab w:val="clear" w:pos="9639"/>
          <w:tab w:val="left" w:pos="935"/>
          <w:tab w:val="left" w:pos="1287"/>
          <w:tab w:val="left" w:pos="2947"/>
          <w:tab w:val="center" w:pos="5781"/>
          <w:tab w:val="center" w:pos="6892"/>
          <w:tab w:val="right" w:pos="7539"/>
        </w:tabs>
        <w:suppressAutoHyphens w:val="0"/>
        <w:spacing w:before="0" w:after="0" w:line="373" w:lineRule="exact"/>
        <w:ind w:left="720" w:hanging="360"/>
        <w:jc w:val="both"/>
      </w:pPr>
      <w:r>
        <w:t>IV</w:t>
      </w:r>
      <w:r>
        <w:tab/>
        <w:t>международная</w:t>
      </w:r>
      <w:r>
        <w:tab/>
        <w:t>научно-практическая</w:t>
      </w:r>
      <w:r>
        <w:tab/>
        <w:t>конференция</w:t>
      </w:r>
      <w:r>
        <w:tab/>
        <w:t>«Закон</w:t>
      </w:r>
      <w:r>
        <w:tab/>
        <w:t>и</w:t>
      </w:r>
    </w:p>
    <w:p w:rsidR="006F0333" w:rsidRDefault="006F0333" w:rsidP="006F0333">
      <w:pPr>
        <w:pStyle w:val="1ff0"/>
        <w:spacing w:before="0" w:after="0" w:line="373" w:lineRule="exact"/>
        <w:ind w:left="20"/>
      </w:pPr>
      <w:r>
        <w:t>порядок», Таганрог, 25.02.2012;</w:t>
      </w:r>
    </w:p>
    <w:p w:rsidR="006F0333" w:rsidRDefault="006F0333" w:rsidP="00C17191">
      <w:pPr>
        <w:pStyle w:val="1ff0"/>
        <w:widowControl w:val="0"/>
        <w:numPr>
          <w:ilvl w:val="0"/>
          <w:numId w:val="43"/>
        </w:numPr>
        <w:tabs>
          <w:tab w:val="clear" w:pos="960"/>
          <w:tab w:val="clear" w:pos="1276"/>
          <w:tab w:val="clear" w:pos="9639"/>
        </w:tabs>
        <w:suppressAutoHyphens w:val="0"/>
        <w:spacing w:before="0" w:after="0" w:line="373" w:lineRule="exact"/>
        <w:ind w:left="720" w:right="40" w:hanging="360"/>
        <w:jc w:val="both"/>
      </w:pPr>
      <w:r>
        <w:t xml:space="preserve"> V международная научно-практическая конференция «Закон и порядок», Таганрог, 31.05.2012;</w:t>
      </w:r>
    </w:p>
    <w:p w:rsidR="006F0333" w:rsidRDefault="006F0333" w:rsidP="00C17191">
      <w:pPr>
        <w:pStyle w:val="1ff0"/>
        <w:widowControl w:val="0"/>
        <w:numPr>
          <w:ilvl w:val="0"/>
          <w:numId w:val="43"/>
        </w:numPr>
        <w:tabs>
          <w:tab w:val="clear" w:pos="960"/>
          <w:tab w:val="clear" w:pos="1276"/>
          <w:tab w:val="clear" w:pos="9639"/>
          <w:tab w:val="left" w:pos="935"/>
          <w:tab w:val="left" w:pos="1287"/>
          <w:tab w:val="left" w:pos="2955"/>
          <w:tab w:val="center" w:pos="5781"/>
          <w:tab w:val="center" w:pos="6892"/>
          <w:tab w:val="right" w:pos="7539"/>
        </w:tabs>
        <w:suppressAutoHyphens w:val="0"/>
        <w:spacing w:before="0" w:after="0" w:line="373" w:lineRule="exact"/>
        <w:ind w:left="720" w:hanging="360"/>
        <w:jc w:val="both"/>
      </w:pPr>
      <w:r>
        <w:t>VI</w:t>
      </w:r>
      <w:r>
        <w:tab/>
        <w:t>международная</w:t>
      </w:r>
      <w:r>
        <w:tab/>
        <w:t>научно-практическая</w:t>
      </w:r>
      <w:r>
        <w:tab/>
        <w:t>конференция</w:t>
      </w:r>
      <w:r>
        <w:tab/>
        <w:t>«Закон</w:t>
      </w:r>
      <w:r>
        <w:tab/>
        <w:t>и</w:t>
      </w:r>
      <w:r>
        <w:fldChar w:fldCharType="end"/>
      </w:r>
    </w:p>
    <w:p w:rsidR="006F0333" w:rsidRDefault="006F0333" w:rsidP="006F0333">
      <w:pPr>
        <w:spacing w:line="373" w:lineRule="exact"/>
        <w:ind w:left="20"/>
      </w:pPr>
      <w:r>
        <w:t>порядок», Таганрог, 29.10.2012.</w:t>
      </w:r>
    </w:p>
    <w:p w:rsidR="006F0333" w:rsidRDefault="006F0333" w:rsidP="006F0333">
      <w:pPr>
        <w:spacing w:line="373" w:lineRule="exact"/>
        <w:ind w:left="20" w:right="40" w:firstLine="540"/>
        <w:jc w:val="both"/>
      </w:pPr>
      <w:r>
        <w:lastRenderedPageBreak/>
        <w:t>Основные положения диссертации нашли отражение в двадцати одной публикации, в том числе четыре - в научных журналах, рекомендованных ВАК Минобразования и науки РФ.</w:t>
      </w:r>
    </w:p>
    <w:p w:rsidR="006F0333" w:rsidRDefault="006F0333" w:rsidP="006F0333">
      <w:pPr>
        <w:spacing w:line="373" w:lineRule="exact"/>
        <w:ind w:left="20" w:right="40" w:firstLine="540"/>
        <w:jc w:val="both"/>
      </w:pPr>
      <w:r>
        <w:t>Материалы диссертации также использовались в процессе разработки рабочих учебников, преподавательской деятельности диссертанта.</w:t>
      </w:r>
    </w:p>
    <w:p w:rsidR="006F0333" w:rsidRDefault="006F0333" w:rsidP="006F0333">
      <w:pPr>
        <w:spacing w:line="373" w:lineRule="exact"/>
        <w:ind w:left="20" w:right="40" w:firstLine="540"/>
        <w:jc w:val="both"/>
      </w:pPr>
      <w:r>
        <w:rPr>
          <w:rStyle w:val="affffff1"/>
        </w:rPr>
        <w:t xml:space="preserve">Структура диссертации </w:t>
      </w:r>
      <w:r>
        <w:t>определяется целью, задачами исследования, отражает его логику и включает введение, три главы, объединяющие девять параграфов, заключение, список сокращений, список использованных источников, приложения.</w:t>
      </w:r>
    </w:p>
    <w:p w:rsidR="00CB5B02" w:rsidRDefault="00CB5B02" w:rsidP="00D60933">
      <w:pPr>
        <w:spacing w:line="360" w:lineRule="auto"/>
        <w:ind w:firstLine="567"/>
        <w:rPr>
          <w:sz w:val="28"/>
          <w:szCs w:val="28"/>
        </w:rPr>
      </w:pPr>
    </w:p>
    <w:p w:rsidR="006F0333" w:rsidRDefault="006F0333" w:rsidP="00D60933">
      <w:pPr>
        <w:spacing w:line="360" w:lineRule="auto"/>
        <w:ind w:firstLine="567"/>
        <w:rPr>
          <w:sz w:val="28"/>
          <w:szCs w:val="28"/>
        </w:rPr>
      </w:pPr>
    </w:p>
    <w:p w:rsidR="006F0333" w:rsidRDefault="006F0333" w:rsidP="006F0333">
      <w:pPr>
        <w:pStyle w:val="4f3"/>
        <w:shd w:val="clear" w:color="auto" w:fill="auto"/>
        <w:spacing w:after="344" w:line="210" w:lineRule="exact"/>
        <w:ind w:left="40"/>
        <w:jc w:val="center"/>
      </w:pPr>
      <w:r>
        <w:t>ЗАКЛЮЧЕНИЕ</w:t>
      </w:r>
    </w:p>
    <w:p w:rsidR="006F0333" w:rsidRDefault="006F0333" w:rsidP="006F0333">
      <w:pPr>
        <w:spacing w:line="373" w:lineRule="exact"/>
        <w:ind w:left="20" w:right="40" w:firstLine="540"/>
        <w:jc w:val="both"/>
      </w:pPr>
      <w:r>
        <w:t>По своему содержанию проведенное диссертационное исследование представляет единую концепцию виндикационно-правовой защиты права собственности и других вещных прав, главы и параграфы которой тождественны главам и параграфам диссертации.</w:t>
      </w:r>
    </w:p>
    <w:p w:rsidR="006F0333" w:rsidRDefault="006F0333" w:rsidP="006F0333">
      <w:pPr>
        <w:spacing w:line="373" w:lineRule="exact"/>
        <w:ind w:left="20" w:right="40" w:firstLine="540"/>
        <w:jc w:val="both"/>
      </w:pPr>
      <w:r>
        <w:t>Об итогах данного исследования позволяют судить следующие значимые для науки гражданского права основные теоретические выводы и практические предложения по совершенствованию правового регулирования виндикационно</w:t>
      </w:r>
      <w:r>
        <w:softHyphen/>
        <w:t>правовой защиты и соотносимых с ней иных протекционно-правовых явлений.</w:t>
      </w:r>
    </w:p>
    <w:p w:rsidR="006F0333" w:rsidRDefault="006F0333" w:rsidP="00C17191">
      <w:pPr>
        <w:widowControl w:val="0"/>
        <w:numPr>
          <w:ilvl w:val="0"/>
          <w:numId w:val="72"/>
        </w:numPr>
        <w:suppressAutoHyphens w:val="0"/>
        <w:spacing w:line="373" w:lineRule="exact"/>
        <w:ind w:left="20" w:right="40" w:firstLine="540"/>
        <w:jc w:val="both"/>
      </w:pPr>
      <w:r>
        <w:t xml:space="preserve"> Представлен авторский подход к выявлению историко-правового аспекта развития законодательства о виндикационно-правовой защите. По мнению автора диссертации, историко-правовой аспект развития законодательства о виндикационно-правовой защите есть точка зрения на правовое регулирование именуемой иным образом виндикационно-правовой защиты, формируемая на основе анализа нормативного массива основных исторических периодов, например, римского, русского дореволюционного и </w:t>
      </w:r>
      <w:r>
        <w:lastRenderedPageBreak/>
        <w:t>советского. При этом отмечено, что формирование выявленного автором историко-правового аспекта возможно и на основе анализа российского нормативного массива периода до вступления в силу разработанных применительно к нему концептуальных изменений во исполнение Указа Президента РФ от 18.07.2008 № 1108. Между тем, последнее легитимно лишь с момента вступления в силу соответствующих изменений.</w:t>
      </w:r>
    </w:p>
    <w:p w:rsidR="006F0333" w:rsidRDefault="006F0333" w:rsidP="00C17191">
      <w:pPr>
        <w:widowControl w:val="0"/>
        <w:numPr>
          <w:ilvl w:val="0"/>
          <w:numId w:val="72"/>
        </w:numPr>
        <w:suppressAutoHyphens w:val="0"/>
        <w:spacing w:line="373" w:lineRule="exact"/>
        <w:ind w:left="20" w:right="40" w:firstLine="540"/>
        <w:jc w:val="both"/>
      </w:pPr>
      <w:r>
        <w:t xml:space="preserve"> Аргументировано, что понятие виндикационно-правовой защиты в рамках доктринального, легального, эмпирического аспектов периода концептуальных изменений российского гражданского законодательства в целом именуется через призму трех категорий (притязание, правоотношение, право).</w:t>
      </w:r>
    </w:p>
    <w:p w:rsidR="006F0333" w:rsidRDefault="006F0333" w:rsidP="006F0333">
      <w:pPr>
        <w:spacing w:line="373" w:lineRule="exact"/>
        <w:ind w:left="20" w:right="40" w:firstLine="540"/>
        <w:jc w:val="both"/>
      </w:pPr>
      <w:r>
        <w:t>Кроме того, обосновано, что вариативность наименования понятия виндикационно-правовой защиты позволяет, в частности, сформулировать определение исследуемого понятия в различных смыслах (широком, узком, объективном и субъективном).</w:t>
      </w:r>
    </w:p>
    <w:p w:rsidR="006F0333" w:rsidRDefault="006F0333" w:rsidP="006F0333">
      <w:pPr>
        <w:spacing w:line="373" w:lineRule="exact"/>
        <w:ind w:left="20" w:right="60" w:firstLine="540"/>
        <w:jc w:val="both"/>
      </w:pPr>
      <w:r>
        <w:t>Применительно к дефиниции понятия виндикационно-правовой защиты пояснено следующее.</w:t>
      </w:r>
    </w:p>
    <w:p w:rsidR="006F0333" w:rsidRDefault="006F0333" w:rsidP="006F0333">
      <w:pPr>
        <w:spacing w:line="373" w:lineRule="exact"/>
        <w:ind w:left="20" w:right="60" w:firstLine="540"/>
        <w:jc w:val="both"/>
      </w:pPr>
      <w:r>
        <w:t>Во-первых, употребление категории «имущество», а не категории «вещь», в рамках виндикационно-правовой защиты легитимно до момента вступления в силу разд. II «Вещное право» ч. I ГК РФ.</w:t>
      </w:r>
    </w:p>
    <w:p w:rsidR="006F0333" w:rsidRDefault="006F0333" w:rsidP="006F0333">
      <w:pPr>
        <w:spacing w:line="373" w:lineRule="exact"/>
        <w:ind w:left="20" w:right="60" w:firstLine="540"/>
        <w:jc w:val="both"/>
      </w:pPr>
      <w:r>
        <w:t xml:space="preserve">Во-вторых, «квази» происходит от латинского </w:t>
      </w:r>
      <w:r w:rsidRPr="0057269D">
        <w:rPr>
          <w:lang w:eastAsia="en-US" w:bidi="en-US"/>
        </w:rPr>
        <w:t>«</w:t>
      </w:r>
      <w:r>
        <w:rPr>
          <w:lang w:val="en-US" w:eastAsia="en-US" w:bidi="en-US"/>
        </w:rPr>
        <w:t>quasi</w:t>
      </w:r>
      <w:r w:rsidRPr="0057269D">
        <w:rPr>
          <w:lang w:eastAsia="en-US" w:bidi="en-US"/>
        </w:rPr>
        <w:t xml:space="preserve">» </w:t>
      </w:r>
      <w:r>
        <w:t>- «якобы», «как будто». Следовательно, квазивиндикационно-правовая защита - протекционно</w:t>
      </w:r>
      <w:r>
        <w:softHyphen/>
        <w:t>правовое явление, юридически сконструированное по правилам классической виндикации, но реализуемое за пределами таковой.</w:t>
      </w:r>
    </w:p>
    <w:p w:rsidR="006F0333" w:rsidRDefault="006F0333" w:rsidP="00C17191">
      <w:pPr>
        <w:widowControl w:val="0"/>
        <w:numPr>
          <w:ilvl w:val="0"/>
          <w:numId w:val="72"/>
        </w:numPr>
        <w:suppressAutoHyphens w:val="0"/>
        <w:spacing w:line="373" w:lineRule="exact"/>
        <w:ind w:left="20" w:right="60" w:firstLine="540"/>
        <w:jc w:val="both"/>
      </w:pPr>
      <w:r>
        <w:t xml:space="preserve"> Предложено трактовать юридическую конструкцию виндикационно</w:t>
      </w:r>
      <w:r>
        <w:softHyphen/>
        <w:t>правовой защиты в законодательстве зарубежных стран (на примере промышленно развитых Франции, Германии, Англии, США, право которых относится к основным правовым семьям - романо-германской (континентальной) и англо-американской (общей) соответственно) как тождество юридической конструкции истребования вещи:</w:t>
      </w:r>
    </w:p>
    <w:p w:rsidR="006F0333" w:rsidRDefault="006F0333" w:rsidP="006F0333">
      <w:pPr>
        <w:spacing w:line="373" w:lineRule="exact"/>
        <w:ind w:left="20" w:right="60" w:firstLine="540"/>
        <w:jc w:val="both"/>
      </w:pPr>
      <w:r>
        <w:lastRenderedPageBreak/>
        <w:t>а) согласно разработанным доктриной и судебной практикой правилам о самостоятельном виндикационном иске (Франция (романская ветвь));</w:t>
      </w:r>
    </w:p>
    <w:p w:rsidR="006F0333" w:rsidRDefault="006F0333" w:rsidP="006F0333">
      <w:pPr>
        <w:spacing w:line="373" w:lineRule="exact"/>
        <w:ind w:left="20" w:right="60" w:firstLine="540"/>
        <w:jc w:val="both"/>
      </w:pPr>
      <w:r>
        <w:t>б) в рамках самостоятельного виндикационного искового притязания, регламентация которого имеет место в кодифицированном законодательном акте (Германия (германская ветвь));</w:t>
      </w:r>
    </w:p>
    <w:p w:rsidR="006F0333" w:rsidRDefault="006F0333" w:rsidP="006F0333">
      <w:pPr>
        <w:spacing w:line="373" w:lineRule="exact"/>
        <w:ind w:left="20" w:right="60" w:firstLine="540"/>
        <w:jc w:val="both"/>
      </w:pPr>
      <w:r>
        <w:t>в) ввиду иска из прегрешения (причинения вреда, деликта, правонарушения) и на основании судебного приказа (Англия (английская ветвь) и США (американская ветвь)).</w:t>
      </w:r>
    </w:p>
    <w:p w:rsidR="006F0333" w:rsidRDefault="006F0333" w:rsidP="006F0333">
      <w:pPr>
        <w:spacing w:line="373" w:lineRule="exact"/>
        <w:ind w:left="20" w:right="60" w:firstLine="540"/>
        <w:jc w:val="both"/>
      </w:pPr>
      <w:r>
        <w:t>Применительно к последнему отмечено, что отсутствие в праве Англии и США самостоятельного виндикационного иска свидетельствует о целесообразности употребления термина «юридическая конструкция виндикационно-правовой защиты» с приставкой «квази».</w:t>
      </w:r>
    </w:p>
    <w:p w:rsidR="006F0333" w:rsidRDefault="006F0333" w:rsidP="00C17191">
      <w:pPr>
        <w:widowControl w:val="0"/>
        <w:numPr>
          <w:ilvl w:val="0"/>
          <w:numId w:val="72"/>
        </w:numPr>
        <w:suppressAutoHyphens w:val="0"/>
        <w:spacing w:line="373" w:lineRule="exact"/>
        <w:ind w:left="20" w:firstLine="540"/>
        <w:jc w:val="both"/>
      </w:pPr>
      <w:r>
        <w:t xml:space="preserve"> В дополнение к авторской точке зрения на субъектный состав самостоятельного виндикационно-правового механизма в условиях модернизации российской рыночной экономики выделен следующий значимый сравнительно-правовой контекст: до момента утраты силы разд. II «Право собственности и другие вещные права» ч. I ГК РФ (в ред. № 53 от 11.02.2013) (с изм. и доп., вступающими в силу с 01.03.2013) к невладеющим титульным владельцам в рамках виндикационно-правового механизма относятся собственник, а также лицо, хотя и не являющееся собственником, но владеющее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а с момента вступления в силу разд. II «Вещное право» кодекса (в ред. проекта ФЗ № 47538-6) - лишь собственник и (или) лицо, имеющее ограниченное вещное право, включающее правомочие владения. Кроме того, выявлено, что требования давностного владельца не вписываются в рамки классической виндикационно-правовой конструкции, поскольку последняя направлена на протекцию права собственности и других вещных прав, а узукапиенты - потенциальные их обладатели.</w:t>
      </w:r>
    </w:p>
    <w:p w:rsidR="006F0333" w:rsidRDefault="006F0333" w:rsidP="00C17191">
      <w:pPr>
        <w:widowControl w:val="0"/>
        <w:numPr>
          <w:ilvl w:val="0"/>
          <w:numId w:val="72"/>
        </w:numPr>
        <w:tabs>
          <w:tab w:val="left" w:pos="854"/>
        </w:tabs>
        <w:suppressAutoHyphens w:val="0"/>
        <w:spacing w:line="373" w:lineRule="exact"/>
        <w:ind w:left="20" w:right="60" w:firstLine="560"/>
        <w:jc w:val="both"/>
      </w:pPr>
      <w:r>
        <w:t xml:space="preserve">Применительно к авторской точке зрения на предмет, основание и </w:t>
      </w:r>
      <w:r>
        <w:lastRenderedPageBreak/>
        <w:t>круг объектов самостоятельного виндикационно-правового механизма в условиях модернизации российской рыночной экономики указано следующее.</w:t>
      </w:r>
    </w:p>
    <w:p w:rsidR="006F0333" w:rsidRDefault="006F0333" w:rsidP="006F0333">
      <w:pPr>
        <w:spacing w:line="373" w:lineRule="exact"/>
        <w:ind w:left="20" w:right="60" w:firstLine="560"/>
        <w:jc w:val="both"/>
      </w:pPr>
      <w:r>
        <w:t>Предмет виндикационно-правового механизма представляет собой требование об истребовании круга объектов виндикацинно-правовой защиты, а не сам круг соответствующих объектов.</w:t>
      </w:r>
    </w:p>
    <w:p w:rsidR="006F0333" w:rsidRDefault="006F0333" w:rsidP="006F0333">
      <w:pPr>
        <w:spacing w:line="373" w:lineRule="exact"/>
        <w:ind w:left="20" w:right="60" w:firstLine="560"/>
        <w:jc w:val="both"/>
      </w:pPr>
      <w:r>
        <w:t>Основание виндикационно-правового механизма включает обстоятельства, с которыми связывается его предмет.</w:t>
      </w:r>
    </w:p>
    <w:p w:rsidR="006F0333" w:rsidRDefault="006F0333" w:rsidP="006F0333">
      <w:pPr>
        <w:spacing w:line="373" w:lineRule="exact"/>
        <w:ind w:left="20" w:right="60" w:firstLine="560"/>
        <w:jc w:val="both"/>
      </w:pPr>
      <w:r>
        <w:t>Бездокументарные ценные бумаги, за исключением удостоверяющих только денежное право требования и приобретенных на организованном рынке, независимо от вида удостоверяемого права, доли в праве общей долевой собственности и (или) участия в уставном капитале общества с ограниченной ответственностью признаны объектами виндикационно-правовой защиты с приставкой «квази». При этом пояснено, что указанные объекты выходят за рамки объектов классической виндикационно-правовой защиты, поскольку ни один из них не является вещью, а к первым двум неприменима категория владения.</w:t>
      </w:r>
    </w:p>
    <w:p w:rsidR="006F0333" w:rsidRDefault="006F0333" w:rsidP="00C17191">
      <w:pPr>
        <w:widowControl w:val="0"/>
        <w:numPr>
          <w:ilvl w:val="0"/>
          <w:numId w:val="72"/>
        </w:numPr>
        <w:suppressAutoHyphens w:val="0"/>
        <w:spacing w:line="373" w:lineRule="exact"/>
        <w:ind w:left="20" w:right="40" w:firstLine="540"/>
        <w:jc w:val="both"/>
      </w:pPr>
      <w:r>
        <w:t xml:space="preserve"> Выделена авторская точка зрения на содержание самостоятельного виндикационно-правового механизма в условиях модернизации российской рыночной экономики.</w:t>
      </w:r>
    </w:p>
    <w:p w:rsidR="006F0333" w:rsidRDefault="006F0333" w:rsidP="006F0333">
      <w:pPr>
        <w:spacing w:line="373" w:lineRule="exact"/>
        <w:ind w:left="20" w:right="40" w:firstLine="540"/>
        <w:jc w:val="both"/>
      </w:pPr>
      <w:r>
        <w:t>Под содержанием виндикационно-правового механизма предложено понимать полный спектр условий положительной (отрицательной) реализации виндикационного протекционно-правового явления.</w:t>
      </w:r>
    </w:p>
    <w:p w:rsidR="006F0333" w:rsidRDefault="006F0333" w:rsidP="006F0333">
      <w:pPr>
        <w:spacing w:line="373" w:lineRule="exact"/>
        <w:ind w:left="20" w:right="40" w:firstLine="540"/>
        <w:jc w:val="both"/>
      </w:pPr>
      <w:r>
        <w:t>При этом отмечено, что полный спектр вышеуказанных условий вырабатывается в рамках судебной практики и имеет отражение лишь в эмпирических примерах.</w:t>
      </w:r>
    </w:p>
    <w:p w:rsidR="006F0333" w:rsidRDefault="006F0333" w:rsidP="006F0333">
      <w:pPr>
        <w:spacing w:line="373" w:lineRule="exact"/>
        <w:ind w:left="20" w:right="40" w:firstLine="540"/>
        <w:jc w:val="both"/>
      </w:pPr>
      <w:r>
        <w:t>Кроме того, указано, что о положительной реализации виндикационно</w:t>
      </w:r>
      <w:r>
        <w:softHyphen/>
        <w:t>правовой защиты свидетельствует достижение ее интенции (цели).</w:t>
      </w:r>
    </w:p>
    <w:p w:rsidR="006F0333" w:rsidRDefault="006F0333" w:rsidP="00C17191">
      <w:pPr>
        <w:widowControl w:val="0"/>
        <w:numPr>
          <w:ilvl w:val="0"/>
          <w:numId w:val="72"/>
        </w:numPr>
        <w:suppressAutoHyphens w:val="0"/>
        <w:spacing w:line="373" w:lineRule="exact"/>
        <w:ind w:left="20" w:right="40" w:firstLine="540"/>
        <w:jc w:val="both"/>
      </w:pPr>
      <w:r>
        <w:t xml:space="preserve"> Доказано, что соотношение виндикационно-правовой и владельческой защиты в рамках современного правового поля представляет собой правовую связь виндикационно-правового петиторного </w:t>
      </w:r>
      <w:r>
        <w:lastRenderedPageBreak/>
        <w:t>протекционного явления и владельческого протекционного явления (посессорного протекционно</w:t>
      </w:r>
      <w:r>
        <w:softHyphen/>
        <w:t>правового явления, осуществляемого путем возврата спорного объекта во владение лицу, которое его лишилось, либо владельческого (петиторного) иска).</w:t>
      </w:r>
    </w:p>
    <w:p w:rsidR="006F0333" w:rsidRDefault="006F0333" w:rsidP="006F0333">
      <w:pPr>
        <w:spacing w:line="373" w:lineRule="exact"/>
        <w:ind w:left="20" w:right="40" w:firstLine="540"/>
        <w:jc w:val="both"/>
      </w:pPr>
      <w:r>
        <w:t>В качестве сторон проявления соотношения виндикационно-правовой и владельческой защиты выделены приоритет и (или) сочетание.</w:t>
      </w:r>
    </w:p>
    <w:p w:rsidR="006F0333" w:rsidRDefault="006F0333" w:rsidP="00C17191">
      <w:pPr>
        <w:widowControl w:val="0"/>
        <w:numPr>
          <w:ilvl w:val="0"/>
          <w:numId w:val="72"/>
        </w:numPr>
        <w:suppressAutoHyphens w:val="0"/>
        <w:spacing w:line="373" w:lineRule="exact"/>
        <w:ind w:left="20" w:right="40" w:firstLine="540"/>
        <w:jc w:val="both"/>
      </w:pPr>
      <w:r>
        <w:t xml:space="preserve"> Обоснована правовая связь - соотношение виндикационно-правовой защиты и иных вещно-правовых протекционных явления в рамках современного правового поля.</w:t>
      </w:r>
    </w:p>
    <w:p w:rsidR="006F0333" w:rsidRDefault="006F0333" w:rsidP="006F0333">
      <w:pPr>
        <w:spacing w:line="373" w:lineRule="exact"/>
        <w:ind w:left="20" w:right="40" w:firstLine="540"/>
        <w:jc w:val="both"/>
      </w:pPr>
      <w:r>
        <w:t>Пояснено, что иные вещно-правовые протекционные явления (то есть существующие наряду с виндикационно-правовым феноменом) есть протекционные явления, реализуемые путем: а) устранения нарушений вещного права, не связанных с лишением владения (негаторно-правовая защита); б) освобождения имущества от ареста (исключения из описи); в) признания вещного права.</w:t>
      </w:r>
    </w:p>
    <w:p w:rsidR="006F0333" w:rsidRDefault="006F0333" w:rsidP="006F0333">
      <w:pPr>
        <w:spacing w:line="373" w:lineRule="exact"/>
        <w:ind w:left="20" w:right="40" w:firstLine="540"/>
        <w:jc w:val="both"/>
      </w:pPr>
      <w:r>
        <w:t>Выявлены эмпирические примеры соотношения - приоритета и соотношения - сочетания виндикационно-правовой защиты и иных вещно</w:t>
      </w:r>
      <w:r>
        <w:softHyphen/>
        <w:t>правовых протекционных явлений.</w:t>
      </w:r>
    </w:p>
    <w:p w:rsidR="006F0333" w:rsidRDefault="006F0333" w:rsidP="00C17191">
      <w:pPr>
        <w:widowControl w:val="0"/>
        <w:numPr>
          <w:ilvl w:val="0"/>
          <w:numId w:val="72"/>
        </w:numPr>
        <w:suppressAutoHyphens w:val="0"/>
        <w:spacing w:line="373" w:lineRule="exact"/>
        <w:ind w:left="20" w:right="40" w:firstLine="540"/>
        <w:jc w:val="both"/>
      </w:pPr>
      <w:r>
        <w:t xml:space="preserve"> Соотношение виндикационно-правовой и обязательственно-правовой защиты в рамках современного правового поля представлено как правовая связь виндикационно-правовых и обязательственно-правовых протекционных явлений.</w:t>
      </w:r>
    </w:p>
    <w:p w:rsidR="006F0333" w:rsidRDefault="006F0333" w:rsidP="006F0333">
      <w:pPr>
        <w:spacing w:line="373" w:lineRule="exact"/>
        <w:ind w:left="20" w:right="40" w:firstLine="540"/>
        <w:jc w:val="both"/>
      </w:pPr>
      <w:r>
        <w:t>Констатировано, что обязательственно-правовые протекционные явления - протекционные явления, реализуемые, например, путем: а) применения последствий недействительности сделки (реституции); б) признания сделки недействительной; в) возврата неосновательного обогащения (кондикции); г) отобрания вещи; д) государственной регистрации перехода права собствен</w:t>
      </w:r>
      <w:r>
        <w:softHyphen/>
        <w:t>ности на недвижимое имущество.</w:t>
      </w:r>
    </w:p>
    <w:p w:rsidR="006F0333" w:rsidRDefault="006F0333" w:rsidP="006F0333">
      <w:pPr>
        <w:spacing w:line="373" w:lineRule="exact"/>
        <w:ind w:left="20" w:right="40" w:firstLine="540"/>
        <w:jc w:val="both"/>
      </w:pPr>
      <w:r>
        <w:lastRenderedPageBreak/>
        <w:t>Приведены эмпирические примеры соотношения - приоритета и соотношения - сочетания виндикационно-правовой и обязательственно</w:t>
      </w:r>
      <w:r>
        <w:softHyphen/>
        <w:t>правовой защиты.</w:t>
      </w:r>
    </w:p>
    <w:p w:rsidR="006F0333" w:rsidRDefault="006F0333" w:rsidP="00C17191">
      <w:pPr>
        <w:widowControl w:val="0"/>
        <w:numPr>
          <w:ilvl w:val="0"/>
          <w:numId w:val="72"/>
        </w:numPr>
        <w:suppressAutoHyphens w:val="0"/>
        <w:spacing w:line="373" w:lineRule="exact"/>
        <w:ind w:left="20" w:right="40" w:firstLine="540"/>
        <w:jc w:val="both"/>
      </w:pPr>
      <w:r>
        <w:t xml:space="preserve"> Отмечено, что внесенные автором диссертации предложения по совершенствованию правового регулирования виндикационно-правовой защиты позволили привести авторскую редакцию абз. 2 п. 1 ст. 226 «Способы защиты вещных прав» и абз. 1 п. 1 ст. 227 «Истребование вещи из чужого незаконного владения» разд. II «Вещное право» ч. I ГК РФ (в ред. ФЗ № 47538- </w:t>
      </w:r>
      <w:r>
        <w:rPr>
          <w:rStyle w:val="affffff1"/>
        </w:rPr>
        <w:t>6</w:t>
      </w:r>
      <w:r>
        <w:t>).</w:t>
      </w:r>
    </w:p>
    <w:p w:rsidR="006F0333" w:rsidRDefault="006F0333" w:rsidP="006F0333">
      <w:pPr>
        <w:spacing w:line="373" w:lineRule="exact"/>
        <w:ind w:left="20" w:right="40" w:firstLine="540"/>
        <w:jc w:val="both"/>
      </w:pPr>
      <w:r>
        <w:t>Так, абз. 2 п. 1 ст. 226 «Способы защиты вещных прав» предложено изложить в следующей редакции: «истребования вещи из чужого незаконного владения в соответствии со статьями 227—229 настоящего Кодекса (виндикационно-правовая защита)».</w:t>
      </w:r>
    </w:p>
    <w:p w:rsidR="006F0333" w:rsidRDefault="006F0333" w:rsidP="006F0333">
      <w:pPr>
        <w:spacing w:line="373" w:lineRule="exact"/>
        <w:ind w:left="20" w:right="40" w:firstLine="540"/>
        <w:jc w:val="both"/>
      </w:pPr>
      <w:r>
        <w:t>При этом пояснено, что в рамках разд. II «Вещное право» ч. I ГК РФ ГК (в ред. проекта ФЗ № 47538-6) может быть регламентирована классическая виндикационно-правовая защита. За рамками же обозначенного выше раздела может иметь место лишь виндикационно-правовая защита с приставкой «квази». Примеры реализации и регламентации квазивиндикационно-правовой защиты без прямого указания на таковую: - подача виндикационного иска давностным владельцем, чего не исключают положения п. 4 ст. 242 ГК РФ (в ред. проекта ФЗ № 47538-6); - истребование бездокументарных ценных бумаг (см., в частности, положения абз. 3 п. 1 ст. 149.3., п. 1 ст. 149.4. ГК РФ (в ред. вышеуказанного проекта и проекта ФЗ № 47538-6/3)).</w:t>
      </w:r>
    </w:p>
    <w:p w:rsidR="006F0333" w:rsidRDefault="006F0333" w:rsidP="006F0333">
      <w:pPr>
        <w:spacing w:line="373" w:lineRule="exact"/>
        <w:ind w:left="20" w:right="40" w:firstLine="540"/>
        <w:jc w:val="both"/>
      </w:pPr>
      <w:r>
        <w:t xml:space="preserve">В целях сравнительно-правового анализа гражданско-правовых норм в авторской редакции и существующих (разрабатываемых в рамках законопроектной деятельности) норм указано, что абз. 2 п. 1 ст. 226 «Способы защиты вещных прав» разд. II «Вещное право» ч. I ГК РФ (в ред. ФЗ № 47538- </w:t>
      </w:r>
      <w:r>
        <w:rPr>
          <w:rStyle w:val="16"/>
        </w:rPr>
        <w:t>6</w:t>
      </w:r>
      <w:r>
        <w:t xml:space="preserve">) изложен следующим образом: «истребования вещи из чужого незаконного владения в соответствии со статьями 227-229 настоящего Кодекса (виндикационный иск)». Раздел II «Право собственности и другие вещные </w:t>
      </w:r>
      <w:r>
        <w:lastRenderedPageBreak/>
        <w:t>права» ч. I ГК РФ (в ред. № 53 от 11.02.2013) (с изм. и доп., вступающими в силу с 01.03.2013) вовсе не содержит статьи, нормы которой регламентируют совокупность способов защиты вещных прав.</w:t>
      </w:r>
    </w:p>
    <w:p w:rsidR="006F0333" w:rsidRDefault="006F0333" w:rsidP="006F0333">
      <w:pPr>
        <w:spacing w:line="373" w:lineRule="exact"/>
        <w:ind w:left="20" w:right="40" w:firstLine="540"/>
        <w:jc w:val="both"/>
      </w:pPr>
      <w:r>
        <w:t>В свою очередь, абз. 1 п. 1 ст. 227 «Истребование вещи из чужого незаконного владения» предложено изложить в следующей редакции: «</w:t>
      </w:r>
      <w:r>
        <w:rPr>
          <w:rStyle w:val="16"/>
        </w:rPr>
        <w:t>1</w:t>
      </w:r>
      <w:r>
        <w:t>. Собственник вправе истребовать индивидуализируемую и идентифицируемую вещь (виндицируемый объект) из чужого незаконного владения (реализация виндикационно-правовой защиты посредством предъявления виндикационного иска)».</w:t>
      </w:r>
    </w:p>
    <w:p w:rsidR="006F0333" w:rsidRDefault="006F0333" w:rsidP="006F0333">
      <w:pPr>
        <w:spacing w:line="373" w:lineRule="exact"/>
        <w:ind w:left="20" w:right="40" w:firstLine="540"/>
        <w:jc w:val="both"/>
      </w:pPr>
      <w:r>
        <w:t>В целях сравнительно-правового анализа гражданско-правовых норм в авторской редакции и существующих (разрабатываемых в рамках законопроектной деятельности) отмечено, что абз. 1 п. 1 ст. 227 «Истребование вещи из чужого незаконного владения» разд. II «Вещное право» ч. I ГК РФ (в ред. ФЗ № 47538-6) изложен следующим образом: «Собственник вправе истребовать вещь из чужого незаконного владения (виндикационный иск)».</w:t>
      </w:r>
    </w:p>
    <w:p w:rsidR="006F0333" w:rsidRDefault="006F0333" w:rsidP="006F0333">
      <w:pPr>
        <w:spacing w:line="373" w:lineRule="exact"/>
        <w:ind w:left="20" w:right="60"/>
        <w:jc w:val="both"/>
      </w:pPr>
      <w:r>
        <w:t>Статья 301 «Истребование имущества из чужого незаконного владения» разд. II «Право собственности и другие вещные права» ч. I ГК РФ (в ред. № 53 от</w:t>
      </w:r>
    </w:p>
    <w:p w:rsidR="006F0333" w:rsidRDefault="006F0333" w:rsidP="00C17191">
      <w:pPr>
        <w:widowControl w:val="0"/>
        <w:numPr>
          <w:ilvl w:val="0"/>
          <w:numId w:val="73"/>
        </w:numPr>
        <w:tabs>
          <w:tab w:val="left" w:pos="1199"/>
        </w:tabs>
        <w:suppressAutoHyphens w:val="0"/>
        <w:spacing w:line="373" w:lineRule="exact"/>
        <w:ind w:left="20" w:right="60"/>
        <w:jc w:val="both"/>
      </w:pPr>
      <w:r>
        <w:t>(с изм. и доп., вступающими в силу с 01.03.2013) включает лишь одно предложение («собственник вправе истребовать свое имущество из чужого незаконного владения»).</w:t>
      </w:r>
    </w:p>
    <w:p w:rsidR="006F0333" w:rsidRDefault="006F0333" w:rsidP="00C17191">
      <w:pPr>
        <w:widowControl w:val="0"/>
        <w:numPr>
          <w:ilvl w:val="0"/>
          <w:numId w:val="72"/>
        </w:numPr>
        <w:tabs>
          <w:tab w:val="left" w:pos="1007"/>
        </w:tabs>
        <w:suppressAutoHyphens w:val="0"/>
        <w:spacing w:line="373" w:lineRule="exact"/>
        <w:ind w:left="20" w:right="60" w:firstLine="560"/>
        <w:jc w:val="both"/>
      </w:pPr>
      <w:r>
        <w:t>Указано, что внесенные автором диссертации предложения по совершенствованию правового регулирования негаторно-правовой защиты (одного из протекционно-правовых явлений, соотносимых с виндикационно</w:t>
      </w:r>
      <w:r>
        <w:softHyphen/>
        <w:t xml:space="preserve">правовой защитой) позволили привести авторскую редакцию абз. 3 п. </w:t>
      </w:r>
      <w:r>
        <w:rPr>
          <w:rStyle w:val="16"/>
        </w:rPr>
        <w:t>1</w:t>
      </w:r>
      <w:r>
        <w:t xml:space="preserve"> ст. 226 «Способы защиты вещных прав», п. 1 ст. 230 «Устранение нарушений вещного права, не связанных с лишением владения» разд. II «Вещное право» ч. I ГК РФ (в ред. ФЗ № 47538-6).</w:t>
      </w:r>
    </w:p>
    <w:p w:rsidR="006F0333" w:rsidRDefault="006F0333" w:rsidP="006F0333">
      <w:pPr>
        <w:spacing w:line="373" w:lineRule="exact"/>
        <w:ind w:left="20" w:right="60" w:firstLine="560"/>
        <w:jc w:val="both"/>
      </w:pPr>
      <w:r>
        <w:t xml:space="preserve">Так, абз. 3 п. 1 ст. 226 «Способы защиты вещных прав» предложено изложить в следующей редакции: «устранения нарушений вещного права, не </w:t>
      </w:r>
      <w:r>
        <w:lastRenderedPageBreak/>
        <w:t>связанных с лишением владения, в соответствии со статьей 230 настоящего Кодекса (негаторно-правовая защита)».</w:t>
      </w:r>
    </w:p>
    <w:p w:rsidR="006F0333" w:rsidRDefault="006F0333" w:rsidP="006F0333">
      <w:pPr>
        <w:spacing w:line="373" w:lineRule="exact"/>
        <w:ind w:left="20" w:right="60" w:firstLine="560"/>
        <w:jc w:val="both"/>
      </w:pPr>
      <w:r>
        <w:t>В целях сравнительно-правового анализа гражданско-правовых норм в авторской редакции и существующих (разрабатываемых в рамках законопроектной деятельности) отмечено, что абз. 3 п. 1 ст. 226 «Способы защиты вещных прав» разд. II «Вещное право» ч. 1 ГК РФ (в ред. ФЗ № 47538-</w:t>
      </w:r>
    </w:p>
    <w:p w:rsidR="006F0333" w:rsidRDefault="006F0333" w:rsidP="00C17191">
      <w:pPr>
        <w:widowControl w:val="0"/>
        <w:numPr>
          <w:ilvl w:val="0"/>
          <w:numId w:val="74"/>
        </w:numPr>
        <w:tabs>
          <w:tab w:val="left" w:pos="332"/>
        </w:tabs>
        <w:suppressAutoHyphens w:val="0"/>
        <w:spacing w:line="373" w:lineRule="exact"/>
        <w:ind w:left="20" w:right="60"/>
        <w:jc w:val="both"/>
      </w:pPr>
      <w:r>
        <w:t>изложен следующим образом: «устранения нарушений вещного права, не связанных с лишением владения, в соответствии со статьей 230 настоящего Кодекса (негаторный иск)». Раздел II «Право собственности и другие вещные права» ч. I ГК РФ (в ред. № 53 от 11.02.2013) (с изм. и доп., вступающими в силу с 01.03.2013), как уже пояснялось в рамках внесения предложений о совершенствовании правового регулирования виндикационно-правовой защиты, вовсе не содержит статьи, нормы которой регламентируют совокупность способов защиты вещных прав.</w:t>
      </w:r>
    </w:p>
    <w:p w:rsidR="006F0333" w:rsidRDefault="006F0333" w:rsidP="006F0333">
      <w:pPr>
        <w:spacing w:line="373" w:lineRule="exact"/>
        <w:ind w:left="20" w:right="60" w:firstLine="560"/>
        <w:jc w:val="both"/>
      </w:pPr>
      <w:r>
        <w:t>В свою очередь, п. 1 ст. 230 «Устранение нарушений вещного права, не связанных с лишением владения» предложено изложить в следующей редакции: «1. Собственник или лицо, имеющее ограниченное вещное право, вправе требовать устранения любых нарушений его права, которые не связаны с лишением владения (реализация негаторно-правовой защиты посредством предъявления негаторного иска)».</w:t>
      </w:r>
    </w:p>
    <w:p w:rsidR="006F0333" w:rsidRDefault="006F0333" w:rsidP="006F0333">
      <w:pPr>
        <w:spacing w:line="373" w:lineRule="exact"/>
        <w:ind w:left="20" w:right="40" w:firstLine="540"/>
        <w:jc w:val="both"/>
        <w:sectPr w:rsidR="006F0333" w:rsidSect="006F0333">
          <w:pgSz w:w="11909" w:h="16838"/>
          <w:pgMar w:top="2974" w:right="2013" w:bottom="2601" w:left="2041" w:header="0" w:footer="3" w:gutter="0"/>
          <w:cols w:space="720"/>
          <w:noEndnote/>
          <w:docGrid w:linePitch="360"/>
        </w:sectPr>
      </w:pPr>
      <w:r>
        <w:t xml:space="preserve">В целях сравнительно-правового анализа гражданско-правовых норм в авторской редакции и существующих (разрабатываемых в рамках законопроектной деятельности) отмечено, что п. 1 ст. 230 «Устранение нарушений вещного права, не связанных с лишением владения» разд. II «Вещное право» ч. I ГК РФ (в ред. ФЗ № 47538-6) изложен следующим образом: «Собственник или лицо, имеющее ограниченное вещное право, вправе требовать устранения любых нарушений его права, которые не связаны с лишением владения (негаторный иск)». Статья 304 «Защита прав собственника от нарушений, не связанных с лишением владения» разд. II «Право собственности и другие вещные права» ч. 1 ГК РФ (в ред. № 53 от </w:t>
      </w:r>
      <w:r>
        <w:lastRenderedPageBreak/>
        <w:t>11.02.2013) (с изм. и доп., вступающими в силу с 01.03.2013) вовсе содержит лишь следующие положения: «Собственник может требовать устранения всяких нарушений его права, хотя бы эти нарушения и не были соединены с лишением владения».</w:t>
      </w:r>
    </w:p>
    <w:p w:rsidR="006F0333" w:rsidRDefault="006F0333" w:rsidP="00D60933">
      <w:pPr>
        <w:spacing w:line="360" w:lineRule="auto"/>
        <w:ind w:firstLine="567"/>
        <w:rPr>
          <w:sz w:val="28"/>
          <w:szCs w:val="28"/>
        </w:rPr>
      </w:pPr>
      <w:bookmarkStart w:id="2" w:name="_GoBack"/>
      <w:bookmarkEnd w:id="2"/>
    </w:p>
    <w:p w:rsidR="006F0333" w:rsidRDefault="006F0333" w:rsidP="00D60933">
      <w:pPr>
        <w:spacing w:line="360" w:lineRule="auto"/>
        <w:ind w:firstLine="567"/>
        <w:rPr>
          <w:sz w:val="28"/>
          <w:szCs w:val="28"/>
        </w:rPr>
      </w:pPr>
    </w:p>
    <w:p w:rsidR="006F0333" w:rsidRDefault="006F0333" w:rsidP="00D60933">
      <w:pPr>
        <w:spacing w:line="360" w:lineRule="auto"/>
        <w:ind w:firstLine="567"/>
        <w:rPr>
          <w:sz w:val="28"/>
          <w:szCs w:val="28"/>
        </w:rPr>
      </w:pPr>
    </w:p>
    <w:p w:rsidR="006F0333" w:rsidRDefault="006F0333" w:rsidP="006F0333">
      <w:pPr>
        <w:pStyle w:val="4f3"/>
        <w:shd w:val="clear" w:color="auto" w:fill="auto"/>
        <w:spacing w:after="478" w:line="210" w:lineRule="exact"/>
        <w:ind w:left="20"/>
        <w:jc w:val="center"/>
      </w:pPr>
      <w:r>
        <w:t>СПИСОК ИСПОЛЬЗОВАННЫХ ИСТОЧНИКОВ</w:t>
      </w:r>
    </w:p>
    <w:p w:rsidR="006F0333" w:rsidRDefault="006F0333" w:rsidP="006F0333">
      <w:pPr>
        <w:pStyle w:val="4f3"/>
        <w:shd w:val="clear" w:color="auto" w:fill="auto"/>
        <w:spacing w:after="252" w:line="210" w:lineRule="exact"/>
        <w:ind w:left="2540"/>
      </w:pPr>
      <w:r>
        <w:t>Нормативные правовые акты</w:t>
      </w:r>
    </w:p>
    <w:p w:rsidR="006F0333" w:rsidRDefault="006F0333" w:rsidP="00C17191">
      <w:pPr>
        <w:widowControl w:val="0"/>
        <w:numPr>
          <w:ilvl w:val="0"/>
          <w:numId w:val="45"/>
        </w:numPr>
        <w:suppressAutoHyphens w:val="0"/>
        <w:spacing w:line="373" w:lineRule="exact"/>
        <w:ind w:left="40" w:right="40" w:firstLine="540"/>
        <w:jc w:val="both"/>
      </w:pPr>
      <w:r>
        <w:t xml:space="preserve"> Декларация прав и свобод человека и гражданина от 22.11.1991 // Ведомости СНД и ВС РСФСР. 1991. № 52. Ст. 1865.</w:t>
      </w:r>
    </w:p>
    <w:p w:rsidR="006F0333" w:rsidRDefault="006F0333" w:rsidP="00C17191">
      <w:pPr>
        <w:widowControl w:val="0"/>
        <w:numPr>
          <w:ilvl w:val="0"/>
          <w:numId w:val="45"/>
        </w:numPr>
        <w:suppressAutoHyphens w:val="0"/>
        <w:spacing w:line="373" w:lineRule="exact"/>
        <w:ind w:left="40" w:right="40" w:firstLine="540"/>
        <w:jc w:val="both"/>
      </w:pPr>
      <w:r>
        <w:t xml:space="preserve"> Конвенция о защите прав человека и основных свобод от 04.11.1950 (с изм. от 13.05.2004) // СЗ РФ. 1998. № 20. Ст. 2143.</w:t>
      </w:r>
    </w:p>
    <w:p w:rsidR="006F0333" w:rsidRDefault="006F0333" w:rsidP="00C17191">
      <w:pPr>
        <w:widowControl w:val="0"/>
        <w:numPr>
          <w:ilvl w:val="0"/>
          <w:numId w:val="45"/>
        </w:numPr>
        <w:suppressAutoHyphens w:val="0"/>
        <w:spacing w:line="373" w:lineRule="exact"/>
        <w:ind w:left="40" w:right="40" w:firstLine="540"/>
        <w:jc w:val="both"/>
      </w:pPr>
      <w:r>
        <w:t xml:space="preserve"> Конвенция о правовой помощи и правовых отношениях по гражданским, семейным и уголовным делам от 22.01.1993 (с изм. от 28.03.1997) // СЗ РФ. 1995. № 17. Ст. 1472; 2008. № 4. Ст. 224.</w:t>
      </w:r>
    </w:p>
    <w:p w:rsidR="006F0333" w:rsidRDefault="006F0333" w:rsidP="00C17191">
      <w:pPr>
        <w:widowControl w:val="0"/>
        <w:numPr>
          <w:ilvl w:val="0"/>
          <w:numId w:val="45"/>
        </w:numPr>
        <w:suppressAutoHyphens w:val="0"/>
        <w:spacing w:line="373" w:lineRule="exact"/>
        <w:ind w:left="40" w:right="40" w:firstLine="540"/>
        <w:jc w:val="both"/>
      </w:pPr>
      <w:r>
        <w:t xml:space="preserve"> Протокол от 20.03.1952 № 1 к Конвенции о защите прав человека и основных свобод // СЗ РФ. 1998. № 20. Ст. 2143.</w:t>
      </w:r>
    </w:p>
    <w:p w:rsidR="006F0333" w:rsidRDefault="006F0333" w:rsidP="00C17191">
      <w:pPr>
        <w:widowControl w:val="0"/>
        <w:numPr>
          <w:ilvl w:val="0"/>
          <w:numId w:val="45"/>
        </w:numPr>
        <w:suppressAutoHyphens w:val="0"/>
        <w:spacing w:line="373" w:lineRule="exact"/>
        <w:ind w:left="40" w:right="40" w:firstLine="540"/>
        <w:jc w:val="both"/>
      </w:pPr>
      <w:r>
        <w:t xml:space="preserve"> Соглашение о взаимном признании прав и регулировании отношений собственности от 09.10.1992 (с изм. и доп. от 24.12.1993) // Бюллетень международных договоров. 1993. № 10; Вестник ВАС РФ. 1994. № 3.</w:t>
      </w:r>
    </w:p>
    <w:p w:rsidR="006F0333" w:rsidRDefault="006F0333" w:rsidP="00C17191">
      <w:pPr>
        <w:widowControl w:val="0"/>
        <w:numPr>
          <w:ilvl w:val="0"/>
          <w:numId w:val="45"/>
        </w:numPr>
        <w:suppressAutoHyphens w:val="0"/>
        <w:spacing w:line="373" w:lineRule="exact"/>
        <w:ind w:left="40" w:right="40" w:firstLine="540"/>
        <w:jc w:val="both"/>
      </w:pPr>
      <w:r>
        <w:t xml:space="preserve"> Соглашение между Российской Федерацией и Украиной о взаимном признании прав и регулировании отношений собственности от 15.01.1993 // Бюллетень международных договоров. 1994. № 4. С. 76 - 79.</w:t>
      </w:r>
    </w:p>
    <w:p w:rsidR="006F0333" w:rsidRDefault="006F0333" w:rsidP="00C17191">
      <w:pPr>
        <w:widowControl w:val="0"/>
        <w:numPr>
          <w:ilvl w:val="0"/>
          <w:numId w:val="45"/>
        </w:numPr>
        <w:suppressAutoHyphens w:val="0"/>
        <w:spacing w:line="373" w:lineRule="exact"/>
        <w:ind w:left="40" w:right="40" w:firstLine="540"/>
        <w:jc w:val="both"/>
      </w:pPr>
      <w: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w:t>
      </w:r>
      <w:r>
        <w:rPr>
          <w:rStyle w:val="16"/>
        </w:rPr>
        <w:t>6</w:t>
      </w:r>
      <w:r>
        <w:t>-ФКЗ, от 30.12.2008 № 7-ФКЗ) // РГ. 1993. 25 декабря; СЗ РФ. 2009. № 4. Ст. 445.</w:t>
      </w:r>
    </w:p>
    <w:p w:rsidR="006F0333" w:rsidRDefault="006F0333" w:rsidP="00C17191">
      <w:pPr>
        <w:widowControl w:val="0"/>
        <w:numPr>
          <w:ilvl w:val="0"/>
          <w:numId w:val="45"/>
        </w:numPr>
        <w:suppressAutoHyphens w:val="0"/>
        <w:spacing w:line="373" w:lineRule="exact"/>
        <w:ind w:left="40" w:right="40" w:firstLine="540"/>
        <w:jc w:val="both"/>
      </w:pPr>
      <w:r>
        <w:t xml:space="preserve"> Закон Российской Федерации о поправке к Конституции Российской Федерации от 30.12.2008 № </w:t>
      </w:r>
      <w:r>
        <w:rPr>
          <w:rStyle w:val="16"/>
        </w:rPr>
        <w:t>6</w:t>
      </w:r>
      <w:r>
        <w:t xml:space="preserve">-ФКЗ «Об изменении срока </w:t>
      </w:r>
      <w:r>
        <w:lastRenderedPageBreak/>
        <w:t>полномочий Президента Российской Федерации и Государственной Думы» // СЗ РФ. 2009. № 1. Ст. 1.</w:t>
      </w:r>
    </w:p>
    <w:p w:rsidR="006F0333" w:rsidRDefault="006F0333" w:rsidP="00C17191">
      <w:pPr>
        <w:widowControl w:val="0"/>
        <w:numPr>
          <w:ilvl w:val="0"/>
          <w:numId w:val="45"/>
        </w:numPr>
        <w:tabs>
          <w:tab w:val="left" w:pos="3016"/>
        </w:tabs>
        <w:suppressAutoHyphens w:val="0"/>
        <w:spacing w:line="373" w:lineRule="exact"/>
        <w:ind w:left="40" w:right="40" w:firstLine="540"/>
        <w:jc w:val="both"/>
      </w:pPr>
      <w:r>
        <w:t xml:space="preserve"> Закон Российской Федерации о поправке к Конституции Российской Федерации от 30.12.2008</w:t>
      </w:r>
      <w:r>
        <w:tab/>
        <w:t>№ 7-ФКЗ «О контрольных полномочиях</w:t>
      </w:r>
    </w:p>
    <w:p w:rsidR="006F0333" w:rsidRDefault="006F0333" w:rsidP="006F0333">
      <w:pPr>
        <w:spacing w:line="377" w:lineRule="exact"/>
        <w:ind w:left="40" w:right="40"/>
        <w:jc w:val="both"/>
      </w:pPr>
      <w:r>
        <w:t>Государственной Думы в отношении Правительства Российской Федерации» // СЗ РФ. 2009. №1. Ст. 2.</w:t>
      </w:r>
    </w:p>
    <w:p w:rsidR="006F0333" w:rsidRDefault="006F0333" w:rsidP="00C17191">
      <w:pPr>
        <w:widowControl w:val="0"/>
        <w:numPr>
          <w:ilvl w:val="0"/>
          <w:numId w:val="45"/>
        </w:numPr>
        <w:suppressAutoHyphens w:val="0"/>
        <w:spacing w:line="377" w:lineRule="exact"/>
        <w:ind w:left="40" w:right="40" w:firstLine="560"/>
        <w:jc w:val="both"/>
      </w:pPr>
      <w:r>
        <w:t xml:space="preserve"> Федеральный конституционный закон от 21.07.1994 № 1-ФКЗ (в ред. от 25.12.2012) «О Конституционном Суде Российской Федерации» // СЗ РФ. 1994. № 13. Ст. 1447; 2012. № 53 (ч. 1). Ст. 7572.</w:t>
      </w:r>
    </w:p>
    <w:p w:rsidR="006F0333" w:rsidRDefault="006F0333" w:rsidP="00C17191">
      <w:pPr>
        <w:widowControl w:val="0"/>
        <w:numPr>
          <w:ilvl w:val="0"/>
          <w:numId w:val="45"/>
        </w:numPr>
        <w:suppressAutoHyphens w:val="0"/>
        <w:spacing w:line="377" w:lineRule="exact"/>
        <w:ind w:left="40" w:firstLine="560"/>
        <w:jc w:val="both"/>
      </w:pPr>
      <w:r>
        <w:t xml:space="preserve"> Арбитражный процессуальный кодекс Российской Федерации от</w:t>
      </w:r>
    </w:p>
    <w:p w:rsidR="006F0333" w:rsidRDefault="006F0333" w:rsidP="00C17191">
      <w:pPr>
        <w:widowControl w:val="0"/>
        <w:numPr>
          <w:ilvl w:val="0"/>
          <w:numId w:val="46"/>
        </w:numPr>
        <w:tabs>
          <w:tab w:val="left" w:pos="1194"/>
        </w:tabs>
        <w:suppressAutoHyphens w:val="0"/>
        <w:spacing w:line="377" w:lineRule="exact"/>
        <w:ind w:left="40" w:right="40"/>
        <w:jc w:val="both"/>
      </w:pPr>
      <w:r>
        <w:t>№ 95-ФЗ (в ред. от 30.12.2012) // СЗ РФ. 2002. № 30. Ст. 3012; 2012. № 53 (ч. 1). Ст. 7642.</w:t>
      </w:r>
    </w:p>
    <w:p w:rsidR="006F0333" w:rsidRDefault="006F0333" w:rsidP="00C17191">
      <w:pPr>
        <w:widowControl w:val="0"/>
        <w:numPr>
          <w:ilvl w:val="0"/>
          <w:numId w:val="45"/>
        </w:numPr>
        <w:suppressAutoHyphens w:val="0"/>
        <w:spacing w:line="377" w:lineRule="exact"/>
        <w:ind w:left="40" w:right="40" w:firstLine="560"/>
        <w:jc w:val="both"/>
      </w:pPr>
      <w:r>
        <w:t xml:space="preserve"> Бюджетный кодекс Российской Федерации от 31.07.1998 № 145-ФЗ (в ред. от 25.12.2012) (с изм. и доп., вступающими в силу с 01.01.2013) // СЗ РФ. 1998. № 31. Ст. 3823; 2012. № 53 (часть 1). Ст. 7633.</w:t>
      </w:r>
    </w:p>
    <w:p w:rsidR="006F0333" w:rsidRDefault="006F0333" w:rsidP="00C17191">
      <w:pPr>
        <w:widowControl w:val="0"/>
        <w:numPr>
          <w:ilvl w:val="0"/>
          <w:numId w:val="45"/>
        </w:numPr>
        <w:suppressAutoHyphens w:val="0"/>
        <w:spacing w:line="377" w:lineRule="exact"/>
        <w:ind w:left="40" w:right="40" w:firstLine="560"/>
        <w:jc w:val="both"/>
      </w:pPr>
      <w:r>
        <w:t xml:space="preserve"> Водный кодекс Российской Федерации от 03.06.2006 № 74-ФЗ (в ред. от 28.07.2012) // СЗ РФ. 2006. № 23. Ст. 2381; 2012. № 31. Ст. 4322.</w:t>
      </w:r>
    </w:p>
    <w:p w:rsidR="006F0333" w:rsidRDefault="006F0333" w:rsidP="00C17191">
      <w:pPr>
        <w:widowControl w:val="0"/>
        <w:numPr>
          <w:ilvl w:val="0"/>
          <w:numId w:val="45"/>
        </w:numPr>
        <w:suppressAutoHyphens w:val="0"/>
        <w:spacing w:line="377" w:lineRule="exact"/>
        <w:ind w:left="40" w:right="40" w:firstLine="560"/>
        <w:jc w:val="both"/>
      </w:pPr>
      <w:r>
        <w:t xml:space="preserve"> Градостроительный кодекс Российской Федерации от 29.12.2004 № 190-ФЗ (в ред. от 04.03.2013) // СЗ РФ. 2005. № 1 (ч. 1). Ст. 16; 2013. № 9. Ст. 873; Ст. 874.</w:t>
      </w:r>
    </w:p>
    <w:p w:rsidR="006F0333" w:rsidRDefault="006F0333" w:rsidP="00C17191">
      <w:pPr>
        <w:widowControl w:val="0"/>
        <w:numPr>
          <w:ilvl w:val="0"/>
          <w:numId w:val="45"/>
        </w:numPr>
        <w:tabs>
          <w:tab w:val="left" w:pos="1089"/>
          <w:tab w:val="center" w:pos="2793"/>
          <w:tab w:val="left" w:pos="3274"/>
          <w:tab w:val="left" w:pos="4546"/>
          <w:tab w:val="right" w:pos="6447"/>
          <w:tab w:val="left" w:pos="6636"/>
          <w:tab w:val="right" w:pos="7629"/>
        </w:tabs>
        <w:suppressAutoHyphens w:val="0"/>
        <w:spacing w:line="377" w:lineRule="exact"/>
        <w:ind w:left="40" w:firstLine="560"/>
        <w:jc w:val="both"/>
      </w:pPr>
      <w:r>
        <w:t>Гражданский</w:t>
      </w:r>
      <w:r>
        <w:tab/>
        <w:t>кодекс</w:t>
      </w:r>
      <w:r>
        <w:tab/>
        <w:t>Российской</w:t>
      </w:r>
      <w:r>
        <w:tab/>
        <w:t>Федерации</w:t>
      </w:r>
      <w:r>
        <w:tab/>
        <w:t>(часть</w:t>
      </w:r>
      <w:r>
        <w:tab/>
        <w:t>первая)</w:t>
      </w:r>
      <w:r>
        <w:tab/>
        <w:t>от</w:t>
      </w:r>
    </w:p>
    <w:p w:rsidR="006F0333" w:rsidRDefault="006F0333" w:rsidP="006F0333">
      <w:pPr>
        <w:spacing w:line="377" w:lineRule="exact"/>
        <w:ind w:left="40"/>
        <w:jc w:val="both"/>
      </w:pPr>
      <w:r>
        <w:t>30.11.1994 № 51 ФЗ (в ред. от 11.02.2013) (с изм. и доп., вступающими в силу с</w:t>
      </w:r>
    </w:p>
    <w:p w:rsidR="006F0333" w:rsidRDefault="006F0333" w:rsidP="00C17191">
      <w:pPr>
        <w:widowControl w:val="0"/>
        <w:numPr>
          <w:ilvl w:val="0"/>
          <w:numId w:val="47"/>
        </w:numPr>
        <w:tabs>
          <w:tab w:val="left" w:pos="1274"/>
        </w:tabs>
        <w:suppressAutoHyphens w:val="0"/>
        <w:spacing w:line="377" w:lineRule="exact"/>
        <w:ind w:left="40"/>
        <w:jc w:val="both"/>
      </w:pPr>
      <w:r>
        <w:t>// СЗ РФ. 1994. № 32. Ст. 3301; 2013. № 7. Ст. 609.</w:t>
      </w:r>
    </w:p>
    <w:p w:rsidR="006F0333" w:rsidRDefault="006F0333" w:rsidP="00C17191">
      <w:pPr>
        <w:widowControl w:val="0"/>
        <w:numPr>
          <w:ilvl w:val="0"/>
          <w:numId w:val="45"/>
        </w:numPr>
        <w:tabs>
          <w:tab w:val="left" w:pos="1089"/>
          <w:tab w:val="center" w:pos="2793"/>
          <w:tab w:val="left" w:pos="3286"/>
          <w:tab w:val="left" w:pos="4558"/>
          <w:tab w:val="right" w:pos="6447"/>
          <w:tab w:val="left" w:pos="6636"/>
          <w:tab w:val="right" w:pos="7629"/>
        </w:tabs>
        <w:suppressAutoHyphens w:val="0"/>
        <w:spacing w:line="377" w:lineRule="exact"/>
        <w:ind w:left="40" w:firstLine="560"/>
        <w:jc w:val="both"/>
      </w:pPr>
      <w:r>
        <w:t>Гражданский</w:t>
      </w:r>
      <w:r>
        <w:tab/>
        <w:t>кодекс</w:t>
      </w:r>
      <w:r>
        <w:tab/>
        <w:t>Российской</w:t>
      </w:r>
      <w:r>
        <w:tab/>
        <w:t>Федерации</w:t>
      </w:r>
      <w:r>
        <w:tab/>
        <w:t>(часть</w:t>
      </w:r>
      <w:r>
        <w:tab/>
        <w:t>вторая)</w:t>
      </w:r>
      <w:r>
        <w:tab/>
        <w:t>от</w:t>
      </w:r>
    </w:p>
    <w:p w:rsidR="006F0333" w:rsidRDefault="006F0333" w:rsidP="006F0333">
      <w:pPr>
        <w:spacing w:line="377" w:lineRule="exact"/>
        <w:ind w:left="40"/>
        <w:jc w:val="both"/>
      </w:pPr>
      <w:r>
        <w:t>26.01.1996 № 14-ФЗ (в ред. от 14.06.2012) // СЗ РФ. 1996. № 5. Ст. 410; 2012. №</w:t>
      </w:r>
    </w:p>
    <w:p w:rsidR="006F0333" w:rsidRDefault="006F0333" w:rsidP="00C17191">
      <w:pPr>
        <w:widowControl w:val="0"/>
        <w:numPr>
          <w:ilvl w:val="0"/>
          <w:numId w:val="48"/>
        </w:numPr>
        <w:tabs>
          <w:tab w:val="left" w:pos="480"/>
        </w:tabs>
        <w:suppressAutoHyphens w:val="0"/>
        <w:spacing w:line="377" w:lineRule="exact"/>
        <w:ind w:left="40"/>
        <w:jc w:val="both"/>
      </w:pPr>
      <w:r>
        <w:t>Ст. 3268.</w:t>
      </w:r>
    </w:p>
    <w:p w:rsidR="006F0333" w:rsidRDefault="006F0333" w:rsidP="00C17191">
      <w:pPr>
        <w:widowControl w:val="0"/>
        <w:numPr>
          <w:ilvl w:val="0"/>
          <w:numId w:val="45"/>
        </w:numPr>
        <w:tabs>
          <w:tab w:val="left" w:pos="1089"/>
          <w:tab w:val="center" w:pos="2793"/>
          <w:tab w:val="left" w:pos="3286"/>
          <w:tab w:val="left" w:pos="4566"/>
          <w:tab w:val="right" w:pos="6447"/>
          <w:tab w:val="left" w:pos="6632"/>
          <w:tab w:val="right" w:pos="7629"/>
        </w:tabs>
        <w:suppressAutoHyphens w:val="0"/>
        <w:spacing w:line="377" w:lineRule="exact"/>
        <w:ind w:left="40" w:firstLine="560"/>
        <w:jc w:val="both"/>
      </w:pPr>
      <w:r>
        <w:t>Гражданский</w:t>
      </w:r>
      <w:r>
        <w:tab/>
        <w:t>кодекс</w:t>
      </w:r>
      <w:r>
        <w:tab/>
        <w:t>Российской</w:t>
      </w:r>
      <w:r>
        <w:tab/>
        <w:t>Федерации</w:t>
      </w:r>
      <w:r>
        <w:tab/>
        <w:t>(часть</w:t>
      </w:r>
      <w:r>
        <w:tab/>
        <w:t>третья)</w:t>
      </w:r>
      <w:r>
        <w:tab/>
        <w:t>от</w:t>
      </w:r>
    </w:p>
    <w:p w:rsidR="006F0333" w:rsidRDefault="006F0333" w:rsidP="00C17191">
      <w:pPr>
        <w:widowControl w:val="0"/>
        <w:numPr>
          <w:ilvl w:val="0"/>
          <w:numId w:val="49"/>
        </w:numPr>
        <w:tabs>
          <w:tab w:val="left" w:pos="1186"/>
        </w:tabs>
        <w:suppressAutoHyphens w:val="0"/>
        <w:spacing w:line="377" w:lineRule="exact"/>
        <w:ind w:left="40" w:right="40"/>
        <w:jc w:val="both"/>
      </w:pPr>
      <w:r>
        <w:t xml:space="preserve">№ 146-ФЗ (в ред. от 05.06.2012, с изм. от 02.10.2012) // СЗ РФ. 2001. </w:t>
      </w:r>
      <w:r>
        <w:lastRenderedPageBreak/>
        <w:t>№ 49. Ст. 4552; 2012. № 24. Ст. 3068.</w:t>
      </w:r>
    </w:p>
    <w:p w:rsidR="006F0333" w:rsidRDefault="006F0333" w:rsidP="00C17191">
      <w:pPr>
        <w:widowControl w:val="0"/>
        <w:numPr>
          <w:ilvl w:val="0"/>
          <w:numId w:val="45"/>
        </w:numPr>
        <w:suppressAutoHyphens w:val="0"/>
        <w:spacing w:line="377" w:lineRule="exact"/>
        <w:ind w:left="40" w:right="40" w:firstLine="560"/>
        <w:jc w:val="both"/>
      </w:pPr>
      <w:r>
        <w:t xml:space="preserve"> Гражданский кодекс Российской Федерации (часть четвертая) от 18.12.2006. № 230-Ф3 (в ред. от 08.12.2011) // СЗ РФ. 2006. № 52 </w:t>
      </w:r>
      <w:r>
        <w:rPr>
          <w:rStyle w:val="16"/>
        </w:rPr>
        <w:t>(1</w:t>
      </w:r>
      <w:r>
        <w:t xml:space="preserve"> ч.). Ст. 5496; 2011. №50. Ст. 7364.</w:t>
      </w:r>
    </w:p>
    <w:p w:rsidR="006F0333" w:rsidRDefault="006F0333" w:rsidP="00C17191">
      <w:pPr>
        <w:widowControl w:val="0"/>
        <w:numPr>
          <w:ilvl w:val="0"/>
          <w:numId w:val="45"/>
        </w:numPr>
        <w:suppressAutoHyphens w:val="0"/>
        <w:spacing w:line="373" w:lineRule="exact"/>
        <w:ind w:left="20" w:firstLine="560"/>
        <w:jc w:val="both"/>
      </w:pPr>
      <w:r>
        <w:t xml:space="preserve"> Гражданский процессуальный кодекс Российской Федерации от</w:t>
      </w:r>
    </w:p>
    <w:p w:rsidR="006F0333" w:rsidRDefault="006F0333" w:rsidP="00C17191">
      <w:pPr>
        <w:widowControl w:val="0"/>
        <w:numPr>
          <w:ilvl w:val="0"/>
          <w:numId w:val="50"/>
        </w:numPr>
        <w:tabs>
          <w:tab w:val="left" w:pos="1171"/>
        </w:tabs>
        <w:suppressAutoHyphens w:val="0"/>
        <w:spacing w:line="373" w:lineRule="exact"/>
        <w:ind w:left="20" w:right="60"/>
        <w:jc w:val="both"/>
      </w:pPr>
      <w:r>
        <w:t xml:space="preserve">№ 138-ФЭ (в ред. от 04.03.2012)// СЗ РФ. 2002. № 46. Ст. 4532; 2013. № </w:t>
      </w:r>
      <w:r>
        <w:rPr>
          <w:rStyle w:val="16"/>
        </w:rPr>
        <w:t>9</w:t>
      </w:r>
      <w:r>
        <w:t>. Ст. 872.</w:t>
      </w:r>
    </w:p>
    <w:p w:rsidR="006F0333" w:rsidRDefault="006F0333" w:rsidP="00C17191">
      <w:pPr>
        <w:widowControl w:val="0"/>
        <w:numPr>
          <w:ilvl w:val="0"/>
          <w:numId w:val="45"/>
        </w:numPr>
        <w:suppressAutoHyphens w:val="0"/>
        <w:spacing w:line="373" w:lineRule="exact"/>
        <w:ind w:left="20" w:right="60" w:firstLine="560"/>
        <w:jc w:val="both"/>
      </w:pPr>
      <w:r>
        <w:t xml:space="preserve"> Жилищный кодекс Российской Федерации от 29.12.2004 № 188-ФЗ (в ред. от 25.12.2012) (с изм. и доп., вступающими в силу с 01.01.2013) // СЗ РФ. 2005. № 1 (ч. 1). Ст. 14; 2012. № 53 (ч. 1). Ст. 7596.</w:t>
      </w:r>
    </w:p>
    <w:p w:rsidR="006F0333" w:rsidRDefault="006F0333" w:rsidP="00C17191">
      <w:pPr>
        <w:widowControl w:val="0"/>
        <w:numPr>
          <w:ilvl w:val="0"/>
          <w:numId w:val="45"/>
        </w:numPr>
        <w:suppressAutoHyphens w:val="0"/>
        <w:spacing w:line="373" w:lineRule="exact"/>
        <w:ind w:left="20" w:right="60" w:firstLine="560"/>
        <w:jc w:val="both"/>
      </w:pPr>
      <w:r>
        <w:t xml:space="preserve"> Земельный кодекс Российской Федерации от 25.10.2001 № 136-Ф3 (в ред. от 04.03.2013) // СЗ РФ. 2001. № 44. Ст. 4147; 2012. № 53 (ч. 1). Ст. 7643.</w:t>
      </w:r>
    </w:p>
    <w:p w:rsidR="006F0333" w:rsidRDefault="006F0333" w:rsidP="00C17191">
      <w:pPr>
        <w:widowControl w:val="0"/>
        <w:numPr>
          <w:ilvl w:val="0"/>
          <w:numId w:val="45"/>
        </w:numPr>
        <w:suppressAutoHyphens w:val="0"/>
        <w:spacing w:line="373" w:lineRule="exact"/>
        <w:ind w:left="20" w:right="60" w:firstLine="560"/>
        <w:jc w:val="both"/>
      </w:pPr>
      <w:r>
        <w:t xml:space="preserve"> Кодекс Российской Федерации об административных правонарушениях от 30.12.2001 № 195-ФЗ (в ред. от 23.02.2013) (с изм. и доп., вступающими в силу с 01.04.2013) // СЗ РФ. 2002. № 1 (часть 1). Ст. 1; 2013. № 25. Ст. 3268.</w:t>
      </w:r>
    </w:p>
    <w:p w:rsidR="006F0333" w:rsidRDefault="006F0333" w:rsidP="00C17191">
      <w:pPr>
        <w:widowControl w:val="0"/>
        <w:numPr>
          <w:ilvl w:val="0"/>
          <w:numId w:val="45"/>
        </w:numPr>
        <w:suppressAutoHyphens w:val="0"/>
        <w:spacing w:line="373" w:lineRule="exact"/>
        <w:ind w:left="20" w:right="60" w:firstLine="560"/>
        <w:jc w:val="both"/>
      </w:pPr>
      <w:r>
        <w:t xml:space="preserve"> Лесной кодекс Российской Федерации от 04.12.2006 № 200-ФЗ (в ред. от 28.07.2012) // СЗ РФ. 2006. № 50. Ст. 5278; 2012. № 31. 4322.</w:t>
      </w:r>
    </w:p>
    <w:p w:rsidR="006F0333" w:rsidRDefault="006F0333" w:rsidP="00C17191">
      <w:pPr>
        <w:widowControl w:val="0"/>
        <w:numPr>
          <w:ilvl w:val="0"/>
          <w:numId w:val="45"/>
        </w:numPr>
        <w:suppressAutoHyphens w:val="0"/>
        <w:spacing w:line="373" w:lineRule="exact"/>
        <w:ind w:left="20" w:right="60" w:firstLine="560"/>
        <w:jc w:val="both"/>
      </w:pPr>
      <w:r>
        <w:t xml:space="preserve"> Налоговый кодекс Российской Федерации (часть первая) от 31.07.1998 № 146-ФЗ (в ред. от 04.03.2013) // СЗ РФ. 1998. № 31. Ст. 3824; 2013. № 9. Ст. 872.</w:t>
      </w:r>
    </w:p>
    <w:p w:rsidR="006F0333" w:rsidRDefault="006F0333" w:rsidP="00C17191">
      <w:pPr>
        <w:widowControl w:val="0"/>
        <w:numPr>
          <w:ilvl w:val="0"/>
          <w:numId w:val="45"/>
        </w:numPr>
        <w:suppressAutoHyphens w:val="0"/>
        <w:spacing w:line="373" w:lineRule="exact"/>
        <w:ind w:left="20" w:right="60" w:firstLine="560"/>
        <w:jc w:val="both"/>
      </w:pPr>
      <w:r>
        <w:t xml:space="preserve"> Налоговый кодекс Российской Федерации (часть вторая) от 05.08.2000 № 117-ФЗ (в ред. от 30.12.2012) // СЗ РФ. 2000. № 32. Ст. 3340; 2012. № 53 (ч. 1). Ст. 7619.</w:t>
      </w:r>
    </w:p>
    <w:p w:rsidR="006F0333" w:rsidRDefault="006F0333" w:rsidP="00C17191">
      <w:pPr>
        <w:widowControl w:val="0"/>
        <w:numPr>
          <w:ilvl w:val="0"/>
          <w:numId w:val="45"/>
        </w:numPr>
        <w:suppressAutoHyphens w:val="0"/>
        <w:spacing w:line="373" w:lineRule="exact"/>
        <w:ind w:left="20" w:right="60" w:firstLine="560"/>
        <w:jc w:val="both"/>
      </w:pPr>
      <w:r>
        <w:t xml:space="preserve"> Основы законодательства Российской Федерации о нотариате (утверждены Верховным Советом РФ 11.02.1993 № 4462-1) (в ред. от 29.06.2012, с изм. от 02.10.2012) // ВСНД и ВС РФ. 1993. № 10. Ст. 357; СЗ РФ.</w:t>
      </w:r>
    </w:p>
    <w:p w:rsidR="006F0333" w:rsidRDefault="006F0333" w:rsidP="00C17191">
      <w:pPr>
        <w:widowControl w:val="0"/>
        <w:numPr>
          <w:ilvl w:val="0"/>
          <w:numId w:val="51"/>
        </w:numPr>
        <w:tabs>
          <w:tab w:val="left" w:pos="637"/>
        </w:tabs>
        <w:suppressAutoHyphens w:val="0"/>
        <w:spacing w:line="373" w:lineRule="exact"/>
        <w:ind w:left="20"/>
        <w:jc w:val="both"/>
      </w:pPr>
      <w:r>
        <w:t>№27. Ст. 3587.</w:t>
      </w:r>
    </w:p>
    <w:p w:rsidR="006F0333" w:rsidRDefault="006F0333" w:rsidP="00C17191">
      <w:pPr>
        <w:widowControl w:val="0"/>
        <w:numPr>
          <w:ilvl w:val="0"/>
          <w:numId w:val="45"/>
        </w:numPr>
        <w:suppressAutoHyphens w:val="0"/>
        <w:spacing w:line="373" w:lineRule="exact"/>
        <w:ind w:left="20" w:right="60" w:firstLine="560"/>
        <w:jc w:val="both"/>
      </w:pPr>
      <w:r>
        <w:t xml:space="preserve"> Семейный кодекс Российской Федерации от 29.12.1995 № 223-</w:t>
      </w:r>
      <w:r>
        <w:lastRenderedPageBreak/>
        <w:t>Ф3 (в ред. от 12.11.2012)//СЗ РФ. 1996. № 1.Ст. 16; РГ. 2012. 14 ноября.</w:t>
      </w:r>
    </w:p>
    <w:p w:rsidR="006F0333" w:rsidRDefault="006F0333" w:rsidP="00C17191">
      <w:pPr>
        <w:widowControl w:val="0"/>
        <w:numPr>
          <w:ilvl w:val="0"/>
          <w:numId w:val="45"/>
        </w:numPr>
        <w:suppressAutoHyphens w:val="0"/>
        <w:spacing w:line="373" w:lineRule="exact"/>
        <w:ind w:left="20" w:right="60" w:firstLine="560"/>
        <w:jc w:val="both"/>
      </w:pPr>
      <w:r>
        <w:t xml:space="preserve"> Уголовный кодекс Российской Федерации от 13.06.1996 № 63-Ф3 (в ред. от 04.03.2013) // СЗ РФ. 1996. № 25. Ст. 2954; 2013. № 9. Ст. 875.</w:t>
      </w:r>
    </w:p>
    <w:p w:rsidR="006F0333" w:rsidRDefault="006F0333" w:rsidP="00C17191">
      <w:pPr>
        <w:widowControl w:val="0"/>
        <w:numPr>
          <w:ilvl w:val="0"/>
          <w:numId w:val="45"/>
        </w:numPr>
        <w:tabs>
          <w:tab w:val="right" w:pos="3581"/>
          <w:tab w:val="left" w:pos="3748"/>
          <w:tab w:val="left" w:pos="4726"/>
          <w:tab w:val="left" w:pos="5890"/>
          <w:tab w:val="right" w:pos="7608"/>
        </w:tabs>
        <w:suppressAutoHyphens w:val="0"/>
        <w:spacing w:line="373" w:lineRule="exact"/>
        <w:ind w:left="40" w:firstLine="560"/>
        <w:jc w:val="both"/>
      </w:pPr>
      <w:r>
        <w:t xml:space="preserve"> Федеральный</w:t>
      </w:r>
      <w:r>
        <w:tab/>
        <w:t>закон от</w:t>
      </w:r>
      <w:r>
        <w:tab/>
        <w:t>04.08.1994</w:t>
      </w:r>
      <w:r>
        <w:tab/>
        <w:t>№ 16-ФЗ</w:t>
      </w:r>
      <w:r>
        <w:tab/>
        <w:t>«О</w:t>
      </w:r>
      <w:r>
        <w:tab/>
        <w:t>ратификации</w:t>
      </w:r>
    </w:p>
    <w:p w:rsidR="006F0333" w:rsidRDefault="006F0333" w:rsidP="006F0333">
      <w:pPr>
        <w:tabs>
          <w:tab w:val="right" w:pos="3581"/>
          <w:tab w:val="left" w:pos="3737"/>
          <w:tab w:val="left" w:pos="4676"/>
          <w:tab w:val="left" w:pos="5963"/>
          <w:tab w:val="right" w:pos="7608"/>
        </w:tabs>
        <w:spacing w:line="373" w:lineRule="exact"/>
        <w:ind w:left="40"/>
        <w:jc w:val="both"/>
      </w:pPr>
      <w:r>
        <w:t>Конвенции о правовой</w:t>
      </w:r>
      <w:r>
        <w:tab/>
        <w:t>помощи и</w:t>
      </w:r>
      <w:r>
        <w:tab/>
        <w:t>правовых</w:t>
      </w:r>
      <w:r>
        <w:tab/>
        <w:t>отношениях</w:t>
      </w:r>
      <w:r>
        <w:tab/>
        <w:t>по</w:t>
      </w:r>
      <w:r>
        <w:tab/>
        <w:t>гражданским,</w:t>
      </w:r>
    </w:p>
    <w:p w:rsidR="006F0333" w:rsidRDefault="006F0333" w:rsidP="006F0333">
      <w:pPr>
        <w:spacing w:line="373" w:lineRule="exact"/>
        <w:ind w:left="40"/>
        <w:jc w:val="both"/>
      </w:pPr>
      <w:r>
        <w:t>семейным и уголовным делам» // СЗ РФ. 1994. № 15. Ст. 1684.</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от 21.07.1997 № 122-ФЗ (в ред. от 30.12.2012) «О государственной регистрации прав на недвижимое имущество и сделок с ним» (с изм. и доп., вступающими в силу с 01.01.2013) // СЗ РФ. 1997. № 30. Ст. 3594; 2012. № 53. (часть </w:t>
      </w:r>
      <w:r>
        <w:rPr>
          <w:rStyle w:val="16"/>
        </w:rPr>
        <w:t>1</w:t>
      </w:r>
      <w:r>
        <w:t>). Ст. 7643.</w:t>
      </w:r>
    </w:p>
    <w:p w:rsidR="006F0333" w:rsidRDefault="006F0333" w:rsidP="00C17191">
      <w:pPr>
        <w:widowControl w:val="0"/>
        <w:numPr>
          <w:ilvl w:val="0"/>
          <w:numId w:val="45"/>
        </w:numPr>
        <w:tabs>
          <w:tab w:val="right" w:pos="3581"/>
          <w:tab w:val="left" w:pos="3736"/>
          <w:tab w:val="left" w:pos="4714"/>
          <w:tab w:val="left" w:pos="5894"/>
          <w:tab w:val="right" w:pos="7608"/>
        </w:tabs>
        <w:suppressAutoHyphens w:val="0"/>
        <w:spacing w:line="373" w:lineRule="exact"/>
        <w:ind w:left="40" w:firstLine="560"/>
        <w:jc w:val="both"/>
      </w:pPr>
      <w:r>
        <w:t xml:space="preserve"> Федеральный</w:t>
      </w:r>
      <w:r>
        <w:tab/>
        <w:t>закон от</w:t>
      </w:r>
      <w:r>
        <w:tab/>
        <w:t>30.03.1998</w:t>
      </w:r>
      <w:r>
        <w:tab/>
        <w:t>№ 54-ФЗ</w:t>
      </w:r>
      <w:r>
        <w:tab/>
        <w:t>«О</w:t>
      </w:r>
      <w:r>
        <w:tab/>
        <w:t>ратификации</w:t>
      </w:r>
    </w:p>
    <w:p w:rsidR="006F0333" w:rsidRDefault="006F0333" w:rsidP="006F0333">
      <w:pPr>
        <w:tabs>
          <w:tab w:val="left" w:pos="3633"/>
          <w:tab w:val="left" w:pos="4704"/>
        </w:tabs>
        <w:spacing w:line="373" w:lineRule="exact"/>
        <w:ind w:left="40"/>
        <w:jc w:val="both"/>
      </w:pPr>
      <w:r>
        <w:t>Конвенции о защите прав человека</w:t>
      </w:r>
      <w:r>
        <w:tab/>
        <w:t>и основных</w:t>
      </w:r>
      <w:r>
        <w:tab/>
        <w:t>свобод и Протоколов к ней» //</w:t>
      </w:r>
    </w:p>
    <w:p w:rsidR="006F0333" w:rsidRDefault="006F0333" w:rsidP="006F0333">
      <w:pPr>
        <w:spacing w:line="373" w:lineRule="exact"/>
        <w:ind w:left="40"/>
        <w:jc w:val="both"/>
      </w:pPr>
      <w:r>
        <w:t>РГ. 1998. 7 апреля.</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от 16.07.1998 № 102-ФЗ (в ред. от 06.12.2011) «Об ипотеке (залоге недвижимости)» // СЗ РФ. 1998. № 29. Ст. 3400; 2011. №</w:t>
      </w:r>
    </w:p>
    <w:p w:rsidR="006F0333" w:rsidRDefault="006F0333" w:rsidP="00C17191">
      <w:pPr>
        <w:widowControl w:val="0"/>
        <w:numPr>
          <w:ilvl w:val="0"/>
          <w:numId w:val="52"/>
        </w:numPr>
        <w:tabs>
          <w:tab w:val="left" w:pos="452"/>
        </w:tabs>
        <w:suppressAutoHyphens w:val="0"/>
        <w:spacing w:line="373" w:lineRule="exact"/>
        <w:ind w:left="40"/>
        <w:jc w:val="both"/>
      </w:pPr>
      <w:r>
        <w:t>Ст. 7347.</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от 25.02.1999 № 40-ФЗ (в ред. от 28.07.2012) «О несостоятельности (банкротстве) кредитных организаций» (с изм. и доп., вступающими в силу с 01.01.2013) // СЗ РФ. 1999. № 9. Ст. 1097; 2012. № 31. Ст. 4333.</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от 26.10.2002 № 127-ФЗ (в ред. от 29.12.2012, с изм. от 30.12.2012) </w:t>
      </w:r>
      <w:r>
        <w:rPr>
          <w:rStyle w:val="affffff3"/>
        </w:rPr>
        <w:t>«О</w:t>
      </w:r>
      <w:r>
        <w:t xml:space="preserve"> несостоятельности (банкротстве)» // СЗ РФ. 2002. № 43. Ст. 4190; РГ. 2012. 31 декабря.</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РФ от 14.11.2002 № 161-ФЗ (в ред. от 03.12.2012) «О государственных и муниципальных унитарных предприятиях» // СЗ РФ. 2002. № 48. Ст. 4746; 2012, № 50 (ч. 5). Ст. 6963.</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от 06.10.2003 № 131-Ф3 (в ред. от 30.12.2012) </w:t>
      </w:r>
      <w:r>
        <w:lastRenderedPageBreak/>
        <w:t>«Об общих принципах организации местного самоуправления в Российской Федерации» // СЗ РФ. 2003. № 40. Ст. 3822; РГ. 2013. 11 января.</w:t>
      </w:r>
    </w:p>
    <w:p w:rsidR="006F0333" w:rsidRDefault="006F0333" w:rsidP="00C17191">
      <w:pPr>
        <w:widowControl w:val="0"/>
        <w:numPr>
          <w:ilvl w:val="0"/>
          <w:numId w:val="45"/>
        </w:numPr>
        <w:suppressAutoHyphens w:val="0"/>
        <w:spacing w:line="373" w:lineRule="exact"/>
        <w:ind w:left="40" w:right="60" w:firstLine="560"/>
        <w:jc w:val="both"/>
      </w:pPr>
      <w:r>
        <w:t xml:space="preserve"> Федеральный закон от 02.10.2007 № 229-ФЗ (в ред. от 28.07.2012) «Об исполнительном производстве» (с изм. и доп., вступающими в силу 01.01.2013) // СЗ РФ. 2007. № 41. Ст. 4849; 2012. № 31. Ст. 4322; Ст. 4333.</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23.11.2007 № 270-ФЗ (в ред. от 04.03.2013) «О Государственной корпорации «Ростехнологии» // СЗ РФ. 2007. № 48. Ст. 5814;</w:t>
      </w:r>
    </w:p>
    <w:p w:rsidR="006F0333" w:rsidRDefault="006F0333" w:rsidP="00C17191">
      <w:pPr>
        <w:widowControl w:val="0"/>
        <w:numPr>
          <w:ilvl w:val="0"/>
          <w:numId w:val="51"/>
        </w:numPr>
        <w:tabs>
          <w:tab w:val="left" w:pos="653"/>
        </w:tabs>
        <w:suppressAutoHyphens w:val="0"/>
        <w:spacing w:line="373" w:lineRule="exact"/>
        <w:ind w:left="40"/>
        <w:jc w:val="both"/>
      </w:pPr>
      <w:r>
        <w:t>№9. Ст. 871.</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01.12.2007 № 317-Ф3 (в ред. от 25.06.2012) «О Государственной корпорации по атомной энергии «Росатом» // СЗ РФ. 2007. №</w:t>
      </w:r>
    </w:p>
    <w:p w:rsidR="006F0333" w:rsidRDefault="006F0333" w:rsidP="00C17191">
      <w:pPr>
        <w:widowControl w:val="0"/>
        <w:numPr>
          <w:ilvl w:val="0"/>
          <w:numId w:val="53"/>
        </w:numPr>
        <w:tabs>
          <w:tab w:val="left" w:pos="445"/>
        </w:tabs>
        <w:suppressAutoHyphens w:val="0"/>
        <w:spacing w:line="373" w:lineRule="exact"/>
        <w:ind w:left="40"/>
        <w:jc w:val="both"/>
      </w:pPr>
      <w:r>
        <w:t>Ст. 6078; 2012. № 26. Ст. 3446.</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24.04.2008 № 48-ФЗ (в ред. от 01.07.2011) «Об опеке и попечительстве» // СЗ РФ. 2008. № 17. Ст. 1755; 2011. № 27. Ст. 3880.</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21.11.2011 № 327-Ф3 (в ред. от 29.12.2012) «О внесении изменений в отдельные законодательные акты Российской Федерации в связи с принятием Федерального закона «Об организованных торгах» // СЗ РФ. 2011. № 48. Ст. 6728; 2012. № 53 (ч. 1). Ст. 7607.</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03.12.2011 № З</w:t>
      </w:r>
      <w:r>
        <w:rPr>
          <w:rStyle w:val="16"/>
        </w:rPr>
        <w:t>8</w:t>
      </w:r>
      <w:r>
        <w:t>З-ФЗ (в ред. от 28.07.2012) «О внесении изменений в отдельные законодательные акты Российской Федерации» // СЗ РФ. 2011. № 49 (ч. 5). Ст. 7061; 2012. №31. Ст. 4322.</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06.12.2011 № 395-Ф3 «О внесении изменений в отдельные законодательные акты Российской Федерации в связи с введением ротации на государственной гражданской службе» // СЗ РФ. 2011. № 50. Ст. 7337.</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07.12.2011 № 417-ФЗ (в ред. от 30.12.2012) «О внесении изменений в отдельные законодательные акты Российской Федерации в связи с принятием Федерального закона «О водоснабжении и </w:t>
      </w:r>
      <w:r>
        <w:lastRenderedPageBreak/>
        <w:t>водоотведении» // СЗ РФ. 2011. № 50. Ст. 7359; 2012. №53 (ч. 1). Ст. 7616; Ст. 7643.</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 СЗ РФ. 2012. № 10. Ст. 1163.</w:t>
      </w:r>
    </w:p>
    <w:p w:rsidR="006F0333" w:rsidRDefault="006F0333" w:rsidP="00C17191">
      <w:pPr>
        <w:widowControl w:val="0"/>
        <w:numPr>
          <w:ilvl w:val="0"/>
          <w:numId w:val="45"/>
        </w:numPr>
        <w:suppressAutoHyphens w:val="0"/>
        <w:spacing w:line="373" w:lineRule="exact"/>
        <w:ind w:left="40" w:right="60" w:firstLine="540"/>
        <w:jc w:val="both"/>
      </w:pPr>
      <w:r>
        <w:t xml:space="preserve"> Федеральный закон от 14.06.2012 № 78-ФЗ «О внесении изменений в отдельные законодательные акты Российской Федерации в связи с принятием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 СЗ РФ. № 25. Ст. 3268.</w:t>
      </w:r>
    </w:p>
    <w:p w:rsidR="006F0333" w:rsidRDefault="006F0333" w:rsidP="00C17191">
      <w:pPr>
        <w:widowControl w:val="0"/>
        <w:numPr>
          <w:ilvl w:val="0"/>
          <w:numId w:val="45"/>
        </w:numPr>
        <w:suppressAutoHyphens w:val="0"/>
        <w:spacing w:line="377" w:lineRule="exact"/>
        <w:ind w:left="20" w:right="40" w:firstLine="560"/>
        <w:jc w:val="both"/>
      </w:pPr>
      <w:r>
        <w:t xml:space="preserve"> Федеральный закон от 25.06.2012 № 94-ФЗ (в ред. от 03.12.2012) «О внесении изменений в части первую и вторую Налогового кодекса Российской Федерации и отдельные законодательные акты Российской Федерации» // СЗ РФ. 2012. № 26. Ст. 3447; РГ. 2012. 7 декабря.</w:t>
      </w:r>
    </w:p>
    <w:p w:rsidR="006F0333" w:rsidRDefault="006F0333" w:rsidP="00C17191">
      <w:pPr>
        <w:widowControl w:val="0"/>
        <w:numPr>
          <w:ilvl w:val="0"/>
          <w:numId w:val="45"/>
        </w:numPr>
        <w:suppressAutoHyphens w:val="0"/>
        <w:spacing w:line="377" w:lineRule="exact"/>
        <w:ind w:left="20" w:right="40" w:firstLine="560"/>
        <w:jc w:val="both"/>
      </w:pPr>
      <w:r>
        <w:t xml:space="preserve"> Федеральный закон от 28.07.2012 № 133-Ф3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 СЗ РФ. 2012. № 31. Ст. 4322.</w:t>
      </w:r>
    </w:p>
    <w:p w:rsidR="006F0333" w:rsidRDefault="006F0333" w:rsidP="00C17191">
      <w:pPr>
        <w:widowControl w:val="0"/>
        <w:numPr>
          <w:ilvl w:val="0"/>
          <w:numId w:val="45"/>
        </w:numPr>
        <w:suppressAutoHyphens w:val="0"/>
        <w:spacing w:line="377" w:lineRule="exact"/>
        <w:ind w:left="20" w:right="40" w:firstLine="560"/>
        <w:jc w:val="both"/>
      </w:pPr>
      <w:r>
        <w:t xml:space="preserve"> Федеральный закон от 03.12.2012 № 244-ФЗ «О внесении изменений в Бюджетный кодекс Российской Федерации и отдельные законодательные акты Российской Федерации» // СЗ РФ. 2012. № 50 (ч. 5). Ст. 6967.</w:t>
      </w:r>
    </w:p>
    <w:p w:rsidR="006F0333" w:rsidRDefault="006F0333" w:rsidP="00C17191">
      <w:pPr>
        <w:widowControl w:val="0"/>
        <w:numPr>
          <w:ilvl w:val="0"/>
          <w:numId w:val="45"/>
        </w:numPr>
        <w:suppressAutoHyphens w:val="0"/>
        <w:spacing w:line="377" w:lineRule="exact"/>
        <w:ind w:left="20" w:right="40" w:firstLine="560"/>
        <w:jc w:val="both"/>
      </w:pPr>
      <w:r>
        <w:t xml:space="preserve"> Федеральный закон от 25.12.2012 № 259-ФЗ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часть вторую Налогового кодекса Российской Федерации» // СЗ РФ. 2012. № 53 (ч. 1). Ст. 7584.</w:t>
      </w:r>
    </w:p>
    <w:p w:rsidR="006F0333" w:rsidRDefault="006F0333" w:rsidP="00C17191">
      <w:pPr>
        <w:widowControl w:val="0"/>
        <w:numPr>
          <w:ilvl w:val="0"/>
          <w:numId w:val="45"/>
        </w:numPr>
        <w:suppressAutoHyphens w:val="0"/>
        <w:spacing w:line="377" w:lineRule="exact"/>
        <w:ind w:left="20" w:right="40" w:firstLine="560"/>
        <w:jc w:val="both"/>
      </w:pPr>
      <w:r>
        <w:t xml:space="preserve"> Федеральный закон от 25.12.2012 № 268-ФЗ «О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 // РГ. 2012. 28 декабря.</w:t>
      </w:r>
    </w:p>
    <w:p w:rsidR="006F0333" w:rsidRDefault="006F0333" w:rsidP="00C17191">
      <w:pPr>
        <w:widowControl w:val="0"/>
        <w:numPr>
          <w:ilvl w:val="0"/>
          <w:numId w:val="45"/>
        </w:numPr>
        <w:suppressAutoHyphens w:val="0"/>
        <w:spacing w:line="377" w:lineRule="exact"/>
        <w:ind w:left="20" w:right="40" w:firstLine="560"/>
        <w:jc w:val="both"/>
      </w:pPr>
      <w:r>
        <w:t xml:space="preserve"> Федеральный закон от 30.12.12 № 302-Ф3 (в ред. от 04.03.2013) «О внесении изменений в главы первую, вторую, третью и четвертую Гражданского кодекса Российской Федерации» // СЗ РФ. 2012. № 53 (ч. 1). Ст. 7627; 2013. №9. Ст. 873.</w:t>
      </w:r>
    </w:p>
    <w:p w:rsidR="006F0333" w:rsidRDefault="006F0333" w:rsidP="00C17191">
      <w:pPr>
        <w:widowControl w:val="0"/>
        <w:numPr>
          <w:ilvl w:val="0"/>
          <w:numId w:val="45"/>
        </w:numPr>
        <w:suppressAutoHyphens w:val="0"/>
        <w:spacing w:line="373" w:lineRule="exact"/>
        <w:ind w:left="40" w:firstLine="560"/>
        <w:jc w:val="both"/>
      </w:pPr>
      <w:r>
        <w:t xml:space="preserve"> </w:t>
      </w:r>
      <w:r>
        <w:rPr>
          <w:lang w:val="uk-UA" w:eastAsia="uk-UA" w:bidi="uk-UA"/>
        </w:rPr>
        <w:t xml:space="preserve">Закон </w:t>
      </w:r>
      <w:r>
        <w:t>Российской Федерации от 15.04.1993 № 4804-1 (в ред. от</w:t>
      </w:r>
    </w:p>
    <w:p w:rsidR="006F0333" w:rsidRDefault="006F0333" w:rsidP="00C17191">
      <w:pPr>
        <w:widowControl w:val="0"/>
        <w:numPr>
          <w:ilvl w:val="0"/>
          <w:numId w:val="54"/>
        </w:numPr>
        <w:tabs>
          <w:tab w:val="left" w:pos="1231"/>
        </w:tabs>
        <w:suppressAutoHyphens w:val="0"/>
        <w:spacing w:line="373" w:lineRule="exact"/>
        <w:ind w:left="40" w:right="60"/>
        <w:jc w:val="both"/>
      </w:pPr>
      <w:r>
        <w:t>«О вывозе и ввозе культурных ценностей» // Ведомости СНД и ВС РФ. 1993. № 20. Ст. 718; РГ. 2011. 9 декабря.</w:t>
      </w:r>
    </w:p>
    <w:p w:rsidR="006F0333" w:rsidRDefault="006F0333" w:rsidP="00C17191">
      <w:pPr>
        <w:widowControl w:val="0"/>
        <w:numPr>
          <w:ilvl w:val="0"/>
          <w:numId w:val="45"/>
        </w:numPr>
        <w:suppressAutoHyphens w:val="0"/>
        <w:spacing w:line="373" w:lineRule="exact"/>
        <w:ind w:left="40" w:right="60" w:firstLine="560"/>
        <w:jc w:val="both"/>
      </w:pPr>
      <w:r>
        <w:t xml:space="preserve"> Указ Президента Российской Федерации от 18.07.2008 № 1108 «О совершенствовании Гражданского кодекса Российской Федерации» // СЗ РФ. 2008. № 29 (ч. 1). Ст. 3482.</w:t>
      </w:r>
    </w:p>
    <w:p w:rsidR="006F0333" w:rsidRDefault="006F0333" w:rsidP="00C17191">
      <w:pPr>
        <w:widowControl w:val="0"/>
        <w:numPr>
          <w:ilvl w:val="0"/>
          <w:numId w:val="45"/>
        </w:numPr>
        <w:suppressAutoHyphens w:val="0"/>
        <w:spacing w:line="373" w:lineRule="exact"/>
        <w:ind w:left="40" w:right="60" w:firstLine="560"/>
        <w:jc w:val="both"/>
      </w:pPr>
      <w:r>
        <w:t xml:space="preserve"> Указ Президента Российской Федерации от 17.09.2008 № 1370 (в ред. от 03.11.2012) «Об Управлении делами Президента Российской Федерации» (вместе с «Положением об Управлении делами Президента Российской Федерации») // СЗ РФ. 22.09.2008. № 38. Ст. 4277; 2012. № 45. Ст. 6213.</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Государственной Думы Федерального Собрания Российской Федерации от 16.11.2012 № 1150-6 ГД «О порядке рассмотрения проекта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 СЗ РФ. 2012. № 48. Ст. 6596.</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Верховного Совета Российской Советской Социалистической Федеративной Союзной Республики от 22.11.1991 № 1920-1 «О Декларации прав и свобод человека и гражданина» // Ведомости СНД и ВС РСФСР. 1991. № 52. Ст. 1865.</w:t>
      </w:r>
    </w:p>
    <w:p w:rsidR="006F0333" w:rsidRDefault="006F0333" w:rsidP="00C17191">
      <w:pPr>
        <w:widowControl w:val="0"/>
        <w:numPr>
          <w:ilvl w:val="0"/>
          <w:numId w:val="45"/>
        </w:numPr>
        <w:suppressAutoHyphens w:val="0"/>
        <w:spacing w:line="373" w:lineRule="exact"/>
        <w:ind w:left="40" w:firstLine="560"/>
        <w:jc w:val="both"/>
      </w:pPr>
      <w:r>
        <w:t xml:space="preserve"> Постановление Верховного Совета Российской Федерации от</w:t>
      </w:r>
    </w:p>
    <w:p w:rsidR="006F0333" w:rsidRDefault="006F0333" w:rsidP="00C17191">
      <w:pPr>
        <w:widowControl w:val="0"/>
        <w:numPr>
          <w:ilvl w:val="0"/>
          <w:numId w:val="55"/>
        </w:numPr>
        <w:tabs>
          <w:tab w:val="left" w:pos="1119"/>
        </w:tabs>
        <w:suppressAutoHyphens w:val="0"/>
        <w:spacing w:after="610" w:line="373" w:lineRule="exact"/>
        <w:ind w:left="40" w:right="60"/>
        <w:jc w:val="both"/>
      </w:pPr>
      <w:r>
        <w:t>02.1993 № 4463-1 (в ред. от 26.04.2007) «О порядке введения в действие Основ законодательства Российской Федерации о нотариате» // Ведомости СНД и ВС РФ. 1993. № 10. Ст. 358; СЗ РФ. 2007. № 18. Ст. 2117.</w:t>
      </w:r>
    </w:p>
    <w:p w:rsidR="006F0333" w:rsidRDefault="006F0333" w:rsidP="006F0333">
      <w:pPr>
        <w:pStyle w:val="4f3"/>
        <w:shd w:val="clear" w:color="auto" w:fill="auto"/>
        <w:spacing w:after="420" w:line="210" w:lineRule="exact"/>
        <w:ind w:left="20"/>
        <w:jc w:val="center"/>
      </w:pPr>
      <w:r>
        <w:t>Проекты федеральных законов</w:t>
      </w:r>
    </w:p>
    <w:p w:rsidR="006F0333" w:rsidRDefault="006F0333" w:rsidP="00C17191">
      <w:pPr>
        <w:widowControl w:val="0"/>
        <w:numPr>
          <w:ilvl w:val="0"/>
          <w:numId w:val="45"/>
        </w:numPr>
        <w:suppressAutoHyphens w:val="0"/>
        <w:spacing w:line="373" w:lineRule="exact"/>
        <w:ind w:left="40" w:right="60" w:firstLine="560"/>
        <w:jc w:val="both"/>
      </w:pPr>
      <w:r>
        <w:t xml:space="preserve"> Проект федерального закона № 47538-6 «О внесении изменений в части первую, вторую, третью и четвертую Гражданского кодекса Российской</w:t>
      </w:r>
    </w:p>
    <w:p w:rsidR="006F0333" w:rsidRDefault="006F0333" w:rsidP="006F0333">
      <w:pPr>
        <w:spacing w:line="377" w:lineRule="exact"/>
        <w:ind w:left="20" w:right="60"/>
        <w:jc w:val="both"/>
      </w:pPr>
      <w:r>
        <w:t>Федерации, а также в отдельные законодательные акты Российской Федерации» (редакция, принятая Государственной Думой Федерального Собрания Российской Федерации в I чтении 27.04.2012) // СПС «Консультант Плюс».</w:t>
      </w:r>
    </w:p>
    <w:p w:rsidR="006F0333" w:rsidRDefault="006F0333" w:rsidP="00C17191">
      <w:pPr>
        <w:widowControl w:val="0"/>
        <w:numPr>
          <w:ilvl w:val="0"/>
          <w:numId w:val="45"/>
        </w:numPr>
        <w:suppressAutoHyphens w:val="0"/>
        <w:spacing w:line="377" w:lineRule="exact"/>
        <w:ind w:left="20" w:right="60" w:firstLine="560"/>
        <w:jc w:val="both"/>
      </w:pPr>
      <w:r>
        <w:t xml:space="preserve"> Проект федерального закона № 47538-6/1 «О внесении изменений в главы первую, вторую, третью и четвертую Гражданского кодекса Российской Федерации» // СПС «Консультант Плюс».</w:t>
      </w:r>
    </w:p>
    <w:p w:rsidR="006F0333" w:rsidRDefault="006F0333" w:rsidP="00C17191">
      <w:pPr>
        <w:widowControl w:val="0"/>
        <w:numPr>
          <w:ilvl w:val="0"/>
          <w:numId w:val="45"/>
        </w:numPr>
        <w:suppressAutoHyphens w:val="0"/>
        <w:spacing w:line="377" w:lineRule="exact"/>
        <w:ind w:left="20" w:right="60" w:firstLine="560"/>
        <w:jc w:val="both"/>
      </w:pPr>
      <w:r>
        <w:t xml:space="preserve"> Проект Федерального закона № 47538-6/2 «О внесении изменений в главу 4 части первой Гражданского кодекса Российской Федерации, статью 1 Федерального закона «О несостоятельности (банкротстве)» и признании утратившими силу отдельных положений законодательных актов Российской Федерации» // СПС «Консультант Плюс».</w:t>
      </w:r>
    </w:p>
    <w:p w:rsidR="006F0333" w:rsidRDefault="006F0333" w:rsidP="00C17191">
      <w:pPr>
        <w:widowControl w:val="0"/>
        <w:numPr>
          <w:ilvl w:val="0"/>
          <w:numId w:val="45"/>
        </w:numPr>
        <w:suppressAutoHyphens w:val="0"/>
        <w:spacing w:line="377" w:lineRule="exact"/>
        <w:ind w:left="20" w:right="60" w:firstLine="560"/>
        <w:jc w:val="both"/>
      </w:pPr>
      <w:r>
        <w:t xml:space="preserve"> Проект Федерального закона № 47538-6/3 «О внесении изменений в подраздел 3 части первой Гражданского кодекса Российской Федерации» // СПС «Консультант Плюс».</w:t>
      </w:r>
    </w:p>
    <w:p w:rsidR="006F0333" w:rsidRDefault="006F0333" w:rsidP="00C17191">
      <w:pPr>
        <w:widowControl w:val="0"/>
        <w:numPr>
          <w:ilvl w:val="0"/>
          <w:numId w:val="45"/>
        </w:numPr>
        <w:suppressAutoHyphens w:val="0"/>
        <w:spacing w:after="614" w:line="377" w:lineRule="exact"/>
        <w:ind w:left="20" w:right="60" w:firstLine="560"/>
        <w:jc w:val="both"/>
      </w:pPr>
      <w:r>
        <w:t xml:space="preserve"> Проект Федерального закона № 47538-6/4 «О внесении изменений в подразделы 4 и 5 раздела I части первой и статью 1153 части третьей Гражданского кодекса Российской Федерации» // СПС «Консультант Плюс».</w:t>
      </w:r>
    </w:p>
    <w:p w:rsidR="006F0333" w:rsidRDefault="006F0333" w:rsidP="006F0333">
      <w:pPr>
        <w:pStyle w:val="4f3"/>
        <w:shd w:val="clear" w:color="auto" w:fill="auto"/>
        <w:spacing w:after="416" w:line="210" w:lineRule="exact"/>
        <w:ind w:left="40"/>
        <w:jc w:val="center"/>
      </w:pPr>
      <w:r>
        <w:t>Концепции развития законодательства Российской Федерации</w:t>
      </w:r>
    </w:p>
    <w:p w:rsidR="006F0333" w:rsidRDefault="006F0333" w:rsidP="00C17191">
      <w:pPr>
        <w:widowControl w:val="0"/>
        <w:numPr>
          <w:ilvl w:val="0"/>
          <w:numId w:val="45"/>
        </w:numPr>
        <w:suppressAutoHyphens w:val="0"/>
        <w:spacing w:line="377" w:lineRule="exact"/>
        <w:ind w:left="20" w:right="60" w:firstLine="560"/>
        <w:jc w:val="both"/>
      </w:pPr>
      <w:r>
        <w:t xml:space="preserve"> Концепция развития законодательства о вещном праве // Вестник ВАС РФ. 2009. №43.</w:t>
      </w:r>
    </w:p>
    <w:p w:rsidR="006F0333" w:rsidRDefault="006F0333" w:rsidP="00C17191">
      <w:pPr>
        <w:widowControl w:val="0"/>
        <w:numPr>
          <w:ilvl w:val="0"/>
          <w:numId w:val="45"/>
        </w:numPr>
        <w:suppressAutoHyphens w:val="0"/>
        <w:spacing w:line="377" w:lineRule="exact"/>
        <w:ind w:left="20" w:right="60" w:firstLine="560"/>
        <w:jc w:val="both"/>
      </w:pPr>
      <w: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Вестник ВАС РФ. 2009. № 11.</w:t>
      </w:r>
    </w:p>
    <w:p w:rsidR="006F0333" w:rsidRDefault="006F0333" w:rsidP="006F0333">
      <w:pPr>
        <w:pStyle w:val="1fffffb"/>
        <w:keepNext/>
        <w:keepLines/>
        <w:shd w:val="clear" w:color="auto" w:fill="auto"/>
        <w:spacing w:before="0" w:after="356" w:line="210" w:lineRule="exact"/>
        <w:ind w:left="40"/>
      </w:pPr>
      <w:bookmarkStart w:id="3" w:name="bookmark16"/>
      <w:r>
        <w:t>Научная литература</w:t>
      </w:r>
      <w:bookmarkEnd w:id="3"/>
    </w:p>
    <w:p w:rsidR="006F0333" w:rsidRDefault="006F0333" w:rsidP="00C17191">
      <w:pPr>
        <w:widowControl w:val="0"/>
        <w:numPr>
          <w:ilvl w:val="0"/>
          <w:numId w:val="45"/>
        </w:numPr>
        <w:suppressAutoHyphens w:val="0"/>
        <w:spacing w:line="373" w:lineRule="exact"/>
        <w:ind w:left="40" w:right="60" w:firstLine="560"/>
        <w:jc w:val="both"/>
      </w:pPr>
      <w:r>
        <w:t xml:space="preserve"> Аверьянова М.В. Защита добросовестного приобретателя в российском гражданском праве. Дис. ... канд. юрид. наук. М., 2001. - 215 с.</w:t>
      </w:r>
    </w:p>
    <w:p w:rsidR="006F0333" w:rsidRDefault="006F0333" w:rsidP="00C17191">
      <w:pPr>
        <w:widowControl w:val="0"/>
        <w:numPr>
          <w:ilvl w:val="0"/>
          <w:numId w:val="45"/>
        </w:numPr>
        <w:suppressAutoHyphens w:val="0"/>
        <w:spacing w:line="373" w:lineRule="exact"/>
        <w:ind w:left="40" w:right="60" w:firstLine="560"/>
        <w:jc w:val="both"/>
      </w:pPr>
      <w:r>
        <w:t xml:space="preserve"> Автаева Н.Е. Истребование государственного, кооперативного и общественного имущества из чужого незаконного владения по советскому гражданскому праву. Автореф. дис.... канд. юрид. наук. М., 1975. -26 с.</w:t>
      </w:r>
    </w:p>
    <w:p w:rsidR="006F0333" w:rsidRDefault="006F0333" w:rsidP="00C17191">
      <w:pPr>
        <w:widowControl w:val="0"/>
        <w:numPr>
          <w:ilvl w:val="0"/>
          <w:numId w:val="45"/>
        </w:numPr>
        <w:suppressAutoHyphens w:val="0"/>
        <w:spacing w:line="373" w:lineRule="exact"/>
        <w:ind w:left="40" w:right="60" w:firstLine="560"/>
        <w:jc w:val="both"/>
      </w:pPr>
      <w:r>
        <w:t xml:space="preserve"> Актуальные проблемы гражданского права: сборник статей. Выпуск 11/ под ред. О.Ю. Шилохвоста. М.: Норма, 2007. - 400 с.</w:t>
      </w:r>
    </w:p>
    <w:p w:rsidR="006F0333" w:rsidRDefault="006F0333" w:rsidP="00C17191">
      <w:pPr>
        <w:widowControl w:val="0"/>
        <w:numPr>
          <w:ilvl w:val="0"/>
          <w:numId w:val="45"/>
        </w:numPr>
        <w:suppressAutoHyphens w:val="0"/>
        <w:spacing w:line="373" w:lineRule="exact"/>
        <w:ind w:left="40" w:right="60" w:firstLine="560"/>
        <w:jc w:val="both"/>
      </w:pPr>
      <w:r>
        <w:t xml:space="preserve"> Алексанян Э.Г. Виндикационный способ защиты права личной собственности / Проблемы государства и права. Выпуск 12. М., 1976. С. 153-160.</w:t>
      </w:r>
    </w:p>
    <w:p w:rsidR="006F0333" w:rsidRDefault="006F0333" w:rsidP="00C17191">
      <w:pPr>
        <w:widowControl w:val="0"/>
        <w:numPr>
          <w:ilvl w:val="0"/>
          <w:numId w:val="45"/>
        </w:numPr>
        <w:suppressAutoHyphens w:val="0"/>
        <w:spacing w:line="373" w:lineRule="exact"/>
        <w:ind w:left="40" w:right="60" w:firstLine="560"/>
        <w:jc w:val="both"/>
      </w:pPr>
      <w:r>
        <w:t xml:space="preserve"> Амфитеатров Г.Н. Активная и пассивная легитимация при виндикации в советском праве // Научная сессия, посвященная 20-летию существования Всесоюзного института юридических наук (1925-1945). Тезисы докладов. М., 1946. С. 34-36.</w:t>
      </w:r>
    </w:p>
    <w:p w:rsidR="006F0333" w:rsidRDefault="006F0333" w:rsidP="00C17191">
      <w:pPr>
        <w:widowControl w:val="0"/>
        <w:numPr>
          <w:ilvl w:val="0"/>
          <w:numId w:val="45"/>
        </w:numPr>
        <w:suppressAutoHyphens w:val="0"/>
        <w:spacing w:line="373" w:lineRule="exact"/>
        <w:ind w:left="40" w:right="60" w:firstLine="560"/>
        <w:jc w:val="both"/>
      </w:pPr>
      <w:r>
        <w:t xml:space="preserve"> Амфитеатров Г.Н. Война и вопросы виндикации// Ученые записки: Вопросы гражданского и трудового права периода Великой Отечественной войны. Ученые записки ВИЮН. Выпуск 3. М., 1944. С. 46-60.</w:t>
      </w:r>
    </w:p>
    <w:p w:rsidR="006F0333" w:rsidRDefault="006F0333" w:rsidP="00C17191">
      <w:pPr>
        <w:widowControl w:val="0"/>
        <w:numPr>
          <w:ilvl w:val="0"/>
          <w:numId w:val="45"/>
        </w:numPr>
        <w:suppressAutoHyphens w:val="0"/>
        <w:spacing w:line="373" w:lineRule="exact"/>
        <w:ind w:left="40" w:right="60" w:firstLine="560"/>
        <w:jc w:val="both"/>
      </w:pPr>
      <w:r>
        <w:t xml:space="preserve"> Амфитеатров Г.Н. Вопросы виндикации в советском праве // Советское государство и право. 1941. № 2. С. 38-47.</w:t>
      </w:r>
    </w:p>
    <w:p w:rsidR="006F0333" w:rsidRDefault="006F0333" w:rsidP="00C17191">
      <w:pPr>
        <w:widowControl w:val="0"/>
        <w:numPr>
          <w:ilvl w:val="0"/>
          <w:numId w:val="45"/>
        </w:numPr>
        <w:suppressAutoHyphens w:val="0"/>
        <w:spacing w:line="373" w:lineRule="exact"/>
        <w:ind w:left="40" w:right="60" w:firstLine="560"/>
        <w:jc w:val="both"/>
      </w:pPr>
      <w:r>
        <w:t xml:space="preserve"> Анненков К.Н. Система русского гражданского права: Учебник. Т. 2. Права вещные. СПб., 1895. - 670 с.</w:t>
      </w:r>
    </w:p>
    <w:p w:rsidR="006F0333" w:rsidRDefault="006F0333" w:rsidP="00C17191">
      <w:pPr>
        <w:widowControl w:val="0"/>
        <w:numPr>
          <w:ilvl w:val="0"/>
          <w:numId w:val="45"/>
        </w:numPr>
        <w:suppressAutoHyphens w:val="0"/>
        <w:spacing w:line="373" w:lineRule="exact"/>
        <w:ind w:left="40" w:right="60" w:firstLine="560"/>
        <w:jc w:val="both"/>
      </w:pPr>
      <w:r>
        <w:t xml:space="preserve"> Арзамасцев А.Н. Охрана социалистической собственности по советскому гражданскому праву. Д., 1956. - 208 с.</w:t>
      </w:r>
    </w:p>
    <w:p w:rsidR="006F0333" w:rsidRDefault="006F0333" w:rsidP="00C17191">
      <w:pPr>
        <w:widowControl w:val="0"/>
        <w:numPr>
          <w:ilvl w:val="0"/>
          <w:numId w:val="45"/>
        </w:numPr>
        <w:suppressAutoHyphens w:val="0"/>
        <w:spacing w:line="373" w:lineRule="exact"/>
        <w:ind w:left="40" w:firstLine="560"/>
        <w:jc w:val="both"/>
      </w:pPr>
      <w:r>
        <w:t xml:space="preserve"> Ахметьянова З.А. Вещное право: учебник. М.: Статут. 2011. - 360 с.</w:t>
      </w:r>
    </w:p>
    <w:p w:rsidR="006F0333" w:rsidRDefault="006F0333" w:rsidP="00C17191">
      <w:pPr>
        <w:widowControl w:val="0"/>
        <w:numPr>
          <w:ilvl w:val="0"/>
          <w:numId w:val="45"/>
        </w:numPr>
        <w:suppressAutoHyphens w:val="0"/>
        <w:spacing w:line="373" w:lineRule="exact"/>
        <w:ind w:left="40" w:firstLine="560"/>
        <w:jc w:val="both"/>
      </w:pPr>
      <w:r>
        <w:t xml:space="preserve"> Бабаев А.Б. Система вещных прав. М.: Волтере Клувер, 2006. - 408 с.</w:t>
      </w:r>
    </w:p>
    <w:p w:rsidR="006F0333" w:rsidRDefault="006F0333" w:rsidP="00C17191">
      <w:pPr>
        <w:widowControl w:val="0"/>
        <w:numPr>
          <w:ilvl w:val="0"/>
          <w:numId w:val="45"/>
        </w:numPr>
        <w:suppressAutoHyphens w:val="0"/>
        <w:spacing w:line="373" w:lineRule="exact"/>
        <w:ind w:left="40" w:right="60" w:firstLine="560"/>
        <w:jc w:val="both"/>
      </w:pPr>
      <w:r>
        <w:t xml:space="preserve"> Батчаев Ю.С. Защита владения в российском гражданском праве. Дис. ... канд. юрид. наук. Ставрополь, 2005. - 169 с.</w:t>
      </w:r>
    </w:p>
    <w:p w:rsidR="006F0333" w:rsidRDefault="006F0333" w:rsidP="00C17191">
      <w:pPr>
        <w:widowControl w:val="0"/>
        <w:numPr>
          <w:ilvl w:val="0"/>
          <w:numId w:val="45"/>
        </w:numPr>
        <w:suppressAutoHyphens w:val="0"/>
        <w:spacing w:line="373" w:lineRule="exact"/>
        <w:ind w:left="40" w:right="60" w:firstLine="560"/>
        <w:jc w:val="both"/>
      </w:pPr>
      <w:r>
        <w:t xml:space="preserve"> Безукладникова </w:t>
      </w:r>
      <w:r>
        <w:rPr>
          <w:lang w:val="de-DE" w:eastAsia="de-DE" w:bidi="de-DE"/>
        </w:rPr>
        <w:t xml:space="preserve">A.B. </w:t>
      </w:r>
      <w:r>
        <w:t>Истребование имущества от добросовестного приобретателя: вопросы виндикации // Социально-экономические и правовые</w:t>
      </w:r>
    </w:p>
    <w:p w:rsidR="006F0333" w:rsidRDefault="006F0333" w:rsidP="006F0333">
      <w:pPr>
        <w:tabs>
          <w:tab w:val="right" w:pos="7569"/>
        </w:tabs>
        <w:spacing w:line="373" w:lineRule="exact"/>
        <w:ind w:left="40"/>
        <w:jc w:val="both"/>
      </w:pPr>
      <w:r>
        <w:t>аспекты развития общества в современных условиях:</w:t>
      </w:r>
      <w:r>
        <w:tab/>
        <w:t>материалы</w:t>
      </w:r>
    </w:p>
    <w:p w:rsidR="006F0333" w:rsidRDefault="006F0333" w:rsidP="006F0333">
      <w:pPr>
        <w:spacing w:line="373" w:lineRule="exact"/>
        <w:ind w:left="40" w:right="40"/>
        <w:jc w:val="both"/>
      </w:pPr>
      <w:r>
        <w:t>Всероссийской научно-практической конференции (Ижевск, 15.04.2010). Киров, 2010. С. 52-57.</w:t>
      </w:r>
    </w:p>
    <w:p w:rsidR="006F0333" w:rsidRDefault="006F0333" w:rsidP="00C17191">
      <w:pPr>
        <w:widowControl w:val="0"/>
        <w:numPr>
          <w:ilvl w:val="0"/>
          <w:numId w:val="45"/>
        </w:numPr>
        <w:suppressAutoHyphens w:val="0"/>
        <w:spacing w:line="373" w:lineRule="exact"/>
        <w:ind w:left="40" w:right="40" w:firstLine="540"/>
        <w:jc w:val="both"/>
      </w:pPr>
      <w:r>
        <w:t xml:space="preserve"> Белкин Р. Виндикационный иск по советскому праву // Сборник научных работ слушателей академии. Выпуск 2. М., 1949. С. 57-74.</w:t>
      </w:r>
    </w:p>
    <w:p w:rsidR="006F0333" w:rsidRDefault="006F0333" w:rsidP="00C17191">
      <w:pPr>
        <w:widowControl w:val="0"/>
        <w:numPr>
          <w:ilvl w:val="0"/>
          <w:numId w:val="45"/>
        </w:numPr>
        <w:suppressAutoHyphens w:val="0"/>
        <w:spacing w:line="373" w:lineRule="exact"/>
        <w:ind w:left="40" w:right="40" w:firstLine="540"/>
        <w:jc w:val="both"/>
      </w:pPr>
      <w:r>
        <w:t xml:space="preserve"> Белов </w:t>
      </w:r>
      <w:r>
        <w:rPr>
          <w:lang w:val="de-DE" w:eastAsia="de-DE" w:bidi="de-DE"/>
        </w:rPr>
        <w:t xml:space="preserve">A.B. </w:t>
      </w:r>
      <w:r>
        <w:t>К вопросу о так называемой виндикации бездокументарных ценных бумаг // Закон. 2006. № 7. С. 88-93.</w:t>
      </w:r>
    </w:p>
    <w:p w:rsidR="006F0333" w:rsidRDefault="006F0333" w:rsidP="00C17191">
      <w:pPr>
        <w:widowControl w:val="0"/>
        <w:numPr>
          <w:ilvl w:val="0"/>
          <w:numId w:val="45"/>
        </w:numPr>
        <w:suppressAutoHyphens w:val="0"/>
        <w:spacing w:line="373" w:lineRule="exact"/>
        <w:ind w:left="40" w:right="40" w:firstLine="540"/>
        <w:jc w:val="both"/>
      </w:pPr>
      <w:r>
        <w:t xml:space="preserve"> Белова А.Д. Проблемы истребования имущества из чужого незаконного владения // Вестник Самарской гуманитарной академии. № 2 (</w:t>
      </w:r>
      <w:r>
        <w:rPr>
          <w:rStyle w:val="16"/>
        </w:rPr>
        <w:t>8</w:t>
      </w:r>
      <w:r>
        <w:t>). Самара: Изд-во Самарской гуманитарной академии, 2010. С. 34-47.</w:t>
      </w:r>
    </w:p>
    <w:p w:rsidR="006F0333" w:rsidRDefault="006F0333" w:rsidP="00C17191">
      <w:pPr>
        <w:widowControl w:val="0"/>
        <w:numPr>
          <w:ilvl w:val="0"/>
          <w:numId w:val="45"/>
        </w:numPr>
        <w:suppressAutoHyphens w:val="0"/>
        <w:spacing w:line="373" w:lineRule="exact"/>
        <w:ind w:left="40" w:right="40" w:firstLine="540"/>
        <w:jc w:val="both"/>
      </w:pPr>
      <w:r>
        <w:t xml:space="preserve"> Блинова М.А. Недействительность сделки, совершенной с целью противной основам правопорядка и нравственности. Дис. ... канд. юрид. наук. М., 2003.-179 с.</w:t>
      </w:r>
    </w:p>
    <w:p w:rsidR="006F0333" w:rsidRDefault="006F0333" w:rsidP="00C17191">
      <w:pPr>
        <w:widowControl w:val="0"/>
        <w:numPr>
          <w:ilvl w:val="0"/>
          <w:numId w:val="45"/>
        </w:numPr>
        <w:suppressAutoHyphens w:val="0"/>
        <w:spacing w:line="373" w:lineRule="exact"/>
        <w:ind w:left="40" w:right="40" w:firstLine="540"/>
        <w:jc w:val="both"/>
      </w:pPr>
      <w:r>
        <w:t xml:space="preserve"> Блохина И. В. Истребование имущества из чужого незаконного владения (виндикация). Дис. ... канд. юрид. наук. М., 2006. - 179 с.</w:t>
      </w:r>
    </w:p>
    <w:p w:rsidR="006F0333" w:rsidRDefault="006F0333" w:rsidP="00C17191">
      <w:pPr>
        <w:widowControl w:val="0"/>
        <w:numPr>
          <w:ilvl w:val="0"/>
          <w:numId w:val="45"/>
        </w:numPr>
        <w:suppressAutoHyphens w:val="0"/>
        <w:spacing w:line="373" w:lineRule="exact"/>
        <w:ind w:left="40" w:right="40" w:firstLine="540"/>
        <w:jc w:val="both"/>
      </w:pPr>
      <w:r>
        <w:t xml:space="preserve"> Божко М.П. Виндикация имущества из уставного капитала вновь создаваемого юридического лица // Юрист. 2012. № 10. С. 3-7.</w:t>
      </w:r>
    </w:p>
    <w:p w:rsidR="006F0333" w:rsidRDefault="006F0333" w:rsidP="00C17191">
      <w:pPr>
        <w:widowControl w:val="0"/>
        <w:numPr>
          <w:ilvl w:val="0"/>
          <w:numId w:val="45"/>
        </w:numPr>
        <w:suppressAutoHyphens w:val="0"/>
        <w:spacing w:line="373" w:lineRule="exact"/>
        <w:ind w:left="40" w:right="40" w:firstLine="540"/>
        <w:jc w:val="both"/>
      </w:pPr>
      <w:r>
        <w:t xml:space="preserve"> Бородавкина Н.М. Соотношение виндикации и кондикции как способов защиты имущественных гражданских прав // Ученые записки. Выпуск</w:t>
      </w:r>
    </w:p>
    <w:p w:rsidR="006F0333" w:rsidRDefault="006F0333" w:rsidP="00C17191">
      <w:pPr>
        <w:widowControl w:val="0"/>
        <w:numPr>
          <w:ilvl w:val="0"/>
          <w:numId w:val="56"/>
        </w:numPr>
        <w:tabs>
          <w:tab w:val="left" w:pos="429"/>
        </w:tabs>
        <w:suppressAutoHyphens w:val="0"/>
        <w:spacing w:line="373" w:lineRule="exact"/>
        <w:ind w:left="40" w:right="40"/>
        <w:jc w:val="both"/>
      </w:pPr>
      <w:r>
        <w:t>Защита прав и свобод человека и гражданина по российскому законодательству: сборник научных трудов / Под ред.: Воронина И.А. Оренбург, 2012. С. 200-209.</w:t>
      </w:r>
    </w:p>
    <w:p w:rsidR="006F0333" w:rsidRDefault="006F0333" w:rsidP="00C17191">
      <w:pPr>
        <w:widowControl w:val="0"/>
        <w:numPr>
          <w:ilvl w:val="0"/>
          <w:numId w:val="45"/>
        </w:numPr>
        <w:suppressAutoHyphens w:val="0"/>
        <w:spacing w:line="373" w:lineRule="exact"/>
        <w:ind w:left="40" w:right="40" w:firstLine="540"/>
        <w:jc w:val="both"/>
      </w:pPr>
      <w:r>
        <w:t xml:space="preserve"> Борякова С.А. Негаторно-правовая защита вещных прав в свете Концепции развития гражданского законодательства // Концепция развития гражданского законодательства Российской Федерации: актуальные проблемы совершенствования правовых норм: Сборник научных статей / Под ред. доктора исторических наук, доктора военных наук, профессора Г.И. Письменского; кандидата юридических наук, профессора </w:t>
      </w:r>
      <w:r>
        <w:rPr>
          <w:lang w:val="de-DE" w:eastAsia="de-DE" w:bidi="de-DE"/>
        </w:rPr>
        <w:t xml:space="preserve">H.A. </w:t>
      </w:r>
      <w:r>
        <w:t>Волковой. М.: Издательство СГУ, 2010. С. 192-204.</w:t>
      </w:r>
    </w:p>
    <w:p w:rsidR="006F0333" w:rsidRDefault="006F0333" w:rsidP="00C17191">
      <w:pPr>
        <w:widowControl w:val="0"/>
        <w:numPr>
          <w:ilvl w:val="0"/>
          <w:numId w:val="45"/>
        </w:numPr>
        <w:suppressAutoHyphens w:val="0"/>
        <w:spacing w:line="373" w:lineRule="exact"/>
        <w:ind w:left="20" w:right="40" w:firstLine="560"/>
        <w:jc w:val="both"/>
      </w:pPr>
      <w:r>
        <w:t xml:space="preserve"> Борякова С.А. Основные направления совершенствования негаторно</w:t>
      </w:r>
      <w:r>
        <w:softHyphen/>
        <w:t xml:space="preserve">правовой защиты вещных прав в рамках концепции развития гражданского законодательства//Право и образование. 2010. № </w:t>
      </w:r>
      <w:r>
        <w:rPr>
          <w:rStyle w:val="16"/>
        </w:rPr>
        <w:t>6</w:t>
      </w:r>
      <w:r>
        <w:t>. С. 113-120.</w:t>
      </w:r>
    </w:p>
    <w:p w:rsidR="006F0333" w:rsidRDefault="006F0333" w:rsidP="00C17191">
      <w:pPr>
        <w:widowControl w:val="0"/>
        <w:numPr>
          <w:ilvl w:val="0"/>
          <w:numId w:val="45"/>
        </w:numPr>
        <w:suppressAutoHyphens w:val="0"/>
        <w:spacing w:line="373" w:lineRule="exact"/>
        <w:ind w:left="20" w:right="40" w:firstLine="560"/>
        <w:jc w:val="both"/>
      </w:pPr>
      <w:r>
        <w:t xml:space="preserve"> Братусь М.Б. Вещно-правовые способы защиты права собственности и владения. Дис. ... канд. юрид. наук М., 2005. - 203 с.</w:t>
      </w:r>
    </w:p>
    <w:p w:rsidR="006F0333" w:rsidRDefault="006F0333" w:rsidP="00C17191">
      <w:pPr>
        <w:widowControl w:val="0"/>
        <w:numPr>
          <w:ilvl w:val="0"/>
          <w:numId w:val="45"/>
        </w:numPr>
        <w:suppressAutoHyphens w:val="0"/>
        <w:spacing w:line="373" w:lineRule="exact"/>
        <w:ind w:left="20" w:right="40" w:firstLine="560"/>
        <w:jc w:val="both"/>
      </w:pPr>
      <w:r>
        <w:t xml:space="preserve"> Бутнев В.В. К понятию механизма защиты субъективных прав // Субъективное право: проблемы осуществления и защиты. Владивосток, 1989. С. 9-11.</w:t>
      </w:r>
    </w:p>
    <w:p w:rsidR="006F0333" w:rsidRDefault="006F0333" w:rsidP="00C17191">
      <w:pPr>
        <w:widowControl w:val="0"/>
        <w:numPr>
          <w:ilvl w:val="0"/>
          <w:numId w:val="45"/>
        </w:numPr>
        <w:suppressAutoHyphens w:val="0"/>
        <w:spacing w:line="373" w:lineRule="exact"/>
        <w:ind w:left="20" w:right="40" w:firstLine="560"/>
        <w:jc w:val="both"/>
      </w:pPr>
      <w:r>
        <w:t xml:space="preserve"> Был ков В.В. Проблемы правоотношений, возникающих вследствие неосновательного обогащения. Дис. ... канд. юрид. наук. Ростов-на-Дону, 2004. </w:t>
      </w:r>
      <w:r>
        <w:rPr>
          <w:rStyle w:val="16"/>
        </w:rPr>
        <w:t>-211</w:t>
      </w:r>
      <w:r>
        <w:t xml:space="preserve"> с.</w:t>
      </w:r>
    </w:p>
    <w:p w:rsidR="006F0333" w:rsidRDefault="006F0333" w:rsidP="00C17191">
      <w:pPr>
        <w:widowControl w:val="0"/>
        <w:numPr>
          <w:ilvl w:val="0"/>
          <w:numId w:val="45"/>
        </w:numPr>
        <w:suppressAutoHyphens w:val="0"/>
        <w:spacing w:line="373" w:lineRule="exact"/>
        <w:ind w:left="20" w:right="40" w:firstLine="560"/>
        <w:jc w:val="both"/>
      </w:pPr>
      <w:r>
        <w:t xml:space="preserve"> Бычкова Е. Ю. Истребование имущества из чужого незаконного владения в гражданском законодательстве Российской Федерации. Дис. ... канд. юрид. наук. Ростов-на-Дону, 2005. - 194 с.</w:t>
      </w:r>
    </w:p>
    <w:p w:rsidR="006F0333" w:rsidRDefault="006F0333" w:rsidP="00C17191">
      <w:pPr>
        <w:widowControl w:val="0"/>
        <w:numPr>
          <w:ilvl w:val="0"/>
          <w:numId w:val="45"/>
        </w:numPr>
        <w:suppressAutoHyphens w:val="0"/>
        <w:spacing w:line="373" w:lineRule="exact"/>
        <w:ind w:left="20" w:right="40" w:firstLine="560"/>
        <w:jc w:val="both"/>
      </w:pPr>
      <w:r>
        <w:t xml:space="preserve"> Валласк Е.В. Анализ практики рассмотрения судами исков об истребовании имущества из чужого незаконного владения // Налоги. 2009. №</w:t>
      </w:r>
    </w:p>
    <w:p w:rsidR="006F0333" w:rsidRDefault="006F0333" w:rsidP="00C17191">
      <w:pPr>
        <w:widowControl w:val="0"/>
        <w:numPr>
          <w:ilvl w:val="0"/>
          <w:numId w:val="57"/>
        </w:numPr>
        <w:tabs>
          <w:tab w:val="left" w:pos="425"/>
        </w:tabs>
        <w:suppressAutoHyphens w:val="0"/>
        <w:spacing w:line="373" w:lineRule="exact"/>
        <w:ind w:left="20"/>
        <w:jc w:val="both"/>
      </w:pPr>
      <w:r>
        <w:t>С. 15-18.</w:t>
      </w:r>
    </w:p>
    <w:p w:rsidR="006F0333" w:rsidRDefault="006F0333" w:rsidP="00C17191">
      <w:pPr>
        <w:widowControl w:val="0"/>
        <w:numPr>
          <w:ilvl w:val="0"/>
          <w:numId w:val="45"/>
        </w:numPr>
        <w:suppressAutoHyphens w:val="0"/>
        <w:spacing w:line="373" w:lineRule="exact"/>
        <w:ind w:left="20" w:right="40" w:firstLine="560"/>
        <w:jc w:val="both"/>
      </w:pPr>
      <w:r>
        <w:t xml:space="preserve"> Венедиктов </w:t>
      </w:r>
      <w:r>
        <w:rPr>
          <w:lang w:val="de-DE" w:eastAsia="de-DE" w:bidi="de-DE"/>
        </w:rPr>
        <w:t xml:space="preserve">A.B. </w:t>
      </w:r>
      <w:r>
        <w:t xml:space="preserve">Гражданско-правовая охрана социалистической собственности в СССР. </w:t>
      </w:r>
      <w:r>
        <w:rPr>
          <w:lang w:val="de-DE" w:eastAsia="de-DE" w:bidi="de-DE"/>
        </w:rPr>
        <w:t xml:space="preserve">JL, </w:t>
      </w:r>
      <w:r>
        <w:t>1954. - 267 с.</w:t>
      </w:r>
    </w:p>
    <w:p w:rsidR="006F0333" w:rsidRDefault="006F0333" w:rsidP="00C17191">
      <w:pPr>
        <w:widowControl w:val="0"/>
        <w:numPr>
          <w:ilvl w:val="0"/>
          <w:numId w:val="45"/>
        </w:numPr>
        <w:suppressAutoHyphens w:val="0"/>
        <w:spacing w:line="373" w:lineRule="exact"/>
        <w:ind w:left="20" w:right="40" w:firstLine="560"/>
        <w:jc w:val="both"/>
      </w:pPr>
      <w:r>
        <w:t xml:space="preserve"> Венкштерн М. Основы вещного права // Проблемы гражданского и предпринимательского права Германии. Перевод с немецкого / Беренс П., Венкштерн М., Зеккер Ф.Ю., Кетц X., и др.; Перевод: Каримуллин Р.И., Лизунов </w:t>
      </w:r>
      <w:r>
        <w:rPr>
          <w:lang w:val="de-DE" w:eastAsia="de-DE" w:bidi="de-DE"/>
        </w:rPr>
        <w:t xml:space="preserve">A.A., </w:t>
      </w:r>
      <w:r>
        <w:t>Нам К., Степанова Е.В.; Научный консультант: Бергманн В.; Общая редакция: Яковлева Т.Ф. - М.: БЕК, 2001. С. 161-227.</w:t>
      </w:r>
    </w:p>
    <w:p w:rsidR="006F0333" w:rsidRDefault="006F0333" w:rsidP="00C17191">
      <w:pPr>
        <w:widowControl w:val="0"/>
        <w:numPr>
          <w:ilvl w:val="0"/>
          <w:numId w:val="45"/>
        </w:numPr>
        <w:suppressAutoHyphens w:val="0"/>
        <w:spacing w:line="373" w:lineRule="exact"/>
        <w:ind w:left="20" w:right="40" w:firstLine="560"/>
        <w:jc w:val="both"/>
      </w:pPr>
      <w:r>
        <w:t xml:space="preserve"> Вещные иски в гражданском праве: монография / Новоселова </w:t>
      </w:r>
      <w:r>
        <w:rPr>
          <w:lang w:val="de-DE" w:eastAsia="de-DE" w:bidi="de-DE"/>
        </w:rPr>
        <w:t xml:space="preserve">A.A., </w:t>
      </w:r>
      <w:r>
        <w:t>Подшивалов Т.П. - Челябинск: Полиграф-Мастер, 2010. - 268 с.</w:t>
      </w:r>
    </w:p>
    <w:p w:rsidR="006F0333" w:rsidRDefault="006F0333" w:rsidP="00C17191">
      <w:pPr>
        <w:widowControl w:val="0"/>
        <w:numPr>
          <w:ilvl w:val="0"/>
          <w:numId w:val="45"/>
        </w:numPr>
        <w:suppressAutoHyphens w:val="0"/>
        <w:spacing w:line="373" w:lineRule="exact"/>
        <w:ind w:left="20" w:right="40" w:firstLine="560"/>
        <w:jc w:val="both"/>
      </w:pPr>
      <w:r>
        <w:t xml:space="preserve"> Вещные иски: проблемы теории и практики: Монография / Новоселова </w:t>
      </w:r>
      <w:r>
        <w:rPr>
          <w:lang w:val="de-DE" w:eastAsia="de-DE" w:bidi="de-DE"/>
        </w:rPr>
        <w:t xml:space="preserve">A.A., </w:t>
      </w:r>
      <w:r>
        <w:t>Подшивалов Т.П. - М.: Инфра-М, 2012. - 279 с.</w:t>
      </w:r>
    </w:p>
    <w:p w:rsidR="006F0333" w:rsidRDefault="006F0333" w:rsidP="00C17191">
      <w:pPr>
        <w:widowControl w:val="0"/>
        <w:numPr>
          <w:ilvl w:val="0"/>
          <w:numId w:val="45"/>
        </w:numPr>
        <w:suppressAutoHyphens w:val="0"/>
        <w:spacing w:line="373" w:lineRule="exact"/>
        <w:ind w:left="40" w:right="60" w:firstLine="560"/>
        <w:jc w:val="both"/>
      </w:pPr>
      <w:r>
        <w:t xml:space="preserve"> Видзяйло Ю.А. Актуальные проблемы виндикации акций // Актуальные проблемы частного права: сборник научных статей. Под ред.: Свиридова Е.А. М.: Финансовый университет, 2012. С. 3-7.</w:t>
      </w:r>
    </w:p>
    <w:p w:rsidR="006F0333" w:rsidRDefault="006F0333" w:rsidP="00C17191">
      <w:pPr>
        <w:widowControl w:val="0"/>
        <w:numPr>
          <w:ilvl w:val="0"/>
          <w:numId w:val="45"/>
        </w:numPr>
        <w:suppressAutoHyphens w:val="0"/>
        <w:spacing w:line="373" w:lineRule="exact"/>
        <w:ind w:left="40" w:right="60" w:firstLine="560"/>
        <w:jc w:val="both"/>
      </w:pPr>
      <w:r>
        <w:t xml:space="preserve"> Виндикационное правоотношение: Монография / Краснова С.А. - М.: Инфра-М, 2013. - 136 с.</w:t>
      </w:r>
    </w:p>
    <w:p w:rsidR="006F0333" w:rsidRDefault="006F0333" w:rsidP="00C17191">
      <w:pPr>
        <w:widowControl w:val="0"/>
        <w:numPr>
          <w:ilvl w:val="0"/>
          <w:numId w:val="45"/>
        </w:numPr>
        <w:tabs>
          <w:tab w:val="left" w:pos="2507"/>
        </w:tabs>
        <w:suppressAutoHyphens w:val="0"/>
        <w:spacing w:line="373" w:lineRule="exact"/>
        <w:ind w:left="40" w:right="60" w:firstLine="560"/>
        <w:jc w:val="both"/>
      </w:pPr>
      <w:r>
        <w:t xml:space="preserve"> Виндикация:</w:t>
      </w:r>
      <w:r>
        <w:tab/>
        <w:t>юридическая природа и проблемы реализации: Монография / Лоренц Д.В. - М.: Инфра-М, 2011. - 164 с.</w:t>
      </w:r>
    </w:p>
    <w:p w:rsidR="006F0333" w:rsidRDefault="006F0333" w:rsidP="00C17191">
      <w:pPr>
        <w:widowControl w:val="0"/>
        <w:numPr>
          <w:ilvl w:val="0"/>
          <w:numId w:val="45"/>
        </w:numPr>
        <w:suppressAutoHyphens w:val="0"/>
        <w:spacing w:line="373" w:lineRule="exact"/>
        <w:ind w:left="40" w:right="60" w:firstLine="560"/>
        <w:jc w:val="both"/>
      </w:pPr>
      <w:r>
        <w:t xml:space="preserve"> Волков </w:t>
      </w:r>
      <w:r>
        <w:rPr>
          <w:lang w:val="de-DE" w:eastAsia="de-DE" w:bidi="de-DE"/>
        </w:rPr>
        <w:t xml:space="preserve">A.B. </w:t>
      </w:r>
      <w:r>
        <w:t>Виндикационный иск: вопросы теории и судебной практики // Российский судья. 2011.№ 11. С. 16-18.</w:t>
      </w:r>
    </w:p>
    <w:p w:rsidR="006F0333" w:rsidRDefault="006F0333" w:rsidP="00C17191">
      <w:pPr>
        <w:widowControl w:val="0"/>
        <w:numPr>
          <w:ilvl w:val="0"/>
          <w:numId w:val="45"/>
        </w:numPr>
        <w:suppressAutoHyphens w:val="0"/>
        <w:spacing w:line="373" w:lineRule="exact"/>
        <w:ind w:left="40" w:right="60" w:firstLine="560"/>
        <w:jc w:val="both"/>
      </w:pPr>
      <w:r>
        <w:t xml:space="preserve"> Волков </w:t>
      </w:r>
      <w:r>
        <w:rPr>
          <w:lang w:val="de-DE" w:eastAsia="de-DE" w:bidi="de-DE"/>
        </w:rPr>
        <w:t xml:space="preserve">A.B. </w:t>
      </w:r>
      <w:r>
        <w:t>Условия удовлетворения виндикационного иска // Юрист. 2011. № 16. С. 36-38.</w:t>
      </w:r>
    </w:p>
    <w:p w:rsidR="006F0333" w:rsidRDefault="006F0333" w:rsidP="00C17191">
      <w:pPr>
        <w:widowControl w:val="0"/>
        <w:numPr>
          <w:ilvl w:val="0"/>
          <w:numId w:val="45"/>
        </w:numPr>
        <w:suppressAutoHyphens w:val="0"/>
        <w:spacing w:line="373" w:lineRule="exact"/>
        <w:ind w:left="40" w:right="60" w:firstLine="560"/>
        <w:jc w:val="both"/>
      </w:pPr>
      <w:r>
        <w:t xml:space="preserve"> Волкова </w:t>
      </w:r>
      <w:r>
        <w:rPr>
          <w:lang w:val="de-DE" w:eastAsia="de-DE" w:bidi="de-DE"/>
        </w:rPr>
        <w:t xml:space="preserve">H.A. </w:t>
      </w:r>
      <w:r>
        <w:t xml:space="preserve">К обсуждению Концепции развития гражданского законодательства // Сборник научных статей / Под ред. доктора исторических наук, доктора военных наук, профессора Г.И. Письменского; кандидата юридических наук, профессора </w:t>
      </w:r>
      <w:r>
        <w:rPr>
          <w:lang w:val="de-DE" w:eastAsia="de-DE" w:bidi="de-DE"/>
        </w:rPr>
        <w:t xml:space="preserve">H.A. </w:t>
      </w:r>
      <w:r>
        <w:t>Волковой. М.: Издательство СГУ, 2010. С.</w:t>
      </w:r>
    </w:p>
    <w:p w:rsidR="006F0333" w:rsidRDefault="006F0333" w:rsidP="006F0333">
      <w:pPr>
        <w:spacing w:line="373" w:lineRule="exact"/>
        <w:ind w:left="40"/>
      </w:pPr>
      <w:r>
        <w:t>27-60.</w:t>
      </w:r>
    </w:p>
    <w:p w:rsidR="006F0333" w:rsidRDefault="006F0333" w:rsidP="00C17191">
      <w:pPr>
        <w:widowControl w:val="0"/>
        <w:numPr>
          <w:ilvl w:val="0"/>
          <w:numId w:val="45"/>
        </w:numPr>
        <w:suppressAutoHyphens w:val="0"/>
        <w:spacing w:line="373" w:lineRule="exact"/>
        <w:ind w:left="40" w:right="60" w:firstLine="560"/>
        <w:jc w:val="both"/>
      </w:pPr>
      <w:r>
        <w:t xml:space="preserve"> Габов </w:t>
      </w:r>
      <w:r>
        <w:rPr>
          <w:lang w:val="de-DE" w:eastAsia="de-DE" w:bidi="de-DE"/>
        </w:rPr>
        <w:t xml:space="preserve">A.B. </w:t>
      </w:r>
      <w:r>
        <w:t>Проблемы виндикации ценных бумаг // Вестник гражданского права. 2011. № 1. С. 199-216.</w:t>
      </w:r>
    </w:p>
    <w:p w:rsidR="006F0333" w:rsidRDefault="006F0333" w:rsidP="00C17191">
      <w:pPr>
        <w:widowControl w:val="0"/>
        <w:numPr>
          <w:ilvl w:val="0"/>
          <w:numId w:val="45"/>
        </w:numPr>
        <w:suppressAutoHyphens w:val="0"/>
        <w:spacing w:line="373" w:lineRule="exact"/>
        <w:ind w:left="40" w:right="60" w:firstLine="560"/>
        <w:jc w:val="both"/>
      </w:pPr>
      <w:r>
        <w:t xml:space="preserve"> Герасимов А. Истребование имущества из чужого незаконного владения // Жилищное право. 2012. № 4. С. 5-7.</w:t>
      </w:r>
    </w:p>
    <w:p w:rsidR="006F0333" w:rsidRDefault="006F0333" w:rsidP="00C17191">
      <w:pPr>
        <w:widowControl w:val="0"/>
        <w:numPr>
          <w:ilvl w:val="0"/>
          <w:numId w:val="45"/>
        </w:numPr>
        <w:suppressAutoHyphens w:val="0"/>
        <w:spacing w:line="373" w:lineRule="exact"/>
        <w:ind w:left="40" w:right="60" w:firstLine="560"/>
        <w:jc w:val="both"/>
      </w:pPr>
      <w:r>
        <w:t xml:space="preserve"> Готра М. Предмет доказывания по виндикационным спорам // ЭЖ- Юрист. 2011. №39. С. 9</w:t>
      </w:r>
    </w:p>
    <w:p w:rsidR="006F0333" w:rsidRDefault="006F0333" w:rsidP="00C17191">
      <w:pPr>
        <w:widowControl w:val="0"/>
        <w:numPr>
          <w:ilvl w:val="0"/>
          <w:numId w:val="45"/>
        </w:numPr>
        <w:suppressAutoHyphens w:val="0"/>
        <w:spacing w:line="373" w:lineRule="exact"/>
        <w:ind w:left="40" w:right="60" w:firstLine="560"/>
        <w:jc w:val="both"/>
      </w:pPr>
      <w:r>
        <w:t xml:space="preserve"> Гражданское право: актуальные проблемы теории и практики / под общ. ред. В.А. Белова. М.: Издательство Юрайт, 2009. - 993 с.</w:t>
      </w:r>
    </w:p>
    <w:p w:rsidR="006F0333" w:rsidRDefault="006F0333" w:rsidP="00C17191">
      <w:pPr>
        <w:widowControl w:val="0"/>
        <w:numPr>
          <w:ilvl w:val="0"/>
          <w:numId w:val="45"/>
        </w:numPr>
        <w:suppressAutoHyphens w:val="0"/>
        <w:spacing w:line="373" w:lineRule="exact"/>
        <w:ind w:left="40" w:right="60" w:firstLine="560"/>
        <w:jc w:val="both"/>
      </w:pPr>
      <w:r>
        <w:t xml:space="preserve"> Гражданское право: В 4 т. Том. 2: Вещное право. Наследственное право. Исключительные права. Личные неимущественные права: учебник для студентов вузов, обучающихся по направлению 521400 «Юриспруденция» и по специальности 021100 «Юриспруденция» / Зенин И.А. и другие; ответственный редактор - Е.А. Суханов. 3-е. изд., переработанное и дополненное. М.: Волтере Клувер, 2009. - 496 с.</w:t>
      </w:r>
    </w:p>
    <w:p w:rsidR="006F0333" w:rsidRDefault="006F0333" w:rsidP="00C17191">
      <w:pPr>
        <w:widowControl w:val="0"/>
        <w:numPr>
          <w:ilvl w:val="0"/>
          <w:numId w:val="45"/>
        </w:numPr>
        <w:suppressAutoHyphens w:val="0"/>
        <w:spacing w:line="373" w:lineRule="exact"/>
        <w:ind w:left="20" w:right="60" w:firstLine="560"/>
        <w:jc w:val="both"/>
      </w:pPr>
      <w:r>
        <w:t xml:space="preserve"> Гражданское право: учебник: в 3 т. Т. 1. </w:t>
      </w:r>
      <w:r>
        <w:rPr>
          <w:rStyle w:val="16"/>
        </w:rPr>
        <w:t>6</w:t>
      </w:r>
      <w:r>
        <w:t>-е изд., переработанное и дополненное / Н.Д. Егоров, И.В. Елисеев (и др.); отв. ред. А.П. Сергеев, Ю.К. Толстой. М.: ТК Велби, Изд-во Проспект, 2011. - 784 с.</w:t>
      </w:r>
    </w:p>
    <w:p w:rsidR="006F0333" w:rsidRDefault="006F0333" w:rsidP="00C17191">
      <w:pPr>
        <w:widowControl w:val="0"/>
        <w:numPr>
          <w:ilvl w:val="0"/>
          <w:numId w:val="45"/>
        </w:numPr>
        <w:suppressAutoHyphens w:val="0"/>
        <w:spacing w:line="373" w:lineRule="exact"/>
        <w:ind w:left="20" w:right="60" w:firstLine="560"/>
        <w:jc w:val="both"/>
      </w:pPr>
      <w:r>
        <w:t xml:space="preserve"> Гражданское право: учебник: в 3 т. Т.1. / Е.Н. Абрамова, </w:t>
      </w:r>
      <w:r>
        <w:rPr>
          <w:lang w:val="de-DE" w:eastAsia="de-DE" w:bidi="de-DE"/>
        </w:rPr>
        <w:t xml:space="preserve">H.H. </w:t>
      </w:r>
      <w:r>
        <w:t>Аверченко, Ю.В. Байгушева; под ред. А.П. Сергеева. М.: РГ-Пресс, 2011.-1008 с.</w:t>
      </w:r>
    </w:p>
    <w:p w:rsidR="006F0333" w:rsidRDefault="006F0333" w:rsidP="00C17191">
      <w:pPr>
        <w:widowControl w:val="0"/>
        <w:numPr>
          <w:ilvl w:val="0"/>
          <w:numId w:val="45"/>
        </w:numPr>
        <w:suppressAutoHyphens w:val="0"/>
        <w:spacing w:line="373" w:lineRule="exact"/>
        <w:ind w:left="20" w:right="60" w:firstLine="560"/>
        <w:jc w:val="both"/>
      </w:pPr>
      <w:r>
        <w:t xml:space="preserve"> Гражданско-правовые способы защиты права собственности на недвижимость: научно-практическое пособие по применению гражданского законодательства / </w:t>
      </w:r>
      <w:r>
        <w:rPr>
          <w:lang w:val="de-DE" w:eastAsia="de-DE" w:bidi="de-DE"/>
        </w:rPr>
        <w:t xml:space="preserve">A.B. </w:t>
      </w:r>
      <w:r>
        <w:t>Зарубин (и др.); под общ. ред. В.Н. Соловьева; науч. ред. С.В. Потапенко. М.: Издательство Юрайт, 2010. - 492 с.</w:t>
      </w:r>
    </w:p>
    <w:p w:rsidR="006F0333" w:rsidRDefault="006F0333" w:rsidP="00C17191">
      <w:pPr>
        <w:widowControl w:val="0"/>
        <w:numPr>
          <w:ilvl w:val="0"/>
          <w:numId w:val="45"/>
        </w:numPr>
        <w:suppressAutoHyphens w:val="0"/>
        <w:spacing w:line="373" w:lineRule="exact"/>
        <w:ind w:left="20" w:right="60" w:firstLine="560"/>
        <w:jc w:val="both"/>
      </w:pPr>
      <w:r>
        <w:t xml:space="preserve"> Гранат М.А. Неосновательное обогащение в гражданском праве России. Дис. ... канд. юрид. наук. Самара, 2005. - 219 с.</w:t>
      </w:r>
    </w:p>
    <w:p w:rsidR="006F0333" w:rsidRDefault="006F0333" w:rsidP="00C17191">
      <w:pPr>
        <w:widowControl w:val="0"/>
        <w:numPr>
          <w:ilvl w:val="0"/>
          <w:numId w:val="45"/>
        </w:numPr>
        <w:suppressAutoHyphens w:val="0"/>
        <w:spacing w:line="373" w:lineRule="exact"/>
        <w:ind w:left="20" w:right="60" w:firstLine="560"/>
        <w:jc w:val="both"/>
      </w:pPr>
      <w:r>
        <w:t xml:space="preserve"> Груздев В.В. Добросовестное приобретение чужого имущества // Законы России: опыт, анализ, практика. 2012. № 10. С. 61-65.</w:t>
      </w:r>
    </w:p>
    <w:p w:rsidR="006F0333" w:rsidRDefault="006F0333" w:rsidP="00C17191">
      <w:pPr>
        <w:widowControl w:val="0"/>
        <w:numPr>
          <w:ilvl w:val="0"/>
          <w:numId w:val="45"/>
        </w:numPr>
        <w:suppressAutoHyphens w:val="0"/>
        <w:spacing w:line="373" w:lineRule="exact"/>
        <w:ind w:left="20" w:right="60" w:firstLine="560"/>
        <w:jc w:val="both"/>
      </w:pPr>
      <w:r>
        <w:t xml:space="preserve"> Гуляев А.М. Иск о свободе собственности. Журнал Министерства Юстиции. Книга 2. 1908. С. 102-119.</w:t>
      </w:r>
    </w:p>
    <w:p w:rsidR="006F0333" w:rsidRDefault="006F0333" w:rsidP="00C17191">
      <w:pPr>
        <w:widowControl w:val="0"/>
        <w:numPr>
          <w:ilvl w:val="0"/>
          <w:numId w:val="45"/>
        </w:numPr>
        <w:suppressAutoHyphens w:val="0"/>
        <w:spacing w:line="373" w:lineRule="exact"/>
        <w:ind w:left="20" w:right="60" w:firstLine="560"/>
        <w:jc w:val="both"/>
      </w:pPr>
      <w:r>
        <w:t xml:space="preserve"> Данилов И. А. Вопросы совершенствования гражданского законодательства, регулирующего отношения в сфере недействительности сделок. Дис. ... канд. юрид. наук. М., 2006. - 187 с.</w:t>
      </w:r>
    </w:p>
    <w:p w:rsidR="006F0333" w:rsidRDefault="006F0333" w:rsidP="00C17191">
      <w:pPr>
        <w:widowControl w:val="0"/>
        <w:numPr>
          <w:ilvl w:val="0"/>
          <w:numId w:val="45"/>
        </w:numPr>
        <w:suppressAutoHyphens w:val="0"/>
        <w:spacing w:line="373" w:lineRule="exact"/>
        <w:ind w:left="20" w:right="60" w:firstLine="560"/>
        <w:jc w:val="both"/>
      </w:pPr>
      <w:r>
        <w:t xml:space="preserve"> Диденко С.Ю. Истребование недвижимого имущества у добросовестного приобретателя // Правовая политика государства: теория, история, практика. Сборник научных статей. Выпуск 5 / Отв. ред.: Карнишина Н.Г. - Пенза: Информационно-издательский центр ПензГУ, 2009. С. 144-149.</w:t>
      </w:r>
    </w:p>
    <w:p w:rsidR="006F0333" w:rsidRDefault="006F0333" w:rsidP="00C17191">
      <w:pPr>
        <w:widowControl w:val="0"/>
        <w:numPr>
          <w:ilvl w:val="0"/>
          <w:numId w:val="45"/>
        </w:numPr>
        <w:suppressAutoHyphens w:val="0"/>
        <w:spacing w:line="373" w:lineRule="exact"/>
        <w:ind w:left="20" w:right="60" w:firstLine="560"/>
        <w:jc w:val="both"/>
      </w:pPr>
      <w:r>
        <w:t xml:space="preserve"> Долгов А.Н. Защита прав собственника путем реституции и виндикации // Конституционные основы гражданского судопроизводства: современное состояние и пути совершенствования: Сборник статей по материалам II международной научно-практической конференции студентов и аспирантов, посвященной 80-летию Сарат. гос. акад. права (Саратов, 13-</w:t>
      </w:r>
    </w:p>
    <w:p w:rsidR="006F0333" w:rsidRDefault="006F0333" w:rsidP="00C17191">
      <w:pPr>
        <w:widowControl w:val="0"/>
        <w:numPr>
          <w:ilvl w:val="0"/>
          <w:numId w:val="58"/>
        </w:numPr>
        <w:tabs>
          <w:tab w:val="left" w:pos="1207"/>
        </w:tabs>
        <w:suppressAutoHyphens w:val="0"/>
        <w:spacing w:line="373" w:lineRule="exact"/>
        <w:ind w:left="20" w:right="60"/>
        <w:jc w:val="both"/>
      </w:pPr>
      <w:r>
        <w:t>/ Под ред.: Исаенкова О.В., Лебедев М.Ю. - Саратов: Изд-во Саратовской государственной академии права, 2011. С. 405-408.</w:t>
      </w:r>
    </w:p>
    <w:p w:rsidR="006F0333" w:rsidRDefault="006F0333" w:rsidP="00C17191">
      <w:pPr>
        <w:widowControl w:val="0"/>
        <w:numPr>
          <w:ilvl w:val="0"/>
          <w:numId w:val="45"/>
        </w:numPr>
        <w:suppressAutoHyphens w:val="0"/>
        <w:spacing w:line="373" w:lineRule="exact"/>
        <w:ind w:left="20" w:right="40" w:firstLine="580"/>
        <w:jc w:val="both"/>
      </w:pPr>
      <w:r>
        <w:t xml:space="preserve"> Долгополова Л.М. Соотношение исков о возврате неосновательного обогащения с исками о виндикации и реституции // Международная межвузовская научно-практическая конференция студентов и аспирантов: Традиции и новации в системе современного российского права. Сборник тезисов. М.: Изд-во МГЮА, 2009. С. 168-170.</w:t>
      </w:r>
    </w:p>
    <w:p w:rsidR="006F0333" w:rsidRDefault="006F0333" w:rsidP="00C17191">
      <w:pPr>
        <w:widowControl w:val="0"/>
        <w:numPr>
          <w:ilvl w:val="0"/>
          <w:numId w:val="45"/>
        </w:numPr>
        <w:suppressAutoHyphens w:val="0"/>
        <w:spacing w:line="373" w:lineRule="exact"/>
        <w:ind w:left="20" w:right="40" w:firstLine="580"/>
        <w:jc w:val="both"/>
      </w:pPr>
      <w:r>
        <w:t xml:space="preserve"> Древнеримское частное право и современное российское гражданское право: учебник / В.Н. Яковлев; предисл. - С.Д. Бунтов, Н.В. Кузнецова, </w:t>
      </w:r>
      <w:r>
        <w:rPr>
          <w:lang w:val="de-DE" w:eastAsia="de-DE" w:bidi="de-DE"/>
        </w:rPr>
        <w:t xml:space="preserve">A.A., </w:t>
      </w:r>
      <w:r>
        <w:t>Подопригора. М.: Волтере Клувер, 2010. - 960 с.</w:t>
      </w:r>
    </w:p>
    <w:p w:rsidR="006F0333" w:rsidRDefault="006F0333" w:rsidP="00C17191">
      <w:pPr>
        <w:widowControl w:val="0"/>
        <w:numPr>
          <w:ilvl w:val="0"/>
          <w:numId w:val="45"/>
        </w:numPr>
        <w:suppressAutoHyphens w:val="0"/>
        <w:spacing w:line="373" w:lineRule="exact"/>
        <w:ind w:left="20" w:right="40" w:firstLine="580"/>
        <w:jc w:val="both"/>
      </w:pPr>
      <w:r>
        <w:t xml:space="preserve"> Емельянцев В.П. Наследник вправе истребовать от добросовестного приобретателя свое имущество, которое было похищено из наследственной массы // Комментарий судебной практики / под ред. К.Б. Ярошенко. М.: Юридическая литература, 2011. Выпуск 16. С. 101-109.</w:t>
      </w:r>
    </w:p>
    <w:p w:rsidR="006F0333" w:rsidRDefault="006F0333" w:rsidP="00C17191">
      <w:pPr>
        <w:widowControl w:val="0"/>
        <w:numPr>
          <w:ilvl w:val="0"/>
          <w:numId w:val="45"/>
        </w:numPr>
        <w:suppressAutoHyphens w:val="0"/>
        <w:spacing w:line="373" w:lineRule="exact"/>
        <w:ind w:left="20" w:right="40" w:firstLine="580"/>
        <w:jc w:val="both"/>
      </w:pPr>
      <w:r>
        <w:t xml:space="preserve"> Ерошенко </w:t>
      </w:r>
      <w:r>
        <w:rPr>
          <w:lang w:val="de-DE" w:eastAsia="de-DE" w:bidi="de-DE"/>
        </w:rPr>
        <w:t xml:space="preserve">A.A. </w:t>
      </w:r>
      <w:r>
        <w:t>Истребование личным собственником своего имущества из чужого незаконного владения // Правоведение. 1965. № 2. С. 61-70.</w:t>
      </w:r>
    </w:p>
    <w:p w:rsidR="006F0333" w:rsidRDefault="006F0333" w:rsidP="00C17191">
      <w:pPr>
        <w:widowControl w:val="0"/>
        <w:numPr>
          <w:ilvl w:val="0"/>
          <w:numId w:val="45"/>
        </w:numPr>
        <w:suppressAutoHyphens w:val="0"/>
        <w:spacing w:line="373" w:lineRule="exact"/>
        <w:ind w:left="20" w:right="40" w:firstLine="580"/>
        <w:jc w:val="both"/>
      </w:pPr>
      <w:r>
        <w:t xml:space="preserve"> Жиров </w:t>
      </w:r>
      <w:r>
        <w:rPr>
          <w:lang w:val="de-DE" w:eastAsia="de-DE" w:bidi="de-DE"/>
        </w:rPr>
        <w:t xml:space="preserve">A.A. </w:t>
      </w:r>
      <w:r>
        <w:t xml:space="preserve">Добросовестность - не гарантия защиты при виндикации имущества // Жилищное право. 2011. № </w:t>
      </w:r>
      <w:r>
        <w:rPr>
          <w:rStyle w:val="16"/>
        </w:rPr>
        <w:t>8</w:t>
      </w:r>
      <w:r>
        <w:t>. С. 47-55.</w:t>
      </w:r>
    </w:p>
    <w:p w:rsidR="006F0333" w:rsidRDefault="006F0333" w:rsidP="00C17191">
      <w:pPr>
        <w:widowControl w:val="0"/>
        <w:numPr>
          <w:ilvl w:val="0"/>
          <w:numId w:val="45"/>
        </w:numPr>
        <w:suppressAutoHyphens w:val="0"/>
        <w:spacing w:line="373" w:lineRule="exact"/>
        <w:ind w:left="20" w:right="40" w:firstLine="580"/>
        <w:jc w:val="both"/>
      </w:pPr>
      <w:r>
        <w:t xml:space="preserve"> Зенин И.А. Гражданское и торговое право зарубежных стран: учебное пособие. М.: Высшее образование, 2008. - 238 с.</w:t>
      </w:r>
    </w:p>
    <w:p w:rsidR="006F0333" w:rsidRDefault="006F0333" w:rsidP="00C17191">
      <w:pPr>
        <w:widowControl w:val="0"/>
        <w:numPr>
          <w:ilvl w:val="0"/>
          <w:numId w:val="45"/>
        </w:numPr>
        <w:suppressAutoHyphens w:val="0"/>
        <w:spacing w:line="373" w:lineRule="exact"/>
        <w:ind w:left="20" w:right="40" w:firstLine="580"/>
        <w:jc w:val="both"/>
      </w:pPr>
      <w:r>
        <w:t xml:space="preserve"> Зотова И. Деньги - объект виндикации? //Хозяйство и право. 2009. № 9. С. 79-83.</w:t>
      </w:r>
    </w:p>
    <w:p w:rsidR="006F0333" w:rsidRDefault="006F0333" w:rsidP="00C17191">
      <w:pPr>
        <w:widowControl w:val="0"/>
        <w:numPr>
          <w:ilvl w:val="0"/>
          <w:numId w:val="45"/>
        </w:numPr>
        <w:suppressAutoHyphens w:val="0"/>
        <w:spacing w:line="373" w:lineRule="exact"/>
        <w:ind w:left="20" w:right="40" w:firstLine="580"/>
        <w:jc w:val="both"/>
      </w:pPr>
      <w:r>
        <w:t xml:space="preserve"> Иванов </w:t>
      </w:r>
      <w:r>
        <w:rPr>
          <w:lang w:val="de-DE" w:eastAsia="de-DE" w:bidi="de-DE"/>
        </w:rPr>
        <w:t xml:space="preserve">A.A. </w:t>
      </w:r>
      <w:r>
        <w:t>Римское право: учебное пособие для студентов вузов, обучающихся по специальности «Юриспруденция». М.: ЮНИТИ-ДАНА, Закон и право, 2010.-415 с.</w:t>
      </w:r>
    </w:p>
    <w:p w:rsidR="006F0333" w:rsidRDefault="006F0333" w:rsidP="00C17191">
      <w:pPr>
        <w:widowControl w:val="0"/>
        <w:numPr>
          <w:ilvl w:val="0"/>
          <w:numId w:val="45"/>
        </w:numPr>
        <w:tabs>
          <w:tab w:val="left" w:pos="5523"/>
        </w:tabs>
        <w:suppressAutoHyphens w:val="0"/>
        <w:spacing w:line="373" w:lineRule="exact"/>
        <w:ind w:left="20" w:right="40" w:firstLine="580"/>
        <w:jc w:val="both"/>
      </w:pPr>
      <w:r>
        <w:t xml:space="preserve"> Иванова Е.В. Виндикация недвижимости:</w:t>
      </w:r>
      <w:r>
        <w:tab/>
        <w:t>правовые проблемы применения // Преступность и общество: историко-правовой и социально- экономический аспекты. Сборник научных статей / Под ред.: Ким Е.П. Хабаровск: Изд-во Дальневосточного юридического института МВД России, 2008. С. 216-221.</w:t>
      </w:r>
    </w:p>
    <w:p w:rsidR="006F0333" w:rsidRDefault="006F0333" w:rsidP="00C17191">
      <w:pPr>
        <w:widowControl w:val="0"/>
        <w:numPr>
          <w:ilvl w:val="0"/>
          <w:numId w:val="45"/>
        </w:numPr>
        <w:suppressAutoHyphens w:val="0"/>
        <w:spacing w:line="373" w:lineRule="exact"/>
        <w:ind w:left="20" w:firstLine="580"/>
        <w:jc w:val="both"/>
      </w:pPr>
      <w:r>
        <w:t xml:space="preserve"> ИерингР. фон. Дух римского права. Т.1. СПб., 1883. С. 351.</w:t>
      </w:r>
    </w:p>
    <w:p w:rsidR="006F0333" w:rsidRDefault="006F0333" w:rsidP="00C17191">
      <w:pPr>
        <w:widowControl w:val="0"/>
        <w:numPr>
          <w:ilvl w:val="0"/>
          <w:numId w:val="45"/>
        </w:numPr>
        <w:suppressAutoHyphens w:val="0"/>
        <w:spacing w:line="373" w:lineRule="exact"/>
        <w:ind w:left="40" w:right="60" w:firstLine="560"/>
        <w:jc w:val="both"/>
      </w:pPr>
      <w:r>
        <w:t xml:space="preserve"> Иеринг Р. фон. Об основании защиты владения. Пересмотр учения о владении. Перевод со 2-го немецкого издания, исправленного и дополненного. М.: Типография А.И. Мамонтова и Ко, 1883. - 183 с.</w:t>
      </w:r>
    </w:p>
    <w:p w:rsidR="006F0333" w:rsidRDefault="006F0333" w:rsidP="00C17191">
      <w:pPr>
        <w:widowControl w:val="0"/>
        <w:numPr>
          <w:ilvl w:val="0"/>
          <w:numId w:val="45"/>
        </w:numPr>
        <w:suppressAutoHyphens w:val="0"/>
        <w:spacing w:line="373" w:lineRule="exact"/>
        <w:ind w:left="40" w:right="60" w:firstLine="560"/>
        <w:jc w:val="both"/>
      </w:pPr>
      <w: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 М.: Статут, 2000. - 777 с.</w:t>
      </w:r>
    </w:p>
    <w:p w:rsidR="006F0333" w:rsidRDefault="006F0333" w:rsidP="00C17191">
      <w:pPr>
        <w:widowControl w:val="0"/>
        <w:numPr>
          <w:ilvl w:val="0"/>
          <w:numId w:val="45"/>
        </w:numPr>
        <w:suppressAutoHyphens w:val="0"/>
        <w:spacing w:line="373" w:lineRule="exact"/>
        <w:ind w:left="40" w:right="60" w:firstLine="560"/>
        <w:jc w:val="both"/>
      </w:pPr>
      <w:r>
        <w:t xml:space="preserve"> Ипатов А.Б. Денежные кондикционные обязательства в гражданском праве Российской Федерации. Дис. ... канд. юрид. наук. Ростов-на-Дону, 2003.- 216 с.</w:t>
      </w:r>
    </w:p>
    <w:p w:rsidR="006F0333" w:rsidRDefault="006F0333" w:rsidP="00C17191">
      <w:pPr>
        <w:widowControl w:val="0"/>
        <w:numPr>
          <w:ilvl w:val="0"/>
          <w:numId w:val="45"/>
        </w:numPr>
        <w:suppressAutoHyphens w:val="0"/>
        <w:spacing w:line="373" w:lineRule="exact"/>
        <w:ind w:left="40" w:right="60" w:firstLine="560"/>
        <w:jc w:val="both"/>
      </w:pPr>
      <w:r>
        <w:t xml:space="preserve"> Капустина М. А. О понятии «правовое поле» // Правоведение. 2006. № </w:t>
      </w:r>
      <w:r>
        <w:rPr>
          <w:rStyle w:val="16"/>
        </w:rPr>
        <w:t>6</w:t>
      </w:r>
      <w:r>
        <w:t>. С. 220-222.</w:t>
      </w:r>
    </w:p>
    <w:p w:rsidR="006F0333" w:rsidRDefault="006F0333" w:rsidP="00C17191">
      <w:pPr>
        <w:widowControl w:val="0"/>
        <w:numPr>
          <w:ilvl w:val="0"/>
          <w:numId w:val="45"/>
        </w:numPr>
        <w:suppressAutoHyphens w:val="0"/>
        <w:spacing w:line="373" w:lineRule="exact"/>
        <w:ind w:left="40" w:right="60" w:firstLine="560"/>
        <w:jc w:val="both"/>
      </w:pPr>
      <w:r>
        <w:t xml:space="preserve"> Карелин К.А. Виндикация: история и перспективы развития // Современные проблемы юридической науки: Материалы VIII Международной научно-практической конференции молодых исследователей (Юридический </w:t>
      </w:r>
      <w:r>
        <w:lastRenderedPageBreak/>
        <w:t>факультет Южно-Уральского государственного университета, 4-5.05.2012). В 2-х частях. Ч. I. Челябинск: Полиграф-Мастер, 2012. С. 68-69.</w:t>
      </w:r>
    </w:p>
    <w:p w:rsidR="006F0333" w:rsidRDefault="006F0333" w:rsidP="00C17191">
      <w:pPr>
        <w:widowControl w:val="0"/>
        <w:numPr>
          <w:ilvl w:val="0"/>
          <w:numId w:val="45"/>
        </w:numPr>
        <w:suppressAutoHyphens w:val="0"/>
        <w:spacing w:line="373" w:lineRule="exact"/>
        <w:ind w:left="40" w:right="60" w:firstLine="560"/>
        <w:jc w:val="both"/>
      </w:pPr>
      <w:r>
        <w:t xml:space="preserve"> Карпухин Д. Правоприменительные аспекты виндикации жилых помещений, утраченных собственниками в результате преступных посягательств // Жилищное право. 2012. № 5. С. 89-96.</w:t>
      </w:r>
    </w:p>
    <w:p w:rsidR="006F0333" w:rsidRDefault="006F0333" w:rsidP="00C17191">
      <w:pPr>
        <w:widowControl w:val="0"/>
        <w:numPr>
          <w:ilvl w:val="0"/>
          <w:numId w:val="45"/>
        </w:numPr>
        <w:suppressAutoHyphens w:val="0"/>
        <w:spacing w:line="373" w:lineRule="exact"/>
        <w:ind w:left="40" w:right="60" w:firstLine="560"/>
        <w:jc w:val="both"/>
      </w:pPr>
      <w:r>
        <w:t xml:space="preserve"> Кархалев Д.Н. Виндикационное охранительное правоотношение // Бюллетень нотариальной практики. 2008. № </w:t>
      </w:r>
      <w:r>
        <w:rPr>
          <w:rStyle w:val="16"/>
        </w:rPr>
        <w:t>6</w:t>
      </w:r>
      <w:r>
        <w:t>. С. 8-11.</w:t>
      </w:r>
    </w:p>
    <w:p w:rsidR="006F0333" w:rsidRDefault="006F0333" w:rsidP="00C17191">
      <w:pPr>
        <w:widowControl w:val="0"/>
        <w:numPr>
          <w:ilvl w:val="0"/>
          <w:numId w:val="45"/>
        </w:numPr>
        <w:suppressAutoHyphens w:val="0"/>
        <w:spacing w:line="373" w:lineRule="exact"/>
        <w:ind w:left="40" w:right="60" w:firstLine="560"/>
        <w:jc w:val="both"/>
      </w:pPr>
      <w:r>
        <w:t xml:space="preserve"> Кархалев Д.Н. Концепция охранительного гражданского правоотношения. Автореф. дис. ... канд. юрид. наук. Екатеринбург, 2010. - 37 с.</w:t>
      </w:r>
    </w:p>
    <w:p w:rsidR="006F0333" w:rsidRDefault="006F0333" w:rsidP="00C17191">
      <w:pPr>
        <w:widowControl w:val="0"/>
        <w:numPr>
          <w:ilvl w:val="0"/>
          <w:numId w:val="45"/>
        </w:numPr>
        <w:suppressAutoHyphens w:val="0"/>
        <w:spacing w:line="373" w:lineRule="exact"/>
        <w:ind w:left="40" w:right="60" w:firstLine="560"/>
        <w:jc w:val="both"/>
      </w:pPr>
      <w:r>
        <w:t xml:space="preserve"> Кибец В.Е. Истребование имущества от добросовестного приобретателя // Актуальные проблемы современного российского права: материальный и процессуальный аспект: межвузовский сборник научных статей / Под ред.: Синцова Г.В. Пенза: Изд-во ПТУ, 2010. С. 112-120.</w:t>
      </w:r>
    </w:p>
    <w:p w:rsidR="006F0333" w:rsidRDefault="006F0333" w:rsidP="00C17191">
      <w:pPr>
        <w:widowControl w:val="0"/>
        <w:numPr>
          <w:ilvl w:val="0"/>
          <w:numId w:val="45"/>
        </w:numPr>
        <w:suppressAutoHyphens w:val="0"/>
        <w:spacing w:line="373" w:lineRule="exact"/>
        <w:ind w:left="40" w:right="60" w:firstLine="560"/>
        <w:jc w:val="both"/>
      </w:pPr>
      <w:r>
        <w:t xml:space="preserve"> Кирюшкина М.В. Проблема истребования имущества у добросовестного приобретателя // Современные проблемы юридической науки. Материалы V Международной научно-практической конференции молодых исследователей (Южно-Уральский государственный университет, 6-7.05.2009).</w:t>
      </w:r>
    </w:p>
    <w:p w:rsidR="006F0333" w:rsidRDefault="006F0333" w:rsidP="006F0333">
      <w:pPr>
        <w:tabs>
          <w:tab w:val="left" w:pos="363"/>
        </w:tabs>
        <w:spacing w:line="373" w:lineRule="exact"/>
        <w:ind w:left="20"/>
        <w:jc w:val="both"/>
      </w:pPr>
      <w:r>
        <w:t>Ч.</w:t>
      </w:r>
      <w:r>
        <w:tab/>
        <w:t>I. Челябинск: ООО «Полиграф-Мастер», 2009. С. 104-107.</w:t>
      </w:r>
    </w:p>
    <w:p w:rsidR="006F0333" w:rsidRDefault="006F0333" w:rsidP="00C17191">
      <w:pPr>
        <w:widowControl w:val="0"/>
        <w:numPr>
          <w:ilvl w:val="0"/>
          <w:numId w:val="45"/>
        </w:numPr>
        <w:suppressAutoHyphens w:val="0"/>
        <w:spacing w:line="373" w:lineRule="exact"/>
        <w:ind w:left="20" w:right="60" w:firstLine="580"/>
        <w:jc w:val="both"/>
      </w:pPr>
      <w:r>
        <w:t xml:space="preserve"> Кондратьев В.И. Осуществление и защита права государственной собственности субъектов Российской Федерации. Дис. ... канд. юрид. наук. Краснодар, 2006. - 170 с.</w:t>
      </w:r>
    </w:p>
    <w:p w:rsidR="006F0333" w:rsidRDefault="006F0333" w:rsidP="00C17191">
      <w:pPr>
        <w:widowControl w:val="0"/>
        <w:numPr>
          <w:ilvl w:val="0"/>
          <w:numId w:val="45"/>
        </w:numPr>
        <w:suppressAutoHyphens w:val="0"/>
        <w:spacing w:line="373" w:lineRule="exact"/>
        <w:ind w:left="20" w:right="60" w:firstLine="580"/>
        <w:jc w:val="both"/>
      </w:pPr>
      <w:r>
        <w:t xml:space="preserve"> Краснова С.А. Виндикация как способ защиты вещных прав на недвижимость // Закон. 2011. № 1. С. 59-65.</w:t>
      </w:r>
    </w:p>
    <w:p w:rsidR="006F0333" w:rsidRDefault="006F0333" w:rsidP="00C17191">
      <w:pPr>
        <w:widowControl w:val="0"/>
        <w:numPr>
          <w:ilvl w:val="0"/>
          <w:numId w:val="45"/>
        </w:numPr>
        <w:suppressAutoHyphens w:val="0"/>
        <w:spacing w:line="373" w:lineRule="exact"/>
        <w:ind w:left="20" w:right="60" w:firstLine="580"/>
        <w:jc w:val="both"/>
      </w:pPr>
      <w:r>
        <w:t xml:space="preserve"> Краснова С.А. Истребование имущества из чужого незаконного владения обладателями вещных прав // Законы России: опыт, анализ, практика.</w:t>
      </w:r>
    </w:p>
    <w:p w:rsidR="006F0333" w:rsidRDefault="006F0333" w:rsidP="00C17191">
      <w:pPr>
        <w:widowControl w:val="0"/>
        <w:numPr>
          <w:ilvl w:val="0"/>
          <w:numId w:val="59"/>
        </w:numPr>
        <w:tabs>
          <w:tab w:val="left" w:pos="648"/>
        </w:tabs>
        <w:suppressAutoHyphens w:val="0"/>
        <w:spacing w:line="373" w:lineRule="exact"/>
        <w:ind w:left="20"/>
        <w:jc w:val="both"/>
      </w:pPr>
      <w:r>
        <w:t>№</w:t>
      </w:r>
      <w:r>
        <w:rPr>
          <w:rStyle w:val="16"/>
        </w:rPr>
        <w:t>8</w:t>
      </w:r>
      <w:r>
        <w:t>. С. 73-76.</w:t>
      </w:r>
    </w:p>
    <w:p w:rsidR="006F0333" w:rsidRDefault="006F0333" w:rsidP="00C17191">
      <w:pPr>
        <w:widowControl w:val="0"/>
        <w:numPr>
          <w:ilvl w:val="0"/>
          <w:numId w:val="45"/>
        </w:numPr>
        <w:suppressAutoHyphens w:val="0"/>
        <w:spacing w:line="373" w:lineRule="exact"/>
        <w:ind w:left="20" w:right="60" w:firstLine="580"/>
        <w:jc w:val="both"/>
      </w:pPr>
      <w:r>
        <w:t xml:space="preserve"> Куприянов Ф.А. Виндикация и кондикция: конкуренция исков при возврате неосновательного обогащения // Арбитражная практика. 2012. № 4. С.</w:t>
      </w:r>
    </w:p>
    <w:p w:rsidR="006F0333" w:rsidRDefault="006F0333" w:rsidP="006F0333">
      <w:pPr>
        <w:spacing w:line="373" w:lineRule="exact"/>
        <w:ind w:left="20"/>
        <w:jc w:val="both"/>
      </w:pPr>
      <w:r>
        <w:lastRenderedPageBreak/>
        <w:t>28-33.</w:t>
      </w:r>
    </w:p>
    <w:p w:rsidR="006F0333" w:rsidRDefault="006F0333" w:rsidP="00C17191">
      <w:pPr>
        <w:widowControl w:val="0"/>
        <w:numPr>
          <w:ilvl w:val="0"/>
          <w:numId w:val="45"/>
        </w:numPr>
        <w:suppressAutoHyphens w:val="0"/>
        <w:spacing w:line="373" w:lineRule="exact"/>
        <w:ind w:left="20" w:right="60" w:firstLine="580"/>
        <w:jc w:val="both"/>
      </w:pPr>
      <w:r>
        <w:t xml:space="preserve"> Лавриненко А.Ю. Двусторонняя реституция, соотношение реституции, виндикации и неосновательного обогащения // Проблемы цивилистики. Сборник статей. Выпуск 2 / Бабаева Ю.Г., Мигачев Ю.И., Орчаков </w:t>
      </w:r>
      <w:r>
        <w:rPr>
          <w:lang w:val="de-DE" w:eastAsia="de-DE" w:bidi="de-DE"/>
        </w:rPr>
        <w:t xml:space="preserve">O.A., </w:t>
      </w:r>
      <w:r>
        <w:t>Ястребов Д.А. М.: Полтекс, 2008. С. 63-67.</w:t>
      </w:r>
    </w:p>
    <w:p w:rsidR="006F0333" w:rsidRDefault="006F0333" w:rsidP="00C17191">
      <w:pPr>
        <w:widowControl w:val="0"/>
        <w:numPr>
          <w:ilvl w:val="0"/>
          <w:numId w:val="45"/>
        </w:numPr>
        <w:suppressAutoHyphens w:val="0"/>
        <w:spacing w:line="373" w:lineRule="exact"/>
        <w:ind w:left="20" w:right="60" w:firstLine="580"/>
        <w:jc w:val="both"/>
      </w:pPr>
      <w:r>
        <w:t xml:space="preserve"> Ламейкин Ю.А. Вещно-правовые иски в механизме защиты права собственности. Дис. ... канд. юрид. наук. Краснодар, 2003. - 204 с.</w:t>
      </w:r>
    </w:p>
    <w:p w:rsidR="006F0333" w:rsidRDefault="006F0333" w:rsidP="00C17191">
      <w:pPr>
        <w:widowControl w:val="0"/>
        <w:numPr>
          <w:ilvl w:val="0"/>
          <w:numId w:val="45"/>
        </w:numPr>
        <w:suppressAutoHyphens w:val="0"/>
        <w:spacing w:line="373" w:lineRule="exact"/>
        <w:ind w:left="20" w:right="60" w:firstLine="580"/>
        <w:jc w:val="both"/>
      </w:pPr>
      <w:r>
        <w:t xml:space="preserve"> Латыев А.Н. Вещные права в гражданском праве: понятие и особенности правового режима. Дис. ... канд. юрид. наук. Екатеринбург, 2004. </w:t>
      </w:r>
      <w:r>
        <w:rPr>
          <w:rStyle w:val="16"/>
        </w:rPr>
        <w:t>-211</w:t>
      </w:r>
      <w:r>
        <w:t xml:space="preserve"> с.</w:t>
      </w:r>
    </w:p>
    <w:p w:rsidR="006F0333" w:rsidRDefault="006F0333" w:rsidP="00C17191">
      <w:pPr>
        <w:widowControl w:val="0"/>
        <w:numPr>
          <w:ilvl w:val="0"/>
          <w:numId w:val="45"/>
        </w:numPr>
        <w:suppressAutoHyphens w:val="0"/>
        <w:spacing w:line="373" w:lineRule="exact"/>
        <w:ind w:left="20" w:right="60" w:firstLine="580"/>
        <w:jc w:val="both"/>
      </w:pPr>
      <w:r>
        <w:t xml:space="preserve"> Лисаченко </w:t>
      </w:r>
      <w:r>
        <w:rPr>
          <w:lang w:val="de-DE" w:eastAsia="de-DE" w:bidi="de-DE"/>
        </w:rPr>
        <w:t xml:space="preserve">A.B. </w:t>
      </w:r>
      <w:r>
        <w:t>Приобретение права собственности. Дис. ... канд. юрид. наук. Екатеринбург, 2002. - 195 с.</w:t>
      </w:r>
    </w:p>
    <w:p w:rsidR="006F0333" w:rsidRDefault="006F0333" w:rsidP="00C17191">
      <w:pPr>
        <w:widowControl w:val="0"/>
        <w:numPr>
          <w:ilvl w:val="0"/>
          <w:numId w:val="45"/>
        </w:numPr>
        <w:suppressAutoHyphens w:val="0"/>
        <w:spacing w:line="373" w:lineRule="exact"/>
        <w:ind w:left="20" w:right="60" w:firstLine="580"/>
        <w:jc w:val="both"/>
      </w:pPr>
      <w:r>
        <w:t xml:space="preserve"> Лоренц Д.В. Виндикация: юридическая природа и проблемы реализации. Автореф. дис.... канд. юрид. наук. Краснодар, 2008. - 27 с.</w:t>
      </w:r>
    </w:p>
    <w:p w:rsidR="006F0333" w:rsidRDefault="006F0333" w:rsidP="00C17191">
      <w:pPr>
        <w:widowControl w:val="0"/>
        <w:numPr>
          <w:ilvl w:val="0"/>
          <w:numId w:val="45"/>
        </w:numPr>
        <w:suppressAutoHyphens w:val="0"/>
        <w:spacing w:line="373" w:lineRule="exact"/>
        <w:ind w:left="20" w:right="60" w:firstLine="580"/>
        <w:jc w:val="both"/>
      </w:pPr>
      <w:r>
        <w:t xml:space="preserve"> Лоренц Д.В. К дискуссии о соотношении виндикации и кондикции // Нотариальный вестник. № 10. 2008. С. 34-40.</w:t>
      </w:r>
    </w:p>
    <w:p w:rsidR="006F0333" w:rsidRDefault="006F0333" w:rsidP="00C17191">
      <w:pPr>
        <w:widowControl w:val="0"/>
        <w:numPr>
          <w:ilvl w:val="0"/>
          <w:numId w:val="45"/>
        </w:numPr>
        <w:suppressAutoHyphens w:val="0"/>
        <w:spacing w:line="373" w:lineRule="exact"/>
        <w:ind w:left="20" w:right="60" w:firstLine="580"/>
        <w:jc w:val="both"/>
      </w:pPr>
      <w:r>
        <w:t xml:space="preserve"> Лоренц Д.В. Особенности применения исковой давности при виндикации имущества// Арбитражный и гражданский процесс. 2009. № 1. С. 21-24.</w:t>
      </w:r>
    </w:p>
    <w:p w:rsidR="006F0333" w:rsidRDefault="006F0333" w:rsidP="00C17191">
      <w:pPr>
        <w:widowControl w:val="0"/>
        <w:numPr>
          <w:ilvl w:val="0"/>
          <w:numId w:val="45"/>
        </w:numPr>
        <w:suppressAutoHyphens w:val="0"/>
        <w:spacing w:line="373" w:lineRule="exact"/>
        <w:ind w:left="20" w:right="40" w:firstLine="560"/>
        <w:jc w:val="both"/>
      </w:pPr>
      <w:r>
        <w:t xml:space="preserve"> Лоренц Д.В. Расчеты при виндикации имущества // Современные проблемы юридической науки. Материалы V Международной научно- практической конференции молодых исследователей (Южно-Уральский государственный университет, 6-7.05.2009). Ч. I. Челябинск: ООО «Полиграф- Мастер», 2009. С. 122-125.</w:t>
      </w:r>
    </w:p>
    <w:p w:rsidR="006F0333" w:rsidRDefault="006F0333" w:rsidP="00C17191">
      <w:pPr>
        <w:widowControl w:val="0"/>
        <w:numPr>
          <w:ilvl w:val="0"/>
          <w:numId w:val="45"/>
        </w:numPr>
        <w:suppressAutoHyphens w:val="0"/>
        <w:spacing w:line="373" w:lineRule="exact"/>
        <w:ind w:left="20" w:right="40" w:firstLine="560"/>
        <w:jc w:val="both"/>
      </w:pPr>
      <w:r>
        <w:t xml:space="preserve"> Лоренц Д.В. Субъекты права на виндикацию в свете реформы гражданского законодательства // Современное право. 2011. № 3. С. 71-75.</w:t>
      </w:r>
    </w:p>
    <w:p w:rsidR="006F0333" w:rsidRDefault="006F0333" w:rsidP="00C17191">
      <w:pPr>
        <w:widowControl w:val="0"/>
        <w:numPr>
          <w:ilvl w:val="0"/>
          <w:numId w:val="45"/>
        </w:numPr>
        <w:suppressAutoHyphens w:val="0"/>
        <w:spacing w:line="373" w:lineRule="exact"/>
        <w:ind w:left="20" w:right="40" w:firstLine="560"/>
        <w:jc w:val="both"/>
      </w:pPr>
      <w:r>
        <w:t xml:space="preserve"> Лоренц Д.В. Цессия виндикационного притязания // Современное право. 2009. № 9. С. 70-74.</w:t>
      </w:r>
    </w:p>
    <w:p w:rsidR="006F0333" w:rsidRDefault="006F0333" w:rsidP="00C17191">
      <w:pPr>
        <w:widowControl w:val="0"/>
        <w:numPr>
          <w:ilvl w:val="0"/>
          <w:numId w:val="45"/>
        </w:numPr>
        <w:suppressAutoHyphens w:val="0"/>
        <w:spacing w:line="373" w:lineRule="exact"/>
        <w:ind w:left="20" w:right="40" w:firstLine="560"/>
        <w:jc w:val="both"/>
      </w:pPr>
      <w:r>
        <w:t xml:space="preserve"> Лысенко А.Н. Квазиэмфитевзис и вещные выдачи // Сборник статей / Рук. авт. кол. и отв. ред. - М.А. Рожкова. М.: Статут, 2011. С. 162-187.</w:t>
      </w:r>
    </w:p>
    <w:p w:rsidR="006F0333" w:rsidRDefault="006F0333" w:rsidP="00C17191">
      <w:pPr>
        <w:widowControl w:val="0"/>
        <w:numPr>
          <w:ilvl w:val="0"/>
          <w:numId w:val="45"/>
        </w:numPr>
        <w:tabs>
          <w:tab w:val="right" w:pos="7573"/>
        </w:tabs>
        <w:suppressAutoHyphens w:val="0"/>
        <w:spacing w:line="373" w:lineRule="exact"/>
        <w:ind w:left="20" w:right="40" w:firstLine="560"/>
        <w:jc w:val="both"/>
      </w:pPr>
      <w:r>
        <w:lastRenderedPageBreak/>
        <w:t xml:space="preserve"> Любезнова О.И., Трунова Т.Н. Виндикационный иск // Конституционные основы гражданского судопроизводства:</w:t>
      </w:r>
      <w:r>
        <w:tab/>
        <w:t>история, современное состояние и пути совершенствования: сборник статей по материалам III Международной научно-практической конференции студентов и аспирантов (Саратов, 11-12.05.2012) / Под ред.: Исаенкова О.В., Лебедев М.Ю. - Саратов: Изд-во Саратовской государственной юридической академии, 2012. С.290-292.</w:t>
      </w:r>
    </w:p>
    <w:p w:rsidR="006F0333" w:rsidRDefault="006F0333" w:rsidP="00C17191">
      <w:pPr>
        <w:widowControl w:val="0"/>
        <w:numPr>
          <w:ilvl w:val="0"/>
          <w:numId w:val="45"/>
        </w:numPr>
        <w:suppressAutoHyphens w:val="0"/>
        <w:spacing w:line="373" w:lineRule="exact"/>
        <w:ind w:left="20" w:right="40" w:firstLine="560"/>
        <w:jc w:val="both"/>
      </w:pPr>
      <w:r>
        <w:t xml:space="preserve"> Матузов Н.И., Малько </w:t>
      </w:r>
      <w:r>
        <w:rPr>
          <w:lang w:val="de-DE" w:eastAsia="de-DE" w:bidi="de-DE"/>
        </w:rPr>
        <w:t xml:space="preserve">A.B. </w:t>
      </w:r>
      <w:r>
        <w:t>Теория государства и права: учебник. М.: Юристъ, 2004. - 512 с.</w:t>
      </w:r>
    </w:p>
    <w:p w:rsidR="006F0333" w:rsidRDefault="006F0333" w:rsidP="00C17191">
      <w:pPr>
        <w:widowControl w:val="0"/>
        <w:numPr>
          <w:ilvl w:val="0"/>
          <w:numId w:val="45"/>
        </w:numPr>
        <w:suppressAutoHyphens w:val="0"/>
        <w:spacing w:line="373" w:lineRule="exact"/>
        <w:ind w:left="20" w:right="40" w:firstLine="560"/>
        <w:jc w:val="both"/>
      </w:pPr>
      <w:r>
        <w:t xml:space="preserve"> Мейер Д.И. Русское гражданское право (в 2 ч.). По исправленному и дополненному </w:t>
      </w:r>
      <w:r>
        <w:rPr>
          <w:rStyle w:val="16"/>
        </w:rPr>
        <w:t>8</w:t>
      </w:r>
      <w:r>
        <w:t>-му изд., 1902. Изд. 3-е, испр. М.: Статут, 2003. - 831 с.</w:t>
      </w:r>
    </w:p>
    <w:p w:rsidR="006F0333" w:rsidRDefault="006F0333" w:rsidP="00C17191">
      <w:pPr>
        <w:widowControl w:val="0"/>
        <w:numPr>
          <w:ilvl w:val="0"/>
          <w:numId w:val="45"/>
        </w:numPr>
        <w:tabs>
          <w:tab w:val="left" w:pos="3714"/>
        </w:tabs>
        <w:suppressAutoHyphens w:val="0"/>
        <w:spacing w:line="373" w:lineRule="exact"/>
        <w:ind w:left="20" w:right="40" w:firstLine="560"/>
        <w:jc w:val="both"/>
      </w:pPr>
      <w:r>
        <w:t xml:space="preserve"> Минайлов Д.Л. Виндикация как вещно-правовой способ защиты прав на акции: проблемы применения и пути их решения // Современное гражданское законодательство:</w:t>
      </w:r>
      <w:r>
        <w:tab/>
        <w:t>проблемы применения и пути совершенствования: Сборник научных статей: в 2 ч., Ч. 1. Курск: Изд-во Курского государственного технического университета, 2010. С. 226-230.</w:t>
      </w:r>
    </w:p>
    <w:p w:rsidR="006F0333" w:rsidRDefault="006F0333" w:rsidP="00C17191">
      <w:pPr>
        <w:widowControl w:val="0"/>
        <w:numPr>
          <w:ilvl w:val="0"/>
          <w:numId w:val="45"/>
        </w:numPr>
        <w:suppressAutoHyphens w:val="0"/>
        <w:spacing w:line="373" w:lineRule="exact"/>
        <w:ind w:left="20" w:right="40" w:firstLine="560"/>
        <w:jc w:val="both"/>
      </w:pPr>
      <w:r>
        <w:t xml:space="preserve"> Минеев </w:t>
      </w:r>
      <w:r>
        <w:rPr>
          <w:lang w:val="de-DE" w:eastAsia="de-DE" w:bidi="de-DE"/>
        </w:rPr>
        <w:t xml:space="preserve">O.A. </w:t>
      </w:r>
      <w:r>
        <w:t>Способы защиты вещных прав. Дис. ... канд. юрид. наук. Волгоград, 2003. - 194 с.</w:t>
      </w:r>
    </w:p>
    <w:p w:rsidR="006F0333" w:rsidRDefault="006F0333" w:rsidP="00C17191">
      <w:pPr>
        <w:widowControl w:val="0"/>
        <w:numPr>
          <w:ilvl w:val="0"/>
          <w:numId w:val="45"/>
        </w:numPr>
        <w:suppressAutoHyphens w:val="0"/>
        <w:spacing w:line="373" w:lineRule="exact"/>
        <w:ind w:left="20" w:right="40" w:firstLine="560"/>
        <w:jc w:val="both"/>
      </w:pPr>
      <w:r>
        <w:t xml:space="preserve"> Моргунов </w:t>
      </w:r>
      <w:r>
        <w:rPr>
          <w:lang w:val="fr-FR" w:eastAsia="fr-FR" w:bidi="fr-FR"/>
        </w:rPr>
        <w:t xml:space="preserve">C.B. </w:t>
      </w:r>
      <w:r>
        <w:t xml:space="preserve">Виндикационый иск: дис. ... канд. юрид. наук. М., </w:t>
      </w:r>
      <w:r>
        <w:rPr>
          <w:rStyle w:val="16"/>
        </w:rPr>
        <w:t>2001.-211</w:t>
      </w:r>
      <w:r>
        <w:t xml:space="preserve"> с.</w:t>
      </w:r>
    </w:p>
    <w:p w:rsidR="006F0333" w:rsidRDefault="006F0333" w:rsidP="00C17191">
      <w:pPr>
        <w:widowControl w:val="0"/>
        <w:numPr>
          <w:ilvl w:val="0"/>
          <w:numId w:val="45"/>
        </w:numPr>
        <w:suppressAutoHyphens w:val="0"/>
        <w:spacing w:line="373" w:lineRule="exact"/>
        <w:ind w:left="20" w:right="40" w:firstLine="560"/>
        <w:jc w:val="both"/>
      </w:pPr>
      <w:r>
        <w:t xml:space="preserve"> Моргунов С.В. Проблемы виндикации в гражданском праве и судебно-арбитражной практике // Закон. 2010. № </w:t>
      </w:r>
      <w:r>
        <w:rPr>
          <w:rStyle w:val="16"/>
        </w:rPr>
        <w:t>6</w:t>
      </w:r>
      <w:r>
        <w:t>. С. 99-114.</w:t>
      </w:r>
    </w:p>
    <w:p w:rsidR="006F0333" w:rsidRDefault="006F0333" w:rsidP="00C17191">
      <w:pPr>
        <w:widowControl w:val="0"/>
        <w:numPr>
          <w:ilvl w:val="0"/>
          <w:numId w:val="45"/>
        </w:numPr>
        <w:suppressAutoHyphens w:val="0"/>
        <w:spacing w:line="373" w:lineRule="exact"/>
        <w:ind w:left="20" w:right="40" w:firstLine="560"/>
        <w:jc w:val="both"/>
      </w:pPr>
      <w:r>
        <w:t xml:space="preserve"> Негаторно-правовая защита вещных прав по российскому законодательству: монография / Борякова С.А., Волкова </w:t>
      </w:r>
      <w:r>
        <w:rPr>
          <w:lang w:val="de-DE" w:eastAsia="de-DE" w:bidi="de-DE"/>
        </w:rPr>
        <w:t xml:space="preserve">H.A., </w:t>
      </w:r>
      <w:r>
        <w:t>Кодолов В.А. - М.: Изд-во СГУ, 2012. - 177 с.</w:t>
      </w:r>
    </w:p>
    <w:p w:rsidR="006F0333" w:rsidRDefault="006F0333" w:rsidP="00C17191">
      <w:pPr>
        <w:widowControl w:val="0"/>
        <w:numPr>
          <w:ilvl w:val="0"/>
          <w:numId w:val="45"/>
        </w:numPr>
        <w:suppressAutoHyphens w:val="0"/>
        <w:spacing w:line="373" w:lineRule="exact"/>
        <w:ind w:left="20" w:right="40" w:firstLine="560"/>
        <w:jc w:val="both"/>
      </w:pPr>
      <w:r>
        <w:t xml:space="preserve"> Обязательства вследствие неосновательного обогащения. Вопросы теории и практики / Ушивцева Д.А. - 2-е изд., перераб. и доп. М.: Статут, 2008. -333 с.</w:t>
      </w:r>
    </w:p>
    <w:p w:rsidR="006F0333" w:rsidRDefault="006F0333" w:rsidP="00C17191">
      <w:pPr>
        <w:widowControl w:val="0"/>
        <w:numPr>
          <w:ilvl w:val="0"/>
          <w:numId w:val="45"/>
        </w:numPr>
        <w:suppressAutoHyphens w:val="0"/>
        <w:spacing w:line="373" w:lineRule="exact"/>
        <w:ind w:left="20" w:right="40" w:firstLine="560"/>
        <w:jc w:val="both"/>
      </w:pPr>
      <w:r>
        <w:lastRenderedPageBreak/>
        <w:t xml:space="preserve"> Оке М. Виндикация. (Начало) //Журнал гражданского и уголовного права: Март и апрель. Книга 2. Типография А.М. Котомина. СПб., 1874. С. 49-95.</w:t>
      </w:r>
    </w:p>
    <w:p w:rsidR="006F0333" w:rsidRDefault="006F0333" w:rsidP="00C17191">
      <w:pPr>
        <w:widowControl w:val="0"/>
        <w:numPr>
          <w:ilvl w:val="0"/>
          <w:numId w:val="45"/>
        </w:numPr>
        <w:suppressAutoHyphens w:val="0"/>
        <w:spacing w:line="373" w:lineRule="exact"/>
        <w:ind w:left="20" w:right="40" w:firstLine="560"/>
        <w:jc w:val="both"/>
      </w:pPr>
      <w:r>
        <w:t xml:space="preserve"> Оке М. Виндикация. (Окончание) //Журнал гражданского и уголовного права: Май и июнь. Книга 3. Типография А.М. Котомина. СПб., 1874. С. 1-94.</w:t>
      </w:r>
    </w:p>
    <w:p w:rsidR="006F0333" w:rsidRDefault="006F0333" w:rsidP="00C17191">
      <w:pPr>
        <w:widowControl w:val="0"/>
        <w:numPr>
          <w:ilvl w:val="0"/>
          <w:numId w:val="45"/>
        </w:numPr>
        <w:suppressAutoHyphens w:val="0"/>
        <w:spacing w:line="373" w:lineRule="exact"/>
        <w:ind w:left="20" w:right="40" w:firstLine="560"/>
        <w:jc w:val="both"/>
      </w:pPr>
      <w:r>
        <w:t xml:space="preserve"> Осташевский М.А. Защита прав добросовестного приобретателя. Дис. ... канд. юрид. наук. Краснодар, 2006. - 178 с.</w:t>
      </w:r>
    </w:p>
    <w:p w:rsidR="006F0333" w:rsidRDefault="006F0333" w:rsidP="00C17191">
      <w:pPr>
        <w:widowControl w:val="0"/>
        <w:numPr>
          <w:ilvl w:val="0"/>
          <w:numId w:val="45"/>
        </w:numPr>
        <w:tabs>
          <w:tab w:val="left" w:pos="3024"/>
          <w:tab w:val="left" w:pos="5692"/>
        </w:tabs>
        <w:suppressAutoHyphens w:val="0"/>
        <w:spacing w:line="373" w:lineRule="exact"/>
        <w:ind w:left="20" w:right="40" w:firstLine="560"/>
        <w:jc w:val="both"/>
      </w:pPr>
      <w:r>
        <w:t xml:space="preserve"> Паносян </w:t>
      </w:r>
      <w:r>
        <w:rPr>
          <w:lang w:val="de-DE" w:eastAsia="de-DE" w:bidi="de-DE"/>
        </w:rPr>
        <w:t xml:space="preserve">B.C. </w:t>
      </w:r>
      <w:r>
        <w:t>Соотношение реституции и виндикации // Российское правоведение: Трибуна молодого ученого: Сборник статей. Выпуск 9 / Ответственный редактор:</w:t>
      </w:r>
      <w:r>
        <w:tab/>
        <w:t>Уткин В.А. Томск:</w:t>
      </w:r>
      <w:r>
        <w:tab/>
        <w:t>Изд-во Томского</w:t>
      </w:r>
    </w:p>
    <w:p w:rsidR="006F0333" w:rsidRDefault="006F0333" w:rsidP="006F0333">
      <w:pPr>
        <w:spacing w:line="373" w:lineRule="exact"/>
        <w:ind w:left="20"/>
      </w:pPr>
      <w:r>
        <w:t>государственного университета, 2009. С. 73-74.</w:t>
      </w:r>
    </w:p>
    <w:p w:rsidR="006F0333" w:rsidRDefault="006F0333" w:rsidP="00C17191">
      <w:pPr>
        <w:widowControl w:val="0"/>
        <w:numPr>
          <w:ilvl w:val="0"/>
          <w:numId w:val="45"/>
        </w:numPr>
        <w:suppressAutoHyphens w:val="0"/>
        <w:spacing w:line="373" w:lineRule="exact"/>
        <w:ind w:left="20" w:right="40" w:firstLine="560"/>
        <w:jc w:val="both"/>
      </w:pPr>
      <w:r>
        <w:t xml:space="preserve"> Паршина О.В., Смирнов </w:t>
      </w:r>
      <w:r>
        <w:rPr>
          <w:lang w:val="de-DE" w:eastAsia="de-DE" w:bidi="de-DE"/>
        </w:rPr>
        <w:t xml:space="preserve">A.C. </w:t>
      </w:r>
      <w:r>
        <w:t>Виндикация, признание сделок недействительными и реституция как способы защиты права собственности: спорные вопросы теории и практики // Культура: управление, экономика, право. 2012. № 2. С. 20-28.</w:t>
      </w:r>
    </w:p>
    <w:p w:rsidR="006F0333" w:rsidRDefault="006F0333" w:rsidP="00C17191">
      <w:pPr>
        <w:widowControl w:val="0"/>
        <w:numPr>
          <w:ilvl w:val="0"/>
          <w:numId w:val="45"/>
        </w:numPr>
        <w:suppressAutoHyphens w:val="0"/>
        <w:spacing w:line="373" w:lineRule="exact"/>
        <w:ind w:left="20" w:right="40" w:firstLine="560"/>
        <w:jc w:val="both"/>
      </w:pPr>
      <w:r>
        <w:t xml:space="preserve"> Пиляева В.В. Гражданское и торговое право зарубежных стран: учебное пособие. М.: Проспект, 2013. - 144 с.</w:t>
      </w:r>
    </w:p>
    <w:p w:rsidR="006F0333" w:rsidRDefault="006F0333" w:rsidP="00C17191">
      <w:pPr>
        <w:widowControl w:val="0"/>
        <w:numPr>
          <w:ilvl w:val="0"/>
          <w:numId w:val="45"/>
        </w:numPr>
        <w:suppressAutoHyphens w:val="0"/>
        <w:spacing w:line="373" w:lineRule="exact"/>
        <w:ind w:left="20" w:right="40" w:firstLine="560"/>
        <w:jc w:val="both"/>
      </w:pPr>
      <w:r>
        <w:t xml:space="preserve"> Подшивалов Т.П. Вещные иски: конкуренция и сочетание // Арбитражный и гражданский процесс. 2009. № </w:t>
      </w:r>
      <w:r>
        <w:rPr>
          <w:rStyle w:val="16"/>
        </w:rPr>
        <w:t>12</w:t>
      </w:r>
      <w:r>
        <w:t>. С. 19-22.</w:t>
      </w:r>
    </w:p>
    <w:p w:rsidR="006F0333" w:rsidRDefault="006F0333" w:rsidP="00C17191">
      <w:pPr>
        <w:widowControl w:val="0"/>
        <w:numPr>
          <w:ilvl w:val="0"/>
          <w:numId w:val="45"/>
        </w:numPr>
        <w:suppressAutoHyphens w:val="0"/>
        <w:spacing w:line="373" w:lineRule="exact"/>
        <w:ind w:left="20" w:right="60" w:firstLine="560"/>
        <w:jc w:val="both"/>
      </w:pPr>
      <w:r>
        <w:t xml:space="preserve"> Подшивалов Т.П. К вопросу о критериях соотношения кондикции и виндикации // Современное право. 2010. № </w:t>
      </w:r>
      <w:r>
        <w:rPr>
          <w:rStyle w:val="16"/>
        </w:rPr>
        <w:t>6</w:t>
      </w:r>
      <w:r>
        <w:t>. С. 69-72.</w:t>
      </w:r>
    </w:p>
    <w:p w:rsidR="006F0333" w:rsidRDefault="006F0333" w:rsidP="00C17191">
      <w:pPr>
        <w:widowControl w:val="0"/>
        <w:numPr>
          <w:ilvl w:val="0"/>
          <w:numId w:val="45"/>
        </w:numPr>
        <w:suppressAutoHyphens w:val="0"/>
        <w:spacing w:line="373" w:lineRule="exact"/>
        <w:ind w:left="20" w:firstLine="560"/>
        <w:jc w:val="both"/>
      </w:pPr>
      <w:r>
        <w:t xml:space="preserve"> Покровский И.А. История римского права. Петроград, 1915. - 578 с.</w:t>
      </w:r>
    </w:p>
    <w:p w:rsidR="006F0333" w:rsidRDefault="006F0333" w:rsidP="00C17191">
      <w:pPr>
        <w:widowControl w:val="0"/>
        <w:numPr>
          <w:ilvl w:val="0"/>
          <w:numId w:val="45"/>
        </w:numPr>
        <w:suppressAutoHyphens w:val="0"/>
        <w:spacing w:line="373" w:lineRule="exact"/>
        <w:ind w:left="20" w:right="60" w:firstLine="560"/>
        <w:jc w:val="both"/>
      </w:pPr>
      <w:r>
        <w:t xml:space="preserve"> Полякова Е.М. Соотношение способов защиты права собственности и видов исков // Бюллетень нотариальной практики. 2011. № 1. С. 21-25.</w:t>
      </w:r>
    </w:p>
    <w:p w:rsidR="006F0333" w:rsidRDefault="006F0333" w:rsidP="00C17191">
      <w:pPr>
        <w:widowControl w:val="0"/>
        <w:numPr>
          <w:ilvl w:val="0"/>
          <w:numId w:val="45"/>
        </w:numPr>
        <w:suppressAutoHyphens w:val="0"/>
        <w:spacing w:line="373" w:lineRule="exact"/>
        <w:ind w:left="20" w:right="60" w:firstLine="560"/>
        <w:jc w:val="both"/>
      </w:pPr>
      <w:r>
        <w:t xml:space="preserve"> Практика применения Гражданского кодекса РФ части первой / под общ. ред. В.А. Белова. М.: Юрайт-Издат, 2010. - 1161 с.</w:t>
      </w:r>
    </w:p>
    <w:p w:rsidR="006F0333" w:rsidRDefault="006F0333" w:rsidP="00C17191">
      <w:pPr>
        <w:widowControl w:val="0"/>
        <w:numPr>
          <w:ilvl w:val="0"/>
          <w:numId w:val="45"/>
        </w:numPr>
        <w:suppressAutoHyphens w:val="0"/>
        <w:spacing w:line="373" w:lineRule="exact"/>
        <w:ind w:left="20" w:right="60" w:firstLine="560"/>
        <w:jc w:val="both"/>
      </w:pPr>
      <w:r>
        <w:lastRenderedPageBreak/>
        <w:t xml:space="preserve"> Пятин С.Ю. Гражданское и торговое право зарубежных стран: учебное пособие // Дашков и Ко, 2010. - 260 с.</w:t>
      </w:r>
    </w:p>
    <w:p w:rsidR="006F0333" w:rsidRDefault="006F0333" w:rsidP="00C17191">
      <w:pPr>
        <w:widowControl w:val="0"/>
        <w:numPr>
          <w:ilvl w:val="0"/>
          <w:numId w:val="45"/>
        </w:numPr>
        <w:suppressAutoHyphens w:val="0"/>
        <w:spacing w:line="373" w:lineRule="exact"/>
        <w:ind w:left="20" w:right="60" w:firstLine="560"/>
        <w:jc w:val="both"/>
      </w:pPr>
      <w:r>
        <w:t xml:space="preserve"> Римское частное право: учебник / В.А. Краснокутский и др.; под ред. проф. И.Б. Новицкого, проф.ИС. Перетерского. М.: Волтере Клувер,2010.-608с.</w:t>
      </w:r>
    </w:p>
    <w:p w:rsidR="006F0333" w:rsidRDefault="006F0333" w:rsidP="00C17191">
      <w:pPr>
        <w:widowControl w:val="0"/>
        <w:numPr>
          <w:ilvl w:val="0"/>
          <w:numId w:val="45"/>
        </w:numPr>
        <w:suppressAutoHyphens w:val="0"/>
        <w:spacing w:line="373" w:lineRule="exact"/>
        <w:ind w:left="20" w:right="60" w:firstLine="560"/>
        <w:jc w:val="both"/>
      </w:pPr>
      <w:r>
        <w:t xml:space="preserve"> Рудоквас А. Д. О презумпции правомерности владения при виндикации // Вестник ВАС РФ. 2009. № 2 (195). С. 6-29.</w:t>
      </w:r>
    </w:p>
    <w:p w:rsidR="006F0333" w:rsidRDefault="006F0333" w:rsidP="00C17191">
      <w:pPr>
        <w:widowControl w:val="0"/>
        <w:numPr>
          <w:ilvl w:val="0"/>
          <w:numId w:val="45"/>
        </w:numPr>
        <w:suppressAutoHyphens w:val="0"/>
        <w:spacing w:line="373" w:lineRule="exact"/>
        <w:ind w:left="20" w:right="60" w:firstLine="560"/>
        <w:jc w:val="both"/>
      </w:pPr>
      <w:r>
        <w:t xml:space="preserve"> Савельева О.Ю. Недействительность сделок в гражданском обороте: теория и практики. Дис. ... канд. юрид. наук. Рязань, 2003. - 180 с.</w:t>
      </w:r>
    </w:p>
    <w:p w:rsidR="006F0333" w:rsidRDefault="006F0333" w:rsidP="00C17191">
      <w:pPr>
        <w:widowControl w:val="0"/>
        <w:numPr>
          <w:ilvl w:val="0"/>
          <w:numId w:val="45"/>
        </w:numPr>
        <w:suppressAutoHyphens w:val="0"/>
        <w:spacing w:line="373" w:lineRule="exact"/>
        <w:ind w:left="20" w:right="60" w:firstLine="560"/>
        <w:jc w:val="both"/>
      </w:pPr>
      <w:r>
        <w:t xml:space="preserve"> Санфилиппо Ч. Курс римского частного права: учебник / перевод с итальянского; под общ. ред. Д.В. Дождева М., 2002. - 400 с.</w:t>
      </w:r>
    </w:p>
    <w:p w:rsidR="006F0333" w:rsidRDefault="006F0333" w:rsidP="00C17191">
      <w:pPr>
        <w:widowControl w:val="0"/>
        <w:numPr>
          <w:ilvl w:val="0"/>
          <w:numId w:val="45"/>
        </w:numPr>
        <w:suppressAutoHyphens w:val="0"/>
        <w:spacing w:line="373" w:lineRule="exact"/>
        <w:ind w:left="20" w:right="60" w:firstLine="560"/>
        <w:jc w:val="both"/>
      </w:pPr>
      <w:r>
        <w:t xml:space="preserve"> Сафронова Т.Н. Проблемы владения в гражданском праве. Дис. ... канд. юрид. наук. Саратов, 2002. - 234 с.</w:t>
      </w:r>
    </w:p>
    <w:p w:rsidR="006F0333" w:rsidRDefault="006F0333" w:rsidP="00C17191">
      <w:pPr>
        <w:widowControl w:val="0"/>
        <w:numPr>
          <w:ilvl w:val="0"/>
          <w:numId w:val="45"/>
        </w:numPr>
        <w:suppressAutoHyphens w:val="0"/>
        <w:spacing w:line="373" w:lineRule="exact"/>
        <w:ind w:left="20" w:right="60" w:firstLine="560"/>
        <w:jc w:val="both"/>
      </w:pPr>
      <w:r>
        <w:t xml:space="preserve"> Сергеев А.П. Вопросы истребования имущества из чужого незаконного владения / В книге: Проблемы гражданского права. Л., 1987. С. 104-114.</w:t>
      </w:r>
    </w:p>
    <w:p w:rsidR="006F0333" w:rsidRDefault="006F0333" w:rsidP="00C17191">
      <w:pPr>
        <w:widowControl w:val="0"/>
        <w:numPr>
          <w:ilvl w:val="0"/>
          <w:numId w:val="45"/>
        </w:numPr>
        <w:suppressAutoHyphens w:val="0"/>
        <w:spacing w:line="373" w:lineRule="exact"/>
        <w:ind w:left="20" w:right="60" w:firstLine="560"/>
        <w:jc w:val="both"/>
      </w:pPr>
      <w:r>
        <w:t xml:space="preserve"> Сердюк Е.Б. Виндикация акций как средство защиты прав акционера // Актуальные проблемы права: Сборник научных трудов. Выпуск 10. М., 2010.</w:t>
      </w:r>
    </w:p>
    <w:p w:rsidR="006F0333" w:rsidRDefault="006F0333" w:rsidP="006F0333">
      <w:pPr>
        <w:spacing w:line="373" w:lineRule="exact"/>
        <w:ind w:left="20"/>
        <w:jc w:val="both"/>
      </w:pPr>
      <w:r>
        <w:t>С.474-485.</w:t>
      </w:r>
    </w:p>
    <w:p w:rsidR="006F0333" w:rsidRDefault="006F0333" w:rsidP="00C17191">
      <w:pPr>
        <w:widowControl w:val="0"/>
        <w:numPr>
          <w:ilvl w:val="0"/>
          <w:numId w:val="45"/>
        </w:numPr>
        <w:suppressAutoHyphens w:val="0"/>
        <w:spacing w:line="373" w:lineRule="exact"/>
        <w:ind w:left="20" w:right="60" w:firstLine="560"/>
        <w:jc w:val="both"/>
      </w:pPr>
      <w:r>
        <w:t xml:space="preserve"> Сикорский Р.Б. Виндикация в гражданском праве: генезис и перспективы развитии // Очерки новейшей камералистики. № 2. Краснодар,</w:t>
      </w:r>
    </w:p>
    <w:p w:rsidR="006F0333" w:rsidRDefault="006F0333" w:rsidP="00C17191">
      <w:pPr>
        <w:widowControl w:val="0"/>
        <w:numPr>
          <w:ilvl w:val="0"/>
          <w:numId w:val="59"/>
        </w:numPr>
        <w:tabs>
          <w:tab w:val="left" w:pos="661"/>
        </w:tabs>
        <w:suppressAutoHyphens w:val="0"/>
        <w:spacing w:line="373" w:lineRule="exact"/>
        <w:ind w:left="20"/>
        <w:jc w:val="both"/>
      </w:pPr>
      <w:r>
        <w:t>С. 63-65.</w:t>
      </w:r>
    </w:p>
    <w:p w:rsidR="006F0333" w:rsidRDefault="006F0333" w:rsidP="00C17191">
      <w:pPr>
        <w:widowControl w:val="0"/>
        <w:numPr>
          <w:ilvl w:val="0"/>
          <w:numId w:val="45"/>
        </w:numPr>
        <w:suppressAutoHyphens w:val="0"/>
        <w:spacing w:line="373" w:lineRule="exact"/>
        <w:ind w:left="20" w:right="60" w:firstLine="560"/>
        <w:jc w:val="both"/>
      </w:pPr>
      <w:r>
        <w:t xml:space="preserve"> Синельникова В.Н., Пучков Е. Договор как условие предпринимательской деятельности. М.: Викор-Медиа, 2007. С. 38-82.</w:t>
      </w:r>
    </w:p>
    <w:p w:rsidR="006F0333" w:rsidRDefault="006F0333" w:rsidP="00C17191">
      <w:pPr>
        <w:widowControl w:val="0"/>
        <w:numPr>
          <w:ilvl w:val="0"/>
          <w:numId w:val="45"/>
        </w:numPr>
        <w:suppressAutoHyphens w:val="0"/>
        <w:spacing w:line="373" w:lineRule="exact"/>
        <w:ind w:left="20" w:right="60" w:firstLine="560"/>
        <w:jc w:val="both"/>
      </w:pPr>
      <w:r>
        <w:t xml:space="preserve"> Синицин С.А. Владение и владельческая защита в гражданском праве государств континентальной Европы. М.: Статут, 2012. - 224 с.</w:t>
      </w:r>
    </w:p>
    <w:p w:rsidR="006F0333" w:rsidRDefault="006F0333" w:rsidP="00C17191">
      <w:pPr>
        <w:widowControl w:val="0"/>
        <w:numPr>
          <w:ilvl w:val="0"/>
          <w:numId w:val="45"/>
        </w:numPr>
        <w:suppressAutoHyphens w:val="0"/>
        <w:spacing w:line="373" w:lineRule="exact"/>
        <w:ind w:left="20" w:right="60" w:firstLine="560"/>
        <w:jc w:val="both"/>
      </w:pPr>
      <w:r>
        <w:t xml:space="preserve"> Сичинава Г.В. Ограничения применения реституции по российскому гражданскому праву. Дис. ... канд. юрид. наук. Саратов, 2004. - 192 с.</w:t>
      </w:r>
    </w:p>
    <w:p w:rsidR="006F0333" w:rsidRDefault="006F0333" w:rsidP="00C17191">
      <w:pPr>
        <w:widowControl w:val="0"/>
        <w:numPr>
          <w:ilvl w:val="0"/>
          <w:numId w:val="45"/>
        </w:numPr>
        <w:suppressAutoHyphens w:val="0"/>
        <w:spacing w:line="373" w:lineRule="exact"/>
        <w:ind w:left="20" w:right="60" w:firstLine="560"/>
        <w:jc w:val="both"/>
      </w:pPr>
      <w:r>
        <w:lastRenderedPageBreak/>
        <w:t xml:space="preserve"> Слободин А. Комментарий к статье А. Герасимова Истребование имущества из чужого незаконного владения // Жилищное право. 2012. № 5. С. 5-7.</w:t>
      </w:r>
    </w:p>
    <w:p w:rsidR="006F0333" w:rsidRDefault="006F0333" w:rsidP="00C17191">
      <w:pPr>
        <w:widowControl w:val="0"/>
        <w:numPr>
          <w:ilvl w:val="0"/>
          <w:numId w:val="45"/>
        </w:numPr>
        <w:suppressAutoHyphens w:val="0"/>
        <w:spacing w:line="373" w:lineRule="exact"/>
        <w:ind w:left="20" w:right="60" w:firstLine="560"/>
        <w:jc w:val="both"/>
      </w:pPr>
      <w:r>
        <w:t xml:space="preserve"> Смольников С.Н. Недействительные сделки: вопросы теории и практики. Дис. ... канд. юрид. наук. М., 2004. - 182 с.</w:t>
      </w:r>
    </w:p>
    <w:p w:rsidR="006F0333" w:rsidRDefault="006F0333" w:rsidP="00C17191">
      <w:pPr>
        <w:widowControl w:val="0"/>
        <w:numPr>
          <w:ilvl w:val="0"/>
          <w:numId w:val="45"/>
        </w:numPr>
        <w:suppressAutoHyphens w:val="0"/>
        <w:spacing w:line="373" w:lineRule="exact"/>
        <w:ind w:left="20" w:firstLine="560"/>
        <w:jc w:val="both"/>
      </w:pPr>
      <w:r>
        <w:t xml:space="preserve"> Советское гражданское право. Под ред. С.Н. Братуся. М., 1950.-495 с.</w:t>
      </w:r>
    </w:p>
    <w:p w:rsidR="006F0333" w:rsidRDefault="006F0333" w:rsidP="00C17191">
      <w:pPr>
        <w:widowControl w:val="0"/>
        <w:numPr>
          <w:ilvl w:val="0"/>
          <w:numId w:val="45"/>
        </w:numPr>
        <w:suppressAutoHyphens w:val="0"/>
        <w:spacing w:line="373" w:lineRule="exact"/>
        <w:ind w:left="20" w:right="60" w:firstLine="560"/>
        <w:jc w:val="both"/>
      </w:pPr>
      <w:r>
        <w:t xml:space="preserve"> Сорокина Е.А. Принцип добросовестности </w:t>
      </w:r>
      <w:r>
        <w:rPr>
          <w:lang w:val="de-DE" w:eastAsia="de-DE" w:bidi="de-DE"/>
        </w:rPr>
        <w:t xml:space="preserve">(Treu und Glauben) </w:t>
      </w:r>
      <w:r>
        <w:t>в доктрине и судебной практике Германии // Ежегодник сравнительного права. 2011 / Под ред. Д.В. Дождева. М.: Статут, 2011. С. 101-118.</w:t>
      </w:r>
    </w:p>
    <w:p w:rsidR="006F0333" w:rsidRDefault="006F0333" w:rsidP="00C17191">
      <w:pPr>
        <w:widowControl w:val="0"/>
        <w:numPr>
          <w:ilvl w:val="0"/>
          <w:numId w:val="45"/>
        </w:numPr>
        <w:suppressAutoHyphens w:val="0"/>
        <w:spacing w:line="373" w:lineRule="exact"/>
        <w:ind w:left="20" w:right="60" w:firstLine="560"/>
        <w:jc w:val="both"/>
      </w:pPr>
      <w:r>
        <w:t xml:space="preserve"> Спирина Т.В. Обязательства из неосновательного обогащения. Дис. ... канд. юрид. наук. Самара, 2005. - 224 с.</w:t>
      </w:r>
    </w:p>
    <w:p w:rsidR="006F0333" w:rsidRDefault="006F0333" w:rsidP="00C17191">
      <w:pPr>
        <w:widowControl w:val="0"/>
        <w:numPr>
          <w:ilvl w:val="0"/>
          <w:numId w:val="45"/>
        </w:numPr>
        <w:suppressAutoHyphens w:val="0"/>
        <w:spacing w:line="373" w:lineRule="exact"/>
        <w:ind w:left="20" w:right="60" w:firstLine="560"/>
        <w:jc w:val="both"/>
      </w:pPr>
      <w:r>
        <w:t xml:space="preserve"> Спорные вопросы учения о приобретательной давности: монография / Рудоквас А.Д. - М.: Закон, 2011. - 304 с.</w:t>
      </w:r>
    </w:p>
    <w:p w:rsidR="006F0333" w:rsidRDefault="006F0333" w:rsidP="00C17191">
      <w:pPr>
        <w:widowControl w:val="0"/>
        <w:numPr>
          <w:ilvl w:val="0"/>
          <w:numId w:val="45"/>
        </w:numPr>
        <w:suppressAutoHyphens w:val="0"/>
        <w:spacing w:line="373" w:lineRule="exact"/>
        <w:ind w:left="20" w:right="60" w:firstLine="560"/>
        <w:jc w:val="both"/>
      </w:pPr>
      <w:r>
        <w:t xml:space="preserve"> Стафеева Е.А. История развития институтов реституции и виндикации как способов защиты вещных прав // Сборник материалов научных конференций памяти Н.И. Овчинникова (Овчинниковские чтения) / Отв. ред.: Култышев С.Б. - Владивосток: Изд-во Дальневосточного федерального университета, 2012. С. 107-111.</w:t>
      </w:r>
    </w:p>
    <w:p w:rsidR="006F0333" w:rsidRDefault="006F0333" w:rsidP="00C17191">
      <w:pPr>
        <w:widowControl w:val="0"/>
        <w:numPr>
          <w:ilvl w:val="0"/>
          <w:numId w:val="45"/>
        </w:numPr>
        <w:suppressAutoHyphens w:val="0"/>
        <w:spacing w:line="373" w:lineRule="exact"/>
        <w:ind w:left="20" w:right="60" w:firstLine="560"/>
        <w:jc w:val="both"/>
      </w:pPr>
      <w:r>
        <w:t xml:space="preserve"> Стукалова О.В. Проблемы эвикции в гражданском праве России. Дис.... канд. юрид. наук. Волгоград, 2006. - 215 с.</w:t>
      </w:r>
    </w:p>
    <w:p w:rsidR="006F0333" w:rsidRDefault="006F0333" w:rsidP="00C17191">
      <w:pPr>
        <w:widowControl w:val="0"/>
        <w:numPr>
          <w:ilvl w:val="0"/>
          <w:numId w:val="45"/>
        </w:numPr>
        <w:suppressAutoHyphens w:val="0"/>
        <w:spacing w:line="373" w:lineRule="exact"/>
        <w:ind w:left="20" w:right="60" w:firstLine="560"/>
        <w:jc w:val="both"/>
      </w:pPr>
      <w:r>
        <w:t xml:space="preserve"> Толстой Ю.К. Содержание и гражданско-правовая защита права собственности в СССР. Д.: ЛГУ, 1955. С. 93-147.</w:t>
      </w:r>
    </w:p>
    <w:p w:rsidR="006F0333" w:rsidRDefault="006F0333" w:rsidP="00C17191">
      <w:pPr>
        <w:widowControl w:val="0"/>
        <w:numPr>
          <w:ilvl w:val="0"/>
          <w:numId w:val="45"/>
        </w:numPr>
        <w:suppressAutoHyphens w:val="0"/>
        <w:spacing w:line="373" w:lineRule="exact"/>
        <w:ind w:left="20" w:right="60" w:firstLine="560"/>
        <w:jc w:val="both"/>
      </w:pPr>
      <w:r>
        <w:t xml:space="preserve"> Трофимов В.Г. Вопросы реализации прав на недвижимое имущество законным собственником при отказе в виндикационном иске по мотивам пропуска срока исковой давности // Имущественные отношения в Российской Федерации. 2012. № 10. С. 32-40.</w:t>
      </w:r>
    </w:p>
    <w:p w:rsidR="006F0333" w:rsidRDefault="006F0333" w:rsidP="00C17191">
      <w:pPr>
        <w:widowControl w:val="0"/>
        <w:numPr>
          <w:ilvl w:val="0"/>
          <w:numId w:val="45"/>
        </w:numPr>
        <w:suppressAutoHyphens w:val="0"/>
        <w:spacing w:line="373" w:lineRule="exact"/>
        <w:ind w:left="20" w:right="60" w:firstLine="560"/>
        <w:jc w:val="both"/>
      </w:pPr>
      <w:r>
        <w:t xml:space="preserve"> Трунина Г.С. Правовые проблемы виндикации бездокументарных ценных бумаг // Правовая модернизация как фактор развития общества и государства: Сборник статей студентов, аспирантов и </w:t>
      </w:r>
      <w:r>
        <w:lastRenderedPageBreak/>
        <w:t>молодых ученых. Красноярск, 2010. С. 230-238.</w:t>
      </w:r>
    </w:p>
    <w:p w:rsidR="006F0333" w:rsidRDefault="006F0333" w:rsidP="00C17191">
      <w:pPr>
        <w:widowControl w:val="0"/>
        <w:numPr>
          <w:ilvl w:val="0"/>
          <w:numId w:val="45"/>
        </w:numPr>
        <w:suppressAutoHyphens w:val="0"/>
        <w:spacing w:line="373" w:lineRule="exact"/>
        <w:ind w:left="20" w:right="60" w:firstLine="560"/>
        <w:jc w:val="both"/>
      </w:pPr>
      <w:r>
        <w:t xml:space="preserve"> Тужилова-Орданская Е.М. Добросовестность и защита прав на недвижимость в период модернизации гражданского законодательства // Гражданское право. 2012. № 3. С. 3-5.</w:t>
      </w:r>
    </w:p>
    <w:p w:rsidR="006F0333" w:rsidRDefault="006F0333" w:rsidP="00C17191">
      <w:pPr>
        <w:widowControl w:val="0"/>
        <w:numPr>
          <w:ilvl w:val="0"/>
          <w:numId w:val="45"/>
        </w:numPr>
        <w:suppressAutoHyphens w:val="0"/>
        <w:spacing w:line="373" w:lineRule="exact"/>
        <w:ind w:left="20" w:right="60" w:firstLine="560"/>
        <w:jc w:val="both"/>
      </w:pPr>
      <w:r>
        <w:t xml:space="preserve"> Тузов Д.О. Общие учения теории недействительных сделок и проблемы их восприятия в российской доктрине, законодательстве и судебной практике. Дис.... докт. юрид. наук. Томск, 2006. - 365 с.</w:t>
      </w:r>
    </w:p>
    <w:p w:rsidR="006F0333" w:rsidRDefault="006F0333" w:rsidP="00C17191">
      <w:pPr>
        <w:widowControl w:val="0"/>
        <w:numPr>
          <w:ilvl w:val="0"/>
          <w:numId w:val="45"/>
        </w:numPr>
        <w:suppressAutoHyphens w:val="0"/>
        <w:spacing w:line="373" w:lineRule="exact"/>
        <w:ind w:left="20" w:right="60" w:firstLine="560"/>
        <w:jc w:val="both"/>
      </w:pPr>
      <w:r>
        <w:t xml:space="preserve"> Тузов Д.О. Реституция в гражданском праве. Дис. ... канд. юрид. наук. Томск, 1999. - 211 с.</w:t>
      </w:r>
    </w:p>
    <w:p w:rsidR="006F0333" w:rsidRDefault="006F0333" w:rsidP="00C17191">
      <w:pPr>
        <w:widowControl w:val="0"/>
        <w:numPr>
          <w:ilvl w:val="0"/>
          <w:numId w:val="45"/>
        </w:numPr>
        <w:suppressAutoHyphens w:val="0"/>
        <w:spacing w:line="373" w:lineRule="exact"/>
        <w:ind w:left="20" w:right="60" w:firstLine="560"/>
        <w:jc w:val="both"/>
      </w:pPr>
      <w:r>
        <w:t xml:space="preserve"> Тютрюмов И.М. Законы гражданские с разъяснениями Правительствующего Сената и комментариями русских юристов. Книга вторая. М.: Статут, 2004. - 603 с.</w:t>
      </w:r>
    </w:p>
    <w:p w:rsidR="006F0333" w:rsidRDefault="006F0333" w:rsidP="00C17191">
      <w:pPr>
        <w:widowControl w:val="0"/>
        <w:numPr>
          <w:ilvl w:val="0"/>
          <w:numId w:val="45"/>
        </w:numPr>
        <w:suppressAutoHyphens w:val="0"/>
        <w:spacing w:line="373" w:lineRule="exact"/>
        <w:ind w:left="20" w:right="60" w:firstLine="560"/>
        <w:jc w:val="both"/>
      </w:pPr>
      <w:r>
        <w:t xml:space="preserve"> Уруков В.Н. Виндикация похищенного у собственника имущества путем заключения гражданско-правовой сделки. Отдельные вопросы теории и практики // Вестник арбитражной практики. 2012. № 5. С. 5-12.</w:t>
      </w:r>
    </w:p>
    <w:p w:rsidR="006F0333" w:rsidRDefault="006F0333" w:rsidP="00C17191">
      <w:pPr>
        <w:widowControl w:val="0"/>
        <w:numPr>
          <w:ilvl w:val="0"/>
          <w:numId w:val="45"/>
        </w:numPr>
        <w:suppressAutoHyphens w:val="0"/>
        <w:spacing w:line="373" w:lineRule="exact"/>
        <w:ind w:left="20" w:right="60" w:firstLine="560"/>
        <w:jc w:val="both"/>
      </w:pPr>
      <w:r>
        <w:t xml:space="preserve"> Философия науки: краткая энциклопедия (основные направления, концепции, категории). Научное издание / С.А. Лебедев. - М.: Академический Проект, 2008. - 692 с.</w:t>
      </w:r>
    </w:p>
    <w:p w:rsidR="006F0333" w:rsidRDefault="006F0333" w:rsidP="00C17191">
      <w:pPr>
        <w:widowControl w:val="0"/>
        <w:numPr>
          <w:ilvl w:val="0"/>
          <w:numId w:val="45"/>
        </w:numPr>
        <w:suppressAutoHyphens w:val="0"/>
        <w:spacing w:line="373" w:lineRule="exact"/>
        <w:ind w:left="20" w:right="60" w:firstLine="560"/>
        <w:jc w:val="both"/>
      </w:pPr>
      <w:r>
        <w:t xml:space="preserve"> Фрышкин И. Цессия виндикации//Актуальные проблемы правотворчества и правоприменительной деятельности. Международная научно-практическая конференция (Иркутск, 11.04.2009). Иркутск: Изд-во Иркутского государственного университета, 2009. С. 150-152.</w:t>
      </w:r>
    </w:p>
    <w:p w:rsidR="006F0333" w:rsidRDefault="006F0333" w:rsidP="00C17191">
      <w:pPr>
        <w:widowControl w:val="0"/>
        <w:numPr>
          <w:ilvl w:val="0"/>
          <w:numId w:val="45"/>
        </w:numPr>
        <w:suppressAutoHyphens w:val="0"/>
        <w:spacing w:line="373" w:lineRule="exact"/>
        <w:ind w:left="20" w:firstLine="560"/>
        <w:jc w:val="both"/>
      </w:pPr>
      <w:r>
        <w:t xml:space="preserve"> Халфина </w:t>
      </w:r>
      <w:r>
        <w:rPr>
          <w:lang w:val="de-DE" w:eastAsia="de-DE" w:bidi="de-DE"/>
        </w:rPr>
        <w:t xml:space="preserve">P.O. </w:t>
      </w:r>
      <w:r>
        <w:t>Право личной собственности граждан. М., 1965. С. 126.</w:t>
      </w:r>
    </w:p>
    <w:p w:rsidR="006F0333" w:rsidRDefault="006F0333" w:rsidP="00C17191">
      <w:pPr>
        <w:widowControl w:val="0"/>
        <w:numPr>
          <w:ilvl w:val="0"/>
          <w:numId w:val="45"/>
        </w:numPr>
        <w:suppressAutoHyphens w:val="0"/>
        <w:spacing w:line="373" w:lineRule="exact"/>
        <w:ind w:left="20" w:right="60" w:firstLine="560"/>
        <w:jc w:val="both"/>
      </w:pPr>
      <w:r>
        <w:t xml:space="preserve"> Ценные бумаги: Вопросы теории и правового регулирования рынка / Габов </w:t>
      </w:r>
      <w:r>
        <w:rPr>
          <w:lang w:val="de-DE" w:eastAsia="de-DE" w:bidi="de-DE"/>
        </w:rPr>
        <w:t xml:space="preserve">A.B. </w:t>
      </w:r>
      <w:r>
        <w:t>- М.: Статут, 2011. — 1104 с.</w:t>
      </w:r>
    </w:p>
    <w:p w:rsidR="006F0333" w:rsidRDefault="006F0333" w:rsidP="00C17191">
      <w:pPr>
        <w:widowControl w:val="0"/>
        <w:numPr>
          <w:ilvl w:val="0"/>
          <w:numId w:val="45"/>
        </w:numPr>
        <w:suppressAutoHyphens w:val="0"/>
        <w:spacing w:line="373" w:lineRule="exact"/>
        <w:ind w:left="20" w:right="60" w:firstLine="560"/>
        <w:jc w:val="both"/>
      </w:pPr>
      <w:r>
        <w:t xml:space="preserve"> Черепахин Б.Б. Виндикационные иски в советском праве // Ученые записки Свердловского юридического института. Т.1. Свердловск, 1945. С. 34-69.</w:t>
      </w:r>
    </w:p>
    <w:p w:rsidR="006F0333" w:rsidRDefault="006F0333" w:rsidP="00C17191">
      <w:pPr>
        <w:widowControl w:val="0"/>
        <w:numPr>
          <w:ilvl w:val="0"/>
          <w:numId w:val="45"/>
        </w:numPr>
        <w:suppressAutoHyphens w:val="0"/>
        <w:spacing w:line="373" w:lineRule="exact"/>
        <w:ind w:left="40" w:right="40" w:firstLine="540"/>
        <w:jc w:val="both"/>
      </w:pPr>
      <w:r>
        <w:lastRenderedPageBreak/>
        <w:t xml:space="preserve"> Шестакова Н.Д. Недействительность сделок: процессуальный и материальный аспекты. Дис. ... канд. юрид. наук. СПб, 2001. - 188 с.</w:t>
      </w:r>
    </w:p>
    <w:p w:rsidR="006F0333" w:rsidRDefault="006F0333" w:rsidP="00C17191">
      <w:pPr>
        <w:widowControl w:val="0"/>
        <w:numPr>
          <w:ilvl w:val="0"/>
          <w:numId w:val="45"/>
        </w:numPr>
        <w:suppressAutoHyphens w:val="0"/>
        <w:spacing w:line="373" w:lineRule="exact"/>
        <w:ind w:left="40" w:right="40" w:firstLine="540"/>
        <w:jc w:val="both"/>
      </w:pPr>
      <w:r>
        <w:t xml:space="preserve"> </w:t>
      </w:r>
      <w:r>
        <w:rPr>
          <w:lang w:val="de-DE" w:eastAsia="de-DE" w:bidi="de-DE"/>
        </w:rPr>
        <w:t>Beerman C. Besitzschutz bei beschraenkten dinglichen Rechten. Muenster. 2000. S. 15.</w:t>
      </w:r>
    </w:p>
    <w:p w:rsidR="006F0333" w:rsidRDefault="006F0333" w:rsidP="00C17191">
      <w:pPr>
        <w:widowControl w:val="0"/>
        <w:numPr>
          <w:ilvl w:val="0"/>
          <w:numId w:val="45"/>
        </w:numPr>
        <w:suppressAutoHyphens w:val="0"/>
        <w:spacing w:line="373" w:lineRule="exact"/>
        <w:ind w:left="40" w:right="40" w:firstLine="540"/>
        <w:jc w:val="both"/>
      </w:pPr>
      <w:r>
        <w:rPr>
          <w:lang w:val="de-DE" w:eastAsia="de-DE" w:bidi="de-DE"/>
        </w:rPr>
        <w:t xml:space="preserve"> Kodek G. Die Besitzstoerung: Materielle Grundlagen und prozessuale Ausgestaltung des Besitzschutz. Wien. 2002. S. 13.</w:t>
      </w:r>
    </w:p>
    <w:p w:rsidR="006F0333" w:rsidRDefault="006F0333" w:rsidP="00C17191">
      <w:pPr>
        <w:widowControl w:val="0"/>
        <w:numPr>
          <w:ilvl w:val="0"/>
          <w:numId w:val="45"/>
        </w:numPr>
        <w:suppressAutoHyphens w:val="0"/>
        <w:spacing w:line="373" w:lineRule="exact"/>
        <w:ind w:left="40" w:firstLine="540"/>
        <w:jc w:val="both"/>
      </w:pPr>
      <w:r>
        <w:rPr>
          <w:lang w:val="de-DE" w:eastAsia="de-DE" w:bidi="de-DE"/>
        </w:rPr>
        <w:t xml:space="preserve"> LarenzK. Sachenrecht. Muenchen. 1990. S. 16.</w:t>
      </w:r>
    </w:p>
    <w:p w:rsidR="006F0333" w:rsidRDefault="006F0333" w:rsidP="00C17191">
      <w:pPr>
        <w:widowControl w:val="0"/>
        <w:numPr>
          <w:ilvl w:val="0"/>
          <w:numId w:val="45"/>
        </w:numPr>
        <w:suppressAutoHyphens w:val="0"/>
        <w:spacing w:line="373" w:lineRule="exact"/>
        <w:ind w:left="40" w:right="40" w:firstLine="540"/>
        <w:jc w:val="both"/>
      </w:pPr>
      <w:r>
        <w:rPr>
          <w:lang w:val="de-DE" w:eastAsia="de-DE" w:bidi="de-DE"/>
        </w:rPr>
        <w:t xml:space="preserve"> Muenchen Kommentar zum Buergerliches Gesetzbuch. Bd. </w:t>
      </w:r>
      <w:r>
        <w:rPr>
          <w:rStyle w:val="16"/>
          <w:lang w:val="de-DE" w:eastAsia="de-DE" w:bidi="de-DE"/>
        </w:rPr>
        <w:t>6</w:t>
      </w:r>
      <w:r>
        <w:rPr>
          <w:lang w:val="de-DE" w:eastAsia="de-DE" w:bidi="de-DE"/>
        </w:rPr>
        <w:t>, Sachenrecht. Muenchen. 1997. § 854.</w:t>
      </w:r>
    </w:p>
    <w:p w:rsidR="006F0333" w:rsidRDefault="006F0333" w:rsidP="00C17191">
      <w:pPr>
        <w:widowControl w:val="0"/>
        <w:numPr>
          <w:ilvl w:val="0"/>
          <w:numId w:val="45"/>
        </w:numPr>
        <w:suppressAutoHyphens w:val="0"/>
        <w:spacing w:line="373" w:lineRule="exact"/>
        <w:ind w:left="40" w:firstLine="540"/>
        <w:jc w:val="both"/>
      </w:pPr>
      <w:r>
        <w:rPr>
          <w:lang w:val="de-DE" w:eastAsia="de-DE" w:bidi="de-DE"/>
        </w:rPr>
        <w:t xml:space="preserve"> Sosnitza O. Besitz und Besitzschutz. Tübingen. 2003. S. 11.</w:t>
      </w:r>
    </w:p>
    <w:p w:rsidR="006F0333" w:rsidRDefault="006F0333" w:rsidP="00C17191">
      <w:pPr>
        <w:widowControl w:val="0"/>
        <w:numPr>
          <w:ilvl w:val="0"/>
          <w:numId w:val="45"/>
        </w:numPr>
        <w:suppressAutoHyphens w:val="0"/>
        <w:spacing w:line="373" w:lineRule="exact"/>
        <w:ind w:left="40" w:firstLine="540"/>
        <w:jc w:val="both"/>
      </w:pPr>
      <w:r>
        <w:rPr>
          <w:lang w:val="de-DE" w:eastAsia="de-DE" w:bidi="de-DE"/>
        </w:rPr>
        <w:t xml:space="preserve"> Westermann H. Sachenrecht. Heidelberg. 1998. S. 78.</w:t>
      </w:r>
    </w:p>
    <w:p w:rsidR="006F0333" w:rsidRDefault="006F0333" w:rsidP="00C17191">
      <w:pPr>
        <w:widowControl w:val="0"/>
        <w:numPr>
          <w:ilvl w:val="0"/>
          <w:numId w:val="45"/>
        </w:numPr>
        <w:suppressAutoHyphens w:val="0"/>
        <w:spacing w:after="490" w:line="373" w:lineRule="exact"/>
        <w:ind w:left="40" w:right="40" w:firstLine="540"/>
        <w:jc w:val="both"/>
      </w:pPr>
      <w:r>
        <w:rPr>
          <w:lang w:val="de-DE" w:eastAsia="de-DE" w:bidi="de-DE"/>
        </w:rPr>
        <w:t xml:space="preserve"> Whittaker S., Zimmermann R. Good Faith in European Contract Law: Surveying the Legal Landscape </w:t>
      </w:r>
      <w:r>
        <w:t xml:space="preserve">// </w:t>
      </w:r>
      <w:r>
        <w:rPr>
          <w:lang w:val="de-DE" w:eastAsia="de-DE" w:bidi="de-DE"/>
        </w:rPr>
        <w:t xml:space="preserve">Zimmermann R., Whittaker S. Good Faith in European Contract Law: The Common Core Of European Private Law </w:t>
      </w:r>
      <w:r>
        <w:t xml:space="preserve">/ </w:t>
      </w:r>
      <w:r>
        <w:rPr>
          <w:lang w:val="de-DE" w:eastAsia="de-DE" w:bidi="de-DE"/>
        </w:rPr>
        <w:t>Cambridge; N. Y., 2000. P. 31.</w:t>
      </w:r>
    </w:p>
    <w:p w:rsidR="006F0333" w:rsidRDefault="006F0333" w:rsidP="006F0333">
      <w:pPr>
        <w:pStyle w:val="4f3"/>
        <w:shd w:val="clear" w:color="auto" w:fill="auto"/>
        <w:spacing w:after="364" w:line="210" w:lineRule="exact"/>
        <w:ind w:right="20"/>
        <w:jc w:val="center"/>
      </w:pPr>
      <w:r>
        <w:t>Материалы судебной практики</w:t>
      </w:r>
    </w:p>
    <w:p w:rsidR="006F0333" w:rsidRDefault="006F0333" w:rsidP="00C17191">
      <w:pPr>
        <w:widowControl w:val="0"/>
        <w:numPr>
          <w:ilvl w:val="0"/>
          <w:numId w:val="45"/>
        </w:numPr>
        <w:suppressAutoHyphens w:val="0"/>
        <w:spacing w:line="373" w:lineRule="exact"/>
        <w:ind w:left="40" w:right="40" w:firstLine="540"/>
        <w:jc w:val="both"/>
      </w:pPr>
      <w:r>
        <w:rPr>
          <w:lang w:val="de-DE" w:eastAsia="de-DE" w:bidi="de-DE"/>
        </w:rPr>
        <w:t xml:space="preserve"> </w:t>
      </w:r>
      <w:r>
        <w:t xml:space="preserve">Постановление Европейского суда по правам человека от 22.12.2009 «Дело «Леханова </w:t>
      </w:r>
      <w:r>
        <w:rPr>
          <w:lang w:val="de-DE" w:eastAsia="de-DE" w:bidi="de-DE"/>
        </w:rPr>
        <w:t xml:space="preserve">(Lekhanova) </w:t>
      </w:r>
      <w:r>
        <w:t xml:space="preserve">против Российской Федерации» [рус.] // Бюллетень Европейского суда по правам человека. Российское издание. 2010. № 12. С. </w:t>
      </w:r>
      <w:r>
        <w:rPr>
          <w:rStyle w:val="16"/>
        </w:rPr>
        <w:t>8</w:t>
      </w:r>
      <w:r>
        <w:t>, 62-68.</w:t>
      </w:r>
    </w:p>
    <w:p w:rsidR="006F0333" w:rsidRDefault="006F0333" w:rsidP="00C17191">
      <w:pPr>
        <w:widowControl w:val="0"/>
        <w:numPr>
          <w:ilvl w:val="0"/>
          <w:numId w:val="45"/>
        </w:numPr>
        <w:suppressAutoHyphens w:val="0"/>
        <w:spacing w:line="373" w:lineRule="exact"/>
        <w:ind w:left="40" w:firstLine="540"/>
        <w:jc w:val="both"/>
      </w:pPr>
      <w:r>
        <w:t xml:space="preserve"> Определение Конституционного Суда Российской Федерации от</w:t>
      </w:r>
    </w:p>
    <w:p w:rsidR="006F0333" w:rsidRDefault="006F0333" w:rsidP="00C17191">
      <w:pPr>
        <w:widowControl w:val="0"/>
        <w:numPr>
          <w:ilvl w:val="0"/>
          <w:numId w:val="60"/>
        </w:numPr>
        <w:tabs>
          <w:tab w:val="left" w:pos="1163"/>
        </w:tabs>
        <w:suppressAutoHyphens w:val="0"/>
        <w:spacing w:line="373" w:lineRule="exact"/>
        <w:ind w:left="40" w:right="40"/>
        <w:jc w:val="both"/>
      </w:pPr>
      <w:r>
        <w:t>№ 1592-0-0 «Об отказе в принятии к рассмотрению жалобы граждан Бурковой Екатерины Валерьевны, Челиканова Александра Владимировича и Челикановой Таисии Афанасьевны на нарушение их конституционных прав и конституционных прав несовершеннолетней Гуровой Ксении Дмитриевны статьями 301 и 302 Гражданского кодекса Российской Федерации»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60"/>
      </w:pPr>
      <w:r>
        <w:t xml:space="preserve"> Определение Конституционного Суда Российской Федерации </w:t>
      </w:r>
      <w:r>
        <w:lastRenderedPageBreak/>
        <w:t>от</w:t>
      </w:r>
    </w:p>
    <w:p w:rsidR="006F0333" w:rsidRDefault="006F0333" w:rsidP="00C17191">
      <w:pPr>
        <w:widowControl w:val="0"/>
        <w:numPr>
          <w:ilvl w:val="0"/>
          <w:numId w:val="61"/>
        </w:numPr>
        <w:suppressAutoHyphens w:val="0"/>
        <w:spacing w:line="373" w:lineRule="exact"/>
        <w:ind w:left="20" w:right="360"/>
        <w:jc w:val="both"/>
      </w:pPr>
      <w:r>
        <w:t xml:space="preserve"> № 514-0-0 «Об отказе в принятии к рассмотрению жалобы гражданина Ермолаева Владимира Львовича на нарушение его конституционных прав статьей 301 Гражданского кодекса Российской Федерации»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60"/>
      </w:pPr>
      <w:r>
        <w:t xml:space="preserve"> Определение Конституционного Суда Российской Федерации от</w:t>
      </w:r>
    </w:p>
    <w:p w:rsidR="006F0333" w:rsidRDefault="006F0333" w:rsidP="00C17191">
      <w:pPr>
        <w:widowControl w:val="0"/>
        <w:numPr>
          <w:ilvl w:val="0"/>
          <w:numId w:val="62"/>
        </w:numPr>
        <w:suppressAutoHyphens w:val="0"/>
        <w:spacing w:line="373" w:lineRule="exact"/>
        <w:ind w:left="20" w:right="360"/>
        <w:jc w:val="both"/>
      </w:pPr>
      <w:r>
        <w:t xml:space="preserve"> № 1474-0-0 «Об отказе в принятии к рассмотрению жалобы гражданки Рябцевой Зинаиды Васильевны на нарушение ее конституционных прав пунктом 1 статьи 302 Гражданского кодекса Российской Федерации»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60"/>
      </w:pPr>
      <w:r>
        <w:t xml:space="preserve"> Определение Конституционного Суда Российской Федерации от</w:t>
      </w:r>
    </w:p>
    <w:p w:rsidR="006F0333" w:rsidRDefault="006F0333" w:rsidP="00C17191">
      <w:pPr>
        <w:widowControl w:val="0"/>
        <w:numPr>
          <w:ilvl w:val="0"/>
          <w:numId w:val="63"/>
        </w:numPr>
        <w:suppressAutoHyphens w:val="0"/>
        <w:spacing w:line="373" w:lineRule="exact"/>
        <w:ind w:left="20" w:right="360"/>
        <w:jc w:val="both"/>
      </w:pPr>
      <w:r>
        <w:t xml:space="preserve"> № 1074-0-0 «Об отказе в принятии к рассмотрению жалобы гражданина Мареичева Ильи Александровича на нарушение его конституционных прав пунктом 1 статьи 302 Гражданского кодекса Российской Федерации»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60"/>
      </w:pPr>
      <w:r>
        <w:t xml:space="preserve"> Определение Конституционного Суда Российской Федерации от &gt;</w:t>
      </w:r>
    </w:p>
    <w:p w:rsidR="006F0333" w:rsidRDefault="006F0333" w:rsidP="00C17191">
      <w:pPr>
        <w:widowControl w:val="0"/>
        <w:numPr>
          <w:ilvl w:val="0"/>
          <w:numId w:val="64"/>
        </w:numPr>
        <w:suppressAutoHyphens w:val="0"/>
        <w:spacing w:line="373" w:lineRule="exact"/>
        <w:ind w:left="20" w:right="360"/>
        <w:jc w:val="both"/>
      </w:pPr>
      <w:r>
        <w:t xml:space="preserve"> № 1120-0 «Об отказе в принятии к рассмотрению жалобы гражданина Хайруллина Ирека Искандаровича на нарушение его конституционных прав статьями 301 и 302 Гражданского кодекса Российской Федерации»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60"/>
      </w:pPr>
      <w:r>
        <w:t xml:space="preserve"> Определение Конституционного Суда Российской Федерации от</w:t>
      </w:r>
    </w:p>
    <w:p w:rsidR="006F0333" w:rsidRDefault="006F0333" w:rsidP="00C17191">
      <w:pPr>
        <w:widowControl w:val="0"/>
        <w:numPr>
          <w:ilvl w:val="0"/>
          <w:numId w:val="65"/>
        </w:numPr>
        <w:suppressAutoHyphens w:val="0"/>
        <w:spacing w:line="373" w:lineRule="exact"/>
        <w:ind w:left="20" w:right="360"/>
        <w:jc w:val="both"/>
      </w:pPr>
      <w:r>
        <w:t xml:space="preserve"> № 67-0 «Об отказе в принятии к рассмотрению жалобы гражданина Егорова Андрея Михайловича на нарушение его </w:t>
      </w:r>
      <w:r>
        <w:lastRenderedPageBreak/>
        <w:t>конституционных прав статьей 302 Гражданского кодекса Российской Федерации»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200" w:firstLine="560"/>
      </w:pPr>
      <w:r>
        <w:t xml:space="preserve"> Определение Верховного Суда Российской Федерации от 08.02.2011 № 14-В10-17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200" w:firstLine="560"/>
      </w:pPr>
      <w:r>
        <w:t xml:space="preserve"> Определение Верховного Суда Российской Федерации от 15.02.2011 № 5-В10-100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Определение Верховного Суда Российской Федерации от 29.03.2011 № 18-В10-106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Определение Верховного Суда Российской Федерации от 30.08.2011 № 24-В11-5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Определение Верховного Суда Российской Федерации от 25.09.2012 № 18-КГ 12-45//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Пленума Верховного Суда Российской Федерации № 10, Пленума Высшего Арбитражного Суда Российской Федерации № 22 от</w:t>
      </w:r>
    </w:p>
    <w:p w:rsidR="006F0333" w:rsidRDefault="006F0333" w:rsidP="00C17191">
      <w:pPr>
        <w:widowControl w:val="0"/>
        <w:numPr>
          <w:ilvl w:val="0"/>
          <w:numId w:val="66"/>
        </w:numPr>
        <w:tabs>
          <w:tab w:val="left" w:pos="1164"/>
        </w:tabs>
        <w:suppressAutoHyphens w:val="0"/>
        <w:spacing w:line="377" w:lineRule="exact"/>
        <w:ind w:left="40" w:right="60"/>
        <w:jc w:val="both"/>
      </w:pPr>
      <w:r>
        <w:t xml:space="preserve">«О некоторых вопросах, возникающих в судебной практике при разрешении споров, связанных с защитой права собственности и других вещных прав» // Вестник ВАС РФ. 2010. № </w:t>
      </w:r>
      <w:r>
        <w:rPr>
          <w:rStyle w:val="16"/>
        </w:rPr>
        <w:t>6</w:t>
      </w:r>
      <w:r>
        <w:t>.</w:t>
      </w:r>
    </w:p>
    <w:p w:rsidR="006F0333" w:rsidRDefault="006F0333" w:rsidP="00C17191">
      <w:pPr>
        <w:widowControl w:val="0"/>
        <w:numPr>
          <w:ilvl w:val="0"/>
          <w:numId w:val="45"/>
        </w:numPr>
        <w:tabs>
          <w:tab w:val="center" w:pos="1964"/>
          <w:tab w:val="right" w:pos="4154"/>
          <w:tab w:val="right" w:pos="5277"/>
          <w:tab w:val="left" w:pos="5446"/>
          <w:tab w:val="right" w:pos="7633"/>
        </w:tabs>
        <w:suppressAutoHyphens w:val="0"/>
        <w:spacing w:line="377" w:lineRule="exact"/>
        <w:ind w:left="40" w:firstLine="540"/>
        <w:jc w:val="both"/>
      </w:pPr>
      <w:r>
        <w:t>Постановление</w:t>
      </w:r>
      <w:r>
        <w:tab/>
        <w:t>Президиума</w:t>
      </w:r>
      <w:r>
        <w:tab/>
        <w:t>Высшего</w:t>
      </w:r>
      <w:r>
        <w:tab/>
        <w:t>Арбитражного</w:t>
      </w:r>
      <w:r>
        <w:tab/>
        <w:t>Суда</w:t>
      </w:r>
    </w:p>
    <w:p w:rsidR="006F0333" w:rsidRDefault="006F0333" w:rsidP="006F0333">
      <w:pPr>
        <w:spacing w:line="377" w:lineRule="exact"/>
        <w:ind w:left="40" w:right="60"/>
        <w:jc w:val="both"/>
      </w:pPr>
      <w:r>
        <w:t>Российской Федерации от 05.10.2010 № 5740/09 по делу № А40-27990/08-82- 255 //Вестник ВАС РФ. 2011.№ 1.143.</w:t>
      </w:r>
    </w:p>
    <w:p w:rsidR="006F0333" w:rsidRDefault="006F0333" w:rsidP="00C17191">
      <w:pPr>
        <w:widowControl w:val="0"/>
        <w:numPr>
          <w:ilvl w:val="0"/>
          <w:numId w:val="45"/>
        </w:numPr>
        <w:tabs>
          <w:tab w:val="center" w:pos="1964"/>
          <w:tab w:val="right" w:pos="4154"/>
          <w:tab w:val="right" w:pos="5277"/>
          <w:tab w:val="left" w:pos="5446"/>
          <w:tab w:val="right" w:pos="7633"/>
        </w:tabs>
        <w:suppressAutoHyphens w:val="0"/>
        <w:spacing w:line="377" w:lineRule="exact"/>
        <w:ind w:left="40" w:firstLine="540"/>
        <w:jc w:val="both"/>
      </w:pPr>
      <w:r>
        <w:t>Постановление</w:t>
      </w:r>
      <w:r>
        <w:tab/>
        <w:t>Президиума</w:t>
      </w:r>
      <w:r>
        <w:tab/>
        <w:t>Высшего</w:t>
      </w:r>
      <w:r>
        <w:tab/>
        <w:t>Арбитражного</w:t>
      </w:r>
      <w:r>
        <w:tab/>
        <w:t>Суда</w:t>
      </w:r>
    </w:p>
    <w:p w:rsidR="006F0333" w:rsidRDefault="006F0333" w:rsidP="006F0333">
      <w:pPr>
        <w:spacing w:line="377" w:lineRule="exact"/>
        <w:ind w:left="40" w:right="60"/>
        <w:jc w:val="both"/>
      </w:pPr>
      <w:r>
        <w:lastRenderedPageBreak/>
        <w:t>Российской Федерации от 20.12.2011 № 10107/11 по делу № А12-8057/2010 // Вестник ВАС РФ. 2012. № 4.</w:t>
      </w:r>
    </w:p>
    <w:p w:rsidR="006F0333" w:rsidRDefault="006F0333" w:rsidP="00C17191">
      <w:pPr>
        <w:widowControl w:val="0"/>
        <w:numPr>
          <w:ilvl w:val="0"/>
          <w:numId w:val="45"/>
        </w:numPr>
        <w:tabs>
          <w:tab w:val="center" w:pos="1964"/>
          <w:tab w:val="right" w:pos="4154"/>
          <w:tab w:val="right" w:pos="5277"/>
          <w:tab w:val="left" w:pos="5446"/>
          <w:tab w:val="right" w:pos="7633"/>
        </w:tabs>
        <w:suppressAutoHyphens w:val="0"/>
        <w:spacing w:line="377" w:lineRule="exact"/>
        <w:ind w:left="40" w:firstLine="540"/>
        <w:jc w:val="both"/>
      </w:pPr>
      <w:r>
        <w:t>Постановление</w:t>
      </w:r>
      <w:r>
        <w:tab/>
        <w:t>Президиума</w:t>
      </w:r>
      <w:r>
        <w:tab/>
        <w:t>Высшего</w:t>
      </w:r>
      <w:r>
        <w:tab/>
        <w:t>Арбитражного</w:t>
      </w:r>
      <w:r>
        <w:tab/>
        <w:t>Суда</w:t>
      </w:r>
    </w:p>
    <w:p w:rsidR="006F0333" w:rsidRDefault="006F0333" w:rsidP="006F0333">
      <w:pPr>
        <w:spacing w:line="377" w:lineRule="exact"/>
        <w:ind w:left="40" w:right="60"/>
        <w:jc w:val="both"/>
      </w:pPr>
      <w:r>
        <w:t>Российской Федерации от 05.06.2012 № 360/12 по делу № А29-9477/2010 // Вестник ВАС РФ. 2012. № 10.</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Пленума Высшего Арбитражного Суда Российской Федерации от 23.07.2009 № 64 «О некоторых вопросах практики рассмотрения споров о правах собственников помещений на общее имущество здания» // Вестник ВАС РФ. 2009. № 9.</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Пленума Высшего Арбитражного Суда Российской Федерации от 29.04.2010 № 23 «О признании утратившим силу Постановления Пленума Высшего Арбитражного Суда Российской Федерации от 25.02.1998 № </w:t>
      </w:r>
      <w:r>
        <w:rPr>
          <w:rStyle w:val="16"/>
        </w:rPr>
        <w:t>8</w:t>
      </w:r>
      <w:r>
        <w:t xml:space="preserve"> «О некоторых вопросах практики разрешения споров, связанных с защитой права собственности и других вещных прав» // Вестник ВАС РФ. 2010. № 7.</w:t>
      </w:r>
    </w:p>
    <w:p w:rsidR="006F0333" w:rsidRDefault="006F0333" w:rsidP="00C17191">
      <w:pPr>
        <w:widowControl w:val="0"/>
        <w:numPr>
          <w:ilvl w:val="0"/>
          <w:numId w:val="45"/>
        </w:numPr>
        <w:suppressAutoHyphens w:val="0"/>
        <w:spacing w:line="373" w:lineRule="exact"/>
        <w:ind w:left="40" w:right="60" w:firstLine="540"/>
        <w:jc w:val="both"/>
      </w:pPr>
      <w:r>
        <w:t xml:space="preserve"> Информационное письмо Президиума Высшего Арбитражного Суда Российской Федерации от 28.04.1997 № 13 «Обзор практики разрешения споров, связанных с защитой права собственности и других вещных прав» // Вестник ВАС РФ. 1997. № 7.</w:t>
      </w:r>
    </w:p>
    <w:p w:rsidR="006F0333" w:rsidRDefault="006F0333" w:rsidP="00C17191">
      <w:pPr>
        <w:widowControl w:val="0"/>
        <w:numPr>
          <w:ilvl w:val="0"/>
          <w:numId w:val="45"/>
        </w:numPr>
        <w:suppressAutoHyphens w:val="0"/>
        <w:spacing w:line="373" w:lineRule="exact"/>
        <w:ind w:left="40" w:right="60" w:firstLine="540"/>
        <w:jc w:val="both"/>
      </w:pPr>
      <w:r>
        <w:t xml:space="preserve"> Информационное письмо Президиума Высшего Арбитражного Суда Российской Федерации от 13.11.2008 № 126 «Обзор судебной практики по некоторым вопросам практики разрешения споров, связанных с истребованием имущества из чужого незаконного владения» // Вестник ВАС РФ. 2009. № 1.</w:t>
      </w:r>
    </w:p>
    <w:p w:rsidR="006F0333" w:rsidRDefault="006F0333" w:rsidP="00C17191">
      <w:pPr>
        <w:widowControl w:val="0"/>
        <w:numPr>
          <w:ilvl w:val="0"/>
          <w:numId w:val="45"/>
        </w:numPr>
        <w:suppressAutoHyphens w:val="0"/>
        <w:spacing w:line="373" w:lineRule="exact"/>
        <w:ind w:left="40" w:right="60" w:firstLine="540"/>
        <w:jc w:val="both"/>
      </w:pPr>
      <w:r>
        <w:t xml:space="preserve"> Информационное письмо Президиума Высшего Арбитражного Суда Российской Федерации от 09.12.2010 № 143 «Обзор судебной практики по некоторым вопросам применения арбитражными судами статьи </w:t>
      </w:r>
      <w:r>
        <w:rPr>
          <w:rStyle w:val="16"/>
        </w:rPr>
        <w:t xml:space="preserve">222 </w:t>
      </w:r>
      <w:r>
        <w:t>Гражданского кодекса Российской Федерации» // Вестник ВАС РФ. 2011. № 2.</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w:t>
      </w:r>
      <w:r>
        <w:lastRenderedPageBreak/>
        <w:t>Федерации от 15.10.2008 № 13265/08 по делу № А29-6139/2007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06.07.2009 № ВАС-7615/09 по делу № А40-58880/06-83-415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13.01.2010 № ВАС-13196/07 по делу № А60-28683/2006-С4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31.03.2011 № В АС-3 790/И по делу № А12-2317/2010 // СПС «Консультант Плюс» (документ опубликован не был).</w:t>
      </w:r>
    </w:p>
    <w:p w:rsidR="006F0333" w:rsidRDefault="006F0333" w:rsidP="00C17191">
      <w:pPr>
        <w:widowControl w:val="0"/>
        <w:numPr>
          <w:ilvl w:val="0"/>
          <w:numId w:val="45"/>
        </w:numPr>
        <w:tabs>
          <w:tab w:val="center" w:pos="1673"/>
          <w:tab w:val="right" w:pos="3117"/>
          <w:tab w:val="left" w:pos="3265"/>
        </w:tabs>
        <w:suppressAutoHyphens w:val="0"/>
        <w:spacing w:line="373" w:lineRule="exact"/>
        <w:ind w:left="40" w:right="60" w:firstLine="540"/>
        <w:jc w:val="both"/>
      </w:pPr>
      <w:r>
        <w:t xml:space="preserve"> Определение Высшего Арбитражного Суда Российской Федерации от 14.04.2011</w:t>
      </w:r>
      <w:r>
        <w:tab/>
        <w:t>№</w:t>
      </w:r>
      <w:r>
        <w:tab/>
        <w:t>ВАС-4281/11</w:t>
      </w:r>
      <w:r>
        <w:tab/>
        <w:t>по делу № А43-45745/2009-17-1043 // СПС</w:t>
      </w:r>
    </w:p>
    <w:p w:rsidR="006F0333" w:rsidRDefault="006F0333" w:rsidP="006F0333">
      <w:pPr>
        <w:spacing w:line="373" w:lineRule="exact"/>
        <w:ind w:left="40"/>
      </w:pPr>
      <w:r>
        <w:t>«Консультант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23.06.2011 № ВАС-16645/10 по делу № А66-12203/2009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17.08.2011 № ВАС-7337/11 по делу № А10-1434/2009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08.09.2011 № ВАС-17912/09 по делу № А54-5153/2008/С16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23.08.2012 № ВАС-10785/12 по делу № А40-36518/08-85-275 // СПС «Гарант»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16.11.2012 № ВАС-11687/12 по делу № А04-8526/2011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lastRenderedPageBreak/>
        <w:t xml:space="preserve"> Определение Высшего Арбитражного Суда Российской Федерации от 27.11.2012 № ВАС-13232/12 по делу № А40-103310/10-11-386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22.01.2013 № ВАС-18233/12 по делу № А57-10065/2011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05.02.2013 № ВАС-486/13 по делу № А59-3849/2011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Определение Высшего Арбитражного Суда Российской Федерации от 21.02.2013 № ВАС-11379/09 по делу № А40-37240/08-54-326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Постановление Федерального арбитражного суда Уральского округа от 19.07.2008 № Ф09-549/97-ГК по делу № Г-349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40"/>
        <w:jc w:val="both"/>
      </w:pPr>
      <w:r>
        <w:t xml:space="preserve"> Постановление Федерального арбитражного суда Северо- Кавказского округа от 26.08.2008 № Ф08-1302/98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Уральского округа от 29.09.2008 № Ф09-7024/08-С5 по делу № А60-32140/2007-С7 // СПС «Консультант Плюс» (документ опубликован не был).</w:t>
      </w:r>
    </w:p>
    <w:p w:rsidR="006F0333" w:rsidRDefault="006F0333" w:rsidP="00C17191">
      <w:pPr>
        <w:widowControl w:val="0"/>
        <w:numPr>
          <w:ilvl w:val="0"/>
          <w:numId w:val="45"/>
        </w:numPr>
        <w:tabs>
          <w:tab w:val="left" w:pos="1170"/>
          <w:tab w:val="left" w:pos="2710"/>
          <w:tab w:val="left" w:pos="4218"/>
          <w:tab w:val="right" w:pos="7624"/>
        </w:tabs>
        <w:suppressAutoHyphens w:val="0"/>
        <w:spacing w:line="377" w:lineRule="exact"/>
        <w:ind w:left="40" w:firstLine="540"/>
        <w:jc w:val="both"/>
      </w:pPr>
      <w:r>
        <w:t>Постановление</w:t>
      </w:r>
      <w:r>
        <w:tab/>
        <w:t>Федерального</w:t>
      </w:r>
      <w:r>
        <w:tab/>
        <w:t>арбитражного</w:t>
      </w:r>
      <w:r>
        <w:tab/>
        <w:t>суда Московского</w:t>
      </w:r>
    </w:p>
    <w:p w:rsidR="006F0333" w:rsidRDefault="006F0333" w:rsidP="006F0333">
      <w:pPr>
        <w:spacing w:line="377" w:lineRule="exact"/>
        <w:ind w:left="40" w:right="60"/>
        <w:jc w:val="both"/>
      </w:pPr>
      <w:r>
        <w:t>округа от 14.11.2008 № КГ-А40/11014-06 по делу № А 40-51926/04-134-109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Восточно- Сибирского округа от 30.11.2008 № А74-2109/04-К1-Ф02-4948/04-С2 // СПС «Консультант Плюс» (документ опубликован не был).</w:t>
      </w:r>
    </w:p>
    <w:p w:rsidR="006F0333" w:rsidRDefault="006F0333" w:rsidP="00C17191">
      <w:pPr>
        <w:widowControl w:val="0"/>
        <w:numPr>
          <w:ilvl w:val="0"/>
          <w:numId w:val="45"/>
        </w:numPr>
        <w:tabs>
          <w:tab w:val="left" w:pos="1170"/>
          <w:tab w:val="left" w:pos="2697"/>
          <w:tab w:val="left" w:pos="4202"/>
          <w:tab w:val="right" w:pos="7624"/>
        </w:tabs>
        <w:suppressAutoHyphens w:val="0"/>
        <w:spacing w:line="377" w:lineRule="exact"/>
        <w:ind w:left="40" w:firstLine="540"/>
        <w:jc w:val="both"/>
      </w:pPr>
      <w:r>
        <w:t>Постановление</w:t>
      </w:r>
      <w:r>
        <w:tab/>
        <w:t>Федерального</w:t>
      </w:r>
      <w:r>
        <w:tab/>
        <w:t>арбитражного</w:t>
      </w:r>
      <w:r>
        <w:tab/>
        <w:t>суда Центрального</w:t>
      </w:r>
    </w:p>
    <w:p w:rsidR="006F0333" w:rsidRDefault="006F0333" w:rsidP="006F0333">
      <w:pPr>
        <w:spacing w:line="377" w:lineRule="exact"/>
        <w:ind w:left="40" w:right="60"/>
        <w:jc w:val="both"/>
      </w:pPr>
      <w:r>
        <w:lastRenderedPageBreak/>
        <w:t>округа от 12.12.2008 № А54-1712/05-С17 // СПС «Консультант Плюс» (документ опубликован не был).</w:t>
      </w:r>
    </w:p>
    <w:p w:rsidR="006F0333" w:rsidRDefault="006F0333" w:rsidP="00C17191">
      <w:pPr>
        <w:widowControl w:val="0"/>
        <w:numPr>
          <w:ilvl w:val="0"/>
          <w:numId w:val="45"/>
        </w:numPr>
        <w:tabs>
          <w:tab w:val="left" w:pos="1170"/>
          <w:tab w:val="left" w:pos="2718"/>
          <w:tab w:val="left" w:pos="4230"/>
          <w:tab w:val="right" w:pos="7624"/>
        </w:tabs>
        <w:suppressAutoHyphens w:val="0"/>
        <w:spacing w:line="377" w:lineRule="exact"/>
        <w:ind w:left="40" w:firstLine="540"/>
        <w:jc w:val="both"/>
      </w:pPr>
      <w:r>
        <w:t>Постановление</w:t>
      </w:r>
      <w:r>
        <w:tab/>
        <w:t>Федерального</w:t>
      </w:r>
      <w:r>
        <w:tab/>
        <w:t>арбитражного</w:t>
      </w:r>
      <w:r>
        <w:tab/>
        <w:t>суда Московского</w:t>
      </w:r>
    </w:p>
    <w:p w:rsidR="006F0333" w:rsidRDefault="006F0333" w:rsidP="006F0333">
      <w:pPr>
        <w:spacing w:line="377" w:lineRule="exact"/>
        <w:ind w:left="40" w:right="60"/>
        <w:jc w:val="both"/>
      </w:pPr>
      <w:r>
        <w:t>округа от 21.01.2009 № КГ-А40/12249-08-П по делу № А40-77124/06-105-576 // СПС «Гарант»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Западно- Сибирского округа от 13.04.2009 № Ф04-2093/2009(4177-А45-50) по делу № А45-10884/2008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Северо- Кавказского округа от 15.04.2009 по делу № А63-3910/2005-С 1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Уральского округа от 14.09.2009 № Ф09-4718/07-С6 по делу № А60-28683/2006-С4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Волго-Вятского округа от 25.09.2009 по делу № А43-1430/2009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Волго-Вятского округа от 02.11.2009 по делу № А43-1049/2009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Волго-Вятского округа от 11.02.2010 по делу № А82-4276/2009-45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Поволжского округа от 14.05.2010 по делу № А57-20431/2009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Западно- Сибирского округа от 02.09.2010 по делу № А46-18616/2009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lastRenderedPageBreak/>
        <w:t xml:space="preserve"> Постановление Федерального арбитражного суда Северо- Кавказского округа от 29.09.2010 по делу № А22-1504/2008 // СПС «Консультант Плюс» (документ опубликован не был).</w:t>
      </w:r>
    </w:p>
    <w:p w:rsidR="006F0333" w:rsidRDefault="006F0333" w:rsidP="00C17191">
      <w:pPr>
        <w:widowControl w:val="0"/>
        <w:numPr>
          <w:ilvl w:val="0"/>
          <w:numId w:val="45"/>
        </w:numPr>
        <w:suppressAutoHyphens w:val="0"/>
        <w:spacing w:line="377" w:lineRule="exact"/>
        <w:ind w:left="40" w:right="60" w:firstLine="540"/>
        <w:jc w:val="both"/>
      </w:pPr>
      <w:r>
        <w:t xml:space="preserve"> Постановление Федерального арбитражного суда Поволжского округа от 24.11.2010 по делу № А55-4827/2010 // СПС «Консультант Плюс» (документ опубликован не был).</w:t>
      </w:r>
    </w:p>
    <w:p w:rsidR="006F0333" w:rsidRDefault="006F0333" w:rsidP="00C17191">
      <w:pPr>
        <w:widowControl w:val="0"/>
        <w:numPr>
          <w:ilvl w:val="0"/>
          <w:numId w:val="45"/>
        </w:numPr>
        <w:tabs>
          <w:tab w:val="left" w:pos="1203"/>
          <w:tab w:val="center" w:pos="3413"/>
          <w:tab w:val="right" w:pos="5627"/>
          <w:tab w:val="left" w:pos="5804"/>
          <w:tab w:val="right" w:pos="7652"/>
        </w:tabs>
        <w:suppressAutoHyphens w:val="0"/>
        <w:spacing w:line="377" w:lineRule="exact"/>
        <w:ind w:left="40" w:firstLine="540"/>
        <w:jc w:val="both"/>
      </w:pPr>
      <w:r>
        <w:t>Постановление</w:t>
      </w:r>
      <w:r>
        <w:tab/>
        <w:t>Федерального</w:t>
      </w:r>
      <w:r>
        <w:tab/>
        <w:t>арбитражного</w:t>
      </w:r>
      <w:r>
        <w:tab/>
        <w:t>суда</w:t>
      </w:r>
      <w:r>
        <w:tab/>
        <w:t>Поволжского</w:t>
      </w:r>
    </w:p>
    <w:p w:rsidR="006F0333" w:rsidRDefault="006F0333" w:rsidP="006F0333">
      <w:pPr>
        <w:spacing w:line="377" w:lineRule="exact"/>
        <w:ind w:left="40" w:right="60"/>
        <w:jc w:val="both"/>
      </w:pPr>
      <w:r>
        <w:t>округа от 15.12.2010 по делу № А55-2772/2010 // СПС «Консультант Плюс» (документ опубликован не был).</w:t>
      </w:r>
    </w:p>
    <w:p w:rsidR="006F0333" w:rsidRDefault="006F0333" w:rsidP="00C17191">
      <w:pPr>
        <w:widowControl w:val="0"/>
        <w:numPr>
          <w:ilvl w:val="0"/>
          <w:numId w:val="45"/>
        </w:numPr>
        <w:tabs>
          <w:tab w:val="left" w:pos="1203"/>
          <w:tab w:val="center" w:pos="3413"/>
          <w:tab w:val="right" w:pos="5627"/>
          <w:tab w:val="left" w:pos="5796"/>
          <w:tab w:val="right" w:pos="7652"/>
        </w:tabs>
        <w:suppressAutoHyphens w:val="0"/>
        <w:spacing w:line="377" w:lineRule="exact"/>
        <w:ind w:left="40" w:firstLine="540"/>
        <w:jc w:val="both"/>
      </w:pPr>
      <w:r>
        <w:t>Постановление</w:t>
      </w:r>
      <w:r>
        <w:tab/>
        <w:t>Федерального</w:t>
      </w:r>
      <w:r>
        <w:tab/>
        <w:t>арбитражного</w:t>
      </w:r>
      <w:r>
        <w:tab/>
        <w:t>суда</w:t>
      </w:r>
      <w:r>
        <w:tab/>
        <w:t>Поволжского</w:t>
      </w:r>
    </w:p>
    <w:p w:rsidR="006F0333" w:rsidRDefault="006F0333" w:rsidP="006F0333">
      <w:pPr>
        <w:spacing w:line="377" w:lineRule="exact"/>
        <w:ind w:left="40" w:right="60"/>
        <w:jc w:val="both"/>
      </w:pPr>
      <w:r>
        <w:t>округа от 03.02.2011 по делу № А12-11119/2010 // СПС «Консультант Плюс» (документ опубликован не был).</w:t>
      </w:r>
    </w:p>
    <w:p w:rsidR="006F0333" w:rsidRDefault="006F0333" w:rsidP="00C17191">
      <w:pPr>
        <w:widowControl w:val="0"/>
        <w:numPr>
          <w:ilvl w:val="0"/>
          <w:numId w:val="45"/>
        </w:numPr>
        <w:tabs>
          <w:tab w:val="left" w:pos="1203"/>
          <w:tab w:val="center" w:pos="3413"/>
          <w:tab w:val="right" w:pos="5627"/>
          <w:tab w:val="left" w:pos="5788"/>
          <w:tab w:val="right" w:pos="7652"/>
        </w:tabs>
        <w:suppressAutoHyphens w:val="0"/>
        <w:spacing w:line="377" w:lineRule="exact"/>
        <w:ind w:left="40" w:firstLine="540"/>
        <w:jc w:val="both"/>
      </w:pPr>
      <w:r>
        <w:t>Постановление</w:t>
      </w:r>
      <w:r>
        <w:tab/>
        <w:t>Федерального</w:t>
      </w:r>
      <w:r>
        <w:tab/>
        <w:t>арбитражного</w:t>
      </w:r>
      <w:r>
        <w:tab/>
        <w:t>суда</w:t>
      </w:r>
      <w:r>
        <w:tab/>
        <w:t>Центрального</w:t>
      </w:r>
    </w:p>
    <w:p w:rsidR="006F0333" w:rsidRDefault="006F0333" w:rsidP="006F0333">
      <w:pPr>
        <w:spacing w:line="377" w:lineRule="exact"/>
        <w:ind w:left="40" w:right="60"/>
        <w:jc w:val="both"/>
      </w:pPr>
      <w:r>
        <w:t>округа от 04.02.2011 по делу № А54-2255/2010/С22 // СПС «Консультант Плюс» (документ опубликован не был).</w:t>
      </w:r>
    </w:p>
    <w:p w:rsidR="006F0333" w:rsidRDefault="006F0333" w:rsidP="00C17191">
      <w:pPr>
        <w:widowControl w:val="0"/>
        <w:numPr>
          <w:ilvl w:val="0"/>
          <w:numId w:val="45"/>
        </w:numPr>
        <w:tabs>
          <w:tab w:val="left" w:pos="1203"/>
          <w:tab w:val="center" w:pos="3413"/>
          <w:tab w:val="right" w:pos="5627"/>
          <w:tab w:val="left" w:pos="5780"/>
          <w:tab w:val="right" w:pos="7652"/>
        </w:tabs>
        <w:suppressAutoHyphens w:val="0"/>
        <w:spacing w:line="377" w:lineRule="exact"/>
        <w:ind w:left="40" w:firstLine="540"/>
        <w:jc w:val="both"/>
      </w:pPr>
      <w:r>
        <w:t>Постановление</w:t>
      </w:r>
      <w:r>
        <w:tab/>
        <w:t>Федерального</w:t>
      </w:r>
      <w:r>
        <w:tab/>
        <w:t>арбитражного</w:t>
      </w:r>
      <w:r>
        <w:tab/>
        <w:t>суда</w:t>
      </w:r>
      <w:r>
        <w:tab/>
        <w:t>Центрального</w:t>
      </w:r>
    </w:p>
    <w:p w:rsidR="006F0333" w:rsidRDefault="006F0333" w:rsidP="006F0333">
      <w:pPr>
        <w:spacing w:line="377" w:lineRule="exact"/>
        <w:ind w:left="40" w:right="60"/>
        <w:jc w:val="both"/>
      </w:pPr>
      <w:r>
        <w:t>округа от 10.03.2011 по делу № А54-906/2009С14 // СПС «Консультант Плюс» (документ опубликован не был).</w:t>
      </w:r>
    </w:p>
    <w:p w:rsidR="006F0333" w:rsidRDefault="006F0333" w:rsidP="00C17191">
      <w:pPr>
        <w:widowControl w:val="0"/>
        <w:numPr>
          <w:ilvl w:val="0"/>
          <w:numId w:val="45"/>
        </w:numPr>
        <w:tabs>
          <w:tab w:val="left" w:pos="1203"/>
          <w:tab w:val="center" w:pos="3413"/>
          <w:tab w:val="right" w:pos="5627"/>
          <w:tab w:val="left" w:pos="5776"/>
          <w:tab w:val="right" w:pos="7652"/>
        </w:tabs>
        <w:suppressAutoHyphens w:val="0"/>
        <w:spacing w:line="377" w:lineRule="exact"/>
        <w:ind w:left="40" w:firstLine="540"/>
        <w:jc w:val="both"/>
      </w:pPr>
      <w:r>
        <w:t>Постановление</w:t>
      </w:r>
      <w:r>
        <w:tab/>
        <w:t>Федерального</w:t>
      </w:r>
      <w:r>
        <w:tab/>
        <w:t>арбитражного</w:t>
      </w:r>
      <w:r>
        <w:tab/>
        <w:t>суда</w:t>
      </w:r>
      <w:r>
        <w:tab/>
        <w:t>Центрального</w:t>
      </w:r>
    </w:p>
    <w:p w:rsidR="006F0333" w:rsidRDefault="006F0333" w:rsidP="006F0333">
      <w:pPr>
        <w:spacing w:line="377" w:lineRule="exact"/>
        <w:ind w:left="40" w:right="60"/>
        <w:jc w:val="both"/>
      </w:pPr>
      <w:r>
        <w:t>округа от 15.03.2011 по делу № А14-4064/2010-136/29 // СПС «Консультант Плюс» (документ опубликован не был).</w:t>
      </w:r>
    </w:p>
    <w:p w:rsidR="006F0333" w:rsidRDefault="006F0333" w:rsidP="00C17191">
      <w:pPr>
        <w:widowControl w:val="0"/>
        <w:numPr>
          <w:ilvl w:val="0"/>
          <w:numId w:val="45"/>
        </w:numPr>
        <w:tabs>
          <w:tab w:val="left" w:pos="1159"/>
          <w:tab w:val="left" w:pos="2698"/>
          <w:tab w:val="right" w:pos="5606"/>
          <w:tab w:val="center" w:pos="5880"/>
          <w:tab w:val="right" w:pos="7555"/>
        </w:tabs>
        <w:suppressAutoHyphens w:val="0"/>
        <w:spacing w:line="373" w:lineRule="exact"/>
        <w:ind w:left="20" w:firstLine="540"/>
        <w:jc w:val="both"/>
      </w:pPr>
      <w:r>
        <w:t>Постановление</w:t>
      </w:r>
      <w:r>
        <w:tab/>
        <w:t>Федерального</w:t>
      </w:r>
      <w:r>
        <w:tab/>
        <w:t>арбитражного</w:t>
      </w:r>
      <w:r>
        <w:tab/>
        <w:t>суда</w:t>
      </w:r>
      <w:r>
        <w:tab/>
        <w:t>Поволжского</w:t>
      </w:r>
    </w:p>
    <w:p w:rsidR="006F0333" w:rsidRDefault="006F0333" w:rsidP="006F0333">
      <w:pPr>
        <w:spacing w:line="373" w:lineRule="exact"/>
        <w:ind w:left="20" w:right="60"/>
        <w:jc w:val="both"/>
      </w:pPr>
      <w:r>
        <w:t>округа от 16.03.2011 по делу № А57-26241/2009 // СПС «Консультант Плюс» (документ опубликован не был).</w:t>
      </w:r>
    </w:p>
    <w:p w:rsidR="006F0333" w:rsidRDefault="006F0333" w:rsidP="00C17191">
      <w:pPr>
        <w:widowControl w:val="0"/>
        <w:numPr>
          <w:ilvl w:val="0"/>
          <w:numId w:val="45"/>
        </w:numPr>
        <w:tabs>
          <w:tab w:val="right" w:pos="7555"/>
        </w:tabs>
        <w:suppressAutoHyphens w:val="0"/>
        <w:spacing w:line="373" w:lineRule="exact"/>
        <w:ind w:left="20" w:right="60" w:firstLine="540"/>
        <w:jc w:val="both"/>
      </w:pPr>
      <w:r>
        <w:t xml:space="preserve"> Постановление Федерального арбитражного суда Восточно- Сибирского округа от 24.03.2011 по делу № </w:t>
      </w:r>
      <w:r>
        <w:rPr>
          <w:lang w:val="en-US" w:eastAsia="en-US" w:bidi="en-US"/>
        </w:rPr>
        <w:t>A33-2391/2009</w:t>
      </w:r>
      <w:r>
        <w:rPr>
          <w:lang w:val="en-US" w:eastAsia="en-US" w:bidi="en-US"/>
        </w:rPr>
        <w:tab/>
      </w:r>
      <w:r>
        <w:t>// СПС «Консультант Плюс» (документ опубликован не был).</w:t>
      </w:r>
    </w:p>
    <w:p w:rsidR="006F0333" w:rsidRDefault="006F0333" w:rsidP="00C17191">
      <w:pPr>
        <w:widowControl w:val="0"/>
        <w:numPr>
          <w:ilvl w:val="0"/>
          <w:numId w:val="45"/>
        </w:numPr>
        <w:tabs>
          <w:tab w:val="right" w:pos="7555"/>
        </w:tabs>
        <w:suppressAutoHyphens w:val="0"/>
        <w:spacing w:line="373" w:lineRule="exact"/>
        <w:ind w:left="20" w:firstLine="540"/>
        <w:jc w:val="both"/>
      </w:pPr>
      <w:r>
        <w:t xml:space="preserve"> </w:t>
      </w:r>
      <w:r>
        <w:lastRenderedPageBreak/>
        <w:t>Постановление Федерального арбитражного суда</w:t>
      </w:r>
      <w:r>
        <w:tab/>
        <w:t>Северо-</w:t>
      </w:r>
    </w:p>
    <w:p w:rsidR="006F0333" w:rsidRDefault="006F0333" w:rsidP="006F0333">
      <w:pPr>
        <w:tabs>
          <w:tab w:val="right" w:pos="7555"/>
        </w:tabs>
        <w:spacing w:line="373" w:lineRule="exact"/>
        <w:ind w:left="20"/>
        <w:jc w:val="both"/>
      </w:pPr>
      <w:r>
        <w:t>Кавказского округа от 24.03.2011 по делу № А32-23353/2009</w:t>
      </w:r>
      <w:r>
        <w:tab/>
        <w:t>// СПС</w:t>
      </w:r>
    </w:p>
    <w:p w:rsidR="006F0333" w:rsidRDefault="006F0333" w:rsidP="006F0333">
      <w:pPr>
        <w:spacing w:line="373" w:lineRule="exact"/>
        <w:ind w:left="20"/>
        <w:jc w:val="both"/>
      </w:pPr>
      <w:r>
        <w:t>«Консультант Плюс» (документ опубликован не был).</w:t>
      </w:r>
    </w:p>
    <w:p w:rsidR="006F0333" w:rsidRDefault="006F0333" w:rsidP="00C17191">
      <w:pPr>
        <w:widowControl w:val="0"/>
        <w:numPr>
          <w:ilvl w:val="0"/>
          <w:numId w:val="45"/>
        </w:numPr>
        <w:tabs>
          <w:tab w:val="left" w:pos="1159"/>
          <w:tab w:val="left" w:pos="2698"/>
          <w:tab w:val="right" w:pos="5606"/>
          <w:tab w:val="center" w:pos="5880"/>
          <w:tab w:val="right" w:pos="7555"/>
        </w:tabs>
        <w:suppressAutoHyphens w:val="0"/>
        <w:spacing w:line="373" w:lineRule="exact"/>
        <w:ind w:left="20" w:firstLine="540"/>
        <w:jc w:val="both"/>
      </w:pPr>
      <w:r>
        <w:t>Постановление</w:t>
      </w:r>
      <w:r>
        <w:tab/>
        <w:t>Федерального</w:t>
      </w:r>
      <w:r>
        <w:tab/>
        <w:t>арбитражного</w:t>
      </w:r>
      <w:r>
        <w:tab/>
        <w:t>суда</w:t>
      </w:r>
      <w:r>
        <w:tab/>
        <w:t>Поволжского</w:t>
      </w:r>
    </w:p>
    <w:p w:rsidR="006F0333" w:rsidRDefault="006F0333" w:rsidP="006F0333">
      <w:pPr>
        <w:spacing w:line="373" w:lineRule="exact"/>
        <w:ind w:left="20" w:right="60"/>
        <w:jc w:val="both"/>
      </w:pPr>
      <w:r>
        <w:t>округа от 29.04.2011 по делу № А12-16113 // СПС «Консультант Плюс» (документ опубликован не был).</w:t>
      </w:r>
    </w:p>
    <w:p w:rsidR="006F0333" w:rsidRDefault="006F0333" w:rsidP="00C17191">
      <w:pPr>
        <w:widowControl w:val="0"/>
        <w:numPr>
          <w:ilvl w:val="0"/>
          <w:numId w:val="45"/>
        </w:numPr>
        <w:tabs>
          <w:tab w:val="left" w:pos="1159"/>
          <w:tab w:val="left" w:pos="2690"/>
          <w:tab w:val="right" w:pos="5606"/>
          <w:tab w:val="center" w:pos="5880"/>
          <w:tab w:val="right" w:pos="7555"/>
        </w:tabs>
        <w:suppressAutoHyphens w:val="0"/>
        <w:spacing w:line="373" w:lineRule="exact"/>
        <w:ind w:left="20" w:firstLine="540"/>
        <w:jc w:val="both"/>
      </w:pPr>
      <w:r>
        <w:t>Постановление</w:t>
      </w:r>
      <w:r>
        <w:tab/>
        <w:t>Федерального</w:t>
      </w:r>
      <w:r>
        <w:tab/>
        <w:t>арбитражного</w:t>
      </w:r>
      <w:r>
        <w:tab/>
        <w:t>суда</w:t>
      </w:r>
      <w:r>
        <w:tab/>
        <w:t>Центрального</w:t>
      </w:r>
    </w:p>
    <w:p w:rsidR="006F0333" w:rsidRDefault="006F0333" w:rsidP="006F0333">
      <w:pPr>
        <w:tabs>
          <w:tab w:val="left" w:pos="1159"/>
          <w:tab w:val="center" w:pos="5880"/>
          <w:tab w:val="right" w:pos="7555"/>
        </w:tabs>
        <w:spacing w:line="373" w:lineRule="exact"/>
        <w:ind w:left="20"/>
        <w:jc w:val="both"/>
      </w:pPr>
      <w:r>
        <w:t>округа от</w:t>
      </w:r>
      <w:r>
        <w:tab/>
        <w:t>25.05.2011 по делу № А54-5153/2008/С 16 //</w:t>
      </w:r>
      <w:r>
        <w:tab/>
        <w:t>СПС</w:t>
      </w:r>
      <w:r>
        <w:tab/>
        <w:t>«Консультант</w:t>
      </w:r>
    </w:p>
    <w:p w:rsidR="006F0333" w:rsidRDefault="006F0333" w:rsidP="006F0333">
      <w:pPr>
        <w:spacing w:line="373" w:lineRule="exact"/>
        <w:ind w:left="20"/>
        <w:jc w:val="both"/>
      </w:pPr>
      <w:r>
        <w:t>Плюс» (документ опубликован не был).</w:t>
      </w:r>
    </w:p>
    <w:p w:rsidR="006F0333" w:rsidRDefault="006F0333" w:rsidP="00C17191">
      <w:pPr>
        <w:widowControl w:val="0"/>
        <w:numPr>
          <w:ilvl w:val="0"/>
          <w:numId w:val="45"/>
        </w:numPr>
        <w:tabs>
          <w:tab w:val="right" w:pos="7555"/>
        </w:tabs>
        <w:suppressAutoHyphens w:val="0"/>
        <w:spacing w:line="373" w:lineRule="exact"/>
        <w:ind w:left="20" w:right="60" w:firstLine="540"/>
        <w:jc w:val="both"/>
      </w:pPr>
      <w:r>
        <w:t xml:space="preserve"> Постановление Федерального арбитражного суда</w:t>
      </w:r>
      <w:r>
        <w:tab/>
        <w:t>Северо- Кавказского округа от 26.05.2011 по делу № А53-25574/2010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60" w:firstLine="540"/>
        <w:jc w:val="both"/>
      </w:pPr>
      <w:r>
        <w:t xml:space="preserve"> Постановление Федерального арбитражного суда Поволжского округа от 02.06.2011 по делу № А12-18216/2010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60" w:firstLine="540"/>
        <w:jc w:val="both"/>
      </w:pPr>
      <w:r>
        <w:t xml:space="preserve"> Постановление Федерального арбитражного суда Восточно- Сибирского округа от 14.06.2011 по делу № АЗЗ-12726/2010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60" w:firstLine="540"/>
        <w:jc w:val="both"/>
      </w:pPr>
      <w:r>
        <w:t xml:space="preserve"> Постановление Федерального арбитражного суда Северо-Западного от 16.06.2011 по делу № А21-6366/2010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60" w:firstLine="540"/>
        <w:jc w:val="both"/>
        <w:sectPr w:rsidR="006F0333">
          <w:pgSz w:w="11909" w:h="16838"/>
          <w:pgMar w:top="3129" w:right="1935" w:bottom="2435" w:left="2039" w:header="0" w:footer="3" w:gutter="0"/>
          <w:cols w:space="720"/>
          <w:noEndnote/>
          <w:docGrid w:linePitch="360"/>
        </w:sectPr>
      </w:pPr>
      <w:r>
        <w:t xml:space="preserve"> Постановление Федерального арбитражного суда Уральского округа от 20.06.2011 № Ф09-2114/11-С6 по делу № А50-22573/2010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lastRenderedPageBreak/>
        <w:t xml:space="preserve"> Постановление Федерального арбитражного суда Поволжского округа от 29.06.2011 по делу № А06-3764/2010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Федерального арбитражного суда Поволжского округа от 30.06.2011 по делу № А55-10752/2008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Федерального арбитражного суда Поволжского округа от 14.07.2011 по делу № А57-4548/2007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Федерального арбитражного суда Северо-Западного от 09.09.2011 по делу № А26-2931/2010 // СПС «Консультант Плюс» (документ опубликован не был).</w:t>
      </w:r>
    </w:p>
    <w:p w:rsidR="006F0333" w:rsidRDefault="006F0333" w:rsidP="00C17191">
      <w:pPr>
        <w:widowControl w:val="0"/>
        <w:numPr>
          <w:ilvl w:val="0"/>
          <w:numId w:val="45"/>
        </w:numPr>
        <w:tabs>
          <w:tab w:val="left" w:pos="1139"/>
          <w:tab w:val="right" w:pos="4260"/>
          <w:tab w:val="center" w:pos="5190"/>
          <w:tab w:val="center" w:pos="6313"/>
          <w:tab w:val="right" w:pos="7547"/>
        </w:tabs>
        <w:suppressAutoHyphens w:val="0"/>
        <w:spacing w:line="373" w:lineRule="exact"/>
        <w:ind w:left="20" w:firstLine="540"/>
        <w:jc w:val="both"/>
      </w:pPr>
      <w:r>
        <w:t>Постановление</w:t>
      </w:r>
      <w:r>
        <w:tab/>
        <w:t>Федерального</w:t>
      </w:r>
      <w:r>
        <w:tab/>
        <w:t>арбитражного</w:t>
      </w:r>
      <w:r>
        <w:tab/>
        <w:t>суда</w:t>
      </w:r>
      <w:r>
        <w:tab/>
        <w:t>Северо-</w:t>
      </w:r>
    </w:p>
    <w:p w:rsidR="006F0333" w:rsidRDefault="006F0333" w:rsidP="006F0333">
      <w:pPr>
        <w:spacing w:line="373" w:lineRule="exact"/>
        <w:ind w:left="20" w:right="40"/>
        <w:jc w:val="both"/>
      </w:pPr>
      <w:r>
        <w:t>Кавказского округа от 15.09.2011 по делу № А63-10561/2010 // СПС «Консультант Плюс» (документ опубликован не был).</w:t>
      </w:r>
    </w:p>
    <w:p w:rsidR="006F0333" w:rsidRDefault="006F0333" w:rsidP="00C17191">
      <w:pPr>
        <w:widowControl w:val="0"/>
        <w:numPr>
          <w:ilvl w:val="0"/>
          <w:numId w:val="45"/>
        </w:numPr>
        <w:tabs>
          <w:tab w:val="left" w:pos="1139"/>
          <w:tab w:val="right" w:pos="4260"/>
          <w:tab w:val="center" w:pos="5190"/>
          <w:tab w:val="center" w:pos="6313"/>
          <w:tab w:val="right" w:pos="7547"/>
        </w:tabs>
        <w:suppressAutoHyphens w:val="0"/>
        <w:spacing w:line="373" w:lineRule="exact"/>
        <w:ind w:left="20" w:firstLine="540"/>
        <w:jc w:val="both"/>
      </w:pPr>
      <w:r>
        <w:t>Постановление</w:t>
      </w:r>
      <w:r>
        <w:tab/>
        <w:t>Федерального</w:t>
      </w:r>
      <w:r>
        <w:tab/>
        <w:t>арбитражного</w:t>
      </w:r>
      <w:r>
        <w:tab/>
        <w:t>суда</w:t>
      </w:r>
      <w:r>
        <w:tab/>
        <w:t>Северо-</w:t>
      </w:r>
    </w:p>
    <w:p w:rsidR="006F0333" w:rsidRDefault="006F0333" w:rsidP="006F0333">
      <w:pPr>
        <w:spacing w:line="373" w:lineRule="exact"/>
        <w:ind w:left="20" w:right="40"/>
        <w:jc w:val="both"/>
      </w:pPr>
      <w:r>
        <w:t>Кавказского округа от 27.09.2011 по делу № А32-23719/2010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Федерального арбитражного суда Поволжского округа от 05.10.2011 по делу № А55-19915/2008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Федерального арбитражного суда Дальневосточного округа от 03.11.2011 № Ф03-5416/2011 по делу № А51-13080/2010 // СПС «Консультант Плюс» (документ опубликован не был).</w:t>
      </w:r>
    </w:p>
    <w:p w:rsidR="006F0333" w:rsidRDefault="006F0333" w:rsidP="00C17191">
      <w:pPr>
        <w:widowControl w:val="0"/>
        <w:numPr>
          <w:ilvl w:val="0"/>
          <w:numId w:val="45"/>
        </w:numPr>
        <w:tabs>
          <w:tab w:val="left" w:pos="1139"/>
          <w:tab w:val="right" w:pos="4260"/>
          <w:tab w:val="center" w:pos="5190"/>
          <w:tab w:val="center" w:pos="6313"/>
          <w:tab w:val="right" w:pos="7547"/>
        </w:tabs>
        <w:suppressAutoHyphens w:val="0"/>
        <w:spacing w:line="373" w:lineRule="exact"/>
        <w:ind w:left="20" w:firstLine="540"/>
        <w:jc w:val="both"/>
      </w:pPr>
      <w:r>
        <w:t>Постановление</w:t>
      </w:r>
      <w:r>
        <w:tab/>
        <w:t>Федерального</w:t>
      </w:r>
      <w:r>
        <w:tab/>
        <w:t>арбитражного</w:t>
      </w:r>
      <w:r>
        <w:tab/>
        <w:t>суда</w:t>
      </w:r>
      <w:r>
        <w:tab/>
        <w:t>Северо-</w:t>
      </w:r>
    </w:p>
    <w:p w:rsidR="006F0333" w:rsidRDefault="006F0333" w:rsidP="006F0333">
      <w:pPr>
        <w:spacing w:line="373" w:lineRule="exact"/>
        <w:ind w:left="20" w:right="40"/>
        <w:jc w:val="both"/>
      </w:pPr>
      <w:r>
        <w:t>Кавказского округа от 02.12.2011 по делу № А53-23405/2010 // СПС «Гарант»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Федерального арбитражного суда Московского округа от 28.02.2012 по делу № А41-3811/11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Северо-Западного от 11.03.2012 по делу № А56-25052/2011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Поволжского округа от 03.05.2012 по делу № А55-14539/2011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Северо- Кавказского округа от 14.05.2012 по делу № А20-445/2011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lastRenderedPageBreak/>
        <w:t xml:space="preserve"> Постановление Федерального арбитражного суда Поволжского округа от 26.06.2012 по делу № А12-17591/2011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Уральского округа от 28.06.2012 № Ф09-4870/12 по делу № А34-6022/2011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Волго-Вятского округа от 04.07.2012 по делу № А43-22318/2011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Волго-Вятского округа от 20.07.2012 по делу № А79-7910/2011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Западно- Сибирского округа от 31.07.2012 по делу № А46-13669/2011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Уральского округа от 14.08.2012 № Ф09-5567/12 по делу № А60-25416/2011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40" w:firstLine="540"/>
        <w:jc w:val="both"/>
      </w:pPr>
      <w:r>
        <w:t xml:space="preserve"> Постановление Федерального арбитражного суда Северо-Западного от 27.08.2012 по делу № А21-10355/2011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Федерального арбитражного суда Московского округа от 27.09.2012 по делу № А40-109208\11-142-988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firstLine="560"/>
        <w:jc w:val="both"/>
      </w:pPr>
      <w:r>
        <w:t xml:space="preserve"> Постановления Федерального арбитражного суда </w:t>
      </w:r>
      <w:r>
        <w:rPr>
          <w:rStyle w:val="75pt2"/>
          <w:rFonts w:eastAsia="Garamond"/>
        </w:rPr>
        <w:t xml:space="preserve">Поволжского округа </w:t>
      </w:r>
      <w:r>
        <w:t>от</w:t>
      </w:r>
    </w:p>
    <w:p w:rsidR="006F0333" w:rsidRDefault="006F0333" w:rsidP="00C17191">
      <w:pPr>
        <w:widowControl w:val="0"/>
        <w:numPr>
          <w:ilvl w:val="0"/>
          <w:numId w:val="67"/>
        </w:numPr>
        <w:tabs>
          <w:tab w:val="left" w:pos="1143"/>
        </w:tabs>
        <w:suppressAutoHyphens w:val="0"/>
        <w:spacing w:line="373" w:lineRule="exact"/>
        <w:ind w:left="40" w:right="60"/>
        <w:jc w:val="both"/>
      </w:pPr>
      <w:r>
        <w:t>по делу № А55-12008/2011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Федерального арбитражного суда Северо-Западного округа от 22.10.2012 по делу № А56-67991/2011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Федерального арбитражного суда Московского округа от 26.10.2012 по делу № А41-18508/11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Федерального арбитражного суда Восточно- Сибирского округа от 01.11.2012 по делу № А78-853/2012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Постановление Федерального арбитражного суда Северо- Кавказского округа 03.12.2012 по делу№ А32-45131/2011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lastRenderedPageBreak/>
        <w:t xml:space="preserve"> Определение Ленинградского областного суда от 16.12.2010 № 33- 6057/2010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Определение Ленинградского областного суда от 16.12.2010 № 33- 6058/2010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Решение Арбитражного суда Московской области от 23.11.2010 по делу № А41-7615/10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Решение Арбитражного суда Свердловской области от 18.032011 по делу № А60-9415/2010//СПС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Определение Санкт-Петербургского городского суда от 25.05.2011 № 33-6494/2011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40" w:right="60" w:firstLine="560"/>
        <w:jc w:val="both"/>
      </w:pPr>
      <w:r>
        <w:t xml:space="preserve"> Определение Московского городского суда от 12.07.2011 по делу № 33-21572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40"/>
        <w:jc w:val="both"/>
      </w:pPr>
      <w:r>
        <w:t xml:space="preserve"> Определение Московского городского суда от 18.10.2012 по делу №</w:t>
      </w:r>
    </w:p>
    <w:p w:rsidR="006F0333" w:rsidRDefault="006F0333" w:rsidP="006F0333">
      <w:pPr>
        <w:spacing w:line="373" w:lineRule="exact"/>
        <w:ind w:left="20"/>
      </w:pPr>
      <w:r>
        <w:t>11-23163/2012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Определение Санкт-Петербургского городского суда от 29.08.2012 № 33-10387/2012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40"/>
        <w:jc w:val="both"/>
      </w:pPr>
      <w:r>
        <w:t xml:space="preserve"> Определение Московского городского суда от 18.10.2012 по делу №</w:t>
      </w:r>
    </w:p>
    <w:p w:rsidR="006F0333" w:rsidRDefault="006F0333" w:rsidP="006F0333">
      <w:pPr>
        <w:spacing w:line="373" w:lineRule="exact"/>
        <w:ind w:left="20"/>
      </w:pPr>
      <w:r>
        <w:t>11-23163/2012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40"/>
        <w:jc w:val="both"/>
      </w:pPr>
      <w:r>
        <w:t xml:space="preserve"> Апелляционное определение Орловского областного суда от</w:t>
      </w:r>
    </w:p>
    <w:p w:rsidR="006F0333" w:rsidRDefault="006F0333" w:rsidP="00C17191">
      <w:pPr>
        <w:widowControl w:val="0"/>
        <w:numPr>
          <w:ilvl w:val="0"/>
          <w:numId w:val="68"/>
        </w:numPr>
        <w:tabs>
          <w:tab w:val="left" w:pos="1178"/>
        </w:tabs>
        <w:suppressAutoHyphens w:val="0"/>
        <w:spacing w:line="373" w:lineRule="exact"/>
        <w:ind w:left="20" w:right="40"/>
      </w:pPr>
      <w:r>
        <w:t>по делу № 33-1578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40"/>
        <w:jc w:val="both"/>
      </w:pPr>
      <w:r>
        <w:t xml:space="preserve"> Постановление Десятого арбитражного апелляционного суда от</w:t>
      </w:r>
    </w:p>
    <w:p w:rsidR="006F0333" w:rsidRDefault="006F0333" w:rsidP="00C17191">
      <w:pPr>
        <w:widowControl w:val="0"/>
        <w:numPr>
          <w:ilvl w:val="0"/>
          <w:numId w:val="69"/>
        </w:numPr>
        <w:suppressAutoHyphens w:val="0"/>
        <w:spacing w:line="373" w:lineRule="exact"/>
        <w:ind w:left="20" w:right="40"/>
      </w:pPr>
      <w:r>
        <w:t xml:space="preserve"> по делу № А41-18673/09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40"/>
        <w:jc w:val="both"/>
      </w:pPr>
      <w:r>
        <w:t xml:space="preserve"> Постановление Десятого арбитражного апелляционного суда от</w:t>
      </w:r>
    </w:p>
    <w:p w:rsidR="006F0333" w:rsidRDefault="006F0333" w:rsidP="00C17191">
      <w:pPr>
        <w:widowControl w:val="0"/>
        <w:numPr>
          <w:ilvl w:val="0"/>
          <w:numId w:val="70"/>
        </w:numPr>
        <w:tabs>
          <w:tab w:val="left" w:pos="1178"/>
        </w:tabs>
        <w:suppressAutoHyphens w:val="0"/>
        <w:spacing w:line="373" w:lineRule="exact"/>
        <w:ind w:left="20" w:right="40"/>
      </w:pPr>
      <w:r>
        <w:t>по делу № А41-К1-10476/07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right="40" w:firstLine="540"/>
        <w:jc w:val="both"/>
      </w:pPr>
      <w:r>
        <w:t xml:space="preserve"> Постановление Четырнадцатого арбитражного апелляционного суда от 13.07.2012 по делу № А13-17410/2011 // СПС «Консультант Плюс» (документ опубликован не был).</w:t>
      </w:r>
    </w:p>
    <w:p w:rsidR="006F0333" w:rsidRDefault="006F0333" w:rsidP="00C17191">
      <w:pPr>
        <w:widowControl w:val="0"/>
        <w:numPr>
          <w:ilvl w:val="0"/>
          <w:numId w:val="45"/>
        </w:numPr>
        <w:suppressAutoHyphens w:val="0"/>
        <w:spacing w:line="373" w:lineRule="exact"/>
        <w:ind w:left="20" w:firstLine="540"/>
        <w:jc w:val="both"/>
      </w:pPr>
      <w:r>
        <w:t xml:space="preserve"> Постановление Семнадцатого арбитражного апелляционного суда от</w:t>
      </w:r>
    </w:p>
    <w:p w:rsidR="006F0333" w:rsidRDefault="006F0333" w:rsidP="00C17191">
      <w:pPr>
        <w:widowControl w:val="0"/>
        <w:numPr>
          <w:ilvl w:val="0"/>
          <w:numId w:val="71"/>
        </w:numPr>
        <w:suppressAutoHyphens w:val="0"/>
        <w:spacing w:after="490" w:line="373" w:lineRule="exact"/>
        <w:ind w:left="20" w:right="40"/>
      </w:pPr>
      <w:r>
        <w:t xml:space="preserve"> № 17АП-2878/2012-ГК по делу № А60-42501/2011 // СПС «Консультант Плюс» (документ опубликован не был).</w:t>
      </w:r>
    </w:p>
    <w:p w:rsidR="006F0333" w:rsidRDefault="006F0333" w:rsidP="006F0333">
      <w:pPr>
        <w:pStyle w:val="4f3"/>
        <w:shd w:val="clear" w:color="auto" w:fill="auto"/>
        <w:spacing w:after="352" w:line="210" w:lineRule="exact"/>
        <w:ind w:left="20"/>
        <w:jc w:val="center"/>
      </w:pPr>
      <w:r>
        <w:t>Статистические данные</w:t>
      </w:r>
    </w:p>
    <w:p w:rsidR="006F0333" w:rsidRDefault="006F0333" w:rsidP="00C17191">
      <w:pPr>
        <w:widowControl w:val="0"/>
        <w:numPr>
          <w:ilvl w:val="0"/>
          <w:numId w:val="45"/>
        </w:numPr>
        <w:suppressAutoHyphens w:val="0"/>
        <w:spacing w:line="373" w:lineRule="exact"/>
        <w:ind w:left="20" w:right="40" w:firstLine="540"/>
        <w:jc w:val="both"/>
      </w:pPr>
      <w:r>
        <w:t xml:space="preserve"> Справка основных показателей работы арбитражных судов Российской Федерации в 2008 - 2009 годов // Официальный сайт Высшего Арбитражного Суда Российской Федерации.</w:t>
      </w:r>
    </w:p>
    <w:p w:rsidR="006F0333" w:rsidRDefault="006F0333" w:rsidP="006F0333">
      <w:pPr>
        <w:spacing w:line="373" w:lineRule="exact"/>
        <w:ind w:left="20" w:right="40"/>
      </w:pPr>
      <w:hyperlink r:id="rId14" w:history="1">
        <w:r>
          <w:rPr>
            <w:rStyle w:val="ae"/>
            <w:lang w:val="en-US" w:eastAsia="en-US" w:bidi="en-US"/>
          </w:rPr>
          <w:t>http</w:t>
        </w:r>
        <w:r w:rsidRPr="0057269D">
          <w:rPr>
            <w:rStyle w:val="ae"/>
            <w:lang w:eastAsia="en-US" w:bidi="en-US"/>
          </w:rPr>
          <w:t>://</w:t>
        </w:r>
        <w:r>
          <w:rPr>
            <w:rStyle w:val="ae"/>
            <w:lang w:val="en-US" w:eastAsia="en-US" w:bidi="en-US"/>
          </w:rPr>
          <w:t>www</w:t>
        </w:r>
        <w:r w:rsidRPr="0057269D">
          <w:rPr>
            <w:rStyle w:val="ae"/>
            <w:lang w:eastAsia="en-US" w:bidi="en-US"/>
          </w:rPr>
          <w:t>.</w:t>
        </w:r>
        <w:r>
          <w:rPr>
            <w:rStyle w:val="ae"/>
            <w:lang w:val="en-US" w:eastAsia="en-US" w:bidi="en-US"/>
          </w:rPr>
          <w:t>arbitr</w:t>
        </w:r>
        <w:r w:rsidRPr="0057269D">
          <w:rPr>
            <w:rStyle w:val="ae"/>
            <w:lang w:eastAsia="en-US" w:bidi="en-US"/>
          </w:rPr>
          <w:t>.</w:t>
        </w:r>
        <w:r>
          <w:rPr>
            <w:rStyle w:val="ae"/>
            <w:lang w:val="en-US" w:eastAsia="en-US" w:bidi="en-US"/>
          </w:rPr>
          <w:t>ru</w:t>
        </w:r>
        <w:r w:rsidRPr="0057269D">
          <w:rPr>
            <w:rStyle w:val="ae"/>
            <w:lang w:eastAsia="en-US" w:bidi="en-US"/>
          </w:rPr>
          <w:t>/_</w:t>
        </w:r>
        <w:r>
          <w:rPr>
            <w:rStyle w:val="ae"/>
            <w:lang w:val="en-US" w:eastAsia="en-US" w:bidi="en-US"/>
          </w:rPr>
          <w:t>upimg</w:t>
        </w:r>
        <w:r w:rsidRPr="0057269D">
          <w:rPr>
            <w:rStyle w:val="ae"/>
            <w:lang w:eastAsia="en-US" w:bidi="en-US"/>
          </w:rPr>
          <w:t>/</w:t>
        </w:r>
        <w:r>
          <w:rPr>
            <w:rStyle w:val="ae"/>
            <w:lang w:val="en-US" w:eastAsia="en-US" w:bidi="en-US"/>
          </w:rPr>
          <w:t>A</w:t>
        </w:r>
        <w:r w:rsidRPr="0057269D">
          <w:rPr>
            <w:rStyle w:val="ae"/>
            <w:lang w:eastAsia="en-US" w:bidi="en-US"/>
          </w:rPr>
          <w:t>253</w:t>
        </w:r>
        <w:r>
          <w:rPr>
            <w:rStyle w:val="ae"/>
            <w:lang w:val="en-US" w:eastAsia="en-US" w:bidi="en-US"/>
          </w:rPr>
          <w:t>CF</w:t>
        </w:r>
        <w:r w:rsidRPr="0057269D">
          <w:rPr>
            <w:rStyle w:val="ae"/>
            <w:lang w:eastAsia="en-US" w:bidi="en-US"/>
          </w:rPr>
          <w:t>25</w:t>
        </w:r>
        <w:r>
          <w:rPr>
            <w:rStyle w:val="ae"/>
            <w:lang w:val="en-US" w:eastAsia="en-US" w:bidi="en-US"/>
          </w:rPr>
          <w:t>DAB</w:t>
        </w:r>
        <w:r w:rsidRPr="0057269D">
          <w:rPr>
            <w:rStyle w:val="ae"/>
            <w:lang w:eastAsia="en-US" w:bidi="en-US"/>
          </w:rPr>
          <w:t>68</w:t>
        </w:r>
        <w:r>
          <w:rPr>
            <w:rStyle w:val="ae"/>
            <w:lang w:val="en-US" w:eastAsia="en-US" w:bidi="en-US"/>
          </w:rPr>
          <w:t>A</w:t>
        </w:r>
        <w:r w:rsidRPr="0057269D">
          <w:rPr>
            <w:rStyle w:val="ae"/>
            <w:lang w:eastAsia="en-US" w:bidi="en-US"/>
          </w:rPr>
          <w:t>2</w:t>
        </w:r>
        <w:r>
          <w:rPr>
            <w:rStyle w:val="ae"/>
            <w:lang w:val="en-US" w:eastAsia="en-US" w:bidi="en-US"/>
          </w:rPr>
          <w:t>BA</w:t>
        </w:r>
        <w:r w:rsidRPr="0057269D">
          <w:rPr>
            <w:rStyle w:val="ae"/>
            <w:lang w:eastAsia="en-US" w:bidi="en-US"/>
          </w:rPr>
          <w:t>5870879</w:t>
        </w:r>
        <w:r>
          <w:rPr>
            <w:rStyle w:val="ae"/>
            <w:lang w:val="en-US" w:eastAsia="en-US" w:bidi="en-US"/>
          </w:rPr>
          <w:t>EA</w:t>
        </w:r>
        <w:r w:rsidRPr="0057269D">
          <w:rPr>
            <w:rStyle w:val="ae"/>
            <w:lang w:eastAsia="en-US" w:bidi="en-US"/>
          </w:rPr>
          <w:t>781</w:t>
        </w:r>
        <w:r>
          <w:rPr>
            <w:rStyle w:val="ae"/>
            <w:lang w:val="en-US" w:eastAsia="en-US" w:bidi="en-US"/>
          </w:rPr>
          <w:t>F</w:t>
        </w:r>
        <w:r w:rsidRPr="0057269D">
          <w:rPr>
            <w:rStyle w:val="ae"/>
            <w:lang w:eastAsia="en-US" w:bidi="en-US"/>
          </w:rPr>
          <w:t>00_14.</w:t>
        </w:r>
        <w:r>
          <w:rPr>
            <w:rStyle w:val="ae"/>
            <w:lang w:val="en-US" w:eastAsia="en-US" w:bidi="en-US"/>
          </w:rPr>
          <w:t>pdf</w:t>
        </w:r>
      </w:hyperlink>
      <w:r w:rsidRPr="0057269D">
        <w:rPr>
          <w:lang w:eastAsia="en-US" w:bidi="en-US"/>
        </w:rPr>
        <w:t xml:space="preserve"> </w:t>
      </w:r>
      <w:r>
        <w:t>(дата обращения: 11.02.2013).</w:t>
      </w:r>
    </w:p>
    <w:p w:rsidR="006F0333" w:rsidRDefault="006F0333" w:rsidP="00C17191">
      <w:pPr>
        <w:widowControl w:val="0"/>
        <w:numPr>
          <w:ilvl w:val="0"/>
          <w:numId w:val="45"/>
        </w:numPr>
        <w:suppressAutoHyphens w:val="0"/>
        <w:spacing w:line="373" w:lineRule="exact"/>
        <w:ind w:left="20" w:right="40" w:firstLine="540"/>
      </w:pPr>
      <w:r>
        <w:t xml:space="preserve"> Справка основных показателей работы арбитражных судов Российской Федерации в первом полугодии 2009 - 2010 годов // Официальный сайт Высшего Арбитражного Суда Российской Федерации. </w:t>
      </w:r>
      <w:hyperlink r:id="rId15" w:history="1">
        <w:r>
          <w:rPr>
            <w:rStyle w:val="ae"/>
            <w:lang w:val="en-US" w:eastAsia="en-US" w:bidi="en-US"/>
          </w:rPr>
          <w:t>http</w:t>
        </w:r>
        <w:r w:rsidRPr="006F0333">
          <w:rPr>
            <w:rStyle w:val="ae"/>
            <w:lang w:eastAsia="en-US" w:bidi="en-US"/>
          </w:rPr>
          <w:t>://</w:t>
        </w:r>
        <w:r>
          <w:rPr>
            <w:rStyle w:val="ae"/>
            <w:lang w:val="en-US" w:eastAsia="en-US" w:bidi="en-US"/>
          </w:rPr>
          <w:t>www</w:t>
        </w:r>
        <w:r w:rsidRPr="006F0333">
          <w:rPr>
            <w:rStyle w:val="ae"/>
            <w:lang w:eastAsia="en-US" w:bidi="en-US"/>
          </w:rPr>
          <w:t>.</w:t>
        </w:r>
        <w:r>
          <w:rPr>
            <w:rStyle w:val="ae"/>
            <w:lang w:val="en-US" w:eastAsia="en-US" w:bidi="en-US"/>
          </w:rPr>
          <w:t>arbitr</w:t>
        </w:r>
        <w:r w:rsidRPr="006F0333">
          <w:rPr>
            <w:rStyle w:val="ae"/>
            <w:lang w:eastAsia="en-US" w:bidi="en-US"/>
          </w:rPr>
          <w:t>.</w:t>
        </w:r>
        <w:r>
          <w:rPr>
            <w:rStyle w:val="ae"/>
            <w:lang w:val="en-US" w:eastAsia="en-US" w:bidi="en-US"/>
          </w:rPr>
          <w:t>ru</w:t>
        </w:r>
        <w:r w:rsidRPr="006F0333">
          <w:rPr>
            <w:rStyle w:val="ae"/>
            <w:lang w:eastAsia="en-US" w:bidi="en-US"/>
          </w:rPr>
          <w:t>/_</w:t>
        </w:r>
        <w:r>
          <w:rPr>
            <w:rStyle w:val="ae"/>
            <w:lang w:val="en-US" w:eastAsia="en-US" w:bidi="en-US"/>
          </w:rPr>
          <w:t>upimg</w:t>
        </w:r>
        <w:r w:rsidRPr="006F0333">
          <w:rPr>
            <w:rStyle w:val="ae"/>
            <w:lang w:eastAsia="en-US" w:bidi="en-US"/>
          </w:rPr>
          <w:t>/7</w:t>
        </w:r>
        <w:r>
          <w:rPr>
            <w:rStyle w:val="ae"/>
            <w:lang w:val="en-US" w:eastAsia="en-US" w:bidi="en-US"/>
          </w:rPr>
          <w:t>B</w:t>
        </w:r>
        <w:r w:rsidRPr="006F0333">
          <w:rPr>
            <w:rStyle w:val="ae"/>
            <w:lang w:eastAsia="en-US" w:bidi="en-US"/>
          </w:rPr>
          <w:t>73</w:t>
        </w:r>
        <w:r>
          <w:rPr>
            <w:rStyle w:val="ae"/>
            <w:lang w:val="en-US" w:eastAsia="en-US" w:bidi="en-US"/>
          </w:rPr>
          <w:t>A</w:t>
        </w:r>
        <w:r w:rsidRPr="006F0333">
          <w:rPr>
            <w:rStyle w:val="ae"/>
            <w:lang w:eastAsia="en-US" w:bidi="en-US"/>
          </w:rPr>
          <w:t>0</w:t>
        </w:r>
        <w:r>
          <w:rPr>
            <w:rStyle w:val="ae"/>
            <w:lang w:val="en-US" w:eastAsia="en-US" w:bidi="en-US"/>
          </w:rPr>
          <w:t>DDEFB</w:t>
        </w:r>
        <w:r w:rsidRPr="006F0333">
          <w:rPr>
            <w:rStyle w:val="ae"/>
            <w:lang w:eastAsia="en-US" w:bidi="en-US"/>
          </w:rPr>
          <w:t>4</w:t>
        </w:r>
        <w:r>
          <w:rPr>
            <w:rStyle w:val="ae"/>
            <w:lang w:val="en-US" w:eastAsia="en-US" w:bidi="en-US"/>
          </w:rPr>
          <w:t>E</w:t>
        </w:r>
        <w:r w:rsidRPr="006F0333">
          <w:rPr>
            <w:rStyle w:val="ae"/>
            <w:lang w:eastAsia="en-US" w:bidi="en-US"/>
          </w:rPr>
          <w:t>29</w:t>
        </w:r>
        <w:r>
          <w:rPr>
            <w:rStyle w:val="ae"/>
          </w:rPr>
          <w:t>17ААС3420А6Е1А202_общая</w:t>
        </w:r>
      </w:hyperlink>
      <w:r>
        <w:t xml:space="preserve">. </w:t>
      </w:r>
      <w:r>
        <w:rPr>
          <w:lang w:val="en-US" w:eastAsia="en-US" w:bidi="en-US"/>
        </w:rPr>
        <w:t>pdf</w:t>
      </w:r>
      <w:r w:rsidRPr="006F0333">
        <w:rPr>
          <w:lang w:eastAsia="en-US" w:bidi="en-US"/>
        </w:rPr>
        <w:t xml:space="preserve"> </w:t>
      </w:r>
      <w:r>
        <w:t>(дата обращения: 11.02.2013).</w:t>
      </w:r>
    </w:p>
    <w:p w:rsidR="006F0333" w:rsidRDefault="006F0333" w:rsidP="00C17191">
      <w:pPr>
        <w:widowControl w:val="0"/>
        <w:numPr>
          <w:ilvl w:val="0"/>
          <w:numId w:val="45"/>
        </w:numPr>
        <w:suppressAutoHyphens w:val="0"/>
        <w:spacing w:line="373" w:lineRule="exact"/>
        <w:ind w:left="20" w:right="40" w:firstLine="540"/>
        <w:jc w:val="both"/>
      </w:pPr>
      <w:r>
        <w:t xml:space="preserve"> Справка основных показателей работы арбитражных судов Российской Федерации в 2009 - 2010 годов // Официальный сайт Высшего Арбитражного Суда Российской Федерации.</w:t>
      </w:r>
    </w:p>
    <w:p w:rsidR="006F0333" w:rsidRDefault="006F0333" w:rsidP="006F0333">
      <w:pPr>
        <w:spacing w:line="373" w:lineRule="exact"/>
        <w:ind w:left="20" w:right="480"/>
      </w:pPr>
      <w:hyperlink r:id="rId16" w:history="1">
        <w:r>
          <w:rPr>
            <w:rStyle w:val="ae"/>
            <w:lang w:val="en-US" w:eastAsia="en-US" w:bidi="en-US"/>
          </w:rPr>
          <w:t>http</w:t>
        </w:r>
        <w:r w:rsidRPr="0057269D">
          <w:rPr>
            <w:rStyle w:val="ae"/>
            <w:lang w:eastAsia="en-US" w:bidi="en-US"/>
          </w:rPr>
          <w:t>://</w:t>
        </w:r>
        <w:r>
          <w:rPr>
            <w:rStyle w:val="ae"/>
            <w:lang w:val="en-US" w:eastAsia="en-US" w:bidi="en-US"/>
          </w:rPr>
          <w:t>www</w:t>
        </w:r>
        <w:r w:rsidRPr="0057269D">
          <w:rPr>
            <w:rStyle w:val="ae"/>
            <w:lang w:eastAsia="en-US" w:bidi="en-US"/>
          </w:rPr>
          <w:t>.</w:t>
        </w:r>
        <w:r>
          <w:rPr>
            <w:rStyle w:val="ae"/>
            <w:lang w:val="en-US" w:eastAsia="en-US" w:bidi="en-US"/>
          </w:rPr>
          <w:t>arbitr</w:t>
        </w:r>
        <w:r w:rsidRPr="0057269D">
          <w:rPr>
            <w:rStyle w:val="ae"/>
            <w:lang w:eastAsia="en-US" w:bidi="en-US"/>
          </w:rPr>
          <w:t>.</w:t>
        </w:r>
        <w:r>
          <w:rPr>
            <w:rStyle w:val="ae"/>
            <w:lang w:val="en-US" w:eastAsia="en-US" w:bidi="en-US"/>
          </w:rPr>
          <w:t>ru</w:t>
        </w:r>
        <w:r w:rsidRPr="0057269D">
          <w:rPr>
            <w:rStyle w:val="ae"/>
            <w:lang w:eastAsia="en-US" w:bidi="en-US"/>
          </w:rPr>
          <w:t>/_</w:t>
        </w:r>
        <w:r>
          <w:rPr>
            <w:rStyle w:val="ae"/>
            <w:lang w:val="en-US" w:eastAsia="en-US" w:bidi="en-US"/>
          </w:rPr>
          <w:t>upimg</w:t>
        </w:r>
        <w:r w:rsidRPr="0057269D">
          <w:rPr>
            <w:rStyle w:val="ae"/>
            <w:lang w:eastAsia="en-US" w:bidi="en-US"/>
          </w:rPr>
          <w:t>/</w:t>
        </w:r>
        <w:r>
          <w:rPr>
            <w:rStyle w:val="ae"/>
            <w:lang w:val="en-US" w:eastAsia="en-US" w:bidi="en-US"/>
          </w:rPr>
          <w:t>C</w:t>
        </w:r>
        <w:r w:rsidRPr="0057269D">
          <w:rPr>
            <w:rStyle w:val="ae"/>
            <w:lang w:eastAsia="en-US" w:bidi="en-US"/>
          </w:rPr>
          <w:t>3</w:t>
        </w:r>
        <w:r>
          <w:rPr>
            <w:rStyle w:val="ae"/>
            <w:lang w:val="en-US" w:eastAsia="en-US" w:bidi="en-US"/>
          </w:rPr>
          <w:t>BE</w:t>
        </w:r>
        <w:r w:rsidRPr="0057269D">
          <w:rPr>
            <w:rStyle w:val="ae"/>
            <w:lang w:eastAsia="en-US" w:bidi="en-US"/>
          </w:rPr>
          <w:t>76</w:t>
        </w:r>
        <w:r>
          <w:rPr>
            <w:rStyle w:val="ae"/>
            <w:lang w:val="en-US" w:eastAsia="en-US" w:bidi="en-US"/>
          </w:rPr>
          <w:t>A</w:t>
        </w:r>
        <w:r w:rsidRPr="0057269D">
          <w:rPr>
            <w:rStyle w:val="ae"/>
            <w:lang w:eastAsia="en-US" w:bidi="en-US"/>
          </w:rPr>
          <w:t>77691</w:t>
        </w:r>
        <w:r>
          <w:rPr>
            <w:rStyle w:val="ae"/>
            <w:lang w:val="en-US" w:eastAsia="en-US" w:bidi="en-US"/>
          </w:rPr>
          <w:t>BE</w:t>
        </w:r>
        <w:r w:rsidRPr="0057269D">
          <w:rPr>
            <w:rStyle w:val="ae"/>
            <w:lang w:eastAsia="en-US" w:bidi="en-US"/>
          </w:rPr>
          <w:t>77464</w:t>
        </w:r>
        <w:r>
          <w:rPr>
            <w:rStyle w:val="ae"/>
            <w:lang w:val="en-US" w:eastAsia="en-US" w:bidi="en-US"/>
          </w:rPr>
          <w:t>AB</w:t>
        </w:r>
        <w:r w:rsidRPr="0057269D">
          <w:rPr>
            <w:rStyle w:val="ae"/>
            <w:lang w:eastAsia="en-US" w:bidi="en-US"/>
          </w:rPr>
          <w:t>698</w:t>
        </w:r>
        <w:r>
          <w:rPr>
            <w:rStyle w:val="ae"/>
            <w:lang w:val="en-US" w:eastAsia="en-US" w:bidi="en-US"/>
          </w:rPr>
          <w:t>E</w:t>
        </w:r>
        <w:r w:rsidRPr="0057269D">
          <w:rPr>
            <w:rStyle w:val="ae"/>
            <w:lang w:eastAsia="en-US" w:bidi="en-US"/>
          </w:rPr>
          <w:t>9</w:t>
        </w:r>
        <w:r>
          <w:rPr>
            <w:rStyle w:val="ae"/>
            <w:lang w:val="en-US" w:eastAsia="en-US" w:bidi="en-US"/>
          </w:rPr>
          <w:t>ABFE</w:t>
        </w:r>
        <w:r w:rsidRPr="0057269D">
          <w:rPr>
            <w:rStyle w:val="ae"/>
            <w:lang w:eastAsia="en-US" w:bidi="en-US"/>
          </w:rPr>
          <w:t>47_3.</w:t>
        </w:r>
        <w:r>
          <w:rPr>
            <w:rStyle w:val="ae"/>
            <w:lang w:val="en-US" w:eastAsia="en-US" w:bidi="en-US"/>
          </w:rPr>
          <w:t>pdf</w:t>
        </w:r>
      </w:hyperlink>
      <w:r w:rsidRPr="0057269D">
        <w:rPr>
          <w:lang w:eastAsia="en-US" w:bidi="en-US"/>
        </w:rPr>
        <w:t xml:space="preserve"> </w:t>
      </w:r>
      <w:r>
        <w:t>(дата обращения: 11.02.2013).</w:t>
      </w:r>
    </w:p>
    <w:p w:rsidR="006F0333" w:rsidRDefault="006F0333" w:rsidP="00C17191">
      <w:pPr>
        <w:widowControl w:val="0"/>
        <w:numPr>
          <w:ilvl w:val="0"/>
          <w:numId w:val="45"/>
        </w:numPr>
        <w:tabs>
          <w:tab w:val="left" w:pos="1204"/>
          <w:tab w:val="right" w:pos="3154"/>
          <w:tab w:val="right" w:pos="4490"/>
          <w:tab w:val="center" w:pos="4963"/>
          <w:tab w:val="center" w:pos="6186"/>
          <w:tab w:val="right" w:pos="7561"/>
        </w:tabs>
        <w:suppressAutoHyphens w:val="0"/>
        <w:spacing w:line="373" w:lineRule="exact"/>
        <w:ind w:left="20" w:firstLine="540"/>
        <w:jc w:val="both"/>
      </w:pPr>
      <w:r>
        <w:t>Справка</w:t>
      </w:r>
      <w:r>
        <w:tab/>
        <w:t>основных</w:t>
      </w:r>
      <w:r>
        <w:tab/>
        <w:t>показателей</w:t>
      </w:r>
      <w:r>
        <w:tab/>
        <w:t>работы</w:t>
      </w:r>
      <w:r>
        <w:tab/>
        <w:t>арбитражных</w:t>
      </w:r>
      <w:r>
        <w:tab/>
        <w:t>судов</w:t>
      </w:r>
    </w:p>
    <w:p w:rsidR="006F0333" w:rsidRDefault="006F0333" w:rsidP="006F0333">
      <w:pPr>
        <w:spacing w:line="373" w:lineRule="exact"/>
        <w:ind w:left="20" w:right="40"/>
      </w:pPr>
      <w:r>
        <w:t xml:space="preserve">Российской Федерации в первом полугодии 2010 - 2011 годов // Официальный сайт Высшего Арбитражного Суда Российской Федерации. </w:t>
      </w:r>
      <w:hyperlink r:id="rId17" w:history="1">
        <w:r>
          <w:rPr>
            <w:rStyle w:val="ae"/>
            <w:lang w:val="en-US" w:eastAsia="en-US" w:bidi="en-US"/>
          </w:rPr>
          <w:t>http://www.arbitr.ru/_upimg/316A2A3D3784D82C27A3245139AAC8FE_3.pdf</w:t>
        </w:r>
      </w:hyperlink>
      <w:r>
        <w:rPr>
          <w:lang w:val="en-US" w:eastAsia="en-US" w:bidi="en-US"/>
        </w:rPr>
        <w:t xml:space="preserve"> </w:t>
      </w:r>
      <w:r>
        <w:t>(дата обращения: 11.02.2013).</w:t>
      </w:r>
    </w:p>
    <w:p w:rsidR="006F0333" w:rsidRDefault="006F0333" w:rsidP="00C17191">
      <w:pPr>
        <w:widowControl w:val="0"/>
        <w:numPr>
          <w:ilvl w:val="0"/>
          <w:numId w:val="45"/>
        </w:numPr>
        <w:tabs>
          <w:tab w:val="left" w:pos="1204"/>
          <w:tab w:val="right" w:pos="3154"/>
          <w:tab w:val="right" w:pos="4490"/>
          <w:tab w:val="center" w:pos="4963"/>
          <w:tab w:val="center" w:pos="6186"/>
          <w:tab w:val="right" w:pos="7561"/>
        </w:tabs>
        <w:suppressAutoHyphens w:val="0"/>
        <w:spacing w:line="373" w:lineRule="exact"/>
        <w:ind w:left="20" w:firstLine="540"/>
        <w:jc w:val="both"/>
      </w:pPr>
      <w:r>
        <w:t>Справка</w:t>
      </w:r>
      <w:r>
        <w:tab/>
        <w:t>основных</w:t>
      </w:r>
      <w:r>
        <w:tab/>
        <w:t>показателей</w:t>
      </w:r>
      <w:r>
        <w:tab/>
        <w:t>работы</w:t>
      </w:r>
      <w:r>
        <w:tab/>
        <w:t>арбитражных</w:t>
      </w:r>
      <w:r>
        <w:tab/>
        <w:t>судов</w:t>
      </w:r>
    </w:p>
    <w:p w:rsidR="006F0333" w:rsidRDefault="006F0333" w:rsidP="006F0333">
      <w:pPr>
        <w:spacing w:line="373" w:lineRule="exact"/>
        <w:ind w:left="20" w:right="40"/>
      </w:pPr>
      <w:r>
        <w:t>Российской Федерации в 2010 - 2011 годов // Официальный сайт Высшего Арбитражного Суда Российской Федерации.</w:t>
      </w:r>
    </w:p>
    <w:p w:rsidR="006F0333" w:rsidRDefault="006F0333" w:rsidP="006F0333">
      <w:pPr>
        <w:spacing w:line="373" w:lineRule="exact"/>
        <w:ind w:left="20" w:right="40"/>
      </w:pPr>
      <w:hyperlink r:id="rId18" w:history="1">
        <w:r>
          <w:rPr>
            <w:rStyle w:val="ae"/>
            <w:lang w:val="en-US" w:eastAsia="en-US" w:bidi="en-US"/>
          </w:rPr>
          <w:t>http</w:t>
        </w:r>
        <w:r w:rsidRPr="006F0333">
          <w:rPr>
            <w:rStyle w:val="ae"/>
            <w:lang w:eastAsia="en-US" w:bidi="en-US"/>
          </w:rPr>
          <w:t>://</w:t>
        </w:r>
        <w:r>
          <w:rPr>
            <w:rStyle w:val="ae"/>
            <w:lang w:val="en-US" w:eastAsia="en-US" w:bidi="en-US"/>
          </w:rPr>
          <w:t>www</w:t>
        </w:r>
        <w:r w:rsidRPr="006F0333">
          <w:rPr>
            <w:rStyle w:val="ae"/>
            <w:lang w:eastAsia="en-US" w:bidi="en-US"/>
          </w:rPr>
          <w:t>.</w:t>
        </w:r>
        <w:r>
          <w:rPr>
            <w:rStyle w:val="ae"/>
            <w:lang w:val="en-US" w:eastAsia="en-US" w:bidi="en-US"/>
          </w:rPr>
          <w:t>arbitr</w:t>
        </w:r>
        <w:r w:rsidRPr="006F0333">
          <w:rPr>
            <w:rStyle w:val="ae"/>
            <w:lang w:eastAsia="en-US" w:bidi="en-US"/>
          </w:rPr>
          <w:t>.</w:t>
        </w:r>
        <w:r>
          <w:rPr>
            <w:rStyle w:val="ae"/>
            <w:lang w:val="en-US" w:eastAsia="en-US" w:bidi="en-US"/>
          </w:rPr>
          <w:t>ru</w:t>
        </w:r>
        <w:r w:rsidRPr="006F0333">
          <w:rPr>
            <w:rStyle w:val="ae"/>
            <w:lang w:eastAsia="en-US" w:bidi="en-US"/>
          </w:rPr>
          <w:t>/_</w:t>
        </w:r>
        <w:r>
          <w:rPr>
            <w:rStyle w:val="ae"/>
            <w:lang w:val="en-US" w:eastAsia="en-US" w:bidi="en-US"/>
          </w:rPr>
          <w:t>upimg</w:t>
        </w:r>
        <w:r w:rsidRPr="006F0333">
          <w:rPr>
            <w:rStyle w:val="ae"/>
            <w:lang w:eastAsia="en-US" w:bidi="en-US"/>
          </w:rPr>
          <w:t>/70</w:t>
        </w:r>
        <w:r>
          <w:rPr>
            <w:rStyle w:val="ae"/>
            <w:lang w:val="en-US" w:eastAsia="en-US" w:bidi="en-US"/>
          </w:rPr>
          <w:t>F</w:t>
        </w:r>
        <w:r w:rsidRPr="006F0333">
          <w:rPr>
            <w:rStyle w:val="ae"/>
            <w:lang w:eastAsia="en-US" w:bidi="en-US"/>
          </w:rPr>
          <w:t>27</w:t>
        </w:r>
        <w:r>
          <w:rPr>
            <w:rStyle w:val="ae"/>
            <w:lang w:val="en-US" w:eastAsia="en-US" w:bidi="en-US"/>
          </w:rPr>
          <w:t>ED</w:t>
        </w:r>
        <w:r w:rsidRPr="006F0333">
          <w:rPr>
            <w:rStyle w:val="ae"/>
            <w:lang w:eastAsia="en-US" w:bidi="en-US"/>
          </w:rPr>
          <w:t>9</w:t>
        </w:r>
        <w:r>
          <w:rPr>
            <w:rStyle w:val="ae"/>
            <w:lang w:val="en-US" w:eastAsia="en-US" w:bidi="en-US"/>
          </w:rPr>
          <w:t>E</w:t>
        </w:r>
        <w:r w:rsidRPr="006F0333">
          <w:rPr>
            <w:rStyle w:val="ae"/>
            <w:lang w:eastAsia="en-US" w:bidi="en-US"/>
          </w:rPr>
          <w:t>2</w:t>
        </w:r>
        <w:r>
          <w:rPr>
            <w:rStyle w:val="ae"/>
            <w:lang w:val="en-US" w:eastAsia="en-US" w:bidi="en-US"/>
          </w:rPr>
          <w:t>A</w:t>
        </w:r>
        <w:r w:rsidRPr="006F0333">
          <w:rPr>
            <w:rStyle w:val="ae"/>
            <w:lang w:eastAsia="en-US" w:bidi="en-US"/>
          </w:rPr>
          <w:t>6</w:t>
        </w:r>
        <w:r>
          <w:rPr>
            <w:rStyle w:val="ae"/>
            <w:lang w:val="en-US" w:eastAsia="en-US" w:bidi="en-US"/>
          </w:rPr>
          <w:t>C</w:t>
        </w:r>
        <w:r w:rsidRPr="006F0333">
          <w:rPr>
            <w:rStyle w:val="ae"/>
            <w:lang w:eastAsia="en-US" w:bidi="en-US"/>
          </w:rPr>
          <w:t>625</w:t>
        </w:r>
        <w:r>
          <w:rPr>
            <w:rStyle w:val="ae"/>
            <w:lang w:val="en-US" w:eastAsia="en-US" w:bidi="en-US"/>
          </w:rPr>
          <w:t>D</w:t>
        </w:r>
        <w:r w:rsidRPr="006F0333">
          <w:rPr>
            <w:rStyle w:val="ae"/>
            <w:lang w:eastAsia="en-US" w:bidi="en-US"/>
          </w:rPr>
          <w:t>87</w:t>
        </w:r>
        <w:r>
          <w:rPr>
            <w:rStyle w:val="ae"/>
            <w:lang w:val="en-US" w:eastAsia="en-US" w:bidi="en-US"/>
          </w:rPr>
          <w:t>A</w:t>
        </w:r>
        <w:r w:rsidRPr="006F0333">
          <w:rPr>
            <w:rStyle w:val="ae"/>
            <w:lang w:eastAsia="en-US" w:bidi="en-US"/>
          </w:rPr>
          <w:t>44</w:t>
        </w:r>
        <w:r>
          <w:rPr>
            <w:rStyle w:val="ae"/>
            <w:lang w:val="en-US" w:eastAsia="en-US" w:bidi="en-US"/>
          </w:rPr>
          <w:t>EF</w:t>
        </w:r>
        <w:r w:rsidRPr="006F0333">
          <w:rPr>
            <w:rStyle w:val="ae"/>
            <w:lang w:eastAsia="en-US" w:bidi="en-US"/>
          </w:rPr>
          <w:t>8</w:t>
        </w:r>
        <w:r>
          <w:rPr>
            <w:rStyle w:val="ae"/>
            <w:lang w:val="en-US" w:eastAsia="en-US" w:bidi="en-US"/>
          </w:rPr>
          <w:t>C</w:t>
        </w:r>
        <w:r w:rsidRPr="006F0333">
          <w:rPr>
            <w:rStyle w:val="ae"/>
            <w:lang w:eastAsia="en-US" w:bidi="en-US"/>
          </w:rPr>
          <w:t>36</w:t>
        </w:r>
        <w:r>
          <w:rPr>
            <w:rStyle w:val="ae"/>
            <w:lang w:val="en-US" w:eastAsia="en-US" w:bidi="en-US"/>
          </w:rPr>
          <w:t>EB</w:t>
        </w:r>
        <w:r w:rsidRPr="006F0333">
          <w:rPr>
            <w:rStyle w:val="ae"/>
            <w:lang w:eastAsia="en-US" w:bidi="en-US"/>
          </w:rPr>
          <w:t>4</w:t>
        </w:r>
        <w:r>
          <w:rPr>
            <w:rStyle w:val="ae"/>
            <w:lang w:val="en-US" w:eastAsia="en-US" w:bidi="en-US"/>
          </w:rPr>
          <w:t>D</w:t>
        </w:r>
        <w:r w:rsidRPr="006F0333">
          <w:rPr>
            <w:rStyle w:val="ae"/>
            <w:lang w:eastAsia="en-US" w:bidi="en-US"/>
          </w:rPr>
          <w:t>_</w:t>
        </w:r>
        <w:r>
          <w:rPr>
            <w:rStyle w:val="ae"/>
            <w:lang w:val="en-US" w:eastAsia="en-US" w:bidi="en-US"/>
          </w:rPr>
          <w:t>os</w:t>
        </w:r>
        <w:r w:rsidRPr="006F0333">
          <w:rPr>
            <w:rStyle w:val="ae"/>
            <w:lang w:eastAsia="en-US" w:bidi="en-US"/>
          </w:rPr>
          <w:t>_</w:t>
        </w:r>
        <w:r>
          <w:rPr>
            <w:rStyle w:val="ae"/>
            <w:lang w:val="en-US" w:eastAsia="en-US" w:bidi="en-US"/>
          </w:rPr>
          <w:t>pokaz</w:t>
        </w:r>
      </w:hyperlink>
      <w:r w:rsidRPr="006F0333">
        <w:rPr>
          <w:lang w:eastAsia="en-US" w:bidi="en-US"/>
        </w:rPr>
        <w:t xml:space="preserve"> </w:t>
      </w:r>
      <w:r>
        <w:rPr>
          <w:lang w:val="en-US" w:eastAsia="en-US" w:bidi="en-US"/>
        </w:rPr>
        <w:t>ateli</w:t>
      </w:r>
      <w:r w:rsidRPr="006F0333">
        <w:rPr>
          <w:lang w:eastAsia="en-US" w:bidi="en-US"/>
        </w:rPr>
        <w:t>_</w:t>
      </w:r>
      <w:r>
        <w:rPr>
          <w:lang w:val="en-US" w:eastAsia="en-US" w:bidi="en-US"/>
        </w:rPr>
        <w:t>raboti</w:t>
      </w:r>
      <w:r w:rsidRPr="006F0333">
        <w:rPr>
          <w:lang w:eastAsia="en-US" w:bidi="en-US"/>
        </w:rPr>
        <w:t>_2010-</w:t>
      </w:r>
      <w:r>
        <w:rPr>
          <w:lang w:val="en-US" w:eastAsia="en-US" w:bidi="en-US"/>
        </w:rPr>
        <w:t>ll</w:t>
      </w:r>
      <w:r w:rsidRPr="006F0333">
        <w:rPr>
          <w:lang w:eastAsia="en-US" w:bidi="en-US"/>
        </w:rPr>
        <w:t>.</w:t>
      </w:r>
      <w:r>
        <w:rPr>
          <w:lang w:val="en-US" w:eastAsia="en-US" w:bidi="en-US"/>
        </w:rPr>
        <w:t>pdf</w:t>
      </w:r>
      <w:r w:rsidRPr="006F0333">
        <w:rPr>
          <w:lang w:eastAsia="en-US" w:bidi="en-US"/>
        </w:rPr>
        <w:t xml:space="preserve"> </w:t>
      </w:r>
      <w:r>
        <w:t>(дата обращения: 11.02.2013).</w:t>
      </w:r>
    </w:p>
    <w:p w:rsidR="006F0333" w:rsidRDefault="006F0333" w:rsidP="00C17191">
      <w:pPr>
        <w:widowControl w:val="0"/>
        <w:numPr>
          <w:ilvl w:val="0"/>
          <w:numId w:val="45"/>
        </w:numPr>
        <w:tabs>
          <w:tab w:val="left" w:pos="1204"/>
          <w:tab w:val="right" w:pos="3154"/>
          <w:tab w:val="right" w:pos="4490"/>
          <w:tab w:val="center" w:pos="4963"/>
          <w:tab w:val="center" w:pos="6186"/>
          <w:tab w:val="right" w:pos="7561"/>
        </w:tabs>
        <w:suppressAutoHyphens w:val="0"/>
        <w:spacing w:line="373" w:lineRule="exact"/>
        <w:ind w:left="20" w:firstLine="540"/>
        <w:jc w:val="both"/>
      </w:pPr>
      <w:r>
        <w:t>Справка</w:t>
      </w:r>
      <w:r>
        <w:tab/>
        <w:t>основных</w:t>
      </w:r>
      <w:r>
        <w:tab/>
        <w:t>показателей</w:t>
      </w:r>
      <w:r>
        <w:tab/>
        <w:t>работы</w:t>
      </w:r>
      <w:r>
        <w:tab/>
        <w:t>арбитражных</w:t>
      </w:r>
      <w:r>
        <w:tab/>
        <w:t>судов</w:t>
      </w:r>
    </w:p>
    <w:p w:rsidR="006F0333" w:rsidRDefault="006F0333" w:rsidP="006F0333">
      <w:pPr>
        <w:spacing w:line="360" w:lineRule="auto"/>
        <w:ind w:firstLine="567"/>
      </w:pPr>
      <w:r>
        <w:t xml:space="preserve">Российской Федерации в первом полугодии 2011 - 2012 годов // Официальный сайт Высшего Арбитражного Суда Российской Федерации. </w:t>
      </w:r>
      <w:hyperlink r:id="rId19" w:history="1">
        <w:r>
          <w:rPr>
            <w:rStyle w:val="ae"/>
            <w:lang w:val="en-US" w:eastAsia="en-US" w:bidi="en-US"/>
          </w:rPr>
          <w:t>http://www.arbitr.ru/_upimg/A80C66FDC0</w:t>
        </w:r>
        <w:r>
          <w:rPr>
            <w:rStyle w:val="ae"/>
          </w:rPr>
          <w:t>1</w:t>
        </w:r>
        <w:r>
          <w:rPr>
            <w:rStyle w:val="ae"/>
            <w:lang w:val="en-US" w:eastAsia="en-US" w:bidi="en-US"/>
          </w:rPr>
          <w:t>095224EF99DFCD7</w:t>
        </w:r>
        <w:r>
          <w:rPr>
            <w:rStyle w:val="ae"/>
          </w:rPr>
          <w:t>1</w:t>
        </w:r>
        <w:r>
          <w:rPr>
            <w:rStyle w:val="ae"/>
            <w:lang w:val="en-US" w:eastAsia="en-US" w:bidi="en-US"/>
          </w:rPr>
          <w:t>79FCFJ</w:t>
        </w:r>
        <w:r>
          <w:rPr>
            <w:rStyle w:val="ae"/>
          </w:rPr>
          <w:t>1</w:t>
        </w:r>
      </w:hyperlink>
      <w:r>
        <w:t xml:space="preserve"> </w:t>
      </w:r>
      <w:r>
        <w:rPr>
          <w:lang w:val="en-US" w:eastAsia="en-US" w:bidi="en-US"/>
        </w:rPr>
        <w:t xml:space="preserve">.pdf </w:t>
      </w:r>
      <w:r>
        <w:t>(дата обращения: 11.02.2013).</w:t>
      </w:r>
    </w:p>
    <w:p w:rsidR="006F0333" w:rsidRDefault="006F0333" w:rsidP="006F0333">
      <w:pPr>
        <w:spacing w:line="360" w:lineRule="auto"/>
        <w:ind w:firstLine="567"/>
      </w:pPr>
    </w:p>
    <w:p w:rsidR="006F0333" w:rsidRDefault="006F0333" w:rsidP="006F0333">
      <w:pPr>
        <w:spacing w:line="360" w:lineRule="auto"/>
        <w:ind w:firstLine="567"/>
      </w:pPr>
    </w:p>
    <w:p w:rsidR="006F0333" w:rsidRDefault="006F0333" w:rsidP="006F0333">
      <w:pPr>
        <w:spacing w:line="360" w:lineRule="auto"/>
        <w:ind w:firstLine="567"/>
      </w:pPr>
    </w:p>
    <w:p w:rsidR="006F0333" w:rsidRDefault="006F0333" w:rsidP="006F0333">
      <w:pPr>
        <w:spacing w:line="360" w:lineRule="auto"/>
        <w:ind w:firstLine="567"/>
      </w:pPr>
    </w:p>
    <w:p w:rsidR="006F0333" w:rsidRDefault="006F0333" w:rsidP="006F0333">
      <w:pPr>
        <w:spacing w:line="360" w:lineRule="auto"/>
        <w:ind w:firstLine="567"/>
      </w:pPr>
    </w:p>
    <w:p w:rsidR="006F0333" w:rsidRDefault="006F0333" w:rsidP="006F0333">
      <w:pPr>
        <w:spacing w:line="360" w:lineRule="auto"/>
        <w:ind w:firstLine="567"/>
        <w:rPr>
          <w:sz w:val="28"/>
          <w:szCs w:val="28"/>
        </w:rPr>
      </w:pPr>
    </w:p>
    <w:p w:rsidR="00CB5B02" w:rsidRDefault="00CB5B02" w:rsidP="00D60933">
      <w:pPr>
        <w:spacing w:line="360" w:lineRule="auto"/>
        <w:ind w:firstLine="567"/>
        <w:rPr>
          <w:sz w:val="28"/>
          <w:szCs w:val="28"/>
        </w:rPr>
      </w:pPr>
    </w:p>
    <w:p w:rsidR="0074121F" w:rsidRPr="00304F1E" w:rsidRDefault="0074121F" w:rsidP="00D60933">
      <w:pPr>
        <w:spacing w:line="360" w:lineRule="auto"/>
        <w:ind w:firstLine="567"/>
        <w:rPr>
          <w:sz w:val="28"/>
          <w:szCs w:val="28"/>
        </w:rPr>
      </w:pPr>
    </w:p>
    <w:p w:rsidR="00D60933" w:rsidRPr="005E2FD3" w:rsidRDefault="00D60933" w:rsidP="00D60933">
      <w:pPr>
        <w:rPr>
          <w:lang w:val="uk-UA"/>
        </w:rPr>
      </w:pP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20"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91" w:rsidRDefault="00C17191">
      <w:r>
        <w:separator/>
      </w:r>
    </w:p>
  </w:endnote>
  <w:endnote w:type="continuationSeparator" w:id="0">
    <w:p w:rsidR="00C17191" w:rsidRDefault="00C1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91" w:rsidRDefault="00C17191">
      <w:r>
        <w:separator/>
      </w:r>
    </w:p>
  </w:footnote>
  <w:footnote w:type="continuationSeparator" w:id="0">
    <w:p w:rsidR="00C17191" w:rsidRDefault="00C17191">
      <w:r>
        <w:continuationSeparator/>
      </w:r>
    </w:p>
  </w:footnote>
  <w:footnote w:id="1">
    <w:p w:rsidR="006F0333" w:rsidRDefault="006F0333" w:rsidP="006F0333">
      <w:pPr>
        <w:pStyle w:val="afffffe"/>
        <w:shd w:val="clear" w:color="auto" w:fill="auto"/>
        <w:ind w:left="20" w:right="20" w:firstLine="56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rsidR="006F0333" w:rsidRDefault="006F0333" w:rsidP="006F0333">
      <w:pPr>
        <w:pStyle w:val="afffffe"/>
        <w:shd w:val="clear" w:color="auto" w:fill="auto"/>
        <w:ind w:left="20" w:right="20" w:firstLine="540"/>
        <w:jc w:val="both"/>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3">
    <w:p w:rsidR="006F0333" w:rsidRDefault="006F0333" w:rsidP="006F0333">
      <w:pPr>
        <w:pStyle w:val="afffffe"/>
        <w:shd w:val="clear" w:color="auto" w:fill="auto"/>
        <w:ind w:left="20" w:right="20" w:firstLine="540"/>
        <w:jc w:val="both"/>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4">
    <w:p w:rsidR="006F0333" w:rsidRDefault="006F0333" w:rsidP="006F0333">
      <w:pPr>
        <w:pStyle w:val="afffffe"/>
        <w:shd w:val="clear" w:color="auto" w:fill="auto"/>
        <w:ind w:left="40" w:firstLine="540"/>
        <w:jc w:val="both"/>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5">
    <w:p w:rsidR="006F0333" w:rsidRDefault="006F0333" w:rsidP="006F0333">
      <w:pPr>
        <w:pStyle w:val="afffffe"/>
        <w:shd w:val="clear" w:color="auto" w:fill="auto"/>
        <w:ind w:left="60" w:firstLine="560"/>
        <w:jc w:val="both"/>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hyperlink r:id="rId1" w:history="1">
        <w:r>
          <w:rPr>
            <w:rStyle w:val="ae"/>
          </w:rPr>
          <w:t>http://www.arbitr.ni/_upimg/A80C66FDC01095224EF99DFCD7179FCF_ll.pdf</w:t>
        </w:r>
      </w:hyperlink>
      <w:r>
        <w:t></w:t>
      </w:r>
      <w:r>
        <w:t></w:t>
      </w:r>
      <w:r>
        <w:t></w:t>
      </w:r>
      <w:r>
        <w:t></w:t>
      </w:r>
      <w:r>
        <w:t></w:t>
      </w:r>
      <w:r>
        <w:t></w:t>
      </w:r>
      <w:r>
        <w:t></w:t>
      </w:r>
      <w:r>
        <w:t></w:t>
      </w:r>
      <w:r>
        <w:t></w:t>
      </w:r>
      <w:r>
        <w:t></w:t>
      </w:r>
      <w:r>
        <w:t></w:t>
      </w:r>
      <w:r>
        <w:t></w:t>
      </w:r>
      <w:r>
        <w:t></w:t>
      </w:r>
      <w:r>
        <w:t></w:t>
      </w:r>
      <w:r>
        <w:t></w:t>
      </w:r>
      <w:r>
        <w:t></w:t>
      </w:r>
      <w:r>
        <w:t></w:t>
      </w:r>
      <w: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r>
        <w:rPr>
          <w:lang w:bidi="ru-RU"/>
        </w:rPr>
        <w:t></w:t>
      </w:r>
    </w:p>
  </w:footnote>
  <w:footnote w:id="6">
    <w:p w:rsidR="006F0333" w:rsidRDefault="006F0333" w:rsidP="006F0333">
      <w:pPr>
        <w:pStyle w:val="afffffe"/>
        <w:shd w:val="clear" w:color="auto" w:fill="auto"/>
        <w:ind w:left="600"/>
      </w:pPr>
      <w:r>
        <w:rPr>
          <w:rStyle w:val="afffffffffffffffffffff9"/>
          <w:rFonts w:eastAsia="PetersburgCTT"/>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bidi="ru-RU"/>
        </w:rPr>
        <w:t></w:t>
      </w:r>
      <w:r>
        <w:rPr>
          <w:lang w:bidi="ru-RU"/>
        </w:rPr>
        <w:t></w:t>
      </w:r>
      <w:r>
        <w:rPr>
          <w:lang w:bidi="ru-RU"/>
        </w:rPr>
        <w:t></w:t>
      </w:r>
      <w:r>
        <w:rPr>
          <w:lang w:bidi="ru-RU"/>
        </w:rPr>
        <w:t></w:t>
      </w:r>
      <w:r>
        <w:rPr>
          <w:lang w:bidi="ru-RU"/>
        </w:rPr>
        <w:t></w:t>
      </w:r>
      <w:r>
        <w:t></w:t>
      </w:r>
      <w:r>
        <w:t></w:t>
      </w:r>
      <w:r>
        <w:t></w:t>
      </w:r>
      <w:r>
        <w:t></w:t>
      </w:r>
      <w:r>
        <w:t></w:t>
      </w:r>
      <w:r>
        <w:t></w:t>
      </w:r>
      <w:r>
        <w:t></w:t>
      </w:r>
      <w:r>
        <w:t></w:t>
      </w:r>
      <w:r>
        <w:t></w:t>
      </w:r>
      <w:r>
        <w:t></w:t>
      </w:r>
      <w:r>
        <w:t></w:t>
      </w:r>
      <w:r>
        <w:t></w:t>
      </w:r>
      <w:r>
        <w:t></w:t>
      </w:r>
      <w:r>
        <w:t></w:t>
      </w:r>
      <w:r>
        <w:t></w:t>
      </w:r>
      <w:r>
        <w:t></w:t>
      </w:r>
      <w:r>
        <w:t></w:t>
      </w:r>
      <w:r>
        <w:t></w:t>
      </w:r>
      <w:r>
        <w:t></w:t>
      </w:r>
    </w:p>
  </w:footnote>
  <w:footnote w:id="7">
    <w:p w:rsidR="006F0333" w:rsidRDefault="006F0333" w:rsidP="006F0333">
      <w:pPr>
        <w:pStyle w:val="afffffe"/>
        <w:shd w:val="clear" w:color="auto" w:fill="auto"/>
        <w:ind w:left="40" w:right="20" w:firstLine="56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8">
    <w:p w:rsidR="006F0333" w:rsidRDefault="006F0333" w:rsidP="006F0333">
      <w:pPr>
        <w:pStyle w:val="afffffe"/>
        <w:shd w:val="clear" w:color="auto" w:fill="auto"/>
        <w:ind w:left="40" w:firstLine="56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de-DE" w:eastAsia="de-DE" w:bidi="de-DE"/>
        </w:rPr>
        <w:t></w:t>
      </w:r>
      <w:r>
        <w:rPr>
          <w:lang w:val="de-DE" w:eastAsia="de-DE" w:bidi="de-DE"/>
        </w:rPr>
        <w:t></w:t>
      </w:r>
      <w:r>
        <w:rPr>
          <w:lang w:val="de-DE" w:eastAsia="de-DE" w:bidi="de-DE"/>
        </w:rPr>
        <w:t></w:t>
      </w:r>
      <w:r>
        <w:rPr>
          <w:lang w:val="de-DE" w:eastAsia="de-DE" w:bidi="de-DE"/>
        </w:rPr>
        <w:t></w:t>
      </w:r>
      <w:r>
        <w:rPr>
          <w:lang w:val="de-DE" w:eastAsia="de-DE" w:bidi="de-DE"/>
        </w:rPr>
        <w:t></w:t>
      </w:r>
      <w:r>
        <w:rPr>
          <w:lang w:val="de-DE" w:eastAsia="de-DE" w:bidi="de-DE"/>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9">
    <w:p w:rsidR="006F0333" w:rsidRDefault="006F0333" w:rsidP="006F0333">
      <w:pPr>
        <w:pStyle w:val="afffffe"/>
        <w:shd w:val="clear" w:color="auto" w:fill="auto"/>
        <w:ind w:left="40" w:right="20"/>
        <w:jc w:val="right"/>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0">
    <w:p w:rsidR="006F0333" w:rsidRDefault="006F0333" w:rsidP="006F0333">
      <w:pPr>
        <w:pStyle w:val="afffffe"/>
        <w:shd w:val="clear" w:color="auto" w:fill="auto"/>
        <w:ind w:left="40" w:right="20" w:firstLine="54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1">
    <w:p w:rsidR="006F0333" w:rsidRDefault="006F0333" w:rsidP="006F0333">
      <w:pPr>
        <w:pStyle w:val="afffffe"/>
        <w:shd w:val="clear" w:color="auto" w:fill="auto"/>
        <w:ind w:left="60" w:right="20" w:firstLine="54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2">
    <w:p w:rsidR="006F0333" w:rsidRDefault="006F0333" w:rsidP="006F0333">
      <w:pPr>
        <w:pStyle w:val="afffffe"/>
        <w:shd w:val="clear" w:color="auto" w:fill="auto"/>
        <w:ind w:left="60" w:firstLine="54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de-DE" w:eastAsia="de-DE" w:bidi="de-DE"/>
        </w:rPr>
        <w:t></w:t>
      </w:r>
      <w:r>
        <w:rPr>
          <w:lang w:val="de-DE" w:eastAsia="de-DE" w:bidi="de-DE"/>
        </w:rPr>
        <w:t></w:t>
      </w:r>
      <w:r>
        <w:rPr>
          <w:lang w:val="de-DE" w:eastAsia="de-DE" w:bidi="de-DE"/>
        </w:rPr>
        <w:t></w:t>
      </w:r>
      <w:r>
        <w:rPr>
          <w:lang w:val="de-DE" w:eastAsia="de-DE" w:bidi="de-DE"/>
        </w:rPr>
        <w:t></w:t>
      </w:r>
      <w:r>
        <w:rPr>
          <w:lang w:val="de-DE" w:eastAsia="de-DE" w:bidi="de-DE"/>
        </w:rPr>
        <w:t></w:t>
      </w:r>
      <w:r>
        <w:rPr>
          <w:lang w:val="de-DE" w:eastAsia="de-DE" w:bidi="de-DE"/>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3">
    <w:p w:rsidR="006F0333" w:rsidRDefault="006F0333" w:rsidP="006F0333">
      <w:pPr>
        <w:pStyle w:val="afffffe"/>
        <w:shd w:val="clear" w:color="auto" w:fill="auto"/>
        <w:spacing w:line="168" w:lineRule="exact"/>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F0333" w:rsidRDefault="006F0333" w:rsidP="00C17191">
      <w:pPr>
        <w:pStyle w:val="afffffe"/>
        <w:numPr>
          <w:ilvl w:val="0"/>
          <w:numId w:val="40"/>
        </w:numPr>
        <w:shd w:val="clear" w:color="auto" w:fill="auto"/>
        <w:tabs>
          <w:tab w:val="left" w:pos="429"/>
        </w:tabs>
        <w:spacing w:line="168" w:lineRule="exact"/>
        <w:ind w:left="720" w:hanging="360"/>
        <w:jc w:val="both"/>
      </w:pPr>
      <w:r>
        <w:t></w:t>
      </w:r>
      <w:r>
        <w:t></w:t>
      </w:r>
      <w:r>
        <w:t></w:t>
      </w:r>
      <w:r>
        <w:t></w:t>
      </w:r>
      <w:r>
        <w:t></w:t>
      </w:r>
      <w:r>
        <w:t></w:t>
      </w:r>
      <w:r>
        <w:t></w:t>
      </w:r>
      <w:r>
        <w:t></w:t>
      </w:r>
      <w:r>
        <w:t></w:t>
      </w:r>
      <w:r>
        <w:t></w:t>
      </w:r>
      <w:r>
        <w:t></w:t>
      </w:r>
    </w:p>
  </w:footnote>
  <w:footnote w:id="14">
    <w:p w:rsidR="006F0333" w:rsidRDefault="006F0333" w:rsidP="006F0333">
      <w:pPr>
        <w:pStyle w:val="afffffe"/>
        <w:shd w:val="clear" w:color="auto" w:fill="auto"/>
        <w:ind w:left="60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5">
    <w:p w:rsidR="006F0333" w:rsidRDefault="006F0333" w:rsidP="006F0333">
      <w:pPr>
        <w:pStyle w:val="afffffe"/>
        <w:shd w:val="clear" w:color="auto" w:fill="auto"/>
        <w:ind w:left="40" w:firstLine="540"/>
        <w:jc w:val="both"/>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33" w:rsidRDefault="006F0333">
    <w:pPr>
      <w:rPr>
        <w:sz w:val="2"/>
        <w:szCs w:val="2"/>
      </w:rPr>
    </w:pPr>
    <w:r>
      <w:pict>
        <v:shapetype id="_x0000_t202" coordsize="21600,21600" o:spt="202" path="m,l,21600r21600,l21600,xe">
          <v:stroke joinstyle="miter"/>
          <v:path gradientshapeok="t" o:connecttype="rect"/>
        </v:shapetype>
        <v:shape id="_x0000_s2059" type="#_x0000_t202" style="position:absolute;margin-left:261.75pt;margin-top:110.9pt;width:8.25pt;height:5.8pt;z-index:-251657216;mso-wrap-style:none;mso-wrap-distance-left:5pt;mso-wrap-distance-right:5pt;mso-position-horizontal-relative:page;mso-position-vertical-relative:page" wrapcoords="0 0" filled="f" stroked="f">
          <v:textbox style="mso-fit-shape-to-text:t" inset="0,0,0,0">
            <w:txbxContent>
              <w:p w:rsidR="006F0333" w:rsidRDefault="006F0333">
                <w:r>
                  <w:fldChar w:fldCharType="begin"/>
                </w:r>
                <w:r>
                  <w:instrText xml:space="preserve"> PAGE \* MERGEFORMAT </w:instrText>
                </w:r>
                <w:r>
                  <w:fldChar w:fldCharType="separate"/>
                </w:r>
                <w:r w:rsidRPr="0057269D">
                  <w:rPr>
                    <w:rStyle w:val="affffff0"/>
                    <w:noProof/>
                  </w:rPr>
                  <w:t>4</w:t>
                </w:r>
                <w:r>
                  <w:rPr>
                    <w:rStyle w:val="affffff0"/>
                    <w:b w:val="0"/>
                    <w:bCs w:val="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33" w:rsidRDefault="006F0333">
    <w:pPr>
      <w:rPr>
        <w:sz w:val="2"/>
        <w:szCs w:val="2"/>
      </w:rPr>
    </w:pPr>
    <w:r>
      <w:pict>
        <v:shapetype id="_x0000_t202" coordsize="21600,21600" o:spt="202" path="m,l,21600r21600,l21600,xe">
          <v:stroke joinstyle="miter"/>
          <v:path gradientshapeok="t" o:connecttype="rect"/>
        </v:shapetype>
        <v:shape id="_x0000_s2060" type="#_x0000_t202" style="position:absolute;margin-left:261.75pt;margin-top:110.9pt;width:8.25pt;height:5.8pt;z-index:-251656192;mso-wrap-style:none;mso-wrap-distance-left:5pt;mso-wrap-distance-right:5pt;mso-position-horizontal-relative:page;mso-position-vertical-relative:page" wrapcoords="0 0" filled="f" stroked="f">
          <v:textbox style="mso-fit-shape-to-text:t" inset="0,0,0,0">
            <w:txbxContent>
              <w:p w:rsidR="006F0333" w:rsidRDefault="006F0333">
                <w:r>
                  <w:fldChar w:fldCharType="begin"/>
                </w:r>
                <w:r>
                  <w:instrText xml:space="preserve"> PAGE \* MERGEFORMAT </w:instrText>
                </w:r>
                <w:r>
                  <w:fldChar w:fldCharType="separate"/>
                </w:r>
                <w:r w:rsidRPr="006F0333">
                  <w:rPr>
                    <w:rStyle w:val="affffff0"/>
                    <w:noProof/>
                  </w:rPr>
                  <w:t>6</w:t>
                </w:r>
                <w:r>
                  <w:rPr>
                    <w:rStyle w:val="affffff0"/>
                    <w:b w:val="0"/>
                    <w:bCs w:val="0"/>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33" w:rsidRDefault="006F03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33" w:rsidRDefault="006F0333">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3324225</wp:posOffset>
              </wp:positionH>
              <wp:positionV relativeFrom="page">
                <wp:posOffset>1408430</wp:posOffset>
              </wp:positionV>
              <wp:extent cx="48260" cy="109220"/>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333" w:rsidRDefault="006F0333">
                          <w:r>
                            <w:fldChar w:fldCharType="begin"/>
                          </w:r>
                          <w:r>
                            <w:instrText xml:space="preserve"> PAGE \* MERGEFORMAT </w:instrText>
                          </w:r>
                          <w:r>
                            <w:fldChar w:fldCharType="separate"/>
                          </w:r>
                          <w:r w:rsidRPr="006F0333">
                            <w:rPr>
                              <w:rStyle w:val="affffff0"/>
                              <w:noProof/>
                            </w:rPr>
                            <w:t>32</w:t>
                          </w:r>
                          <w:r>
                            <w:rPr>
                              <w:rStyle w:val="afffff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1.75pt;margin-top:110.9pt;width:3.8pt;height:8.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d9xAIAALIFAAAOAAAAZHJzL2Uyb0RvYy54bWysVM1u1DAQviPxDpbvaX7IbpOo2ardbBBS&#10;+ZEKD+BNnI1FYke2u0lBHLjzCrwDBw7ceIXtGzF2mu22FRICcojG9vjzfDPfzMnp0DZoS6VigqfY&#10;P/IworwQJeObFL97mzsRRkoTXpJGcJria6rw6eLpk5O+S2ggatGUVCIA4SrpuxTXWneJ66qipi1R&#10;R6KjHA4rIVuiYSk3bilJD+ht4waeN3d7IctOioIqBbvZeIgXFr+qaKFfV5WiGjUphti0/Uv7X5u/&#10;uzghyUaSrmbFbRjkL6JoCePw6B4qI5qgK8keQbWskEKJSh8VonVFVbGCWg7AxvcesLmsSUctF0iO&#10;6vZpUv8Ptni1fSMRK6F2GHHSQol2X3ffdt93P3c/bj7ffEG+yVHfqQRcLztw1sO5GIy/4au6C1G8&#10;V4iLZU34hp5JKfqakhJitDfdg6sjjjIg6/6lKOExcqWFBRoq2RpASAkCdKjV9b4+dNCogM0wCuZw&#10;UMCJ78VBYMvnkmS620mln1PRImOkWEL1LTbZXigNLMB1cjFPcZGzprEKaPi9DXAcd+BluGrOTAy2&#10;oB9jL15Fqyh0wmC+ckIvy5yzfBk689w/nmXPsuUy8z+Zd/0wqVlZUm6emcTlh39WvFuZj7LYy0uJ&#10;hpUGzoSk5Ga9bCTaEhB3bj9TKwj+wM29H4Y9Bi4PKPlB6J0HsZPPo2MnzMOZEx97keP58Xk898I4&#10;zPL7lC4Yp/9OCfUpjmfBbJTSb7l59nvMjSQt0zA+GtamONo7kcQIcMVLW1pNWDPaB6kw4d+lAjI2&#10;FdrK1Sh01Koe1oPtjmDqgrUor0G/UoDAQIsw+sCohfyAUQ9jJMUc5hxGzQsOHWAmzmTIyVhPBuEF&#10;XEyxxmg0l3qcTFedZJsacKceO4MuyZmVsGmnMQaI3yxgMFgmt0PMTJ7DtfW6G7WLXwAAAP//AwBQ&#10;SwMEFAAGAAgAAAAhACPbnJveAAAACwEAAA8AAABkcnMvZG93bnJldi54bWxMj01PwzAMhu9I/IfI&#10;SNxY+qHCKE0nNIkLNwZC4pY1XlOROFWTde2/x5zgaPvR6+dtdot3YsYpDoEU5JsMBFIXzEC9go/3&#10;l7stiJg0Ge0CoYIVI+za66tG1yZc6A3nQ+oFh1CstQKb0lhLGTuLXsdNGJH4dgqT14nHqZdm0hcO&#10;904WWXYvvR6IP1g94t5i9304ewUPy2fAMeIev05zN9lh3brXVanbm+X5CUTCJf3B8KvP6tCy0zGc&#10;yUThFFRFWTGqoChy7sBEVeY5iCNvyscMZNvI/x3aHwAAAP//AwBQSwECLQAUAAYACAAAACEAtoM4&#10;kv4AAADhAQAAEwAAAAAAAAAAAAAAAAAAAAAAW0NvbnRlbnRfVHlwZXNdLnhtbFBLAQItABQABgAI&#10;AAAAIQA4/SH/1gAAAJQBAAALAAAAAAAAAAAAAAAAAC8BAABfcmVscy8ucmVsc1BLAQItABQABgAI&#10;AAAAIQAISld9xAIAALIFAAAOAAAAAAAAAAAAAAAAAC4CAABkcnMvZTJvRG9jLnhtbFBLAQItABQA&#10;BgAIAAAAIQAj25yb3gAAAAsBAAAPAAAAAAAAAAAAAAAAAB4FAABkcnMvZG93bnJldi54bWxQSwUG&#10;AAAAAAQABADzAAAAKQYAAAAA&#10;" filled="f" stroked="f">
              <v:textbox style="mso-fit-shape-to-text:t" inset="0,0,0,0">
                <w:txbxContent>
                  <w:p w:rsidR="006F0333" w:rsidRDefault="006F0333">
                    <w:r>
                      <w:fldChar w:fldCharType="begin"/>
                    </w:r>
                    <w:r>
                      <w:instrText xml:space="preserve"> PAGE \* MERGEFORMAT </w:instrText>
                    </w:r>
                    <w:r>
                      <w:fldChar w:fldCharType="separate"/>
                    </w:r>
                    <w:r w:rsidRPr="006F0333">
                      <w:rPr>
                        <w:rStyle w:val="affffff0"/>
                        <w:noProof/>
                      </w:rPr>
                      <w:t>32</w:t>
                    </w:r>
                    <w:r>
                      <w:rPr>
                        <w:rStyle w:val="affffff0"/>
                        <w:b w:val="0"/>
                        <w:bCs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5D163C7"/>
    <w:multiLevelType w:val="multilevel"/>
    <w:tmpl w:val="346A0E78"/>
    <w:lvl w:ilvl="0">
      <w:start w:val="2008"/>
      <w:numFmt w:val="decimal"/>
      <w:lvlText w:val="08.0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0F1DD4"/>
    <w:multiLevelType w:val="multilevel"/>
    <w:tmpl w:val="FFA277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2E04612"/>
    <w:multiLevelType w:val="multilevel"/>
    <w:tmpl w:val="A4AC0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5115FF2"/>
    <w:multiLevelType w:val="multilevel"/>
    <w:tmpl w:val="205E0C14"/>
    <w:lvl w:ilvl="0">
      <w:start w:val="2010"/>
      <w:numFmt w:val="decimal"/>
      <w:lvlText w:val="22.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5C46A9"/>
    <w:multiLevelType w:val="multilevel"/>
    <w:tmpl w:val="F732DF68"/>
    <w:lvl w:ilvl="0">
      <w:start w:val="2013"/>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94365B3"/>
    <w:multiLevelType w:val="multilevel"/>
    <w:tmpl w:val="B4662D68"/>
    <w:lvl w:ilvl="0">
      <w:start w:val="2011"/>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D0431E"/>
    <w:multiLevelType w:val="multilevel"/>
    <w:tmpl w:val="51F0D50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2919A2"/>
    <w:multiLevelType w:val="multilevel"/>
    <w:tmpl w:val="035C3DC8"/>
    <w:lvl w:ilvl="0">
      <w:start w:val="2012"/>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F52576F"/>
    <w:multiLevelType w:val="multilevel"/>
    <w:tmpl w:val="1C5C5E8C"/>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20461D"/>
    <w:multiLevelType w:val="multilevel"/>
    <w:tmpl w:val="22CEC204"/>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8E1707"/>
    <w:multiLevelType w:val="multilevel"/>
    <w:tmpl w:val="49D288FA"/>
    <w:lvl w:ilvl="0">
      <w:start w:val="2007"/>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6134EFD"/>
    <w:multiLevelType w:val="multilevel"/>
    <w:tmpl w:val="10E69D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B173DA9"/>
    <w:multiLevelType w:val="multilevel"/>
    <w:tmpl w:val="6F9AE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BA0657"/>
    <w:multiLevelType w:val="multilevel"/>
    <w:tmpl w:val="E2BA8D5C"/>
    <w:lvl w:ilvl="0">
      <w:start w:val="2010"/>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637ED7"/>
    <w:multiLevelType w:val="multilevel"/>
    <w:tmpl w:val="811223BE"/>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593261"/>
    <w:multiLevelType w:val="multilevel"/>
    <w:tmpl w:val="CDB4F9A8"/>
    <w:lvl w:ilvl="0">
      <w:start w:val="2012"/>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F04376"/>
    <w:multiLevelType w:val="multilevel"/>
    <w:tmpl w:val="9A505E1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7868AF"/>
    <w:multiLevelType w:val="multilevel"/>
    <w:tmpl w:val="954286BC"/>
    <w:lvl w:ilvl="0">
      <w:start w:val="2013"/>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E84F92"/>
    <w:multiLevelType w:val="multilevel"/>
    <w:tmpl w:val="A56ED84A"/>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D66087"/>
    <w:multiLevelType w:val="multilevel"/>
    <w:tmpl w:val="CC7C6604"/>
    <w:lvl w:ilvl="0">
      <w:start w:val="2013"/>
      <w:numFmt w:val="decimal"/>
      <w:lvlText w:val="01.0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65A3A85"/>
    <w:multiLevelType w:val="multilevel"/>
    <w:tmpl w:val="805CE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67156F"/>
    <w:multiLevelType w:val="multilevel"/>
    <w:tmpl w:val="0B4A81BA"/>
    <w:lvl w:ilvl="0">
      <w:start w:val="2009"/>
      <w:numFmt w:val="decimal"/>
      <w:lvlText w:val="17.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69622B"/>
    <w:multiLevelType w:val="multilevel"/>
    <w:tmpl w:val="A66E573C"/>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F361ECA"/>
    <w:multiLevelType w:val="multilevel"/>
    <w:tmpl w:val="D2441FD2"/>
    <w:lvl w:ilvl="0">
      <w:start w:val="2010"/>
      <w:numFmt w:val="decimal"/>
      <w:lvlText w:val="25.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511EC0"/>
    <w:multiLevelType w:val="multilevel"/>
    <w:tmpl w:val="A5EE16FA"/>
    <w:lvl w:ilvl="0">
      <w:start w:val="2012"/>
      <w:numFmt w:val="decimal"/>
      <w:lvlText w:val="17.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59536F"/>
    <w:multiLevelType w:val="multilevel"/>
    <w:tmpl w:val="FD9837AC"/>
    <w:lvl w:ilvl="0">
      <w:start w:val="201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65C6206"/>
    <w:multiLevelType w:val="multilevel"/>
    <w:tmpl w:val="9D34837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AAE7D8F"/>
    <w:multiLevelType w:val="multilevel"/>
    <w:tmpl w:val="54A47CC8"/>
    <w:lvl w:ilvl="0">
      <w:start w:val="2001"/>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0D3DD8"/>
    <w:multiLevelType w:val="multilevel"/>
    <w:tmpl w:val="7C30C79A"/>
    <w:lvl w:ilvl="0">
      <w:start w:val="2011"/>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0794B53"/>
    <w:multiLevelType w:val="multilevel"/>
    <w:tmpl w:val="C8C6E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8526376"/>
    <w:multiLevelType w:val="multilevel"/>
    <w:tmpl w:val="E3EA4944"/>
    <w:lvl w:ilvl="0">
      <w:start w:val="2011"/>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AA16677"/>
    <w:multiLevelType w:val="multilevel"/>
    <w:tmpl w:val="7786E346"/>
    <w:lvl w:ilvl="0">
      <w:start w:val="2012"/>
      <w:numFmt w:val="decimal"/>
      <w:lvlText w:val="05.0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793ED8"/>
    <w:multiLevelType w:val="multilevel"/>
    <w:tmpl w:val="33965F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8547B05"/>
    <w:multiLevelType w:val="multilevel"/>
    <w:tmpl w:val="67AE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AB6702C"/>
    <w:multiLevelType w:val="multilevel"/>
    <w:tmpl w:val="1B3EA258"/>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6"/>
  </w:num>
  <w:num w:numId="38">
    <w:abstractNumId w:val="58"/>
  </w:num>
  <w:num w:numId="39">
    <w:abstractNumId w:val="0"/>
  </w:num>
  <w:num w:numId="40">
    <w:abstractNumId w:val="56"/>
  </w:num>
  <w:num w:numId="41">
    <w:abstractNumId w:val="72"/>
  </w:num>
  <w:num w:numId="42">
    <w:abstractNumId w:val="49"/>
  </w:num>
  <w:num w:numId="43">
    <w:abstractNumId w:val="68"/>
  </w:num>
  <w:num w:numId="44">
    <w:abstractNumId w:val="40"/>
  </w:num>
  <w:num w:numId="45">
    <w:abstractNumId w:val="59"/>
  </w:num>
  <w:num w:numId="46">
    <w:abstractNumId w:val="48"/>
  </w:num>
  <w:num w:numId="47">
    <w:abstractNumId w:val="57"/>
  </w:num>
  <w:num w:numId="48">
    <w:abstractNumId w:val="46"/>
  </w:num>
  <w:num w:numId="49">
    <w:abstractNumId w:val="66"/>
  </w:num>
  <w:num w:numId="50">
    <w:abstractNumId w:val="61"/>
  </w:num>
  <w:num w:numId="51">
    <w:abstractNumId w:val="73"/>
  </w:num>
  <w:num w:numId="52">
    <w:abstractNumId w:val="54"/>
  </w:num>
  <w:num w:numId="53">
    <w:abstractNumId w:val="65"/>
  </w:num>
  <w:num w:numId="54">
    <w:abstractNumId w:val="69"/>
  </w:num>
  <w:num w:numId="55">
    <w:abstractNumId w:val="44"/>
  </w:num>
  <w:num w:numId="56">
    <w:abstractNumId w:val="71"/>
  </w:num>
  <w:num w:numId="57">
    <w:abstractNumId w:val="52"/>
  </w:num>
  <w:num w:numId="58">
    <w:abstractNumId w:val="64"/>
  </w:num>
  <w:num w:numId="59">
    <w:abstractNumId w:val="47"/>
  </w:num>
  <w:num w:numId="60">
    <w:abstractNumId w:val="60"/>
  </w:num>
  <w:num w:numId="61">
    <w:abstractNumId w:val="41"/>
  </w:num>
  <w:num w:numId="62">
    <w:abstractNumId w:val="62"/>
  </w:num>
  <w:num w:numId="63">
    <w:abstractNumId w:val="43"/>
  </w:num>
  <w:num w:numId="64">
    <w:abstractNumId w:val="45"/>
  </w:num>
  <w:num w:numId="65">
    <w:abstractNumId w:val="55"/>
  </w:num>
  <w:num w:numId="66">
    <w:abstractNumId w:val="51"/>
  </w:num>
  <w:num w:numId="67">
    <w:abstractNumId w:val="63"/>
  </w:num>
  <w:num w:numId="68">
    <w:abstractNumId w:val="70"/>
  </w:num>
  <w:num w:numId="69">
    <w:abstractNumId w:val="67"/>
  </w:num>
  <w:num w:numId="70">
    <w:abstractNumId w:val="37"/>
  </w:num>
  <w:num w:numId="71">
    <w:abstractNumId w:val="53"/>
  </w:num>
  <w:num w:numId="72">
    <w:abstractNumId w:val="50"/>
  </w:num>
  <w:num w:numId="73">
    <w:abstractNumId w:val="42"/>
  </w:num>
  <w:num w:numId="74">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A3262"/>
    <w:rsid w:val="000A56E3"/>
    <w:rsid w:val="000A647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04F1E"/>
    <w:rsid w:val="00311AF5"/>
    <w:rsid w:val="00314A13"/>
    <w:rsid w:val="003723CF"/>
    <w:rsid w:val="00383B3E"/>
    <w:rsid w:val="0039380B"/>
    <w:rsid w:val="003A3D03"/>
    <w:rsid w:val="003A67F5"/>
    <w:rsid w:val="003A6904"/>
    <w:rsid w:val="003C00A6"/>
    <w:rsid w:val="003C6BE6"/>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1645F"/>
    <w:rsid w:val="00524D1A"/>
    <w:rsid w:val="00535170"/>
    <w:rsid w:val="00576C1A"/>
    <w:rsid w:val="005803EE"/>
    <w:rsid w:val="00592471"/>
    <w:rsid w:val="005A2875"/>
    <w:rsid w:val="005A4EFD"/>
    <w:rsid w:val="005C3CE3"/>
    <w:rsid w:val="005E2FD3"/>
    <w:rsid w:val="00600D4B"/>
    <w:rsid w:val="00612DF3"/>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567E"/>
    <w:rsid w:val="008E7A5F"/>
    <w:rsid w:val="008F087D"/>
    <w:rsid w:val="00902A7A"/>
    <w:rsid w:val="00935F1E"/>
    <w:rsid w:val="00937513"/>
    <w:rsid w:val="00941BB0"/>
    <w:rsid w:val="009B3919"/>
    <w:rsid w:val="009C7D55"/>
    <w:rsid w:val="009D4CB8"/>
    <w:rsid w:val="009F4BD2"/>
    <w:rsid w:val="009F7EAC"/>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3226C"/>
    <w:rsid w:val="00B46023"/>
    <w:rsid w:val="00B53BD0"/>
    <w:rsid w:val="00B7676C"/>
    <w:rsid w:val="00B800A2"/>
    <w:rsid w:val="00B8206A"/>
    <w:rsid w:val="00B84E7D"/>
    <w:rsid w:val="00B90BA3"/>
    <w:rsid w:val="00BA3A4E"/>
    <w:rsid w:val="00BE256E"/>
    <w:rsid w:val="00BE2595"/>
    <w:rsid w:val="00BF1277"/>
    <w:rsid w:val="00C17191"/>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13A16"/>
    <w:rsid w:val="00D1591A"/>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15:docId w15:val="{8454C9B3-C3B5-4A0C-AE34-268CDF5E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arbitr.ru/_upimg/70F27ED9E2A6C625D87A44EF8C36EB4D_os_pokaz"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hyperlink" Target="http://www.arbitr.ru/_upimg/316A2A3D3784D82C27A3245139AAC8FE_3.pdf"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arbitr.ru/_upimg/C3BE76A77691BE77464AB698E9ABFE47_3.pdf" TargetMode="External"/><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rbitr.ru/_upimg/7B73A0DDEFB4E2917%d0%90%d0%90%d0%a13420%d0%906%d0%951%d0%90202_%d0%be%d0%b1%d1%89%d0%b0%d1%8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rbitr.ru/_upimg/A80C66FDC01095224EF99DFCD7179FCFJ1" TargetMode="External"/><Relationship Id="rId4" Type="http://schemas.openxmlformats.org/officeDocument/2006/relationships/webSettings" Target="webSettings.xml"/><Relationship Id="rId9" Type="http://schemas.openxmlformats.org/officeDocument/2006/relationships/image" Target="file:///C:\Users\7636~1\AppData\Local\Temp\FineReader11.00\media\image1.jpeg" TargetMode="External"/><Relationship Id="rId14" Type="http://schemas.openxmlformats.org/officeDocument/2006/relationships/hyperlink" Target="http://www.arbitr.ru/_upimg/A253CF25DAB68A2BA5870879EA781F00_14.pdf" TargetMode="Externa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bitr.ni/_upimg/A80C66FDC01095224EF99DFCD7179FCF_l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57</Pages>
  <Words>15079</Words>
  <Characters>85952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2009-02-06T08:36:00Z</cp:lastPrinted>
  <dcterms:created xsi:type="dcterms:W3CDTF">2015-03-22T11:10:00Z</dcterms:created>
  <dcterms:modified xsi:type="dcterms:W3CDTF">2015-06-20T16:41:00Z</dcterms:modified>
</cp:coreProperties>
</file>