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4BC96CDA" w:rsidR="00610EDD" w:rsidRPr="00B361D1" w:rsidRDefault="00B361D1" w:rsidP="00B361D1">
      <w:bookmarkStart w:id="0" w:name="_GoBack"/>
      <w:r>
        <w:rPr>
          <w:rFonts w:ascii="Verdana" w:hAnsi="Verdana"/>
          <w:b/>
          <w:bCs/>
          <w:color w:val="000000"/>
          <w:shd w:val="clear" w:color="auto" w:fill="FFFFFF"/>
        </w:rPr>
        <w:t>Сафонова Ірина Олексіївна. Аксіологічні засади формування в іноземних студентів університету міжкультурної компетентності</w:t>
      </w:r>
      <w:bookmarkEnd w:id="0"/>
      <w:r>
        <w:rPr>
          <w:rFonts w:ascii="Verdana" w:hAnsi="Verdana"/>
          <w:b/>
          <w:bCs/>
          <w:color w:val="000000"/>
          <w:shd w:val="clear" w:color="auto" w:fill="FFFFFF"/>
        </w:rPr>
        <w:t>.- Дисертація канд. пед. наук: 13.00.07, Східноукр. нац. ун-т ім. Володимира Даля. - Київ, 2015.- 200 с.</w:t>
      </w:r>
    </w:p>
    <w:sectPr w:rsidR="00610EDD" w:rsidRPr="00B361D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C3C44" w14:textId="77777777" w:rsidR="00B95B74" w:rsidRDefault="00B95B74">
      <w:pPr>
        <w:spacing w:after="0" w:line="240" w:lineRule="auto"/>
      </w:pPr>
      <w:r>
        <w:separator/>
      </w:r>
    </w:p>
  </w:endnote>
  <w:endnote w:type="continuationSeparator" w:id="0">
    <w:p w14:paraId="3F05C182" w14:textId="77777777" w:rsidR="00B95B74" w:rsidRDefault="00B95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3384F" w14:textId="77777777" w:rsidR="00B95B74" w:rsidRDefault="00B95B74">
      <w:pPr>
        <w:spacing w:after="0" w:line="240" w:lineRule="auto"/>
      </w:pPr>
      <w:r>
        <w:separator/>
      </w:r>
    </w:p>
  </w:footnote>
  <w:footnote w:type="continuationSeparator" w:id="0">
    <w:p w14:paraId="2001B9B6" w14:textId="77777777" w:rsidR="00B95B74" w:rsidRDefault="00B95B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B7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20533</TotalTime>
  <Pages>1</Pages>
  <Words>33</Words>
  <Characters>193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4020</cp:revision>
  <cp:lastPrinted>2009-02-06T05:36:00Z</cp:lastPrinted>
  <dcterms:created xsi:type="dcterms:W3CDTF">2016-09-19T15:12:00Z</dcterms:created>
  <dcterms:modified xsi:type="dcterms:W3CDTF">2017-01-25T23:22:00Z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