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4081D" w14:textId="77777777" w:rsidR="00C635D5" w:rsidRPr="00C635D5" w:rsidRDefault="00C635D5" w:rsidP="00C635D5">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Учетная политика в сельских кредитных кооперативах</w:t>
      </w:r>
    </w:p>
    <w:p w14:paraId="6EC8451F" w14:textId="77777777" w:rsidR="00C635D5" w:rsidRPr="00C635D5" w:rsidRDefault="00C635D5" w:rsidP="00C635D5">
      <w:pPr>
        <w:pStyle w:val="1"/>
        <w:spacing w:before="0" w:after="0" w:line="288" w:lineRule="atLeast"/>
        <w:rPr>
          <w:rFonts w:ascii="Tahoma" w:hAnsi="Tahoma" w:cs="Tahoma"/>
          <w:b w:val="0"/>
          <w:bCs w:val="0"/>
          <w:color w:val="535353"/>
          <w:kern w:val="36"/>
          <w:sz w:val="29"/>
          <w:szCs w:val="29"/>
          <w:lang w:eastAsia="ru-RU"/>
        </w:rPr>
      </w:pPr>
    </w:p>
    <w:p w14:paraId="1410AF0D" w14:textId="77777777" w:rsidR="00C635D5" w:rsidRPr="00C635D5" w:rsidRDefault="00C635D5" w:rsidP="00C635D5">
      <w:pPr>
        <w:pStyle w:val="1"/>
        <w:spacing w:before="0" w:after="0" w:line="288" w:lineRule="atLeast"/>
        <w:rPr>
          <w:rFonts w:ascii="Tahoma" w:hAnsi="Tahoma" w:cs="Tahoma"/>
          <w:b w:val="0"/>
          <w:bCs w:val="0"/>
          <w:color w:val="535353"/>
          <w:kern w:val="36"/>
          <w:sz w:val="29"/>
          <w:szCs w:val="29"/>
          <w:lang w:eastAsia="ru-RU"/>
        </w:rPr>
      </w:pPr>
    </w:p>
    <w:p w14:paraId="1C04A0E5" w14:textId="43C81B33" w:rsidR="00C635D5" w:rsidRDefault="00C635D5" w:rsidP="00C635D5">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Кузьмичева, Наталья Васильевна</w:t>
      </w:r>
    </w:p>
    <w:p w14:paraId="7F9D816F" w14:textId="77777777" w:rsidR="00C635D5" w:rsidRDefault="00C635D5" w:rsidP="00C635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587B72CA" w14:textId="77777777" w:rsidR="00C635D5" w:rsidRDefault="00C635D5" w:rsidP="00C635D5">
      <w:pPr>
        <w:spacing w:line="270" w:lineRule="atLeast"/>
        <w:rPr>
          <w:rFonts w:ascii="Verdana" w:hAnsi="Verdana"/>
          <w:color w:val="000000"/>
          <w:sz w:val="18"/>
          <w:szCs w:val="18"/>
        </w:rPr>
      </w:pPr>
      <w:r>
        <w:rPr>
          <w:rFonts w:ascii="Verdana" w:hAnsi="Verdana"/>
          <w:color w:val="000000"/>
          <w:sz w:val="18"/>
          <w:szCs w:val="18"/>
        </w:rPr>
        <w:t>2006</w:t>
      </w:r>
    </w:p>
    <w:p w14:paraId="12EF85C7" w14:textId="77777777" w:rsidR="00C635D5" w:rsidRDefault="00C635D5" w:rsidP="00C635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EBE755" w14:textId="77777777" w:rsidR="00C635D5" w:rsidRDefault="00C635D5" w:rsidP="00C635D5">
      <w:pPr>
        <w:spacing w:line="270" w:lineRule="atLeast"/>
        <w:rPr>
          <w:rFonts w:ascii="Verdana" w:hAnsi="Verdana"/>
          <w:color w:val="000000"/>
          <w:sz w:val="18"/>
          <w:szCs w:val="18"/>
        </w:rPr>
      </w:pPr>
      <w:r>
        <w:rPr>
          <w:rFonts w:ascii="Verdana" w:hAnsi="Verdana"/>
          <w:color w:val="000000"/>
          <w:sz w:val="18"/>
          <w:szCs w:val="18"/>
        </w:rPr>
        <w:t>Кузьмичева, Наталья Васильевна</w:t>
      </w:r>
    </w:p>
    <w:p w14:paraId="3A1658A8" w14:textId="77777777" w:rsidR="00C635D5" w:rsidRDefault="00C635D5" w:rsidP="00C635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540864" w14:textId="77777777" w:rsidR="00C635D5" w:rsidRDefault="00C635D5" w:rsidP="00C635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D29242" w14:textId="77777777" w:rsidR="00C635D5" w:rsidRDefault="00C635D5" w:rsidP="00C635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41D515" w14:textId="77777777" w:rsidR="00C635D5" w:rsidRDefault="00C635D5" w:rsidP="00C635D5">
      <w:pPr>
        <w:spacing w:line="270" w:lineRule="atLeast"/>
        <w:rPr>
          <w:rFonts w:ascii="Verdana" w:hAnsi="Verdana"/>
          <w:color w:val="000000"/>
          <w:sz w:val="18"/>
          <w:szCs w:val="18"/>
        </w:rPr>
      </w:pPr>
      <w:r>
        <w:rPr>
          <w:rFonts w:ascii="Verdana" w:hAnsi="Verdana"/>
          <w:color w:val="000000"/>
          <w:sz w:val="18"/>
          <w:szCs w:val="18"/>
        </w:rPr>
        <w:t>Москва</w:t>
      </w:r>
    </w:p>
    <w:p w14:paraId="3D9837B5" w14:textId="77777777" w:rsidR="00C635D5" w:rsidRDefault="00C635D5" w:rsidP="00C635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9DF39F" w14:textId="77777777" w:rsidR="00C635D5" w:rsidRDefault="00C635D5" w:rsidP="00C635D5">
      <w:pPr>
        <w:spacing w:line="270" w:lineRule="atLeast"/>
        <w:rPr>
          <w:rFonts w:ascii="Verdana" w:hAnsi="Verdana"/>
          <w:color w:val="000000"/>
          <w:sz w:val="18"/>
          <w:szCs w:val="18"/>
        </w:rPr>
      </w:pPr>
      <w:r>
        <w:rPr>
          <w:rFonts w:ascii="Verdana" w:hAnsi="Verdana"/>
          <w:color w:val="000000"/>
          <w:sz w:val="18"/>
          <w:szCs w:val="18"/>
        </w:rPr>
        <w:t>08.00.12</w:t>
      </w:r>
    </w:p>
    <w:p w14:paraId="2D97DE93" w14:textId="77777777" w:rsidR="00C635D5" w:rsidRDefault="00C635D5" w:rsidP="00C635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6426FA4" w14:textId="77777777" w:rsidR="00C635D5" w:rsidRDefault="00C635D5" w:rsidP="00C635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DC1AFEF" w14:textId="77777777" w:rsidR="00C635D5" w:rsidRDefault="00C635D5" w:rsidP="00C635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A8736FE" w14:textId="77777777" w:rsidR="00C635D5" w:rsidRDefault="00C635D5" w:rsidP="00C635D5">
      <w:pPr>
        <w:spacing w:line="270" w:lineRule="atLeast"/>
        <w:rPr>
          <w:rFonts w:ascii="Verdana" w:hAnsi="Verdana"/>
          <w:color w:val="000000"/>
          <w:sz w:val="18"/>
          <w:szCs w:val="18"/>
        </w:rPr>
      </w:pPr>
      <w:r>
        <w:rPr>
          <w:rFonts w:ascii="Verdana" w:hAnsi="Verdana"/>
          <w:color w:val="000000"/>
          <w:sz w:val="18"/>
          <w:szCs w:val="18"/>
        </w:rPr>
        <w:t>194</w:t>
      </w:r>
    </w:p>
    <w:p w14:paraId="30559FF1" w14:textId="77777777" w:rsidR="00C635D5" w:rsidRDefault="00C635D5" w:rsidP="00C635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Кузьмичева, Наталья Васильевна</w:t>
      </w:r>
    </w:p>
    <w:p w14:paraId="5FE5A92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973DC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формирования системы сельской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w:t>
      </w:r>
    </w:p>
    <w:p w14:paraId="2D28968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Возникновение и развитие сельской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коопераций</w:t>
      </w:r>
    </w:p>
    <w:p w14:paraId="0923F0E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Правовые основы деятельности системы сельской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42DE377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сельских кредитных кооперативов в условиях современного законодательства</w:t>
      </w:r>
    </w:p>
    <w:p w14:paraId="6202D71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отражения специализированных участков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учетной политике</w:t>
      </w:r>
      <w:r>
        <w:rPr>
          <w:rStyle w:val="WW8Num2z0"/>
          <w:rFonts w:ascii="Verdana" w:hAnsi="Verdana"/>
          <w:color w:val="000000"/>
          <w:sz w:val="18"/>
          <w:szCs w:val="18"/>
        </w:rPr>
        <w:t> </w:t>
      </w:r>
      <w:r>
        <w:rPr>
          <w:rStyle w:val="WW8Num3z0"/>
          <w:rFonts w:ascii="Verdana" w:hAnsi="Verdana"/>
          <w:color w:val="4682B4"/>
          <w:sz w:val="18"/>
          <w:szCs w:val="18"/>
        </w:rPr>
        <w:t>сельских</w:t>
      </w:r>
      <w:r>
        <w:rPr>
          <w:rStyle w:val="WW8Num2z0"/>
          <w:rFonts w:ascii="Verdana" w:hAnsi="Verdana"/>
          <w:color w:val="000000"/>
          <w:sz w:val="18"/>
          <w:szCs w:val="18"/>
        </w:rPr>
        <w:t> </w:t>
      </w:r>
      <w:r>
        <w:rPr>
          <w:rFonts w:ascii="Verdana" w:hAnsi="Verdana"/>
          <w:color w:val="000000"/>
          <w:sz w:val="18"/>
          <w:szCs w:val="18"/>
        </w:rPr>
        <w:t>кредитных кооперативов</w:t>
      </w:r>
    </w:p>
    <w:p w14:paraId="2202D87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Формы бухгалтерского учета, приемлемые для сельских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w:t>
      </w:r>
    </w:p>
    <w:p w14:paraId="6237F74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основных элементов учетной политики сельских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p>
    <w:p w14:paraId="1816E7D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План счетов, как основа формирования учетной политики в сельских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p>
    <w:p w14:paraId="41C8022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Внутренние регистры - элемент учетной политики, являющийся основой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сельских кредитных кооперативов</w:t>
      </w:r>
    </w:p>
    <w:p w14:paraId="3107B27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 важный элемент учетной политики сельских кредитных кооперативов</w:t>
      </w:r>
    </w:p>
    <w:p w14:paraId="0F5560D6" w14:textId="77777777" w:rsidR="00C635D5" w:rsidRDefault="00C635D5" w:rsidP="00C635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"Учетная политика в сельских кредитных кооперативах"</w:t>
      </w:r>
    </w:p>
    <w:p w14:paraId="5970A5AB"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существует и развивается в мире более ста пятидесяти лет. В конце XIX -начале XX веков</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 xml:space="preserve">кооперативы были широко </w:t>
      </w:r>
      <w:r>
        <w:rPr>
          <w:rFonts w:ascii="Verdana" w:hAnsi="Verdana"/>
          <w:color w:val="000000"/>
          <w:sz w:val="18"/>
          <w:szCs w:val="18"/>
        </w:rPr>
        <w:lastRenderedPageBreak/>
        <w:t>распространены в России. Процесс их создания имел глубокое теоретическое обоснование и активно поддерживался государством.</w:t>
      </w:r>
    </w:p>
    <w:p w14:paraId="5190663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 развития российской экономики стал не только периодом возрождения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но с учетом сложившейся социально-экономической ситуации потребовал переосмысления сути и значимости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развитии села.</w:t>
      </w:r>
    </w:p>
    <w:p w14:paraId="2BAF1930"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для банков в работе на сельских территориях, недоверие населения к</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сектору и ряд других социально-экономических проблем обусловили необходимость поиска такого финансового института, который в состоянии</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сельское население и малые формы</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бизнеса. Эти функции в полной мере стали выполнять сельские кредитные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(СКК).</w:t>
      </w:r>
    </w:p>
    <w:p w14:paraId="776616E8"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преобразований сельской кредитной кооперации не было уделено должного внимания. И не случайно ее развитие выдвинуто в числе основных компонентов</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До сих пор этот процесс существенно</w:t>
      </w:r>
      <w:r>
        <w:rPr>
          <w:rStyle w:val="WW8Num2z0"/>
          <w:rFonts w:ascii="Verdana" w:hAnsi="Verdana"/>
          <w:color w:val="000000"/>
          <w:sz w:val="18"/>
          <w:szCs w:val="18"/>
        </w:rPr>
        <w:t> </w:t>
      </w:r>
      <w:r>
        <w:rPr>
          <w:rStyle w:val="WW8Num3z0"/>
          <w:rFonts w:ascii="Verdana" w:hAnsi="Verdana"/>
          <w:color w:val="4682B4"/>
          <w:sz w:val="18"/>
          <w:szCs w:val="18"/>
        </w:rPr>
        <w:t>сдерживало</w:t>
      </w:r>
      <w:r>
        <w:rPr>
          <w:rStyle w:val="WW8Num2z0"/>
          <w:rFonts w:ascii="Verdana" w:hAnsi="Verdana"/>
          <w:color w:val="000000"/>
          <w:sz w:val="18"/>
          <w:szCs w:val="18"/>
        </w:rPr>
        <w:t> </w:t>
      </w:r>
      <w:r>
        <w:rPr>
          <w:rFonts w:ascii="Verdana" w:hAnsi="Verdana"/>
          <w:color w:val="000000"/>
          <w:sz w:val="18"/>
          <w:szCs w:val="18"/>
        </w:rPr>
        <w:t>несовершенство нормативно-правовой базы и отсутствие специфических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основ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сложившихся условиях</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СКК вынуждены вести бухгалтерский учет и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ориентируясь на требования налоговых органов, при этом, не имеют возможности отражать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специфику ссудосберегательной деятельности. Кроме того, несоответствие правового статуса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организационно-экономическому содержанию их деятельности порождает трудности при формировании учетной политики и ведении бухгалтерского учета.</w:t>
      </w:r>
    </w:p>
    <w:p w14:paraId="2289C5A2"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Проводимая реформа российской системы бухгалтерского учета, обусловленная необходимость^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также предполагает изменения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сельских кредитных кооперативов.</w:t>
      </w:r>
    </w:p>
    <w:p w14:paraId="1A6F9B5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особую актуальность приобретают анализ применяемых в настоящее время методик бухгалтерского учета и формирования учетной политики в сельских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выявление их соответствия содержанию деятельности</w:t>
      </w:r>
      <w:r>
        <w:rPr>
          <w:rStyle w:val="WW8Num2z0"/>
          <w:rFonts w:ascii="Verdana" w:hAnsi="Verdana"/>
          <w:color w:val="000000"/>
          <w:sz w:val="18"/>
          <w:szCs w:val="18"/>
        </w:rPr>
        <w:t> </w:t>
      </w:r>
      <w:r>
        <w:rPr>
          <w:rStyle w:val="WW8Num3z0"/>
          <w:rFonts w:ascii="Verdana" w:hAnsi="Verdana"/>
          <w:color w:val="4682B4"/>
          <w:sz w:val="18"/>
          <w:szCs w:val="18"/>
        </w:rPr>
        <w:t>СКК</w:t>
      </w:r>
      <w:r>
        <w:rPr>
          <w:rFonts w:ascii="Verdana" w:hAnsi="Verdana"/>
          <w:color w:val="000000"/>
          <w:sz w:val="18"/>
          <w:szCs w:val="18"/>
        </w:rPr>
        <w:t>, изучение правового положения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на селе и определение перспектив развития бухгалтерского учета в СКК.</w:t>
      </w:r>
    </w:p>
    <w:p w14:paraId="46A80B83"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Проблемы сельской кредитной кооперации в начале XX века рассматривали многие известные российские ученые: А.Н.</w:t>
      </w:r>
      <w:r>
        <w:rPr>
          <w:rStyle w:val="WW8Num2z0"/>
          <w:rFonts w:ascii="Verdana" w:hAnsi="Verdana"/>
          <w:color w:val="000000"/>
          <w:sz w:val="18"/>
          <w:szCs w:val="18"/>
        </w:rPr>
        <w:t> </w:t>
      </w:r>
      <w:r>
        <w:rPr>
          <w:rStyle w:val="WW8Num3z0"/>
          <w:rFonts w:ascii="Verdana" w:hAnsi="Verdana"/>
          <w:color w:val="4682B4"/>
          <w:sz w:val="18"/>
          <w:szCs w:val="18"/>
        </w:rPr>
        <w:t>Анциферов</w:t>
      </w:r>
      <w:r>
        <w:rPr>
          <w:rFonts w:ascii="Verdana" w:hAnsi="Verdana"/>
          <w:color w:val="000000"/>
          <w:sz w:val="18"/>
          <w:szCs w:val="18"/>
        </w:rPr>
        <w:t>, М.И. Туган-Барановский, А.В. Чаянов и другие. Они создали основы отечественной теории сельской кредитной кооперации, заложили необходимые предпосылки ее развития. После ликвидации в 1930-х годах кредитной кооперации теоретические исследования прекратились.</w:t>
      </w:r>
    </w:p>
    <w:p w14:paraId="37CE7A6E"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Возобновление теоретических исследований кредитной кооперации на селе приходится на середину 1990-х годов и связано со становлением в России</w:t>
      </w:r>
      <w:r>
        <w:rPr>
          <w:rStyle w:val="WW8Num2z0"/>
          <w:rFonts w:ascii="Verdana" w:hAnsi="Verdana"/>
          <w:color w:val="000000"/>
          <w:sz w:val="18"/>
          <w:szCs w:val="18"/>
        </w:rPr>
        <w:t> </w:t>
      </w:r>
      <w:r>
        <w:rPr>
          <w:rStyle w:val="WW8Num3z0"/>
          <w:rFonts w:ascii="Verdana" w:hAnsi="Verdana"/>
          <w:color w:val="4682B4"/>
          <w:sz w:val="18"/>
          <w:szCs w:val="18"/>
        </w:rPr>
        <w:t>фермерства</w:t>
      </w:r>
      <w:r>
        <w:rPr>
          <w:rStyle w:val="WW8Num2z0"/>
          <w:rFonts w:ascii="Verdana" w:hAnsi="Verdana"/>
          <w:color w:val="000000"/>
          <w:sz w:val="18"/>
          <w:szCs w:val="18"/>
        </w:rPr>
        <w:t> </w:t>
      </w:r>
      <w:r>
        <w:rPr>
          <w:rFonts w:ascii="Verdana" w:hAnsi="Verdana"/>
          <w:color w:val="000000"/>
          <w:sz w:val="18"/>
          <w:szCs w:val="18"/>
        </w:rPr>
        <w:t>и возникновением необходимости решения проблемы создания соответствующего финансового института для его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Интерес к изучению проблем сельской кредитной кооперации возник у многих ученых современности: А.О.</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С.Б. Коваленко, З.Н. Козенко, В.М.</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и других. В своих работах они рассматривали вопросы формирования, развития и функционирования кредитных кооперативов на селе. Работы О.М.</w:t>
      </w:r>
      <w:r>
        <w:rPr>
          <w:rStyle w:val="WW8Num2z0"/>
          <w:rFonts w:ascii="Verdana" w:hAnsi="Verdana"/>
          <w:color w:val="000000"/>
          <w:sz w:val="18"/>
          <w:szCs w:val="18"/>
        </w:rPr>
        <w:t> </w:t>
      </w:r>
      <w:r>
        <w:rPr>
          <w:rStyle w:val="WW8Num3z0"/>
          <w:rFonts w:ascii="Verdana" w:hAnsi="Verdana"/>
          <w:color w:val="4682B4"/>
          <w:sz w:val="18"/>
          <w:szCs w:val="18"/>
        </w:rPr>
        <w:t>Коробейниковой</w:t>
      </w:r>
      <w:r>
        <w:rPr>
          <w:rFonts w:ascii="Verdana" w:hAnsi="Verdana"/>
          <w:color w:val="000000"/>
          <w:sz w:val="18"/>
          <w:szCs w:val="18"/>
        </w:rPr>
        <w:t>, J1.A. Овчинниковой, Г.П. Филиповой посвящены вопросам бухгалтерского учета в системе сельской кредитной кооперации.</w:t>
      </w:r>
    </w:p>
    <w:p w14:paraId="073B9FA3"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данного исследования являются труды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А.С. Бакаева, Н.П. Кондракова,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Л.П. Хабаровой и других.</w:t>
      </w:r>
    </w:p>
    <w:p w14:paraId="1567E33E"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заключается в разработке методических и практических рекомендаций по формированию учетной политики в сельских кредитных кооперативах на основе адаптации нормативной базы, реализации в Российской Федерации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учета особенностей финансово-хозяйственной деятельности СКК, комплексного подхода к ведению бухгалтерского учета, направленных на повышение эффективности деятельности сельских кредитных кооперативов. Достижение поставленной цели потребовало постановки и решения следующих задач:</w:t>
      </w:r>
    </w:p>
    <w:p w14:paraId="4D858FC0"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обобщить исторический опыт формирования и развития системы сельской кредитной кооперации;</w:t>
      </w:r>
    </w:p>
    <w:p w14:paraId="17E88481"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нормативно-правового регулирования деятельности сельских кредитных кооперативов;</w:t>
      </w:r>
    </w:p>
    <w:p w14:paraId="4E3014D7"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действующих методических подходов по формированию учетной политики в сельских кредитных кооперативах;</w:t>
      </w:r>
    </w:p>
    <w:p w14:paraId="259C5CF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изменений методик формирования учетной политики в сельских кредитных кооперативах,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7AA82A6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 элементы учетной политики, отражающие особенности</w:t>
      </w:r>
      <w:r>
        <w:rPr>
          <w:rStyle w:val="WW8Num2z0"/>
          <w:rFonts w:ascii="Verdana" w:hAnsi="Verdana"/>
          <w:color w:val="000000"/>
          <w:sz w:val="18"/>
          <w:szCs w:val="18"/>
        </w:rPr>
        <w:t> </w:t>
      </w:r>
      <w:r>
        <w:rPr>
          <w:rStyle w:val="WW8Num3z0"/>
          <w:rFonts w:ascii="Verdana" w:hAnsi="Verdana"/>
          <w:color w:val="4682B4"/>
          <w:sz w:val="18"/>
          <w:szCs w:val="18"/>
        </w:rPr>
        <w:t>ссудосберегательной</w:t>
      </w:r>
      <w:r>
        <w:rPr>
          <w:rStyle w:val="WW8Num2z0"/>
          <w:rFonts w:ascii="Verdana" w:hAnsi="Verdana"/>
          <w:color w:val="000000"/>
          <w:sz w:val="18"/>
          <w:szCs w:val="18"/>
        </w:rPr>
        <w:t> </w:t>
      </w:r>
      <w:r>
        <w:rPr>
          <w:rFonts w:ascii="Verdana" w:hAnsi="Verdana"/>
          <w:color w:val="000000"/>
          <w:sz w:val="18"/>
          <w:szCs w:val="18"/>
        </w:rPr>
        <w:t>деятельности сельских кредитных кооперативов и требования Международных стандартов финансовой отчетности.</w:t>
      </w:r>
    </w:p>
    <w:p w14:paraId="2070939B"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 методы исследования. Объектом исследования являются областные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кредитные кооперативы, расположенные в Астраханской, Волгоградской, Ростовской и Саратовской областях, а также районные сельскохозяйственные потребительские кредитные кооперативы, входящие в вышеуказанные кооперативы.</w:t>
      </w:r>
    </w:p>
    <w:p w14:paraId="19DB6C77"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ученых в области кредитной кооперации и бухгалтерского учета. В качестве информационной базы использованы нормативно-правовые акты, регламентирующие деятельность кредитных кооперативов, а также порядок ведения бухгалтерского учета в Российской Федерации; официальные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Союза сельских кредитных кооперативов и Фонда развития сельской кредитной кооперации (ФРСКК); материалы периодических изданий; данные бухгалтерского учета и отчетности кредитных кооперативов, составляющих объект исследования.</w:t>
      </w:r>
    </w:p>
    <w:p w14:paraId="11DCCBD4"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общенаучные и специальные методы познания: системный подход, методы социологических исследований, статистический, сравнительный, структурный и функциональный анализ, экспертные оценки, историко-монографические исследования.</w:t>
      </w:r>
    </w:p>
    <w:p w14:paraId="5E843923"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1190EB9A"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современные этапы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системы сельской кредитной кооперации;</w:t>
      </w:r>
    </w:p>
    <w:p w14:paraId="7FAB3E65"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определения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 некоммерческого направлений основной ссудосберегательной деятельности сельских кредитных кооперативов как основы формирования учетной политики; определены их основные признаки, обоснована схема распределения средств фонда финансовой взаимопомощи по</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и некоммерческому направлениям;</w:t>
      </w:r>
    </w:p>
    <w:p w14:paraId="6785A585"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признаки классификации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позволяющие формировать учетную политику, обеспечивающую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деятельности сельских кредитных кооперативов, а также оценивать и оптимизировать финансовые потоки в сельских кредитных кооперативах;</w:t>
      </w:r>
    </w:p>
    <w:p w14:paraId="0D2BD0D6"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унификации методик формирования учетной политики с применением автоматизации бухгалтерского учета на базе имеющихся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w:t>
      </w:r>
    </w:p>
    <w:p w14:paraId="64F75C56"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специализированный план счетов и типовая корреспонденция счетов, внутренние синтетические и аналитические регистры, позволяющие формировать сопоставимую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необходимую для сельских кредитных кооперативов, работающих в единой системе;</w:t>
      </w:r>
    </w:p>
    <w:p w14:paraId="009E2ABC"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предложены основные формы бухгалтерской (финансовой) отчетности, как важный элемент учетной политики, учитывающие специфику деятельности сельских кредитных кооперативов и удовлетворяющие потребности пользователей данной отчетности, соответствующие демократическим принципам управления и доступности информации.</w:t>
      </w:r>
    </w:p>
    <w:p w14:paraId="4EDA1974"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выполненного исследования заключается в совершенствовании основных элементов учетной политики в сельских кредитных кооперативах, отражающих особенности основной ссудосберегательной деятельности и учитывающих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таких, как план счетов, корреспонденция счетов, внутренние синтетические и аналитические регистры, формы бухгалтерской (финансовой) отчетности.</w:t>
      </w:r>
    </w:p>
    <w:p w14:paraId="200F68F6"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Рекомендации и предложения, разработанные в диссертации, могут быть использованы: в практической деятельности сельских кредитных кооперативов; организациями, контролирующими их деятельность;</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 учебными заведениями.</w:t>
      </w:r>
    </w:p>
    <w:p w14:paraId="0A3A60F0"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исследования доложены на научно-практической конференции «</w:t>
      </w:r>
      <w:r>
        <w:rPr>
          <w:rStyle w:val="WW8Num3z0"/>
          <w:rFonts w:ascii="Verdana" w:hAnsi="Verdana"/>
          <w:color w:val="4682B4"/>
          <w:sz w:val="18"/>
          <w:szCs w:val="18"/>
        </w:rPr>
        <w:t>Современное состояние бухгалтерского учета в России</w:t>
      </w:r>
      <w:r>
        <w:rPr>
          <w:rFonts w:ascii="Verdana" w:hAnsi="Verdana"/>
          <w:color w:val="000000"/>
          <w:sz w:val="18"/>
          <w:szCs w:val="18"/>
        </w:rPr>
        <w:t>» (г. Москва, 2006 г.), организованной Московским институтом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права. Положения, составляющие научную новизну, рассмотрены Фондом развития сельской кредитной кооперации, где получили положительную оценку и приняты к внедрению для сельских кредитных кооперативов: Астраханском областном сельскохозяйственном</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потребительском кооперативе «Народный '</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Межрегиональном</w:t>
      </w:r>
      <w:r>
        <w:rPr>
          <w:rFonts w:ascii="Verdana" w:hAnsi="Verdana"/>
          <w:color w:val="000000"/>
          <w:sz w:val="18"/>
          <w:szCs w:val="18"/>
        </w:rPr>
        <w:t xml:space="preserve"> </w:t>
      </w:r>
      <w:r>
        <w:rPr>
          <w:rFonts w:ascii="Verdana" w:hAnsi="Verdana" w:cs="Verdana"/>
          <w:color w:val="000000"/>
          <w:sz w:val="18"/>
          <w:szCs w:val="18"/>
        </w:rPr>
        <w:t>сельскохозяйственном</w:t>
      </w:r>
      <w:r>
        <w:rPr>
          <w:rFonts w:ascii="Verdana" w:hAnsi="Verdana"/>
          <w:color w:val="000000"/>
          <w:sz w:val="18"/>
          <w:szCs w:val="18"/>
        </w:rPr>
        <w:t xml:space="preserve"> </w:t>
      </w:r>
      <w:r>
        <w:rPr>
          <w:rFonts w:ascii="Verdana" w:hAnsi="Verdana" w:cs="Verdana"/>
          <w:color w:val="000000"/>
          <w:sz w:val="18"/>
          <w:szCs w:val="18"/>
        </w:rPr>
        <w:t>кредитном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кооперативе «</w:t>
      </w:r>
      <w:r>
        <w:rPr>
          <w:rStyle w:val="WW8Num3z0"/>
          <w:rFonts w:ascii="Verdana" w:hAnsi="Verdana"/>
          <w:color w:val="4682B4"/>
          <w:sz w:val="18"/>
          <w:szCs w:val="18"/>
        </w:rPr>
        <w:t>Народный кредит</w:t>
      </w:r>
      <w:r>
        <w:rPr>
          <w:rFonts w:ascii="Verdana" w:hAnsi="Verdana"/>
          <w:color w:val="000000"/>
          <w:sz w:val="18"/>
          <w:szCs w:val="18"/>
        </w:rPr>
        <w:t>».</w:t>
      </w:r>
    </w:p>
    <w:p w14:paraId="7CA59A2C"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авторской концепции учетной политики отрабатывались на семинарах и в учебных программах для руководителей и работников бухгалтерских служб сельских кредитных кооперативов и кредитных кооперативов граждан («</w:t>
      </w:r>
      <w:r>
        <w:rPr>
          <w:rStyle w:val="WW8Num3z0"/>
          <w:rFonts w:ascii="Verdana" w:hAnsi="Verdana"/>
          <w:color w:val="4682B4"/>
          <w:sz w:val="18"/>
          <w:szCs w:val="18"/>
        </w:rPr>
        <w:t>Унификация учетной политики и отчетности для сельских кредитных кооперативов</w:t>
      </w:r>
      <w:r>
        <w:rPr>
          <w:rFonts w:ascii="Verdana" w:hAnsi="Verdana"/>
          <w:color w:val="000000"/>
          <w:sz w:val="18"/>
          <w:szCs w:val="18"/>
        </w:rPr>
        <w:t>» - январь 2005 г.; «Основы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бухгалтерский учет в сельском кредитном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Fonts w:ascii="Verdana" w:hAnsi="Verdana"/>
          <w:color w:val="000000"/>
          <w:sz w:val="18"/>
          <w:szCs w:val="18"/>
        </w:rPr>
        <w:t>» -август 2005 г.; «Бухгалтерский учет и</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потребительских кредитных кооперативах» - декабрь 2005 г.).</w:t>
      </w:r>
    </w:p>
    <w:p w14:paraId="781872A8"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6 печатных работ общим объемом 5,21 п.л.</w:t>
      </w:r>
    </w:p>
    <w:p w14:paraId="5CF38DCB"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трех глав, заключения и списка литературы, содержит 14 приложений. Выполнена на г 169 листах машинописного текста, содержит 35 таблиц и 8 рисунков. Список литературы включает 139 наименований.</w:t>
      </w:r>
    </w:p>
    <w:p w14:paraId="06937AD8" w14:textId="77777777" w:rsidR="00C635D5" w:rsidRDefault="00C635D5" w:rsidP="00C635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Кузьмичева, Наталья Васильевна</w:t>
      </w:r>
    </w:p>
    <w:p w14:paraId="62DC58A1"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A41001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Опыт развития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как за рубежом, так и в дореволюционной России доказывает, что для полноценного развития сельской</w:t>
      </w:r>
      <w:r>
        <w:rPr>
          <w:rStyle w:val="WW8Num2z0"/>
          <w:rFonts w:ascii="Verdana" w:hAnsi="Verdana"/>
          <w:color w:val="000000"/>
          <w:sz w:val="18"/>
          <w:szCs w:val="18"/>
        </w:rPr>
        <w:t> </w:t>
      </w:r>
      <w:r>
        <w:rPr>
          <w:rStyle w:val="WW8Num3z0"/>
          <w:rFonts w:ascii="Verdana" w:hAnsi="Verdana"/>
          <w:color w:val="4682B4"/>
          <w:sz w:val="18"/>
          <w:szCs w:val="18"/>
        </w:rPr>
        <w:t>кредитно</w:t>
      </w:r>
      <w:r>
        <w:rPr>
          <w:rStyle w:val="WW8Num2z0"/>
          <w:rFonts w:ascii="Verdana" w:hAnsi="Verdana"/>
          <w:color w:val="000000"/>
          <w:sz w:val="18"/>
          <w:szCs w:val="18"/>
        </w:rPr>
        <w:t> </w:t>
      </w:r>
      <w:r>
        <w:rPr>
          <w:rFonts w:ascii="Verdana" w:hAnsi="Verdana"/>
          <w:color w:val="000000"/>
          <w:sz w:val="18"/>
          <w:szCs w:val="18"/>
        </w:rPr>
        <w:t>кооперации необходимо формирование ее системы. В нашей стране, в период 1998-2006 гг. сложилась структура организаций, действующих в области сельского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которую можно рассматривать как основу для формирования в ближайшие годы Всероссийской Системы сельской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Динамика развития сельской кредитной кооперации имеет ярко выраженную положительную тенденцию, сельские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кооперативы успешно функционируют во многих регионах Российской Федерации.</w:t>
      </w:r>
    </w:p>
    <w:p w14:paraId="6AAE3A64"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Эволюционное развитие системы кредитной кооперации происходило следующими этапа: 1) начальный этап (1996 - лето 1999 г.г.) - создаются первые сельские кредитные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Fonts w:ascii="Verdana" w:hAnsi="Verdana"/>
          <w:color w:val="000000"/>
          <w:sz w:val="18"/>
          <w:szCs w:val="18"/>
        </w:rPr>
        <w:t>, формируются правовые предпосылки, появляются элементы национальной системы; 2) этап</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институционализации сельской кредитной кооперации (осень 1999 - 2002 г.г.) - начинает успешно функционировать программа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займов кредитным кооперативам, увеличивается число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формируется правовое поле и материально-техническая база, осуществляются обучение специалистов, издается учебно-методическая литература. 3) этап институционализации (2003 - 2006 г.г.) -создана национальная финансовая структура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3-го уровня), формируются новые кредитные кооперативы 2-го уровня, увеличивается число</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действует система подготовки кадров, разрабатываются</w:t>
      </w:r>
      <w:r>
        <w:rPr>
          <w:rStyle w:val="WW8Num3z0"/>
          <w:rFonts w:ascii="Verdana" w:hAnsi="Verdana"/>
          <w:color w:val="4682B4"/>
          <w:sz w:val="18"/>
          <w:szCs w:val="18"/>
        </w:rPr>
        <w:t>внутрикооперативные</w:t>
      </w:r>
      <w:r>
        <w:rPr>
          <w:rStyle w:val="WW8Num2z0"/>
          <w:rFonts w:ascii="Verdana" w:hAnsi="Verdana"/>
          <w:color w:val="000000"/>
          <w:sz w:val="18"/>
          <w:szCs w:val="18"/>
        </w:rPr>
        <w:t> </w:t>
      </w:r>
      <w:r>
        <w:rPr>
          <w:rFonts w:ascii="Verdana" w:hAnsi="Verdana"/>
          <w:color w:val="000000"/>
          <w:sz w:val="18"/>
          <w:szCs w:val="18"/>
        </w:rPr>
        <w:t>нормативы и правила деятельности, привлекаются дополнительные ресурсы за счет</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населения, банковских кредитов, средств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3902F0B6"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формирование системы должно идти «снизу-вверх» с учетом международного опыта и опыта Царской России, в ее формировании обязательно должно принимать участие государство всех уровнях. Один из способов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разработка единых нормативов и правил деятельности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различных уровней, особенно это актуально для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учетной политики в рамках единой системы.</w:t>
      </w:r>
    </w:p>
    <w:p w14:paraId="40D93C8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настоящее время при достаточном уровне</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 xml:space="preserve">в системе кредитной кооперации она не имеет совершенной нормативной базы на федеральном уровне, которая </w:t>
      </w:r>
      <w:r>
        <w:rPr>
          <w:rFonts w:ascii="Verdana" w:hAnsi="Verdana"/>
          <w:color w:val="000000"/>
          <w:sz w:val="18"/>
          <w:szCs w:val="18"/>
        </w:rPr>
        <w:lastRenderedPageBreak/>
        <w:t>позволяла бы эффективно осуществлять государственное регулирование деятельностью</w:t>
      </w:r>
      <w:r>
        <w:rPr>
          <w:rStyle w:val="WW8Num2z0"/>
          <w:rFonts w:ascii="Verdana" w:hAnsi="Verdana"/>
          <w:color w:val="000000"/>
          <w:sz w:val="18"/>
          <w:szCs w:val="18"/>
        </w:rPr>
        <w:t> </w:t>
      </w:r>
      <w:r>
        <w:rPr>
          <w:rStyle w:val="WW8Num3z0"/>
          <w:rFonts w:ascii="Verdana" w:hAnsi="Verdana"/>
          <w:color w:val="4682B4"/>
          <w:sz w:val="18"/>
          <w:szCs w:val="18"/>
        </w:rPr>
        <w:t>СКК</w:t>
      </w:r>
      <w:r>
        <w:rPr>
          <w:rFonts w:ascii="Verdana" w:hAnsi="Verdana"/>
          <w:color w:val="000000"/>
          <w:sz w:val="18"/>
          <w:szCs w:val="18"/>
        </w:rPr>
        <w:t>. Ее несовершенство замещается принятием региональных законов и разработкой документов низшего уровня, являющихся внутренними правилами (положениями), регулирующими деятельность кредитных кооперативов, как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микрофинансовых</w:t>
      </w:r>
      <w:r>
        <w:rPr>
          <w:rStyle w:val="WW8Num2z0"/>
          <w:rFonts w:ascii="Verdana" w:hAnsi="Verdana"/>
          <w:color w:val="000000"/>
          <w:sz w:val="18"/>
          <w:szCs w:val="18"/>
        </w:rPr>
        <w:t> </w:t>
      </w:r>
      <w:r>
        <w:rPr>
          <w:rFonts w:ascii="Verdana" w:hAnsi="Verdana"/>
          <w:color w:val="000000"/>
          <w:sz w:val="18"/>
          <w:szCs w:val="18"/>
        </w:rPr>
        <w:t>организаций. В настоящее время данные документы являются основными нормативными документами, регулирующими деятельность кредитных кооперативов. Это приводит к ряду негативных результатов, особенно в части унификации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регулирования, стандартов деятельности кредитных кооперативов и входит в противоречие с принципами построения многоуровневой системы сельской кредитной кооперации. Предлагаем: выделить</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организации, независимо от направления их деятельности, в отдельный вид юридических лиц, отличный как от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так и от некоммерческих организаций; принять специальный рамочный закон «</w:t>
      </w:r>
      <w:r>
        <w:rPr>
          <w:rStyle w:val="WW8Num3z0"/>
          <w:rFonts w:ascii="Verdana" w:hAnsi="Verdana"/>
          <w:color w:val="4682B4"/>
          <w:sz w:val="18"/>
          <w:szCs w:val="18"/>
        </w:rPr>
        <w:t>О кредитной кооперации</w:t>
      </w:r>
      <w:r>
        <w:rPr>
          <w:rFonts w:ascii="Verdana" w:hAnsi="Verdana"/>
          <w:color w:val="000000"/>
          <w:sz w:val="18"/>
          <w:szCs w:val="18"/>
        </w:rPr>
        <w:t>», отражающий специфику деятельности кредитных кооперативов. Такие изменения позволят привести законодательство, регулирующее деятельность сельских кредитных кооперативов в соответствие с их экономическим содержанием.</w:t>
      </w:r>
    </w:p>
    <w:p w14:paraId="68F4BD2B"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Несовершенство законодательной базы обуславливает проблемы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организации бухгалтерского учета в сельских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В настоящее время СКК вынуждены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 вести бухгалтерский учет как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которая требует определенных изменений и доработки, так как не отвечают экономическому содержанию основной деятельности кредитных кооперативов. Также следует отметить, что в настоящее время сложилась такая ситуация, когда каждый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формирует свою учетную политику и строит свою систему бухгалтерского учета, нацеленные не на объективное отражение деятельности и финансового положения СКК, а. на требования налоговых органов, которые разняться от одного региона к другому. Из этого следует, что в рамках построения системы сельской кредитной кооперации необходимо разработать единые требования для формирования учетной политики и ведения бухгалтерского учета. Прежде всего, следует уделить особое внимание формированию Фонда финансовой взаимопомощи и особенностям строения</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кредитных кооперативов. Пассивы должны классифицироваться по двум признакам: 1) по типам источников; 2) по направлениям использования. Такой подход позволяет специалистам кредитных кооперативов систематизировать свою деятельность, отслеживать и оптимизировать финансовые потоки, а также внедрять новые виды оказываемых услуг без потери контроля над потоками финансовых ресурсов.</w:t>
      </w:r>
    </w:p>
    <w:p w14:paraId="100A138F"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выделить</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и некоммерческое направления в основной деятельности СКК. При этом</w:t>
      </w:r>
      <w:r>
        <w:rPr>
          <w:rStyle w:val="WW8Num2z0"/>
          <w:rFonts w:ascii="Verdana" w:hAnsi="Verdana"/>
          <w:color w:val="000000"/>
          <w:sz w:val="18"/>
          <w:szCs w:val="18"/>
        </w:rPr>
        <w:t> </w:t>
      </w:r>
      <w:r>
        <w:rPr>
          <w:rStyle w:val="WW8Num3z0"/>
          <w:rFonts w:ascii="Verdana" w:hAnsi="Verdana"/>
          <w:color w:val="4682B4"/>
          <w:sz w:val="18"/>
          <w:szCs w:val="18"/>
        </w:rPr>
        <w:t>некоммерческая</w:t>
      </w:r>
      <w:r>
        <w:rPr>
          <w:rStyle w:val="WW8Num2z0"/>
          <w:rFonts w:ascii="Verdana" w:hAnsi="Verdana"/>
          <w:color w:val="000000"/>
          <w:sz w:val="18"/>
          <w:szCs w:val="18"/>
        </w:rPr>
        <w:t> </w:t>
      </w:r>
      <w:r>
        <w:rPr>
          <w:rFonts w:ascii="Verdana" w:hAnsi="Verdana"/>
          <w:color w:val="000000"/>
          <w:sz w:val="18"/>
          <w:szCs w:val="18"/>
        </w:rPr>
        <w:t>ссудосберегательная деятельность должна осуществляться за счет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 и привлеченных средств членов такого кооператива, носить не публичный характер и быть направлена на сохранение данных средств от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Коммерческая же ссудосберегательная деятельность -за счет привлеченных средств от организаций, не являющихся членами кредитных кооперативов и работающих в целях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Выделение таких направлений изменит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основной деятельности сельских кредитных кооперативов и втрое уменьшит</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что повысит их привлекательность в качестве микрофинансовых организаций, сохраняющих</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населения от инфляции, и позволит значительно увеличить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6D9D0EDE"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Особое внимание следует уделить формам бухгалтерского учета, применяемых в кредитных кооперативах. Быстрое развитие кредитной кооперации требует от кооперативов соответствующего уровня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Оптимальным для кооперативов является внедрение современных компьютерных технологий. Но существующее программное обеспечение, применяемое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среде, кооперативам использовать не представляется возможным в силу принципиальных отличий при формировании учетной политики и построении бухгалтерского учета. В настоящее время СКК используют для ведения учета программы, применяемые в некоммерческих организациях, такие как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xml:space="preserve">, Инфо-Бухгалтер, Инфо-Предприятие. Также реализуется Проект, который объединяет разрозненные системы автоматизации бухгалтерского учета в единую информационно-управленческую систему. Он позволяет производить сбор, обработку, анализ, </w:t>
      </w:r>
      <w:r>
        <w:rPr>
          <w:rFonts w:ascii="Verdana" w:hAnsi="Verdana"/>
          <w:color w:val="000000"/>
          <w:sz w:val="18"/>
          <w:szCs w:val="18"/>
        </w:rPr>
        <w:lastRenderedPageBreak/>
        <w:t>хранение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а также доработать программные продукты, уже используемые в кредитных кооперативах.</w:t>
      </w:r>
    </w:p>
    <w:p w14:paraId="3D504426"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Автоматизация бухгалтерского учета позволяет в 1,5 раза ускорить проведение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и повысить информативность и точность учета при одновременном снижении в двое затрат труда на его ведение. При этом программные продукты сочетает в себе развитую функциональность, и в то же время за счет своей высокой внутренней технологичности дополняются, по необходимости, функциями, необходимость в которых диктуется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индивидуальной спецификой каждого отдельного СКК.</w:t>
      </w:r>
    </w:p>
    <w:p w14:paraId="4B53360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кооперативами используются различные методы учета основной деятельности, что выражается в способах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выданных, сбережений полученных, кредитов и займов полученных, а также доходов полученных и расходов произведенных. Это обусловлено особенностями местного нормативного регулирования, а также доступностью научно-методических материалов. Поэтому до настоящего времени кооперативы развивались по собственным сценариям. Следствием этого является то, что составляемая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кооперативов, работающих в единой системе, сложна для анализа и для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характеризующей работу системы в целом. В условиях формирования устойчивой . системы сельской кредитной кооперации, предлагаем унифицировать способы ведения бухгалтерского учета и формирования учетной политики. Активное развитие региональных систем, а также создание кооператива на федеральном уровне требует от системы в целом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информационных потоков, что должно привести к оптимизации деятельности всей системы в целом, а также повысить ее</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со стороны потенциальных инвесторов и контролирующих органов.</w:t>
      </w:r>
    </w:p>
    <w:p w14:paraId="524D7F2B"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рамках исследования предложен специализированный план счетов, как основа формирования учетной политики для кредитных кооперативов. Введение нового плана счетов обусловлено следующими причинами: применяемый в настоящее время счетный план построен на</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счетах, позволяющих получить минимум обобщающих показателе, необходимых для составления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он разработан для учета финансово-хозяйственной деятельности коммерческих организаций; введение специализированного плана счетов позволит систематизировать основы формирования учетной политики СКК, как микрофинансовых организаций; разделение основной деятельности кооперативов на</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и некоммерческую требует введения счетов для отражения соответствующих доходов и расходов; переход на работу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также требует необходимых нововведений в план счетов.</w:t>
      </w:r>
    </w:p>
    <w:p w14:paraId="0214646D"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такого плана счетов важна с точки зрения возможности саморегулирования деятельности СКК внутри системы сельской кредитной кооперации, обеспечения сопоставимости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сельских кредитных кооперативов. Кроме того, такие разработки позволяют в двое снизить затраты на организацию бухгалтерского учета во вновь открываемых СКК, поскольку дают возможность использовать уже готовые методики. Разработка нового плана счетов имеет особое значение еще и потому, что план счетов, соответствующий МСФО, отражает сущность организации, ее деятельность и цели и детализирует существенную финансовую информацию в виде, соответствующем МСФО.</w:t>
      </w:r>
    </w:p>
    <w:p w14:paraId="635D47DE"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план счетов и корреспонденция, составленная на его основе, позволяют заполнять формы внутренних синтетических и аналитических регистров без дополнительных трудовых и материальных затрат, значительно облегчают работу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по учету ссудосберегательной деятельности, доходов и расходов от</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некоммерческой деятельности и т.п.</w:t>
      </w:r>
    </w:p>
    <w:p w14:paraId="0C9AF82E"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СКК в настоящее время сами формируют внутренние синтетические и аналитические регистры - один из элементов учетной политики -отражающие особенности учета основной</w:t>
      </w:r>
      <w:r>
        <w:rPr>
          <w:rStyle w:val="WW8Num2z0"/>
          <w:rFonts w:ascii="Verdana" w:hAnsi="Verdana"/>
          <w:color w:val="000000"/>
          <w:sz w:val="18"/>
          <w:szCs w:val="18"/>
        </w:rPr>
        <w:t> </w:t>
      </w:r>
      <w:r>
        <w:rPr>
          <w:rStyle w:val="WW8Num3z0"/>
          <w:rFonts w:ascii="Verdana" w:hAnsi="Verdana"/>
          <w:color w:val="4682B4"/>
          <w:sz w:val="18"/>
          <w:szCs w:val="18"/>
        </w:rPr>
        <w:t>ссудосберегательной</w:t>
      </w:r>
      <w:r>
        <w:rPr>
          <w:rStyle w:val="WW8Num2z0"/>
          <w:rFonts w:ascii="Verdana" w:hAnsi="Verdana"/>
          <w:color w:val="000000"/>
          <w:sz w:val="18"/>
          <w:szCs w:val="18"/>
        </w:rPr>
        <w:t> </w:t>
      </w:r>
      <w:r>
        <w:rPr>
          <w:rFonts w:ascii="Verdana" w:hAnsi="Verdana"/>
          <w:color w:val="000000"/>
          <w:sz w:val="18"/>
          <w:szCs w:val="18"/>
        </w:rPr>
        <w:t>деятельности. В каждом кредитном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 xml:space="preserve">разработаны первичные документы и регистры по ее учету, в которых зачастую не достаточно сведений для проведения анализа, связанного со спецификой их деятельности. Организации же, занимающиеся одинаковым видом деятельности, должны иметь унифицированные формы, отражающие их специфику. Применение форм синтетических и аналитических регистров, предложенных в работе, </w:t>
      </w:r>
      <w:r>
        <w:rPr>
          <w:rFonts w:ascii="Verdana" w:hAnsi="Verdana"/>
          <w:color w:val="000000"/>
          <w:sz w:val="18"/>
          <w:szCs w:val="18"/>
        </w:rPr>
        <w:lastRenderedPageBreak/>
        <w:t>для СКК, позволяют снизить материальные и трудовые затраты при формировании учетной политики, ведении бухгалтерского учета, проведении внутреннего финансового анализа и составлении бухгалтерской (финансовой) отчетности.</w:t>
      </w:r>
    </w:p>
    <w:p w14:paraId="302FAFBD" w14:textId="77777777" w:rsidR="00C635D5" w:rsidRDefault="00C635D5" w:rsidP="00C635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рамках данного исследования предлагаются формы бухгалтерской (финансовой) отчетности, как важный элемент учетной политики, учитывающие специфику деятельности кредитных кооперативов и удовлетворяющие потребностям пользователей данной отчетности, а также демократическим принципам управления и доступности информации. Такое предложение обусловлено применением специализированных нормативов оценки деятельности, разработанных специально для СКК и используемых в мировой практике, невозможностью составления консолидированной отчетности, необходимой для осуществления контроля над деятельность системы сельской кредитной кооперации в целом. Внесенные предложения по совершенствованию форм и состава отчетности позволяют сделать ее показатели сопоставимыми и пригодными к анализу.</w:t>
      </w:r>
    </w:p>
    <w:p w14:paraId="3075B3E3" w14:textId="77777777" w:rsidR="00C635D5" w:rsidRDefault="00C635D5" w:rsidP="00C635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Применение рекомендаций, предложенных в работе, дает возможность организациям, входящим в систему сельской кредитной кооперации, снизить трудовые и материальные затраты при формировании учетной политики, ведении бухгалтерского учета и составления отчетности, отражать в отчетности специфику финансовой деятельности. Позволяет быстрее и легче влиться в</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России и сформировать</w:t>
      </w:r>
      <w:r>
        <w:rPr>
          <w:rStyle w:val="WW8Num2z0"/>
          <w:rFonts w:ascii="Verdana" w:hAnsi="Verdana"/>
          <w:color w:val="000000"/>
          <w:sz w:val="18"/>
          <w:szCs w:val="18"/>
        </w:rPr>
        <w:t> </w:t>
      </w:r>
      <w:r>
        <w:rPr>
          <w:rStyle w:val="WW8Num3z0"/>
          <w:rFonts w:ascii="Verdana" w:hAnsi="Verdana"/>
          <w:color w:val="4682B4"/>
          <w:sz w:val="18"/>
          <w:szCs w:val="18"/>
        </w:rPr>
        <w:t>микрофинансовый</w:t>
      </w:r>
      <w:r>
        <w:rPr>
          <w:rStyle w:val="WW8Num2z0"/>
          <w:rFonts w:ascii="Verdana" w:hAnsi="Verdana"/>
          <w:color w:val="000000"/>
          <w:sz w:val="18"/>
          <w:szCs w:val="18"/>
        </w:rPr>
        <w:t> </w:t>
      </w:r>
      <w:r>
        <w:rPr>
          <w:rFonts w:ascii="Verdana" w:hAnsi="Verdana"/>
          <w:color w:val="000000"/>
          <w:sz w:val="18"/>
          <w:szCs w:val="18"/>
        </w:rPr>
        <w:t>сектор, ориентированный на сельское хозяйство и мелкий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сельской местности.</w:t>
      </w:r>
    </w:p>
    <w:p w14:paraId="2E82D738" w14:textId="77777777" w:rsidR="00C635D5" w:rsidRDefault="00C635D5" w:rsidP="00C635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Кузьмичева, Наталья Васильевна, 2006 год</w:t>
      </w:r>
    </w:p>
    <w:p w14:paraId="6C874B5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М., СПб.: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w:t>
      </w:r>
      <w:r>
        <w:rPr>
          <w:rStyle w:val="WW8Num3z0"/>
          <w:rFonts w:ascii="Verdana" w:hAnsi="Verdana"/>
          <w:color w:val="4682B4"/>
          <w:sz w:val="18"/>
          <w:szCs w:val="18"/>
        </w:rPr>
        <w:t>Издательский дом Герда</w:t>
      </w:r>
      <w:r>
        <w:rPr>
          <w:rFonts w:ascii="Verdana" w:hAnsi="Verdana"/>
          <w:color w:val="000000"/>
          <w:sz w:val="18"/>
          <w:szCs w:val="18"/>
        </w:rPr>
        <w:t>», 2004. — 576 с.</w:t>
      </w:r>
    </w:p>
    <w:p w14:paraId="1D6169A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2005.-528 с.</w:t>
      </w:r>
    </w:p>
    <w:p w14:paraId="3D1FC01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№117-ФЗ от 07.08. 2001.</w:t>
      </w:r>
    </w:p>
    <w:p w14:paraId="06189BE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21.11.1996 г.</w:t>
      </w:r>
    </w:p>
    <w:p w14:paraId="7920CDB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от 14.06.1995 № 88-ФЗ.</w:t>
      </w:r>
    </w:p>
    <w:p w14:paraId="7A800006"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граждан. № 117-ФЗ от 07.08.2001.</w:t>
      </w:r>
    </w:p>
    <w:p w14:paraId="1B8DE8C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 7-ФЗ от 12.01.1996.</w:t>
      </w:r>
    </w:p>
    <w:p w14:paraId="2E280B36"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193-Ф3 от 08.12.1996 г.</w:t>
      </w:r>
    </w:p>
    <w:p w14:paraId="5142E63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Центральном банке Российской Федерации (Банке России) № 86-ФЗ от 10.07.2002 г.</w:t>
      </w:r>
    </w:p>
    <w:p w14:paraId="0E85BBE6"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утв. Приказом ЦБ РФ № 205-П от 05.12.2002 г.</w:t>
      </w:r>
    </w:p>
    <w:p w14:paraId="3B860EB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бухгалтерской отчетности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29.07.1998 г.</w:t>
      </w:r>
    </w:p>
    <w:p w14:paraId="20EF6A1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Бухгалтерская отчетность организации, утв. Приказом Минфина РФ № 43н от 06.06.1999 г.</w:t>
      </w:r>
    </w:p>
    <w:p w14:paraId="1BC66FA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ПБУ 9/99 Доходы организации, утв. Приказом Минфина РФ № 32н от 06.05.1999 г.</w:t>
      </w:r>
    </w:p>
    <w:p w14:paraId="26B6AF2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10/99 Расходы организации, утв. Приказом Минфина РФ № ЗЗн от 06.05.1999 г.</w:t>
      </w:r>
    </w:p>
    <w:p w14:paraId="4969BE8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утверждено приказом Минфина РФ от 02.08.2001 №60н.</w:t>
      </w:r>
    </w:p>
    <w:p w14:paraId="78BE778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ПБУ 1/98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утв. Приказом Минфина РФ № 60н от 09.12.1998 г.</w:t>
      </w:r>
    </w:p>
    <w:p w14:paraId="3DFCBBB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утверждено приказом Минфина РФ от 10.12.2002 № 126н.</w:t>
      </w:r>
    </w:p>
    <w:p w14:paraId="23B9C8D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План счетов' бухгалтерского учета финансово-хозяйственной деятельности организаций, утв. Приказом Минфина РФ от 31.10.2000 г. № 94н.</w:t>
      </w:r>
    </w:p>
    <w:p w14:paraId="295A17B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типовых рекомендациях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Приказ Минфина РФ № 64н от 21.12.1998.</w:t>
      </w:r>
    </w:p>
    <w:p w14:paraId="004D029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22.07.2003 г. № 67н.22. 22 ПБУ: практический комментарий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- 504 с.</w:t>
      </w:r>
    </w:p>
    <w:p w14:paraId="2568B09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Анциферов</w:t>
      </w:r>
      <w:r>
        <w:rPr>
          <w:rStyle w:val="WW8Num2z0"/>
          <w:rFonts w:ascii="Verdana" w:hAnsi="Verdana"/>
          <w:color w:val="000000"/>
          <w:sz w:val="18"/>
          <w:szCs w:val="18"/>
        </w:rPr>
        <w:t> </w:t>
      </w:r>
      <w:r>
        <w:rPr>
          <w:rFonts w:ascii="Verdana" w:hAnsi="Verdana"/>
          <w:color w:val="000000"/>
          <w:sz w:val="18"/>
          <w:szCs w:val="18"/>
        </w:rPr>
        <w:t>А.Н. Кооперация в сельском хозяйстве Германии и Франции. Воронеж, 1907, - с. 427.</w:t>
      </w:r>
    </w:p>
    <w:p w14:paraId="3C4BA65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Бухгалтерский учет и контроль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 : учеб.- практическое пособие/ Под ред. Ю.А. Бабаева. М.: ТК Велби, Изд-во Проспект, 2004. - 424 с.</w:t>
      </w:r>
    </w:p>
    <w:p w14:paraId="3D3927C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Байтенова</w:t>
      </w:r>
      <w:r>
        <w:rPr>
          <w:rStyle w:val="WW8Num2z0"/>
          <w:rFonts w:ascii="Verdana" w:hAnsi="Verdana"/>
          <w:color w:val="000000"/>
          <w:sz w:val="18"/>
          <w:szCs w:val="18"/>
        </w:rPr>
        <w:t> </w:t>
      </w:r>
      <w:r>
        <w:rPr>
          <w:rFonts w:ascii="Verdana" w:hAnsi="Verdana"/>
          <w:color w:val="000000"/>
          <w:sz w:val="18"/>
          <w:szCs w:val="18"/>
        </w:rPr>
        <w:t>А.А. Кредитные союзы. Истцы или ответчики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Судебная практика. М.,</w:t>
      </w:r>
      <w:r>
        <w:rPr>
          <w:rStyle w:val="WW8Num2z0"/>
          <w:rFonts w:ascii="Verdana" w:hAnsi="Verdana"/>
          <w:color w:val="000000"/>
          <w:sz w:val="18"/>
          <w:szCs w:val="18"/>
        </w:rPr>
        <w:t> </w:t>
      </w:r>
      <w:r>
        <w:rPr>
          <w:rStyle w:val="WW8Num3z0"/>
          <w:rFonts w:ascii="Verdana" w:hAnsi="Verdana"/>
          <w:color w:val="4682B4"/>
          <w:sz w:val="18"/>
          <w:szCs w:val="18"/>
        </w:rPr>
        <w:t>ИИФ</w:t>
      </w:r>
      <w:r>
        <w:rPr>
          <w:rStyle w:val="WW8Num2z0"/>
          <w:rFonts w:ascii="Verdana" w:hAnsi="Verdana"/>
          <w:color w:val="000000"/>
          <w:sz w:val="18"/>
          <w:szCs w:val="18"/>
        </w:rPr>
        <w:t> </w:t>
      </w:r>
      <w:r>
        <w:rPr>
          <w:rFonts w:ascii="Verdana" w:hAnsi="Verdana"/>
          <w:color w:val="000000"/>
          <w:sz w:val="18"/>
          <w:szCs w:val="18"/>
        </w:rPr>
        <w:t>СПРОС. - Конф, ОП, 2001 -140 с.</w:t>
      </w:r>
    </w:p>
    <w:p w14:paraId="54B7E4C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Т.Д. Анализ и диагностика финансово-хозяйственной деятельности предприятия: Учебное пособие. М.: ИНФРА-М, 2001.-215 с.</w:t>
      </w:r>
    </w:p>
    <w:p w14:paraId="2DD02D7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- 623 с.</w:t>
      </w:r>
    </w:p>
    <w:p w14:paraId="266DD8A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для студентов вузов/ Под ред.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Н.П. Комисаровой. 2-е изд., прераб. и доп. - М.: ЮНИТИ-ДАНА, 2006. - 527 с.</w:t>
      </w:r>
    </w:p>
    <w:p w14:paraId="5F1E042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 - 432 с.</w:t>
      </w:r>
    </w:p>
    <w:p w14:paraId="1D92BC9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JI.A., Пласкова Н.С.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2005. 320 с.</w:t>
      </w:r>
    </w:p>
    <w:p w14:paraId="215AA87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Вводный курс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Учебное пособие/ Франчек А., Нечаева J1.A.,</w:t>
      </w:r>
      <w:r>
        <w:rPr>
          <w:rStyle w:val="WW8Num2z0"/>
          <w:rFonts w:ascii="Verdana" w:hAnsi="Verdana"/>
          <w:color w:val="000000"/>
          <w:sz w:val="18"/>
          <w:szCs w:val="18"/>
        </w:rPr>
        <w:t> </w:t>
      </w:r>
      <w:r>
        <w:rPr>
          <w:rStyle w:val="WW8Num3z0"/>
          <w:rFonts w:ascii="Verdana" w:hAnsi="Verdana"/>
          <w:color w:val="4682B4"/>
          <w:sz w:val="18"/>
          <w:szCs w:val="18"/>
        </w:rPr>
        <w:t>Ворушкин</w:t>
      </w:r>
      <w:r>
        <w:rPr>
          <w:rStyle w:val="WW8Num2z0"/>
          <w:rFonts w:ascii="Verdana" w:hAnsi="Verdana"/>
          <w:color w:val="000000"/>
          <w:sz w:val="18"/>
          <w:szCs w:val="18"/>
        </w:rPr>
        <w:t> </w:t>
      </w:r>
      <w:r>
        <w:rPr>
          <w:rFonts w:ascii="Verdana" w:hAnsi="Verdana"/>
          <w:color w:val="000000"/>
          <w:sz w:val="18"/>
          <w:szCs w:val="18"/>
        </w:rPr>
        <w:t>В.В. и др. М.: IKAR Publishing. 2002 - 142 с.</w:t>
      </w:r>
    </w:p>
    <w:p w14:paraId="2DFD46A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Галицкий</w:t>
      </w:r>
      <w:r>
        <w:rPr>
          <w:rStyle w:val="WW8Num2z0"/>
          <w:rFonts w:ascii="Verdana" w:hAnsi="Verdana"/>
          <w:color w:val="000000"/>
          <w:sz w:val="18"/>
          <w:szCs w:val="18"/>
        </w:rPr>
        <w:t> </w:t>
      </w:r>
      <w:r>
        <w:rPr>
          <w:rFonts w:ascii="Verdana" w:hAnsi="Verdana"/>
          <w:color w:val="000000"/>
          <w:sz w:val="18"/>
          <w:szCs w:val="18"/>
        </w:rPr>
        <w:t>В.Ю. Кредиты и займы. Правовые основы,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В.Ю. Галицкий. М.: ГроссМедиа, 2005. - 224 с.</w:t>
      </w:r>
    </w:p>
    <w:p w14:paraId="688D413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Очерки теории баланса. Тефлис, 1930.</w:t>
      </w:r>
    </w:p>
    <w:p w14:paraId="0E0B200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Пер. с нем. Н.А. Ревякина / Под ред. Н.Г. Филимонова. М.: Экономическая жизнь, 1926.</w:t>
      </w:r>
    </w:p>
    <w:p w14:paraId="5BD7EEC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Гиляровская J1.T., А.А.</w:t>
      </w:r>
      <w:r>
        <w:rPr>
          <w:rStyle w:val="WW8Num2z0"/>
          <w:rFonts w:ascii="Verdana" w:hAnsi="Verdana"/>
          <w:color w:val="000000"/>
          <w:sz w:val="18"/>
          <w:szCs w:val="18"/>
        </w:rPr>
        <w:t> </w:t>
      </w:r>
      <w:r>
        <w:rPr>
          <w:rStyle w:val="WW8Num3z0"/>
          <w:rFonts w:ascii="Verdana" w:hAnsi="Verdana"/>
          <w:color w:val="4682B4"/>
          <w:sz w:val="18"/>
          <w:szCs w:val="18"/>
        </w:rPr>
        <w:t>Вехорева</w:t>
      </w:r>
      <w:r>
        <w:rPr>
          <w:rFonts w:ascii="Verdana" w:hAnsi="Verdana"/>
          <w:color w:val="000000"/>
          <w:sz w:val="18"/>
          <w:szCs w:val="18"/>
        </w:rPr>
        <w:t>. М.: Питер, 2003.-256 е.: ил.</w:t>
      </w:r>
    </w:p>
    <w:p w14:paraId="05F114E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Гиляровская J1.T. Комплексный анализ финансово-экономических результатов деятельности банков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Учебное пособие/ J1.T. Гиляровская, С.Н.</w:t>
      </w:r>
      <w:r>
        <w:rPr>
          <w:rStyle w:val="WW8Num2z0"/>
          <w:rFonts w:ascii="Verdana" w:hAnsi="Verdana"/>
          <w:color w:val="000000"/>
          <w:sz w:val="18"/>
          <w:szCs w:val="18"/>
        </w:rPr>
        <w:t> </w:t>
      </w:r>
      <w:r>
        <w:rPr>
          <w:rStyle w:val="WW8Num3z0"/>
          <w:rFonts w:ascii="Verdana" w:hAnsi="Verdana"/>
          <w:color w:val="4682B4"/>
          <w:sz w:val="18"/>
          <w:szCs w:val="18"/>
        </w:rPr>
        <w:t>Паневина</w:t>
      </w:r>
      <w:r>
        <w:rPr>
          <w:rFonts w:ascii="Verdana" w:hAnsi="Verdana"/>
          <w:color w:val="000000"/>
          <w:sz w:val="18"/>
          <w:szCs w:val="18"/>
        </w:rPr>
        <w:t>. М.: Питер, 2003. - 240с.: ил.</w:t>
      </w:r>
    </w:p>
    <w:p w14:paraId="0CBBA10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Бухгалтерский учет финансовых результатов предприятия. СПб.: Питер, 2003. - 192 е.: ил.</w:t>
      </w:r>
    </w:p>
    <w:p w14:paraId="151CA15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Учетная политика организации.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2004. 288 с.</w:t>
      </w:r>
    </w:p>
    <w:p w14:paraId="0665873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Доклад О состоянии сельской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в России / Под ред. д.э.н.</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В.И., М., ФРСКК, 2004. 184 с.</w:t>
      </w:r>
    </w:p>
    <w:p w14:paraId="00019E0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М.: Информцентр XXI века, 2004. - 320 с.</w:t>
      </w:r>
    </w:p>
    <w:p w14:paraId="59174F5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- 557 с.</w:t>
      </w:r>
    </w:p>
    <w:p w14:paraId="6E4BF20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Сельскохозяйственные предприятия: экономико-статистический анализ. М.: Финансы и статистика, - 2002. - 160 с.</w:t>
      </w:r>
    </w:p>
    <w:p w14:paraId="729014E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1997. - 512 с.</w:t>
      </w:r>
    </w:p>
    <w:p w14:paraId="1C7F14E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Е.М.,2000. - 424 с.</w:t>
      </w:r>
    </w:p>
    <w:p w14:paraId="5252795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Сельская кредитная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теория, практика, опыт, тенденция развития. Волгоград, 2001. с. 210.</w:t>
      </w:r>
    </w:p>
    <w:p w14:paraId="41054BF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г. - 640 с.</w:t>
      </w:r>
    </w:p>
    <w:p w14:paraId="033FB19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План и корреспонденция счетов бухгалтерского учета. 2-е изд., перераб и доп. М.: ООО «</w:t>
      </w:r>
      <w:r>
        <w:rPr>
          <w:rStyle w:val="WW8Num3z0"/>
          <w:rFonts w:ascii="Verdana" w:hAnsi="Verdana"/>
          <w:color w:val="4682B4"/>
          <w:sz w:val="18"/>
          <w:szCs w:val="18"/>
        </w:rPr>
        <w:t>ВИТЭМ</w:t>
      </w:r>
      <w:r>
        <w:rPr>
          <w:rFonts w:ascii="Verdana" w:hAnsi="Verdana"/>
          <w:color w:val="000000"/>
          <w:sz w:val="18"/>
          <w:szCs w:val="18"/>
        </w:rPr>
        <w:t>», 2005. -336 с.</w:t>
      </w:r>
    </w:p>
    <w:p w14:paraId="3D8C176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союзы. Теория и практика. Учебное пособие/ Под ред. Д.Г. Плахотной. М.:</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2000. - 240 с.</w:t>
      </w:r>
    </w:p>
    <w:p w14:paraId="426A19A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Т.В. Делопроизводство в бухгалтерии: Практическое пособие.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бюллетень</w:t>
      </w:r>
      <w:r>
        <w:rPr>
          <w:rFonts w:ascii="Verdana" w:hAnsi="Verdana"/>
          <w:color w:val="000000"/>
          <w:sz w:val="18"/>
          <w:szCs w:val="18"/>
        </w:rPr>
        <w:t>», 1997.-208 с.</w:t>
      </w:r>
    </w:p>
    <w:p w14:paraId="7B668FE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Некоммерческие организации. М.: ООО «</w:t>
      </w:r>
      <w:r>
        <w:rPr>
          <w:rStyle w:val="WW8Num3z0"/>
          <w:rFonts w:ascii="Verdana" w:hAnsi="Verdana"/>
          <w:color w:val="4682B4"/>
          <w:sz w:val="18"/>
          <w:szCs w:val="18"/>
        </w:rPr>
        <w:t>Вершина</w:t>
      </w:r>
      <w:r>
        <w:rPr>
          <w:rFonts w:ascii="Verdana" w:hAnsi="Verdana"/>
          <w:color w:val="000000"/>
          <w:sz w:val="18"/>
          <w:szCs w:val="18"/>
        </w:rPr>
        <w:t>», 2005.-272 с.</w:t>
      </w:r>
    </w:p>
    <w:p w14:paraId="28AB7D4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М.Л., Маслова И.Б. Краткосрочное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Учебн.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 2000 - 287 с.</w:t>
      </w:r>
    </w:p>
    <w:p w14:paraId="55F1665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Договоры некоммерческих организаций с комментариями * 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проводками.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с. 176.</w:t>
      </w:r>
    </w:p>
    <w:p w14:paraId="28F083E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М.: Изд-во «</w:t>
      </w:r>
      <w:r>
        <w:rPr>
          <w:rStyle w:val="WW8Num3z0"/>
          <w:rFonts w:ascii="Verdana" w:hAnsi="Verdana"/>
          <w:color w:val="4682B4"/>
          <w:sz w:val="18"/>
          <w:szCs w:val="18"/>
        </w:rPr>
        <w:t>Дело и сервис</w:t>
      </w:r>
      <w:r>
        <w:rPr>
          <w:rFonts w:ascii="Verdana" w:hAnsi="Verdana"/>
          <w:color w:val="000000"/>
          <w:sz w:val="18"/>
          <w:szCs w:val="18"/>
        </w:rPr>
        <w:t>», 2001. - с. 768.</w:t>
      </w:r>
    </w:p>
    <w:p w14:paraId="2E02174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Маковецкий</w:t>
      </w:r>
      <w:r>
        <w:rPr>
          <w:rStyle w:val="WW8Num2z0"/>
          <w:rFonts w:ascii="Verdana" w:hAnsi="Verdana"/>
          <w:color w:val="000000"/>
          <w:sz w:val="18"/>
          <w:szCs w:val="18"/>
        </w:rPr>
        <w:t> </w:t>
      </w:r>
      <w:r>
        <w:rPr>
          <w:rFonts w:ascii="Verdana" w:hAnsi="Verdana"/>
          <w:color w:val="000000"/>
          <w:sz w:val="18"/>
          <w:szCs w:val="18"/>
        </w:rPr>
        <w:t>С.Н., Янпольская В.А. Некоммерческие организации: регистрация, правовой статус, налогообложение. Практическое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2005. 80 с.</w:t>
      </w:r>
    </w:p>
    <w:p w14:paraId="2142F1A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Материалы Международной практической конференции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и другие формы финансово-кредитного обеспечения малого</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Fonts w:ascii="Verdana" w:hAnsi="Verdana"/>
          <w:color w:val="000000"/>
          <w:sz w:val="18"/>
          <w:szCs w:val="18"/>
        </w:rPr>
        <w:t>», 25-26 августа 1999 г., г. Санкт-Петербург, М.: 2000 120 с.</w:t>
      </w:r>
    </w:p>
    <w:p w14:paraId="203C7F3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Международные стандарты финансовой отчетности 2005: издание на руссом языке М.: Аскери-АССА, 2005 — 1135 с.</w:t>
      </w:r>
    </w:p>
    <w:p w14:paraId="4BEA012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Международные стандарты финансовой отчетности: от теории к практике;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2005.-768 с.</w:t>
      </w:r>
    </w:p>
    <w:p w14:paraId="6B3B25A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Методики ведения бухгалтерского учета в сельских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Обобщение регионального опыта и рекомендации. Исследовательский проект. Центр</w:t>
      </w:r>
      <w:r>
        <w:rPr>
          <w:rStyle w:val="WW8Num2z0"/>
          <w:rFonts w:ascii="Verdana" w:hAnsi="Verdana"/>
          <w:color w:val="000000"/>
          <w:sz w:val="18"/>
          <w:szCs w:val="18"/>
        </w:rPr>
        <w:t> </w:t>
      </w:r>
      <w:r>
        <w:rPr>
          <w:rStyle w:val="WW8Num3z0"/>
          <w:rFonts w:ascii="Verdana" w:hAnsi="Verdana"/>
          <w:color w:val="4682B4"/>
          <w:sz w:val="18"/>
          <w:szCs w:val="18"/>
        </w:rPr>
        <w:t>бизнеспланирования</w:t>
      </w:r>
      <w:r>
        <w:rPr>
          <w:rStyle w:val="WW8Num2z0"/>
          <w:rFonts w:ascii="Verdana" w:hAnsi="Verdana"/>
          <w:color w:val="000000"/>
          <w:sz w:val="18"/>
          <w:szCs w:val="18"/>
        </w:rPr>
        <w:t> </w:t>
      </w:r>
      <w:r>
        <w:rPr>
          <w:rFonts w:ascii="Verdana" w:hAnsi="Verdana"/>
          <w:color w:val="000000"/>
          <w:sz w:val="18"/>
          <w:szCs w:val="18"/>
        </w:rPr>
        <w:t>и управления. С.-Пб., 2000.</w:t>
      </w:r>
    </w:p>
    <w:p w14:paraId="571FAA5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Проблемы реальности баланса. Л.: Экономическое образование, 1926.</w:t>
      </w:r>
    </w:p>
    <w:p w14:paraId="74D6BA6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 - М, 2004. - 472 с.</w:t>
      </w:r>
    </w:p>
    <w:p w14:paraId="6CBAB3DF"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 с.</w:t>
      </w:r>
    </w:p>
    <w:p w14:paraId="51936EE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 коммерческого банка. -М.: Финансы и статистика, 1996.</w:t>
      </w:r>
    </w:p>
    <w:p w14:paraId="2012FF6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В.М. Кредитная кооперация: теория и практика: Научное издание. М.: 2002 - с. 252.</w:t>
      </w:r>
    </w:p>
    <w:p w14:paraId="13DD81B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Информационные системы бухгалтерского учета: Учебник/ Под ред. В.И. Подольского.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- 319 С.</w:t>
      </w:r>
    </w:p>
    <w:p w14:paraId="33C70FA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сельского хозяйства: Учебник. М.: ДиС, 2000.</w:t>
      </w:r>
    </w:p>
    <w:p w14:paraId="76AFFA9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Правовое пространство для</w:t>
      </w:r>
      <w:r>
        <w:rPr>
          <w:rStyle w:val="WW8Num2z0"/>
          <w:rFonts w:ascii="Verdana" w:hAnsi="Verdana"/>
          <w:color w:val="000000"/>
          <w:sz w:val="18"/>
          <w:szCs w:val="18"/>
        </w:rPr>
        <w:t> </w:t>
      </w:r>
      <w:r>
        <w:rPr>
          <w:rStyle w:val="WW8Num3z0"/>
          <w:rFonts w:ascii="Verdana" w:hAnsi="Verdana"/>
          <w:color w:val="4682B4"/>
          <w:sz w:val="18"/>
          <w:szCs w:val="18"/>
        </w:rPr>
        <w:t>микрофинансовой</w:t>
      </w:r>
      <w:r>
        <w:rPr>
          <w:rStyle w:val="WW8Num2z0"/>
          <w:rFonts w:ascii="Verdana" w:hAnsi="Verdana"/>
          <w:color w:val="000000"/>
          <w:sz w:val="18"/>
          <w:szCs w:val="18"/>
        </w:rPr>
        <w:t> </w:t>
      </w:r>
      <w:r>
        <w:rPr>
          <w:rFonts w:ascii="Verdana" w:hAnsi="Verdana"/>
          <w:color w:val="000000"/>
          <w:sz w:val="18"/>
          <w:szCs w:val="18"/>
        </w:rPr>
        <w:t>деятельности в России. Анализ и рекомендации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Fonts w:ascii="Verdana" w:hAnsi="Verdana"/>
          <w:color w:val="000000"/>
          <w:sz w:val="18"/>
          <w:szCs w:val="18"/>
        </w:rPr>
        <w:t>. М., 2003 г.</w:t>
      </w:r>
    </w:p>
    <w:p w14:paraId="582C6D6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Финансовые вложения в бухгалтерском и налоговом учете и отчетности (спорное и бесспорное). М.: ЗАО «</w:t>
      </w:r>
      <w:r>
        <w:rPr>
          <w:rStyle w:val="WW8Num3z0"/>
          <w:rFonts w:ascii="Verdana" w:hAnsi="Verdana"/>
          <w:color w:val="4682B4"/>
          <w:sz w:val="18"/>
          <w:szCs w:val="18"/>
        </w:rPr>
        <w:t>Бухгалтерский бюллетень</w:t>
      </w:r>
      <w:r>
        <w:rPr>
          <w:rFonts w:ascii="Verdana" w:hAnsi="Verdana"/>
          <w:color w:val="000000"/>
          <w:sz w:val="18"/>
          <w:szCs w:val="18"/>
        </w:rPr>
        <w:t>», 2005. - 304 с.</w:t>
      </w:r>
    </w:p>
    <w:p w14:paraId="3B6E1BC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Рекомендации по ведению бухгалтерского учета и отчетности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Подготовлены Управлением бухгалтерского учета и отчетности Министерства сельского хозяйства РФ. М.: 2002.</w:t>
      </w:r>
    </w:p>
    <w:p w14:paraId="0A2D6C5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Рыночная трансформация сельского хозяйства: десятилетний опыт и перспективы. М.: Энциклопедия российских деревень, 2000 - с. 167.</w:t>
      </w:r>
    </w:p>
    <w:p w14:paraId="0BA198B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кредитных организаций: Учебное пособие / С.К. Семенов. М.: Издательство «</w:t>
      </w:r>
      <w:r>
        <w:rPr>
          <w:rStyle w:val="WW8Num3z0"/>
          <w:rFonts w:ascii="Verdana" w:hAnsi="Verdana"/>
          <w:color w:val="4682B4"/>
          <w:sz w:val="18"/>
          <w:szCs w:val="18"/>
        </w:rPr>
        <w:t>Экзамен</w:t>
      </w:r>
      <w:r>
        <w:rPr>
          <w:rFonts w:ascii="Verdana" w:hAnsi="Verdana"/>
          <w:color w:val="000000"/>
          <w:sz w:val="18"/>
          <w:szCs w:val="18"/>
        </w:rPr>
        <w:t>», 2002. - 320 с.</w:t>
      </w:r>
    </w:p>
    <w:p w14:paraId="516CD29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Т.А. Принципы организации и перспективы развития кредитной кооперации в России. С-Пб., 1993.</w:t>
      </w:r>
    </w:p>
    <w:p w14:paraId="56D8AFF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А.В. Сельскохозяйственная кооперация.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корпорация «</w:t>
      </w:r>
      <w:r>
        <w:rPr>
          <w:rStyle w:val="WW8Num3z0"/>
          <w:rFonts w:ascii="Verdana" w:hAnsi="Verdana"/>
          <w:color w:val="4682B4"/>
          <w:sz w:val="18"/>
          <w:szCs w:val="18"/>
        </w:rPr>
        <w:t>Дашков и К</w:t>
      </w:r>
      <w:r>
        <w:rPr>
          <w:rFonts w:ascii="Verdana" w:hAnsi="Verdana"/>
          <w:color w:val="000000"/>
          <w:sz w:val="18"/>
          <w:szCs w:val="18"/>
        </w:rPr>
        <w:t>», 2002. - 304 с.</w:t>
      </w:r>
    </w:p>
    <w:p w14:paraId="51E39C4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Туган-Бороновский М.И. Социальные основы кооперации. М.: Экономика, 1989, с. 496.</w:t>
      </w:r>
    </w:p>
    <w:p w14:paraId="23EE375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В.А. Организационно-экономические основы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М.: Изд-во МСХ, - 1996.</w:t>
      </w:r>
    </w:p>
    <w:p w14:paraId="04CCDFC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Учет и налогообложение в потребительских кредитно-сберегательных кооперативах. /</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Евсюков Д.Е., Хензильс Т. — Новосибирск, 2001 -с. 45.</w:t>
      </w:r>
    </w:p>
    <w:p w14:paraId="42B124A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Формирование, учет и налогообложение доходов в потребительских кредитных кооперативах.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Росинформагротех, 2002-с. 112.</w:t>
      </w:r>
    </w:p>
    <w:p w14:paraId="20D86C0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2005 года. М.: ЗАО «</w:t>
      </w:r>
      <w:r>
        <w:rPr>
          <w:rStyle w:val="WW8Num3z0"/>
          <w:rFonts w:ascii="Verdana" w:hAnsi="Verdana"/>
          <w:color w:val="4682B4"/>
          <w:sz w:val="18"/>
          <w:szCs w:val="18"/>
        </w:rPr>
        <w:t>Бухгалтерский бюллетень</w:t>
      </w:r>
      <w:r>
        <w:rPr>
          <w:rFonts w:ascii="Verdana" w:hAnsi="Verdana"/>
          <w:color w:val="000000"/>
          <w:sz w:val="18"/>
          <w:szCs w:val="18"/>
        </w:rPr>
        <w:t>», 2005 г. - 272 с.</w:t>
      </w:r>
    </w:p>
    <w:p w14:paraId="29B4C2A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Е.В. Сельская кредитная кооперация.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2002. с. 180.</w:t>
      </w:r>
    </w:p>
    <w:p w14:paraId="169B408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Краткий курс кооперации. Репринтное воспроизведение издания 1925.-М.: 1989.</w:t>
      </w:r>
    </w:p>
    <w:p w14:paraId="5D08458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Основные идеи и формы организации сельскохозяйственной кооперации. М.: Наука, - 1991.</w:t>
      </w:r>
    </w:p>
    <w:p w14:paraId="2161146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 3-е изд., перераб. и доп. - М.: ИНФРА-М, 2001. - 208 с.</w:t>
      </w:r>
    </w:p>
    <w:p w14:paraId="2457A52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Шкляр</w:t>
      </w:r>
      <w:r>
        <w:rPr>
          <w:rStyle w:val="WW8Num2z0"/>
          <w:rFonts w:ascii="Verdana" w:hAnsi="Verdana"/>
          <w:color w:val="000000"/>
          <w:sz w:val="18"/>
          <w:szCs w:val="18"/>
        </w:rPr>
        <w:t> </w:t>
      </w:r>
      <w:r>
        <w:rPr>
          <w:rFonts w:ascii="Verdana" w:hAnsi="Verdana"/>
          <w:color w:val="000000"/>
          <w:sz w:val="18"/>
          <w:szCs w:val="18"/>
        </w:rPr>
        <w:t>М.Ф. Кредитная кооперация: Учебное пособие. — М.: Издательско-торговая кооперация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с. 332.</w:t>
      </w:r>
    </w:p>
    <w:p w14:paraId="5166BF4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Абова</w:t>
      </w:r>
      <w:r>
        <w:rPr>
          <w:rStyle w:val="WW8Num2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проблемы теории и практики. //Государство и право. 1998. - № 8. - с. 73.</w:t>
      </w:r>
    </w:p>
    <w:p w14:paraId="6DC5BE6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 Бухгалтерский учет. 2001. - № 3. - с. 3-6.</w:t>
      </w:r>
    </w:p>
    <w:p w14:paraId="5626F9B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Борзова</w:t>
      </w:r>
      <w:r>
        <w:rPr>
          <w:rStyle w:val="WW8Num2z0"/>
          <w:rFonts w:ascii="Verdana" w:hAnsi="Verdana"/>
          <w:color w:val="000000"/>
          <w:sz w:val="18"/>
          <w:szCs w:val="18"/>
        </w:rPr>
        <w:t> </w:t>
      </w:r>
      <w:r>
        <w:rPr>
          <w:rFonts w:ascii="Verdana" w:hAnsi="Verdana"/>
          <w:color w:val="000000"/>
          <w:sz w:val="18"/>
          <w:szCs w:val="18"/>
        </w:rPr>
        <w:t>Е.В. Направления развития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сельских предпринимателей а АОСКПК «Народный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Сельский кредит. -2004. № 6.</w:t>
      </w:r>
    </w:p>
    <w:p w14:paraId="3046E29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Бретон М. Опыт развития кредитной кооперации а Канаде // Сельский кредит. 1998. - № 8. - с. 51-52.87. .Воробьева В. Учет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в некоммерческих организациях // Бухгалтерский учет. 2005. - № 5.</w:t>
      </w:r>
    </w:p>
    <w:p w14:paraId="2A6F46B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Воронцов JI. Сложности с</w:t>
      </w:r>
      <w:r>
        <w:rPr>
          <w:rStyle w:val="WW8Num2z0"/>
          <w:rFonts w:ascii="Verdana" w:hAnsi="Verdana"/>
          <w:color w:val="000000"/>
          <w:sz w:val="18"/>
          <w:szCs w:val="18"/>
        </w:rPr>
        <w:t> </w:t>
      </w:r>
      <w:r>
        <w:rPr>
          <w:rStyle w:val="WW8Num3z0"/>
          <w:rFonts w:ascii="Verdana" w:hAnsi="Verdana"/>
          <w:color w:val="4682B4"/>
          <w:sz w:val="18"/>
          <w:szCs w:val="18"/>
        </w:rPr>
        <w:t>процентами</w:t>
      </w:r>
      <w:r>
        <w:rPr>
          <w:rStyle w:val="WW8Num2z0"/>
          <w:rFonts w:ascii="Verdana" w:hAnsi="Verdana"/>
          <w:color w:val="000000"/>
          <w:sz w:val="18"/>
          <w:szCs w:val="18"/>
        </w:rPr>
        <w:t> </w:t>
      </w:r>
      <w:r>
        <w:rPr>
          <w:rFonts w:ascii="Verdana" w:hAnsi="Verdana"/>
          <w:color w:val="000000"/>
          <w:sz w:val="18"/>
          <w:szCs w:val="18"/>
        </w:rPr>
        <w:t>по займам // Главбух. —2004. -№22.</w:t>
      </w:r>
    </w:p>
    <w:p w14:paraId="09F7E8F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А.В., Турыгин О.М. Формирование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кредитных потребительских кооперативов// Научный вестник.</w:t>
      </w:r>
    </w:p>
    <w:p w14:paraId="06B11E7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Экономические и социальные науки / Волгогр. гос. С.-х. акад. Волгоград, 2001. -с. 8-10.</w:t>
      </w:r>
    </w:p>
    <w:p w14:paraId="53EA0FFF"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Голованов А. Кредитная кооперация: проблемы и перспективы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 2001. № 11.</w:t>
      </w:r>
    </w:p>
    <w:p w14:paraId="55748AE5"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Дамант</w:t>
      </w:r>
      <w:r>
        <w:rPr>
          <w:rStyle w:val="WW8Num2z0"/>
          <w:rFonts w:ascii="Verdana" w:hAnsi="Verdana"/>
          <w:color w:val="000000"/>
          <w:sz w:val="18"/>
          <w:szCs w:val="18"/>
        </w:rPr>
        <w:t> </w:t>
      </w:r>
      <w:r>
        <w:rPr>
          <w:rFonts w:ascii="Verdana" w:hAnsi="Verdana"/>
          <w:color w:val="000000"/>
          <w:sz w:val="18"/>
          <w:szCs w:val="18"/>
        </w:rPr>
        <w:t>Д. Революция в бухгалтерском учете неизбежно придет в Россию // Финансовые известия. 1997. - № 20 (371). - 20 марта.</w:t>
      </w:r>
    </w:p>
    <w:p w14:paraId="7301443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Ендронова</w:t>
      </w:r>
      <w:r>
        <w:rPr>
          <w:rStyle w:val="WW8Num2z0"/>
          <w:rFonts w:ascii="Verdana" w:hAnsi="Verdana"/>
          <w:color w:val="000000"/>
          <w:sz w:val="18"/>
          <w:szCs w:val="18"/>
        </w:rPr>
        <w:t> </w:t>
      </w:r>
      <w:r>
        <w:rPr>
          <w:rFonts w:ascii="Verdana" w:hAnsi="Verdana"/>
          <w:color w:val="000000"/>
          <w:sz w:val="18"/>
          <w:szCs w:val="18"/>
        </w:rPr>
        <w:t>В.Н., Хасянова С.Ю.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 Финансы и кредит. -2001. -№ 18.-е. 3-10.</w:t>
      </w:r>
    </w:p>
    <w:p w14:paraId="12A1CCD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Кирияк В. Движение кредитных союзов в Молдавии. //Материалы международной научно-практической конференции «Кредитная кооперация и другие формы финансово-кредитного обеспечения малого агробизнеса в г. Санкт-Петербурге. -М.: 2000 с.120.</w:t>
      </w:r>
    </w:p>
    <w:p w14:paraId="643C210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А.А., Носов А.В. Автоматизация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в кредитном кооперативе // Сельский кредит. 2004. - № 7.</w:t>
      </w:r>
    </w:p>
    <w:p w14:paraId="71CD04D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Н.А. Развитие микрофинансирования в России.// Сельский кредит.-2003. -№ 12.</w:t>
      </w:r>
    </w:p>
    <w:p w14:paraId="613F24B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С.Б. Кредитная инфраструктура сельского хозяйства времен царской России.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2000. - №10.</w:t>
      </w:r>
    </w:p>
    <w:p w14:paraId="4E6F4E86"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Космачева</w:t>
      </w:r>
      <w:r>
        <w:rPr>
          <w:rStyle w:val="WW8Num2z0"/>
          <w:rFonts w:ascii="Verdana" w:hAnsi="Verdana"/>
          <w:color w:val="000000"/>
          <w:sz w:val="18"/>
          <w:szCs w:val="18"/>
        </w:rPr>
        <w:t> </w:t>
      </w:r>
      <w:r>
        <w:rPr>
          <w:rFonts w:ascii="Verdana" w:hAnsi="Verdana"/>
          <w:color w:val="000000"/>
          <w:sz w:val="18"/>
          <w:szCs w:val="18"/>
        </w:rPr>
        <w:t>Н.М. Условия и предпосылки развития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кредитных форм в России. //Деньги и кредит.-2001. № 11.-е. 23-30.</w:t>
      </w:r>
    </w:p>
    <w:p w14:paraId="1F245BA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Крутиков В. Кредитная кооперация в Калужской области. // АПК: экономика, управление. — 200.1 № 11.-е. 55-59.</w:t>
      </w:r>
    </w:p>
    <w:p w14:paraId="50DDAC0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Кузьмичева</w:t>
      </w:r>
      <w:r>
        <w:rPr>
          <w:rStyle w:val="WW8Num2z0"/>
          <w:rFonts w:ascii="Verdana" w:hAnsi="Verdana"/>
          <w:color w:val="000000"/>
          <w:sz w:val="18"/>
          <w:szCs w:val="18"/>
        </w:rPr>
        <w:t> </w:t>
      </w:r>
      <w:r>
        <w:rPr>
          <w:rFonts w:ascii="Verdana" w:hAnsi="Verdana"/>
          <w:color w:val="000000"/>
          <w:sz w:val="18"/>
          <w:szCs w:val="18"/>
        </w:rPr>
        <w:t>Н.В. Бухгалтерский учет ссудосберегательной деятельности в сельскохозяйственных кредитных кооперативах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—2005. № 4. — с. 13-19.</w:t>
      </w:r>
    </w:p>
    <w:p w14:paraId="631D5A8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Кузьмичева</w:t>
      </w:r>
      <w:r>
        <w:rPr>
          <w:rStyle w:val="WW8Num2z0"/>
          <w:rFonts w:ascii="Verdana" w:hAnsi="Verdana"/>
          <w:color w:val="000000"/>
          <w:sz w:val="18"/>
          <w:szCs w:val="18"/>
        </w:rPr>
        <w:t> </w:t>
      </w:r>
      <w:r>
        <w:rPr>
          <w:rFonts w:ascii="Verdana" w:hAnsi="Verdana"/>
          <w:color w:val="000000"/>
          <w:sz w:val="18"/>
          <w:szCs w:val="18"/>
        </w:rPr>
        <w:t>Н.В. Внутренние регистры, используемые</w:t>
      </w:r>
      <w:r>
        <w:rPr>
          <w:rStyle w:val="WW8Num2z0"/>
          <w:rFonts w:ascii="Verdana" w:hAnsi="Verdana"/>
          <w:color w:val="000000"/>
          <w:sz w:val="18"/>
          <w:szCs w:val="18"/>
        </w:rPr>
        <w:t> </w:t>
      </w:r>
      <w:r>
        <w:rPr>
          <w:rStyle w:val="WW8Num3z0"/>
          <w:rFonts w:ascii="Verdana" w:hAnsi="Verdana"/>
          <w:color w:val="4682B4"/>
          <w:sz w:val="18"/>
          <w:szCs w:val="18"/>
        </w:rPr>
        <w:t>СКК</w:t>
      </w:r>
      <w:r>
        <w:rPr>
          <w:rStyle w:val="WW8Num2z0"/>
          <w:rFonts w:ascii="Verdana" w:hAnsi="Verdana"/>
          <w:color w:val="000000"/>
          <w:sz w:val="18"/>
          <w:szCs w:val="18"/>
        </w:rPr>
        <w:t> </w:t>
      </w:r>
      <w:r>
        <w:rPr>
          <w:rFonts w:ascii="Verdana" w:hAnsi="Verdana"/>
          <w:color w:val="000000"/>
          <w:sz w:val="18"/>
          <w:szCs w:val="18"/>
        </w:rPr>
        <w:t>для учета ссудосберегательной деятельности. // Сельский кредит. 2005. - №8.</w:t>
      </w:r>
    </w:p>
    <w:p w14:paraId="782648D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Кузьмичева</w:t>
      </w:r>
      <w:r>
        <w:rPr>
          <w:rStyle w:val="WW8Num2z0"/>
          <w:rFonts w:ascii="Verdana" w:hAnsi="Verdana"/>
          <w:color w:val="000000"/>
          <w:sz w:val="18"/>
          <w:szCs w:val="18"/>
        </w:rPr>
        <w:t> </w:t>
      </w:r>
      <w:r>
        <w:rPr>
          <w:rFonts w:ascii="Verdana" w:hAnsi="Verdana"/>
          <w:color w:val="000000"/>
          <w:sz w:val="18"/>
          <w:szCs w:val="18"/>
        </w:rPr>
        <w:t>Н.В. Нормативное регулирование финансово-хозяйственной деятельности кредитных кооперативов России. // Сельский кредит.-2005.-№10.</w:t>
      </w:r>
    </w:p>
    <w:p w14:paraId="6FC5B74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Кузьмичева</w:t>
      </w:r>
      <w:r>
        <w:rPr>
          <w:rStyle w:val="WW8Num2z0"/>
          <w:rFonts w:ascii="Verdana" w:hAnsi="Verdana"/>
          <w:color w:val="000000"/>
          <w:sz w:val="18"/>
          <w:szCs w:val="18"/>
        </w:rPr>
        <w:t> </w:t>
      </w:r>
      <w:r>
        <w:rPr>
          <w:rFonts w:ascii="Verdana" w:hAnsi="Verdana"/>
          <w:color w:val="000000"/>
          <w:sz w:val="18"/>
          <w:szCs w:val="18"/>
        </w:rPr>
        <w:t>Н.В. Формы бухгалтерского учета, приемлемые для системы сельской кредитной кооперации. // Сельский кредит. -2005. -№11/12.</w:t>
      </w:r>
    </w:p>
    <w:p w14:paraId="0F15D23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Н.А. Развитие сельской кредитной кооперации в России: состояние и перспективы. // Деньги и кредит. 2002. - № 1.</w:t>
      </w:r>
    </w:p>
    <w:p w14:paraId="532EB90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М.А. Важность перехода на Международные стандарты финансовой отчетности // Accounting Report. 1999. - № 21. - с. 1-3.</w:t>
      </w:r>
    </w:p>
    <w:p w14:paraId="427D706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Овчинникова J1.A. Отражение информации о Фонде финансовой взаимопомощи в бухгалтерском учете. // Сельский кредит. 2005. - № 2. -с. 26-29.</w:t>
      </w:r>
    </w:p>
    <w:p w14:paraId="614EDD7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перехода на МСФО // Бухгалтерский учет. 2003. - № 4. - с. 5-7.</w:t>
      </w:r>
    </w:p>
    <w:p w14:paraId="2993E0B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Палладина</w:t>
      </w:r>
      <w:r>
        <w:rPr>
          <w:rStyle w:val="WW8Num2z0"/>
          <w:rFonts w:ascii="Verdana" w:hAnsi="Verdana"/>
          <w:color w:val="000000"/>
          <w:sz w:val="18"/>
          <w:szCs w:val="18"/>
        </w:rPr>
        <w:t> </w:t>
      </w:r>
      <w:r>
        <w:rPr>
          <w:rFonts w:ascii="Verdana" w:hAnsi="Verdana"/>
          <w:color w:val="000000"/>
          <w:sz w:val="18"/>
          <w:szCs w:val="18"/>
        </w:rPr>
        <w:t>М.И. Закон о сельскохозяйственной кооперации -значительное ли правовое достижение. //Государство и право. 1996. - № 6. -с. 91.</w:t>
      </w:r>
    </w:p>
    <w:p w14:paraId="2920EAA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паев в сельскохозяйственных кооперативах. // Сельский кредит. -2002. № 10.</w:t>
      </w:r>
    </w:p>
    <w:p w14:paraId="6ED6F38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В.М. Кредитная кооперация как форма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экономической активности сельского населения. // Экономика сельского хозяйства России. 2003. - № 3.</w:t>
      </w:r>
    </w:p>
    <w:p w14:paraId="4748E98B"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В.М., Медведева. Н.А. Поддержка сельских кредитных кооперативов в рамках Российско-Американской программы // Сельский кредит.-2000.-№5.-с. 13-18.</w:t>
      </w:r>
    </w:p>
    <w:p w14:paraId="5334443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В.М., Сарайкин В.И., ФРСКК</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крупнейших сельских кредитных кооперативов России// Сельский кредит. 2005. - №4.</w:t>
      </w:r>
    </w:p>
    <w:p w14:paraId="1729360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в сельскохозяйственных потребительских кооперативах // Бухгалтерский учет. 2001. - № 20. - с. 27-30.</w:t>
      </w:r>
    </w:p>
    <w:p w14:paraId="230AEB7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Г15.</w:t>
      </w:r>
      <w:r>
        <w:rPr>
          <w:rStyle w:val="WW8Num2z0"/>
          <w:rFonts w:ascii="Verdana" w:hAnsi="Verdana"/>
          <w:color w:val="000000"/>
          <w:sz w:val="18"/>
          <w:szCs w:val="18"/>
        </w:rPr>
        <w:t> </w:t>
      </w:r>
      <w:r>
        <w:rPr>
          <w:rStyle w:val="WW8Num3z0"/>
          <w:rFonts w:ascii="Verdana" w:hAnsi="Verdana"/>
          <w:color w:val="4682B4"/>
          <w:sz w:val="18"/>
          <w:szCs w:val="18"/>
        </w:rPr>
        <w:t>Полюбина</w:t>
      </w:r>
      <w:r>
        <w:rPr>
          <w:rStyle w:val="WW8Num2z0"/>
          <w:rFonts w:ascii="Verdana" w:hAnsi="Verdana"/>
          <w:color w:val="000000"/>
          <w:sz w:val="18"/>
          <w:szCs w:val="18"/>
        </w:rPr>
        <w:t> </w:t>
      </w:r>
      <w:r>
        <w:rPr>
          <w:rFonts w:ascii="Verdana" w:hAnsi="Verdana"/>
          <w:color w:val="000000"/>
          <w:sz w:val="18"/>
          <w:szCs w:val="18"/>
        </w:rPr>
        <w:t>И.Б. Кредитная кооперация и крестьянское хозяйство: теория, зарубежный опыт, проблемы возрождения в России. // Финансы и кредит. 2002. - № 10.</w:t>
      </w:r>
    </w:p>
    <w:p w14:paraId="74F8C35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Рекомендации по управлению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 Финансовый директор. 2004. - № 1.</w:t>
      </w:r>
    </w:p>
    <w:p w14:paraId="066A016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Саломо В. Развитие сельских кредитных кооперативов России.// Деньги и кредит. -2002. № 4.</w:t>
      </w:r>
    </w:p>
    <w:p w14:paraId="2BC3789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И.А. Учет расходов некоммерческой организации и ее имущества с использованием счета 96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 Некоммерческие организации в России. 2004. - № 4.</w:t>
      </w:r>
    </w:p>
    <w:p w14:paraId="04F64C5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Становление кредитной кооперации на селе // АПК: экономика, управление. — 2000. № 6. - с. 51-55.</w:t>
      </w:r>
    </w:p>
    <w:p w14:paraId="77DA84E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отражение в отчетности // Финансовый директор. -2003. № 10.</w:t>
      </w:r>
    </w:p>
    <w:p w14:paraId="1528BA8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Харви М. Социологический опрос членов сельских кредитных кооперативов России // Сельский кредит. 200.4 - № 9.</w:t>
      </w:r>
    </w:p>
    <w:p w14:paraId="5689952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Худякова Е. Развитие сельской кредитной кооперации, как альтернативы</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кредитованию // Международный сельскохозяйственный журнал. 2001. - № 3. - с. 22-24.</w:t>
      </w:r>
    </w:p>
    <w:p w14:paraId="772BE28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Янбых</w:t>
      </w:r>
      <w:r>
        <w:rPr>
          <w:rStyle w:val="WW8Num2z0"/>
          <w:rFonts w:ascii="Verdana" w:hAnsi="Verdana"/>
          <w:color w:val="000000"/>
          <w:sz w:val="18"/>
          <w:szCs w:val="18"/>
        </w:rPr>
        <w:t> </w:t>
      </w:r>
      <w:r>
        <w:rPr>
          <w:rFonts w:ascii="Verdana" w:hAnsi="Verdana"/>
          <w:color w:val="000000"/>
          <w:sz w:val="18"/>
          <w:szCs w:val="18"/>
        </w:rPr>
        <w:t>Р.Г. Оценка влияния программы развития сельских кредитных кооперативов на степень их институционализации. //Сельский кредит. 2003. - № 10-11.</w:t>
      </w:r>
    </w:p>
    <w:p w14:paraId="699DCAA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Бунин</w:t>
      </w:r>
      <w:r>
        <w:rPr>
          <w:rStyle w:val="WW8Num2z0"/>
          <w:rFonts w:ascii="Verdana" w:hAnsi="Verdana"/>
          <w:color w:val="000000"/>
          <w:sz w:val="18"/>
          <w:szCs w:val="18"/>
        </w:rPr>
        <w:t> </w:t>
      </w:r>
      <w:r>
        <w:rPr>
          <w:rFonts w:ascii="Verdana" w:hAnsi="Verdana"/>
          <w:color w:val="000000"/>
          <w:sz w:val="18"/>
          <w:szCs w:val="18"/>
        </w:rPr>
        <w:t>А.О. Сельскохозяйственная кредитная кооперация в системе советского хозяйства. Дис.д.ист.н.: 07.00.10. Иваново, 1998.</w:t>
      </w:r>
    </w:p>
    <w:p w14:paraId="657352E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w:t>
      </w:r>
      <w:r>
        <w:rPr>
          <w:rStyle w:val="WW8Num2z0"/>
          <w:rFonts w:ascii="Verdana" w:hAnsi="Verdana"/>
          <w:color w:val="000000"/>
          <w:sz w:val="18"/>
          <w:szCs w:val="18"/>
        </w:rPr>
        <w:t> </w:t>
      </w:r>
      <w:r>
        <w:rPr>
          <w:rStyle w:val="WW8Num3z0"/>
          <w:rFonts w:ascii="Verdana" w:hAnsi="Verdana"/>
          <w:color w:val="4682B4"/>
          <w:sz w:val="18"/>
          <w:szCs w:val="18"/>
        </w:rPr>
        <w:t>Володькина</w:t>
      </w:r>
      <w:r>
        <w:rPr>
          <w:rStyle w:val="WW8Num2z0"/>
          <w:rFonts w:ascii="Verdana" w:hAnsi="Verdana"/>
          <w:color w:val="000000"/>
          <w:sz w:val="18"/>
          <w:szCs w:val="18"/>
        </w:rPr>
        <w:t> </w:t>
      </w:r>
      <w:r>
        <w:rPr>
          <w:rFonts w:ascii="Verdana" w:hAnsi="Verdana"/>
          <w:color w:val="000000"/>
          <w:sz w:val="18"/>
          <w:szCs w:val="18"/>
        </w:rPr>
        <w:t>О.А. Развитие сельской кредитной кооперации. Дис.к.эк.н.: 08.00.05-М., 2001.</w:t>
      </w:r>
    </w:p>
    <w:p w14:paraId="143FA47C"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Ворушкин</w:t>
      </w:r>
      <w:r>
        <w:rPr>
          <w:rStyle w:val="WW8Num2z0"/>
          <w:rFonts w:ascii="Verdana" w:hAnsi="Verdana"/>
          <w:color w:val="000000"/>
          <w:sz w:val="18"/>
          <w:szCs w:val="18"/>
        </w:rPr>
        <w:t> </w:t>
      </w:r>
      <w:r>
        <w:rPr>
          <w:rFonts w:ascii="Verdana" w:hAnsi="Verdana"/>
          <w:color w:val="000000"/>
          <w:sz w:val="18"/>
          <w:szCs w:val="18"/>
        </w:rPr>
        <w:t>В.В. Организация перехода на международные стандарты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мировую экономику. Дис.к.эк.н.: 08.00.12. М.- 2001.</w:t>
      </w:r>
    </w:p>
    <w:p w14:paraId="6895F09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О.М. Бухгалтерский учет и внутренний аудит Деятельности сельских кредитных кооперативов. Дис.к.эк.н.: 08.00.12. -Волгоград, 2002.</w:t>
      </w:r>
    </w:p>
    <w:p w14:paraId="5B3C2FB1"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Овчинникова JT.A. Организация бухгалтерского учета в сельских кредитных кооперативах: Дис.к.эк.н.: 08.00.12 —М., 2005.</w:t>
      </w:r>
    </w:p>
    <w:p w14:paraId="2EFE7AC9"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Сенаторова</w:t>
      </w:r>
      <w:r>
        <w:rPr>
          <w:rStyle w:val="WW8Num2z0"/>
          <w:rFonts w:ascii="Verdana" w:hAnsi="Verdana"/>
          <w:color w:val="000000"/>
          <w:sz w:val="18"/>
          <w:szCs w:val="18"/>
        </w:rPr>
        <w:t> </w:t>
      </w:r>
      <w:r>
        <w:rPr>
          <w:rFonts w:ascii="Verdana" w:hAnsi="Verdana"/>
          <w:color w:val="000000"/>
          <w:sz w:val="18"/>
          <w:szCs w:val="18"/>
        </w:rPr>
        <w:t>Е.А. Кредитное обеспечение как фактор повышения эффективности сельскохозяйственного производства. Дис.докт.эк.н.: 08.00.05 Воронеж, - 2002.</w:t>
      </w:r>
    </w:p>
    <w:p w14:paraId="73B9308E"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А.В. Сельская кредитная кооперация в России в конце 60-х-начале 90-х годов XIX века. Дис.к.ист.н.: 07.00.10. Иваново, 1996.</w:t>
      </w:r>
    </w:p>
    <w:p w14:paraId="2288B8F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Тряхов</w:t>
      </w:r>
      <w:r>
        <w:rPr>
          <w:rStyle w:val="WW8Num2z0"/>
          <w:rFonts w:ascii="Verdana" w:hAnsi="Verdana"/>
          <w:color w:val="000000"/>
          <w:sz w:val="18"/>
          <w:szCs w:val="18"/>
        </w:rPr>
        <w:t> </w:t>
      </w:r>
      <w:r>
        <w:rPr>
          <w:rFonts w:ascii="Verdana" w:hAnsi="Verdana"/>
          <w:color w:val="000000"/>
          <w:sz w:val="18"/>
          <w:szCs w:val="18"/>
        </w:rPr>
        <w:t>Е.П. Правовое положение кредитных (судо-сберегательных) кооперативов в сельском хозяйстве. Дис.к.юр.н.: 08.00.12. -М.: 2002.</w:t>
      </w:r>
    </w:p>
    <w:p w14:paraId="722D900F"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Чениб</w:t>
      </w:r>
      <w:r>
        <w:rPr>
          <w:rStyle w:val="WW8Num2z0"/>
          <w:rFonts w:ascii="Verdana" w:hAnsi="Verdana"/>
          <w:color w:val="000000"/>
          <w:sz w:val="18"/>
          <w:szCs w:val="18"/>
        </w:rPr>
        <w:t> </w:t>
      </w:r>
      <w:r>
        <w:rPr>
          <w:rFonts w:ascii="Verdana" w:hAnsi="Verdana"/>
          <w:color w:val="000000"/>
          <w:sz w:val="18"/>
          <w:szCs w:val="18"/>
        </w:rPr>
        <w:t>Р.Ш. Оборотные средства сельскохозяйственных предприятий и роль</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 их формировании. Дис.к.эк.н.: 08.00.05 Ростов н/Дону, 2000.</w:t>
      </w:r>
    </w:p>
    <w:p w14:paraId="58FC7A98"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Н.П. Правовое регулирование сельскохозяйственной кредитной кооперации. Дис.к.эк.н.: 08.00.05. -М., 2003.</w:t>
      </w:r>
    </w:p>
    <w:p w14:paraId="68F80FD4"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В.М. Формирование и регулирование системы сельской кредитной кооперации. Афтореф. дис.докт.эк.н.: 08.00.05. -М., 2004.</w:t>
      </w:r>
    </w:p>
    <w:p w14:paraId="0F84267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Правила ведения бухгалтерского учета для обществ взаимного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утв. Постановлением Минфина Республики Беларусь . № 48/87 от 04.05.2000 г.</w:t>
      </w:r>
    </w:p>
    <w:p w14:paraId="5BC44CA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Agricultural policies in Emerging and Transition Economies, Paris: OECD, 1998. P. 66.</w:t>
      </w:r>
    </w:p>
    <w:p w14:paraId="14BE00C2"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Farm Credit Administration. 2004 Annual Repot. 2005. p. 79</w:t>
      </w:r>
    </w:p>
    <w:p w14:paraId="582FD4A3"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Gunter Ashcroft, Eckart Henningsen. The German Cooperative System. -Frankfurt am Main. 1986. - p. 160.</w:t>
      </w:r>
    </w:p>
    <w:p w14:paraId="3DFD59F7"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The Financing of Dutch Agricultural / Agricultural Economics Research Institute and Robobank Publication. Amsterdam. 1990. - p. 38.</w:t>
      </w:r>
    </w:p>
    <w:p w14:paraId="3B713006"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Структура органов управления и исполнительных органов</w:t>
      </w:r>
      <w:r>
        <w:rPr>
          <w:rStyle w:val="WW8Num2z0"/>
          <w:rFonts w:ascii="Verdana" w:hAnsi="Verdana"/>
          <w:color w:val="000000"/>
          <w:sz w:val="18"/>
          <w:szCs w:val="18"/>
        </w:rPr>
        <w:t> </w:t>
      </w:r>
      <w:r>
        <w:rPr>
          <w:rStyle w:val="WW8Num3z0"/>
          <w:rFonts w:ascii="Verdana" w:hAnsi="Verdana"/>
          <w:color w:val="4682B4"/>
          <w:sz w:val="18"/>
          <w:szCs w:val="18"/>
        </w:rPr>
        <w:t>АОСКПК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Народный кредит</w:t>
      </w:r>
      <w:r>
        <w:rPr>
          <w:rFonts w:ascii="Verdana" w:hAnsi="Verdana"/>
          <w:color w:val="000000"/>
          <w:sz w:val="18"/>
          <w:szCs w:val="18"/>
        </w:rPr>
        <w:t>»</w:t>
      </w:r>
    </w:p>
    <w:p w14:paraId="004C211D"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Общее собрание кооперативаг1. Наблюдательный советг1. Правление</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1. Председатель правления</w:t>
      </w:r>
    </w:p>
    <w:p w14:paraId="039EFB3A"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Заместитель Председателя правления</w:t>
      </w:r>
    </w:p>
    <w:p w14:paraId="0518A190" w14:textId="77777777" w:rsidR="00C635D5" w:rsidRDefault="00C635D5" w:rsidP="00C635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Заместитель Председателя правления1. Исполнительная</w:t>
      </w:r>
      <w:r>
        <w:rPr>
          <w:rStyle w:val="WW8Num2z0"/>
          <w:rFonts w:ascii="Verdana" w:hAnsi="Verdana"/>
          <w:color w:val="000000"/>
          <w:sz w:val="18"/>
          <w:szCs w:val="18"/>
        </w:rPr>
        <w:t> </w:t>
      </w:r>
      <w:r>
        <w:rPr>
          <w:rStyle w:val="WW8Num3z0"/>
          <w:rFonts w:ascii="Verdana" w:hAnsi="Verdana"/>
          <w:color w:val="4682B4"/>
          <w:sz w:val="18"/>
          <w:szCs w:val="18"/>
        </w:rPr>
        <w:t>дирекция</w:t>
      </w:r>
      <w:r>
        <w:rPr>
          <w:rFonts w:ascii="Verdana" w:hAnsi="Verdana"/>
          <w:color w:val="000000"/>
          <w:sz w:val="18"/>
          <w:szCs w:val="18"/>
        </w:rPr>
        <w:t>1. О</w:t>
      </w:r>
    </w:p>
    <w:p w14:paraId="61E18232" w14:textId="5C19788B" w:rsidR="00184275" w:rsidRPr="00C635D5" w:rsidRDefault="00C635D5" w:rsidP="00C635D5">
      <w:r>
        <w:rPr>
          <w:rFonts w:ascii="Verdana" w:hAnsi="Verdana"/>
          <w:color w:val="000000"/>
          <w:sz w:val="18"/>
          <w:szCs w:val="18"/>
        </w:rPr>
        <w:br/>
      </w:r>
      <w:bookmarkStart w:id="0" w:name="_GoBack"/>
      <w:bookmarkEnd w:id="0"/>
    </w:p>
    <w:sectPr w:rsidR="00184275" w:rsidRPr="00C635D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2A2FD" w14:textId="77777777" w:rsidR="00037A76" w:rsidRDefault="00037A76">
      <w:pPr>
        <w:spacing w:after="0" w:line="240" w:lineRule="auto"/>
      </w:pPr>
      <w:r>
        <w:separator/>
      </w:r>
    </w:p>
  </w:endnote>
  <w:endnote w:type="continuationSeparator" w:id="0">
    <w:p w14:paraId="29C7FD98" w14:textId="77777777" w:rsidR="00037A76" w:rsidRDefault="0003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78D9C" w14:textId="77777777" w:rsidR="00037A76" w:rsidRDefault="00037A76">
      <w:pPr>
        <w:spacing w:after="0" w:line="240" w:lineRule="auto"/>
      </w:pPr>
      <w:r>
        <w:separator/>
      </w:r>
    </w:p>
  </w:footnote>
  <w:footnote w:type="continuationSeparator" w:id="0">
    <w:p w14:paraId="792985E6" w14:textId="77777777" w:rsidR="00037A76" w:rsidRDefault="00037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37A76"/>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74BB-E228-4D7D-B333-39F2E55F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11871</TotalTime>
  <Pages>12</Pages>
  <Words>6229</Words>
  <Characters>35507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1146</cp:revision>
  <cp:lastPrinted>2009-02-06T05:36:00Z</cp:lastPrinted>
  <dcterms:created xsi:type="dcterms:W3CDTF">2016-05-04T14:28:00Z</dcterms:created>
  <dcterms:modified xsi:type="dcterms:W3CDTF">2016-07-26T13:08:00Z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