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4F6AE0" w:rsidRDefault="004F6AE0" w:rsidP="004F6AE0">
      <w:r w:rsidRPr="004F6AE0">
        <w:rPr>
          <w:rFonts w:ascii="Times New Roman" w:eastAsia="Arial Narrow" w:hAnsi="Times New Roman" w:cs="Times New Roman"/>
          <w:b/>
          <w:bCs/>
          <w:color w:val="000000"/>
          <w:kern w:val="0"/>
          <w:sz w:val="24"/>
          <w:lang w:val="uk-UA" w:eastAsia="uk-UA" w:bidi="uk-UA"/>
        </w:rPr>
        <w:t>Шостак Ігор Олександрович</w:t>
      </w:r>
      <w:r w:rsidRPr="004F6AE0">
        <w:rPr>
          <w:rFonts w:ascii="Times New Roman" w:eastAsia="Arial Narrow" w:hAnsi="Times New Roman" w:cs="Times New Roman"/>
          <w:color w:val="000000"/>
          <w:kern w:val="0"/>
          <w:sz w:val="24"/>
          <w:lang w:val="uk-UA" w:eastAsia="uk-UA" w:bidi="uk-UA"/>
        </w:rPr>
        <w:t>, викладач циклової комісії фі</w:t>
      </w:r>
      <w:r w:rsidRPr="004F6AE0">
        <w:rPr>
          <w:rFonts w:ascii="Times New Roman" w:eastAsia="Arial Narrow" w:hAnsi="Times New Roman" w:cs="Times New Roman"/>
          <w:color w:val="000000"/>
          <w:kern w:val="0"/>
          <w:sz w:val="24"/>
          <w:lang w:val="uk-UA" w:eastAsia="uk-UA" w:bidi="uk-UA"/>
        </w:rPr>
        <w:softHyphen/>
        <w:t>зичного виховання Кіровоградського медичного коледжу імені Є. Й. Мухіна: «Формування культури здоров’я студентів медич</w:t>
      </w:r>
      <w:r w:rsidRPr="004F6AE0">
        <w:rPr>
          <w:rFonts w:ascii="Times New Roman" w:eastAsia="Arial Narrow" w:hAnsi="Times New Roman" w:cs="Times New Roman"/>
          <w:color w:val="000000"/>
          <w:kern w:val="0"/>
          <w:sz w:val="24"/>
          <w:lang w:val="uk-UA" w:eastAsia="uk-UA" w:bidi="uk-UA"/>
        </w:rPr>
        <w:softHyphen/>
        <w:t xml:space="preserve">них коледжів у позааудиторній діяльності» (13.00.07 - теорія і методика виховання). Спецрада </w:t>
      </w:r>
      <w:r w:rsidRPr="004F6AE0">
        <w:rPr>
          <w:rFonts w:ascii="Times New Roman" w:eastAsia="Arial Narrow" w:hAnsi="Times New Roman" w:cs="Times New Roman"/>
          <w:color w:val="000000"/>
          <w:kern w:val="0"/>
          <w:sz w:val="24"/>
          <w:lang w:eastAsia="ru-RU" w:bidi="ru-RU"/>
        </w:rPr>
        <w:t xml:space="preserve">К </w:t>
      </w:r>
      <w:r w:rsidRPr="004F6AE0">
        <w:rPr>
          <w:rFonts w:ascii="Times New Roman" w:eastAsia="Arial Narrow" w:hAnsi="Times New Roman" w:cs="Times New Roman"/>
          <w:color w:val="000000"/>
          <w:kern w:val="0"/>
          <w:sz w:val="24"/>
          <w:lang w:val="uk-UA" w:eastAsia="uk-UA" w:bidi="uk-UA"/>
        </w:rPr>
        <w:t xml:space="preserve">74.053.02 в Уманському </w:t>
      </w:r>
      <w:r w:rsidRPr="004F6AE0">
        <w:rPr>
          <w:rFonts w:ascii="Times New Roman" w:eastAsia="Arial Narrow" w:hAnsi="Times New Roman" w:cs="Times New Roman"/>
          <w:color w:val="000000"/>
          <w:kern w:val="0"/>
          <w:sz w:val="24"/>
          <w:lang w:eastAsia="ru-RU" w:bidi="ru-RU"/>
        </w:rPr>
        <w:t>дер</w:t>
      </w:r>
      <w:r w:rsidRPr="004F6AE0">
        <w:rPr>
          <w:rFonts w:ascii="Times New Roman" w:eastAsia="Arial Narrow" w:hAnsi="Times New Roman" w:cs="Times New Roman"/>
          <w:color w:val="000000"/>
          <w:kern w:val="0"/>
          <w:sz w:val="24"/>
          <w:lang w:eastAsia="ru-RU" w:bidi="ru-RU"/>
        </w:rPr>
        <w:softHyphen/>
        <w:t>жавному</w:t>
      </w:r>
      <w:r w:rsidRPr="004F6AE0">
        <w:rPr>
          <w:rFonts w:ascii="Times New Roman" w:eastAsia="Arial Narrow" w:hAnsi="Times New Roman" w:cs="Times New Roman"/>
          <w:color w:val="000000"/>
          <w:kern w:val="0"/>
          <w:sz w:val="24"/>
          <w:lang w:val="uk-UA" w:eastAsia="uk-UA" w:bidi="uk-UA"/>
        </w:rPr>
        <w:t xml:space="preserve"> педагогічному університеті імені Павла Тичини</w:t>
      </w:r>
    </w:p>
    <w:sectPr w:rsidR="0037774C" w:rsidRPr="004F6AE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11139-354E-4028-90EC-308FF4F2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2020-05-23T20:14:00Z</dcterms:created>
  <dcterms:modified xsi:type="dcterms:W3CDTF">2020-05-24T08:39:00Z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