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813104" w:rsidRDefault="00813104" w:rsidP="00813104">
      <w:pPr>
        <w:jc w:val="center"/>
        <w:rPr>
          <w:b/>
          <w:sz w:val="28"/>
          <w:lang w:val="uk-UA"/>
        </w:rPr>
      </w:pPr>
      <w:r>
        <w:rPr>
          <w:b/>
          <w:sz w:val="28"/>
          <w:lang w:val="uk-UA"/>
        </w:rPr>
        <w:t>НАЦІОНАЛЬНИЙ ФАРМАЦЕВТИЧНИЙ УНІВЕРСИТЕТ</w:t>
      </w: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r>
        <w:rPr>
          <w:b/>
          <w:sz w:val="28"/>
          <w:lang w:val="uk-UA"/>
        </w:rPr>
        <w:t>Муін Фуад Салман Дабабне</w:t>
      </w: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right"/>
        <w:rPr>
          <w:b/>
          <w:sz w:val="28"/>
          <w:lang w:val="uk-UA"/>
        </w:rPr>
      </w:pPr>
      <w:r>
        <w:rPr>
          <w:b/>
          <w:sz w:val="28"/>
          <w:lang w:val="uk-UA"/>
        </w:rPr>
        <w:t xml:space="preserve">УДК </w:t>
      </w:r>
      <w:r>
        <w:rPr>
          <w:b/>
          <w:sz w:val="28"/>
        </w:rPr>
        <w:t>582.783.2:577.151.02:577.152.32:542.3:613.24</w:t>
      </w: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r>
        <w:rPr>
          <w:b/>
          <w:sz w:val="28"/>
          <w:lang w:val="uk-UA"/>
        </w:rPr>
        <w:t xml:space="preserve">ФАРМАКОГНОСТИЧНЕ ВИВЧЕННЯ ТРАВИ </w:t>
      </w:r>
    </w:p>
    <w:p w:rsidR="00813104" w:rsidRDefault="00813104" w:rsidP="00813104">
      <w:pPr>
        <w:jc w:val="center"/>
        <w:rPr>
          <w:b/>
          <w:sz w:val="28"/>
          <w:lang w:val="uk-UA"/>
        </w:rPr>
      </w:pPr>
      <w:r>
        <w:rPr>
          <w:b/>
          <w:sz w:val="28"/>
          <w:lang w:val="uk-UA"/>
        </w:rPr>
        <w:t>ЧИНИ НУТОВОЇ ТА ЧИНИ ВЕСНЯНОЇ</w:t>
      </w: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r>
        <w:rPr>
          <w:b/>
          <w:sz w:val="28"/>
          <w:lang w:val="uk-UA"/>
        </w:rPr>
        <w:t>15.00.02 – фармацевтична хімія та фармакогнозія</w:t>
      </w: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r>
        <w:rPr>
          <w:b/>
          <w:sz w:val="28"/>
          <w:lang w:val="uk-UA"/>
        </w:rPr>
        <w:t>АВТОРЕФЕРАТ</w:t>
      </w:r>
    </w:p>
    <w:p w:rsidR="00813104" w:rsidRDefault="00813104" w:rsidP="00813104">
      <w:pPr>
        <w:jc w:val="center"/>
        <w:rPr>
          <w:b/>
          <w:sz w:val="28"/>
          <w:lang w:val="uk-UA"/>
        </w:rPr>
      </w:pPr>
    </w:p>
    <w:p w:rsidR="00813104" w:rsidRDefault="00813104" w:rsidP="00813104">
      <w:pPr>
        <w:jc w:val="center"/>
        <w:rPr>
          <w:b/>
          <w:sz w:val="28"/>
          <w:lang w:val="uk-UA"/>
        </w:rPr>
      </w:pPr>
      <w:r>
        <w:rPr>
          <w:b/>
          <w:sz w:val="28"/>
          <w:lang w:val="uk-UA"/>
        </w:rPr>
        <w:t>дисертації на здобуття наукового ступеня</w:t>
      </w:r>
    </w:p>
    <w:p w:rsidR="00813104" w:rsidRDefault="00813104" w:rsidP="00813104">
      <w:pPr>
        <w:jc w:val="center"/>
        <w:rPr>
          <w:b/>
          <w:sz w:val="28"/>
          <w:lang w:val="uk-UA"/>
        </w:rPr>
      </w:pPr>
      <w:r>
        <w:rPr>
          <w:b/>
          <w:sz w:val="28"/>
          <w:lang w:val="uk-UA"/>
        </w:rPr>
        <w:t>кандидата фармацевтичних наук</w:t>
      </w: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p>
    <w:p w:rsidR="00813104" w:rsidRDefault="00813104" w:rsidP="00813104">
      <w:pPr>
        <w:jc w:val="center"/>
        <w:rPr>
          <w:b/>
          <w:sz w:val="28"/>
          <w:lang w:val="uk-UA"/>
        </w:rPr>
      </w:pPr>
      <w:r>
        <w:rPr>
          <w:b/>
          <w:sz w:val="28"/>
          <w:lang w:val="uk-UA"/>
        </w:rPr>
        <w:lastRenderedPageBreak/>
        <w:t>Харків – 2004</w:t>
      </w:r>
    </w:p>
    <w:p w:rsidR="00813104" w:rsidRDefault="00813104" w:rsidP="00813104">
      <w:pPr>
        <w:spacing w:line="264" w:lineRule="auto"/>
        <w:jc w:val="both"/>
        <w:rPr>
          <w:sz w:val="28"/>
          <w:lang w:val="uk-UA"/>
        </w:rPr>
      </w:pPr>
      <w:r>
        <w:rPr>
          <w:sz w:val="28"/>
          <w:lang w:val="uk-UA"/>
        </w:rPr>
        <w:br w:type="page"/>
      </w:r>
      <w:r>
        <w:rPr>
          <w:sz w:val="28"/>
          <w:lang w:val="uk-UA"/>
        </w:rPr>
        <w:lastRenderedPageBreak/>
        <w:t>Дисертацією є рукопис.</w:t>
      </w:r>
    </w:p>
    <w:p w:rsidR="00813104" w:rsidRDefault="00813104" w:rsidP="00813104">
      <w:pPr>
        <w:spacing w:line="264" w:lineRule="auto"/>
        <w:jc w:val="both"/>
        <w:rPr>
          <w:sz w:val="28"/>
          <w:lang w:val="uk-UA"/>
        </w:rPr>
      </w:pPr>
      <w:r>
        <w:rPr>
          <w:sz w:val="28"/>
          <w:lang w:val="uk-UA"/>
        </w:rPr>
        <w:t>Робота виконана на кафедрі фармакогнозії Національного фармацевтичного університету (м. Харків), Міністерство охорони здоров</w:t>
      </w:r>
      <w:r>
        <w:rPr>
          <w:sz w:val="28"/>
        </w:rPr>
        <w:t>'</w:t>
      </w:r>
      <w:r>
        <w:rPr>
          <w:sz w:val="28"/>
          <w:lang w:val="uk-UA"/>
        </w:rPr>
        <w:t>я України.</w:t>
      </w:r>
    </w:p>
    <w:p w:rsidR="00813104" w:rsidRDefault="00813104" w:rsidP="00813104">
      <w:pPr>
        <w:spacing w:line="264" w:lineRule="auto"/>
        <w:jc w:val="both"/>
        <w:rPr>
          <w:sz w:val="28"/>
          <w:lang w:val="uk-UA"/>
        </w:rPr>
      </w:pPr>
    </w:p>
    <w:tbl>
      <w:tblPr>
        <w:tblW w:w="0" w:type="auto"/>
        <w:tblLayout w:type="fixed"/>
        <w:tblLook w:val="01E0" w:firstRow="1" w:lastRow="1" w:firstColumn="1" w:lastColumn="1" w:noHBand="0" w:noVBand="0"/>
      </w:tblPr>
      <w:tblGrid>
        <w:gridCol w:w="2808"/>
        <w:gridCol w:w="7045"/>
      </w:tblGrid>
      <w:tr w:rsidR="00813104" w:rsidTr="00B56983">
        <w:tblPrEx>
          <w:tblCellMar>
            <w:top w:w="0" w:type="dxa"/>
            <w:bottom w:w="0" w:type="dxa"/>
          </w:tblCellMar>
        </w:tblPrEx>
        <w:tc>
          <w:tcPr>
            <w:tcW w:w="2808" w:type="dxa"/>
          </w:tcPr>
          <w:p w:rsidR="00813104" w:rsidRDefault="00813104" w:rsidP="00B56983">
            <w:pPr>
              <w:spacing w:line="264" w:lineRule="auto"/>
              <w:jc w:val="both"/>
              <w:rPr>
                <w:b/>
                <w:sz w:val="28"/>
                <w:lang w:val="uk-UA"/>
              </w:rPr>
            </w:pPr>
            <w:r>
              <w:rPr>
                <w:b/>
                <w:sz w:val="28"/>
                <w:lang w:val="uk-UA"/>
              </w:rPr>
              <w:t>Науковий керівник:</w:t>
            </w:r>
          </w:p>
        </w:tc>
        <w:tc>
          <w:tcPr>
            <w:tcW w:w="7045" w:type="dxa"/>
          </w:tcPr>
          <w:p w:rsidR="00813104" w:rsidRDefault="00813104" w:rsidP="00B56983">
            <w:pPr>
              <w:spacing w:line="264" w:lineRule="auto"/>
              <w:jc w:val="both"/>
              <w:rPr>
                <w:sz w:val="28"/>
                <w:lang w:val="uk-UA"/>
              </w:rPr>
            </w:pPr>
            <w:r>
              <w:rPr>
                <w:sz w:val="28"/>
                <w:lang w:val="uk-UA"/>
              </w:rPr>
              <w:t>доктор фармацевтичних наук, професор</w:t>
            </w:r>
          </w:p>
          <w:p w:rsidR="00813104" w:rsidRDefault="00813104" w:rsidP="00B56983">
            <w:pPr>
              <w:spacing w:line="264" w:lineRule="auto"/>
              <w:jc w:val="both"/>
              <w:rPr>
                <w:sz w:val="28"/>
                <w:lang w:val="uk-UA"/>
              </w:rPr>
            </w:pPr>
            <w:r>
              <w:rPr>
                <w:b/>
                <w:sz w:val="28"/>
                <w:lang w:val="uk-UA"/>
              </w:rPr>
              <w:t>ПАВЛІЙ ОЛЕКСАНДР ІВАНОВИЧ</w:t>
            </w:r>
          </w:p>
          <w:p w:rsidR="00813104" w:rsidRDefault="00813104" w:rsidP="00B56983">
            <w:pPr>
              <w:spacing w:line="264" w:lineRule="auto"/>
              <w:jc w:val="both"/>
              <w:rPr>
                <w:sz w:val="28"/>
                <w:lang w:val="uk-UA"/>
              </w:rPr>
            </w:pPr>
            <w:r>
              <w:rPr>
                <w:sz w:val="28"/>
                <w:lang w:val="uk-UA"/>
              </w:rPr>
              <w:t>Національний фармацевтичний університет, професор кафедри фармакогнозії</w:t>
            </w:r>
          </w:p>
          <w:p w:rsidR="00813104" w:rsidRDefault="00813104" w:rsidP="00B56983">
            <w:pPr>
              <w:spacing w:line="264" w:lineRule="auto"/>
              <w:jc w:val="both"/>
              <w:rPr>
                <w:sz w:val="28"/>
                <w:lang w:val="uk-UA"/>
              </w:rPr>
            </w:pPr>
          </w:p>
        </w:tc>
      </w:tr>
      <w:tr w:rsidR="00813104" w:rsidTr="00B56983">
        <w:tblPrEx>
          <w:tblCellMar>
            <w:top w:w="0" w:type="dxa"/>
            <w:bottom w:w="0" w:type="dxa"/>
          </w:tblCellMar>
        </w:tblPrEx>
        <w:tc>
          <w:tcPr>
            <w:tcW w:w="2808" w:type="dxa"/>
          </w:tcPr>
          <w:p w:rsidR="00813104" w:rsidRDefault="00813104" w:rsidP="00B56983">
            <w:pPr>
              <w:spacing w:line="264" w:lineRule="auto"/>
              <w:jc w:val="both"/>
              <w:rPr>
                <w:b/>
                <w:sz w:val="28"/>
                <w:lang w:val="uk-UA"/>
              </w:rPr>
            </w:pPr>
            <w:r>
              <w:rPr>
                <w:b/>
                <w:sz w:val="28"/>
                <w:lang w:val="uk-UA"/>
              </w:rPr>
              <w:t>Офіційні опоненти:</w:t>
            </w:r>
          </w:p>
        </w:tc>
        <w:tc>
          <w:tcPr>
            <w:tcW w:w="7045" w:type="dxa"/>
          </w:tcPr>
          <w:p w:rsidR="00813104" w:rsidRDefault="00813104" w:rsidP="00B56983">
            <w:pPr>
              <w:spacing w:line="264" w:lineRule="auto"/>
              <w:jc w:val="both"/>
              <w:rPr>
                <w:sz w:val="28"/>
                <w:lang w:val="uk-UA"/>
              </w:rPr>
            </w:pPr>
            <w:r>
              <w:rPr>
                <w:sz w:val="28"/>
                <w:lang w:val="uk-UA"/>
              </w:rPr>
              <w:t>доктор фармацевтичних наук, професор</w:t>
            </w:r>
          </w:p>
          <w:p w:rsidR="00813104" w:rsidRDefault="00813104" w:rsidP="00B56983">
            <w:pPr>
              <w:spacing w:line="264" w:lineRule="auto"/>
              <w:jc w:val="both"/>
              <w:rPr>
                <w:b/>
                <w:sz w:val="28"/>
                <w:lang w:val="uk-UA"/>
              </w:rPr>
            </w:pPr>
            <w:r>
              <w:rPr>
                <w:b/>
                <w:sz w:val="28"/>
                <w:lang w:val="uk-UA"/>
              </w:rPr>
              <w:t>СЕРБІН АНАТОЛІЙ ГАВРИЛОВИЧ</w:t>
            </w:r>
          </w:p>
          <w:p w:rsidR="00813104" w:rsidRDefault="00813104" w:rsidP="00B56983">
            <w:pPr>
              <w:spacing w:line="264" w:lineRule="auto"/>
              <w:jc w:val="both"/>
              <w:rPr>
                <w:sz w:val="28"/>
                <w:lang w:val="uk-UA"/>
              </w:rPr>
            </w:pPr>
            <w:r>
              <w:rPr>
                <w:sz w:val="28"/>
                <w:lang w:val="uk-UA"/>
              </w:rPr>
              <w:t>Національний фармацевтичний університет, завідувач кафедри ботаніки;</w:t>
            </w:r>
          </w:p>
          <w:p w:rsidR="00813104" w:rsidRDefault="00813104" w:rsidP="00B56983">
            <w:pPr>
              <w:spacing w:line="264" w:lineRule="auto"/>
              <w:jc w:val="both"/>
              <w:rPr>
                <w:sz w:val="28"/>
                <w:lang w:val="uk-UA"/>
              </w:rPr>
            </w:pPr>
          </w:p>
          <w:p w:rsidR="00813104" w:rsidRDefault="00813104" w:rsidP="00B56983">
            <w:pPr>
              <w:spacing w:line="264" w:lineRule="auto"/>
              <w:jc w:val="both"/>
              <w:rPr>
                <w:sz w:val="28"/>
                <w:lang w:val="uk-UA"/>
              </w:rPr>
            </w:pPr>
            <w:r>
              <w:rPr>
                <w:sz w:val="28"/>
                <w:lang w:val="uk-UA"/>
              </w:rPr>
              <w:t>кандидат фармацевтичних наук, старший науковий співробітник</w:t>
            </w:r>
          </w:p>
          <w:p w:rsidR="00813104" w:rsidRDefault="00813104" w:rsidP="00B56983">
            <w:pPr>
              <w:spacing w:line="264" w:lineRule="auto"/>
              <w:jc w:val="both"/>
              <w:rPr>
                <w:sz w:val="28"/>
                <w:lang w:val="uk-UA"/>
              </w:rPr>
            </w:pPr>
            <w:r>
              <w:rPr>
                <w:b/>
                <w:sz w:val="28"/>
                <w:lang w:val="uk-UA"/>
              </w:rPr>
              <w:t>ДЕРКАЧ АНАТОЛІЙ ІВАНОВИЧ</w:t>
            </w:r>
          </w:p>
          <w:p w:rsidR="00813104" w:rsidRDefault="00813104" w:rsidP="00B56983">
            <w:pPr>
              <w:spacing w:line="264" w:lineRule="auto"/>
              <w:jc w:val="both"/>
              <w:rPr>
                <w:sz w:val="28"/>
                <w:lang w:val="uk-UA"/>
              </w:rPr>
            </w:pPr>
            <w:r>
              <w:rPr>
                <w:sz w:val="28"/>
                <w:lang w:val="uk-UA"/>
              </w:rPr>
              <w:t>Державне підприємство “Державний науковий центр лікарських засобів”, завідувач сектором природних гет</w:t>
            </w:r>
            <w:r>
              <w:rPr>
                <w:sz w:val="28"/>
                <w:lang w:val="uk-UA"/>
              </w:rPr>
              <w:t>е</w:t>
            </w:r>
            <w:r>
              <w:rPr>
                <w:sz w:val="28"/>
                <w:lang w:val="uk-UA"/>
              </w:rPr>
              <w:t>роциклічних сполук</w:t>
            </w:r>
          </w:p>
          <w:p w:rsidR="00813104" w:rsidRDefault="00813104" w:rsidP="00B56983">
            <w:pPr>
              <w:spacing w:line="264" w:lineRule="auto"/>
              <w:jc w:val="both"/>
              <w:rPr>
                <w:sz w:val="28"/>
                <w:lang w:val="uk-UA"/>
              </w:rPr>
            </w:pPr>
          </w:p>
        </w:tc>
      </w:tr>
      <w:tr w:rsidR="00813104" w:rsidTr="00B56983">
        <w:tblPrEx>
          <w:tblCellMar>
            <w:top w:w="0" w:type="dxa"/>
            <w:bottom w:w="0" w:type="dxa"/>
          </w:tblCellMar>
        </w:tblPrEx>
        <w:tc>
          <w:tcPr>
            <w:tcW w:w="2808" w:type="dxa"/>
          </w:tcPr>
          <w:p w:rsidR="00813104" w:rsidRDefault="00813104" w:rsidP="00B56983">
            <w:pPr>
              <w:spacing w:line="264" w:lineRule="auto"/>
              <w:jc w:val="both"/>
              <w:rPr>
                <w:b/>
                <w:sz w:val="28"/>
                <w:lang w:val="uk-UA"/>
              </w:rPr>
            </w:pPr>
            <w:r>
              <w:rPr>
                <w:b/>
                <w:sz w:val="28"/>
                <w:lang w:val="uk-UA"/>
              </w:rPr>
              <w:t>Провідна установа:</w:t>
            </w:r>
          </w:p>
        </w:tc>
        <w:tc>
          <w:tcPr>
            <w:tcW w:w="7045" w:type="dxa"/>
          </w:tcPr>
          <w:p w:rsidR="00813104" w:rsidRDefault="00813104" w:rsidP="00B56983">
            <w:pPr>
              <w:spacing w:line="264" w:lineRule="auto"/>
              <w:jc w:val="both"/>
              <w:rPr>
                <w:sz w:val="28"/>
                <w:lang w:val="uk-UA"/>
              </w:rPr>
            </w:pPr>
            <w:r>
              <w:rPr>
                <w:sz w:val="28"/>
                <w:lang w:val="uk-UA"/>
              </w:rPr>
              <w:t>Київська медична академія післядипломної освіти ім. П.Л. Шуп</w:t>
            </w:r>
            <w:r>
              <w:rPr>
                <w:sz w:val="28"/>
                <w:lang w:val="uk-UA"/>
              </w:rPr>
              <w:t>и</w:t>
            </w:r>
            <w:r>
              <w:rPr>
                <w:sz w:val="28"/>
                <w:lang w:val="uk-UA"/>
              </w:rPr>
              <w:t>ка МОЗ України, кафедра фармацевтичної хімії та фармакогнозії</w:t>
            </w:r>
          </w:p>
        </w:tc>
      </w:tr>
    </w:tbl>
    <w:p w:rsidR="00813104" w:rsidRDefault="00813104" w:rsidP="00813104">
      <w:pPr>
        <w:spacing w:line="264" w:lineRule="auto"/>
        <w:jc w:val="both"/>
        <w:rPr>
          <w:sz w:val="28"/>
          <w:lang w:val="uk-UA"/>
        </w:rPr>
      </w:pPr>
    </w:p>
    <w:p w:rsidR="00813104" w:rsidRDefault="00813104" w:rsidP="00813104">
      <w:pPr>
        <w:spacing w:line="264" w:lineRule="auto"/>
        <w:jc w:val="both"/>
        <w:rPr>
          <w:sz w:val="28"/>
          <w:lang w:val="uk-UA"/>
        </w:rPr>
      </w:pPr>
      <w:r>
        <w:rPr>
          <w:sz w:val="28"/>
          <w:lang w:val="uk-UA"/>
        </w:rPr>
        <w:t>Захист відбудеться "____"_____________ 2004 р. о _______ годині на зас</w:t>
      </w:r>
      <w:r>
        <w:rPr>
          <w:sz w:val="28"/>
          <w:lang w:val="uk-UA"/>
        </w:rPr>
        <w:t>і</w:t>
      </w:r>
      <w:r>
        <w:rPr>
          <w:sz w:val="28"/>
          <w:lang w:val="uk-UA"/>
        </w:rPr>
        <w:t>данні спеціалізованої Вченої ради Д 64.605.01 при Національному фармаце</w:t>
      </w:r>
      <w:r>
        <w:rPr>
          <w:sz w:val="28"/>
          <w:lang w:val="uk-UA"/>
        </w:rPr>
        <w:t>в</w:t>
      </w:r>
      <w:r>
        <w:rPr>
          <w:sz w:val="28"/>
          <w:lang w:val="uk-UA"/>
        </w:rPr>
        <w:t>тичному університеті за адресою: 61002, м. Харків, вул. Пушкінська, 53.</w:t>
      </w:r>
    </w:p>
    <w:p w:rsidR="00813104" w:rsidRDefault="00813104" w:rsidP="00813104">
      <w:pPr>
        <w:spacing w:line="264" w:lineRule="auto"/>
        <w:jc w:val="both"/>
        <w:rPr>
          <w:sz w:val="28"/>
          <w:lang w:val="uk-UA"/>
        </w:rPr>
      </w:pPr>
    </w:p>
    <w:p w:rsidR="00813104" w:rsidRDefault="00813104" w:rsidP="00813104">
      <w:pPr>
        <w:spacing w:line="264" w:lineRule="auto"/>
        <w:jc w:val="both"/>
        <w:rPr>
          <w:sz w:val="28"/>
          <w:lang w:val="uk-UA"/>
        </w:rPr>
      </w:pPr>
      <w:r>
        <w:rPr>
          <w:sz w:val="28"/>
          <w:lang w:val="uk-UA"/>
        </w:rPr>
        <w:t>З дисертацією можна ознайомитись у бібліотеці Національного фармацевт</w:t>
      </w:r>
      <w:r>
        <w:rPr>
          <w:sz w:val="28"/>
          <w:lang w:val="uk-UA"/>
        </w:rPr>
        <w:t>и</w:t>
      </w:r>
      <w:r>
        <w:rPr>
          <w:sz w:val="28"/>
          <w:lang w:val="uk-UA"/>
        </w:rPr>
        <w:t>чного університету (61168, м. Харків, вул. Блюхера, 4).</w:t>
      </w:r>
    </w:p>
    <w:p w:rsidR="00813104" w:rsidRDefault="00813104" w:rsidP="00813104">
      <w:pPr>
        <w:spacing w:line="264" w:lineRule="auto"/>
        <w:jc w:val="both"/>
        <w:rPr>
          <w:sz w:val="28"/>
          <w:lang w:val="uk-UA"/>
        </w:rPr>
      </w:pPr>
    </w:p>
    <w:p w:rsidR="00813104" w:rsidRDefault="00813104" w:rsidP="00813104">
      <w:pPr>
        <w:spacing w:line="264" w:lineRule="auto"/>
        <w:jc w:val="both"/>
        <w:rPr>
          <w:sz w:val="28"/>
          <w:lang w:val="uk-UA"/>
        </w:rPr>
      </w:pPr>
      <w:r>
        <w:rPr>
          <w:sz w:val="28"/>
          <w:lang w:val="uk-UA"/>
        </w:rPr>
        <w:t>Автореферат розісланий "_____"_______________ 200</w:t>
      </w:r>
      <w:r>
        <w:rPr>
          <w:sz w:val="28"/>
        </w:rPr>
        <w:t>4</w:t>
      </w:r>
      <w:r>
        <w:rPr>
          <w:sz w:val="28"/>
          <w:lang w:val="uk-UA"/>
        </w:rPr>
        <w:t xml:space="preserve"> року</w:t>
      </w:r>
    </w:p>
    <w:p w:rsidR="00813104" w:rsidRDefault="00813104" w:rsidP="00813104">
      <w:pPr>
        <w:spacing w:line="264" w:lineRule="auto"/>
        <w:jc w:val="both"/>
        <w:rPr>
          <w:sz w:val="28"/>
          <w:lang w:val="uk-UA"/>
        </w:rPr>
      </w:pPr>
    </w:p>
    <w:p w:rsidR="00813104" w:rsidRDefault="00813104" w:rsidP="00813104">
      <w:pPr>
        <w:spacing w:line="264" w:lineRule="auto"/>
        <w:jc w:val="both"/>
        <w:rPr>
          <w:sz w:val="28"/>
          <w:lang w:val="uk-UA"/>
        </w:rPr>
      </w:pPr>
    </w:p>
    <w:p w:rsidR="00813104" w:rsidRDefault="00813104" w:rsidP="00813104">
      <w:pPr>
        <w:spacing w:line="264" w:lineRule="auto"/>
        <w:ind w:firstLine="720"/>
        <w:jc w:val="both"/>
        <w:rPr>
          <w:sz w:val="28"/>
          <w:lang w:val="uk-UA"/>
        </w:rPr>
      </w:pPr>
      <w:r>
        <w:rPr>
          <w:sz w:val="28"/>
          <w:lang w:val="uk-UA"/>
        </w:rPr>
        <w:t>Вчений секретар</w:t>
      </w:r>
    </w:p>
    <w:p w:rsidR="00813104" w:rsidRDefault="00813104" w:rsidP="00813104">
      <w:pPr>
        <w:spacing w:line="264" w:lineRule="auto"/>
        <w:jc w:val="both"/>
        <w:rPr>
          <w:sz w:val="28"/>
        </w:rPr>
      </w:pPr>
      <w:r>
        <w:rPr>
          <w:sz w:val="28"/>
          <w:lang w:val="uk-UA"/>
        </w:rPr>
        <w:t>спеціалізованої вченої ради                                                         Л.М. Малоштан</w:t>
      </w:r>
    </w:p>
    <w:p w:rsidR="00813104" w:rsidRDefault="00813104" w:rsidP="00813104"/>
    <w:p w:rsidR="00813104" w:rsidRDefault="00813104" w:rsidP="00813104"/>
    <w:p w:rsidR="00813104" w:rsidRDefault="00813104" w:rsidP="00813104">
      <w:pPr>
        <w:pStyle w:val="afffffff9"/>
        <w:spacing w:after="120"/>
        <w:rPr>
          <w:sz w:val="24"/>
        </w:rPr>
      </w:pPr>
      <w:r>
        <w:rPr>
          <w:sz w:val="24"/>
        </w:rPr>
        <w:br w:type="page"/>
      </w:r>
      <w:r>
        <w:rPr>
          <w:sz w:val="24"/>
        </w:rPr>
        <w:lastRenderedPageBreak/>
        <w:t>ЗАГАЛЬНА ХАРАКТЕРИСТИКА РОБОТИ</w:t>
      </w:r>
    </w:p>
    <w:p w:rsidR="00813104" w:rsidRDefault="00813104" w:rsidP="00813104">
      <w:pPr>
        <w:spacing w:line="400" w:lineRule="atLeast"/>
        <w:ind w:firstLine="709"/>
        <w:jc w:val="both"/>
        <w:rPr>
          <w:rFonts w:cs="Times New Roman CYR"/>
          <w:szCs w:val="28"/>
          <w:lang w:val="uk-UA"/>
        </w:rPr>
      </w:pPr>
      <w:r>
        <w:rPr>
          <w:rFonts w:cs="Times New Roman CYR"/>
          <w:b/>
          <w:bCs/>
          <w:i/>
          <w:iCs/>
          <w:szCs w:val="28"/>
          <w:lang w:val="uk-UA"/>
        </w:rPr>
        <w:t>Актуальність теми</w:t>
      </w:r>
      <w:r>
        <w:rPr>
          <w:rFonts w:cs="Times New Roman CYR"/>
          <w:szCs w:val="28"/>
          <w:lang w:val="uk-UA"/>
        </w:rPr>
        <w:t>. Разом із значними успіхами, досягнутими у області синтезу, препарати рослинного походження і до теперішнього часу займають значне місце в лік</w:t>
      </w:r>
      <w:r>
        <w:rPr>
          <w:rFonts w:cs="Times New Roman CYR"/>
          <w:szCs w:val="28"/>
          <w:lang w:val="uk-UA"/>
        </w:rPr>
        <w:t>у</w:t>
      </w:r>
      <w:r>
        <w:rPr>
          <w:rFonts w:cs="Times New Roman CYR"/>
          <w:szCs w:val="28"/>
          <w:lang w:val="uk-UA"/>
        </w:rPr>
        <w:t>ванні ряду захворювань.</w:t>
      </w:r>
    </w:p>
    <w:p w:rsidR="00813104" w:rsidRDefault="00813104" w:rsidP="00813104">
      <w:pPr>
        <w:spacing w:line="400" w:lineRule="atLeast"/>
        <w:ind w:firstLine="709"/>
        <w:jc w:val="both"/>
        <w:rPr>
          <w:rFonts w:cs="Times New Roman CYR"/>
          <w:szCs w:val="28"/>
          <w:lang w:val="uk-UA"/>
        </w:rPr>
      </w:pPr>
      <w:r>
        <w:rPr>
          <w:rFonts w:cs="Times New Roman CYR"/>
          <w:szCs w:val="28"/>
          <w:lang w:val="uk-UA"/>
        </w:rPr>
        <w:t>Фармакологічна дія фітопрепаратів зумовлена комплексом природних біологічно активних речовин, серед яких пильної уваги заслуговують фенольні сполуки. Тому акту</w:t>
      </w:r>
      <w:r>
        <w:rPr>
          <w:rFonts w:cs="Times New Roman CYR"/>
          <w:szCs w:val="28"/>
          <w:lang w:val="uk-UA"/>
        </w:rPr>
        <w:t>а</w:t>
      </w:r>
      <w:r>
        <w:rPr>
          <w:rFonts w:cs="Times New Roman CYR"/>
          <w:szCs w:val="28"/>
          <w:lang w:val="uk-UA"/>
        </w:rPr>
        <w:t>льним є пошук нових джерел фенольних сполук для створення ефективних нетоксичних лікарських засобів.</w:t>
      </w:r>
    </w:p>
    <w:p w:rsidR="00813104" w:rsidRDefault="00813104" w:rsidP="00813104">
      <w:pPr>
        <w:spacing w:line="400" w:lineRule="atLeast"/>
        <w:ind w:firstLine="709"/>
        <w:jc w:val="both"/>
        <w:rPr>
          <w:rFonts w:cs="Times New Roman CYR"/>
          <w:szCs w:val="28"/>
          <w:lang w:val="uk-UA"/>
        </w:rPr>
      </w:pPr>
      <w:r>
        <w:rPr>
          <w:rFonts w:cs="Times New Roman CYR"/>
          <w:szCs w:val="28"/>
          <w:lang w:val="uk-UA"/>
        </w:rPr>
        <w:t>В багатьох країнах світу особливу увагу дослідників привертають багаті поліфен</w:t>
      </w:r>
      <w:r>
        <w:rPr>
          <w:rFonts w:cs="Times New Roman CYR"/>
          <w:szCs w:val="28"/>
          <w:lang w:val="uk-UA"/>
        </w:rPr>
        <w:t>о</w:t>
      </w:r>
      <w:r>
        <w:rPr>
          <w:rFonts w:cs="Times New Roman CYR"/>
          <w:szCs w:val="28"/>
          <w:lang w:val="uk-UA"/>
        </w:rPr>
        <w:t>лами рослини родини бобових (</w:t>
      </w:r>
      <w:r>
        <w:rPr>
          <w:rFonts w:cs="Times New Roman CYR"/>
          <w:szCs w:val="28"/>
          <w:lang w:val="en-US"/>
        </w:rPr>
        <w:t>Fabaceae</w:t>
      </w:r>
      <w:r>
        <w:rPr>
          <w:rFonts w:cs="Times New Roman CYR"/>
          <w:szCs w:val="28"/>
          <w:lang w:val="uk-UA"/>
        </w:rPr>
        <w:t>), серед яких значний інтерес викликають пре</w:t>
      </w:r>
      <w:r>
        <w:rPr>
          <w:rFonts w:cs="Times New Roman CYR"/>
          <w:szCs w:val="28"/>
          <w:lang w:val="uk-UA"/>
        </w:rPr>
        <w:t>д</w:t>
      </w:r>
      <w:r>
        <w:rPr>
          <w:rFonts w:cs="Times New Roman CYR"/>
          <w:szCs w:val="28"/>
          <w:lang w:val="uk-UA"/>
        </w:rPr>
        <w:t>ставники роду чина (</w:t>
      </w:r>
      <w:r>
        <w:rPr>
          <w:rFonts w:cs="Times New Roman CYR"/>
          <w:szCs w:val="28"/>
          <w:lang w:val="en-US"/>
        </w:rPr>
        <w:t>Lathyrus</w:t>
      </w:r>
      <w:r>
        <w:rPr>
          <w:rFonts w:cs="Times New Roman CYR"/>
          <w:szCs w:val="28"/>
          <w:lang w:val="uk-UA"/>
        </w:rPr>
        <w:t>). Ці рослини здавна використовують з харчовими, кормов</w:t>
      </w:r>
      <w:r>
        <w:rPr>
          <w:rFonts w:cs="Times New Roman CYR"/>
          <w:szCs w:val="28"/>
          <w:lang w:val="uk-UA"/>
        </w:rPr>
        <w:t>и</w:t>
      </w:r>
      <w:r>
        <w:rPr>
          <w:rFonts w:cs="Times New Roman CYR"/>
          <w:szCs w:val="28"/>
          <w:lang w:val="uk-UA"/>
        </w:rPr>
        <w:t>ми та лікувальними цілями, але деякі з них вивчені недостатньо. До таких видів відн</w:t>
      </w:r>
      <w:r>
        <w:rPr>
          <w:rFonts w:cs="Times New Roman CYR"/>
          <w:szCs w:val="28"/>
          <w:lang w:val="uk-UA"/>
        </w:rPr>
        <w:t>о</w:t>
      </w:r>
      <w:r>
        <w:rPr>
          <w:rFonts w:cs="Times New Roman CYR"/>
          <w:szCs w:val="28"/>
          <w:lang w:val="uk-UA"/>
        </w:rPr>
        <w:t>ситься чина весняна (</w:t>
      </w:r>
      <w:r>
        <w:rPr>
          <w:rFonts w:cs="Times New Roman CYR"/>
          <w:szCs w:val="28"/>
          <w:lang w:val="en-US"/>
        </w:rPr>
        <w:t>Lathyrus</w:t>
      </w:r>
      <w:r>
        <w:rPr>
          <w:rFonts w:cs="Times New Roman CYR"/>
          <w:szCs w:val="28"/>
          <w:lang w:val="uk-UA"/>
        </w:rPr>
        <w:t xml:space="preserve"> </w:t>
      </w:r>
      <w:r>
        <w:rPr>
          <w:rFonts w:cs="Times New Roman CYR"/>
          <w:szCs w:val="28"/>
          <w:lang w:val="en-US"/>
        </w:rPr>
        <w:t>vernus</w:t>
      </w:r>
      <w:r>
        <w:rPr>
          <w:rFonts w:cs="Times New Roman CYR"/>
          <w:szCs w:val="28"/>
          <w:lang w:val="uk-UA"/>
        </w:rPr>
        <w:t xml:space="preserve"> </w:t>
      </w:r>
      <w:r>
        <w:rPr>
          <w:rFonts w:cs="Times New Roman CYR"/>
          <w:szCs w:val="28"/>
          <w:lang w:val="en-US"/>
        </w:rPr>
        <w:t>L</w:t>
      </w:r>
      <w:r>
        <w:rPr>
          <w:rFonts w:cs="Times New Roman CYR"/>
          <w:szCs w:val="28"/>
          <w:lang w:val="uk-UA"/>
        </w:rPr>
        <w:t>.) флори України і чина н</w:t>
      </w:r>
      <w:r>
        <w:rPr>
          <w:rFonts w:cs="Times New Roman CYR"/>
          <w:szCs w:val="28"/>
          <w:lang w:val="uk-UA"/>
        </w:rPr>
        <w:t>у</w:t>
      </w:r>
      <w:r>
        <w:rPr>
          <w:rFonts w:cs="Times New Roman CYR"/>
          <w:szCs w:val="28"/>
          <w:lang w:val="uk-UA"/>
        </w:rPr>
        <w:t>това (</w:t>
      </w:r>
      <w:r>
        <w:rPr>
          <w:rFonts w:cs="Times New Roman CYR"/>
          <w:szCs w:val="28"/>
          <w:lang w:val="en-US"/>
        </w:rPr>
        <w:t>Lathyrus</w:t>
      </w:r>
      <w:r>
        <w:rPr>
          <w:rFonts w:cs="Times New Roman CYR"/>
          <w:szCs w:val="28"/>
          <w:lang w:val="uk-UA"/>
        </w:rPr>
        <w:t xml:space="preserve"> </w:t>
      </w:r>
      <w:r>
        <w:rPr>
          <w:rFonts w:cs="Times New Roman CYR"/>
          <w:szCs w:val="28"/>
          <w:lang w:val="en-US"/>
        </w:rPr>
        <w:t>cicera</w:t>
      </w:r>
      <w:r>
        <w:rPr>
          <w:rFonts w:cs="Times New Roman CYR"/>
          <w:szCs w:val="28"/>
          <w:lang w:val="uk-UA"/>
        </w:rPr>
        <w:t xml:space="preserve"> </w:t>
      </w:r>
      <w:r>
        <w:rPr>
          <w:rFonts w:cs="Times New Roman CYR"/>
          <w:szCs w:val="28"/>
          <w:lang w:val="en-US"/>
        </w:rPr>
        <w:t>L</w:t>
      </w:r>
      <w:r>
        <w:rPr>
          <w:rFonts w:cs="Times New Roman CYR"/>
          <w:szCs w:val="28"/>
          <w:lang w:val="uk-UA"/>
        </w:rPr>
        <w:t>.) флори Йорданії. Недостатнє хімічне та фармакологічне вивчення цих видів стали підст</w:t>
      </w:r>
      <w:r>
        <w:rPr>
          <w:rFonts w:cs="Times New Roman CYR"/>
          <w:szCs w:val="28"/>
          <w:lang w:val="uk-UA"/>
        </w:rPr>
        <w:t>а</w:t>
      </w:r>
      <w:r>
        <w:rPr>
          <w:rFonts w:cs="Times New Roman CYR"/>
          <w:szCs w:val="28"/>
          <w:lang w:val="uk-UA"/>
        </w:rPr>
        <w:t>вою для нашого дослідже</w:t>
      </w:r>
      <w:r>
        <w:rPr>
          <w:rFonts w:cs="Times New Roman CYR"/>
          <w:szCs w:val="28"/>
          <w:lang w:val="uk-UA"/>
        </w:rPr>
        <w:t>н</w:t>
      </w:r>
      <w:r>
        <w:rPr>
          <w:rFonts w:cs="Times New Roman CYR"/>
          <w:szCs w:val="28"/>
          <w:lang w:val="uk-UA"/>
        </w:rPr>
        <w:t>ня</w:t>
      </w:r>
      <w:r>
        <w:rPr>
          <w:rFonts w:cs="Times New Roman CYR"/>
          <w:szCs w:val="28"/>
        </w:rPr>
        <w:t xml:space="preserve"> </w:t>
      </w:r>
      <w:r>
        <w:rPr>
          <w:rFonts w:cs="Times New Roman CYR"/>
          <w:szCs w:val="28"/>
          <w:lang w:val="uk-UA"/>
        </w:rPr>
        <w:t>для вирішення актуальної проблеми.</w:t>
      </w:r>
    </w:p>
    <w:p w:rsidR="00813104" w:rsidRDefault="00813104" w:rsidP="00813104">
      <w:pPr>
        <w:spacing w:line="400" w:lineRule="atLeast"/>
        <w:ind w:firstLine="709"/>
        <w:jc w:val="both"/>
        <w:rPr>
          <w:rFonts w:cs="Times New Roman CYR"/>
          <w:szCs w:val="28"/>
          <w:lang w:val="uk-UA"/>
        </w:rPr>
      </w:pPr>
      <w:r>
        <w:rPr>
          <w:rFonts w:cs="Times New Roman CYR"/>
          <w:b/>
          <w:bCs/>
          <w:i/>
          <w:iCs/>
          <w:szCs w:val="28"/>
          <w:lang w:val="uk-UA"/>
        </w:rPr>
        <w:t>Зв'язок роботи з науковими програмами, планами, темами</w:t>
      </w:r>
      <w:r>
        <w:rPr>
          <w:rFonts w:cs="Times New Roman CYR"/>
          <w:szCs w:val="28"/>
          <w:lang w:val="uk-UA"/>
        </w:rPr>
        <w:t>: Дисертаційна робота виконана відповідно до планів науково-дослідних робіт Національного фармацевтичного університету з проблем МОЗ України “Створення нових лікарських препаратів на основі рослинної та природної сировини, зокрема продуктів бджільництва для дорослих і дітей” № державної р</w:t>
      </w:r>
      <w:r>
        <w:rPr>
          <w:rFonts w:cs="Times New Roman CYR"/>
          <w:szCs w:val="28"/>
          <w:lang w:val="uk-UA"/>
        </w:rPr>
        <w:t>е</w:t>
      </w:r>
      <w:r>
        <w:rPr>
          <w:rFonts w:cs="Times New Roman CYR"/>
          <w:szCs w:val="28"/>
          <w:lang w:val="uk-UA"/>
        </w:rPr>
        <w:t>єстрації 0198</w:t>
      </w:r>
      <w:r>
        <w:rPr>
          <w:rFonts w:cs="Times New Roman CYR"/>
          <w:szCs w:val="28"/>
          <w:lang w:val="en-US"/>
        </w:rPr>
        <w:t>U</w:t>
      </w:r>
      <w:r>
        <w:rPr>
          <w:rFonts w:cs="Times New Roman CYR"/>
          <w:szCs w:val="28"/>
          <w:lang w:val="uk-UA"/>
        </w:rPr>
        <w:t>007008.</w:t>
      </w:r>
    </w:p>
    <w:p w:rsidR="00813104" w:rsidRDefault="00813104" w:rsidP="00813104">
      <w:pPr>
        <w:spacing w:line="400" w:lineRule="atLeast"/>
        <w:ind w:firstLine="709"/>
        <w:jc w:val="both"/>
        <w:rPr>
          <w:rFonts w:cs="Times New Roman CYR"/>
          <w:lang w:val="uk-UA"/>
        </w:rPr>
      </w:pPr>
      <w:r>
        <w:rPr>
          <w:rFonts w:cs="Times New Roman CYR"/>
          <w:b/>
          <w:bCs/>
          <w:i/>
          <w:iCs/>
          <w:szCs w:val="28"/>
          <w:lang w:val="uk-UA"/>
        </w:rPr>
        <w:t>Мета та задачі дослідження</w:t>
      </w:r>
      <w:r>
        <w:rPr>
          <w:rFonts w:cs="Times New Roman CYR"/>
          <w:szCs w:val="28"/>
          <w:lang w:val="uk-UA"/>
        </w:rPr>
        <w:t xml:space="preserve">. </w:t>
      </w:r>
      <w:r>
        <w:rPr>
          <w:rFonts w:cs="Times New Roman CYR"/>
          <w:lang w:val="uk-UA"/>
        </w:rPr>
        <w:t>Метою дисертаційної роботи є порівняльне вивче</w:t>
      </w:r>
      <w:r>
        <w:rPr>
          <w:rFonts w:cs="Times New Roman CYR"/>
          <w:lang w:val="uk-UA"/>
        </w:rPr>
        <w:t>н</w:t>
      </w:r>
      <w:r>
        <w:rPr>
          <w:rFonts w:cs="Times New Roman CYR"/>
          <w:lang w:val="uk-UA"/>
        </w:rPr>
        <w:t>ня біол</w:t>
      </w:r>
      <w:r>
        <w:rPr>
          <w:rFonts w:cs="Times New Roman CYR"/>
          <w:lang w:val="uk-UA"/>
        </w:rPr>
        <w:t>о</w:t>
      </w:r>
      <w:r>
        <w:rPr>
          <w:rFonts w:cs="Times New Roman CYR"/>
          <w:lang w:val="uk-UA"/>
        </w:rPr>
        <w:t>гічно активних речовин трави чини весняної флори України і чини нутової флори Йорданії, виділення комплексів фенольних сполук, створення на їх основі нових лікарс</w:t>
      </w:r>
      <w:r>
        <w:rPr>
          <w:rFonts w:cs="Times New Roman CYR"/>
          <w:lang w:val="uk-UA"/>
        </w:rPr>
        <w:t>ь</w:t>
      </w:r>
      <w:r>
        <w:rPr>
          <w:rFonts w:cs="Times New Roman CYR"/>
          <w:lang w:val="uk-UA"/>
        </w:rPr>
        <w:t>ких засобів, та розробка аналітичної нормативної документації на лікарську рослинну с</w:t>
      </w:r>
      <w:r>
        <w:rPr>
          <w:rFonts w:cs="Times New Roman CYR"/>
          <w:lang w:val="uk-UA"/>
        </w:rPr>
        <w:t>и</w:t>
      </w:r>
      <w:r>
        <w:rPr>
          <w:rFonts w:cs="Times New Roman CYR"/>
          <w:lang w:val="uk-UA"/>
        </w:rPr>
        <w:t>ровину.</w:t>
      </w:r>
    </w:p>
    <w:p w:rsidR="00813104" w:rsidRDefault="00813104" w:rsidP="00813104">
      <w:pPr>
        <w:spacing w:line="400" w:lineRule="atLeast"/>
        <w:ind w:firstLine="709"/>
        <w:jc w:val="both"/>
        <w:rPr>
          <w:rFonts w:cs="Times New Roman CYR"/>
          <w:szCs w:val="28"/>
          <w:lang w:val="uk-UA"/>
        </w:rPr>
      </w:pPr>
      <w:r>
        <w:rPr>
          <w:rFonts w:cs="Times New Roman CYR"/>
          <w:szCs w:val="28"/>
          <w:lang w:val="uk-UA"/>
        </w:rPr>
        <w:t>Для досягнення цієї мети необхідно було вирішити наступні задачі:</w:t>
      </w:r>
    </w:p>
    <w:p w:rsidR="00813104" w:rsidRDefault="00813104" w:rsidP="00813104">
      <w:pPr>
        <w:tabs>
          <w:tab w:val="left" w:pos="36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 xml:space="preserve">провести попереднє дослідження на наявність основних груп </w:t>
      </w:r>
      <w:r>
        <w:rPr>
          <w:rFonts w:cs="Times New Roman CYR"/>
          <w:szCs w:val="28"/>
        </w:rPr>
        <w:t>БА</w:t>
      </w:r>
      <w:r>
        <w:rPr>
          <w:rFonts w:cs="Times New Roman CYR"/>
          <w:szCs w:val="28"/>
          <w:lang w:val="uk-UA"/>
        </w:rPr>
        <w:t xml:space="preserve">Р в траві чини </w:t>
      </w:r>
      <w:r>
        <w:rPr>
          <w:rFonts w:cs="Times New Roman CYR"/>
          <w:szCs w:val="28"/>
        </w:rPr>
        <w:t>нут</w:t>
      </w:r>
      <w:r>
        <w:rPr>
          <w:rFonts w:cs="Times New Roman CYR"/>
          <w:szCs w:val="28"/>
        </w:rPr>
        <w:t>о</w:t>
      </w:r>
      <w:r>
        <w:rPr>
          <w:rFonts w:cs="Times New Roman CYR"/>
          <w:szCs w:val="28"/>
        </w:rPr>
        <w:t>вої</w:t>
      </w:r>
      <w:r>
        <w:rPr>
          <w:rFonts w:cs="Times New Roman CYR"/>
          <w:szCs w:val="28"/>
          <w:lang w:val="uk-UA"/>
        </w:rPr>
        <w:t xml:space="preserve"> і весняної;</w:t>
      </w:r>
    </w:p>
    <w:p w:rsidR="00813104" w:rsidRDefault="00813104" w:rsidP="00813104">
      <w:pPr>
        <w:tabs>
          <w:tab w:val="left" w:pos="36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 xml:space="preserve">виділити в індивідуальному стані </w:t>
      </w:r>
      <w:r>
        <w:rPr>
          <w:rFonts w:cs="Times New Roman CYR"/>
          <w:szCs w:val="28"/>
        </w:rPr>
        <w:t>БА</w:t>
      </w:r>
      <w:r>
        <w:rPr>
          <w:rFonts w:cs="Times New Roman CYR"/>
          <w:szCs w:val="28"/>
          <w:lang w:val="uk-UA"/>
        </w:rPr>
        <w:t>Р і встановити їх будову;</w:t>
      </w:r>
    </w:p>
    <w:p w:rsidR="00813104" w:rsidRPr="00813104" w:rsidRDefault="00813104" w:rsidP="00813104">
      <w:pPr>
        <w:pStyle w:val="34"/>
        <w:spacing w:line="400" w:lineRule="atLeast"/>
        <w:rPr>
          <w:lang w:val="uk-UA"/>
        </w:rPr>
      </w:pPr>
      <w:r w:rsidRPr="00813104">
        <w:rPr>
          <w:lang w:val="uk-UA"/>
        </w:rPr>
        <w:t>-</w:t>
      </w:r>
      <w:r w:rsidRPr="00813104">
        <w:rPr>
          <w:lang w:val="uk-UA"/>
        </w:rPr>
        <w:tab/>
        <w:t>розробити технологію одержання фармакологічних засобів з чини нутової флори Йо</w:t>
      </w:r>
      <w:r w:rsidRPr="00813104">
        <w:rPr>
          <w:lang w:val="uk-UA"/>
        </w:rPr>
        <w:t>р</w:t>
      </w:r>
      <w:r w:rsidRPr="00813104">
        <w:rPr>
          <w:lang w:val="uk-UA"/>
        </w:rPr>
        <w:t>данії і чини весняної флори України;</w:t>
      </w:r>
    </w:p>
    <w:p w:rsidR="00813104" w:rsidRDefault="00813104" w:rsidP="00813104">
      <w:pPr>
        <w:tabs>
          <w:tab w:val="left" w:pos="36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вивчити динаміку накопичення основних груп біологічно активних речовин;</w:t>
      </w:r>
    </w:p>
    <w:p w:rsidR="00813104" w:rsidRDefault="00813104" w:rsidP="00813104">
      <w:pPr>
        <w:tabs>
          <w:tab w:val="left" w:pos="36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провести біологічні дослідження виділених комплексів біологічно активних реч</w:t>
      </w:r>
      <w:r>
        <w:rPr>
          <w:rFonts w:cs="Times New Roman CYR"/>
          <w:szCs w:val="28"/>
          <w:lang w:val="uk-UA"/>
        </w:rPr>
        <w:t>о</w:t>
      </w:r>
      <w:r>
        <w:rPr>
          <w:rFonts w:cs="Times New Roman CYR"/>
          <w:szCs w:val="28"/>
          <w:lang w:val="uk-UA"/>
        </w:rPr>
        <w:t>вин;</w:t>
      </w:r>
    </w:p>
    <w:p w:rsidR="00813104" w:rsidRDefault="00813104" w:rsidP="00813104">
      <w:pPr>
        <w:tabs>
          <w:tab w:val="left" w:pos="36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 xml:space="preserve">встановити основні анатомо-діагностичні ознаки трави чини </w:t>
      </w:r>
      <w:r>
        <w:rPr>
          <w:rFonts w:cs="Times New Roman CYR"/>
          <w:szCs w:val="28"/>
        </w:rPr>
        <w:t>нутової</w:t>
      </w:r>
      <w:r>
        <w:rPr>
          <w:rFonts w:cs="Times New Roman CYR"/>
          <w:szCs w:val="28"/>
          <w:lang w:val="uk-UA"/>
        </w:rPr>
        <w:t xml:space="preserve"> і весняної;</w:t>
      </w:r>
    </w:p>
    <w:p w:rsidR="00813104" w:rsidRDefault="00813104" w:rsidP="00813104">
      <w:pPr>
        <w:widowControl w:val="0"/>
        <w:tabs>
          <w:tab w:val="left" w:pos="36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розробити аналітичну нормативну документацію (АНД) на лікарську рослинну сир</w:t>
      </w:r>
      <w:r>
        <w:rPr>
          <w:rFonts w:cs="Times New Roman CYR"/>
          <w:szCs w:val="28"/>
          <w:lang w:val="uk-UA"/>
        </w:rPr>
        <w:t>о</w:t>
      </w:r>
      <w:r>
        <w:rPr>
          <w:rFonts w:cs="Times New Roman CYR"/>
          <w:szCs w:val="28"/>
          <w:lang w:val="uk-UA"/>
        </w:rPr>
        <w:t>вину.</w:t>
      </w:r>
    </w:p>
    <w:p w:rsidR="00813104" w:rsidRDefault="00813104" w:rsidP="00813104">
      <w:pPr>
        <w:spacing w:line="400" w:lineRule="atLeast"/>
        <w:ind w:firstLine="709"/>
        <w:jc w:val="both"/>
        <w:rPr>
          <w:rFonts w:cs="Times New Roman CYR"/>
          <w:szCs w:val="28"/>
          <w:lang w:val="uk-UA"/>
        </w:rPr>
      </w:pPr>
      <w:r>
        <w:rPr>
          <w:rFonts w:cs="Times New Roman CYR"/>
          <w:i/>
          <w:iCs/>
          <w:szCs w:val="28"/>
          <w:lang w:val="uk-UA"/>
        </w:rPr>
        <w:t>Об'єктом дослідження</w:t>
      </w:r>
      <w:r>
        <w:rPr>
          <w:rFonts w:cs="Times New Roman CYR"/>
          <w:szCs w:val="28"/>
          <w:lang w:val="uk-UA"/>
        </w:rPr>
        <w:t xml:space="preserve"> були фенольні сполуки, що зумовлюють фармакологічну активність багатьох лікарських засобів природного походження, які накопичуються в до</w:t>
      </w:r>
      <w:r>
        <w:rPr>
          <w:rFonts w:cs="Times New Roman CYR"/>
          <w:szCs w:val="28"/>
          <w:lang w:val="uk-UA"/>
        </w:rPr>
        <w:t>с</w:t>
      </w:r>
      <w:r>
        <w:rPr>
          <w:rFonts w:cs="Times New Roman CYR"/>
          <w:szCs w:val="28"/>
          <w:lang w:val="uk-UA"/>
        </w:rPr>
        <w:t>ліджуваних видах чини.</w:t>
      </w:r>
    </w:p>
    <w:p w:rsidR="00813104" w:rsidRDefault="00813104" w:rsidP="00813104">
      <w:pPr>
        <w:spacing w:line="400" w:lineRule="atLeast"/>
        <w:ind w:firstLine="709"/>
        <w:jc w:val="both"/>
        <w:rPr>
          <w:rFonts w:cs="Times New Roman CYR"/>
          <w:szCs w:val="28"/>
          <w:lang w:val="uk-UA"/>
        </w:rPr>
      </w:pPr>
      <w:r>
        <w:rPr>
          <w:rFonts w:cs="Times New Roman CYR"/>
          <w:i/>
          <w:iCs/>
          <w:szCs w:val="28"/>
          <w:lang w:val="uk-UA"/>
        </w:rPr>
        <w:lastRenderedPageBreak/>
        <w:t>Предметом дослідження</w:t>
      </w:r>
      <w:r>
        <w:rPr>
          <w:rFonts w:cs="Times New Roman CYR"/>
          <w:szCs w:val="28"/>
          <w:lang w:val="uk-UA"/>
        </w:rPr>
        <w:t xml:space="preserve"> з'явилося виявлення, виділення і встановлення структ</w:t>
      </w:r>
      <w:r>
        <w:rPr>
          <w:rFonts w:cs="Times New Roman CYR"/>
          <w:szCs w:val="28"/>
          <w:lang w:val="uk-UA"/>
        </w:rPr>
        <w:t>у</w:t>
      </w:r>
      <w:r>
        <w:rPr>
          <w:rFonts w:cs="Times New Roman CYR"/>
          <w:szCs w:val="28"/>
          <w:lang w:val="uk-UA"/>
        </w:rPr>
        <w:t>ри похідних кверцетину, кемпферолу, ізофлавоноїдів, кумаринів, оксикоричних кислот, в</w:t>
      </w:r>
      <w:r>
        <w:rPr>
          <w:rFonts w:cs="Times New Roman CYR"/>
          <w:szCs w:val="28"/>
          <w:lang w:val="uk-UA"/>
        </w:rPr>
        <w:t>и</w:t>
      </w:r>
      <w:r>
        <w:rPr>
          <w:rFonts w:cs="Times New Roman CYR"/>
          <w:szCs w:val="28"/>
          <w:lang w:val="uk-UA"/>
        </w:rPr>
        <w:t>вчення фармакологічної активності сумарних поліфенольних комплексів видів чини, що вивчаються, в</w:t>
      </w:r>
      <w:r>
        <w:rPr>
          <w:rFonts w:cs="Times New Roman CYR"/>
          <w:szCs w:val="28"/>
          <w:lang w:val="uk-UA"/>
        </w:rPr>
        <w:t>и</w:t>
      </w:r>
      <w:r>
        <w:rPr>
          <w:rFonts w:cs="Times New Roman CYR"/>
          <w:szCs w:val="28"/>
          <w:lang w:val="uk-UA"/>
        </w:rPr>
        <w:t>значення морфолого-анатомічних ознак трави чини нутової флори Йорданії і трави чини весняної флори України.</w:t>
      </w:r>
    </w:p>
    <w:p w:rsidR="00813104" w:rsidRDefault="00813104" w:rsidP="00813104">
      <w:pPr>
        <w:spacing w:line="400" w:lineRule="atLeast"/>
        <w:ind w:firstLine="709"/>
        <w:jc w:val="both"/>
        <w:rPr>
          <w:rFonts w:cs="Times New Roman CYR"/>
          <w:szCs w:val="28"/>
          <w:lang w:val="uk-UA"/>
        </w:rPr>
      </w:pPr>
      <w:r>
        <w:rPr>
          <w:rFonts w:cs="Times New Roman CYR"/>
          <w:i/>
          <w:iCs/>
          <w:szCs w:val="28"/>
          <w:lang w:val="uk-UA"/>
        </w:rPr>
        <w:t>Методи дослідження</w:t>
      </w:r>
      <w:r>
        <w:rPr>
          <w:rFonts w:cs="Times New Roman CYR"/>
          <w:szCs w:val="28"/>
          <w:lang w:val="uk-UA"/>
        </w:rPr>
        <w:t>. Якісний і кількісний зміст БАР визначали фармакопейними методами, використовуючи хроматографію в тонкому шарі сорбенту. Для розділення бі</w:t>
      </w:r>
      <w:r>
        <w:rPr>
          <w:rFonts w:cs="Times New Roman CYR"/>
          <w:szCs w:val="28"/>
          <w:lang w:val="uk-UA"/>
        </w:rPr>
        <w:t>о</w:t>
      </w:r>
      <w:r>
        <w:rPr>
          <w:rFonts w:cs="Times New Roman CYR"/>
          <w:szCs w:val="28"/>
          <w:lang w:val="uk-UA"/>
        </w:rPr>
        <w:t xml:space="preserve">логічно активних речовин використовували </w:t>
      </w:r>
      <w:r>
        <w:rPr>
          <w:rFonts w:cs="Times New Roman CYR"/>
          <w:szCs w:val="28"/>
        </w:rPr>
        <w:t>колоночну</w:t>
      </w:r>
      <w:r>
        <w:rPr>
          <w:rFonts w:cs="Times New Roman CYR"/>
          <w:szCs w:val="28"/>
          <w:lang w:val="uk-UA"/>
        </w:rPr>
        <w:t xml:space="preserve"> хроматографію на </w:t>
      </w:r>
      <w:r>
        <w:rPr>
          <w:rFonts w:cs="Times New Roman CYR"/>
          <w:szCs w:val="28"/>
        </w:rPr>
        <w:t>поліамідном</w:t>
      </w:r>
      <w:r>
        <w:rPr>
          <w:rFonts w:cs="Times New Roman CYR"/>
          <w:szCs w:val="28"/>
          <w:lang w:val="uk-UA"/>
        </w:rPr>
        <w:t xml:space="preserve">у сорбенті і </w:t>
      </w:r>
      <w:r>
        <w:rPr>
          <w:rFonts w:cs="Times New Roman CYR"/>
          <w:szCs w:val="28"/>
        </w:rPr>
        <w:t>препарат</w:t>
      </w:r>
      <w:r>
        <w:rPr>
          <w:rFonts w:cs="Times New Roman CYR"/>
          <w:szCs w:val="28"/>
          <w:lang w:val="uk-UA"/>
        </w:rPr>
        <w:t>и</w:t>
      </w:r>
      <w:r>
        <w:rPr>
          <w:rFonts w:cs="Times New Roman CYR"/>
          <w:szCs w:val="28"/>
        </w:rPr>
        <w:t>вну</w:t>
      </w:r>
      <w:r>
        <w:rPr>
          <w:rFonts w:cs="Times New Roman CYR"/>
          <w:szCs w:val="28"/>
          <w:lang w:val="uk-UA"/>
        </w:rPr>
        <w:t xml:space="preserve"> хроматографію на папері. Хімічну будову виділених сполук встановлювали на основі їх хімічних перетворень, а також з викори</w:t>
      </w:r>
      <w:r>
        <w:rPr>
          <w:rFonts w:cs="Times New Roman CYR"/>
          <w:szCs w:val="28"/>
          <w:lang w:val="uk-UA"/>
        </w:rPr>
        <w:t>с</w:t>
      </w:r>
      <w:r>
        <w:rPr>
          <w:rFonts w:cs="Times New Roman CYR"/>
          <w:szCs w:val="28"/>
          <w:lang w:val="uk-UA"/>
        </w:rPr>
        <w:t xml:space="preserve">танням </w:t>
      </w:r>
      <w:r>
        <w:rPr>
          <w:rFonts w:cs="Times New Roman CYR"/>
          <w:szCs w:val="28"/>
        </w:rPr>
        <w:t>УФ-</w:t>
      </w:r>
      <w:r>
        <w:rPr>
          <w:rFonts w:cs="Times New Roman CYR"/>
          <w:szCs w:val="28"/>
          <w:lang w:val="uk-UA"/>
        </w:rPr>
        <w:t xml:space="preserve"> та </w:t>
      </w:r>
      <w:r>
        <w:rPr>
          <w:rFonts w:cs="Times New Roman CYR"/>
          <w:szCs w:val="28"/>
        </w:rPr>
        <w:t>І</w:t>
      </w:r>
      <w:r>
        <w:rPr>
          <w:rFonts w:cs="Times New Roman CYR"/>
          <w:szCs w:val="28"/>
          <w:lang w:val="uk-UA"/>
        </w:rPr>
        <w:t>Ч</w:t>
      </w:r>
      <w:r>
        <w:rPr>
          <w:rFonts w:cs="Times New Roman CYR"/>
          <w:szCs w:val="28"/>
        </w:rPr>
        <w:t>-спектроскопії</w:t>
      </w:r>
      <w:r>
        <w:rPr>
          <w:rFonts w:cs="Times New Roman CYR"/>
          <w:szCs w:val="28"/>
          <w:lang w:val="uk-UA"/>
        </w:rPr>
        <w:t>. Фармакологічні дослідження проводили «in vivo» та «in vitro».</w:t>
      </w:r>
    </w:p>
    <w:p w:rsidR="00813104" w:rsidRDefault="00813104" w:rsidP="00813104">
      <w:pPr>
        <w:spacing w:line="400" w:lineRule="atLeast"/>
        <w:ind w:firstLine="709"/>
        <w:jc w:val="both"/>
        <w:rPr>
          <w:rFonts w:cs="Times New Roman CYR"/>
          <w:szCs w:val="28"/>
          <w:lang w:val="uk-UA"/>
        </w:rPr>
      </w:pPr>
      <w:r>
        <w:rPr>
          <w:rFonts w:cs="Times New Roman CYR"/>
          <w:szCs w:val="28"/>
          <w:lang w:val="uk-UA"/>
        </w:rPr>
        <w:t>Анатомічне вивчення діагностичних ознак і фотографування мікропрепаратів з п</w:t>
      </w:r>
      <w:r>
        <w:rPr>
          <w:rFonts w:cs="Times New Roman CYR"/>
          <w:szCs w:val="28"/>
          <w:lang w:val="uk-UA"/>
        </w:rPr>
        <w:t>о</w:t>
      </w:r>
      <w:r>
        <w:rPr>
          <w:rFonts w:cs="Times New Roman CYR"/>
          <w:szCs w:val="28"/>
          <w:lang w:val="uk-UA"/>
        </w:rPr>
        <w:t>верхні і зрізів досліджуваних рослин проводили за допомогою мікроскопів МБИ-1 та МБИ-6, фот</w:t>
      </w:r>
      <w:r>
        <w:rPr>
          <w:rFonts w:cs="Times New Roman CYR"/>
          <w:szCs w:val="28"/>
          <w:lang w:val="uk-UA"/>
        </w:rPr>
        <w:t>о</w:t>
      </w:r>
      <w:r>
        <w:rPr>
          <w:rFonts w:cs="Times New Roman CYR"/>
          <w:szCs w:val="28"/>
          <w:lang w:val="uk-UA"/>
        </w:rPr>
        <w:t>апарату «Зеніт-С» на плівці «Кодак-200».</w:t>
      </w:r>
    </w:p>
    <w:p w:rsidR="00813104" w:rsidRDefault="00813104" w:rsidP="00813104">
      <w:pPr>
        <w:spacing w:line="400" w:lineRule="atLeast"/>
        <w:ind w:firstLine="709"/>
        <w:jc w:val="both"/>
        <w:rPr>
          <w:rFonts w:cs="Times New Roman CYR"/>
          <w:szCs w:val="28"/>
          <w:lang w:val="uk-UA"/>
        </w:rPr>
      </w:pPr>
      <w:r>
        <w:rPr>
          <w:rFonts w:cs="Times New Roman CYR"/>
          <w:b/>
          <w:bCs/>
          <w:i/>
          <w:iCs/>
          <w:szCs w:val="28"/>
          <w:lang w:val="uk-UA"/>
        </w:rPr>
        <w:t>Наукова новизна</w:t>
      </w:r>
      <w:r>
        <w:rPr>
          <w:rFonts w:cs="Times New Roman CYR"/>
          <w:i/>
          <w:iCs/>
          <w:szCs w:val="28"/>
          <w:lang w:val="uk-UA"/>
        </w:rPr>
        <w:t xml:space="preserve"> </w:t>
      </w:r>
      <w:r>
        <w:rPr>
          <w:rFonts w:cs="Times New Roman CYR"/>
          <w:b/>
          <w:bCs/>
          <w:i/>
          <w:iCs/>
          <w:szCs w:val="28"/>
          <w:lang w:val="uk-UA"/>
        </w:rPr>
        <w:t>отриманих результатів</w:t>
      </w:r>
      <w:r>
        <w:rPr>
          <w:rFonts w:cs="Times New Roman CYR"/>
          <w:szCs w:val="28"/>
          <w:lang w:val="uk-UA"/>
        </w:rPr>
        <w:t>. Вперше проведено комплексне фітох</w:t>
      </w:r>
      <w:r>
        <w:rPr>
          <w:rFonts w:cs="Times New Roman CYR"/>
          <w:szCs w:val="28"/>
          <w:lang w:val="uk-UA"/>
        </w:rPr>
        <w:t>і</w:t>
      </w:r>
      <w:r>
        <w:rPr>
          <w:rFonts w:cs="Times New Roman CYR"/>
          <w:szCs w:val="28"/>
          <w:lang w:val="uk-UA"/>
        </w:rPr>
        <w:t>мічне вивчення БАР трави чини нутової флори Йорданії і трави чини весняної флори України. Встановлено наявність в них дубильних речовин, вільних органічних кислот, флавоноїдів, ізофлавоно</w:t>
      </w:r>
      <w:r>
        <w:rPr>
          <w:rFonts w:cs="Times New Roman CYR"/>
          <w:szCs w:val="28"/>
          <w:lang w:val="uk-UA"/>
        </w:rPr>
        <w:t>ї</w:t>
      </w:r>
      <w:r>
        <w:rPr>
          <w:rFonts w:cs="Times New Roman CYR"/>
          <w:szCs w:val="28"/>
          <w:lang w:val="uk-UA"/>
        </w:rPr>
        <w:t xml:space="preserve">дів, макро- і мікроелементів, амінокислот і жирних кислот. </w:t>
      </w:r>
    </w:p>
    <w:p w:rsidR="00813104" w:rsidRDefault="00813104" w:rsidP="00813104">
      <w:pPr>
        <w:spacing w:line="400" w:lineRule="atLeast"/>
        <w:ind w:firstLine="709"/>
        <w:jc w:val="both"/>
        <w:rPr>
          <w:rFonts w:cs="Times New Roman CYR"/>
          <w:szCs w:val="28"/>
          <w:lang w:val="uk-UA"/>
        </w:rPr>
      </w:pPr>
      <w:r>
        <w:rPr>
          <w:rFonts w:cs="Times New Roman CYR"/>
          <w:szCs w:val="28"/>
          <w:lang w:val="uk-UA"/>
        </w:rPr>
        <w:t>У індивідуальному стані з трави чини нутової вперше виділено 9 речовин: 6 флавоноїдів, які є похідними кемпферолу, кверцетину, лют</w:t>
      </w:r>
      <w:r>
        <w:rPr>
          <w:rFonts w:cs="Times New Roman CYR"/>
          <w:szCs w:val="28"/>
          <w:lang w:val="uk-UA"/>
        </w:rPr>
        <w:t>е</w:t>
      </w:r>
      <w:r>
        <w:rPr>
          <w:rFonts w:cs="Times New Roman CYR"/>
          <w:szCs w:val="28"/>
          <w:lang w:val="uk-UA"/>
        </w:rPr>
        <w:t>оліну, формононетину і ороболу; 3 оксикоричні кислоти. З трави чини весняної виділено 11 речовин: 7 флавоноїдів, представлених похідними лютеоліну, кверцетину, кемпферолу і формононетину; 2 окс</w:t>
      </w:r>
      <w:r>
        <w:rPr>
          <w:rFonts w:cs="Times New Roman CYR"/>
          <w:szCs w:val="28"/>
          <w:lang w:val="uk-UA"/>
        </w:rPr>
        <w:t>и</w:t>
      </w:r>
      <w:r>
        <w:rPr>
          <w:rFonts w:cs="Times New Roman CYR"/>
          <w:szCs w:val="28"/>
          <w:lang w:val="uk-UA"/>
        </w:rPr>
        <w:t xml:space="preserve">кумарина і 2 оксикоричні кислоти. </w:t>
      </w:r>
    </w:p>
    <w:p w:rsidR="00813104" w:rsidRDefault="00813104" w:rsidP="00813104">
      <w:pPr>
        <w:spacing w:line="400" w:lineRule="atLeast"/>
        <w:ind w:firstLine="709"/>
        <w:jc w:val="both"/>
        <w:rPr>
          <w:rFonts w:cs="Times New Roman CYR"/>
          <w:szCs w:val="28"/>
          <w:lang w:val="uk-UA"/>
        </w:rPr>
      </w:pPr>
      <w:r>
        <w:rPr>
          <w:rFonts w:cs="Times New Roman CYR"/>
          <w:szCs w:val="28"/>
          <w:lang w:val="uk-UA"/>
        </w:rPr>
        <w:t>Розроблена технологія одержання поліфенольних комплексів чини весняної і чини нутової, вивчена їх фармакологічна активність і вст</w:t>
      </w:r>
      <w:r>
        <w:rPr>
          <w:rFonts w:cs="Times New Roman CYR"/>
          <w:szCs w:val="28"/>
          <w:lang w:val="uk-UA"/>
        </w:rPr>
        <w:t>а</w:t>
      </w:r>
      <w:r>
        <w:rPr>
          <w:rFonts w:cs="Times New Roman CYR"/>
          <w:szCs w:val="28"/>
          <w:lang w:val="uk-UA"/>
        </w:rPr>
        <w:t>новлена седативна, протизапальна, кардіопротекторна і антиоксидантна дія поліфенольного комплексу чини нутової і седат</w:t>
      </w:r>
      <w:r>
        <w:rPr>
          <w:rFonts w:cs="Times New Roman CYR"/>
          <w:szCs w:val="28"/>
          <w:lang w:val="uk-UA"/>
        </w:rPr>
        <w:t>и</w:t>
      </w:r>
      <w:r>
        <w:rPr>
          <w:rFonts w:cs="Times New Roman CYR"/>
          <w:szCs w:val="28"/>
          <w:lang w:val="uk-UA"/>
        </w:rPr>
        <w:t>вна, антиоксидан</w:t>
      </w:r>
      <w:r>
        <w:rPr>
          <w:rFonts w:cs="Times New Roman CYR"/>
          <w:szCs w:val="28"/>
          <w:lang w:val="uk-UA"/>
        </w:rPr>
        <w:t>т</w:t>
      </w:r>
      <w:r>
        <w:rPr>
          <w:rFonts w:cs="Times New Roman CYR"/>
          <w:szCs w:val="28"/>
          <w:lang w:val="uk-UA"/>
        </w:rPr>
        <w:t>на, протизапальна, гепатопротекторна і кардіопротекторна дія сухого екстракту чини весняної. Відправлена заявка на видачу патенту України на винахід (прі</w:t>
      </w:r>
      <w:r>
        <w:rPr>
          <w:rFonts w:cs="Times New Roman CYR"/>
          <w:szCs w:val="28"/>
          <w:lang w:val="uk-UA"/>
        </w:rPr>
        <w:t>о</w:t>
      </w:r>
      <w:r>
        <w:rPr>
          <w:rFonts w:cs="Times New Roman CYR"/>
          <w:szCs w:val="28"/>
          <w:lang w:val="uk-UA"/>
        </w:rPr>
        <w:t>ритетне рішення № 2003109473 від 21.10.03) «Спосіб одержання комплексу поліфенол</w:t>
      </w:r>
      <w:r>
        <w:rPr>
          <w:rFonts w:cs="Times New Roman CYR"/>
          <w:szCs w:val="28"/>
          <w:lang w:val="uk-UA"/>
        </w:rPr>
        <w:t>ь</w:t>
      </w:r>
      <w:r>
        <w:rPr>
          <w:rFonts w:cs="Times New Roman CYR"/>
          <w:szCs w:val="28"/>
          <w:lang w:val="uk-UA"/>
        </w:rPr>
        <w:t>них сполук з протизапальною, кардіопротекторною та антиоксидантною дією» з трави ч</w:t>
      </w:r>
      <w:r>
        <w:rPr>
          <w:rFonts w:cs="Times New Roman CYR"/>
          <w:szCs w:val="28"/>
          <w:lang w:val="uk-UA"/>
        </w:rPr>
        <w:t>и</w:t>
      </w:r>
      <w:r>
        <w:rPr>
          <w:rFonts w:cs="Times New Roman CYR"/>
          <w:szCs w:val="28"/>
          <w:lang w:val="uk-UA"/>
        </w:rPr>
        <w:t>ни весняної. Вперше був визначений якісний і кількісний вміст макро- і мікр</w:t>
      </w:r>
      <w:r>
        <w:rPr>
          <w:rFonts w:cs="Times New Roman CYR"/>
          <w:szCs w:val="28"/>
          <w:lang w:val="uk-UA"/>
        </w:rPr>
        <w:t>о</w:t>
      </w:r>
      <w:r>
        <w:rPr>
          <w:rFonts w:cs="Times New Roman CYR"/>
          <w:szCs w:val="28"/>
          <w:lang w:val="uk-UA"/>
        </w:rPr>
        <w:t>елементів, амінокислот і жирних кислот у видах чини, що вивчаються. Вперше вивчена динаміка н</w:t>
      </w:r>
      <w:r>
        <w:rPr>
          <w:rFonts w:cs="Times New Roman CYR"/>
          <w:szCs w:val="28"/>
          <w:lang w:val="uk-UA"/>
        </w:rPr>
        <w:t>а</w:t>
      </w:r>
      <w:r>
        <w:rPr>
          <w:rFonts w:cs="Times New Roman CYR"/>
          <w:szCs w:val="28"/>
          <w:lang w:val="uk-UA"/>
        </w:rPr>
        <w:t>копичення БАР в траві чини весняної і чини нутової. Вперше вивчені морф</w:t>
      </w:r>
      <w:r>
        <w:rPr>
          <w:rFonts w:cs="Times New Roman CYR"/>
          <w:szCs w:val="28"/>
          <w:lang w:val="uk-UA"/>
        </w:rPr>
        <w:t>о</w:t>
      </w:r>
      <w:r>
        <w:rPr>
          <w:rFonts w:cs="Times New Roman CYR"/>
          <w:szCs w:val="28"/>
          <w:lang w:val="uk-UA"/>
        </w:rPr>
        <w:t xml:space="preserve">лого-анатомічні ознаки трави чини </w:t>
      </w:r>
      <w:r>
        <w:rPr>
          <w:rFonts w:cs="Times New Roman CYR"/>
          <w:szCs w:val="28"/>
        </w:rPr>
        <w:t>нутової</w:t>
      </w:r>
      <w:r>
        <w:rPr>
          <w:rFonts w:cs="Times New Roman CYR"/>
          <w:szCs w:val="28"/>
          <w:lang w:val="uk-UA"/>
        </w:rPr>
        <w:t xml:space="preserve"> і весняної, які можуть бути використані для діагностики ліка</w:t>
      </w:r>
      <w:r>
        <w:rPr>
          <w:rFonts w:cs="Times New Roman CYR"/>
          <w:szCs w:val="28"/>
          <w:lang w:val="uk-UA"/>
        </w:rPr>
        <w:t>р</w:t>
      </w:r>
      <w:r>
        <w:rPr>
          <w:rFonts w:cs="Times New Roman CYR"/>
          <w:szCs w:val="28"/>
          <w:lang w:val="uk-UA"/>
        </w:rPr>
        <w:t xml:space="preserve">ської сировини. </w:t>
      </w:r>
    </w:p>
    <w:p w:rsidR="00813104" w:rsidRDefault="00813104" w:rsidP="00813104">
      <w:pPr>
        <w:spacing w:line="400" w:lineRule="atLeast"/>
        <w:ind w:firstLine="709"/>
        <w:jc w:val="both"/>
        <w:rPr>
          <w:rFonts w:cs="Times New Roman CYR"/>
          <w:szCs w:val="28"/>
          <w:lang w:val="uk-UA"/>
        </w:rPr>
      </w:pPr>
      <w:r>
        <w:rPr>
          <w:rFonts w:cs="Times New Roman CYR"/>
          <w:b/>
          <w:bCs/>
          <w:i/>
          <w:iCs/>
          <w:szCs w:val="28"/>
          <w:lang w:val="uk-UA"/>
        </w:rPr>
        <w:lastRenderedPageBreak/>
        <w:t>Практичне значення роботи</w:t>
      </w:r>
      <w:r>
        <w:rPr>
          <w:rFonts w:cs="Times New Roman CYR"/>
          <w:b/>
          <w:bCs/>
          <w:szCs w:val="28"/>
          <w:lang w:val="uk-UA"/>
        </w:rPr>
        <w:t xml:space="preserve">. </w:t>
      </w:r>
      <w:r>
        <w:rPr>
          <w:rFonts w:cs="Times New Roman CYR"/>
          <w:szCs w:val="28"/>
          <w:lang w:val="uk-UA"/>
        </w:rPr>
        <w:t>Показана можливість використовування трави чини нутової флори Йорданії та трави чини весняної флори України як джерел фенольних сп</w:t>
      </w:r>
      <w:r>
        <w:rPr>
          <w:rFonts w:cs="Times New Roman CYR"/>
          <w:szCs w:val="28"/>
          <w:lang w:val="uk-UA"/>
        </w:rPr>
        <w:t>о</w:t>
      </w:r>
      <w:r>
        <w:rPr>
          <w:rFonts w:cs="Times New Roman CYR"/>
          <w:szCs w:val="28"/>
          <w:lang w:val="uk-UA"/>
        </w:rPr>
        <w:t>лук для отримання фармакологічних засобів.</w:t>
      </w:r>
    </w:p>
    <w:p w:rsidR="00813104" w:rsidRDefault="00813104" w:rsidP="00813104">
      <w:pPr>
        <w:spacing w:line="400" w:lineRule="atLeast"/>
        <w:ind w:firstLine="709"/>
        <w:jc w:val="both"/>
        <w:rPr>
          <w:rFonts w:cs="Times New Roman CYR"/>
          <w:szCs w:val="28"/>
        </w:rPr>
      </w:pPr>
      <w:r>
        <w:rPr>
          <w:rFonts w:cs="Times New Roman CYR"/>
          <w:szCs w:val="28"/>
          <w:lang w:val="uk-UA"/>
        </w:rPr>
        <w:t>Розроблено технологію отримання нових поліфенольних комплексів з трави чини весняної і трави чини нутової, які мають різні види фармакологічної активності. Визнач</w:t>
      </w:r>
      <w:r>
        <w:rPr>
          <w:rFonts w:cs="Times New Roman CYR"/>
          <w:szCs w:val="28"/>
          <w:lang w:val="uk-UA"/>
        </w:rPr>
        <w:t>е</w:t>
      </w:r>
      <w:r>
        <w:rPr>
          <w:rFonts w:cs="Times New Roman CYR"/>
          <w:szCs w:val="28"/>
          <w:lang w:val="uk-UA"/>
        </w:rPr>
        <w:t>но термін заготівлі видів чини, що вивчаються.</w:t>
      </w:r>
    </w:p>
    <w:p w:rsidR="00813104" w:rsidRDefault="00813104" w:rsidP="00813104">
      <w:pPr>
        <w:spacing w:line="400" w:lineRule="atLeast"/>
        <w:ind w:firstLine="709"/>
        <w:jc w:val="both"/>
        <w:rPr>
          <w:rFonts w:cs="Times New Roman CYR"/>
          <w:szCs w:val="28"/>
          <w:lang w:val="uk-UA"/>
        </w:rPr>
      </w:pPr>
      <w:r>
        <w:rPr>
          <w:rFonts w:cs="Times New Roman CYR"/>
          <w:szCs w:val="28"/>
          <w:lang w:val="uk-UA"/>
        </w:rPr>
        <w:t xml:space="preserve">Розроблено проекти аналітичної нормативної документації (АНД) на сировину «Трава чини </w:t>
      </w:r>
      <w:r>
        <w:rPr>
          <w:rFonts w:cs="Times New Roman CYR"/>
          <w:szCs w:val="28"/>
        </w:rPr>
        <w:t>нутової</w:t>
      </w:r>
      <w:r>
        <w:rPr>
          <w:rFonts w:cs="Times New Roman CYR"/>
          <w:szCs w:val="28"/>
          <w:lang w:val="uk-UA"/>
        </w:rPr>
        <w:t>» та “Трава чини весняної”. Результ</w:t>
      </w:r>
      <w:r>
        <w:rPr>
          <w:rFonts w:cs="Times New Roman CYR"/>
          <w:szCs w:val="28"/>
          <w:lang w:val="uk-UA"/>
        </w:rPr>
        <w:t>а</w:t>
      </w:r>
      <w:r>
        <w:rPr>
          <w:rFonts w:cs="Times New Roman CYR"/>
          <w:szCs w:val="28"/>
          <w:lang w:val="uk-UA"/>
        </w:rPr>
        <w:t>ти фітохімічних та морфолого-анатомічних досліджень трави чини нут</w:t>
      </w:r>
      <w:r>
        <w:rPr>
          <w:rFonts w:cs="Times New Roman CYR"/>
          <w:szCs w:val="28"/>
          <w:lang w:val="uk-UA"/>
        </w:rPr>
        <w:t>о</w:t>
      </w:r>
      <w:r>
        <w:rPr>
          <w:rFonts w:cs="Times New Roman CYR"/>
          <w:szCs w:val="28"/>
          <w:lang w:val="uk-UA"/>
        </w:rPr>
        <w:t>вої і весняної впроваджені в навчальний процес кафедри фармакогнозії і ботаніки НФаУ та кафедри фармакогнозії з курсом ботаніки З</w:t>
      </w:r>
      <w:r>
        <w:rPr>
          <w:rFonts w:cs="Times New Roman CYR"/>
          <w:szCs w:val="28"/>
          <w:lang w:val="uk-UA"/>
        </w:rPr>
        <w:t>а</w:t>
      </w:r>
      <w:r>
        <w:rPr>
          <w:rFonts w:cs="Times New Roman CYR"/>
          <w:szCs w:val="28"/>
          <w:lang w:val="uk-UA"/>
        </w:rPr>
        <w:t>порізького державного медичного університ</w:t>
      </w:r>
      <w:r>
        <w:rPr>
          <w:rFonts w:cs="Times New Roman CYR"/>
          <w:szCs w:val="28"/>
          <w:lang w:val="uk-UA"/>
        </w:rPr>
        <w:t>е</w:t>
      </w:r>
      <w:r>
        <w:rPr>
          <w:rFonts w:cs="Times New Roman CYR"/>
          <w:szCs w:val="28"/>
          <w:lang w:val="uk-UA"/>
        </w:rPr>
        <w:t>ту.</w:t>
      </w:r>
    </w:p>
    <w:p w:rsidR="00813104" w:rsidRDefault="00813104" w:rsidP="00813104">
      <w:pPr>
        <w:tabs>
          <w:tab w:val="left" w:pos="180"/>
        </w:tabs>
        <w:spacing w:line="400" w:lineRule="atLeast"/>
        <w:jc w:val="both"/>
        <w:rPr>
          <w:rFonts w:cs="Times New Roman CYR"/>
          <w:b/>
          <w:bCs/>
          <w:szCs w:val="28"/>
          <w:lang w:val="uk-UA"/>
        </w:rPr>
      </w:pPr>
      <w:r>
        <w:rPr>
          <w:rFonts w:cs="Times New Roman CYR"/>
          <w:b/>
          <w:bCs/>
          <w:i/>
          <w:iCs/>
          <w:szCs w:val="28"/>
          <w:lang w:val="uk-UA"/>
        </w:rPr>
        <w:t>Особистий внесок здобувача</w:t>
      </w:r>
      <w:r>
        <w:rPr>
          <w:rFonts w:cs="Times New Roman CYR"/>
          <w:b/>
          <w:bCs/>
          <w:szCs w:val="28"/>
          <w:lang w:val="uk-UA"/>
        </w:rPr>
        <w:t>:</w:t>
      </w:r>
    </w:p>
    <w:p w:rsidR="00813104" w:rsidRDefault="00813104" w:rsidP="00813104">
      <w:pPr>
        <w:tabs>
          <w:tab w:val="left" w:pos="18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проведений аналіз джерел літератури по ботанічній характеристиці, хімі</w:t>
      </w:r>
      <w:r>
        <w:rPr>
          <w:rFonts w:cs="Times New Roman CYR"/>
          <w:szCs w:val="28"/>
          <w:lang w:val="uk-UA"/>
        </w:rPr>
        <w:t>ч</w:t>
      </w:r>
      <w:r>
        <w:rPr>
          <w:rFonts w:cs="Times New Roman CYR"/>
          <w:szCs w:val="28"/>
          <w:lang w:val="uk-UA"/>
        </w:rPr>
        <w:t>ному складу і використанню рослин роду чина в медичній практиці;</w:t>
      </w:r>
    </w:p>
    <w:p w:rsidR="00813104" w:rsidRDefault="00813104" w:rsidP="00813104">
      <w:pPr>
        <w:tabs>
          <w:tab w:val="left" w:pos="18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узагальнені на основі даних літератури сучасні методи вивчення структури флавоної</w:t>
      </w:r>
      <w:r>
        <w:rPr>
          <w:rFonts w:cs="Times New Roman CYR"/>
          <w:szCs w:val="28"/>
          <w:lang w:val="uk-UA"/>
        </w:rPr>
        <w:t>д</w:t>
      </w:r>
      <w:r>
        <w:rPr>
          <w:rFonts w:cs="Times New Roman CYR"/>
          <w:szCs w:val="28"/>
          <w:lang w:val="uk-UA"/>
        </w:rPr>
        <w:t>них сполук і їх фармакологічна активність;</w:t>
      </w:r>
    </w:p>
    <w:p w:rsidR="00813104" w:rsidRDefault="00813104" w:rsidP="00813104">
      <w:pPr>
        <w:tabs>
          <w:tab w:val="left" w:pos="18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виділено і ідентифіковано з трави чини нутової флори Йорданії 9 речовин фенольної природи, а з трави чини весняної 11 фенольних сп</w:t>
      </w:r>
      <w:r>
        <w:rPr>
          <w:rFonts w:cs="Times New Roman CYR"/>
          <w:szCs w:val="28"/>
          <w:lang w:val="uk-UA"/>
        </w:rPr>
        <w:t>о</w:t>
      </w:r>
      <w:r>
        <w:rPr>
          <w:rFonts w:cs="Times New Roman CYR"/>
          <w:szCs w:val="28"/>
          <w:lang w:val="uk-UA"/>
        </w:rPr>
        <w:t>лук;</w:t>
      </w:r>
    </w:p>
    <w:p w:rsidR="00813104" w:rsidRDefault="00813104" w:rsidP="00813104">
      <w:pPr>
        <w:tabs>
          <w:tab w:val="left" w:pos="18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 xml:space="preserve">вивчені морфолого-анатомічні ознаки трави чини </w:t>
      </w:r>
      <w:r>
        <w:rPr>
          <w:rFonts w:cs="Times New Roman CYR"/>
          <w:szCs w:val="28"/>
        </w:rPr>
        <w:t>нутової</w:t>
      </w:r>
      <w:r>
        <w:rPr>
          <w:rFonts w:cs="Times New Roman CYR"/>
          <w:szCs w:val="28"/>
          <w:lang w:val="uk-UA"/>
        </w:rPr>
        <w:t xml:space="preserve"> і весняної;</w:t>
      </w:r>
    </w:p>
    <w:p w:rsidR="00813104" w:rsidRDefault="00813104" w:rsidP="00813104">
      <w:pPr>
        <w:tabs>
          <w:tab w:val="left" w:pos="18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 xml:space="preserve">обгрунтовано і розроблено технологію одержання </w:t>
      </w:r>
      <w:r>
        <w:rPr>
          <w:rFonts w:cs="Times New Roman CYR"/>
          <w:szCs w:val="28"/>
        </w:rPr>
        <w:t>поліфенольних</w:t>
      </w:r>
      <w:r>
        <w:rPr>
          <w:rFonts w:cs="Times New Roman CYR"/>
          <w:szCs w:val="28"/>
          <w:lang w:val="uk-UA"/>
        </w:rPr>
        <w:t xml:space="preserve"> комплексів з видів ч</w:t>
      </w:r>
      <w:r>
        <w:rPr>
          <w:rFonts w:cs="Times New Roman CYR"/>
          <w:szCs w:val="28"/>
          <w:lang w:val="uk-UA"/>
        </w:rPr>
        <w:t>и</w:t>
      </w:r>
      <w:r>
        <w:rPr>
          <w:rFonts w:cs="Times New Roman CYR"/>
          <w:szCs w:val="28"/>
          <w:lang w:val="uk-UA"/>
        </w:rPr>
        <w:t>ни, що вивчаються;</w:t>
      </w:r>
    </w:p>
    <w:p w:rsidR="00813104" w:rsidRDefault="00813104" w:rsidP="00813104">
      <w:pPr>
        <w:tabs>
          <w:tab w:val="left" w:pos="18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вивчено динаміку накопичення основних біологічно активних речовин;</w:t>
      </w:r>
    </w:p>
    <w:p w:rsidR="00813104" w:rsidRDefault="00813104" w:rsidP="00813104">
      <w:pPr>
        <w:tabs>
          <w:tab w:val="left" w:pos="180"/>
        </w:tabs>
        <w:spacing w:line="400" w:lineRule="atLeast"/>
        <w:jc w:val="both"/>
        <w:rPr>
          <w:rFonts w:cs="Times New Roman CYR"/>
          <w:szCs w:val="28"/>
          <w:lang w:val="uk-UA"/>
        </w:rPr>
      </w:pPr>
      <w:r>
        <w:rPr>
          <w:rFonts w:cs="Times New Roman CYR"/>
          <w:szCs w:val="28"/>
          <w:lang w:val="uk-UA"/>
        </w:rPr>
        <w:t>-</w:t>
      </w:r>
      <w:r>
        <w:rPr>
          <w:rFonts w:cs="Times New Roman CYR"/>
          <w:szCs w:val="28"/>
          <w:lang w:val="uk-UA"/>
        </w:rPr>
        <w:tab/>
        <w:t xml:space="preserve">розроблено проекти АНД на сировину „Трава чини </w:t>
      </w:r>
      <w:r>
        <w:rPr>
          <w:rFonts w:cs="Times New Roman CYR"/>
          <w:szCs w:val="28"/>
        </w:rPr>
        <w:t>нутової</w:t>
      </w:r>
      <w:r>
        <w:rPr>
          <w:rFonts w:cs="Times New Roman CYR"/>
          <w:szCs w:val="28"/>
          <w:lang w:val="uk-UA"/>
        </w:rPr>
        <w:t>” та „Трава чини весн</w:t>
      </w:r>
      <w:r>
        <w:rPr>
          <w:rFonts w:cs="Times New Roman CYR"/>
          <w:szCs w:val="28"/>
          <w:lang w:val="uk-UA"/>
        </w:rPr>
        <w:t>я</w:t>
      </w:r>
      <w:r>
        <w:rPr>
          <w:rFonts w:cs="Times New Roman CYR"/>
          <w:szCs w:val="28"/>
          <w:lang w:val="uk-UA"/>
        </w:rPr>
        <w:t>ної”.</w:t>
      </w:r>
    </w:p>
    <w:p w:rsidR="00813104" w:rsidRDefault="00813104" w:rsidP="00813104">
      <w:pPr>
        <w:spacing w:line="400" w:lineRule="atLeast"/>
        <w:ind w:firstLine="708"/>
        <w:jc w:val="both"/>
        <w:rPr>
          <w:rFonts w:cs="Times New Roman CYR"/>
          <w:szCs w:val="28"/>
          <w:lang w:val="uk-UA"/>
        </w:rPr>
      </w:pPr>
      <w:r>
        <w:rPr>
          <w:rFonts w:cs="Times New Roman CYR"/>
          <w:szCs w:val="28"/>
          <w:lang w:val="uk-UA"/>
        </w:rPr>
        <w:t>Наведений в дисертації аналіз даних літератури, експериментальні фітохімічні та морфолого-анатомічні дослідження, обробка та офор</w:t>
      </w:r>
      <w:r>
        <w:rPr>
          <w:rFonts w:cs="Times New Roman CYR"/>
          <w:szCs w:val="28"/>
          <w:lang w:val="uk-UA"/>
        </w:rPr>
        <w:t>м</w:t>
      </w:r>
      <w:r>
        <w:rPr>
          <w:rFonts w:cs="Times New Roman CYR"/>
          <w:szCs w:val="28"/>
          <w:lang w:val="uk-UA"/>
        </w:rPr>
        <w:t>лення їх результатів, узагальнення фармакологічних випробувань, розробка проектів АНД на сировину проведені безпосередньо дис</w:t>
      </w:r>
      <w:r>
        <w:rPr>
          <w:rFonts w:cs="Times New Roman CYR"/>
          <w:szCs w:val="28"/>
          <w:lang w:val="uk-UA"/>
        </w:rPr>
        <w:t>е</w:t>
      </w:r>
      <w:r>
        <w:rPr>
          <w:rFonts w:cs="Times New Roman CYR"/>
          <w:szCs w:val="28"/>
          <w:lang w:val="uk-UA"/>
        </w:rPr>
        <w:t>ртантом.</w:t>
      </w:r>
    </w:p>
    <w:p w:rsidR="00813104" w:rsidRDefault="00813104" w:rsidP="00813104">
      <w:pPr>
        <w:spacing w:line="400" w:lineRule="atLeast"/>
        <w:ind w:firstLine="709"/>
        <w:jc w:val="both"/>
        <w:rPr>
          <w:rFonts w:cs="Times New Roman CYR"/>
          <w:szCs w:val="28"/>
          <w:lang w:val="uk-UA"/>
        </w:rPr>
      </w:pPr>
      <w:r>
        <w:rPr>
          <w:rFonts w:cs="Times New Roman CYR"/>
          <w:b/>
          <w:bCs/>
          <w:i/>
          <w:iCs/>
          <w:szCs w:val="28"/>
          <w:lang w:val="uk-UA"/>
        </w:rPr>
        <w:t xml:space="preserve">Апробація результатів дисертації. </w:t>
      </w:r>
      <w:r>
        <w:rPr>
          <w:rFonts w:cs="Times New Roman CYR"/>
          <w:szCs w:val="28"/>
          <w:lang w:val="uk-UA"/>
        </w:rPr>
        <w:t>Матеріали дисертаційної роботи доповідалися на науково-практичній конференції «Лекарства-человеку» (Харків, 2001); Всеукраїнській науково-практичній конференції «Фармація XXI століття» (Харків, 2002), III Міжнаро</w:t>
      </w:r>
      <w:r>
        <w:rPr>
          <w:rFonts w:cs="Times New Roman CYR"/>
          <w:szCs w:val="28"/>
          <w:lang w:val="uk-UA"/>
        </w:rPr>
        <w:t>д</w:t>
      </w:r>
      <w:r>
        <w:rPr>
          <w:rFonts w:cs="Times New Roman CYR"/>
          <w:szCs w:val="28"/>
          <w:lang w:val="uk-UA"/>
        </w:rPr>
        <w:t>ній науково-практичній конференції «Наука і соціальні проблеми суспільства: медицина, ф</w:t>
      </w:r>
      <w:r>
        <w:rPr>
          <w:rFonts w:cs="Times New Roman CYR"/>
          <w:szCs w:val="28"/>
          <w:lang w:val="uk-UA"/>
        </w:rPr>
        <w:t>а</w:t>
      </w:r>
      <w:r>
        <w:rPr>
          <w:rFonts w:cs="Times New Roman CYR"/>
          <w:szCs w:val="28"/>
          <w:lang w:val="uk-UA"/>
        </w:rPr>
        <w:t>рмація, біотехнологія» (Харків, 2003).</w:t>
      </w:r>
    </w:p>
    <w:p w:rsidR="00813104" w:rsidRDefault="00813104" w:rsidP="00813104">
      <w:pPr>
        <w:spacing w:line="400" w:lineRule="atLeast"/>
        <w:ind w:firstLine="709"/>
        <w:jc w:val="both"/>
        <w:rPr>
          <w:rFonts w:cs="Times New Roman CYR"/>
          <w:szCs w:val="28"/>
          <w:lang w:val="uk-UA"/>
        </w:rPr>
      </w:pPr>
      <w:r>
        <w:rPr>
          <w:rFonts w:cs="Times New Roman CYR"/>
          <w:b/>
          <w:bCs/>
          <w:i/>
          <w:iCs/>
          <w:szCs w:val="28"/>
          <w:lang w:val="uk-UA"/>
        </w:rPr>
        <w:t>Публікації</w:t>
      </w:r>
      <w:r>
        <w:rPr>
          <w:rFonts w:cs="Times New Roman CYR"/>
          <w:b/>
          <w:bCs/>
          <w:szCs w:val="28"/>
          <w:lang w:val="uk-UA"/>
        </w:rPr>
        <w:t xml:space="preserve"> – </w:t>
      </w:r>
      <w:r>
        <w:rPr>
          <w:rFonts w:cs="Times New Roman CYR"/>
          <w:szCs w:val="28"/>
          <w:lang w:val="uk-UA"/>
        </w:rPr>
        <w:t>за темою дисертації опубліковано 7 наукових робіт, з них 3 статті у журналах, 1 заявка на патент України про винахід і 3 тез доповідей.</w:t>
      </w:r>
    </w:p>
    <w:p w:rsidR="00813104" w:rsidRDefault="00813104" w:rsidP="00813104">
      <w:pPr>
        <w:spacing w:line="400" w:lineRule="atLeast"/>
        <w:ind w:firstLine="709"/>
        <w:jc w:val="both"/>
        <w:rPr>
          <w:rFonts w:cs="Times New Roman CYR"/>
          <w:szCs w:val="28"/>
          <w:lang w:val="uk-UA"/>
        </w:rPr>
      </w:pPr>
      <w:r>
        <w:rPr>
          <w:rFonts w:cs="Times New Roman CYR"/>
          <w:b/>
          <w:bCs/>
          <w:i/>
          <w:iCs/>
          <w:szCs w:val="28"/>
          <w:lang w:val="uk-UA"/>
        </w:rPr>
        <w:t>Обсяг і структура дисертації</w:t>
      </w:r>
      <w:r>
        <w:rPr>
          <w:rFonts w:cs="Times New Roman CYR"/>
          <w:b/>
          <w:bCs/>
          <w:szCs w:val="28"/>
          <w:lang w:val="uk-UA"/>
        </w:rPr>
        <w:t xml:space="preserve">. </w:t>
      </w:r>
      <w:r>
        <w:rPr>
          <w:rFonts w:cs="Times New Roman CYR"/>
          <w:szCs w:val="28"/>
          <w:lang w:val="uk-UA"/>
        </w:rPr>
        <w:t>Дисертаційна робота складається зі вступу, п'яти розділів, загальних висновків, списку літературних дж</w:t>
      </w:r>
      <w:r>
        <w:rPr>
          <w:rFonts w:cs="Times New Roman CYR"/>
          <w:szCs w:val="28"/>
          <w:lang w:val="uk-UA"/>
        </w:rPr>
        <w:t>е</w:t>
      </w:r>
      <w:r>
        <w:rPr>
          <w:rFonts w:cs="Times New Roman CYR"/>
          <w:szCs w:val="28"/>
          <w:lang w:val="uk-UA"/>
        </w:rPr>
        <w:t>рел.</w:t>
      </w:r>
    </w:p>
    <w:p w:rsidR="00813104" w:rsidRDefault="00813104" w:rsidP="00813104">
      <w:pPr>
        <w:spacing w:line="400" w:lineRule="atLeast"/>
        <w:ind w:firstLine="709"/>
        <w:jc w:val="both"/>
        <w:rPr>
          <w:rFonts w:cs="Times New Roman CYR"/>
          <w:szCs w:val="28"/>
          <w:lang w:val="uk-UA"/>
        </w:rPr>
      </w:pPr>
      <w:r>
        <w:rPr>
          <w:rFonts w:cs="Times New Roman CYR"/>
          <w:szCs w:val="28"/>
          <w:lang w:val="uk-UA"/>
        </w:rPr>
        <w:lastRenderedPageBreak/>
        <w:t>Дисертація викладена на 164 сторінках машинописного тексту, ілюстрована 40 таблицями, 35 рисунками. Перелік використаних літературних джерел вміщує 179 н</w:t>
      </w:r>
      <w:r>
        <w:rPr>
          <w:rFonts w:cs="Times New Roman CYR"/>
          <w:szCs w:val="28"/>
          <w:lang w:val="uk-UA"/>
        </w:rPr>
        <w:t>а</w:t>
      </w:r>
      <w:r>
        <w:rPr>
          <w:rFonts w:cs="Times New Roman CYR"/>
          <w:szCs w:val="28"/>
          <w:lang w:val="uk-UA"/>
        </w:rPr>
        <w:t>йменувань, з них 61 іноземних.</w:t>
      </w:r>
    </w:p>
    <w:p w:rsidR="00813104" w:rsidRDefault="00813104" w:rsidP="00813104">
      <w:pPr>
        <w:pStyle w:val="1"/>
        <w:spacing w:before="120" w:after="120" w:line="400" w:lineRule="atLeast"/>
      </w:pPr>
      <w:r>
        <w:t>ОСНОВНИЙ ЗМІСТ РОБОТИ</w:t>
      </w:r>
    </w:p>
    <w:p w:rsidR="00813104" w:rsidRDefault="00813104" w:rsidP="00813104">
      <w:pPr>
        <w:spacing w:line="400" w:lineRule="atLeast"/>
        <w:ind w:firstLine="709"/>
        <w:jc w:val="both"/>
        <w:rPr>
          <w:lang w:val="uk-UA"/>
        </w:rPr>
      </w:pPr>
      <w:r>
        <w:rPr>
          <w:lang w:val="uk-UA"/>
        </w:rPr>
        <w:t>У вступі дається загальна характеристика роботи, обгрунтовується актуальність теми визначаються мета і задачі об´єкт, предмет і методи дослідження, а також вк</w:t>
      </w:r>
      <w:r>
        <w:rPr>
          <w:lang w:val="uk-UA"/>
        </w:rPr>
        <w:t>а</w:t>
      </w:r>
      <w:r>
        <w:rPr>
          <w:lang w:val="uk-UA"/>
        </w:rPr>
        <w:t>зується ступінь наукової новизни, відображається особистий внесок здобувача, формулюється практичне значення результатів дисертації, наводяться дані про їх апробацію та пу</w:t>
      </w:r>
      <w:r>
        <w:rPr>
          <w:lang w:val="uk-UA"/>
        </w:rPr>
        <w:t>б</w:t>
      </w:r>
      <w:r>
        <w:rPr>
          <w:lang w:val="uk-UA"/>
        </w:rPr>
        <w:t>лікації з проблем дисертаційного дослідження.</w:t>
      </w:r>
    </w:p>
    <w:p w:rsidR="00813104" w:rsidRDefault="00813104" w:rsidP="00813104">
      <w:pPr>
        <w:autoSpaceDE w:val="0"/>
        <w:autoSpaceDN w:val="0"/>
        <w:adjustRightInd w:val="0"/>
        <w:spacing w:line="400" w:lineRule="atLeast"/>
        <w:ind w:firstLine="708"/>
        <w:jc w:val="both"/>
        <w:rPr>
          <w:rFonts w:ascii="Times New Roman CYR" w:hAnsi="Times New Roman CYR" w:cs="Times New Roman CYR"/>
          <w:b/>
          <w:bCs/>
          <w:lang w:val="uk-UA"/>
        </w:rPr>
      </w:pPr>
      <w:r>
        <w:rPr>
          <w:rFonts w:ascii="Times New Roman CYR" w:hAnsi="Times New Roman CYR" w:cs="Times New Roman CYR"/>
          <w:b/>
          <w:bCs/>
          <w:lang w:val="uk-UA"/>
        </w:rPr>
        <w:t>Розділ 1. Короткі відомості про рослини роду чина, хімічний склад, застос</w:t>
      </w:r>
      <w:r>
        <w:rPr>
          <w:rFonts w:ascii="Times New Roman CYR" w:hAnsi="Times New Roman CYR" w:cs="Times New Roman CYR"/>
          <w:b/>
          <w:bCs/>
          <w:lang w:val="uk-UA"/>
        </w:rPr>
        <w:t>у</w:t>
      </w:r>
      <w:r>
        <w:rPr>
          <w:rFonts w:ascii="Times New Roman CYR" w:hAnsi="Times New Roman CYR" w:cs="Times New Roman CYR"/>
          <w:b/>
          <w:bCs/>
          <w:lang w:val="uk-UA"/>
        </w:rPr>
        <w:t>вання в медицині. Методи вивчення структури флавоноїдних сполук та їх фармак</w:t>
      </w:r>
      <w:r>
        <w:rPr>
          <w:rFonts w:ascii="Times New Roman CYR" w:hAnsi="Times New Roman CYR" w:cs="Times New Roman CYR"/>
          <w:b/>
          <w:bCs/>
          <w:lang w:val="uk-UA"/>
        </w:rPr>
        <w:t>о</w:t>
      </w:r>
      <w:r>
        <w:rPr>
          <w:rFonts w:ascii="Times New Roman CYR" w:hAnsi="Times New Roman CYR" w:cs="Times New Roman CYR"/>
          <w:b/>
          <w:bCs/>
          <w:lang w:val="uk-UA"/>
        </w:rPr>
        <w:t>логічна активність</w:t>
      </w:r>
    </w:p>
    <w:p w:rsidR="00813104" w:rsidRDefault="00813104" w:rsidP="00813104">
      <w:pPr>
        <w:autoSpaceDE w:val="0"/>
        <w:autoSpaceDN w:val="0"/>
        <w:adjustRightInd w:val="0"/>
        <w:spacing w:line="400" w:lineRule="atLeast"/>
        <w:ind w:firstLine="708"/>
        <w:rPr>
          <w:rFonts w:ascii="Times New Roman CYR" w:hAnsi="Times New Roman CYR" w:cs="Times New Roman CYR"/>
          <w:lang w:val="uk-UA"/>
        </w:rPr>
      </w:pPr>
      <w:r>
        <w:rPr>
          <w:rFonts w:ascii="Times New Roman CYR" w:hAnsi="Times New Roman CYR" w:cs="Times New Roman CYR"/>
          <w:szCs w:val="28"/>
          <w:lang w:val="uk-UA"/>
        </w:rPr>
        <w:t>Матеріали пошуку літератури свідчать про те, що поліфенольні сполуки все ширше застосовуються при різних захворюваннях. Широкий спектр дії і висока біологічна акти</w:t>
      </w:r>
      <w:r>
        <w:rPr>
          <w:rFonts w:ascii="Times New Roman CYR" w:hAnsi="Times New Roman CYR" w:cs="Times New Roman CYR"/>
          <w:szCs w:val="28"/>
          <w:lang w:val="uk-UA"/>
        </w:rPr>
        <w:t>в</w:t>
      </w:r>
      <w:r>
        <w:rPr>
          <w:rFonts w:ascii="Times New Roman CYR" w:hAnsi="Times New Roman CYR" w:cs="Times New Roman CYR"/>
          <w:szCs w:val="28"/>
          <w:lang w:val="uk-UA"/>
        </w:rPr>
        <w:t>ність флавоноїдних сполук заслуговують уваги дослідників з метою пошуку серед них н</w:t>
      </w:r>
      <w:r>
        <w:rPr>
          <w:rFonts w:ascii="Times New Roman CYR" w:hAnsi="Times New Roman CYR" w:cs="Times New Roman CYR"/>
          <w:szCs w:val="28"/>
          <w:lang w:val="uk-UA"/>
        </w:rPr>
        <w:t>о</w:t>
      </w:r>
      <w:r>
        <w:rPr>
          <w:rFonts w:ascii="Times New Roman CYR" w:hAnsi="Times New Roman CYR" w:cs="Times New Roman CYR"/>
          <w:szCs w:val="28"/>
          <w:lang w:val="uk-UA"/>
        </w:rPr>
        <w:t>вих речовин, що мають цінну терапевтичну дію. В цьому відношенні перспективні росл</w:t>
      </w:r>
      <w:r>
        <w:rPr>
          <w:rFonts w:ascii="Times New Roman CYR" w:hAnsi="Times New Roman CYR" w:cs="Times New Roman CYR"/>
          <w:szCs w:val="28"/>
          <w:lang w:val="uk-UA"/>
        </w:rPr>
        <w:t>и</w:t>
      </w:r>
      <w:r>
        <w:rPr>
          <w:rFonts w:ascii="Times New Roman CYR" w:hAnsi="Times New Roman CYR" w:cs="Times New Roman CYR"/>
          <w:szCs w:val="28"/>
          <w:lang w:val="uk-UA"/>
        </w:rPr>
        <w:t>ни роду чина, серед яких особливий інтерес викликають види чина весняна (Lathyrus vernus L.) і чина нутова (Lathyrus cicera L.).</w:t>
      </w:r>
    </w:p>
    <w:p w:rsidR="00813104" w:rsidRDefault="00813104" w:rsidP="00813104">
      <w:pPr>
        <w:autoSpaceDE w:val="0"/>
        <w:autoSpaceDN w:val="0"/>
        <w:adjustRightInd w:val="0"/>
        <w:spacing w:line="400" w:lineRule="atLeast"/>
        <w:ind w:firstLine="708"/>
        <w:jc w:val="both"/>
        <w:rPr>
          <w:rFonts w:ascii="Times New Roman CYR" w:hAnsi="Times New Roman CYR" w:cs="Times New Roman CYR"/>
          <w:b/>
          <w:bCs/>
          <w:lang w:val="uk-UA"/>
        </w:rPr>
      </w:pPr>
      <w:r>
        <w:rPr>
          <w:rFonts w:ascii="Times New Roman CYR" w:hAnsi="Times New Roman CYR" w:cs="Times New Roman CYR"/>
          <w:b/>
          <w:bCs/>
          <w:lang w:val="uk-UA"/>
        </w:rPr>
        <w:t>Розділ</w:t>
      </w:r>
      <w:r>
        <w:rPr>
          <w:rFonts w:ascii="Times New Roman CYR" w:hAnsi="Times New Roman CYR" w:cs="Times New Roman CYR"/>
          <w:lang w:val="uk-UA"/>
        </w:rPr>
        <w:t xml:space="preserve"> </w:t>
      </w:r>
      <w:r>
        <w:rPr>
          <w:rFonts w:ascii="Times New Roman CYR" w:hAnsi="Times New Roman CYR" w:cs="Times New Roman CYR"/>
          <w:b/>
          <w:lang w:val="uk-UA"/>
        </w:rPr>
        <w:t>2. В</w:t>
      </w:r>
      <w:r>
        <w:rPr>
          <w:rFonts w:ascii="Times New Roman CYR" w:hAnsi="Times New Roman CYR" w:cs="Times New Roman CYR"/>
          <w:b/>
          <w:bCs/>
          <w:lang w:val="uk-UA"/>
        </w:rPr>
        <w:t>ивчення динаміки накопичення, виділення і фітохімічне вивчення біологічно активних речовин чини весняної та чини н</w:t>
      </w:r>
      <w:r>
        <w:rPr>
          <w:rFonts w:ascii="Times New Roman CYR" w:hAnsi="Times New Roman CYR" w:cs="Times New Roman CYR"/>
          <w:b/>
          <w:bCs/>
          <w:lang w:val="uk-UA"/>
        </w:rPr>
        <w:t>у</w:t>
      </w:r>
      <w:r>
        <w:rPr>
          <w:rFonts w:ascii="Times New Roman CYR" w:hAnsi="Times New Roman CYR" w:cs="Times New Roman CYR"/>
          <w:b/>
          <w:bCs/>
          <w:lang w:val="uk-UA"/>
        </w:rPr>
        <w:t>тової</w:t>
      </w:r>
    </w:p>
    <w:p w:rsidR="00813104" w:rsidRDefault="00813104" w:rsidP="00813104">
      <w:pPr>
        <w:autoSpaceDE w:val="0"/>
        <w:autoSpaceDN w:val="0"/>
        <w:adjustRightInd w:val="0"/>
        <w:spacing w:line="400" w:lineRule="atLeast"/>
        <w:ind w:firstLine="708"/>
        <w:jc w:val="both"/>
        <w:rPr>
          <w:rFonts w:ascii="Times New Roman CYR" w:hAnsi="Times New Roman CYR" w:cs="Times New Roman CYR"/>
          <w:lang w:val="uk-UA"/>
        </w:rPr>
      </w:pPr>
      <w:r>
        <w:rPr>
          <w:rFonts w:ascii="Times New Roman CYR" w:hAnsi="Times New Roman CYR" w:cs="Times New Roman CYR"/>
          <w:szCs w:val="28"/>
          <w:lang w:val="uk-UA"/>
        </w:rPr>
        <w:t>Об’єктами наших досліджень були зразки трави чини нутової, яка була заготовлена в різні фази вегетації в 2001-2002 рр в Йорданії, і тр</w:t>
      </w:r>
      <w:r>
        <w:rPr>
          <w:rFonts w:ascii="Times New Roman CYR" w:hAnsi="Times New Roman CYR" w:cs="Times New Roman CYR"/>
          <w:szCs w:val="28"/>
          <w:lang w:val="uk-UA"/>
        </w:rPr>
        <w:t>а</w:t>
      </w:r>
      <w:r>
        <w:rPr>
          <w:rFonts w:ascii="Times New Roman CYR" w:hAnsi="Times New Roman CYR" w:cs="Times New Roman CYR"/>
          <w:szCs w:val="28"/>
          <w:lang w:val="uk-UA"/>
        </w:rPr>
        <w:t>ви чини весняної, які були зібрані в Харкі</w:t>
      </w:r>
      <w:r>
        <w:rPr>
          <w:rFonts w:ascii="Times New Roman CYR" w:hAnsi="Times New Roman CYR" w:cs="Times New Roman CYR"/>
          <w:szCs w:val="28"/>
          <w:lang w:val="uk-UA"/>
        </w:rPr>
        <w:t>в</w:t>
      </w:r>
      <w:r>
        <w:rPr>
          <w:rFonts w:ascii="Times New Roman CYR" w:hAnsi="Times New Roman CYR" w:cs="Times New Roman CYR"/>
          <w:szCs w:val="28"/>
          <w:lang w:val="uk-UA"/>
        </w:rPr>
        <w:t>ській області в травні-червні 2001-2002 рр в різні фази вегетації.</w:t>
      </w:r>
      <w:r>
        <w:rPr>
          <w:rFonts w:ascii="Times New Roman CYR" w:hAnsi="Times New Roman CYR" w:cs="Times New Roman CYR"/>
          <w:lang w:val="uk-UA"/>
        </w:rPr>
        <w:t xml:space="preserve"> </w:t>
      </w:r>
    </w:p>
    <w:p w:rsidR="00813104" w:rsidRDefault="00813104" w:rsidP="00813104">
      <w:pPr>
        <w:autoSpaceDE w:val="0"/>
        <w:autoSpaceDN w:val="0"/>
        <w:adjustRightInd w:val="0"/>
        <w:spacing w:line="400" w:lineRule="atLeast"/>
        <w:ind w:firstLine="708"/>
        <w:jc w:val="both"/>
        <w:rPr>
          <w:rFonts w:ascii="Times New Roman CYR" w:hAnsi="Times New Roman CYR" w:cs="Times New Roman CYR"/>
          <w:lang w:val="uk-UA"/>
        </w:rPr>
      </w:pPr>
      <w:r>
        <w:rPr>
          <w:rFonts w:ascii="Times New Roman CYR" w:hAnsi="Times New Roman CYR" w:cs="Times New Roman CYR"/>
          <w:lang w:val="uk-UA"/>
        </w:rPr>
        <w:t>За результатами якісних реакції і хроматографічного аналізу в траві чини нутової та чини весняної встановлено наявність флавоноїдів, ізофлавоноїдів, оксикоричних ки</w:t>
      </w:r>
      <w:r>
        <w:rPr>
          <w:rFonts w:ascii="Times New Roman CYR" w:hAnsi="Times New Roman CYR" w:cs="Times New Roman CYR"/>
          <w:lang w:val="uk-UA"/>
        </w:rPr>
        <w:t>с</w:t>
      </w:r>
      <w:r>
        <w:rPr>
          <w:rFonts w:ascii="Times New Roman CYR" w:hAnsi="Times New Roman CYR" w:cs="Times New Roman CYR"/>
          <w:lang w:val="uk-UA"/>
        </w:rPr>
        <w:t>лот, дубильних речовин, амінокислот та жирних кислот. Визначено якісний склад та кількісний вміст аміноки</w:t>
      </w:r>
      <w:r>
        <w:rPr>
          <w:rFonts w:ascii="Times New Roman CYR" w:hAnsi="Times New Roman CYR" w:cs="Times New Roman CYR"/>
          <w:lang w:val="uk-UA"/>
        </w:rPr>
        <w:t>с</w:t>
      </w:r>
      <w:r>
        <w:rPr>
          <w:rFonts w:ascii="Times New Roman CYR" w:hAnsi="Times New Roman CYR" w:cs="Times New Roman CYR"/>
          <w:lang w:val="uk-UA"/>
        </w:rPr>
        <w:t>лот, жирних кислот та мінеральних елементів.</w:t>
      </w:r>
    </w:p>
    <w:p w:rsidR="00813104" w:rsidRDefault="00813104" w:rsidP="00813104">
      <w:pPr>
        <w:widowControl w:val="0"/>
        <w:autoSpaceDE w:val="0"/>
        <w:autoSpaceDN w:val="0"/>
        <w:adjustRightInd w:val="0"/>
        <w:spacing w:line="400" w:lineRule="atLeast"/>
        <w:ind w:firstLine="709"/>
        <w:jc w:val="both"/>
        <w:rPr>
          <w:rFonts w:ascii="Times New Roman CYR" w:hAnsi="Times New Roman CYR" w:cs="Times New Roman CYR"/>
          <w:lang w:val="uk-UA"/>
        </w:rPr>
      </w:pPr>
      <w:r>
        <w:rPr>
          <w:rFonts w:ascii="Times New Roman CYR" w:hAnsi="Times New Roman CYR" w:cs="Times New Roman CYR"/>
          <w:lang w:val="uk-UA"/>
        </w:rPr>
        <w:t>Вивчено динаміку накопичення біологічно активних речовин в досліджуваних видах чини. Виявлено, що максимальна кількість біологічно активних речовин накопичуєт</w:t>
      </w:r>
      <w:r>
        <w:rPr>
          <w:rFonts w:ascii="Times New Roman CYR" w:hAnsi="Times New Roman CYR" w:cs="Times New Roman CYR"/>
          <w:lang w:val="uk-UA"/>
        </w:rPr>
        <w:t>ь</w:t>
      </w:r>
      <w:r>
        <w:rPr>
          <w:rFonts w:ascii="Times New Roman CYR" w:hAnsi="Times New Roman CYR" w:cs="Times New Roman CYR"/>
          <w:lang w:val="uk-UA"/>
        </w:rPr>
        <w:t xml:space="preserve">ся в фазу цвітіння (таблиця 1). </w:t>
      </w:r>
    </w:p>
    <w:p w:rsidR="00813104" w:rsidRPr="00813104" w:rsidRDefault="00813104" w:rsidP="00813104">
      <w:pPr>
        <w:autoSpaceDE w:val="0"/>
        <w:autoSpaceDN w:val="0"/>
        <w:adjustRightInd w:val="0"/>
        <w:spacing w:line="360" w:lineRule="auto"/>
        <w:ind w:firstLine="708"/>
        <w:jc w:val="both"/>
        <w:rPr>
          <w:rFonts w:ascii="Times New Roman CYR" w:hAnsi="Times New Roman CYR" w:cs="Times New Roman CYR"/>
        </w:rPr>
        <w:sectPr w:rsidR="00813104" w:rsidRPr="00813104">
          <w:headerReference w:type="even" r:id="rId10"/>
          <w:headerReference w:type="default" r:id="rId11"/>
          <w:pgSz w:w="11906" w:h="16838" w:code="9"/>
          <w:pgMar w:top="1134" w:right="851" w:bottom="1134" w:left="1701" w:header="709" w:footer="709" w:gutter="0"/>
          <w:pgNumType w:start="1"/>
          <w:cols w:space="708"/>
          <w:titlePg/>
          <w:docGrid w:linePitch="360"/>
        </w:sectPr>
      </w:pPr>
    </w:p>
    <w:p w:rsidR="00813104" w:rsidRDefault="00813104" w:rsidP="00813104">
      <w:pPr>
        <w:autoSpaceDE w:val="0"/>
        <w:autoSpaceDN w:val="0"/>
        <w:adjustRightInd w:val="0"/>
        <w:spacing w:line="360" w:lineRule="auto"/>
        <w:ind w:firstLine="708"/>
        <w:jc w:val="right"/>
        <w:rPr>
          <w:rFonts w:ascii="Times New Roman CYR" w:hAnsi="Times New Roman CYR" w:cs="Times New Roman CYR"/>
          <w:lang w:val="uk-UA"/>
        </w:rPr>
      </w:pPr>
      <w:r>
        <w:rPr>
          <w:rFonts w:ascii="Times New Roman CYR" w:hAnsi="Times New Roman CYR" w:cs="Times New Roman CYR"/>
          <w:lang w:val="uk-UA"/>
        </w:rPr>
        <w:lastRenderedPageBreak/>
        <w:t>Таблиця 1.</w:t>
      </w:r>
    </w:p>
    <w:p w:rsidR="00813104" w:rsidRDefault="00813104" w:rsidP="00813104">
      <w:pPr>
        <w:autoSpaceDE w:val="0"/>
        <w:autoSpaceDN w:val="0"/>
        <w:adjustRightInd w:val="0"/>
        <w:spacing w:line="360" w:lineRule="auto"/>
        <w:ind w:firstLine="708"/>
        <w:jc w:val="center"/>
        <w:rPr>
          <w:rFonts w:ascii="Times New Roman CYR" w:hAnsi="Times New Roman CYR" w:cs="Times New Roman CYR"/>
          <w:b/>
          <w:i/>
        </w:rPr>
      </w:pPr>
      <w:r>
        <w:rPr>
          <w:rFonts w:ascii="Times New Roman CYR" w:hAnsi="Times New Roman CYR" w:cs="Times New Roman CYR"/>
          <w:b/>
          <w:i/>
          <w:lang w:val="uk-UA"/>
        </w:rPr>
        <w:t>Вміст деяких біологічно активних речовин чини весняної та чини нутової</w:t>
      </w:r>
    </w:p>
    <w:tbl>
      <w:tblPr>
        <w:tblW w:w="15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198"/>
        <w:gridCol w:w="699"/>
        <w:gridCol w:w="699"/>
        <w:gridCol w:w="700"/>
        <w:gridCol w:w="699"/>
        <w:gridCol w:w="699"/>
        <w:gridCol w:w="700"/>
        <w:gridCol w:w="699"/>
        <w:gridCol w:w="658"/>
        <w:gridCol w:w="741"/>
        <w:gridCol w:w="743"/>
        <w:gridCol w:w="699"/>
        <w:gridCol w:w="700"/>
        <w:gridCol w:w="699"/>
        <w:gridCol w:w="699"/>
        <w:gridCol w:w="700"/>
        <w:gridCol w:w="699"/>
        <w:gridCol w:w="699"/>
        <w:gridCol w:w="700"/>
        <w:gridCol w:w="699"/>
        <w:gridCol w:w="700"/>
      </w:tblGrid>
      <w:tr w:rsidR="00813104" w:rsidTr="00B56983">
        <w:tblPrEx>
          <w:tblCellMar>
            <w:top w:w="0" w:type="dxa"/>
            <w:bottom w:w="0" w:type="dxa"/>
          </w:tblCellMar>
        </w:tblPrEx>
        <w:trPr>
          <w:cantSplit/>
          <w:trHeight w:val="397"/>
        </w:trPr>
        <w:tc>
          <w:tcPr>
            <w:tcW w:w="468" w:type="dxa"/>
            <w:vMerge w:val="restart"/>
            <w:vAlign w:val="center"/>
          </w:tcPr>
          <w:p w:rsidR="00813104" w:rsidRDefault="00813104" w:rsidP="00B56983">
            <w:r>
              <w:t xml:space="preserve">№ </w:t>
            </w:r>
            <w:r>
              <w:rPr>
                <w:spacing w:val="-20"/>
              </w:rPr>
              <w:t>п/п</w:t>
            </w:r>
          </w:p>
        </w:tc>
        <w:tc>
          <w:tcPr>
            <w:tcW w:w="1198" w:type="dxa"/>
            <w:vMerge w:val="restart"/>
            <w:vAlign w:val="center"/>
          </w:tcPr>
          <w:p w:rsidR="00813104" w:rsidRDefault="00813104" w:rsidP="00B56983">
            <w:pPr>
              <w:pStyle w:val="1"/>
              <w:rPr>
                <w:b w:val="0"/>
                <w:bCs w:val="0"/>
              </w:rPr>
            </w:pPr>
            <w:r>
              <w:rPr>
                <w:b w:val="0"/>
                <w:bCs w:val="0"/>
              </w:rPr>
              <w:t xml:space="preserve">Фаза </w:t>
            </w:r>
          </w:p>
          <w:p w:rsidR="00813104" w:rsidRDefault="00813104" w:rsidP="00B56983">
            <w:pPr>
              <w:pStyle w:val="1"/>
              <w:rPr>
                <w:b w:val="0"/>
                <w:bCs w:val="0"/>
              </w:rPr>
            </w:pPr>
            <w:r>
              <w:rPr>
                <w:b w:val="0"/>
                <w:bCs w:val="0"/>
              </w:rPr>
              <w:t>вегет</w:t>
            </w:r>
            <w:r>
              <w:rPr>
                <w:b w:val="0"/>
                <w:bCs w:val="0"/>
              </w:rPr>
              <w:t>а</w:t>
            </w:r>
            <w:r>
              <w:rPr>
                <w:b w:val="0"/>
                <w:bCs w:val="0"/>
              </w:rPr>
              <w:t>ції</w:t>
            </w:r>
          </w:p>
        </w:tc>
        <w:tc>
          <w:tcPr>
            <w:tcW w:w="14031" w:type="dxa"/>
            <w:gridSpan w:val="20"/>
            <w:vAlign w:val="center"/>
          </w:tcPr>
          <w:p w:rsidR="00813104" w:rsidRDefault="00813104" w:rsidP="00B56983">
            <w:pPr>
              <w:pStyle w:val="1"/>
              <w:rPr>
                <w:b w:val="0"/>
                <w:bCs w:val="0"/>
              </w:rPr>
            </w:pPr>
            <w:r>
              <w:rPr>
                <w:b w:val="0"/>
                <w:bCs w:val="0"/>
              </w:rPr>
              <w:t>Вміст, %</w:t>
            </w:r>
          </w:p>
        </w:tc>
      </w:tr>
      <w:tr w:rsidR="00813104" w:rsidTr="00B56983">
        <w:tblPrEx>
          <w:tblCellMar>
            <w:top w:w="0" w:type="dxa"/>
            <w:bottom w:w="0" w:type="dxa"/>
          </w:tblCellMar>
        </w:tblPrEx>
        <w:trPr>
          <w:cantSplit/>
          <w:trHeight w:val="397"/>
        </w:trPr>
        <w:tc>
          <w:tcPr>
            <w:tcW w:w="468" w:type="dxa"/>
            <w:vMerge/>
            <w:vAlign w:val="center"/>
          </w:tcPr>
          <w:p w:rsidR="00813104" w:rsidRDefault="00813104" w:rsidP="00B56983">
            <w:pPr>
              <w:pStyle w:val="1"/>
              <w:rPr>
                <w:b w:val="0"/>
                <w:bCs w:val="0"/>
              </w:rPr>
            </w:pPr>
          </w:p>
        </w:tc>
        <w:tc>
          <w:tcPr>
            <w:tcW w:w="1198" w:type="dxa"/>
            <w:vMerge/>
            <w:vAlign w:val="center"/>
          </w:tcPr>
          <w:p w:rsidR="00813104" w:rsidRDefault="00813104" w:rsidP="00B56983">
            <w:pPr>
              <w:pStyle w:val="1"/>
              <w:rPr>
                <w:b w:val="0"/>
                <w:bCs w:val="0"/>
              </w:rPr>
            </w:pPr>
          </w:p>
        </w:tc>
        <w:tc>
          <w:tcPr>
            <w:tcW w:w="2797" w:type="dxa"/>
            <w:gridSpan w:val="4"/>
            <w:vAlign w:val="center"/>
          </w:tcPr>
          <w:p w:rsidR="00813104" w:rsidRDefault="00813104" w:rsidP="00B56983">
            <w:pPr>
              <w:pStyle w:val="1"/>
              <w:rPr>
                <w:b w:val="0"/>
                <w:bCs w:val="0"/>
              </w:rPr>
            </w:pPr>
            <w:r>
              <w:rPr>
                <w:b w:val="0"/>
                <w:bCs w:val="0"/>
              </w:rPr>
              <w:t>органичні кислоти</w:t>
            </w:r>
          </w:p>
        </w:tc>
        <w:tc>
          <w:tcPr>
            <w:tcW w:w="2756" w:type="dxa"/>
            <w:gridSpan w:val="4"/>
            <w:vAlign w:val="center"/>
          </w:tcPr>
          <w:p w:rsidR="00813104" w:rsidRDefault="00813104" w:rsidP="00B56983">
            <w:pPr>
              <w:pStyle w:val="1"/>
              <w:rPr>
                <w:b w:val="0"/>
                <w:bCs w:val="0"/>
              </w:rPr>
            </w:pPr>
            <w:r>
              <w:rPr>
                <w:b w:val="0"/>
                <w:bCs w:val="0"/>
              </w:rPr>
              <w:t>аскорбінова кислота</w:t>
            </w:r>
          </w:p>
        </w:tc>
        <w:tc>
          <w:tcPr>
            <w:tcW w:w="2883" w:type="dxa"/>
            <w:gridSpan w:val="4"/>
            <w:vAlign w:val="center"/>
          </w:tcPr>
          <w:p w:rsidR="00813104" w:rsidRDefault="00813104" w:rsidP="00B56983">
            <w:pPr>
              <w:pStyle w:val="1"/>
              <w:rPr>
                <w:b w:val="0"/>
                <w:bCs w:val="0"/>
              </w:rPr>
            </w:pPr>
            <w:r>
              <w:rPr>
                <w:b w:val="0"/>
                <w:bCs w:val="0"/>
              </w:rPr>
              <w:t>оксикоричні кислоти</w:t>
            </w:r>
          </w:p>
        </w:tc>
        <w:tc>
          <w:tcPr>
            <w:tcW w:w="2797" w:type="dxa"/>
            <w:gridSpan w:val="4"/>
            <w:vAlign w:val="center"/>
          </w:tcPr>
          <w:p w:rsidR="00813104" w:rsidRDefault="00813104" w:rsidP="00B56983">
            <w:pPr>
              <w:pStyle w:val="1"/>
              <w:rPr>
                <w:b w:val="0"/>
                <w:bCs w:val="0"/>
              </w:rPr>
            </w:pPr>
            <w:r>
              <w:rPr>
                <w:b w:val="0"/>
                <w:bCs w:val="0"/>
              </w:rPr>
              <w:t>флавоноїди</w:t>
            </w:r>
          </w:p>
        </w:tc>
        <w:tc>
          <w:tcPr>
            <w:tcW w:w="2798" w:type="dxa"/>
            <w:gridSpan w:val="4"/>
            <w:vAlign w:val="center"/>
          </w:tcPr>
          <w:p w:rsidR="00813104" w:rsidRDefault="00813104" w:rsidP="00B56983">
            <w:pPr>
              <w:pStyle w:val="1"/>
              <w:rPr>
                <w:b w:val="0"/>
                <w:bCs w:val="0"/>
              </w:rPr>
            </w:pPr>
            <w:r>
              <w:rPr>
                <w:b w:val="0"/>
                <w:bCs w:val="0"/>
              </w:rPr>
              <w:t>дубильні речовини</w:t>
            </w:r>
          </w:p>
        </w:tc>
      </w:tr>
      <w:tr w:rsidR="00813104" w:rsidTr="00B56983">
        <w:tblPrEx>
          <w:tblCellMar>
            <w:top w:w="0" w:type="dxa"/>
            <w:bottom w:w="0" w:type="dxa"/>
          </w:tblCellMar>
        </w:tblPrEx>
        <w:trPr>
          <w:cantSplit/>
          <w:trHeight w:val="397"/>
        </w:trPr>
        <w:tc>
          <w:tcPr>
            <w:tcW w:w="468" w:type="dxa"/>
            <w:vMerge/>
            <w:vAlign w:val="center"/>
          </w:tcPr>
          <w:p w:rsidR="00813104" w:rsidRDefault="00813104" w:rsidP="00B56983">
            <w:pPr>
              <w:pStyle w:val="1"/>
              <w:rPr>
                <w:b w:val="0"/>
                <w:bCs w:val="0"/>
              </w:rPr>
            </w:pPr>
          </w:p>
        </w:tc>
        <w:tc>
          <w:tcPr>
            <w:tcW w:w="1198" w:type="dxa"/>
            <w:vMerge/>
            <w:vAlign w:val="center"/>
          </w:tcPr>
          <w:p w:rsidR="00813104" w:rsidRDefault="00813104" w:rsidP="00B56983">
            <w:pPr>
              <w:pStyle w:val="1"/>
              <w:rPr>
                <w:b w:val="0"/>
                <w:bCs w:val="0"/>
              </w:rPr>
            </w:pPr>
          </w:p>
        </w:tc>
        <w:tc>
          <w:tcPr>
            <w:tcW w:w="1398" w:type="dxa"/>
            <w:gridSpan w:val="2"/>
            <w:vAlign w:val="center"/>
          </w:tcPr>
          <w:p w:rsidR="00813104" w:rsidRDefault="00813104" w:rsidP="00B56983">
            <w:pPr>
              <w:pStyle w:val="1"/>
              <w:rPr>
                <w:b w:val="0"/>
                <w:bCs w:val="0"/>
              </w:rPr>
            </w:pPr>
            <w:r>
              <w:rPr>
                <w:b w:val="0"/>
                <w:bCs w:val="0"/>
              </w:rPr>
              <w:t xml:space="preserve">чина </w:t>
            </w:r>
          </w:p>
          <w:p w:rsidR="00813104" w:rsidRDefault="00813104" w:rsidP="00B56983">
            <w:pPr>
              <w:pStyle w:val="1"/>
              <w:rPr>
                <w:b w:val="0"/>
                <w:bCs w:val="0"/>
              </w:rPr>
            </w:pPr>
            <w:r>
              <w:rPr>
                <w:b w:val="0"/>
                <w:bCs w:val="0"/>
              </w:rPr>
              <w:t>ве</w:t>
            </w:r>
            <w:r>
              <w:rPr>
                <w:b w:val="0"/>
                <w:bCs w:val="0"/>
              </w:rPr>
              <w:t>с</w:t>
            </w:r>
            <w:r>
              <w:rPr>
                <w:b w:val="0"/>
                <w:bCs w:val="0"/>
              </w:rPr>
              <w:t>няна</w:t>
            </w:r>
          </w:p>
        </w:tc>
        <w:tc>
          <w:tcPr>
            <w:tcW w:w="1399" w:type="dxa"/>
            <w:gridSpan w:val="2"/>
            <w:vAlign w:val="center"/>
          </w:tcPr>
          <w:p w:rsidR="00813104" w:rsidRDefault="00813104" w:rsidP="00B56983">
            <w:pPr>
              <w:pStyle w:val="1"/>
              <w:rPr>
                <w:b w:val="0"/>
                <w:bCs w:val="0"/>
              </w:rPr>
            </w:pPr>
            <w:r>
              <w:rPr>
                <w:b w:val="0"/>
                <w:bCs w:val="0"/>
              </w:rPr>
              <w:t xml:space="preserve">чина </w:t>
            </w:r>
          </w:p>
          <w:p w:rsidR="00813104" w:rsidRDefault="00813104" w:rsidP="00B56983">
            <w:pPr>
              <w:pStyle w:val="1"/>
              <w:rPr>
                <w:b w:val="0"/>
                <w:bCs w:val="0"/>
              </w:rPr>
            </w:pPr>
            <w:r>
              <w:rPr>
                <w:b w:val="0"/>
                <w:bCs w:val="0"/>
              </w:rPr>
              <w:t>нут</w:t>
            </w:r>
            <w:r>
              <w:rPr>
                <w:b w:val="0"/>
                <w:bCs w:val="0"/>
              </w:rPr>
              <w:t>о</w:t>
            </w:r>
            <w:r>
              <w:rPr>
                <w:b w:val="0"/>
                <w:bCs w:val="0"/>
              </w:rPr>
              <w:t>ва</w:t>
            </w:r>
          </w:p>
        </w:tc>
        <w:tc>
          <w:tcPr>
            <w:tcW w:w="1399" w:type="dxa"/>
            <w:gridSpan w:val="2"/>
            <w:vAlign w:val="center"/>
          </w:tcPr>
          <w:p w:rsidR="00813104" w:rsidRDefault="00813104" w:rsidP="00B56983">
            <w:pPr>
              <w:pStyle w:val="1"/>
              <w:rPr>
                <w:b w:val="0"/>
                <w:bCs w:val="0"/>
              </w:rPr>
            </w:pPr>
            <w:r>
              <w:rPr>
                <w:b w:val="0"/>
                <w:bCs w:val="0"/>
              </w:rPr>
              <w:t>чина</w:t>
            </w:r>
          </w:p>
          <w:p w:rsidR="00813104" w:rsidRDefault="00813104" w:rsidP="00B56983">
            <w:pPr>
              <w:pStyle w:val="1"/>
              <w:rPr>
                <w:b w:val="0"/>
                <w:bCs w:val="0"/>
              </w:rPr>
            </w:pPr>
            <w:r>
              <w:rPr>
                <w:b w:val="0"/>
                <w:bCs w:val="0"/>
              </w:rPr>
              <w:t xml:space="preserve"> ве</w:t>
            </w:r>
            <w:r>
              <w:rPr>
                <w:b w:val="0"/>
                <w:bCs w:val="0"/>
              </w:rPr>
              <w:t>с</w:t>
            </w:r>
            <w:r>
              <w:rPr>
                <w:b w:val="0"/>
                <w:bCs w:val="0"/>
              </w:rPr>
              <w:t>няна</w:t>
            </w:r>
          </w:p>
        </w:tc>
        <w:tc>
          <w:tcPr>
            <w:tcW w:w="1357" w:type="dxa"/>
            <w:gridSpan w:val="2"/>
            <w:vAlign w:val="center"/>
          </w:tcPr>
          <w:p w:rsidR="00813104" w:rsidRDefault="00813104" w:rsidP="00B56983">
            <w:pPr>
              <w:pStyle w:val="1"/>
              <w:rPr>
                <w:b w:val="0"/>
                <w:bCs w:val="0"/>
              </w:rPr>
            </w:pPr>
            <w:r>
              <w:rPr>
                <w:b w:val="0"/>
                <w:bCs w:val="0"/>
              </w:rPr>
              <w:t xml:space="preserve">чина </w:t>
            </w:r>
          </w:p>
          <w:p w:rsidR="00813104" w:rsidRDefault="00813104" w:rsidP="00B56983">
            <w:pPr>
              <w:pStyle w:val="1"/>
              <w:rPr>
                <w:b w:val="0"/>
                <w:bCs w:val="0"/>
              </w:rPr>
            </w:pPr>
            <w:r>
              <w:rPr>
                <w:b w:val="0"/>
                <w:bCs w:val="0"/>
              </w:rPr>
              <w:t>нут</w:t>
            </w:r>
            <w:r>
              <w:rPr>
                <w:b w:val="0"/>
                <w:bCs w:val="0"/>
              </w:rPr>
              <w:t>о</w:t>
            </w:r>
            <w:r>
              <w:rPr>
                <w:b w:val="0"/>
                <w:bCs w:val="0"/>
              </w:rPr>
              <w:t>ва</w:t>
            </w:r>
          </w:p>
        </w:tc>
        <w:tc>
          <w:tcPr>
            <w:tcW w:w="1484" w:type="dxa"/>
            <w:gridSpan w:val="2"/>
            <w:vAlign w:val="center"/>
          </w:tcPr>
          <w:p w:rsidR="00813104" w:rsidRDefault="00813104" w:rsidP="00B56983">
            <w:pPr>
              <w:pStyle w:val="1"/>
              <w:rPr>
                <w:b w:val="0"/>
                <w:bCs w:val="0"/>
              </w:rPr>
            </w:pPr>
            <w:r>
              <w:rPr>
                <w:b w:val="0"/>
                <w:bCs w:val="0"/>
              </w:rPr>
              <w:t xml:space="preserve">чина </w:t>
            </w:r>
          </w:p>
          <w:p w:rsidR="00813104" w:rsidRDefault="00813104" w:rsidP="00B56983">
            <w:pPr>
              <w:pStyle w:val="1"/>
              <w:rPr>
                <w:b w:val="0"/>
                <w:bCs w:val="0"/>
              </w:rPr>
            </w:pPr>
            <w:r>
              <w:rPr>
                <w:b w:val="0"/>
                <w:bCs w:val="0"/>
              </w:rPr>
              <w:t>весн</w:t>
            </w:r>
            <w:r>
              <w:rPr>
                <w:b w:val="0"/>
                <w:bCs w:val="0"/>
              </w:rPr>
              <w:t>я</w:t>
            </w:r>
            <w:r>
              <w:rPr>
                <w:b w:val="0"/>
                <w:bCs w:val="0"/>
              </w:rPr>
              <w:t>на</w:t>
            </w:r>
          </w:p>
        </w:tc>
        <w:tc>
          <w:tcPr>
            <w:tcW w:w="1399" w:type="dxa"/>
            <w:gridSpan w:val="2"/>
            <w:vAlign w:val="center"/>
          </w:tcPr>
          <w:p w:rsidR="00813104" w:rsidRDefault="00813104" w:rsidP="00B56983">
            <w:pPr>
              <w:pStyle w:val="1"/>
              <w:rPr>
                <w:b w:val="0"/>
                <w:bCs w:val="0"/>
              </w:rPr>
            </w:pPr>
            <w:r>
              <w:rPr>
                <w:b w:val="0"/>
                <w:bCs w:val="0"/>
              </w:rPr>
              <w:t xml:space="preserve">чина </w:t>
            </w:r>
          </w:p>
          <w:p w:rsidR="00813104" w:rsidRDefault="00813104" w:rsidP="00B56983">
            <w:pPr>
              <w:pStyle w:val="1"/>
              <w:rPr>
                <w:b w:val="0"/>
                <w:bCs w:val="0"/>
              </w:rPr>
            </w:pPr>
            <w:r>
              <w:rPr>
                <w:b w:val="0"/>
                <w:bCs w:val="0"/>
              </w:rPr>
              <w:t>нут</w:t>
            </w:r>
            <w:r>
              <w:rPr>
                <w:b w:val="0"/>
                <w:bCs w:val="0"/>
              </w:rPr>
              <w:t>о</w:t>
            </w:r>
            <w:r>
              <w:rPr>
                <w:b w:val="0"/>
                <w:bCs w:val="0"/>
              </w:rPr>
              <w:t>ва</w:t>
            </w:r>
          </w:p>
        </w:tc>
        <w:tc>
          <w:tcPr>
            <w:tcW w:w="1398" w:type="dxa"/>
            <w:gridSpan w:val="2"/>
            <w:vAlign w:val="center"/>
          </w:tcPr>
          <w:p w:rsidR="00813104" w:rsidRDefault="00813104" w:rsidP="00B56983">
            <w:pPr>
              <w:pStyle w:val="1"/>
              <w:rPr>
                <w:b w:val="0"/>
                <w:bCs w:val="0"/>
              </w:rPr>
            </w:pPr>
            <w:r>
              <w:rPr>
                <w:b w:val="0"/>
                <w:bCs w:val="0"/>
              </w:rPr>
              <w:t>чина</w:t>
            </w:r>
          </w:p>
          <w:p w:rsidR="00813104" w:rsidRDefault="00813104" w:rsidP="00B56983">
            <w:pPr>
              <w:pStyle w:val="1"/>
              <w:rPr>
                <w:b w:val="0"/>
                <w:bCs w:val="0"/>
              </w:rPr>
            </w:pPr>
            <w:r>
              <w:rPr>
                <w:b w:val="0"/>
                <w:bCs w:val="0"/>
              </w:rPr>
              <w:t xml:space="preserve"> ве</w:t>
            </w:r>
            <w:r>
              <w:rPr>
                <w:b w:val="0"/>
                <w:bCs w:val="0"/>
              </w:rPr>
              <w:t>с</w:t>
            </w:r>
            <w:r>
              <w:rPr>
                <w:b w:val="0"/>
                <w:bCs w:val="0"/>
              </w:rPr>
              <w:t>няна</w:t>
            </w:r>
          </w:p>
        </w:tc>
        <w:tc>
          <w:tcPr>
            <w:tcW w:w="1399" w:type="dxa"/>
            <w:gridSpan w:val="2"/>
            <w:vAlign w:val="center"/>
          </w:tcPr>
          <w:p w:rsidR="00813104" w:rsidRDefault="00813104" w:rsidP="00B56983">
            <w:pPr>
              <w:pStyle w:val="1"/>
              <w:rPr>
                <w:b w:val="0"/>
                <w:bCs w:val="0"/>
              </w:rPr>
            </w:pPr>
            <w:r>
              <w:rPr>
                <w:b w:val="0"/>
                <w:bCs w:val="0"/>
              </w:rPr>
              <w:t xml:space="preserve">чина </w:t>
            </w:r>
          </w:p>
          <w:p w:rsidR="00813104" w:rsidRDefault="00813104" w:rsidP="00B56983">
            <w:pPr>
              <w:pStyle w:val="1"/>
              <w:rPr>
                <w:b w:val="0"/>
                <w:bCs w:val="0"/>
              </w:rPr>
            </w:pPr>
            <w:r>
              <w:rPr>
                <w:b w:val="0"/>
                <w:bCs w:val="0"/>
              </w:rPr>
              <w:t>нут</w:t>
            </w:r>
            <w:r>
              <w:rPr>
                <w:b w:val="0"/>
                <w:bCs w:val="0"/>
              </w:rPr>
              <w:t>о</w:t>
            </w:r>
            <w:r>
              <w:rPr>
                <w:b w:val="0"/>
                <w:bCs w:val="0"/>
              </w:rPr>
              <w:t>ва</w:t>
            </w:r>
          </w:p>
        </w:tc>
        <w:tc>
          <w:tcPr>
            <w:tcW w:w="1399" w:type="dxa"/>
            <w:gridSpan w:val="2"/>
            <w:vAlign w:val="center"/>
          </w:tcPr>
          <w:p w:rsidR="00813104" w:rsidRDefault="00813104" w:rsidP="00B56983">
            <w:pPr>
              <w:pStyle w:val="1"/>
              <w:rPr>
                <w:b w:val="0"/>
                <w:bCs w:val="0"/>
              </w:rPr>
            </w:pPr>
            <w:r>
              <w:rPr>
                <w:b w:val="0"/>
                <w:bCs w:val="0"/>
              </w:rPr>
              <w:t xml:space="preserve">чина </w:t>
            </w:r>
          </w:p>
          <w:p w:rsidR="00813104" w:rsidRDefault="00813104" w:rsidP="00B56983">
            <w:pPr>
              <w:pStyle w:val="1"/>
              <w:rPr>
                <w:b w:val="0"/>
                <w:bCs w:val="0"/>
              </w:rPr>
            </w:pPr>
            <w:r>
              <w:rPr>
                <w:b w:val="0"/>
                <w:bCs w:val="0"/>
              </w:rPr>
              <w:t>ве</w:t>
            </w:r>
            <w:r>
              <w:rPr>
                <w:b w:val="0"/>
                <w:bCs w:val="0"/>
              </w:rPr>
              <w:t>с</w:t>
            </w:r>
            <w:r>
              <w:rPr>
                <w:b w:val="0"/>
                <w:bCs w:val="0"/>
              </w:rPr>
              <w:t>няна</w:t>
            </w:r>
          </w:p>
        </w:tc>
        <w:tc>
          <w:tcPr>
            <w:tcW w:w="1399" w:type="dxa"/>
            <w:gridSpan w:val="2"/>
            <w:vAlign w:val="center"/>
          </w:tcPr>
          <w:p w:rsidR="00813104" w:rsidRDefault="00813104" w:rsidP="00B56983">
            <w:pPr>
              <w:pStyle w:val="1"/>
              <w:rPr>
                <w:b w:val="0"/>
                <w:bCs w:val="0"/>
              </w:rPr>
            </w:pPr>
            <w:r>
              <w:rPr>
                <w:b w:val="0"/>
                <w:bCs w:val="0"/>
              </w:rPr>
              <w:t>чина</w:t>
            </w:r>
          </w:p>
          <w:p w:rsidR="00813104" w:rsidRDefault="00813104" w:rsidP="00B56983">
            <w:pPr>
              <w:pStyle w:val="1"/>
              <w:rPr>
                <w:b w:val="0"/>
                <w:bCs w:val="0"/>
              </w:rPr>
            </w:pPr>
            <w:r>
              <w:rPr>
                <w:b w:val="0"/>
                <w:bCs w:val="0"/>
              </w:rPr>
              <w:t xml:space="preserve"> нут</w:t>
            </w:r>
            <w:r>
              <w:rPr>
                <w:b w:val="0"/>
                <w:bCs w:val="0"/>
              </w:rPr>
              <w:t>о</w:t>
            </w:r>
            <w:r>
              <w:rPr>
                <w:b w:val="0"/>
                <w:bCs w:val="0"/>
              </w:rPr>
              <w:t>ва</w:t>
            </w:r>
          </w:p>
        </w:tc>
      </w:tr>
      <w:tr w:rsidR="00813104" w:rsidTr="00B56983">
        <w:tblPrEx>
          <w:tblCellMar>
            <w:top w:w="0" w:type="dxa"/>
            <w:bottom w:w="0" w:type="dxa"/>
          </w:tblCellMar>
        </w:tblPrEx>
        <w:trPr>
          <w:cantSplit/>
          <w:trHeight w:val="397"/>
        </w:trPr>
        <w:tc>
          <w:tcPr>
            <w:tcW w:w="468" w:type="dxa"/>
            <w:vMerge/>
            <w:vAlign w:val="center"/>
          </w:tcPr>
          <w:p w:rsidR="00813104" w:rsidRDefault="00813104" w:rsidP="00B56983">
            <w:pPr>
              <w:pStyle w:val="1"/>
              <w:rPr>
                <w:b w:val="0"/>
                <w:bCs w:val="0"/>
              </w:rPr>
            </w:pPr>
          </w:p>
        </w:tc>
        <w:tc>
          <w:tcPr>
            <w:tcW w:w="1198" w:type="dxa"/>
            <w:vMerge/>
            <w:vAlign w:val="center"/>
          </w:tcPr>
          <w:p w:rsidR="00813104" w:rsidRDefault="00813104" w:rsidP="00B56983">
            <w:pPr>
              <w:pStyle w:val="1"/>
              <w:rPr>
                <w:b w:val="0"/>
                <w:bCs w:val="0"/>
              </w:rPr>
            </w:pPr>
          </w:p>
        </w:tc>
        <w:tc>
          <w:tcPr>
            <w:tcW w:w="699" w:type="dxa"/>
            <w:vAlign w:val="center"/>
          </w:tcPr>
          <w:p w:rsidR="00813104" w:rsidRDefault="00813104" w:rsidP="00B56983">
            <w:pPr>
              <w:pStyle w:val="1"/>
              <w:ind w:right="-105" w:hanging="126"/>
              <w:rPr>
                <w:b w:val="0"/>
                <w:bCs w:val="0"/>
              </w:rPr>
            </w:pPr>
            <w:r>
              <w:rPr>
                <w:b w:val="0"/>
                <w:bCs w:val="0"/>
              </w:rPr>
              <w:t xml:space="preserve">трава </w:t>
            </w:r>
          </w:p>
        </w:tc>
        <w:tc>
          <w:tcPr>
            <w:tcW w:w="699" w:type="dxa"/>
            <w:vAlign w:val="center"/>
          </w:tcPr>
          <w:p w:rsidR="00813104" w:rsidRDefault="00813104" w:rsidP="00B56983">
            <w:pPr>
              <w:pStyle w:val="1"/>
              <w:ind w:right="-106" w:hanging="83"/>
              <w:rPr>
                <w:b w:val="0"/>
                <w:bCs w:val="0"/>
              </w:rPr>
            </w:pPr>
            <w:r>
              <w:rPr>
                <w:b w:val="0"/>
                <w:bCs w:val="0"/>
              </w:rPr>
              <w:t>корені</w:t>
            </w:r>
          </w:p>
        </w:tc>
        <w:tc>
          <w:tcPr>
            <w:tcW w:w="700" w:type="dxa"/>
            <w:vAlign w:val="center"/>
          </w:tcPr>
          <w:p w:rsidR="00813104" w:rsidRDefault="00813104" w:rsidP="00B56983">
            <w:pPr>
              <w:pStyle w:val="1"/>
              <w:ind w:right="-105" w:hanging="126"/>
              <w:rPr>
                <w:b w:val="0"/>
                <w:bCs w:val="0"/>
              </w:rPr>
            </w:pPr>
            <w:r>
              <w:rPr>
                <w:b w:val="0"/>
                <w:bCs w:val="0"/>
              </w:rPr>
              <w:t xml:space="preserve">трава </w:t>
            </w:r>
          </w:p>
        </w:tc>
        <w:tc>
          <w:tcPr>
            <w:tcW w:w="699" w:type="dxa"/>
            <w:vAlign w:val="center"/>
          </w:tcPr>
          <w:p w:rsidR="00813104" w:rsidRDefault="00813104" w:rsidP="00B56983">
            <w:pPr>
              <w:pStyle w:val="1"/>
              <w:ind w:right="-106" w:hanging="83"/>
              <w:rPr>
                <w:b w:val="0"/>
                <w:bCs w:val="0"/>
              </w:rPr>
            </w:pPr>
            <w:r>
              <w:rPr>
                <w:b w:val="0"/>
                <w:bCs w:val="0"/>
              </w:rPr>
              <w:t>корені</w:t>
            </w:r>
          </w:p>
        </w:tc>
        <w:tc>
          <w:tcPr>
            <w:tcW w:w="699" w:type="dxa"/>
            <w:vAlign w:val="center"/>
          </w:tcPr>
          <w:p w:rsidR="00813104" w:rsidRDefault="00813104" w:rsidP="00B56983">
            <w:pPr>
              <w:pStyle w:val="1"/>
              <w:ind w:right="-105" w:hanging="126"/>
              <w:rPr>
                <w:b w:val="0"/>
                <w:bCs w:val="0"/>
              </w:rPr>
            </w:pPr>
            <w:r>
              <w:rPr>
                <w:b w:val="0"/>
                <w:bCs w:val="0"/>
              </w:rPr>
              <w:t xml:space="preserve">трава </w:t>
            </w:r>
          </w:p>
        </w:tc>
        <w:tc>
          <w:tcPr>
            <w:tcW w:w="700" w:type="dxa"/>
            <w:vAlign w:val="center"/>
          </w:tcPr>
          <w:p w:rsidR="00813104" w:rsidRDefault="00813104" w:rsidP="00B56983">
            <w:pPr>
              <w:pStyle w:val="1"/>
              <w:ind w:right="-106" w:hanging="83"/>
              <w:rPr>
                <w:b w:val="0"/>
                <w:bCs w:val="0"/>
              </w:rPr>
            </w:pPr>
            <w:r>
              <w:rPr>
                <w:b w:val="0"/>
                <w:bCs w:val="0"/>
              </w:rPr>
              <w:t>корені</w:t>
            </w:r>
          </w:p>
        </w:tc>
        <w:tc>
          <w:tcPr>
            <w:tcW w:w="699" w:type="dxa"/>
            <w:vAlign w:val="center"/>
          </w:tcPr>
          <w:p w:rsidR="00813104" w:rsidRDefault="00813104" w:rsidP="00B56983">
            <w:pPr>
              <w:pStyle w:val="1"/>
              <w:ind w:right="-105" w:hanging="126"/>
              <w:rPr>
                <w:b w:val="0"/>
                <w:bCs w:val="0"/>
              </w:rPr>
            </w:pPr>
            <w:r>
              <w:rPr>
                <w:b w:val="0"/>
                <w:bCs w:val="0"/>
              </w:rPr>
              <w:t xml:space="preserve">трава </w:t>
            </w:r>
          </w:p>
        </w:tc>
        <w:tc>
          <w:tcPr>
            <w:tcW w:w="658" w:type="dxa"/>
            <w:vAlign w:val="center"/>
          </w:tcPr>
          <w:p w:rsidR="00813104" w:rsidRDefault="00813104" w:rsidP="00B56983">
            <w:pPr>
              <w:pStyle w:val="1"/>
              <w:ind w:left="-81" w:right="-106" w:hanging="2"/>
              <w:rPr>
                <w:b w:val="0"/>
                <w:bCs w:val="0"/>
                <w:spacing w:val="-20"/>
              </w:rPr>
            </w:pPr>
            <w:r>
              <w:rPr>
                <w:b w:val="0"/>
                <w:bCs w:val="0"/>
                <w:spacing w:val="-20"/>
              </w:rPr>
              <w:t>корені</w:t>
            </w:r>
          </w:p>
        </w:tc>
        <w:tc>
          <w:tcPr>
            <w:tcW w:w="741" w:type="dxa"/>
            <w:vAlign w:val="center"/>
          </w:tcPr>
          <w:p w:rsidR="00813104" w:rsidRDefault="00813104" w:rsidP="00B56983">
            <w:pPr>
              <w:pStyle w:val="1"/>
              <w:ind w:right="-105" w:hanging="126"/>
              <w:rPr>
                <w:b w:val="0"/>
                <w:bCs w:val="0"/>
              </w:rPr>
            </w:pPr>
            <w:r>
              <w:rPr>
                <w:b w:val="0"/>
                <w:bCs w:val="0"/>
              </w:rPr>
              <w:t xml:space="preserve">трава </w:t>
            </w:r>
          </w:p>
        </w:tc>
        <w:tc>
          <w:tcPr>
            <w:tcW w:w="743" w:type="dxa"/>
            <w:vAlign w:val="center"/>
          </w:tcPr>
          <w:p w:rsidR="00813104" w:rsidRDefault="00813104" w:rsidP="00B56983">
            <w:pPr>
              <w:pStyle w:val="1"/>
              <w:ind w:right="-106" w:hanging="83"/>
              <w:rPr>
                <w:b w:val="0"/>
                <w:bCs w:val="0"/>
              </w:rPr>
            </w:pPr>
            <w:r>
              <w:rPr>
                <w:b w:val="0"/>
                <w:bCs w:val="0"/>
              </w:rPr>
              <w:t>корені</w:t>
            </w:r>
          </w:p>
        </w:tc>
        <w:tc>
          <w:tcPr>
            <w:tcW w:w="699" w:type="dxa"/>
            <w:vAlign w:val="center"/>
          </w:tcPr>
          <w:p w:rsidR="00813104" w:rsidRDefault="00813104" w:rsidP="00B56983">
            <w:pPr>
              <w:pStyle w:val="1"/>
              <w:ind w:right="-105" w:hanging="126"/>
              <w:rPr>
                <w:b w:val="0"/>
                <w:bCs w:val="0"/>
              </w:rPr>
            </w:pPr>
            <w:r>
              <w:rPr>
                <w:b w:val="0"/>
                <w:bCs w:val="0"/>
              </w:rPr>
              <w:t xml:space="preserve">трава </w:t>
            </w:r>
          </w:p>
        </w:tc>
        <w:tc>
          <w:tcPr>
            <w:tcW w:w="700" w:type="dxa"/>
            <w:vAlign w:val="center"/>
          </w:tcPr>
          <w:p w:rsidR="00813104" w:rsidRDefault="00813104" w:rsidP="00B56983">
            <w:pPr>
              <w:pStyle w:val="1"/>
              <w:ind w:right="-106" w:hanging="83"/>
              <w:rPr>
                <w:b w:val="0"/>
                <w:bCs w:val="0"/>
              </w:rPr>
            </w:pPr>
            <w:r>
              <w:rPr>
                <w:b w:val="0"/>
                <w:bCs w:val="0"/>
              </w:rPr>
              <w:t>корені</w:t>
            </w:r>
          </w:p>
        </w:tc>
        <w:tc>
          <w:tcPr>
            <w:tcW w:w="699" w:type="dxa"/>
            <w:vAlign w:val="center"/>
          </w:tcPr>
          <w:p w:rsidR="00813104" w:rsidRDefault="00813104" w:rsidP="00B56983">
            <w:pPr>
              <w:pStyle w:val="1"/>
              <w:ind w:right="-105" w:hanging="126"/>
              <w:rPr>
                <w:b w:val="0"/>
                <w:bCs w:val="0"/>
              </w:rPr>
            </w:pPr>
            <w:r>
              <w:rPr>
                <w:b w:val="0"/>
                <w:bCs w:val="0"/>
              </w:rPr>
              <w:t xml:space="preserve">трава </w:t>
            </w:r>
          </w:p>
        </w:tc>
        <w:tc>
          <w:tcPr>
            <w:tcW w:w="699" w:type="dxa"/>
            <w:vAlign w:val="center"/>
          </w:tcPr>
          <w:p w:rsidR="00813104" w:rsidRDefault="00813104" w:rsidP="00B56983">
            <w:pPr>
              <w:pStyle w:val="1"/>
              <w:ind w:right="-106" w:hanging="83"/>
              <w:rPr>
                <w:b w:val="0"/>
                <w:bCs w:val="0"/>
              </w:rPr>
            </w:pPr>
            <w:r>
              <w:rPr>
                <w:b w:val="0"/>
                <w:bCs w:val="0"/>
              </w:rPr>
              <w:t>корені</w:t>
            </w:r>
          </w:p>
        </w:tc>
        <w:tc>
          <w:tcPr>
            <w:tcW w:w="700" w:type="dxa"/>
            <w:vAlign w:val="center"/>
          </w:tcPr>
          <w:p w:rsidR="00813104" w:rsidRDefault="00813104" w:rsidP="00B56983">
            <w:pPr>
              <w:pStyle w:val="1"/>
              <w:ind w:right="-105" w:hanging="126"/>
              <w:rPr>
                <w:b w:val="0"/>
                <w:bCs w:val="0"/>
              </w:rPr>
            </w:pPr>
            <w:r>
              <w:rPr>
                <w:b w:val="0"/>
                <w:bCs w:val="0"/>
              </w:rPr>
              <w:t xml:space="preserve">трава </w:t>
            </w:r>
          </w:p>
        </w:tc>
        <w:tc>
          <w:tcPr>
            <w:tcW w:w="699" w:type="dxa"/>
            <w:vAlign w:val="center"/>
          </w:tcPr>
          <w:p w:rsidR="00813104" w:rsidRDefault="00813104" w:rsidP="00B56983">
            <w:pPr>
              <w:pStyle w:val="1"/>
              <w:ind w:right="-106" w:hanging="83"/>
              <w:rPr>
                <w:b w:val="0"/>
                <w:bCs w:val="0"/>
              </w:rPr>
            </w:pPr>
            <w:r>
              <w:rPr>
                <w:b w:val="0"/>
                <w:bCs w:val="0"/>
              </w:rPr>
              <w:t>корені</w:t>
            </w:r>
          </w:p>
        </w:tc>
        <w:tc>
          <w:tcPr>
            <w:tcW w:w="699" w:type="dxa"/>
            <w:vAlign w:val="center"/>
          </w:tcPr>
          <w:p w:rsidR="00813104" w:rsidRDefault="00813104" w:rsidP="00B56983">
            <w:pPr>
              <w:pStyle w:val="1"/>
              <w:ind w:right="-105" w:hanging="126"/>
              <w:rPr>
                <w:b w:val="0"/>
                <w:bCs w:val="0"/>
              </w:rPr>
            </w:pPr>
            <w:r>
              <w:rPr>
                <w:b w:val="0"/>
                <w:bCs w:val="0"/>
              </w:rPr>
              <w:t xml:space="preserve">трава </w:t>
            </w:r>
          </w:p>
        </w:tc>
        <w:tc>
          <w:tcPr>
            <w:tcW w:w="700" w:type="dxa"/>
            <w:vAlign w:val="center"/>
          </w:tcPr>
          <w:p w:rsidR="00813104" w:rsidRDefault="00813104" w:rsidP="00B56983">
            <w:pPr>
              <w:pStyle w:val="1"/>
              <w:ind w:right="-106" w:hanging="83"/>
              <w:rPr>
                <w:b w:val="0"/>
                <w:bCs w:val="0"/>
              </w:rPr>
            </w:pPr>
            <w:r>
              <w:rPr>
                <w:b w:val="0"/>
                <w:bCs w:val="0"/>
              </w:rPr>
              <w:t>корені</w:t>
            </w:r>
          </w:p>
        </w:tc>
        <w:tc>
          <w:tcPr>
            <w:tcW w:w="699" w:type="dxa"/>
            <w:vAlign w:val="center"/>
          </w:tcPr>
          <w:p w:rsidR="00813104" w:rsidRDefault="00813104" w:rsidP="00B56983">
            <w:pPr>
              <w:pStyle w:val="1"/>
              <w:ind w:right="-105" w:hanging="126"/>
              <w:rPr>
                <w:b w:val="0"/>
                <w:bCs w:val="0"/>
              </w:rPr>
            </w:pPr>
            <w:r>
              <w:rPr>
                <w:b w:val="0"/>
                <w:bCs w:val="0"/>
              </w:rPr>
              <w:t xml:space="preserve">трава </w:t>
            </w:r>
          </w:p>
        </w:tc>
        <w:tc>
          <w:tcPr>
            <w:tcW w:w="700" w:type="dxa"/>
            <w:vAlign w:val="center"/>
          </w:tcPr>
          <w:p w:rsidR="00813104" w:rsidRDefault="00813104" w:rsidP="00B56983">
            <w:pPr>
              <w:pStyle w:val="1"/>
              <w:ind w:right="-106" w:hanging="83"/>
              <w:rPr>
                <w:b w:val="0"/>
                <w:bCs w:val="0"/>
              </w:rPr>
            </w:pPr>
            <w:r>
              <w:rPr>
                <w:b w:val="0"/>
                <w:bCs w:val="0"/>
              </w:rPr>
              <w:t>корені</w:t>
            </w:r>
          </w:p>
        </w:tc>
      </w:tr>
      <w:tr w:rsidR="00813104" w:rsidTr="00B56983">
        <w:tblPrEx>
          <w:tblCellMar>
            <w:top w:w="0" w:type="dxa"/>
            <w:bottom w:w="0" w:type="dxa"/>
          </w:tblCellMar>
        </w:tblPrEx>
        <w:trPr>
          <w:trHeight w:val="1065"/>
        </w:trPr>
        <w:tc>
          <w:tcPr>
            <w:tcW w:w="468" w:type="dxa"/>
            <w:vAlign w:val="center"/>
          </w:tcPr>
          <w:p w:rsidR="00813104" w:rsidRDefault="00813104" w:rsidP="001E21B9">
            <w:pPr>
              <w:pStyle w:val="1"/>
              <w:numPr>
                <w:ilvl w:val="0"/>
                <w:numId w:val="47"/>
              </w:numPr>
              <w:suppressAutoHyphens w:val="0"/>
              <w:spacing w:before="0" w:after="0"/>
              <w:jc w:val="both"/>
              <w:rPr>
                <w:b w:val="0"/>
                <w:bCs w:val="0"/>
              </w:rPr>
            </w:pPr>
          </w:p>
        </w:tc>
        <w:tc>
          <w:tcPr>
            <w:tcW w:w="1198" w:type="dxa"/>
            <w:vAlign w:val="center"/>
          </w:tcPr>
          <w:p w:rsidR="00813104" w:rsidRDefault="00813104" w:rsidP="00B56983">
            <w:r>
              <w:t>Цвітіння</w:t>
            </w:r>
          </w:p>
        </w:tc>
        <w:tc>
          <w:tcPr>
            <w:tcW w:w="699" w:type="dxa"/>
            <w:vAlign w:val="center"/>
          </w:tcPr>
          <w:p w:rsidR="00813104" w:rsidRDefault="00813104" w:rsidP="00B56983">
            <w:pPr>
              <w:pStyle w:val="1"/>
              <w:rPr>
                <w:b w:val="0"/>
                <w:bCs w:val="0"/>
              </w:rPr>
            </w:pPr>
            <w:r>
              <w:rPr>
                <w:b w:val="0"/>
                <w:bCs w:val="0"/>
              </w:rPr>
              <w:t>5,13</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700" w:type="dxa"/>
            <w:vAlign w:val="center"/>
          </w:tcPr>
          <w:p w:rsidR="00813104" w:rsidRDefault="00813104" w:rsidP="00B56983">
            <w:pPr>
              <w:pStyle w:val="1"/>
              <w:rPr>
                <w:b w:val="0"/>
                <w:bCs w:val="0"/>
              </w:rPr>
            </w:pPr>
            <w:r>
              <w:rPr>
                <w:b w:val="0"/>
                <w:bCs w:val="0"/>
              </w:rPr>
              <w:t>5,22</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2,34</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2,54</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58" w:type="dxa"/>
            <w:vAlign w:val="center"/>
          </w:tcPr>
          <w:p w:rsidR="00813104" w:rsidRDefault="00813104" w:rsidP="00B56983">
            <w:pPr>
              <w:pStyle w:val="1"/>
              <w:rPr>
                <w:b w:val="0"/>
                <w:bCs w:val="0"/>
              </w:rPr>
            </w:pPr>
            <w:r>
              <w:rPr>
                <w:b w:val="0"/>
                <w:bCs w:val="0"/>
              </w:rPr>
              <w:t>-</w:t>
            </w:r>
          </w:p>
        </w:tc>
        <w:tc>
          <w:tcPr>
            <w:tcW w:w="741" w:type="dxa"/>
            <w:vAlign w:val="center"/>
          </w:tcPr>
          <w:p w:rsidR="00813104" w:rsidRDefault="00813104" w:rsidP="00B56983">
            <w:pPr>
              <w:pStyle w:val="1"/>
              <w:rPr>
                <w:b w:val="0"/>
                <w:bCs w:val="0"/>
              </w:rPr>
            </w:pPr>
            <w:r>
              <w:rPr>
                <w:b w:val="0"/>
                <w:bCs w:val="0"/>
              </w:rPr>
              <w:t>1,51</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43"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1,63</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1,16</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700" w:type="dxa"/>
            <w:vAlign w:val="center"/>
          </w:tcPr>
          <w:p w:rsidR="00813104" w:rsidRDefault="00813104" w:rsidP="00B56983">
            <w:pPr>
              <w:pStyle w:val="1"/>
              <w:rPr>
                <w:b w:val="0"/>
                <w:bCs w:val="0"/>
              </w:rPr>
            </w:pPr>
            <w:r>
              <w:rPr>
                <w:b w:val="0"/>
                <w:bCs w:val="0"/>
              </w:rPr>
              <w:t>1,25</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2,34</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2,54</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w:t>
            </w:r>
          </w:p>
        </w:tc>
      </w:tr>
      <w:tr w:rsidR="00813104" w:rsidTr="00B56983">
        <w:tblPrEx>
          <w:tblCellMar>
            <w:top w:w="0" w:type="dxa"/>
            <w:bottom w:w="0" w:type="dxa"/>
          </w:tblCellMar>
        </w:tblPrEx>
        <w:trPr>
          <w:trHeight w:val="1067"/>
        </w:trPr>
        <w:tc>
          <w:tcPr>
            <w:tcW w:w="468" w:type="dxa"/>
            <w:vAlign w:val="center"/>
          </w:tcPr>
          <w:p w:rsidR="00813104" w:rsidRDefault="00813104" w:rsidP="001E21B9">
            <w:pPr>
              <w:pStyle w:val="1"/>
              <w:numPr>
                <w:ilvl w:val="0"/>
                <w:numId w:val="47"/>
              </w:numPr>
              <w:suppressAutoHyphens w:val="0"/>
              <w:spacing w:before="0" w:after="0"/>
              <w:jc w:val="both"/>
              <w:rPr>
                <w:b w:val="0"/>
                <w:bCs w:val="0"/>
              </w:rPr>
            </w:pPr>
          </w:p>
        </w:tc>
        <w:tc>
          <w:tcPr>
            <w:tcW w:w="1198" w:type="dxa"/>
            <w:vAlign w:val="center"/>
          </w:tcPr>
          <w:p w:rsidR="00813104" w:rsidRDefault="00813104" w:rsidP="00B56983">
            <w:r>
              <w:t>Молочна стиглість плодів</w:t>
            </w:r>
          </w:p>
        </w:tc>
        <w:tc>
          <w:tcPr>
            <w:tcW w:w="699" w:type="dxa"/>
            <w:vAlign w:val="center"/>
          </w:tcPr>
          <w:p w:rsidR="00813104" w:rsidRDefault="00813104" w:rsidP="00B56983">
            <w:pPr>
              <w:pStyle w:val="1"/>
              <w:rPr>
                <w:b w:val="0"/>
                <w:bCs w:val="0"/>
              </w:rPr>
            </w:pPr>
            <w:r>
              <w:rPr>
                <w:b w:val="0"/>
                <w:bCs w:val="0"/>
              </w:rPr>
              <w:t>5,00</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1,55</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5,13</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w:t>
            </w:r>
          </w:p>
        </w:tc>
        <w:tc>
          <w:tcPr>
            <w:tcW w:w="699" w:type="dxa"/>
            <w:vAlign w:val="center"/>
          </w:tcPr>
          <w:p w:rsidR="00813104" w:rsidRDefault="00813104" w:rsidP="00B56983">
            <w:pPr>
              <w:pStyle w:val="1"/>
              <w:rPr>
                <w:b w:val="0"/>
                <w:bCs w:val="0"/>
              </w:rPr>
            </w:pPr>
            <w:r>
              <w:rPr>
                <w:b w:val="0"/>
                <w:bCs w:val="0"/>
              </w:rPr>
              <w:t>2,40</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1,20</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2,62</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58" w:type="dxa"/>
            <w:vAlign w:val="center"/>
          </w:tcPr>
          <w:p w:rsidR="00813104" w:rsidRDefault="00813104" w:rsidP="00B56983">
            <w:pPr>
              <w:pStyle w:val="1"/>
              <w:rPr>
                <w:b w:val="0"/>
                <w:bCs w:val="0"/>
              </w:rPr>
            </w:pPr>
            <w:r>
              <w:rPr>
                <w:b w:val="0"/>
                <w:bCs w:val="0"/>
              </w:rPr>
              <w:lastRenderedPageBreak/>
              <w:t>-</w:t>
            </w:r>
          </w:p>
        </w:tc>
        <w:tc>
          <w:tcPr>
            <w:tcW w:w="741" w:type="dxa"/>
            <w:vAlign w:val="center"/>
          </w:tcPr>
          <w:p w:rsidR="00813104" w:rsidRDefault="00813104" w:rsidP="00B56983">
            <w:pPr>
              <w:pStyle w:val="1"/>
              <w:rPr>
                <w:b w:val="0"/>
                <w:bCs w:val="0"/>
              </w:rPr>
            </w:pPr>
            <w:r>
              <w:rPr>
                <w:b w:val="0"/>
                <w:bCs w:val="0"/>
              </w:rPr>
              <w:t>1,87</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43" w:type="dxa"/>
            <w:vAlign w:val="center"/>
          </w:tcPr>
          <w:p w:rsidR="00813104" w:rsidRDefault="00813104" w:rsidP="00B56983">
            <w:pPr>
              <w:pStyle w:val="1"/>
              <w:rPr>
                <w:b w:val="0"/>
                <w:bCs w:val="0"/>
              </w:rPr>
            </w:pPr>
            <w:r>
              <w:rPr>
                <w:b w:val="0"/>
                <w:bCs w:val="0"/>
              </w:rPr>
              <w:lastRenderedPageBreak/>
              <w:t>0,49</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1,91</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w:t>
            </w:r>
          </w:p>
        </w:tc>
        <w:tc>
          <w:tcPr>
            <w:tcW w:w="699" w:type="dxa"/>
            <w:vAlign w:val="center"/>
          </w:tcPr>
          <w:p w:rsidR="00813104" w:rsidRDefault="00813104" w:rsidP="00B56983">
            <w:pPr>
              <w:pStyle w:val="1"/>
              <w:rPr>
                <w:b w:val="0"/>
                <w:bCs w:val="0"/>
              </w:rPr>
            </w:pPr>
            <w:r>
              <w:rPr>
                <w:b w:val="0"/>
                <w:bCs w:val="0"/>
              </w:rPr>
              <w:t>0,98</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0,43</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1,11</w:t>
            </w: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w:t>
            </w:r>
          </w:p>
        </w:tc>
        <w:tc>
          <w:tcPr>
            <w:tcW w:w="699" w:type="dxa"/>
            <w:vAlign w:val="center"/>
          </w:tcPr>
          <w:p w:rsidR="00813104" w:rsidRDefault="00813104" w:rsidP="00B56983">
            <w:pPr>
              <w:pStyle w:val="1"/>
              <w:rPr>
                <w:b w:val="0"/>
                <w:bCs w:val="0"/>
              </w:rPr>
            </w:pPr>
            <w:r>
              <w:rPr>
                <w:b w:val="0"/>
                <w:bCs w:val="0"/>
              </w:rPr>
              <w:t>2,40</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1,20</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2,62</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w:t>
            </w:r>
          </w:p>
        </w:tc>
      </w:tr>
      <w:tr w:rsidR="00813104" w:rsidTr="00B56983">
        <w:tblPrEx>
          <w:tblCellMar>
            <w:top w:w="0" w:type="dxa"/>
            <w:bottom w:w="0" w:type="dxa"/>
          </w:tblCellMar>
        </w:tblPrEx>
        <w:trPr>
          <w:trHeight w:val="1055"/>
        </w:trPr>
        <w:tc>
          <w:tcPr>
            <w:tcW w:w="468" w:type="dxa"/>
            <w:vAlign w:val="center"/>
          </w:tcPr>
          <w:p w:rsidR="00813104" w:rsidRDefault="00813104" w:rsidP="001E21B9">
            <w:pPr>
              <w:pStyle w:val="1"/>
              <w:numPr>
                <w:ilvl w:val="0"/>
                <w:numId w:val="47"/>
              </w:numPr>
              <w:suppressAutoHyphens w:val="0"/>
              <w:spacing w:before="0" w:after="0"/>
              <w:jc w:val="both"/>
              <w:rPr>
                <w:b w:val="0"/>
                <w:bCs w:val="0"/>
              </w:rPr>
            </w:pPr>
          </w:p>
        </w:tc>
        <w:tc>
          <w:tcPr>
            <w:tcW w:w="1198" w:type="dxa"/>
            <w:vAlign w:val="center"/>
          </w:tcPr>
          <w:p w:rsidR="00813104" w:rsidRDefault="00813104" w:rsidP="00B56983">
            <w:r>
              <w:rPr>
                <w:spacing w:val="-10"/>
              </w:rPr>
              <w:t>Моло</w:t>
            </w:r>
            <w:r>
              <w:rPr>
                <w:spacing w:val="-10"/>
                <w:lang w:val="uk-UA"/>
              </w:rPr>
              <w:t>ч</w:t>
            </w:r>
            <w:r>
              <w:rPr>
                <w:spacing w:val="-10"/>
              </w:rPr>
              <w:t>но-</w:t>
            </w:r>
            <w:r>
              <w:t>воскова стиглість плодів</w:t>
            </w:r>
          </w:p>
        </w:tc>
        <w:tc>
          <w:tcPr>
            <w:tcW w:w="699" w:type="dxa"/>
            <w:vAlign w:val="center"/>
          </w:tcPr>
          <w:p w:rsidR="00813104" w:rsidRDefault="00813104" w:rsidP="00B56983">
            <w:pPr>
              <w:pStyle w:val="1"/>
              <w:rPr>
                <w:b w:val="0"/>
                <w:bCs w:val="0"/>
              </w:rPr>
            </w:pPr>
            <w:r>
              <w:rPr>
                <w:b w:val="0"/>
                <w:bCs w:val="0"/>
              </w:rPr>
              <w:t>4,91</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2,32</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5,00</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2,34</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1,67</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2,56</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58" w:type="dxa"/>
            <w:vAlign w:val="center"/>
          </w:tcPr>
          <w:p w:rsidR="00813104" w:rsidRDefault="00813104" w:rsidP="00B56983">
            <w:pPr>
              <w:pStyle w:val="1"/>
              <w:rPr>
                <w:b w:val="0"/>
                <w:bCs w:val="0"/>
              </w:rPr>
            </w:pPr>
            <w:r>
              <w:rPr>
                <w:b w:val="0"/>
                <w:bCs w:val="0"/>
              </w:rPr>
              <w:t>-</w:t>
            </w:r>
          </w:p>
        </w:tc>
        <w:tc>
          <w:tcPr>
            <w:tcW w:w="741" w:type="dxa"/>
            <w:vAlign w:val="center"/>
          </w:tcPr>
          <w:p w:rsidR="00813104" w:rsidRDefault="00813104" w:rsidP="00B56983">
            <w:pPr>
              <w:pStyle w:val="1"/>
              <w:rPr>
                <w:b w:val="0"/>
                <w:bCs w:val="0"/>
              </w:rPr>
            </w:pPr>
            <w:r>
              <w:rPr>
                <w:b w:val="0"/>
                <w:bCs w:val="0"/>
              </w:rPr>
              <w:t>1,26</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43" w:type="dxa"/>
            <w:vAlign w:val="center"/>
          </w:tcPr>
          <w:p w:rsidR="00813104" w:rsidRDefault="00813104" w:rsidP="00B56983">
            <w:pPr>
              <w:pStyle w:val="1"/>
              <w:rPr>
                <w:b w:val="0"/>
                <w:bCs w:val="0"/>
              </w:rPr>
            </w:pPr>
            <w:r>
              <w:rPr>
                <w:b w:val="0"/>
                <w:bCs w:val="0"/>
              </w:rPr>
              <w:t>0,47</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1,34</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0,88</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0,06</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0,95±</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2,34</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1,67</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2,56</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w:t>
            </w:r>
          </w:p>
        </w:tc>
      </w:tr>
      <w:tr w:rsidR="00813104" w:rsidTr="00B56983">
        <w:tblPrEx>
          <w:tblCellMar>
            <w:top w:w="0" w:type="dxa"/>
            <w:bottom w:w="0" w:type="dxa"/>
          </w:tblCellMar>
        </w:tblPrEx>
        <w:trPr>
          <w:trHeight w:val="1070"/>
        </w:trPr>
        <w:tc>
          <w:tcPr>
            <w:tcW w:w="468" w:type="dxa"/>
            <w:vAlign w:val="center"/>
          </w:tcPr>
          <w:p w:rsidR="00813104" w:rsidRDefault="00813104" w:rsidP="001E21B9">
            <w:pPr>
              <w:pStyle w:val="1"/>
              <w:numPr>
                <w:ilvl w:val="0"/>
                <w:numId w:val="47"/>
              </w:numPr>
              <w:suppressAutoHyphens w:val="0"/>
              <w:spacing w:before="0" w:after="0"/>
              <w:jc w:val="both"/>
              <w:rPr>
                <w:b w:val="0"/>
                <w:bCs w:val="0"/>
              </w:rPr>
            </w:pPr>
          </w:p>
        </w:tc>
        <w:tc>
          <w:tcPr>
            <w:tcW w:w="1198" w:type="dxa"/>
            <w:vAlign w:val="center"/>
          </w:tcPr>
          <w:p w:rsidR="00813104" w:rsidRDefault="00813104" w:rsidP="00B56983">
            <w:r>
              <w:t>Воскова стиглість плодів</w:t>
            </w:r>
          </w:p>
        </w:tc>
        <w:tc>
          <w:tcPr>
            <w:tcW w:w="699" w:type="dxa"/>
            <w:vAlign w:val="center"/>
          </w:tcPr>
          <w:p w:rsidR="00813104" w:rsidRDefault="00813104" w:rsidP="00B56983">
            <w:pPr>
              <w:pStyle w:val="1"/>
              <w:rPr>
                <w:b w:val="0"/>
                <w:bCs w:val="0"/>
              </w:rPr>
            </w:pPr>
            <w:r>
              <w:rPr>
                <w:b w:val="0"/>
                <w:bCs w:val="0"/>
              </w:rPr>
              <w:t>4,88</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0,77</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4,97</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w:t>
            </w:r>
          </w:p>
        </w:tc>
        <w:tc>
          <w:tcPr>
            <w:tcW w:w="699" w:type="dxa"/>
            <w:vAlign w:val="center"/>
          </w:tcPr>
          <w:p w:rsidR="00813104" w:rsidRDefault="00813104" w:rsidP="00B56983">
            <w:pPr>
              <w:pStyle w:val="1"/>
              <w:rPr>
                <w:b w:val="0"/>
                <w:bCs w:val="0"/>
              </w:rPr>
            </w:pPr>
            <w:r>
              <w:rPr>
                <w:b w:val="0"/>
                <w:bCs w:val="0"/>
              </w:rPr>
              <w:t>2,53</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0,96</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2,75</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58" w:type="dxa"/>
            <w:vAlign w:val="center"/>
          </w:tcPr>
          <w:p w:rsidR="00813104" w:rsidRDefault="00813104" w:rsidP="00B56983">
            <w:pPr>
              <w:pStyle w:val="1"/>
              <w:rPr>
                <w:b w:val="0"/>
                <w:bCs w:val="0"/>
              </w:rPr>
            </w:pPr>
            <w:r>
              <w:rPr>
                <w:b w:val="0"/>
                <w:bCs w:val="0"/>
              </w:rPr>
              <w:lastRenderedPageBreak/>
              <w:t>-</w:t>
            </w:r>
          </w:p>
        </w:tc>
        <w:tc>
          <w:tcPr>
            <w:tcW w:w="741" w:type="dxa"/>
            <w:vAlign w:val="center"/>
          </w:tcPr>
          <w:p w:rsidR="00813104" w:rsidRDefault="00813104" w:rsidP="00B56983">
            <w:pPr>
              <w:pStyle w:val="1"/>
              <w:rPr>
                <w:b w:val="0"/>
                <w:bCs w:val="0"/>
              </w:rPr>
            </w:pPr>
            <w:r>
              <w:rPr>
                <w:b w:val="0"/>
                <w:bCs w:val="0"/>
              </w:rPr>
              <w:t>1,25</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43" w:type="dxa"/>
            <w:vAlign w:val="center"/>
          </w:tcPr>
          <w:p w:rsidR="00813104" w:rsidRDefault="00813104" w:rsidP="00B56983">
            <w:pPr>
              <w:pStyle w:val="1"/>
              <w:rPr>
                <w:b w:val="0"/>
                <w:bCs w:val="0"/>
              </w:rPr>
            </w:pPr>
            <w:r>
              <w:rPr>
                <w:b w:val="0"/>
                <w:bCs w:val="0"/>
              </w:rPr>
              <w:lastRenderedPageBreak/>
              <w:t>0,43</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1,31</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w:t>
            </w:r>
          </w:p>
        </w:tc>
        <w:tc>
          <w:tcPr>
            <w:tcW w:w="699" w:type="dxa"/>
            <w:vAlign w:val="center"/>
          </w:tcPr>
          <w:p w:rsidR="00813104" w:rsidRDefault="00813104" w:rsidP="00B56983">
            <w:pPr>
              <w:pStyle w:val="1"/>
              <w:rPr>
                <w:b w:val="0"/>
                <w:bCs w:val="0"/>
              </w:rPr>
            </w:pPr>
            <w:r>
              <w:rPr>
                <w:b w:val="0"/>
                <w:bCs w:val="0"/>
              </w:rPr>
              <w:t>0,97</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0,28</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0,98±</w:t>
            </w:r>
          </w:p>
          <w:p w:rsidR="00813104" w:rsidRDefault="00813104" w:rsidP="00B56983">
            <w:pPr>
              <w:pStyle w:val="1"/>
              <w:rPr>
                <w:b w:val="0"/>
                <w:bCs w:val="0"/>
              </w:rPr>
            </w:pPr>
            <w:r>
              <w:rPr>
                <w:b w:val="0"/>
                <w:bCs w:val="0"/>
              </w:rPr>
              <w:lastRenderedPageBreak/>
              <w:t>0,01</w:t>
            </w:r>
          </w:p>
        </w:tc>
        <w:tc>
          <w:tcPr>
            <w:tcW w:w="699" w:type="dxa"/>
            <w:vAlign w:val="center"/>
          </w:tcPr>
          <w:p w:rsidR="00813104" w:rsidRDefault="00813104" w:rsidP="00B56983">
            <w:pPr>
              <w:pStyle w:val="1"/>
              <w:rPr>
                <w:b w:val="0"/>
                <w:bCs w:val="0"/>
              </w:rPr>
            </w:pPr>
            <w:r>
              <w:rPr>
                <w:b w:val="0"/>
                <w:bCs w:val="0"/>
              </w:rPr>
              <w:lastRenderedPageBreak/>
              <w:t>-</w:t>
            </w:r>
          </w:p>
        </w:tc>
        <w:tc>
          <w:tcPr>
            <w:tcW w:w="699" w:type="dxa"/>
            <w:vAlign w:val="center"/>
          </w:tcPr>
          <w:p w:rsidR="00813104" w:rsidRDefault="00813104" w:rsidP="00B56983">
            <w:pPr>
              <w:pStyle w:val="1"/>
              <w:rPr>
                <w:b w:val="0"/>
                <w:bCs w:val="0"/>
              </w:rPr>
            </w:pPr>
            <w:r>
              <w:rPr>
                <w:b w:val="0"/>
                <w:bCs w:val="0"/>
              </w:rPr>
              <w:t>2,53</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0,96</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lastRenderedPageBreak/>
              <w:t>2,75</w:t>
            </w:r>
          </w:p>
          <w:p w:rsidR="00813104" w:rsidRDefault="00813104" w:rsidP="00B56983">
            <w:pPr>
              <w:pStyle w:val="1"/>
              <w:rPr>
                <w:b w:val="0"/>
                <w:bCs w:val="0"/>
              </w:rPr>
            </w:pPr>
            <w:r>
              <w:rPr>
                <w:b w:val="0"/>
                <w:bCs w:val="0"/>
              </w:rPr>
              <w:lastRenderedPageBreak/>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lastRenderedPageBreak/>
              <w:t>-</w:t>
            </w:r>
          </w:p>
        </w:tc>
      </w:tr>
      <w:tr w:rsidR="00813104" w:rsidTr="00B56983">
        <w:tblPrEx>
          <w:tblCellMar>
            <w:top w:w="0" w:type="dxa"/>
            <w:bottom w:w="0" w:type="dxa"/>
          </w:tblCellMar>
        </w:tblPrEx>
        <w:trPr>
          <w:trHeight w:val="1099"/>
        </w:trPr>
        <w:tc>
          <w:tcPr>
            <w:tcW w:w="468" w:type="dxa"/>
            <w:vAlign w:val="center"/>
          </w:tcPr>
          <w:p w:rsidR="00813104" w:rsidRDefault="00813104" w:rsidP="001E21B9">
            <w:pPr>
              <w:pStyle w:val="1"/>
              <w:numPr>
                <w:ilvl w:val="0"/>
                <w:numId w:val="47"/>
              </w:numPr>
              <w:suppressAutoHyphens w:val="0"/>
              <w:spacing w:before="0" w:after="0"/>
              <w:jc w:val="both"/>
              <w:rPr>
                <w:b w:val="0"/>
                <w:bCs w:val="0"/>
              </w:rPr>
            </w:pPr>
          </w:p>
        </w:tc>
        <w:tc>
          <w:tcPr>
            <w:tcW w:w="1198" w:type="dxa"/>
            <w:vAlign w:val="center"/>
          </w:tcPr>
          <w:p w:rsidR="00813104" w:rsidRDefault="00813104" w:rsidP="00B56983">
            <w:r>
              <w:t>Відм</w:t>
            </w:r>
            <w:r>
              <w:t>и</w:t>
            </w:r>
            <w:r>
              <w:t>ра-ння надзе</w:t>
            </w:r>
            <w:r>
              <w:t>м</w:t>
            </w:r>
            <w:r>
              <w:t>ної ч</w:t>
            </w:r>
            <w:r>
              <w:t>а</w:t>
            </w:r>
            <w:r>
              <w:t>стини ро</w:t>
            </w:r>
            <w:r>
              <w:t>с</w:t>
            </w:r>
            <w:r>
              <w:t>лини</w:t>
            </w:r>
          </w:p>
        </w:tc>
        <w:tc>
          <w:tcPr>
            <w:tcW w:w="699"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1,55</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1,65</w:t>
            </w:r>
          </w:p>
          <w:p w:rsidR="00813104" w:rsidRDefault="00813104" w:rsidP="00B56983">
            <w:pPr>
              <w:pStyle w:val="1"/>
              <w:rPr>
                <w:b w:val="0"/>
                <w:bCs w:val="0"/>
              </w:rPr>
            </w:pPr>
            <w:r>
              <w:rPr>
                <w:b w:val="0"/>
                <w:bCs w:val="0"/>
              </w:rPr>
              <w:t>±</w:t>
            </w:r>
          </w:p>
          <w:p w:rsidR="00813104" w:rsidRDefault="00813104" w:rsidP="00B56983">
            <w:pPr>
              <w:pStyle w:val="1"/>
              <w:rPr>
                <w:b w:val="0"/>
                <w:bCs w:val="0"/>
                <w:spacing w:val="-12"/>
              </w:rPr>
            </w:pPr>
            <w:r>
              <w:rPr>
                <w:b w:val="0"/>
                <w:bCs w:val="0"/>
                <w:spacing w:val="-12"/>
              </w:rPr>
              <w:t>0,001</w:t>
            </w:r>
          </w:p>
        </w:tc>
        <w:tc>
          <w:tcPr>
            <w:tcW w:w="699" w:type="dxa"/>
            <w:vAlign w:val="center"/>
          </w:tcPr>
          <w:p w:rsidR="00813104" w:rsidRDefault="00813104" w:rsidP="00B56983">
            <w:pPr>
              <w:pStyle w:val="1"/>
              <w:rPr>
                <w:b w:val="0"/>
                <w:bCs w:val="0"/>
              </w:rPr>
            </w:pPr>
            <w:r>
              <w:rPr>
                <w:b w:val="0"/>
                <w:bCs w:val="0"/>
              </w:rPr>
              <w:t>-</w:t>
            </w:r>
          </w:p>
        </w:tc>
        <w:tc>
          <w:tcPr>
            <w:tcW w:w="700" w:type="dxa"/>
            <w:vAlign w:val="center"/>
          </w:tcPr>
          <w:p w:rsidR="00813104" w:rsidRDefault="00813104" w:rsidP="00B56983">
            <w:pPr>
              <w:pStyle w:val="1"/>
              <w:rPr>
                <w:b w:val="0"/>
                <w:bCs w:val="0"/>
              </w:rPr>
            </w:pPr>
            <w:r>
              <w:rPr>
                <w:b w:val="0"/>
                <w:bCs w:val="0"/>
              </w:rPr>
              <w:t>1,82</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658" w:type="dxa"/>
            <w:vAlign w:val="center"/>
          </w:tcPr>
          <w:p w:rsidR="00813104" w:rsidRDefault="00813104" w:rsidP="00B56983">
            <w:pPr>
              <w:pStyle w:val="2ffffc"/>
            </w:pPr>
            <w:r>
              <w:t>2,12±</w:t>
            </w:r>
          </w:p>
          <w:p w:rsidR="00813104" w:rsidRDefault="00813104" w:rsidP="00B56983">
            <w:pPr>
              <w:pStyle w:val="1"/>
              <w:rPr>
                <w:b w:val="0"/>
                <w:bCs w:val="0"/>
              </w:rPr>
            </w:pPr>
            <w:r>
              <w:rPr>
                <w:b w:val="0"/>
                <w:bCs w:val="0"/>
              </w:rPr>
              <w:t>0,01</w:t>
            </w:r>
          </w:p>
        </w:tc>
        <w:tc>
          <w:tcPr>
            <w:tcW w:w="741" w:type="dxa"/>
            <w:vAlign w:val="center"/>
          </w:tcPr>
          <w:p w:rsidR="00813104" w:rsidRDefault="00813104" w:rsidP="00B56983">
            <w:pPr>
              <w:pStyle w:val="1"/>
              <w:rPr>
                <w:b w:val="0"/>
                <w:bCs w:val="0"/>
              </w:rPr>
            </w:pPr>
            <w:r>
              <w:rPr>
                <w:b w:val="0"/>
                <w:bCs w:val="0"/>
              </w:rPr>
              <w:t>-</w:t>
            </w:r>
          </w:p>
        </w:tc>
        <w:tc>
          <w:tcPr>
            <w:tcW w:w="743" w:type="dxa"/>
            <w:vAlign w:val="center"/>
          </w:tcPr>
          <w:p w:rsidR="00813104" w:rsidRDefault="00813104" w:rsidP="00B56983">
            <w:pPr>
              <w:pStyle w:val="1"/>
              <w:rPr>
                <w:b w:val="0"/>
                <w:bCs w:val="0"/>
              </w:rPr>
            </w:pPr>
            <w:r>
              <w:rPr>
                <w:b w:val="0"/>
                <w:bCs w:val="0"/>
              </w:rPr>
              <w:t>0,27</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700" w:type="dxa"/>
            <w:vAlign w:val="center"/>
          </w:tcPr>
          <w:p w:rsidR="00813104" w:rsidRDefault="00813104" w:rsidP="00B56983">
            <w:pPr>
              <w:pStyle w:val="1"/>
              <w:rPr>
                <w:b w:val="0"/>
                <w:bCs w:val="0"/>
              </w:rPr>
            </w:pPr>
            <w:r>
              <w:rPr>
                <w:b w:val="0"/>
                <w:bCs w:val="0"/>
              </w:rPr>
              <w:t>0,25</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0,05</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700" w:type="dxa"/>
            <w:vAlign w:val="center"/>
          </w:tcPr>
          <w:p w:rsidR="00813104" w:rsidRDefault="00813104" w:rsidP="00B56983">
            <w:pPr>
              <w:pStyle w:val="1"/>
              <w:rPr>
                <w:b w:val="0"/>
                <w:bCs w:val="0"/>
              </w:rPr>
            </w:pPr>
            <w:r>
              <w:rPr>
                <w:b w:val="0"/>
                <w:bCs w:val="0"/>
              </w:rPr>
              <w:t>-</w:t>
            </w:r>
          </w:p>
        </w:tc>
        <w:tc>
          <w:tcPr>
            <w:tcW w:w="699" w:type="dxa"/>
            <w:vAlign w:val="center"/>
          </w:tcPr>
          <w:p w:rsidR="00813104" w:rsidRDefault="00813104" w:rsidP="00B56983">
            <w:pPr>
              <w:pStyle w:val="1"/>
              <w:rPr>
                <w:b w:val="0"/>
                <w:bCs w:val="0"/>
              </w:rPr>
            </w:pPr>
            <w:r>
              <w:rPr>
                <w:b w:val="0"/>
                <w:bCs w:val="0"/>
              </w:rPr>
              <w:t>0,07</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700" w:type="dxa"/>
            <w:vAlign w:val="center"/>
          </w:tcPr>
          <w:p w:rsidR="00813104" w:rsidRDefault="00813104" w:rsidP="00B56983">
            <w:pPr>
              <w:pStyle w:val="1"/>
              <w:rPr>
                <w:b w:val="0"/>
                <w:bCs w:val="0"/>
              </w:rPr>
            </w:pPr>
            <w:r>
              <w:rPr>
                <w:b w:val="0"/>
                <w:bCs w:val="0"/>
              </w:rPr>
              <w:t>1,82</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c>
          <w:tcPr>
            <w:tcW w:w="699" w:type="dxa"/>
            <w:vAlign w:val="center"/>
          </w:tcPr>
          <w:p w:rsidR="00813104" w:rsidRDefault="00813104" w:rsidP="00B56983">
            <w:pPr>
              <w:pStyle w:val="1"/>
              <w:rPr>
                <w:b w:val="0"/>
                <w:bCs w:val="0"/>
              </w:rPr>
            </w:pPr>
            <w:r>
              <w:rPr>
                <w:b w:val="0"/>
                <w:bCs w:val="0"/>
              </w:rPr>
              <w:t>-</w:t>
            </w:r>
          </w:p>
        </w:tc>
        <w:tc>
          <w:tcPr>
            <w:tcW w:w="700" w:type="dxa"/>
            <w:vAlign w:val="center"/>
          </w:tcPr>
          <w:p w:rsidR="00813104" w:rsidRDefault="00813104" w:rsidP="00B56983">
            <w:pPr>
              <w:pStyle w:val="1"/>
              <w:rPr>
                <w:b w:val="0"/>
                <w:bCs w:val="0"/>
              </w:rPr>
            </w:pPr>
            <w:r>
              <w:rPr>
                <w:b w:val="0"/>
                <w:bCs w:val="0"/>
              </w:rPr>
              <w:t>2,12</w:t>
            </w:r>
          </w:p>
          <w:p w:rsidR="00813104" w:rsidRDefault="00813104" w:rsidP="00B56983">
            <w:pPr>
              <w:pStyle w:val="1"/>
              <w:rPr>
                <w:b w:val="0"/>
                <w:bCs w:val="0"/>
              </w:rPr>
            </w:pPr>
            <w:r>
              <w:rPr>
                <w:b w:val="0"/>
                <w:bCs w:val="0"/>
              </w:rPr>
              <w:t>±</w:t>
            </w:r>
          </w:p>
          <w:p w:rsidR="00813104" w:rsidRDefault="00813104" w:rsidP="00B56983">
            <w:pPr>
              <w:pStyle w:val="1"/>
              <w:rPr>
                <w:b w:val="0"/>
                <w:bCs w:val="0"/>
              </w:rPr>
            </w:pPr>
            <w:r>
              <w:rPr>
                <w:b w:val="0"/>
                <w:bCs w:val="0"/>
              </w:rPr>
              <w:t>0,01</w:t>
            </w:r>
          </w:p>
        </w:tc>
      </w:tr>
    </w:tbl>
    <w:p w:rsidR="00813104" w:rsidRDefault="00813104" w:rsidP="00813104">
      <w:pPr>
        <w:autoSpaceDE w:val="0"/>
        <w:autoSpaceDN w:val="0"/>
        <w:adjustRightInd w:val="0"/>
        <w:ind w:firstLine="708"/>
        <w:jc w:val="both"/>
        <w:rPr>
          <w:rFonts w:ascii="Times New Roman CYR" w:hAnsi="Times New Roman CYR" w:cs="Times New Roman CYR"/>
          <w:lang w:val="uk-UA"/>
        </w:rPr>
        <w:sectPr w:rsidR="00813104">
          <w:pgSz w:w="16838" w:h="11906" w:orient="landscape" w:code="9"/>
          <w:pgMar w:top="1701" w:right="567" w:bottom="567" w:left="851" w:header="709" w:footer="709" w:gutter="0"/>
          <w:cols w:space="708"/>
          <w:docGrid w:linePitch="360"/>
        </w:sectPr>
      </w:pPr>
    </w:p>
    <w:p w:rsidR="00813104" w:rsidRDefault="00813104" w:rsidP="00813104">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lang w:val="uk-UA"/>
        </w:rPr>
        <w:lastRenderedPageBreak/>
        <w:t>Для виділення БАР і розділення їх на індивідуальні компоненти використовували м</w:t>
      </w:r>
      <w:r>
        <w:rPr>
          <w:rFonts w:ascii="Times New Roman CYR" w:hAnsi="Times New Roman CYR" w:cs="Times New Roman CYR"/>
          <w:lang w:val="uk-UA"/>
        </w:rPr>
        <w:t>е</w:t>
      </w:r>
      <w:r>
        <w:rPr>
          <w:rFonts w:ascii="Times New Roman CYR" w:hAnsi="Times New Roman CYR" w:cs="Times New Roman CYR"/>
          <w:lang w:val="uk-UA"/>
        </w:rPr>
        <w:t>тоди рідинно-рідинної екстракції, колонкової хроматографії на силікагелі та поліаміді, препаративної хр</w:t>
      </w:r>
      <w:r>
        <w:rPr>
          <w:rFonts w:ascii="Times New Roman CYR" w:hAnsi="Times New Roman CYR" w:cs="Times New Roman CYR"/>
          <w:lang w:val="uk-UA"/>
        </w:rPr>
        <w:t>о</w:t>
      </w:r>
      <w:r>
        <w:rPr>
          <w:rFonts w:ascii="Times New Roman CYR" w:hAnsi="Times New Roman CYR" w:cs="Times New Roman CYR"/>
          <w:lang w:val="uk-UA"/>
        </w:rPr>
        <w:t>матографії на папері і в тонкому шарі сорбенту, дробної кристалізації.</w:t>
      </w:r>
    </w:p>
    <w:p w:rsidR="00813104" w:rsidRDefault="00813104" w:rsidP="00813104">
      <w:pPr>
        <w:tabs>
          <w:tab w:val="left" w:pos="0"/>
        </w:tabs>
        <w:autoSpaceDE w:val="0"/>
        <w:autoSpaceDN w:val="0"/>
        <w:adjustRightInd w:val="0"/>
        <w:spacing w:line="360" w:lineRule="auto"/>
        <w:jc w:val="both"/>
        <w:rPr>
          <w:lang w:val="uk-UA"/>
        </w:rPr>
      </w:pPr>
      <w:r>
        <w:rPr>
          <w:lang w:val="uk-UA"/>
        </w:rPr>
        <w:tab/>
      </w:r>
      <w:r>
        <w:t>У результаті з трави чини нутової вперше виділено 9 сполук: 6 флавоноїдів та 3 фенолкарб</w:t>
      </w:r>
      <w:r>
        <w:t>о</w:t>
      </w:r>
      <w:r>
        <w:t>нові кислоти, з трави чини весняної виділено 11 сполук: 7 флавоноїдів, 2 кумарина і 2 фенолкарб</w:t>
      </w:r>
      <w:r>
        <w:t>о</w:t>
      </w:r>
      <w:r>
        <w:t xml:space="preserve">нові кислоти (таблиця 2). </w:t>
      </w:r>
    </w:p>
    <w:p w:rsidR="00813104" w:rsidRDefault="00813104" w:rsidP="00813104">
      <w:pPr>
        <w:tabs>
          <w:tab w:val="left" w:pos="0"/>
        </w:tabs>
        <w:autoSpaceDE w:val="0"/>
        <w:autoSpaceDN w:val="0"/>
        <w:adjustRightInd w:val="0"/>
        <w:spacing w:line="360" w:lineRule="auto"/>
        <w:jc w:val="right"/>
        <w:rPr>
          <w:lang w:val="uk-UA"/>
        </w:rPr>
      </w:pPr>
      <w:r>
        <w:rPr>
          <w:lang w:val="uk-UA"/>
        </w:rPr>
        <w:t>Таблиця 2.</w:t>
      </w:r>
    </w:p>
    <w:p w:rsidR="00813104" w:rsidRDefault="00813104" w:rsidP="00813104">
      <w:pPr>
        <w:tabs>
          <w:tab w:val="left" w:pos="0"/>
        </w:tabs>
        <w:autoSpaceDE w:val="0"/>
        <w:autoSpaceDN w:val="0"/>
        <w:adjustRightInd w:val="0"/>
        <w:spacing w:line="360" w:lineRule="auto"/>
        <w:jc w:val="center"/>
        <w:rPr>
          <w:b/>
          <w:i/>
          <w:lang w:val="uk-UA"/>
        </w:rPr>
      </w:pPr>
      <w:r>
        <w:rPr>
          <w:b/>
          <w:i/>
          <w:lang w:val="uk-UA"/>
        </w:rPr>
        <w:t xml:space="preserve">Деякі фізико-хімічні властивості речовин, які виділені з трави чини весняної </w:t>
      </w:r>
    </w:p>
    <w:p w:rsidR="00813104" w:rsidRDefault="00813104" w:rsidP="00813104">
      <w:pPr>
        <w:tabs>
          <w:tab w:val="left" w:pos="0"/>
        </w:tabs>
        <w:autoSpaceDE w:val="0"/>
        <w:autoSpaceDN w:val="0"/>
        <w:adjustRightInd w:val="0"/>
        <w:spacing w:line="360" w:lineRule="auto"/>
        <w:jc w:val="center"/>
        <w:rPr>
          <w:b/>
          <w:i/>
          <w:lang w:val="uk-UA"/>
        </w:rPr>
      </w:pPr>
      <w:r>
        <w:rPr>
          <w:b/>
          <w:i/>
          <w:lang w:val="uk-UA"/>
        </w:rPr>
        <w:t>та чини н</w:t>
      </w:r>
      <w:r>
        <w:rPr>
          <w:b/>
          <w:i/>
          <w:lang w:val="uk-UA"/>
        </w:rPr>
        <w:t>у</w:t>
      </w:r>
      <w:r>
        <w:rPr>
          <w:b/>
          <w:i/>
          <w:lang w:val="uk-UA"/>
        </w:rPr>
        <w:t>тової</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40"/>
        <w:gridCol w:w="1260"/>
        <w:gridCol w:w="1080"/>
        <w:gridCol w:w="720"/>
        <w:gridCol w:w="900"/>
        <w:gridCol w:w="1440"/>
        <w:gridCol w:w="1260"/>
      </w:tblGrid>
      <w:tr w:rsidR="00813104" w:rsidTr="00B56983">
        <w:tblPrEx>
          <w:tblCellMar>
            <w:top w:w="0" w:type="dxa"/>
            <w:bottom w:w="0" w:type="dxa"/>
          </w:tblCellMar>
        </w:tblPrEx>
        <w:trPr>
          <w:cantSplit/>
          <w:trHeight w:val="200"/>
        </w:trPr>
        <w:tc>
          <w:tcPr>
            <w:tcW w:w="360" w:type="dxa"/>
            <w:vMerge w:val="restart"/>
            <w:vAlign w:val="center"/>
          </w:tcPr>
          <w:p w:rsidR="00813104" w:rsidRDefault="00813104" w:rsidP="00B56983">
            <w:pPr>
              <w:pStyle w:val="1"/>
              <w:ind w:left="-112" w:right="-104" w:firstLine="14"/>
              <w:rPr>
                <w:b w:val="0"/>
              </w:rPr>
            </w:pPr>
            <w:r>
              <w:rPr>
                <w:b w:val="0"/>
              </w:rPr>
              <w:lastRenderedPageBreak/>
              <w:t>№ п/п</w:t>
            </w:r>
          </w:p>
        </w:tc>
        <w:tc>
          <w:tcPr>
            <w:tcW w:w="2340" w:type="dxa"/>
            <w:vMerge w:val="restart"/>
            <w:vAlign w:val="center"/>
          </w:tcPr>
          <w:p w:rsidR="00813104" w:rsidRDefault="00813104" w:rsidP="00B56983">
            <w:pPr>
              <w:pStyle w:val="1"/>
              <w:rPr>
                <w:b w:val="0"/>
              </w:rPr>
            </w:pPr>
            <w:r>
              <w:rPr>
                <w:b w:val="0"/>
              </w:rPr>
              <w:t>Речовина, його шифр і структурна характер</w:t>
            </w:r>
            <w:r>
              <w:rPr>
                <w:b w:val="0"/>
              </w:rPr>
              <w:t>и</w:t>
            </w:r>
            <w:r>
              <w:rPr>
                <w:b w:val="0"/>
              </w:rPr>
              <w:t>стика</w:t>
            </w:r>
          </w:p>
        </w:tc>
        <w:tc>
          <w:tcPr>
            <w:tcW w:w="1260" w:type="dxa"/>
            <w:vMerge w:val="restart"/>
            <w:vAlign w:val="center"/>
          </w:tcPr>
          <w:p w:rsidR="00813104" w:rsidRDefault="00813104" w:rsidP="00B56983">
            <w:pPr>
              <w:pStyle w:val="1"/>
              <w:rPr>
                <w:b w:val="0"/>
              </w:rPr>
            </w:pPr>
            <w:r>
              <w:rPr>
                <w:b w:val="0"/>
              </w:rPr>
              <w:t>Загальна формула</w:t>
            </w:r>
          </w:p>
        </w:tc>
        <w:tc>
          <w:tcPr>
            <w:tcW w:w="1080" w:type="dxa"/>
            <w:vMerge w:val="restart"/>
            <w:vAlign w:val="center"/>
          </w:tcPr>
          <w:p w:rsidR="00813104" w:rsidRDefault="00813104" w:rsidP="00B56983">
            <w:pPr>
              <w:pStyle w:val="1"/>
              <w:rPr>
                <w:b w:val="0"/>
              </w:rPr>
            </w:pPr>
            <w:r>
              <w:rPr>
                <w:b w:val="0"/>
              </w:rPr>
              <w:t>Т</w:t>
            </w:r>
          </w:p>
          <w:p w:rsidR="00813104" w:rsidRDefault="00813104" w:rsidP="00B56983">
            <w:pPr>
              <w:pStyle w:val="1"/>
              <w:rPr>
                <w:b w:val="0"/>
              </w:rPr>
            </w:pPr>
            <w:r>
              <w:rPr>
                <w:b w:val="0"/>
              </w:rPr>
              <w:t xml:space="preserve">пл., </w:t>
            </w:r>
            <w:r>
              <w:rPr>
                <w:b w:val="0"/>
                <w:vertAlign w:val="superscript"/>
              </w:rPr>
              <w:t>0</w:t>
            </w:r>
            <w:r>
              <w:rPr>
                <w:b w:val="0"/>
              </w:rPr>
              <w:t>С</w:t>
            </w:r>
          </w:p>
        </w:tc>
        <w:tc>
          <w:tcPr>
            <w:tcW w:w="720" w:type="dxa"/>
            <w:vMerge w:val="restart"/>
            <w:vAlign w:val="center"/>
          </w:tcPr>
          <w:p w:rsidR="00813104" w:rsidRDefault="00813104" w:rsidP="00B56983">
            <w:pPr>
              <w:pStyle w:val="1"/>
              <w:rPr>
                <w:b w:val="0"/>
              </w:rPr>
            </w:pPr>
            <w:r>
              <w:rPr>
                <w:b w:val="0"/>
              </w:rPr>
              <w:t>[α]</w:t>
            </w:r>
            <w:r>
              <w:rPr>
                <w:b w:val="0"/>
                <w:vertAlign w:val="superscript"/>
              </w:rPr>
              <w:t>20</w:t>
            </w:r>
            <w:r>
              <w:rPr>
                <w:b w:val="0"/>
                <w:vertAlign w:val="subscript"/>
                <w:lang w:val="en-US"/>
              </w:rPr>
              <w:t>D</w:t>
            </w:r>
            <w:r>
              <w:rPr>
                <w:b w:val="0"/>
              </w:rPr>
              <w:t>, град</w:t>
            </w:r>
          </w:p>
        </w:tc>
        <w:tc>
          <w:tcPr>
            <w:tcW w:w="2340" w:type="dxa"/>
            <w:gridSpan w:val="2"/>
          </w:tcPr>
          <w:p w:rsidR="00813104" w:rsidRDefault="00813104" w:rsidP="00B56983">
            <w:pPr>
              <w:jc w:val="center"/>
              <w:rPr>
                <w:bCs/>
              </w:rPr>
            </w:pPr>
            <w:r>
              <w:rPr>
                <w:bCs/>
              </w:rPr>
              <w:t>R</w:t>
            </w:r>
            <w:r>
              <w:rPr>
                <w:bCs/>
                <w:vertAlign w:val="subscript"/>
              </w:rPr>
              <w:t>f</w:t>
            </w:r>
            <w:r>
              <w:rPr>
                <w:bCs/>
              </w:rPr>
              <w:t xml:space="preserve"> в системах р</w:t>
            </w:r>
            <w:r>
              <w:rPr>
                <w:bCs/>
                <w:lang w:val="uk-UA"/>
              </w:rPr>
              <w:t>озчинн</w:t>
            </w:r>
            <w:r>
              <w:rPr>
                <w:bCs/>
                <w:lang w:val="uk-UA"/>
              </w:rPr>
              <w:t>и</w:t>
            </w:r>
            <w:r>
              <w:rPr>
                <w:bCs/>
                <w:lang w:val="uk-UA"/>
              </w:rPr>
              <w:t>ків</w:t>
            </w:r>
            <w:r>
              <w:rPr>
                <w:bCs/>
              </w:rPr>
              <w:t xml:space="preserve"> </w:t>
            </w:r>
          </w:p>
        </w:tc>
        <w:tc>
          <w:tcPr>
            <w:tcW w:w="1260" w:type="dxa"/>
            <w:vMerge w:val="restart"/>
            <w:vAlign w:val="center"/>
          </w:tcPr>
          <w:p w:rsidR="00813104" w:rsidRDefault="00813104" w:rsidP="00B56983">
            <w:pPr>
              <w:pStyle w:val="1"/>
              <w:rPr>
                <w:b w:val="0"/>
              </w:rPr>
            </w:pPr>
            <w:r>
              <w:rPr>
                <w:b w:val="0"/>
              </w:rPr>
              <w:t>Джерело сполуки</w:t>
            </w:r>
          </w:p>
        </w:tc>
      </w:tr>
      <w:tr w:rsidR="00813104" w:rsidTr="00B56983">
        <w:tblPrEx>
          <w:tblCellMar>
            <w:top w:w="0" w:type="dxa"/>
            <w:bottom w:w="0" w:type="dxa"/>
          </w:tblCellMar>
        </w:tblPrEx>
        <w:trPr>
          <w:cantSplit/>
          <w:trHeight w:val="109"/>
        </w:trPr>
        <w:tc>
          <w:tcPr>
            <w:tcW w:w="360" w:type="dxa"/>
            <w:vMerge/>
            <w:vAlign w:val="center"/>
          </w:tcPr>
          <w:p w:rsidR="00813104" w:rsidRDefault="00813104" w:rsidP="00B56983">
            <w:pPr>
              <w:pStyle w:val="1"/>
              <w:rPr>
                <w:bCs w:val="0"/>
              </w:rPr>
            </w:pPr>
          </w:p>
        </w:tc>
        <w:tc>
          <w:tcPr>
            <w:tcW w:w="2340" w:type="dxa"/>
            <w:vMerge/>
            <w:vAlign w:val="center"/>
          </w:tcPr>
          <w:p w:rsidR="00813104" w:rsidRDefault="00813104" w:rsidP="00B56983">
            <w:pPr>
              <w:pStyle w:val="1"/>
              <w:rPr>
                <w:bCs w:val="0"/>
              </w:rPr>
            </w:pPr>
          </w:p>
        </w:tc>
        <w:tc>
          <w:tcPr>
            <w:tcW w:w="1260" w:type="dxa"/>
            <w:vMerge/>
            <w:vAlign w:val="center"/>
          </w:tcPr>
          <w:p w:rsidR="00813104" w:rsidRDefault="00813104" w:rsidP="00B56983">
            <w:pPr>
              <w:pStyle w:val="1"/>
              <w:rPr>
                <w:bCs w:val="0"/>
              </w:rPr>
            </w:pPr>
          </w:p>
        </w:tc>
        <w:tc>
          <w:tcPr>
            <w:tcW w:w="1080" w:type="dxa"/>
            <w:vMerge/>
            <w:vAlign w:val="center"/>
          </w:tcPr>
          <w:p w:rsidR="00813104" w:rsidRDefault="00813104" w:rsidP="00B56983">
            <w:pPr>
              <w:pStyle w:val="1"/>
              <w:rPr>
                <w:bCs w:val="0"/>
              </w:rPr>
            </w:pPr>
          </w:p>
        </w:tc>
        <w:tc>
          <w:tcPr>
            <w:tcW w:w="720" w:type="dxa"/>
            <w:vMerge/>
            <w:vAlign w:val="center"/>
          </w:tcPr>
          <w:p w:rsidR="00813104" w:rsidRDefault="00813104" w:rsidP="00B56983">
            <w:pPr>
              <w:pStyle w:val="1"/>
              <w:rPr>
                <w:bCs w:val="0"/>
              </w:rPr>
            </w:pPr>
          </w:p>
        </w:tc>
        <w:tc>
          <w:tcPr>
            <w:tcW w:w="900" w:type="dxa"/>
            <w:vAlign w:val="center"/>
          </w:tcPr>
          <w:p w:rsidR="00813104" w:rsidRDefault="00813104" w:rsidP="00B56983">
            <w:pPr>
              <w:pStyle w:val="1"/>
              <w:rPr>
                <w:b w:val="0"/>
                <w:bCs w:val="0"/>
              </w:rPr>
            </w:pPr>
            <w:r>
              <w:rPr>
                <w:b w:val="0"/>
                <w:bCs w:val="0"/>
              </w:rPr>
              <w:t>БУВ (4:1:2)</w:t>
            </w:r>
          </w:p>
        </w:tc>
        <w:tc>
          <w:tcPr>
            <w:tcW w:w="1440" w:type="dxa"/>
            <w:vAlign w:val="center"/>
          </w:tcPr>
          <w:p w:rsidR="00813104" w:rsidRDefault="00813104" w:rsidP="00B56983">
            <w:pPr>
              <w:pStyle w:val="1"/>
              <w:ind w:right="-110" w:hanging="101"/>
              <w:rPr>
                <w:b w:val="0"/>
              </w:rPr>
            </w:pPr>
            <w:r>
              <w:rPr>
                <w:b w:val="0"/>
              </w:rPr>
              <w:t xml:space="preserve">15% </w:t>
            </w:r>
            <w:r>
              <w:rPr>
                <w:b w:val="0"/>
                <w:lang w:val="en-US"/>
              </w:rPr>
              <w:t>CH</w:t>
            </w:r>
            <w:r>
              <w:rPr>
                <w:b w:val="0"/>
                <w:vertAlign w:val="subscript"/>
              </w:rPr>
              <w:t>3</w:t>
            </w:r>
            <w:r>
              <w:rPr>
                <w:b w:val="0"/>
                <w:lang w:val="en-US"/>
              </w:rPr>
              <w:t>COOH</w:t>
            </w:r>
          </w:p>
        </w:tc>
        <w:tc>
          <w:tcPr>
            <w:tcW w:w="1260" w:type="dxa"/>
            <w:vMerge/>
            <w:vAlign w:val="center"/>
          </w:tcPr>
          <w:p w:rsidR="00813104" w:rsidRDefault="00813104" w:rsidP="00B56983">
            <w:pPr>
              <w:pStyle w:val="1"/>
              <w:rPr>
                <w:bCs w:val="0"/>
              </w:rPr>
            </w:pPr>
          </w:p>
        </w:tc>
      </w:tr>
      <w:tr w:rsidR="00813104" w:rsidTr="00B56983">
        <w:tblPrEx>
          <w:tblCellMar>
            <w:top w:w="0" w:type="dxa"/>
            <w:bottom w:w="0" w:type="dxa"/>
          </w:tblCellMar>
        </w:tblPrEx>
        <w:trPr>
          <w:cantSplit/>
          <w:trHeight w:val="120"/>
        </w:trPr>
        <w:tc>
          <w:tcPr>
            <w:tcW w:w="9360" w:type="dxa"/>
            <w:gridSpan w:val="8"/>
            <w:vAlign w:val="center"/>
          </w:tcPr>
          <w:p w:rsidR="00813104" w:rsidRDefault="00813104" w:rsidP="00B56983">
            <w:pPr>
              <w:pStyle w:val="1"/>
              <w:rPr>
                <w:b w:val="0"/>
              </w:rPr>
            </w:pPr>
            <w:r>
              <w:rPr>
                <w:b w:val="0"/>
              </w:rPr>
              <w:t>Флавоноїди</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Кемпферол-7-О-α-L-рамнофуранозид</w:t>
            </w:r>
            <w:r>
              <w:rPr>
                <w:bCs w:val="0"/>
              </w:rPr>
              <w:t xml:space="preserve"> </w:t>
            </w:r>
            <w:r>
              <w:rPr>
                <w:b w:val="0"/>
              </w:rPr>
              <w:t>(I)</w:t>
            </w:r>
          </w:p>
        </w:tc>
        <w:tc>
          <w:tcPr>
            <w:tcW w:w="1260" w:type="dxa"/>
            <w:vAlign w:val="center"/>
          </w:tcPr>
          <w:p w:rsidR="00813104" w:rsidRDefault="00813104" w:rsidP="00B56983">
            <w:pPr>
              <w:pStyle w:val="1"/>
              <w:rPr>
                <w:b w:val="0"/>
              </w:rPr>
            </w:pPr>
            <w:r>
              <w:rPr>
                <w:b w:val="0"/>
                <w:lang w:val="en-US"/>
              </w:rPr>
              <w:t>C</w:t>
            </w:r>
            <w:r>
              <w:rPr>
                <w:b w:val="0"/>
                <w:vertAlign w:val="subscript"/>
              </w:rPr>
              <w:t>21</w:t>
            </w:r>
            <w:r>
              <w:rPr>
                <w:b w:val="0"/>
                <w:lang w:val="en-US"/>
              </w:rPr>
              <w:t>H</w:t>
            </w:r>
            <w:r>
              <w:rPr>
                <w:b w:val="0"/>
                <w:vertAlign w:val="subscript"/>
              </w:rPr>
              <w:t>19</w:t>
            </w:r>
            <w:r>
              <w:rPr>
                <w:b w:val="0"/>
                <w:lang w:val="en-US"/>
              </w:rPr>
              <w:t>O</w:t>
            </w:r>
            <w:r>
              <w:rPr>
                <w:b w:val="0"/>
                <w:vertAlign w:val="subscript"/>
              </w:rPr>
              <w:t>10</w:t>
            </w:r>
          </w:p>
        </w:tc>
        <w:tc>
          <w:tcPr>
            <w:tcW w:w="1080" w:type="dxa"/>
            <w:vAlign w:val="center"/>
          </w:tcPr>
          <w:p w:rsidR="00813104" w:rsidRDefault="00813104" w:rsidP="00B56983">
            <w:pPr>
              <w:pStyle w:val="1"/>
              <w:ind w:right="-108" w:hanging="138"/>
              <w:rPr>
                <w:b w:val="0"/>
              </w:rPr>
            </w:pPr>
            <w:r>
              <w:rPr>
                <w:b w:val="0"/>
              </w:rPr>
              <w:t>232 – 234</w:t>
            </w:r>
          </w:p>
        </w:tc>
        <w:tc>
          <w:tcPr>
            <w:tcW w:w="720" w:type="dxa"/>
            <w:vAlign w:val="center"/>
          </w:tcPr>
          <w:p w:rsidR="00813104" w:rsidRDefault="00813104" w:rsidP="00B56983">
            <w:pPr>
              <w:pStyle w:val="1"/>
              <w:rPr>
                <w:b w:val="0"/>
              </w:rPr>
            </w:pPr>
            <w:r>
              <w:rPr>
                <w:b w:val="0"/>
              </w:rPr>
              <w:t>-138</w:t>
            </w:r>
          </w:p>
        </w:tc>
        <w:tc>
          <w:tcPr>
            <w:tcW w:w="900" w:type="dxa"/>
            <w:vAlign w:val="center"/>
          </w:tcPr>
          <w:p w:rsidR="00813104" w:rsidRDefault="00813104" w:rsidP="00B56983">
            <w:pPr>
              <w:pStyle w:val="1"/>
              <w:rPr>
                <w:b w:val="0"/>
              </w:rPr>
            </w:pPr>
            <w:r>
              <w:rPr>
                <w:b w:val="0"/>
              </w:rPr>
              <w:t>0,61</w:t>
            </w:r>
          </w:p>
        </w:tc>
        <w:tc>
          <w:tcPr>
            <w:tcW w:w="1440" w:type="dxa"/>
            <w:vAlign w:val="center"/>
          </w:tcPr>
          <w:p w:rsidR="00813104" w:rsidRDefault="00813104" w:rsidP="00B56983">
            <w:pPr>
              <w:pStyle w:val="1"/>
              <w:rPr>
                <w:b w:val="0"/>
              </w:rPr>
            </w:pPr>
            <w:r>
              <w:rPr>
                <w:b w:val="0"/>
              </w:rPr>
              <w:t>0,48</w:t>
            </w:r>
          </w:p>
        </w:tc>
        <w:tc>
          <w:tcPr>
            <w:tcW w:w="1260" w:type="dxa"/>
            <w:vAlign w:val="center"/>
          </w:tcPr>
          <w:p w:rsidR="00813104" w:rsidRDefault="00813104" w:rsidP="00B56983">
            <w:pPr>
              <w:pStyle w:val="1"/>
              <w:rPr>
                <w:b w:val="0"/>
              </w:rPr>
            </w:pPr>
            <w:r>
              <w:rPr>
                <w:b w:val="0"/>
              </w:rPr>
              <w:t xml:space="preserve">чина </w:t>
            </w:r>
          </w:p>
          <w:p w:rsidR="00813104" w:rsidRDefault="00813104" w:rsidP="00B56983">
            <w:pPr>
              <w:pStyle w:val="1"/>
              <w:rPr>
                <w:b w:val="0"/>
              </w:rPr>
            </w:pPr>
            <w:r>
              <w:rPr>
                <w:b w:val="0"/>
              </w:rPr>
              <w:t>н</w:t>
            </w:r>
            <w:r>
              <w:rPr>
                <w:b w:val="0"/>
              </w:rPr>
              <w:t>у</w:t>
            </w:r>
            <w:r>
              <w:rPr>
                <w:b w:val="0"/>
              </w:rPr>
              <w:t>това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Кемпферол-3-О-α-L-рамнофуранозид</w:t>
            </w:r>
            <w:r>
              <w:rPr>
                <w:bCs w:val="0"/>
              </w:rPr>
              <w:t xml:space="preserve"> </w:t>
            </w:r>
          </w:p>
          <w:p w:rsidR="00813104" w:rsidRDefault="00813104" w:rsidP="00B56983">
            <w:pPr>
              <w:pStyle w:val="1"/>
              <w:ind w:left="-112" w:right="-109"/>
              <w:rPr>
                <w:bCs w:val="0"/>
              </w:rPr>
            </w:pPr>
            <w:r>
              <w:rPr>
                <w:b w:val="0"/>
              </w:rPr>
              <w:lastRenderedPageBreak/>
              <w:t>(</w:t>
            </w:r>
            <w:r>
              <w:rPr>
                <w:b w:val="0"/>
                <w:i/>
                <w:iCs/>
              </w:rPr>
              <w:t>афзелін</w:t>
            </w:r>
            <w:r>
              <w:rPr>
                <w:b w:val="0"/>
              </w:rPr>
              <w:t>) (А)</w:t>
            </w:r>
          </w:p>
        </w:tc>
        <w:tc>
          <w:tcPr>
            <w:tcW w:w="1260" w:type="dxa"/>
            <w:vAlign w:val="center"/>
          </w:tcPr>
          <w:p w:rsidR="00813104" w:rsidRDefault="00813104" w:rsidP="00B56983">
            <w:pPr>
              <w:pStyle w:val="1"/>
              <w:rPr>
                <w:b w:val="0"/>
              </w:rPr>
            </w:pPr>
            <w:r>
              <w:rPr>
                <w:b w:val="0"/>
                <w:lang w:val="en-US"/>
              </w:rPr>
              <w:lastRenderedPageBreak/>
              <w:t>C</w:t>
            </w:r>
            <w:r>
              <w:rPr>
                <w:b w:val="0"/>
                <w:vertAlign w:val="subscript"/>
              </w:rPr>
              <w:t>21</w:t>
            </w:r>
            <w:r>
              <w:rPr>
                <w:b w:val="0"/>
                <w:lang w:val="en-US"/>
              </w:rPr>
              <w:t>H</w:t>
            </w:r>
            <w:r>
              <w:rPr>
                <w:b w:val="0"/>
                <w:vertAlign w:val="subscript"/>
              </w:rPr>
              <w:t>19</w:t>
            </w:r>
            <w:r>
              <w:rPr>
                <w:b w:val="0"/>
                <w:lang w:val="en-US"/>
              </w:rPr>
              <w:t>O</w:t>
            </w:r>
            <w:r>
              <w:rPr>
                <w:b w:val="0"/>
                <w:vertAlign w:val="subscript"/>
              </w:rPr>
              <w:t>10</w:t>
            </w:r>
          </w:p>
        </w:tc>
        <w:tc>
          <w:tcPr>
            <w:tcW w:w="1080" w:type="dxa"/>
            <w:vAlign w:val="center"/>
          </w:tcPr>
          <w:p w:rsidR="00813104" w:rsidRDefault="00813104" w:rsidP="00B56983">
            <w:pPr>
              <w:pStyle w:val="1"/>
              <w:ind w:right="-108" w:hanging="138"/>
              <w:rPr>
                <w:b w:val="0"/>
              </w:rPr>
            </w:pPr>
            <w:r>
              <w:rPr>
                <w:b w:val="0"/>
              </w:rPr>
              <w:t>170 - 1</w:t>
            </w:r>
            <w:r>
              <w:rPr>
                <w:b w:val="0"/>
              </w:rPr>
              <w:lastRenderedPageBreak/>
              <w:t>72</w:t>
            </w:r>
          </w:p>
        </w:tc>
        <w:tc>
          <w:tcPr>
            <w:tcW w:w="720" w:type="dxa"/>
            <w:vAlign w:val="center"/>
          </w:tcPr>
          <w:p w:rsidR="00813104" w:rsidRDefault="00813104" w:rsidP="00B56983">
            <w:pPr>
              <w:pStyle w:val="1"/>
              <w:rPr>
                <w:b w:val="0"/>
              </w:rPr>
            </w:pPr>
            <w:r>
              <w:rPr>
                <w:b w:val="0"/>
              </w:rPr>
              <w:lastRenderedPageBreak/>
              <w:t>-172</w:t>
            </w:r>
          </w:p>
        </w:tc>
        <w:tc>
          <w:tcPr>
            <w:tcW w:w="900" w:type="dxa"/>
            <w:vAlign w:val="center"/>
          </w:tcPr>
          <w:p w:rsidR="00813104" w:rsidRDefault="00813104" w:rsidP="00B56983">
            <w:pPr>
              <w:pStyle w:val="1"/>
              <w:rPr>
                <w:b w:val="0"/>
              </w:rPr>
            </w:pPr>
            <w:r>
              <w:rPr>
                <w:b w:val="0"/>
              </w:rPr>
              <w:t>0,71</w:t>
            </w:r>
          </w:p>
        </w:tc>
        <w:tc>
          <w:tcPr>
            <w:tcW w:w="1440" w:type="dxa"/>
            <w:vAlign w:val="center"/>
          </w:tcPr>
          <w:p w:rsidR="00813104" w:rsidRDefault="00813104" w:rsidP="00B56983">
            <w:pPr>
              <w:pStyle w:val="1"/>
              <w:rPr>
                <w:b w:val="0"/>
              </w:rPr>
            </w:pPr>
            <w:r>
              <w:rPr>
                <w:b w:val="0"/>
              </w:rPr>
              <w:t>0,52</w:t>
            </w:r>
          </w:p>
        </w:tc>
        <w:tc>
          <w:tcPr>
            <w:tcW w:w="1260" w:type="dxa"/>
            <w:vAlign w:val="center"/>
          </w:tcPr>
          <w:p w:rsidR="00813104" w:rsidRDefault="00813104" w:rsidP="00B56983">
            <w:pPr>
              <w:pStyle w:val="1"/>
              <w:rPr>
                <w:b w:val="0"/>
              </w:rPr>
            </w:pPr>
            <w:r>
              <w:rPr>
                <w:b w:val="0"/>
              </w:rPr>
              <w:t>чина</w:t>
            </w:r>
          </w:p>
          <w:p w:rsidR="00813104" w:rsidRDefault="00813104" w:rsidP="00B56983">
            <w:pPr>
              <w:pStyle w:val="1"/>
              <w:rPr>
                <w:b w:val="0"/>
              </w:rPr>
            </w:pPr>
            <w:r>
              <w:rPr>
                <w:b w:val="0"/>
              </w:rPr>
              <w:t>в</w:t>
            </w:r>
            <w:r>
              <w:rPr>
                <w:b w:val="0"/>
              </w:rPr>
              <w:lastRenderedPageBreak/>
              <w:t>есн</w:t>
            </w:r>
            <w:r>
              <w:rPr>
                <w:b w:val="0"/>
              </w:rPr>
              <w:t>я</w:t>
            </w:r>
            <w:r>
              <w:rPr>
                <w:b w:val="0"/>
              </w:rPr>
              <w:t>на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Кверцетин-7-О-α-L-рамнофуранозид</w:t>
            </w:r>
            <w:r>
              <w:rPr>
                <w:bCs w:val="0"/>
              </w:rPr>
              <w:t xml:space="preserve"> </w:t>
            </w:r>
            <w:r>
              <w:rPr>
                <w:b w:val="0"/>
              </w:rPr>
              <w:t>(II)</w:t>
            </w:r>
          </w:p>
        </w:tc>
        <w:tc>
          <w:tcPr>
            <w:tcW w:w="1260" w:type="dxa"/>
            <w:vAlign w:val="center"/>
          </w:tcPr>
          <w:p w:rsidR="00813104" w:rsidRDefault="00813104" w:rsidP="00B56983">
            <w:pPr>
              <w:pStyle w:val="1"/>
              <w:rPr>
                <w:b w:val="0"/>
              </w:rPr>
            </w:pPr>
            <w:r>
              <w:rPr>
                <w:b w:val="0"/>
                <w:lang w:val="en-US"/>
              </w:rPr>
              <w:t>C</w:t>
            </w:r>
            <w:r>
              <w:rPr>
                <w:b w:val="0"/>
                <w:vertAlign w:val="subscript"/>
              </w:rPr>
              <w:t>21</w:t>
            </w:r>
            <w:r>
              <w:rPr>
                <w:b w:val="0"/>
                <w:lang w:val="en-US"/>
              </w:rPr>
              <w:t>H</w:t>
            </w:r>
            <w:r>
              <w:rPr>
                <w:b w:val="0"/>
                <w:vertAlign w:val="subscript"/>
              </w:rPr>
              <w:t>20</w:t>
            </w:r>
            <w:r>
              <w:rPr>
                <w:b w:val="0"/>
                <w:lang w:val="en-US"/>
              </w:rPr>
              <w:t>O</w:t>
            </w:r>
            <w:r>
              <w:rPr>
                <w:b w:val="0"/>
                <w:vertAlign w:val="subscript"/>
              </w:rPr>
              <w:t>11</w:t>
            </w:r>
          </w:p>
        </w:tc>
        <w:tc>
          <w:tcPr>
            <w:tcW w:w="1080" w:type="dxa"/>
            <w:vAlign w:val="center"/>
          </w:tcPr>
          <w:p w:rsidR="00813104" w:rsidRDefault="00813104" w:rsidP="00B56983">
            <w:pPr>
              <w:pStyle w:val="1"/>
              <w:ind w:right="-108" w:hanging="138"/>
              <w:rPr>
                <w:b w:val="0"/>
              </w:rPr>
            </w:pPr>
            <w:r>
              <w:rPr>
                <w:b w:val="0"/>
              </w:rPr>
              <w:t>210 - 212</w:t>
            </w:r>
          </w:p>
        </w:tc>
        <w:tc>
          <w:tcPr>
            <w:tcW w:w="720" w:type="dxa"/>
            <w:vAlign w:val="center"/>
          </w:tcPr>
          <w:p w:rsidR="00813104" w:rsidRDefault="00813104" w:rsidP="00B56983">
            <w:pPr>
              <w:pStyle w:val="1"/>
              <w:rPr>
                <w:b w:val="0"/>
              </w:rPr>
            </w:pPr>
            <w:r>
              <w:rPr>
                <w:b w:val="0"/>
              </w:rPr>
              <w:t>-44,2</w:t>
            </w:r>
          </w:p>
        </w:tc>
        <w:tc>
          <w:tcPr>
            <w:tcW w:w="900" w:type="dxa"/>
            <w:vAlign w:val="center"/>
          </w:tcPr>
          <w:p w:rsidR="00813104" w:rsidRDefault="00813104" w:rsidP="00B56983">
            <w:pPr>
              <w:pStyle w:val="1"/>
              <w:rPr>
                <w:b w:val="0"/>
              </w:rPr>
            </w:pPr>
            <w:r>
              <w:rPr>
                <w:b w:val="0"/>
              </w:rPr>
              <w:t>0,74</w:t>
            </w:r>
          </w:p>
        </w:tc>
        <w:tc>
          <w:tcPr>
            <w:tcW w:w="1440" w:type="dxa"/>
            <w:vAlign w:val="center"/>
          </w:tcPr>
          <w:p w:rsidR="00813104" w:rsidRDefault="00813104" w:rsidP="00B56983">
            <w:pPr>
              <w:pStyle w:val="1"/>
              <w:rPr>
                <w:b w:val="0"/>
              </w:rPr>
            </w:pPr>
            <w:r>
              <w:rPr>
                <w:b w:val="0"/>
              </w:rPr>
              <w:t>0,56</w:t>
            </w:r>
          </w:p>
        </w:tc>
        <w:tc>
          <w:tcPr>
            <w:tcW w:w="1260" w:type="dxa"/>
            <w:vAlign w:val="center"/>
          </w:tcPr>
          <w:p w:rsidR="00813104" w:rsidRDefault="00813104" w:rsidP="00B56983">
            <w:pPr>
              <w:pStyle w:val="1"/>
              <w:rPr>
                <w:b w:val="0"/>
              </w:rPr>
            </w:pPr>
            <w:r>
              <w:rPr>
                <w:b w:val="0"/>
              </w:rPr>
              <w:t xml:space="preserve">чина </w:t>
            </w:r>
          </w:p>
          <w:p w:rsidR="00813104" w:rsidRDefault="00813104" w:rsidP="00B56983">
            <w:pPr>
              <w:pStyle w:val="1"/>
              <w:rPr>
                <w:b w:val="0"/>
              </w:rPr>
            </w:pPr>
            <w:r>
              <w:rPr>
                <w:b w:val="0"/>
              </w:rPr>
              <w:t>н</w:t>
            </w:r>
            <w:r>
              <w:rPr>
                <w:b w:val="0"/>
              </w:rPr>
              <w:t>у</w:t>
            </w:r>
            <w:r>
              <w:rPr>
                <w:b w:val="0"/>
              </w:rPr>
              <w:t>това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Кверцетин-3-О-β-D-глюкопіранозид-6´´-О-α-L-рамнофуранозид</w:t>
            </w:r>
            <w:r>
              <w:rPr>
                <w:bCs w:val="0"/>
              </w:rPr>
              <w:t xml:space="preserve"> </w:t>
            </w:r>
            <w:r>
              <w:rPr>
                <w:b w:val="0"/>
              </w:rPr>
              <w:t>(</w:t>
            </w:r>
            <w:r>
              <w:rPr>
                <w:b w:val="0"/>
                <w:i/>
                <w:iCs/>
              </w:rPr>
              <w:t>р</w:t>
            </w:r>
            <w:r>
              <w:rPr>
                <w:b w:val="0"/>
                <w:i/>
                <w:iCs/>
              </w:rPr>
              <w:t>у</w:t>
            </w:r>
            <w:r>
              <w:rPr>
                <w:b w:val="0"/>
                <w:i/>
                <w:iCs/>
              </w:rPr>
              <w:t>тин</w:t>
            </w:r>
            <w:r>
              <w:rPr>
                <w:b w:val="0"/>
              </w:rPr>
              <w:t>) (IV, С)</w:t>
            </w:r>
          </w:p>
        </w:tc>
        <w:tc>
          <w:tcPr>
            <w:tcW w:w="1260" w:type="dxa"/>
            <w:vAlign w:val="center"/>
          </w:tcPr>
          <w:p w:rsidR="00813104" w:rsidRDefault="00813104" w:rsidP="00B56983">
            <w:pPr>
              <w:pStyle w:val="1"/>
              <w:rPr>
                <w:b w:val="0"/>
              </w:rPr>
            </w:pPr>
            <w:r>
              <w:rPr>
                <w:b w:val="0"/>
                <w:lang w:val="en-US"/>
              </w:rPr>
              <w:t>C</w:t>
            </w:r>
            <w:r>
              <w:rPr>
                <w:b w:val="0"/>
                <w:vertAlign w:val="subscript"/>
              </w:rPr>
              <w:t>27</w:t>
            </w:r>
            <w:r>
              <w:rPr>
                <w:b w:val="0"/>
                <w:lang w:val="en-US"/>
              </w:rPr>
              <w:t>H</w:t>
            </w:r>
            <w:r>
              <w:rPr>
                <w:b w:val="0"/>
                <w:vertAlign w:val="subscript"/>
              </w:rPr>
              <w:t>30</w:t>
            </w:r>
            <w:r>
              <w:rPr>
                <w:b w:val="0"/>
                <w:lang w:val="en-US"/>
              </w:rPr>
              <w:t>O</w:t>
            </w:r>
            <w:r>
              <w:rPr>
                <w:b w:val="0"/>
                <w:vertAlign w:val="subscript"/>
              </w:rPr>
              <w:t>16</w:t>
            </w:r>
          </w:p>
        </w:tc>
        <w:tc>
          <w:tcPr>
            <w:tcW w:w="1080" w:type="dxa"/>
            <w:vAlign w:val="center"/>
          </w:tcPr>
          <w:p w:rsidR="00813104" w:rsidRDefault="00813104" w:rsidP="00B56983">
            <w:pPr>
              <w:pStyle w:val="1"/>
              <w:ind w:right="-108" w:hanging="138"/>
              <w:rPr>
                <w:b w:val="0"/>
              </w:rPr>
            </w:pPr>
            <w:r>
              <w:rPr>
                <w:b w:val="0"/>
              </w:rPr>
              <w:t>188 – 190</w:t>
            </w:r>
          </w:p>
        </w:tc>
        <w:tc>
          <w:tcPr>
            <w:tcW w:w="720" w:type="dxa"/>
            <w:vAlign w:val="center"/>
          </w:tcPr>
          <w:p w:rsidR="00813104" w:rsidRDefault="00813104" w:rsidP="00B56983">
            <w:pPr>
              <w:pStyle w:val="1"/>
              <w:rPr>
                <w:b w:val="0"/>
              </w:rPr>
            </w:pPr>
            <w:r>
              <w:rPr>
                <w:b w:val="0"/>
              </w:rPr>
              <w:t>-32,0</w:t>
            </w:r>
          </w:p>
        </w:tc>
        <w:tc>
          <w:tcPr>
            <w:tcW w:w="900" w:type="dxa"/>
            <w:vAlign w:val="center"/>
          </w:tcPr>
          <w:p w:rsidR="00813104" w:rsidRDefault="00813104" w:rsidP="00B56983">
            <w:pPr>
              <w:pStyle w:val="1"/>
              <w:rPr>
                <w:b w:val="0"/>
              </w:rPr>
            </w:pPr>
            <w:r>
              <w:rPr>
                <w:b w:val="0"/>
              </w:rPr>
              <w:t>0,45</w:t>
            </w:r>
          </w:p>
        </w:tc>
        <w:tc>
          <w:tcPr>
            <w:tcW w:w="1440" w:type="dxa"/>
            <w:vAlign w:val="center"/>
          </w:tcPr>
          <w:p w:rsidR="00813104" w:rsidRDefault="00813104" w:rsidP="00B56983">
            <w:pPr>
              <w:pStyle w:val="1"/>
              <w:rPr>
                <w:b w:val="0"/>
              </w:rPr>
            </w:pPr>
            <w:r>
              <w:rPr>
                <w:b w:val="0"/>
              </w:rPr>
              <w:t>0,59</w:t>
            </w:r>
          </w:p>
        </w:tc>
        <w:tc>
          <w:tcPr>
            <w:tcW w:w="1260" w:type="dxa"/>
            <w:vAlign w:val="center"/>
          </w:tcPr>
          <w:p w:rsidR="00813104" w:rsidRDefault="00813104" w:rsidP="00B56983">
            <w:pPr>
              <w:pStyle w:val="1"/>
              <w:rPr>
                <w:b w:val="0"/>
              </w:rPr>
            </w:pPr>
            <w:r>
              <w:rPr>
                <w:b w:val="0"/>
              </w:rPr>
              <w:t xml:space="preserve">чина </w:t>
            </w:r>
          </w:p>
          <w:p w:rsidR="00813104" w:rsidRDefault="00813104" w:rsidP="00B56983">
            <w:pPr>
              <w:pStyle w:val="1"/>
              <w:rPr>
                <w:b w:val="0"/>
              </w:rPr>
            </w:pPr>
            <w:r>
              <w:rPr>
                <w:b w:val="0"/>
              </w:rPr>
              <w:t>н</w:t>
            </w:r>
            <w:r>
              <w:rPr>
                <w:b w:val="0"/>
              </w:rPr>
              <w:t>у</w:t>
            </w:r>
            <w:r>
              <w:rPr>
                <w:b w:val="0"/>
              </w:rPr>
              <w:t xml:space="preserve">това, </w:t>
            </w:r>
          </w:p>
          <w:p w:rsidR="00813104" w:rsidRDefault="00813104" w:rsidP="00B56983">
            <w:pPr>
              <w:pStyle w:val="1"/>
              <w:rPr>
                <w:b w:val="0"/>
                <w:lang w:val="en-US"/>
              </w:rPr>
            </w:pPr>
            <w:r>
              <w:rPr>
                <w:b w:val="0"/>
              </w:rPr>
              <w:t xml:space="preserve">чина </w:t>
            </w:r>
          </w:p>
          <w:p w:rsidR="00813104" w:rsidRDefault="00813104" w:rsidP="00B56983">
            <w:pPr>
              <w:pStyle w:val="1"/>
              <w:rPr>
                <w:b w:val="0"/>
              </w:rPr>
            </w:pPr>
            <w:r>
              <w:rPr>
                <w:b w:val="0"/>
              </w:rPr>
              <w:lastRenderedPageBreak/>
              <w:t>весн</w:t>
            </w:r>
            <w:r>
              <w:rPr>
                <w:b w:val="0"/>
              </w:rPr>
              <w:t>я</w:t>
            </w:r>
            <w:r>
              <w:rPr>
                <w:b w:val="0"/>
              </w:rPr>
              <w:t>на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3,5,7,3´,4´-пентаоксифлавон</w:t>
            </w:r>
            <w:r>
              <w:rPr>
                <w:bCs w:val="0"/>
              </w:rPr>
              <w:t xml:space="preserve"> </w:t>
            </w:r>
            <w:r>
              <w:rPr>
                <w:b w:val="0"/>
              </w:rPr>
              <w:t>(</w:t>
            </w:r>
            <w:r>
              <w:rPr>
                <w:b w:val="0"/>
                <w:i/>
                <w:iCs/>
              </w:rPr>
              <w:t>кверц</w:t>
            </w:r>
            <w:r>
              <w:rPr>
                <w:b w:val="0"/>
                <w:i/>
                <w:iCs/>
              </w:rPr>
              <w:t>е</w:t>
            </w:r>
            <w:r>
              <w:rPr>
                <w:b w:val="0"/>
                <w:i/>
                <w:iCs/>
              </w:rPr>
              <w:t>тин</w:t>
            </w:r>
            <w:r>
              <w:rPr>
                <w:b w:val="0"/>
              </w:rPr>
              <w:t>) (</w:t>
            </w:r>
            <w:r>
              <w:rPr>
                <w:b w:val="0"/>
                <w:lang w:val="en-US"/>
              </w:rPr>
              <w:t>G</w:t>
            </w:r>
            <w:r>
              <w:rPr>
                <w:b w:val="0"/>
              </w:rPr>
              <w:t>)</w:t>
            </w:r>
          </w:p>
        </w:tc>
        <w:tc>
          <w:tcPr>
            <w:tcW w:w="1260" w:type="dxa"/>
            <w:vAlign w:val="center"/>
          </w:tcPr>
          <w:p w:rsidR="00813104" w:rsidRDefault="00813104" w:rsidP="00B56983">
            <w:pPr>
              <w:pStyle w:val="1"/>
              <w:rPr>
                <w:b w:val="0"/>
              </w:rPr>
            </w:pPr>
            <w:r>
              <w:rPr>
                <w:b w:val="0"/>
                <w:lang w:val="en-US"/>
              </w:rPr>
              <w:t>C</w:t>
            </w:r>
            <w:r>
              <w:rPr>
                <w:b w:val="0"/>
                <w:vertAlign w:val="subscript"/>
              </w:rPr>
              <w:t>15</w:t>
            </w:r>
            <w:r>
              <w:rPr>
                <w:b w:val="0"/>
                <w:lang w:val="en-US"/>
              </w:rPr>
              <w:t>H</w:t>
            </w:r>
            <w:r>
              <w:rPr>
                <w:b w:val="0"/>
                <w:vertAlign w:val="subscript"/>
              </w:rPr>
              <w:t>10</w:t>
            </w:r>
            <w:r>
              <w:rPr>
                <w:b w:val="0"/>
                <w:lang w:val="en-US"/>
              </w:rPr>
              <w:t>O</w:t>
            </w:r>
            <w:r>
              <w:rPr>
                <w:b w:val="0"/>
                <w:vertAlign w:val="subscript"/>
              </w:rPr>
              <w:t>7</w:t>
            </w:r>
          </w:p>
        </w:tc>
        <w:tc>
          <w:tcPr>
            <w:tcW w:w="1080" w:type="dxa"/>
            <w:vAlign w:val="center"/>
          </w:tcPr>
          <w:p w:rsidR="00813104" w:rsidRDefault="00813104" w:rsidP="00B56983">
            <w:pPr>
              <w:pStyle w:val="1"/>
              <w:ind w:right="-108" w:hanging="138"/>
              <w:rPr>
                <w:b w:val="0"/>
              </w:rPr>
            </w:pPr>
            <w:r>
              <w:rPr>
                <w:b w:val="0"/>
              </w:rPr>
              <w:t>310 – 312</w:t>
            </w:r>
          </w:p>
        </w:tc>
        <w:tc>
          <w:tcPr>
            <w:tcW w:w="720" w:type="dxa"/>
            <w:vAlign w:val="center"/>
          </w:tcPr>
          <w:p w:rsidR="00813104" w:rsidRDefault="00813104" w:rsidP="00B56983">
            <w:pPr>
              <w:pStyle w:val="1"/>
              <w:rPr>
                <w:b w:val="0"/>
              </w:rPr>
            </w:pPr>
            <w:r>
              <w:rPr>
                <w:b w:val="0"/>
              </w:rPr>
              <w:t>-</w:t>
            </w:r>
          </w:p>
        </w:tc>
        <w:tc>
          <w:tcPr>
            <w:tcW w:w="900" w:type="dxa"/>
            <w:vAlign w:val="center"/>
          </w:tcPr>
          <w:p w:rsidR="00813104" w:rsidRDefault="00813104" w:rsidP="00B56983">
            <w:pPr>
              <w:pStyle w:val="1"/>
              <w:rPr>
                <w:b w:val="0"/>
              </w:rPr>
            </w:pPr>
            <w:r>
              <w:rPr>
                <w:b w:val="0"/>
              </w:rPr>
              <w:t>0,69</w:t>
            </w:r>
          </w:p>
        </w:tc>
        <w:tc>
          <w:tcPr>
            <w:tcW w:w="1440" w:type="dxa"/>
            <w:vAlign w:val="center"/>
          </w:tcPr>
          <w:p w:rsidR="00813104" w:rsidRDefault="00813104" w:rsidP="00B56983">
            <w:pPr>
              <w:pStyle w:val="1"/>
              <w:rPr>
                <w:b w:val="0"/>
              </w:rPr>
            </w:pPr>
            <w:r>
              <w:rPr>
                <w:b w:val="0"/>
              </w:rPr>
              <w:t>0,07</w:t>
            </w:r>
          </w:p>
        </w:tc>
        <w:tc>
          <w:tcPr>
            <w:tcW w:w="1260" w:type="dxa"/>
            <w:vAlign w:val="center"/>
          </w:tcPr>
          <w:p w:rsidR="00813104" w:rsidRDefault="00813104" w:rsidP="00B56983">
            <w:pPr>
              <w:pStyle w:val="1"/>
              <w:rPr>
                <w:b w:val="0"/>
                <w:lang w:val="en-US"/>
              </w:rPr>
            </w:pPr>
            <w:r>
              <w:rPr>
                <w:b w:val="0"/>
              </w:rPr>
              <w:t>чина</w:t>
            </w:r>
          </w:p>
          <w:p w:rsidR="00813104" w:rsidRDefault="00813104" w:rsidP="00B56983">
            <w:pPr>
              <w:pStyle w:val="1"/>
              <w:rPr>
                <w:b w:val="0"/>
              </w:rPr>
            </w:pPr>
            <w:r>
              <w:rPr>
                <w:b w:val="0"/>
              </w:rPr>
              <w:t>весн</w:t>
            </w:r>
            <w:r>
              <w:rPr>
                <w:b w:val="0"/>
              </w:rPr>
              <w:t>я</w:t>
            </w:r>
            <w:r>
              <w:rPr>
                <w:b w:val="0"/>
              </w:rPr>
              <w:t>на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Кверцетин-3-О-α-L-рамнофуранозид</w:t>
            </w:r>
            <w:r>
              <w:rPr>
                <w:bCs w:val="0"/>
              </w:rPr>
              <w:t xml:space="preserve"> </w:t>
            </w:r>
            <w:r>
              <w:rPr>
                <w:b w:val="0"/>
              </w:rPr>
              <w:t>(Е)</w:t>
            </w:r>
          </w:p>
        </w:tc>
        <w:tc>
          <w:tcPr>
            <w:tcW w:w="1260" w:type="dxa"/>
            <w:vAlign w:val="center"/>
          </w:tcPr>
          <w:p w:rsidR="00813104" w:rsidRDefault="00813104" w:rsidP="00B56983">
            <w:pPr>
              <w:pStyle w:val="1"/>
              <w:rPr>
                <w:b w:val="0"/>
              </w:rPr>
            </w:pPr>
            <w:r>
              <w:rPr>
                <w:b w:val="0"/>
                <w:lang w:val="en-US"/>
              </w:rPr>
              <w:t>C</w:t>
            </w:r>
            <w:r>
              <w:rPr>
                <w:b w:val="0"/>
                <w:vertAlign w:val="subscript"/>
              </w:rPr>
              <w:t>21</w:t>
            </w:r>
            <w:r>
              <w:rPr>
                <w:b w:val="0"/>
                <w:lang w:val="en-US"/>
              </w:rPr>
              <w:t>H</w:t>
            </w:r>
            <w:r>
              <w:rPr>
                <w:b w:val="0"/>
                <w:vertAlign w:val="subscript"/>
              </w:rPr>
              <w:t>20</w:t>
            </w:r>
            <w:r>
              <w:rPr>
                <w:b w:val="0"/>
                <w:lang w:val="en-US"/>
              </w:rPr>
              <w:t>O</w:t>
            </w:r>
            <w:r>
              <w:rPr>
                <w:b w:val="0"/>
                <w:vertAlign w:val="subscript"/>
              </w:rPr>
              <w:t>11</w:t>
            </w:r>
          </w:p>
        </w:tc>
        <w:tc>
          <w:tcPr>
            <w:tcW w:w="1080" w:type="dxa"/>
            <w:vAlign w:val="center"/>
          </w:tcPr>
          <w:p w:rsidR="00813104" w:rsidRDefault="00813104" w:rsidP="00B56983">
            <w:pPr>
              <w:pStyle w:val="1"/>
              <w:ind w:right="-108" w:hanging="138"/>
              <w:rPr>
                <w:b w:val="0"/>
              </w:rPr>
            </w:pPr>
            <w:r>
              <w:rPr>
                <w:b w:val="0"/>
              </w:rPr>
              <w:t>204 - 206</w:t>
            </w:r>
          </w:p>
        </w:tc>
        <w:tc>
          <w:tcPr>
            <w:tcW w:w="720" w:type="dxa"/>
            <w:vAlign w:val="center"/>
          </w:tcPr>
          <w:p w:rsidR="00813104" w:rsidRDefault="00813104" w:rsidP="00B56983">
            <w:pPr>
              <w:pStyle w:val="1"/>
              <w:rPr>
                <w:b w:val="0"/>
              </w:rPr>
            </w:pPr>
          </w:p>
        </w:tc>
        <w:tc>
          <w:tcPr>
            <w:tcW w:w="900" w:type="dxa"/>
            <w:vAlign w:val="center"/>
          </w:tcPr>
          <w:p w:rsidR="00813104" w:rsidRDefault="00813104" w:rsidP="00B56983">
            <w:pPr>
              <w:pStyle w:val="1"/>
              <w:rPr>
                <w:b w:val="0"/>
              </w:rPr>
            </w:pPr>
            <w:r>
              <w:rPr>
                <w:b w:val="0"/>
              </w:rPr>
              <w:t>0,78</w:t>
            </w:r>
          </w:p>
        </w:tc>
        <w:tc>
          <w:tcPr>
            <w:tcW w:w="1440" w:type="dxa"/>
            <w:vAlign w:val="center"/>
          </w:tcPr>
          <w:p w:rsidR="00813104" w:rsidRDefault="00813104" w:rsidP="00B56983">
            <w:pPr>
              <w:pStyle w:val="1"/>
              <w:rPr>
                <w:b w:val="0"/>
              </w:rPr>
            </w:pPr>
            <w:r>
              <w:rPr>
                <w:b w:val="0"/>
              </w:rPr>
              <w:t>0,46</w:t>
            </w:r>
          </w:p>
        </w:tc>
        <w:tc>
          <w:tcPr>
            <w:tcW w:w="1260" w:type="dxa"/>
            <w:vAlign w:val="center"/>
          </w:tcPr>
          <w:p w:rsidR="00813104" w:rsidRDefault="00813104" w:rsidP="00B56983">
            <w:pPr>
              <w:pStyle w:val="1"/>
              <w:rPr>
                <w:b w:val="0"/>
              </w:rPr>
            </w:pPr>
            <w:r>
              <w:rPr>
                <w:b w:val="0"/>
              </w:rPr>
              <w:t xml:space="preserve">чина </w:t>
            </w:r>
          </w:p>
          <w:p w:rsidR="00813104" w:rsidRDefault="00813104" w:rsidP="00B56983">
            <w:pPr>
              <w:jc w:val="center"/>
              <w:rPr>
                <w:bCs/>
                <w:lang w:val="uk-UA"/>
              </w:rPr>
            </w:pPr>
            <w:r>
              <w:rPr>
                <w:bCs/>
              </w:rPr>
              <w:t>весняна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5,7,3´,4´-тетраоксифлавон</w:t>
            </w:r>
            <w:r>
              <w:rPr>
                <w:bCs w:val="0"/>
              </w:rPr>
              <w:t xml:space="preserve"> </w:t>
            </w:r>
            <w:r>
              <w:rPr>
                <w:b w:val="0"/>
              </w:rPr>
              <w:t>(</w:t>
            </w:r>
            <w:r>
              <w:rPr>
                <w:b w:val="0"/>
                <w:i/>
                <w:iCs/>
              </w:rPr>
              <w:t>лютеолін</w:t>
            </w:r>
            <w:r>
              <w:rPr>
                <w:b w:val="0"/>
              </w:rPr>
              <w:t>)</w:t>
            </w:r>
            <w:r>
              <w:rPr>
                <w:bCs w:val="0"/>
              </w:rPr>
              <w:t xml:space="preserve"> </w:t>
            </w:r>
            <w:r>
              <w:rPr>
                <w:b w:val="0"/>
              </w:rPr>
              <w:t>(И)</w:t>
            </w:r>
          </w:p>
        </w:tc>
        <w:tc>
          <w:tcPr>
            <w:tcW w:w="1260" w:type="dxa"/>
            <w:vAlign w:val="center"/>
          </w:tcPr>
          <w:p w:rsidR="00813104" w:rsidRDefault="00813104" w:rsidP="00B56983">
            <w:pPr>
              <w:pStyle w:val="1"/>
              <w:rPr>
                <w:b w:val="0"/>
              </w:rPr>
            </w:pPr>
            <w:r>
              <w:rPr>
                <w:b w:val="0"/>
                <w:lang w:val="en-US"/>
              </w:rPr>
              <w:t>C</w:t>
            </w:r>
            <w:r>
              <w:rPr>
                <w:b w:val="0"/>
                <w:vertAlign w:val="subscript"/>
              </w:rPr>
              <w:t>15</w:t>
            </w:r>
            <w:r>
              <w:rPr>
                <w:b w:val="0"/>
                <w:lang w:val="en-US"/>
              </w:rPr>
              <w:t>H</w:t>
            </w:r>
            <w:r>
              <w:rPr>
                <w:b w:val="0"/>
                <w:vertAlign w:val="subscript"/>
              </w:rPr>
              <w:t>10</w:t>
            </w:r>
            <w:r>
              <w:rPr>
                <w:b w:val="0"/>
                <w:lang w:val="en-US"/>
              </w:rPr>
              <w:t>O</w:t>
            </w:r>
            <w:r>
              <w:rPr>
                <w:b w:val="0"/>
                <w:vertAlign w:val="subscript"/>
              </w:rPr>
              <w:t>6</w:t>
            </w:r>
          </w:p>
        </w:tc>
        <w:tc>
          <w:tcPr>
            <w:tcW w:w="1080" w:type="dxa"/>
            <w:vAlign w:val="center"/>
          </w:tcPr>
          <w:p w:rsidR="00813104" w:rsidRDefault="00813104" w:rsidP="00B56983">
            <w:pPr>
              <w:pStyle w:val="1"/>
              <w:ind w:right="-108" w:hanging="138"/>
              <w:rPr>
                <w:b w:val="0"/>
              </w:rPr>
            </w:pPr>
            <w:r>
              <w:rPr>
                <w:b w:val="0"/>
              </w:rPr>
              <w:t>327 – 32</w:t>
            </w:r>
            <w:r>
              <w:rPr>
                <w:b w:val="0"/>
              </w:rPr>
              <w:lastRenderedPageBreak/>
              <w:t>8</w:t>
            </w:r>
          </w:p>
        </w:tc>
        <w:tc>
          <w:tcPr>
            <w:tcW w:w="720" w:type="dxa"/>
            <w:vAlign w:val="center"/>
          </w:tcPr>
          <w:p w:rsidR="00813104" w:rsidRDefault="00813104" w:rsidP="00B56983">
            <w:pPr>
              <w:pStyle w:val="1"/>
              <w:rPr>
                <w:b w:val="0"/>
              </w:rPr>
            </w:pPr>
            <w:r>
              <w:rPr>
                <w:b w:val="0"/>
              </w:rPr>
              <w:lastRenderedPageBreak/>
              <w:t>-</w:t>
            </w:r>
          </w:p>
        </w:tc>
        <w:tc>
          <w:tcPr>
            <w:tcW w:w="900" w:type="dxa"/>
            <w:vAlign w:val="center"/>
          </w:tcPr>
          <w:p w:rsidR="00813104" w:rsidRDefault="00813104" w:rsidP="00B56983">
            <w:pPr>
              <w:pStyle w:val="1"/>
              <w:rPr>
                <w:b w:val="0"/>
              </w:rPr>
            </w:pPr>
            <w:r>
              <w:rPr>
                <w:b w:val="0"/>
              </w:rPr>
              <w:t>0,82</w:t>
            </w:r>
          </w:p>
        </w:tc>
        <w:tc>
          <w:tcPr>
            <w:tcW w:w="1440" w:type="dxa"/>
            <w:vAlign w:val="center"/>
          </w:tcPr>
          <w:p w:rsidR="00813104" w:rsidRDefault="00813104" w:rsidP="00B56983">
            <w:pPr>
              <w:pStyle w:val="1"/>
              <w:rPr>
                <w:b w:val="0"/>
              </w:rPr>
            </w:pPr>
            <w:r>
              <w:rPr>
                <w:b w:val="0"/>
              </w:rPr>
              <w:t>0,11</w:t>
            </w:r>
          </w:p>
        </w:tc>
        <w:tc>
          <w:tcPr>
            <w:tcW w:w="1260" w:type="dxa"/>
            <w:vAlign w:val="center"/>
          </w:tcPr>
          <w:p w:rsidR="00813104" w:rsidRDefault="00813104" w:rsidP="00B56983">
            <w:pPr>
              <w:pStyle w:val="1"/>
              <w:rPr>
                <w:b w:val="0"/>
              </w:rPr>
            </w:pPr>
            <w:r>
              <w:rPr>
                <w:b w:val="0"/>
              </w:rPr>
              <w:t>чина</w:t>
            </w:r>
          </w:p>
          <w:p w:rsidR="00813104" w:rsidRDefault="00813104" w:rsidP="00B56983">
            <w:pPr>
              <w:pStyle w:val="1"/>
              <w:rPr>
                <w:b w:val="0"/>
              </w:rPr>
            </w:pPr>
            <w:r>
              <w:rPr>
                <w:b w:val="0"/>
              </w:rPr>
              <w:t xml:space="preserve"> в</w:t>
            </w:r>
            <w:r>
              <w:rPr>
                <w:b w:val="0"/>
              </w:rPr>
              <w:lastRenderedPageBreak/>
              <w:t>есн</w:t>
            </w:r>
            <w:r>
              <w:rPr>
                <w:b w:val="0"/>
              </w:rPr>
              <w:t>я</w:t>
            </w:r>
            <w:r>
              <w:rPr>
                <w:b w:val="0"/>
              </w:rPr>
              <w:t>на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Лютеолін-3-О-β-D-глюкопіранозид</w:t>
            </w:r>
            <w:r>
              <w:rPr>
                <w:bCs w:val="0"/>
              </w:rPr>
              <w:t xml:space="preserve"> </w:t>
            </w:r>
            <w:r>
              <w:rPr>
                <w:b w:val="0"/>
              </w:rPr>
              <w:t>(III)</w:t>
            </w:r>
          </w:p>
        </w:tc>
        <w:tc>
          <w:tcPr>
            <w:tcW w:w="1260" w:type="dxa"/>
            <w:vAlign w:val="center"/>
          </w:tcPr>
          <w:p w:rsidR="00813104" w:rsidRDefault="00813104" w:rsidP="00B56983">
            <w:pPr>
              <w:pStyle w:val="1"/>
              <w:rPr>
                <w:b w:val="0"/>
              </w:rPr>
            </w:pPr>
            <w:r>
              <w:rPr>
                <w:b w:val="0"/>
                <w:lang w:val="en-US"/>
              </w:rPr>
              <w:t>C</w:t>
            </w:r>
            <w:r>
              <w:rPr>
                <w:b w:val="0"/>
                <w:vertAlign w:val="subscript"/>
              </w:rPr>
              <w:t>21</w:t>
            </w:r>
            <w:r>
              <w:rPr>
                <w:b w:val="0"/>
                <w:lang w:val="en-US"/>
              </w:rPr>
              <w:t>H</w:t>
            </w:r>
            <w:r>
              <w:rPr>
                <w:b w:val="0"/>
                <w:vertAlign w:val="subscript"/>
              </w:rPr>
              <w:t>20</w:t>
            </w:r>
            <w:r>
              <w:rPr>
                <w:b w:val="0"/>
                <w:lang w:val="en-US"/>
              </w:rPr>
              <w:t>O</w:t>
            </w:r>
            <w:r>
              <w:rPr>
                <w:b w:val="0"/>
                <w:vertAlign w:val="subscript"/>
              </w:rPr>
              <w:t>11</w:t>
            </w:r>
          </w:p>
        </w:tc>
        <w:tc>
          <w:tcPr>
            <w:tcW w:w="1080" w:type="dxa"/>
            <w:vAlign w:val="center"/>
          </w:tcPr>
          <w:p w:rsidR="00813104" w:rsidRDefault="00813104" w:rsidP="00B56983">
            <w:pPr>
              <w:pStyle w:val="1"/>
              <w:ind w:right="-108" w:hanging="138"/>
              <w:rPr>
                <w:b w:val="0"/>
              </w:rPr>
            </w:pPr>
            <w:r>
              <w:rPr>
                <w:b w:val="0"/>
              </w:rPr>
              <w:t>189 – 191</w:t>
            </w:r>
          </w:p>
        </w:tc>
        <w:tc>
          <w:tcPr>
            <w:tcW w:w="720" w:type="dxa"/>
            <w:vAlign w:val="center"/>
          </w:tcPr>
          <w:p w:rsidR="00813104" w:rsidRDefault="00813104" w:rsidP="00B56983">
            <w:pPr>
              <w:pStyle w:val="1"/>
              <w:rPr>
                <w:b w:val="0"/>
              </w:rPr>
            </w:pPr>
          </w:p>
        </w:tc>
        <w:tc>
          <w:tcPr>
            <w:tcW w:w="900" w:type="dxa"/>
            <w:vAlign w:val="center"/>
          </w:tcPr>
          <w:p w:rsidR="00813104" w:rsidRDefault="00813104" w:rsidP="00B56983">
            <w:pPr>
              <w:pStyle w:val="1"/>
              <w:rPr>
                <w:b w:val="0"/>
              </w:rPr>
            </w:pPr>
            <w:r>
              <w:rPr>
                <w:b w:val="0"/>
              </w:rPr>
              <w:t>0,69</w:t>
            </w:r>
          </w:p>
        </w:tc>
        <w:tc>
          <w:tcPr>
            <w:tcW w:w="1440" w:type="dxa"/>
            <w:vAlign w:val="center"/>
          </w:tcPr>
          <w:p w:rsidR="00813104" w:rsidRDefault="00813104" w:rsidP="00B56983">
            <w:pPr>
              <w:pStyle w:val="1"/>
              <w:rPr>
                <w:b w:val="0"/>
              </w:rPr>
            </w:pPr>
            <w:r>
              <w:rPr>
                <w:b w:val="0"/>
              </w:rPr>
              <w:t>0,47</w:t>
            </w:r>
          </w:p>
        </w:tc>
        <w:tc>
          <w:tcPr>
            <w:tcW w:w="1260" w:type="dxa"/>
            <w:vAlign w:val="center"/>
          </w:tcPr>
          <w:p w:rsidR="00813104" w:rsidRDefault="00813104" w:rsidP="00B56983">
            <w:pPr>
              <w:pStyle w:val="1"/>
              <w:rPr>
                <w:b w:val="0"/>
              </w:rPr>
            </w:pPr>
            <w:r>
              <w:rPr>
                <w:b w:val="0"/>
              </w:rPr>
              <w:t xml:space="preserve">чина </w:t>
            </w:r>
          </w:p>
          <w:p w:rsidR="00813104" w:rsidRDefault="00813104" w:rsidP="00B56983">
            <w:pPr>
              <w:pStyle w:val="1"/>
              <w:rPr>
                <w:b w:val="0"/>
              </w:rPr>
            </w:pPr>
            <w:r>
              <w:rPr>
                <w:b w:val="0"/>
              </w:rPr>
              <w:t>н</w:t>
            </w:r>
            <w:r>
              <w:rPr>
                <w:b w:val="0"/>
              </w:rPr>
              <w:t>у</w:t>
            </w:r>
            <w:r>
              <w:rPr>
                <w:b w:val="0"/>
              </w:rPr>
              <w:t>това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Лютеолін-4´-О-β-D-глюкопіранозид</w:t>
            </w:r>
            <w:r>
              <w:rPr>
                <w:bCs w:val="0"/>
              </w:rPr>
              <w:t xml:space="preserve"> </w:t>
            </w:r>
            <w:r>
              <w:rPr>
                <w:b w:val="0"/>
              </w:rPr>
              <w:t>(D)</w:t>
            </w:r>
          </w:p>
        </w:tc>
        <w:tc>
          <w:tcPr>
            <w:tcW w:w="1260" w:type="dxa"/>
            <w:vAlign w:val="center"/>
          </w:tcPr>
          <w:p w:rsidR="00813104" w:rsidRDefault="00813104" w:rsidP="00B56983">
            <w:pPr>
              <w:pStyle w:val="1"/>
              <w:rPr>
                <w:b w:val="0"/>
              </w:rPr>
            </w:pPr>
            <w:r>
              <w:rPr>
                <w:b w:val="0"/>
                <w:lang w:val="en-US"/>
              </w:rPr>
              <w:t>C</w:t>
            </w:r>
            <w:r>
              <w:rPr>
                <w:b w:val="0"/>
                <w:vertAlign w:val="subscript"/>
              </w:rPr>
              <w:t>21</w:t>
            </w:r>
            <w:r>
              <w:rPr>
                <w:b w:val="0"/>
                <w:lang w:val="en-US"/>
              </w:rPr>
              <w:t>H</w:t>
            </w:r>
            <w:r>
              <w:rPr>
                <w:b w:val="0"/>
                <w:vertAlign w:val="subscript"/>
              </w:rPr>
              <w:t>20</w:t>
            </w:r>
            <w:r>
              <w:rPr>
                <w:b w:val="0"/>
                <w:lang w:val="en-US"/>
              </w:rPr>
              <w:t>O</w:t>
            </w:r>
            <w:r>
              <w:rPr>
                <w:b w:val="0"/>
                <w:vertAlign w:val="subscript"/>
              </w:rPr>
              <w:t>11</w:t>
            </w:r>
          </w:p>
        </w:tc>
        <w:tc>
          <w:tcPr>
            <w:tcW w:w="1080" w:type="dxa"/>
            <w:vAlign w:val="center"/>
          </w:tcPr>
          <w:p w:rsidR="00813104" w:rsidRDefault="00813104" w:rsidP="00B56983">
            <w:pPr>
              <w:pStyle w:val="1"/>
              <w:ind w:right="-108" w:hanging="138"/>
              <w:rPr>
                <w:b w:val="0"/>
              </w:rPr>
            </w:pPr>
            <w:r>
              <w:rPr>
                <w:b w:val="0"/>
              </w:rPr>
              <w:t>184 - 186</w:t>
            </w:r>
          </w:p>
        </w:tc>
        <w:tc>
          <w:tcPr>
            <w:tcW w:w="720" w:type="dxa"/>
            <w:vAlign w:val="center"/>
          </w:tcPr>
          <w:p w:rsidR="00813104" w:rsidRDefault="00813104" w:rsidP="00B56983">
            <w:pPr>
              <w:pStyle w:val="1"/>
              <w:rPr>
                <w:b w:val="0"/>
              </w:rPr>
            </w:pPr>
          </w:p>
        </w:tc>
        <w:tc>
          <w:tcPr>
            <w:tcW w:w="900" w:type="dxa"/>
            <w:vAlign w:val="center"/>
          </w:tcPr>
          <w:p w:rsidR="00813104" w:rsidRDefault="00813104" w:rsidP="00B56983">
            <w:pPr>
              <w:pStyle w:val="1"/>
              <w:rPr>
                <w:b w:val="0"/>
              </w:rPr>
            </w:pPr>
            <w:r>
              <w:rPr>
                <w:b w:val="0"/>
              </w:rPr>
              <w:t>0,51</w:t>
            </w:r>
          </w:p>
        </w:tc>
        <w:tc>
          <w:tcPr>
            <w:tcW w:w="1440" w:type="dxa"/>
            <w:vAlign w:val="center"/>
          </w:tcPr>
          <w:p w:rsidR="00813104" w:rsidRDefault="00813104" w:rsidP="00B56983">
            <w:pPr>
              <w:pStyle w:val="1"/>
              <w:rPr>
                <w:b w:val="0"/>
              </w:rPr>
            </w:pPr>
            <w:r>
              <w:rPr>
                <w:b w:val="0"/>
              </w:rPr>
              <w:t>0,42</w:t>
            </w:r>
          </w:p>
        </w:tc>
        <w:tc>
          <w:tcPr>
            <w:tcW w:w="1260" w:type="dxa"/>
            <w:vAlign w:val="center"/>
          </w:tcPr>
          <w:p w:rsidR="00813104" w:rsidRDefault="00813104" w:rsidP="00B56983">
            <w:pPr>
              <w:pStyle w:val="1"/>
              <w:rPr>
                <w:b w:val="0"/>
              </w:rPr>
            </w:pPr>
            <w:r>
              <w:rPr>
                <w:b w:val="0"/>
              </w:rPr>
              <w:t xml:space="preserve">чина </w:t>
            </w:r>
          </w:p>
          <w:p w:rsidR="00813104" w:rsidRDefault="00813104" w:rsidP="00B56983">
            <w:pPr>
              <w:pStyle w:val="1"/>
              <w:rPr>
                <w:b w:val="0"/>
              </w:rPr>
            </w:pPr>
            <w:r>
              <w:rPr>
                <w:b w:val="0"/>
              </w:rPr>
              <w:t>весн</w:t>
            </w:r>
            <w:r>
              <w:rPr>
                <w:b w:val="0"/>
              </w:rPr>
              <w:t>я</w:t>
            </w:r>
            <w:r>
              <w:rPr>
                <w:b w:val="0"/>
              </w:rPr>
              <w:t>на</w:t>
            </w:r>
          </w:p>
        </w:tc>
      </w:tr>
      <w:tr w:rsidR="00813104" w:rsidTr="00B56983">
        <w:tblPrEx>
          <w:tblCellMar>
            <w:top w:w="0" w:type="dxa"/>
            <w:bottom w:w="0" w:type="dxa"/>
          </w:tblCellMar>
        </w:tblPrEx>
        <w:trPr>
          <w:cantSplit/>
        </w:trPr>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Формононетин-7-О-β-D-глюкопіранозид</w:t>
            </w:r>
            <w:r>
              <w:rPr>
                <w:bCs w:val="0"/>
              </w:rPr>
              <w:t xml:space="preserve"> </w:t>
            </w:r>
            <w:r>
              <w:rPr>
                <w:b w:val="0"/>
              </w:rPr>
              <w:t>(</w:t>
            </w:r>
            <w:r>
              <w:rPr>
                <w:b w:val="0"/>
                <w:i/>
                <w:iCs/>
              </w:rPr>
              <w:t>ононін</w:t>
            </w:r>
            <w:r>
              <w:rPr>
                <w:b w:val="0"/>
              </w:rPr>
              <w:t>)</w:t>
            </w:r>
          </w:p>
          <w:p w:rsidR="00813104" w:rsidRDefault="00813104" w:rsidP="00B56983">
            <w:pPr>
              <w:pStyle w:val="1"/>
              <w:ind w:left="-112" w:right="-109"/>
              <w:rPr>
                <w:b w:val="0"/>
              </w:rPr>
            </w:pPr>
            <w:r>
              <w:rPr>
                <w:b w:val="0"/>
              </w:rPr>
              <w:t>(V, В)</w:t>
            </w:r>
          </w:p>
        </w:tc>
        <w:tc>
          <w:tcPr>
            <w:tcW w:w="1260" w:type="dxa"/>
            <w:vAlign w:val="center"/>
          </w:tcPr>
          <w:p w:rsidR="00813104" w:rsidRDefault="00813104" w:rsidP="00B56983">
            <w:pPr>
              <w:pStyle w:val="1"/>
              <w:rPr>
                <w:b w:val="0"/>
              </w:rPr>
            </w:pPr>
            <w:r>
              <w:rPr>
                <w:b w:val="0"/>
                <w:lang w:val="en-US"/>
              </w:rPr>
              <w:t>C</w:t>
            </w:r>
            <w:r>
              <w:rPr>
                <w:b w:val="0"/>
                <w:vertAlign w:val="subscript"/>
              </w:rPr>
              <w:t>22</w:t>
            </w:r>
            <w:r>
              <w:rPr>
                <w:b w:val="0"/>
                <w:lang w:val="en-US"/>
              </w:rPr>
              <w:t>H</w:t>
            </w:r>
            <w:r>
              <w:rPr>
                <w:b w:val="0"/>
                <w:vertAlign w:val="subscript"/>
              </w:rPr>
              <w:t>22</w:t>
            </w:r>
            <w:r>
              <w:rPr>
                <w:b w:val="0"/>
                <w:lang w:val="en-US"/>
              </w:rPr>
              <w:t>O</w:t>
            </w:r>
            <w:r>
              <w:rPr>
                <w:b w:val="0"/>
                <w:vertAlign w:val="subscript"/>
              </w:rPr>
              <w:t>9</w:t>
            </w:r>
          </w:p>
        </w:tc>
        <w:tc>
          <w:tcPr>
            <w:tcW w:w="1080" w:type="dxa"/>
            <w:vAlign w:val="center"/>
          </w:tcPr>
          <w:p w:rsidR="00813104" w:rsidRDefault="00813104" w:rsidP="00B56983">
            <w:pPr>
              <w:pStyle w:val="1"/>
              <w:ind w:right="-108" w:hanging="138"/>
              <w:rPr>
                <w:b w:val="0"/>
              </w:rPr>
            </w:pPr>
            <w:r>
              <w:rPr>
                <w:b w:val="0"/>
              </w:rPr>
              <w:t>211 – 213</w:t>
            </w:r>
          </w:p>
        </w:tc>
        <w:tc>
          <w:tcPr>
            <w:tcW w:w="720" w:type="dxa"/>
            <w:vAlign w:val="center"/>
          </w:tcPr>
          <w:p w:rsidR="00813104" w:rsidRDefault="00813104" w:rsidP="00B56983">
            <w:pPr>
              <w:pStyle w:val="1"/>
              <w:rPr>
                <w:b w:val="0"/>
              </w:rPr>
            </w:pPr>
            <w:r>
              <w:rPr>
                <w:b w:val="0"/>
              </w:rPr>
              <w:t>-26,1</w:t>
            </w:r>
          </w:p>
        </w:tc>
        <w:tc>
          <w:tcPr>
            <w:tcW w:w="900" w:type="dxa"/>
            <w:vAlign w:val="center"/>
          </w:tcPr>
          <w:p w:rsidR="00813104" w:rsidRDefault="00813104" w:rsidP="00B56983">
            <w:pPr>
              <w:pStyle w:val="1"/>
              <w:rPr>
                <w:b w:val="0"/>
              </w:rPr>
            </w:pPr>
            <w:r>
              <w:rPr>
                <w:b w:val="0"/>
              </w:rPr>
              <w:t>0,56</w:t>
            </w:r>
          </w:p>
        </w:tc>
        <w:tc>
          <w:tcPr>
            <w:tcW w:w="1440" w:type="dxa"/>
            <w:vAlign w:val="center"/>
          </w:tcPr>
          <w:p w:rsidR="00813104" w:rsidRDefault="00813104" w:rsidP="00B56983">
            <w:pPr>
              <w:pStyle w:val="1"/>
              <w:rPr>
                <w:b w:val="0"/>
              </w:rPr>
            </w:pPr>
            <w:r>
              <w:rPr>
                <w:b w:val="0"/>
              </w:rPr>
              <w:t>0,68</w:t>
            </w:r>
          </w:p>
        </w:tc>
        <w:tc>
          <w:tcPr>
            <w:tcW w:w="1260" w:type="dxa"/>
            <w:vAlign w:val="center"/>
          </w:tcPr>
          <w:p w:rsidR="00813104" w:rsidRDefault="00813104" w:rsidP="00B56983">
            <w:pPr>
              <w:pStyle w:val="1"/>
              <w:rPr>
                <w:b w:val="0"/>
              </w:rPr>
            </w:pPr>
            <w:r>
              <w:rPr>
                <w:b w:val="0"/>
              </w:rPr>
              <w:t xml:space="preserve">чина </w:t>
            </w:r>
          </w:p>
          <w:p w:rsidR="00813104" w:rsidRDefault="00813104" w:rsidP="00B56983">
            <w:pPr>
              <w:pStyle w:val="1"/>
              <w:rPr>
                <w:b w:val="0"/>
              </w:rPr>
            </w:pPr>
            <w:r>
              <w:rPr>
                <w:b w:val="0"/>
              </w:rPr>
              <w:t xml:space="preserve">нутова, чина </w:t>
            </w:r>
          </w:p>
          <w:p w:rsidR="00813104" w:rsidRDefault="00813104" w:rsidP="00B56983">
            <w:pPr>
              <w:pStyle w:val="1"/>
              <w:rPr>
                <w:b w:val="0"/>
              </w:rPr>
            </w:pPr>
            <w:r>
              <w:rPr>
                <w:b w:val="0"/>
              </w:rPr>
              <w:t>весн</w:t>
            </w:r>
            <w:r>
              <w:rPr>
                <w:b w:val="0"/>
              </w:rPr>
              <w:t>я</w:t>
            </w:r>
            <w:r>
              <w:rPr>
                <w:b w:val="0"/>
              </w:rPr>
              <w:t>на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Cs w:val="0"/>
              </w:rPr>
            </w:pPr>
            <w:r>
              <w:rPr>
                <w:b w:val="0"/>
              </w:rPr>
              <w:t>Оробол-7-О-β-D-глюкопіранозид</w:t>
            </w:r>
            <w:r>
              <w:rPr>
                <w:bCs w:val="0"/>
              </w:rPr>
              <w:t xml:space="preserve"> </w:t>
            </w:r>
            <w:r>
              <w:rPr>
                <w:b w:val="0"/>
              </w:rPr>
              <w:t>(</w:t>
            </w:r>
            <w:r>
              <w:rPr>
                <w:b w:val="0"/>
                <w:i/>
                <w:iCs/>
              </w:rPr>
              <w:t>ор</w:t>
            </w:r>
            <w:r>
              <w:rPr>
                <w:b w:val="0"/>
                <w:i/>
                <w:iCs/>
              </w:rPr>
              <w:t>о</w:t>
            </w:r>
            <w:r>
              <w:rPr>
                <w:b w:val="0"/>
                <w:i/>
                <w:iCs/>
              </w:rPr>
              <w:t>бозид</w:t>
            </w:r>
            <w:r>
              <w:rPr>
                <w:b w:val="0"/>
              </w:rPr>
              <w:t>) (VI)</w:t>
            </w:r>
          </w:p>
        </w:tc>
        <w:tc>
          <w:tcPr>
            <w:tcW w:w="1260" w:type="dxa"/>
            <w:vAlign w:val="center"/>
          </w:tcPr>
          <w:p w:rsidR="00813104" w:rsidRDefault="00813104" w:rsidP="00B56983">
            <w:pPr>
              <w:pStyle w:val="1"/>
              <w:rPr>
                <w:b w:val="0"/>
              </w:rPr>
            </w:pPr>
            <w:r>
              <w:rPr>
                <w:b w:val="0"/>
                <w:lang w:val="en-US"/>
              </w:rPr>
              <w:t>C</w:t>
            </w:r>
            <w:r>
              <w:rPr>
                <w:b w:val="0"/>
                <w:vertAlign w:val="subscript"/>
              </w:rPr>
              <w:t>21</w:t>
            </w:r>
            <w:r>
              <w:rPr>
                <w:b w:val="0"/>
                <w:lang w:val="en-US"/>
              </w:rPr>
              <w:t>H</w:t>
            </w:r>
            <w:r>
              <w:rPr>
                <w:b w:val="0"/>
                <w:vertAlign w:val="subscript"/>
              </w:rPr>
              <w:t>20</w:t>
            </w:r>
            <w:r>
              <w:rPr>
                <w:b w:val="0"/>
                <w:lang w:val="en-US"/>
              </w:rPr>
              <w:t>O</w:t>
            </w:r>
            <w:r>
              <w:rPr>
                <w:b w:val="0"/>
                <w:vertAlign w:val="subscript"/>
              </w:rPr>
              <w:t>11</w:t>
            </w:r>
          </w:p>
        </w:tc>
        <w:tc>
          <w:tcPr>
            <w:tcW w:w="1080" w:type="dxa"/>
            <w:vAlign w:val="center"/>
          </w:tcPr>
          <w:p w:rsidR="00813104" w:rsidRDefault="00813104" w:rsidP="00B56983">
            <w:pPr>
              <w:pStyle w:val="1"/>
              <w:ind w:right="-108" w:hanging="138"/>
              <w:rPr>
                <w:b w:val="0"/>
              </w:rPr>
            </w:pPr>
            <w:r>
              <w:rPr>
                <w:b w:val="0"/>
              </w:rPr>
              <w:t>219 - 221</w:t>
            </w:r>
          </w:p>
        </w:tc>
        <w:tc>
          <w:tcPr>
            <w:tcW w:w="720" w:type="dxa"/>
            <w:vAlign w:val="center"/>
          </w:tcPr>
          <w:p w:rsidR="00813104" w:rsidRDefault="00813104" w:rsidP="00B56983">
            <w:pPr>
              <w:pStyle w:val="1"/>
              <w:rPr>
                <w:b w:val="0"/>
              </w:rPr>
            </w:pPr>
            <w:r>
              <w:rPr>
                <w:b w:val="0"/>
              </w:rPr>
              <w:t>-60,2</w:t>
            </w:r>
          </w:p>
        </w:tc>
        <w:tc>
          <w:tcPr>
            <w:tcW w:w="900" w:type="dxa"/>
            <w:vAlign w:val="center"/>
          </w:tcPr>
          <w:p w:rsidR="00813104" w:rsidRDefault="00813104" w:rsidP="00B56983">
            <w:pPr>
              <w:pStyle w:val="1"/>
              <w:rPr>
                <w:b w:val="0"/>
              </w:rPr>
            </w:pPr>
            <w:r>
              <w:rPr>
                <w:b w:val="0"/>
              </w:rPr>
              <w:t>0,54</w:t>
            </w:r>
          </w:p>
        </w:tc>
        <w:tc>
          <w:tcPr>
            <w:tcW w:w="1440" w:type="dxa"/>
            <w:vAlign w:val="center"/>
          </w:tcPr>
          <w:p w:rsidR="00813104" w:rsidRDefault="00813104" w:rsidP="00B56983">
            <w:pPr>
              <w:pStyle w:val="1"/>
              <w:rPr>
                <w:b w:val="0"/>
              </w:rPr>
            </w:pPr>
            <w:r>
              <w:rPr>
                <w:b w:val="0"/>
              </w:rPr>
              <w:t>0,46</w:t>
            </w:r>
          </w:p>
        </w:tc>
        <w:tc>
          <w:tcPr>
            <w:tcW w:w="1260" w:type="dxa"/>
            <w:vAlign w:val="center"/>
          </w:tcPr>
          <w:p w:rsidR="00813104" w:rsidRDefault="00813104" w:rsidP="00B56983">
            <w:pPr>
              <w:pStyle w:val="1"/>
              <w:rPr>
                <w:b w:val="0"/>
                <w:lang w:val="en-US"/>
              </w:rPr>
            </w:pPr>
            <w:r>
              <w:rPr>
                <w:b w:val="0"/>
              </w:rPr>
              <w:t xml:space="preserve">чина </w:t>
            </w:r>
          </w:p>
          <w:p w:rsidR="00813104" w:rsidRDefault="00813104" w:rsidP="00B56983">
            <w:pPr>
              <w:pStyle w:val="1"/>
              <w:rPr>
                <w:b w:val="0"/>
                <w:lang w:val="en-US"/>
              </w:rPr>
            </w:pPr>
            <w:r>
              <w:rPr>
                <w:b w:val="0"/>
              </w:rPr>
              <w:t>н</w:t>
            </w:r>
            <w:r>
              <w:rPr>
                <w:b w:val="0"/>
              </w:rPr>
              <w:t>у</w:t>
            </w:r>
            <w:r>
              <w:rPr>
                <w:b w:val="0"/>
              </w:rPr>
              <w:t>тов</w:t>
            </w:r>
            <w:r>
              <w:rPr>
                <w:b w:val="0"/>
              </w:rPr>
              <w:lastRenderedPageBreak/>
              <w:t>а</w:t>
            </w:r>
          </w:p>
        </w:tc>
      </w:tr>
    </w:tbl>
    <w:p w:rsidR="00813104" w:rsidRDefault="00813104" w:rsidP="00813104">
      <w:pPr>
        <w:rPr>
          <w:lang w:val="en-US"/>
        </w:rPr>
      </w:pPr>
    </w:p>
    <w:p w:rsidR="00813104" w:rsidRDefault="00813104" w:rsidP="00813104">
      <w:pPr>
        <w:tabs>
          <w:tab w:val="left" w:pos="0"/>
        </w:tabs>
        <w:autoSpaceDE w:val="0"/>
        <w:autoSpaceDN w:val="0"/>
        <w:adjustRightInd w:val="0"/>
        <w:spacing w:line="360" w:lineRule="auto"/>
        <w:jc w:val="both"/>
        <w:rPr>
          <w:b/>
          <w:bCs/>
          <w:lang w:val="uk-UA"/>
        </w:rPr>
      </w:pPr>
    </w:p>
    <w:p w:rsidR="00813104" w:rsidRDefault="00813104" w:rsidP="00813104">
      <w:pPr>
        <w:spacing w:line="360" w:lineRule="auto"/>
        <w:jc w:val="both"/>
        <w:rPr>
          <w:lang w:val="uk-UA"/>
        </w:rPr>
      </w:pPr>
    </w:p>
    <w:p w:rsidR="00813104" w:rsidRDefault="00813104" w:rsidP="00813104">
      <w:pPr>
        <w:spacing w:line="360" w:lineRule="auto"/>
        <w:ind w:firstLine="708"/>
        <w:jc w:val="right"/>
        <w:rPr>
          <w:bCs/>
          <w:lang w:val="uk-UA"/>
        </w:rPr>
      </w:pPr>
    </w:p>
    <w:p w:rsidR="00813104" w:rsidRDefault="00813104" w:rsidP="00813104">
      <w:pPr>
        <w:spacing w:line="360" w:lineRule="auto"/>
        <w:ind w:firstLine="708"/>
        <w:jc w:val="right"/>
        <w:rPr>
          <w:bCs/>
          <w:lang w:val="uk-UA"/>
        </w:rPr>
      </w:pPr>
    </w:p>
    <w:p w:rsidR="00813104" w:rsidRDefault="00813104" w:rsidP="00813104">
      <w:pPr>
        <w:spacing w:line="360" w:lineRule="auto"/>
        <w:ind w:firstLine="708"/>
        <w:jc w:val="right"/>
        <w:rPr>
          <w:bCs/>
          <w:lang w:val="uk-UA"/>
        </w:rPr>
      </w:pPr>
      <w:r>
        <w:rPr>
          <w:bCs/>
          <w:lang w:val="uk-UA"/>
        </w:rPr>
        <w:t>Продовження таблиці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40"/>
        <w:gridCol w:w="1260"/>
        <w:gridCol w:w="1080"/>
        <w:gridCol w:w="720"/>
        <w:gridCol w:w="900"/>
        <w:gridCol w:w="1440"/>
        <w:gridCol w:w="1260"/>
      </w:tblGrid>
      <w:tr w:rsidR="00813104" w:rsidTr="00B56983">
        <w:tblPrEx>
          <w:tblCellMar>
            <w:top w:w="0" w:type="dxa"/>
            <w:bottom w:w="0" w:type="dxa"/>
          </w:tblCellMar>
        </w:tblPrEx>
        <w:trPr>
          <w:cantSplit/>
        </w:trPr>
        <w:tc>
          <w:tcPr>
            <w:tcW w:w="9360" w:type="dxa"/>
            <w:gridSpan w:val="8"/>
            <w:vAlign w:val="center"/>
          </w:tcPr>
          <w:p w:rsidR="00813104" w:rsidRDefault="00813104" w:rsidP="00B56983">
            <w:pPr>
              <w:pStyle w:val="1"/>
              <w:ind w:left="-112" w:right="-109" w:hanging="70"/>
              <w:rPr>
                <w:b w:val="0"/>
                <w:lang w:val="en-US"/>
              </w:rPr>
            </w:pPr>
            <w:r>
              <w:rPr>
                <w:b w:val="0"/>
              </w:rPr>
              <w:lastRenderedPageBreak/>
              <w:t>Оксикумарини</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lang w:val="en-US"/>
              </w:rPr>
            </w:pPr>
          </w:p>
        </w:tc>
        <w:tc>
          <w:tcPr>
            <w:tcW w:w="2340" w:type="dxa"/>
            <w:vAlign w:val="center"/>
          </w:tcPr>
          <w:p w:rsidR="00813104" w:rsidRDefault="00813104" w:rsidP="00B56983">
            <w:pPr>
              <w:pStyle w:val="1"/>
              <w:ind w:left="-112" w:right="-109"/>
              <w:rPr>
                <w:bCs w:val="0"/>
                <w:lang w:val="en-US"/>
              </w:rPr>
            </w:pPr>
            <w:r>
              <w:rPr>
                <w:b w:val="0"/>
                <w:lang w:val="en-US"/>
              </w:rPr>
              <w:t>7-</w:t>
            </w:r>
            <w:r>
              <w:rPr>
                <w:b w:val="0"/>
              </w:rPr>
              <w:t>оксикумарин</w:t>
            </w:r>
            <w:r>
              <w:rPr>
                <w:bCs w:val="0"/>
                <w:lang w:val="en-US"/>
              </w:rPr>
              <w:t xml:space="preserve"> </w:t>
            </w:r>
            <w:r>
              <w:rPr>
                <w:b w:val="0"/>
                <w:lang w:val="en-US"/>
              </w:rPr>
              <w:t>(</w:t>
            </w:r>
            <w:r>
              <w:rPr>
                <w:b w:val="0"/>
                <w:i/>
                <w:iCs/>
              </w:rPr>
              <w:t>у</w:t>
            </w:r>
            <w:r>
              <w:rPr>
                <w:b w:val="0"/>
                <w:i/>
                <w:iCs/>
              </w:rPr>
              <w:t>м</w:t>
            </w:r>
            <w:r>
              <w:rPr>
                <w:b w:val="0"/>
                <w:i/>
                <w:iCs/>
              </w:rPr>
              <w:t>беліферон</w:t>
            </w:r>
            <w:r>
              <w:rPr>
                <w:b w:val="0"/>
                <w:lang w:val="en-US"/>
              </w:rPr>
              <w:t>) (16</w:t>
            </w:r>
            <w:r>
              <w:rPr>
                <w:bCs w:val="0"/>
                <w:lang w:val="en-US"/>
              </w:rPr>
              <w:t>)</w:t>
            </w:r>
          </w:p>
        </w:tc>
        <w:tc>
          <w:tcPr>
            <w:tcW w:w="1260" w:type="dxa"/>
            <w:vAlign w:val="center"/>
          </w:tcPr>
          <w:p w:rsidR="00813104" w:rsidRDefault="00813104" w:rsidP="00B56983">
            <w:pPr>
              <w:pStyle w:val="1"/>
              <w:rPr>
                <w:b w:val="0"/>
                <w:lang w:val="en-US"/>
              </w:rPr>
            </w:pPr>
            <w:r>
              <w:rPr>
                <w:b w:val="0"/>
                <w:lang w:val="en-US"/>
              </w:rPr>
              <w:t>C</w:t>
            </w:r>
            <w:r>
              <w:rPr>
                <w:b w:val="0"/>
                <w:vertAlign w:val="subscript"/>
                <w:lang w:val="en-US"/>
              </w:rPr>
              <w:t>9</w:t>
            </w:r>
            <w:r>
              <w:rPr>
                <w:b w:val="0"/>
                <w:lang w:val="en-US"/>
              </w:rPr>
              <w:t>H</w:t>
            </w:r>
            <w:r>
              <w:rPr>
                <w:b w:val="0"/>
                <w:vertAlign w:val="subscript"/>
                <w:lang w:val="en-US"/>
              </w:rPr>
              <w:t>6</w:t>
            </w:r>
            <w:r>
              <w:rPr>
                <w:b w:val="0"/>
                <w:lang w:val="en-US"/>
              </w:rPr>
              <w:t>O</w:t>
            </w:r>
            <w:r>
              <w:rPr>
                <w:b w:val="0"/>
                <w:vertAlign w:val="subscript"/>
                <w:lang w:val="en-US"/>
              </w:rPr>
              <w:t>3</w:t>
            </w:r>
          </w:p>
        </w:tc>
        <w:tc>
          <w:tcPr>
            <w:tcW w:w="1080" w:type="dxa"/>
            <w:vAlign w:val="center"/>
          </w:tcPr>
          <w:p w:rsidR="00813104" w:rsidRDefault="00813104" w:rsidP="00B56983">
            <w:pPr>
              <w:pStyle w:val="1"/>
              <w:ind w:right="-117" w:hanging="126"/>
              <w:rPr>
                <w:b w:val="0"/>
                <w:lang w:val="en-US"/>
              </w:rPr>
            </w:pPr>
            <w:r>
              <w:rPr>
                <w:b w:val="0"/>
                <w:lang w:val="en-US"/>
              </w:rPr>
              <w:t>228 – 230</w:t>
            </w:r>
          </w:p>
        </w:tc>
        <w:tc>
          <w:tcPr>
            <w:tcW w:w="720" w:type="dxa"/>
            <w:vAlign w:val="center"/>
          </w:tcPr>
          <w:p w:rsidR="00813104" w:rsidRDefault="00813104" w:rsidP="00B56983">
            <w:pPr>
              <w:pStyle w:val="1"/>
              <w:rPr>
                <w:b w:val="0"/>
                <w:lang w:val="en-US"/>
              </w:rPr>
            </w:pPr>
            <w:r>
              <w:rPr>
                <w:b w:val="0"/>
                <w:lang w:val="en-US"/>
              </w:rPr>
              <w:t>-</w:t>
            </w:r>
          </w:p>
        </w:tc>
        <w:tc>
          <w:tcPr>
            <w:tcW w:w="900" w:type="dxa"/>
            <w:vAlign w:val="center"/>
          </w:tcPr>
          <w:p w:rsidR="00813104" w:rsidRDefault="00813104" w:rsidP="00B56983">
            <w:pPr>
              <w:pStyle w:val="1"/>
              <w:rPr>
                <w:b w:val="0"/>
                <w:lang w:val="en-US"/>
              </w:rPr>
            </w:pPr>
            <w:r>
              <w:rPr>
                <w:b w:val="0"/>
                <w:lang w:val="en-US"/>
              </w:rPr>
              <w:t>0,90</w:t>
            </w:r>
          </w:p>
        </w:tc>
        <w:tc>
          <w:tcPr>
            <w:tcW w:w="1440" w:type="dxa"/>
            <w:vAlign w:val="center"/>
          </w:tcPr>
          <w:p w:rsidR="00813104" w:rsidRDefault="00813104" w:rsidP="00B56983">
            <w:pPr>
              <w:pStyle w:val="1"/>
              <w:rPr>
                <w:b w:val="0"/>
                <w:lang w:val="en-US"/>
              </w:rPr>
            </w:pPr>
            <w:r>
              <w:rPr>
                <w:b w:val="0"/>
                <w:lang w:val="en-US"/>
              </w:rPr>
              <w:t>0,64</w:t>
            </w:r>
          </w:p>
        </w:tc>
        <w:tc>
          <w:tcPr>
            <w:tcW w:w="1260" w:type="dxa"/>
            <w:vAlign w:val="center"/>
          </w:tcPr>
          <w:p w:rsidR="00813104" w:rsidRDefault="00813104" w:rsidP="00B56983">
            <w:pPr>
              <w:pStyle w:val="1"/>
              <w:rPr>
                <w:b w:val="0"/>
                <w:lang w:val="en-US"/>
              </w:rPr>
            </w:pPr>
            <w:r>
              <w:rPr>
                <w:b w:val="0"/>
              </w:rPr>
              <w:t>чина</w:t>
            </w:r>
            <w:r>
              <w:rPr>
                <w:b w:val="0"/>
                <w:lang w:val="en-US"/>
              </w:rPr>
              <w:t xml:space="preserve"> </w:t>
            </w:r>
            <w:r>
              <w:rPr>
                <w:b w:val="0"/>
              </w:rPr>
              <w:t>весняна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lang w:val="en-US"/>
              </w:rPr>
            </w:pPr>
          </w:p>
        </w:tc>
        <w:tc>
          <w:tcPr>
            <w:tcW w:w="2340" w:type="dxa"/>
            <w:vAlign w:val="center"/>
          </w:tcPr>
          <w:p w:rsidR="00813104" w:rsidRDefault="00813104" w:rsidP="00B56983">
            <w:pPr>
              <w:pStyle w:val="1"/>
              <w:ind w:left="-112" w:right="-109"/>
              <w:rPr>
                <w:bCs w:val="0"/>
                <w:lang w:val="en-US"/>
              </w:rPr>
            </w:pPr>
            <w:r>
              <w:rPr>
                <w:b w:val="0"/>
                <w:lang w:val="en-US"/>
              </w:rPr>
              <w:t>6-</w:t>
            </w:r>
            <w:r>
              <w:rPr>
                <w:b w:val="0"/>
              </w:rPr>
              <w:t>метокси</w:t>
            </w:r>
            <w:r>
              <w:rPr>
                <w:b w:val="0"/>
                <w:lang w:val="en-US"/>
              </w:rPr>
              <w:t>-7-</w:t>
            </w:r>
            <w:r>
              <w:rPr>
                <w:b w:val="0"/>
              </w:rPr>
              <w:t>оксикумарин</w:t>
            </w:r>
            <w:r>
              <w:rPr>
                <w:bCs w:val="0"/>
                <w:lang w:val="en-US"/>
              </w:rPr>
              <w:t xml:space="preserve"> </w:t>
            </w:r>
            <w:r>
              <w:rPr>
                <w:b w:val="0"/>
                <w:lang w:val="en-US"/>
              </w:rPr>
              <w:t>(</w:t>
            </w:r>
            <w:r>
              <w:rPr>
                <w:b w:val="0"/>
                <w:i/>
                <w:iCs/>
              </w:rPr>
              <w:t>скоп</w:t>
            </w:r>
            <w:r>
              <w:rPr>
                <w:b w:val="0"/>
                <w:i/>
                <w:iCs/>
              </w:rPr>
              <w:t>о</w:t>
            </w:r>
            <w:r>
              <w:rPr>
                <w:b w:val="0"/>
                <w:i/>
                <w:iCs/>
              </w:rPr>
              <w:t>летин</w:t>
            </w:r>
            <w:r>
              <w:rPr>
                <w:b w:val="0"/>
                <w:lang w:val="en-US"/>
              </w:rPr>
              <w:t>)</w:t>
            </w:r>
            <w:r>
              <w:rPr>
                <w:bCs w:val="0"/>
                <w:lang w:val="en-US"/>
              </w:rPr>
              <w:t xml:space="preserve"> </w:t>
            </w:r>
            <w:r>
              <w:rPr>
                <w:b w:val="0"/>
                <w:lang w:val="en-US"/>
              </w:rPr>
              <w:t>(17)</w:t>
            </w:r>
          </w:p>
        </w:tc>
        <w:tc>
          <w:tcPr>
            <w:tcW w:w="1260" w:type="dxa"/>
            <w:vAlign w:val="center"/>
          </w:tcPr>
          <w:p w:rsidR="00813104" w:rsidRDefault="00813104" w:rsidP="00B56983">
            <w:pPr>
              <w:pStyle w:val="1"/>
              <w:rPr>
                <w:b w:val="0"/>
                <w:lang w:val="en-US"/>
              </w:rPr>
            </w:pPr>
            <w:r>
              <w:rPr>
                <w:b w:val="0"/>
                <w:lang w:val="en-US"/>
              </w:rPr>
              <w:t>C</w:t>
            </w:r>
            <w:r>
              <w:rPr>
                <w:b w:val="0"/>
                <w:vertAlign w:val="subscript"/>
                <w:lang w:val="en-US"/>
              </w:rPr>
              <w:t>10</w:t>
            </w:r>
            <w:r>
              <w:rPr>
                <w:b w:val="0"/>
                <w:lang w:val="en-US"/>
              </w:rPr>
              <w:t>H</w:t>
            </w:r>
            <w:r>
              <w:rPr>
                <w:b w:val="0"/>
                <w:vertAlign w:val="subscript"/>
                <w:lang w:val="en-US"/>
              </w:rPr>
              <w:t>8</w:t>
            </w:r>
            <w:r>
              <w:rPr>
                <w:b w:val="0"/>
                <w:lang w:val="en-US"/>
              </w:rPr>
              <w:t>O</w:t>
            </w:r>
            <w:r>
              <w:rPr>
                <w:b w:val="0"/>
                <w:vertAlign w:val="subscript"/>
                <w:lang w:val="en-US"/>
              </w:rPr>
              <w:t>4</w:t>
            </w:r>
          </w:p>
        </w:tc>
        <w:tc>
          <w:tcPr>
            <w:tcW w:w="1080" w:type="dxa"/>
            <w:vAlign w:val="center"/>
          </w:tcPr>
          <w:p w:rsidR="00813104" w:rsidRDefault="00813104" w:rsidP="00B56983">
            <w:pPr>
              <w:pStyle w:val="1"/>
              <w:ind w:right="-117" w:hanging="126"/>
              <w:rPr>
                <w:b w:val="0"/>
                <w:lang w:val="en-US"/>
              </w:rPr>
            </w:pPr>
            <w:r>
              <w:rPr>
                <w:b w:val="0"/>
                <w:lang w:val="en-US"/>
              </w:rPr>
              <w:t>202 – 204</w:t>
            </w:r>
          </w:p>
        </w:tc>
        <w:tc>
          <w:tcPr>
            <w:tcW w:w="720" w:type="dxa"/>
            <w:vAlign w:val="center"/>
          </w:tcPr>
          <w:p w:rsidR="00813104" w:rsidRDefault="00813104" w:rsidP="00B56983">
            <w:pPr>
              <w:pStyle w:val="1"/>
              <w:rPr>
                <w:b w:val="0"/>
                <w:lang w:val="en-US"/>
              </w:rPr>
            </w:pPr>
            <w:r>
              <w:rPr>
                <w:b w:val="0"/>
                <w:lang w:val="en-US"/>
              </w:rPr>
              <w:t>-</w:t>
            </w:r>
          </w:p>
        </w:tc>
        <w:tc>
          <w:tcPr>
            <w:tcW w:w="900" w:type="dxa"/>
            <w:vAlign w:val="center"/>
          </w:tcPr>
          <w:p w:rsidR="00813104" w:rsidRDefault="00813104" w:rsidP="00B56983">
            <w:pPr>
              <w:pStyle w:val="1"/>
              <w:rPr>
                <w:b w:val="0"/>
                <w:lang w:val="en-US"/>
              </w:rPr>
            </w:pPr>
            <w:r>
              <w:rPr>
                <w:b w:val="0"/>
                <w:lang w:val="en-US"/>
              </w:rPr>
              <w:t>0,85</w:t>
            </w:r>
          </w:p>
        </w:tc>
        <w:tc>
          <w:tcPr>
            <w:tcW w:w="1440" w:type="dxa"/>
            <w:vAlign w:val="center"/>
          </w:tcPr>
          <w:p w:rsidR="00813104" w:rsidRDefault="00813104" w:rsidP="00B56983">
            <w:pPr>
              <w:pStyle w:val="1"/>
              <w:rPr>
                <w:b w:val="0"/>
                <w:lang w:val="en-US"/>
              </w:rPr>
            </w:pPr>
            <w:r>
              <w:rPr>
                <w:b w:val="0"/>
                <w:lang w:val="en-US"/>
              </w:rPr>
              <w:t>0,50</w:t>
            </w:r>
          </w:p>
        </w:tc>
        <w:tc>
          <w:tcPr>
            <w:tcW w:w="1260" w:type="dxa"/>
            <w:vAlign w:val="center"/>
          </w:tcPr>
          <w:p w:rsidR="00813104" w:rsidRDefault="00813104" w:rsidP="00B56983">
            <w:pPr>
              <w:pStyle w:val="1"/>
              <w:rPr>
                <w:b w:val="0"/>
              </w:rPr>
            </w:pPr>
            <w:r>
              <w:rPr>
                <w:b w:val="0"/>
              </w:rPr>
              <w:t>чина</w:t>
            </w:r>
          </w:p>
          <w:p w:rsidR="00813104" w:rsidRDefault="00813104" w:rsidP="00B56983">
            <w:pPr>
              <w:pStyle w:val="1"/>
              <w:rPr>
                <w:b w:val="0"/>
                <w:lang w:val="en-US"/>
              </w:rPr>
            </w:pPr>
            <w:r>
              <w:rPr>
                <w:b w:val="0"/>
                <w:lang w:val="en-US"/>
              </w:rPr>
              <w:t xml:space="preserve"> </w:t>
            </w:r>
            <w:r>
              <w:rPr>
                <w:b w:val="0"/>
              </w:rPr>
              <w:t>весн</w:t>
            </w:r>
            <w:r>
              <w:rPr>
                <w:b w:val="0"/>
              </w:rPr>
              <w:t>я</w:t>
            </w:r>
            <w:r>
              <w:rPr>
                <w:b w:val="0"/>
              </w:rPr>
              <w:t>на</w:t>
            </w:r>
          </w:p>
        </w:tc>
      </w:tr>
      <w:tr w:rsidR="00813104" w:rsidTr="00B56983">
        <w:tblPrEx>
          <w:tblCellMar>
            <w:top w:w="0" w:type="dxa"/>
            <w:bottom w:w="0" w:type="dxa"/>
          </w:tblCellMar>
        </w:tblPrEx>
        <w:trPr>
          <w:cantSplit/>
        </w:trPr>
        <w:tc>
          <w:tcPr>
            <w:tcW w:w="9360" w:type="dxa"/>
            <w:gridSpan w:val="8"/>
            <w:vAlign w:val="center"/>
          </w:tcPr>
          <w:p w:rsidR="00813104" w:rsidRDefault="00813104" w:rsidP="00B56983">
            <w:pPr>
              <w:pStyle w:val="1"/>
              <w:ind w:left="-112" w:right="-109" w:hanging="70"/>
              <w:rPr>
                <w:b w:val="0"/>
                <w:lang w:val="en-US"/>
              </w:rPr>
            </w:pPr>
            <w:r>
              <w:rPr>
                <w:b w:val="0"/>
              </w:rPr>
              <w:t>Оксикоричні</w:t>
            </w:r>
            <w:r>
              <w:rPr>
                <w:b w:val="0"/>
                <w:lang w:val="en-US"/>
              </w:rPr>
              <w:t xml:space="preserve"> </w:t>
            </w:r>
            <w:r>
              <w:rPr>
                <w:b w:val="0"/>
              </w:rPr>
              <w:t>кислоти</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lang w:val="en-US"/>
              </w:rPr>
            </w:pPr>
          </w:p>
        </w:tc>
        <w:tc>
          <w:tcPr>
            <w:tcW w:w="2340" w:type="dxa"/>
            <w:vAlign w:val="center"/>
          </w:tcPr>
          <w:p w:rsidR="00813104" w:rsidRDefault="00813104" w:rsidP="00B56983">
            <w:pPr>
              <w:pStyle w:val="1"/>
              <w:ind w:left="-112" w:right="-109"/>
              <w:rPr>
                <w:bCs w:val="0"/>
                <w:lang w:val="en-US"/>
              </w:rPr>
            </w:pPr>
            <w:r>
              <w:rPr>
                <w:b w:val="0"/>
                <w:lang w:val="en-US"/>
              </w:rPr>
              <w:t>3,4-</w:t>
            </w:r>
            <w:r>
              <w:rPr>
                <w:b w:val="0"/>
              </w:rPr>
              <w:t>діоксикорична</w:t>
            </w:r>
            <w:r>
              <w:rPr>
                <w:bCs w:val="0"/>
                <w:lang w:val="en-US"/>
              </w:rPr>
              <w:t xml:space="preserve"> </w:t>
            </w:r>
            <w:r>
              <w:rPr>
                <w:b w:val="0"/>
                <w:lang w:val="en-US"/>
              </w:rPr>
              <w:t>(</w:t>
            </w:r>
            <w:r>
              <w:rPr>
                <w:b w:val="0"/>
                <w:i/>
                <w:iCs/>
              </w:rPr>
              <w:t>кофе</w:t>
            </w:r>
            <w:r>
              <w:rPr>
                <w:b w:val="0"/>
                <w:i/>
                <w:iCs/>
              </w:rPr>
              <w:t>й</w:t>
            </w:r>
            <w:r>
              <w:rPr>
                <w:b w:val="0"/>
                <w:i/>
                <w:iCs/>
              </w:rPr>
              <w:t>на</w:t>
            </w:r>
            <w:r>
              <w:rPr>
                <w:b w:val="0"/>
                <w:lang w:val="en-US"/>
              </w:rPr>
              <w:t>)</w:t>
            </w:r>
            <w:r>
              <w:rPr>
                <w:bCs w:val="0"/>
                <w:lang w:val="en-US"/>
              </w:rPr>
              <w:t xml:space="preserve"> </w:t>
            </w:r>
            <w:r>
              <w:rPr>
                <w:b w:val="0"/>
              </w:rPr>
              <w:lastRenderedPageBreak/>
              <w:t>кислота</w:t>
            </w:r>
            <w:r>
              <w:rPr>
                <w:bCs w:val="0"/>
                <w:lang w:val="en-US"/>
              </w:rPr>
              <w:t xml:space="preserve"> </w:t>
            </w:r>
          </w:p>
          <w:p w:rsidR="00813104" w:rsidRDefault="00813104" w:rsidP="00B56983">
            <w:pPr>
              <w:pStyle w:val="1"/>
              <w:ind w:left="-112" w:right="-109"/>
              <w:rPr>
                <w:b w:val="0"/>
                <w:lang w:val="en-US"/>
              </w:rPr>
            </w:pPr>
            <w:r>
              <w:rPr>
                <w:b w:val="0"/>
                <w:lang w:val="en-US"/>
              </w:rPr>
              <w:t>(9, 14)</w:t>
            </w:r>
          </w:p>
        </w:tc>
        <w:tc>
          <w:tcPr>
            <w:tcW w:w="1260" w:type="dxa"/>
            <w:vAlign w:val="center"/>
          </w:tcPr>
          <w:p w:rsidR="00813104" w:rsidRDefault="00813104" w:rsidP="00B56983">
            <w:pPr>
              <w:pStyle w:val="1"/>
              <w:rPr>
                <w:b w:val="0"/>
                <w:lang w:val="en-US"/>
              </w:rPr>
            </w:pPr>
            <w:r>
              <w:rPr>
                <w:b w:val="0"/>
                <w:lang w:val="en-US"/>
              </w:rPr>
              <w:lastRenderedPageBreak/>
              <w:t>C</w:t>
            </w:r>
            <w:r>
              <w:rPr>
                <w:b w:val="0"/>
                <w:vertAlign w:val="subscript"/>
                <w:lang w:val="en-US"/>
              </w:rPr>
              <w:t>9</w:t>
            </w:r>
            <w:r>
              <w:rPr>
                <w:b w:val="0"/>
                <w:lang w:val="en-US"/>
              </w:rPr>
              <w:t>H</w:t>
            </w:r>
            <w:r>
              <w:rPr>
                <w:b w:val="0"/>
                <w:vertAlign w:val="subscript"/>
                <w:lang w:val="en-US"/>
              </w:rPr>
              <w:t>8</w:t>
            </w:r>
            <w:r>
              <w:rPr>
                <w:b w:val="0"/>
                <w:lang w:val="en-US"/>
              </w:rPr>
              <w:t>O</w:t>
            </w:r>
            <w:r>
              <w:rPr>
                <w:b w:val="0"/>
                <w:vertAlign w:val="subscript"/>
                <w:lang w:val="en-US"/>
              </w:rPr>
              <w:t>4</w:t>
            </w:r>
          </w:p>
        </w:tc>
        <w:tc>
          <w:tcPr>
            <w:tcW w:w="1080" w:type="dxa"/>
            <w:vAlign w:val="center"/>
          </w:tcPr>
          <w:p w:rsidR="00813104" w:rsidRDefault="00813104" w:rsidP="00B56983">
            <w:pPr>
              <w:pStyle w:val="1"/>
              <w:ind w:right="-108" w:hanging="110"/>
              <w:rPr>
                <w:b w:val="0"/>
                <w:lang w:val="en-US"/>
              </w:rPr>
            </w:pPr>
            <w:r>
              <w:rPr>
                <w:b w:val="0"/>
                <w:lang w:val="en-US"/>
              </w:rPr>
              <w:t>194 – 1</w:t>
            </w:r>
            <w:r>
              <w:rPr>
                <w:b w:val="0"/>
                <w:lang w:val="en-US"/>
              </w:rPr>
              <w:lastRenderedPageBreak/>
              <w:t>96</w:t>
            </w:r>
          </w:p>
        </w:tc>
        <w:tc>
          <w:tcPr>
            <w:tcW w:w="720" w:type="dxa"/>
            <w:vAlign w:val="center"/>
          </w:tcPr>
          <w:p w:rsidR="00813104" w:rsidRDefault="00813104" w:rsidP="00B56983">
            <w:pPr>
              <w:pStyle w:val="1"/>
              <w:rPr>
                <w:b w:val="0"/>
                <w:lang w:val="en-US"/>
              </w:rPr>
            </w:pPr>
            <w:r>
              <w:rPr>
                <w:b w:val="0"/>
                <w:lang w:val="en-US"/>
              </w:rPr>
              <w:lastRenderedPageBreak/>
              <w:t>-</w:t>
            </w:r>
          </w:p>
        </w:tc>
        <w:tc>
          <w:tcPr>
            <w:tcW w:w="900" w:type="dxa"/>
            <w:vAlign w:val="center"/>
          </w:tcPr>
          <w:p w:rsidR="00813104" w:rsidRDefault="00813104" w:rsidP="00B56983">
            <w:pPr>
              <w:pStyle w:val="1"/>
              <w:rPr>
                <w:b w:val="0"/>
                <w:lang w:val="en-US"/>
              </w:rPr>
            </w:pPr>
            <w:r>
              <w:rPr>
                <w:b w:val="0"/>
                <w:lang w:val="en-US"/>
              </w:rPr>
              <w:t>0,80</w:t>
            </w:r>
          </w:p>
        </w:tc>
        <w:tc>
          <w:tcPr>
            <w:tcW w:w="1440" w:type="dxa"/>
            <w:vAlign w:val="center"/>
          </w:tcPr>
          <w:p w:rsidR="00813104" w:rsidRDefault="00813104" w:rsidP="00B56983">
            <w:pPr>
              <w:pStyle w:val="1"/>
              <w:rPr>
                <w:b w:val="0"/>
                <w:lang w:val="en-US"/>
              </w:rPr>
            </w:pPr>
            <w:r>
              <w:rPr>
                <w:b w:val="0"/>
                <w:lang w:val="en-US"/>
              </w:rPr>
              <w:t>0,50</w:t>
            </w:r>
          </w:p>
        </w:tc>
        <w:tc>
          <w:tcPr>
            <w:tcW w:w="1260" w:type="dxa"/>
            <w:vAlign w:val="center"/>
          </w:tcPr>
          <w:p w:rsidR="00813104" w:rsidRDefault="00813104" w:rsidP="00B56983">
            <w:pPr>
              <w:pStyle w:val="1"/>
              <w:rPr>
                <w:b w:val="0"/>
                <w:lang w:val="en-US"/>
              </w:rPr>
            </w:pPr>
            <w:r>
              <w:rPr>
                <w:b w:val="0"/>
              </w:rPr>
              <w:t>чина</w:t>
            </w:r>
            <w:r>
              <w:rPr>
                <w:b w:val="0"/>
                <w:lang w:val="en-US"/>
              </w:rPr>
              <w:t xml:space="preserve"> </w:t>
            </w:r>
          </w:p>
          <w:p w:rsidR="00813104" w:rsidRDefault="00813104" w:rsidP="00B56983">
            <w:pPr>
              <w:pStyle w:val="1"/>
              <w:rPr>
                <w:b w:val="0"/>
              </w:rPr>
            </w:pPr>
            <w:r>
              <w:rPr>
                <w:b w:val="0"/>
              </w:rPr>
              <w:t>н</w:t>
            </w:r>
            <w:r>
              <w:rPr>
                <w:b w:val="0"/>
              </w:rPr>
              <w:lastRenderedPageBreak/>
              <w:t>у</w:t>
            </w:r>
            <w:r>
              <w:rPr>
                <w:b w:val="0"/>
              </w:rPr>
              <w:t xml:space="preserve">това, чина </w:t>
            </w:r>
          </w:p>
          <w:p w:rsidR="00813104" w:rsidRDefault="00813104" w:rsidP="00B56983">
            <w:pPr>
              <w:pStyle w:val="1"/>
              <w:rPr>
                <w:b w:val="0"/>
              </w:rPr>
            </w:pPr>
            <w:r>
              <w:rPr>
                <w:b w:val="0"/>
              </w:rPr>
              <w:t>весн</w:t>
            </w:r>
            <w:r>
              <w:rPr>
                <w:b w:val="0"/>
              </w:rPr>
              <w:t>я</w:t>
            </w:r>
            <w:r>
              <w:rPr>
                <w:b w:val="0"/>
              </w:rPr>
              <w:t>на</w:t>
            </w:r>
          </w:p>
        </w:tc>
      </w:tr>
      <w:tr w:rsidR="00813104" w:rsidTr="00B56983">
        <w:tblPrEx>
          <w:tblCellMar>
            <w:top w:w="0" w:type="dxa"/>
            <w:bottom w:w="0" w:type="dxa"/>
          </w:tblCellMar>
        </w:tblPrEx>
        <w:trPr>
          <w:cantSplit/>
        </w:trPr>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rPr>
                <w:bCs w:val="0"/>
              </w:rPr>
            </w:pPr>
            <w:r>
              <w:rPr>
                <w:b w:val="0"/>
              </w:rPr>
              <w:t>3-окси-4-метокси-корична</w:t>
            </w:r>
            <w:r>
              <w:rPr>
                <w:bCs w:val="0"/>
              </w:rPr>
              <w:t xml:space="preserve"> </w:t>
            </w:r>
            <w:r>
              <w:rPr>
                <w:b w:val="0"/>
              </w:rPr>
              <w:t>(</w:t>
            </w:r>
            <w:r>
              <w:rPr>
                <w:b w:val="0"/>
                <w:i/>
                <w:iCs/>
              </w:rPr>
              <w:t>ф</w:t>
            </w:r>
            <w:r>
              <w:rPr>
                <w:b w:val="0"/>
                <w:i/>
                <w:iCs/>
              </w:rPr>
              <w:t>е</w:t>
            </w:r>
            <w:r>
              <w:rPr>
                <w:b w:val="0"/>
                <w:i/>
                <w:iCs/>
              </w:rPr>
              <w:t>рулова</w:t>
            </w:r>
            <w:r>
              <w:rPr>
                <w:b w:val="0"/>
              </w:rPr>
              <w:t>) кислота</w:t>
            </w:r>
            <w:r>
              <w:rPr>
                <w:bCs w:val="0"/>
              </w:rPr>
              <w:t xml:space="preserve"> </w:t>
            </w:r>
            <w:r>
              <w:rPr>
                <w:b w:val="0"/>
              </w:rPr>
              <w:t>(10, 15)</w:t>
            </w:r>
          </w:p>
        </w:tc>
        <w:tc>
          <w:tcPr>
            <w:tcW w:w="1260" w:type="dxa"/>
            <w:vAlign w:val="center"/>
          </w:tcPr>
          <w:p w:rsidR="00813104" w:rsidRDefault="00813104" w:rsidP="00B56983">
            <w:pPr>
              <w:pStyle w:val="1"/>
              <w:rPr>
                <w:b w:val="0"/>
              </w:rPr>
            </w:pPr>
            <w:r>
              <w:rPr>
                <w:b w:val="0"/>
                <w:lang w:val="en-US"/>
              </w:rPr>
              <w:t>C</w:t>
            </w:r>
            <w:r>
              <w:rPr>
                <w:b w:val="0"/>
                <w:vertAlign w:val="subscript"/>
              </w:rPr>
              <w:t>10</w:t>
            </w:r>
            <w:r>
              <w:rPr>
                <w:b w:val="0"/>
                <w:lang w:val="en-US"/>
              </w:rPr>
              <w:t>H</w:t>
            </w:r>
            <w:r>
              <w:rPr>
                <w:b w:val="0"/>
                <w:vertAlign w:val="subscript"/>
              </w:rPr>
              <w:t>10</w:t>
            </w:r>
            <w:r>
              <w:rPr>
                <w:b w:val="0"/>
                <w:lang w:val="en-US"/>
              </w:rPr>
              <w:t>O</w:t>
            </w:r>
            <w:r>
              <w:rPr>
                <w:b w:val="0"/>
                <w:vertAlign w:val="subscript"/>
              </w:rPr>
              <w:t>4</w:t>
            </w:r>
          </w:p>
        </w:tc>
        <w:tc>
          <w:tcPr>
            <w:tcW w:w="1080" w:type="dxa"/>
            <w:vAlign w:val="center"/>
          </w:tcPr>
          <w:p w:rsidR="00813104" w:rsidRDefault="00813104" w:rsidP="00B56983">
            <w:pPr>
              <w:pStyle w:val="1"/>
              <w:ind w:right="-108" w:hanging="110"/>
              <w:rPr>
                <w:b w:val="0"/>
              </w:rPr>
            </w:pPr>
            <w:r>
              <w:rPr>
                <w:b w:val="0"/>
              </w:rPr>
              <w:t>168 – 170</w:t>
            </w:r>
          </w:p>
        </w:tc>
        <w:tc>
          <w:tcPr>
            <w:tcW w:w="720" w:type="dxa"/>
            <w:vAlign w:val="center"/>
          </w:tcPr>
          <w:p w:rsidR="00813104" w:rsidRDefault="00813104" w:rsidP="00B56983">
            <w:pPr>
              <w:pStyle w:val="1"/>
              <w:rPr>
                <w:b w:val="0"/>
              </w:rPr>
            </w:pPr>
            <w:r>
              <w:rPr>
                <w:b w:val="0"/>
              </w:rPr>
              <w:t>-</w:t>
            </w:r>
          </w:p>
        </w:tc>
        <w:tc>
          <w:tcPr>
            <w:tcW w:w="900" w:type="dxa"/>
            <w:vAlign w:val="center"/>
          </w:tcPr>
          <w:p w:rsidR="00813104" w:rsidRDefault="00813104" w:rsidP="00B56983">
            <w:pPr>
              <w:pStyle w:val="1"/>
              <w:rPr>
                <w:b w:val="0"/>
              </w:rPr>
            </w:pPr>
            <w:r>
              <w:rPr>
                <w:b w:val="0"/>
              </w:rPr>
              <w:t>0,88</w:t>
            </w:r>
          </w:p>
        </w:tc>
        <w:tc>
          <w:tcPr>
            <w:tcW w:w="1440" w:type="dxa"/>
            <w:vAlign w:val="center"/>
          </w:tcPr>
          <w:p w:rsidR="00813104" w:rsidRDefault="00813104" w:rsidP="00B56983">
            <w:pPr>
              <w:pStyle w:val="1"/>
              <w:rPr>
                <w:b w:val="0"/>
              </w:rPr>
            </w:pPr>
            <w:r>
              <w:rPr>
                <w:b w:val="0"/>
              </w:rPr>
              <w:t>0,55</w:t>
            </w:r>
          </w:p>
        </w:tc>
        <w:tc>
          <w:tcPr>
            <w:tcW w:w="1260" w:type="dxa"/>
            <w:vAlign w:val="center"/>
          </w:tcPr>
          <w:p w:rsidR="00813104" w:rsidRDefault="00813104" w:rsidP="00B56983">
            <w:pPr>
              <w:pStyle w:val="1"/>
              <w:rPr>
                <w:b w:val="0"/>
              </w:rPr>
            </w:pPr>
            <w:r>
              <w:rPr>
                <w:b w:val="0"/>
              </w:rPr>
              <w:t>чина</w:t>
            </w:r>
          </w:p>
          <w:p w:rsidR="00813104" w:rsidRDefault="00813104" w:rsidP="00B56983">
            <w:pPr>
              <w:pStyle w:val="1"/>
              <w:rPr>
                <w:b w:val="0"/>
                <w:lang w:val="en-US"/>
              </w:rPr>
            </w:pPr>
            <w:r>
              <w:rPr>
                <w:b w:val="0"/>
              </w:rPr>
              <w:t xml:space="preserve"> нутова, чина</w:t>
            </w:r>
          </w:p>
          <w:p w:rsidR="00813104" w:rsidRDefault="00813104" w:rsidP="00B56983">
            <w:pPr>
              <w:pStyle w:val="1"/>
              <w:rPr>
                <w:b w:val="0"/>
              </w:rPr>
            </w:pPr>
            <w:r>
              <w:rPr>
                <w:b w:val="0"/>
              </w:rPr>
              <w:t xml:space="preserve"> весн</w:t>
            </w:r>
            <w:r>
              <w:rPr>
                <w:b w:val="0"/>
              </w:rPr>
              <w:t>я</w:t>
            </w:r>
            <w:r>
              <w:rPr>
                <w:b w:val="0"/>
              </w:rPr>
              <w:t>на</w:t>
            </w:r>
          </w:p>
        </w:tc>
      </w:tr>
      <w:tr w:rsidR="00813104" w:rsidTr="00B56983">
        <w:tblPrEx>
          <w:tblCellMar>
            <w:top w:w="0" w:type="dxa"/>
            <w:bottom w:w="0" w:type="dxa"/>
          </w:tblCellMar>
        </w:tblPrEx>
        <w:tc>
          <w:tcPr>
            <w:tcW w:w="360" w:type="dxa"/>
            <w:vAlign w:val="center"/>
          </w:tcPr>
          <w:p w:rsidR="00813104" w:rsidRDefault="00813104" w:rsidP="001E21B9">
            <w:pPr>
              <w:pStyle w:val="1"/>
              <w:numPr>
                <w:ilvl w:val="0"/>
                <w:numId w:val="48"/>
              </w:numPr>
              <w:suppressAutoHyphens w:val="0"/>
              <w:spacing w:before="0" w:after="0"/>
              <w:ind w:hanging="70"/>
              <w:jc w:val="center"/>
              <w:rPr>
                <w:b w:val="0"/>
              </w:rPr>
            </w:pPr>
          </w:p>
        </w:tc>
        <w:tc>
          <w:tcPr>
            <w:tcW w:w="2340" w:type="dxa"/>
            <w:vAlign w:val="center"/>
          </w:tcPr>
          <w:p w:rsidR="00813104" w:rsidRDefault="00813104" w:rsidP="00B56983">
            <w:pPr>
              <w:pStyle w:val="1"/>
              <w:ind w:left="-112" w:right="-109"/>
              <w:rPr>
                <w:b w:val="0"/>
              </w:rPr>
            </w:pPr>
            <w:r>
              <w:rPr>
                <w:b w:val="0"/>
              </w:rPr>
              <w:t>5-О-кофеїл-D-хінна (</w:t>
            </w:r>
            <w:r>
              <w:rPr>
                <w:b w:val="0"/>
                <w:i/>
                <w:iCs/>
              </w:rPr>
              <w:t>хлорогенова</w:t>
            </w:r>
            <w:r>
              <w:rPr>
                <w:b w:val="0"/>
              </w:rPr>
              <w:t>) кисл</w:t>
            </w:r>
            <w:r>
              <w:rPr>
                <w:b w:val="0"/>
              </w:rPr>
              <w:t>о</w:t>
            </w:r>
            <w:r>
              <w:rPr>
                <w:b w:val="0"/>
              </w:rPr>
              <w:t>та</w:t>
            </w:r>
          </w:p>
          <w:p w:rsidR="00813104" w:rsidRDefault="00813104" w:rsidP="00B56983">
            <w:pPr>
              <w:jc w:val="center"/>
              <w:rPr>
                <w:lang w:val="uk-UA"/>
              </w:rPr>
            </w:pPr>
            <w:r>
              <w:rPr>
                <w:lang w:val="uk-UA"/>
              </w:rPr>
              <w:t>(8)</w:t>
            </w:r>
          </w:p>
        </w:tc>
        <w:tc>
          <w:tcPr>
            <w:tcW w:w="1260" w:type="dxa"/>
            <w:vAlign w:val="center"/>
          </w:tcPr>
          <w:p w:rsidR="00813104" w:rsidRDefault="00813104" w:rsidP="00B56983">
            <w:pPr>
              <w:pStyle w:val="1"/>
              <w:rPr>
                <w:b w:val="0"/>
              </w:rPr>
            </w:pPr>
            <w:r>
              <w:rPr>
                <w:b w:val="0"/>
                <w:lang w:val="en-US"/>
              </w:rPr>
              <w:t>C</w:t>
            </w:r>
            <w:r>
              <w:rPr>
                <w:b w:val="0"/>
                <w:vertAlign w:val="subscript"/>
              </w:rPr>
              <w:t>16</w:t>
            </w:r>
            <w:r>
              <w:rPr>
                <w:b w:val="0"/>
                <w:lang w:val="en-US"/>
              </w:rPr>
              <w:t>H</w:t>
            </w:r>
            <w:r>
              <w:rPr>
                <w:b w:val="0"/>
                <w:vertAlign w:val="subscript"/>
              </w:rPr>
              <w:t>18</w:t>
            </w:r>
            <w:r>
              <w:rPr>
                <w:b w:val="0"/>
                <w:lang w:val="en-US"/>
              </w:rPr>
              <w:t>O</w:t>
            </w:r>
            <w:r>
              <w:rPr>
                <w:b w:val="0"/>
                <w:vertAlign w:val="subscript"/>
              </w:rPr>
              <w:t>9</w:t>
            </w:r>
          </w:p>
        </w:tc>
        <w:tc>
          <w:tcPr>
            <w:tcW w:w="1080" w:type="dxa"/>
            <w:vAlign w:val="center"/>
          </w:tcPr>
          <w:p w:rsidR="00813104" w:rsidRDefault="00813104" w:rsidP="00B56983">
            <w:pPr>
              <w:pStyle w:val="1"/>
              <w:ind w:right="-108" w:hanging="110"/>
              <w:rPr>
                <w:b w:val="0"/>
              </w:rPr>
            </w:pPr>
            <w:r>
              <w:rPr>
                <w:b w:val="0"/>
              </w:rPr>
              <w:t>202 - 204</w:t>
            </w:r>
          </w:p>
        </w:tc>
        <w:tc>
          <w:tcPr>
            <w:tcW w:w="720" w:type="dxa"/>
            <w:vAlign w:val="center"/>
          </w:tcPr>
          <w:p w:rsidR="00813104" w:rsidRDefault="00813104" w:rsidP="00B56983">
            <w:pPr>
              <w:pStyle w:val="1"/>
              <w:rPr>
                <w:b w:val="0"/>
              </w:rPr>
            </w:pPr>
            <w:r>
              <w:rPr>
                <w:b w:val="0"/>
              </w:rPr>
              <w:t>-32,1</w:t>
            </w:r>
          </w:p>
        </w:tc>
        <w:tc>
          <w:tcPr>
            <w:tcW w:w="900" w:type="dxa"/>
            <w:vAlign w:val="center"/>
          </w:tcPr>
          <w:p w:rsidR="00813104" w:rsidRDefault="00813104" w:rsidP="00B56983">
            <w:pPr>
              <w:pStyle w:val="1"/>
              <w:rPr>
                <w:b w:val="0"/>
              </w:rPr>
            </w:pPr>
            <w:r>
              <w:rPr>
                <w:b w:val="0"/>
              </w:rPr>
              <w:t>0,62</w:t>
            </w:r>
          </w:p>
        </w:tc>
        <w:tc>
          <w:tcPr>
            <w:tcW w:w="1440" w:type="dxa"/>
            <w:vAlign w:val="center"/>
          </w:tcPr>
          <w:p w:rsidR="00813104" w:rsidRDefault="00813104" w:rsidP="00B56983">
            <w:pPr>
              <w:pStyle w:val="1"/>
              <w:rPr>
                <w:b w:val="0"/>
              </w:rPr>
            </w:pPr>
            <w:r>
              <w:rPr>
                <w:b w:val="0"/>
              </w:rPr>
              <w:t>0,70</w:t>
            </w:r>
          </w:p>
        </w:tc>
        <w:tc>
          <w:tcPr>
            <w:tcW w:w="1260" w:type="dxa"/>
            <w:vAlign w:val="center"/>
          </w:tcPr>
          <w:p w:rsidR="00813104" w:rsidRDefault="00813104" w:rsidP="00B56983">
            <w:pPr>
              <w:pStyle w:val="1"/>
              <w:rPr>
                <w:b w:val="0"/>
                <w:lang w:val="en-US"/>
              </w:rPr>
            </w:pPr>
            <w:r>
              <w:rPr>
                <w:b w:val="0"/>
              </w:rPr>
              <w:t xml:space="preserve">чина </w:t>
            </w:r>
          </w:p>
          <w:p w:rsidR="00813104" w:rsidRDefault="00813104" w:rsidP="00B56983">
            <w:pPr>
              <w:pStyle w:val="1"/>
              <w:rPr>
                <w:b w:val="0"/>
              </w:rPr>
            </w:pPr>
            <w:r>
              <w:rPr>
                <w:b w:val="0"/>
              </w:rPr>
              <w:t>н</w:t>
            </w:r>
            <w:r>
              <w:rPr>
                <w:b w:val="0"/>
              </w:rPr>
              <w:t>у</w:t>
            </w:r>
            <w:r>
              <w:rPr>
                <w:b w:val="0"/>
              </w:rPr>
              <w:t>то</w:t>
            </w:r>
            <w:r>
              <w:rPr>
                <w:b w:val="0"/>
              </w:rPr>
              <w:lastRenderedPageBreak/>
              <w:t>ва</w:t>
            </w:r>
          </w:p>
        </w:tc>
      </w:tr>
    </w:tbl>
    <w:p w:rsidR="00813104" w:rsidRDefault="00813104" w:rsidP="00813104">
      <w:pPr>
        <w:spacing w:line="360" w:lineRule="auto"/>
        <w:ind w:firstLine="708"/>
        <w:jc w:val="both"/>
        <w:rPr>
          <w:b/>
          <w:bCs/>
          <w:lang w:val="uk-UA"/>
        </w:rPr>
      </w:pPr>
    </w:p>
    <w:p w:rsidR="00813104" w:rsidRDefault="00813104" w:rsidP="00813104">
      <w:pPr>
        <w:spacing w:line="360" w:lineRule="auto"/>
        <w:ind w:firstLine="708"/>
        <w:jc w:val="both"/>
        <w:rPr>
          <w:b/>
          <w:bCs/>
          <w:lang w:val="uk-UA"/>
        </w:rPr>
      </w:pPr>
      <w:r>
        <w:rPr>
          <w:b/>
          <w:bCs/>
          <w:lang w:val="uk-UA"/>
        </w:rPr>
        <w:t>Розділ 3. Хімічне вивчення виділених сполук</w:t>
      </w:r>
    </w:p>
    <w:p w:rsidR="00813104" w:rsidRDefault="00813104" w:rsidP="00813104">
      <w:pPr>
        <w:pStyle w:val="afffffffc"/>
        <w:spacing w:line="360" w:lineRule="auto"/>
        <w:ind w:firstLine="720"/>
        <w:jc w:val="both"/>
      </w:pPr>
      <w:r>
        <w:t>Структуру виділених речовин встановлено на підставі спектральних, фізичних і хім</w:t>
      </w:r>
      <w:r>
        <w:t>і</w:t>
      </w:r>
      <w:r>
        <w:t xml:space="preserve">чних методів аналізу та порівнянням з достовірними зразками. </w:t>
      </w:r>
    </w:p>
    <w:p w:rsidR="00813104" w:rsidRDefault="00813104" w:rsidP="00813104">
      <w:pPr>
        <w:spacing w:line="360" w:lineRule="auto"/>
        <w:ind w:firstLine="709"/>
        <w:jc w:val="both"/>
        <w:rPr>
          <w:lang w:val="uk-UA"/>
        </w:rPr>
      </w:pPr>
      <w:r>
        <w:rPr>
          <w:b/>
          <w:bCs/>
          <w:lang w:val="uk-UA"/>
        </w:rPr>
        <w:t>Флавоноїди.</w:t>
      </w:r>
      <w:r>
        <w:rPr>
          <w:lang w:val="uk-UA"/>
        </w:rPr>
        <w:t xml:space="preserve"> Речовини </w:t>
      </w:r>
      <w:r>
        <w:rPr>
          <w:lang w:val="en-US"/>
        </w:rPr>
        <w:t>I</w:t>
      </w:r>
      <w:r>
        <w:t>-</w:t>
      </w:r>
      <w:r>
        <w:rPr>
          <w:lang w:val="en-US"/>
        </w:rPr>
        <w:t>VI</w:t>
      </w:r>
      <w:r>
        <w:rPr>
          <w:lang w:val="uk-UA"/>
        </w:rPr>
        <w:t xml:space="preserve">, А, В, С, Д, Е, </w:t>
      </w:r>
      <w:r>
        <w:rPr>
          <w:lang w:val="en-US"/>
        </w:rPr>
        <w:t>G</w:t>
      </w:r>
      <w:r>
        <w:rPr>
          <w:lang w:val="uk-UA"/>
        </w:rPr>
        <w:t>, И на підставі якісних реакцій і фізико-хімічних властивостей віднесені до флавоноїдів. Флавоноїдну природу цих речовин підтве</w:t>
      </w:r>
      <w:r>
        <w:rPr>
          <w:lang w:val="uk-UA"/>
        </w:rPr>
        <w:t>р</w:t>
      </w:r>
      <w:r>
        <w:rPr>
          <w:lang w:val="uk-UA"/>
        </w:rPr>
        <w:t>джують результати спектрального аналізу. В їх ІЧ-спектрах присутні смуги поглинання, х</w:t>
      </w:r>
      <w:r>
        <w:rPr>
          <w:lang w:val="uk-UA"/>
        </w:rPr>
        <w:t>а</w:t>
      </w:r>
      <w:r>
        <w:rPr>
          <w:lang w:val="uk-UA"/>
        </w:rPr>
        <w:t>рактерні для флавоноїдів: в області 3000-3500 см</w:t>
      </w:r>
      <w:r>
        <w:rPr>
          <w:vertAlign w:val="superscript"/>
          <w:lang w:val="uk-UA"/>
        </w:rPr>
        <w:t xml:space="preserve">-1 </w:t>
      </w:r>
      <w:r>
        <w:rPr>
          <w:lang w:val="uk-UA"/>
        </w:rPr>
        <w:t>(фенольні гідроксили), 1540-1660 см</w:t>
      </w:r>
      <w:r>
        <w:rPr>
          <w:vertAlign w:val="superscript"/>
          <w:lang w:val="uk-UA"/>
        </w:rPr>
        <w:t>-1</w:t>
      </w:r>
      <w:r>
        <w:rPr>
          <w:lang w:val="uk-UA"/>
        </w:rPr>
        <w:t xml:space="preserve"> (к</w:t>
      </w:r>
      <w:r>
        <w:rPr>
          <w:lang w:val="uk-UA"/>
        </w:rPr>
        <w:t>а</w:t>
      </w:r>
      <w:r>
        <w:rPr>
          <w:lang w:val="uk-UA"/>
        </w:rPr>
        <w:t>рбонільна група γ-пірону), 1440-1620 см</w:t>
      </w:r>
      <w:r>
        <w:rPr>
          <w:vertAlign w:val="superscript"/>
          <w:lang w:val="uk-UA"/>
        </w:rPr>
        <w:t>-1</w:t>
      </w:r>
      <w:r>
        <w:rPr>
          <w:lang w:val="uk-UA"/>
        </w:rPr>
        <w:t xml:space="preserve"> (валентні коливання кілець), 1940-2985 см</w:t>
      </w:r>
      <w:r>
        <w:rPr>
          <w:vertAlign w:val="superscript"/>
          <w:lang w:val="uk-UA"/>
        </w:rPr>
        <w:t>-1</w:t>
      </w:r>
      <w:r>
        <w:rPr>
          <w:lang w:val="uk-UA"/>
        </w:rPr>
        <w:t xml:space="preserve"> (мет</w:t>
      </w:r>
      <w:r>
        <w:rPr>
          <w:lang w:val="uk-UA"/>
        </w:rPr>
        <w:t>о</w:t>
      </w:r>
      <w:r>
        <w:rPr>
          <w:lang w:val="uk-UA"/>
        </w:rPr>
        <w:t xml:space="preserve">ксигрупи речовин В, </w:t>
      </w:r>
      <w:r>
        <w:rPr>
          <w:lang w:val="en-US"/>
        </w:rPr>
        <w:t>V</w:t>
      </w:r>
      <w:r>
        <w:rPr>
          <w:lang w:val="uk-UA"/>
        </w:rPr>
        <w:t>), 1070-1098, 1040-1060 см</w:t>
      </w:r>
      <w:r>
        <w:rPr>
          <w:vertAlign w:val="superscript"/>
          <w:lang w:val="uk-UA"/>
        </w:rPr>
        <w:t>-1</w:t>
      </w:r>
      <w:r>
        <w:rPr>
          <w:lang w:val="uk-UA"/>
        </w:rPr>
        <w:t xml:space="preserve"> (фуранозна форма вуглеводу).</w:t>
      </w:r>
    </w:p>
    <w:p w:rsidR="00813104" w:rsidRDefault="00813104" w:rsidP="00813104">
      <w:pPr>
        <w:spacing w:line="360" w:lineRule="auto"/>
        <w:ind w:firstLine="709"/>
        <w:jc w:val="both"/>
      </w:pPr>
      <w:r>
        <w:rPr>
          <w:lang w:val="uk-UA"/>
        </w:rPr>
        <w:t>За характером хроматографічної поведінки, даними УФ- та ІЧ-спектроскопії, фізичними і хімічними дослідженнями та порівнянням з д</w:t>
      </w:r>
      <w:r>
        <w:rPr>
          <w:lang w:val="uk-UA"/>
        </w:rPr>
        <w:t>о</w:t>
      </w:r>
      <w:r>
        <w:rPr>
          <w:lang w:val="uk-UA"/>
        </w:rPr>
        <w:t xml:space="preserve">стовірними зразками речовини </w:t>
      </w:r>
      <w:r>
        <w:rPr>
          <w:lang w:val="en-US"/>
        </w:rPr>
        <w:t>I</w:t>
      </w:r>
      <w:r>
        <w:rPr>
          <w:lang w:val="uk-UA"/>
        </w:rPr>
        <w:t>-</w:t>
      </w:r>
      <w:r>
        <w:rPr>
          <w:lang w:val="en-US"/>
        </w:rPr>
        <w:t>VI</w:t>
      </w:r>
      <w:r>
        <w:rPr>
          <w:lang w:val="uk-UA"/>
        </w:rPr>
        <w:t xml:space="preserve">, А, В, С, Д, Е віднесено до глікозидів, речовин </w:t>
      </w:r>
      <w:r>
        <w:rPr>
          <w:lang w:val="en-US"/>
        </w:rPr>
        <w:t>G</w:t>
      </w:r>
      <w:r>
        <w:rPr>
          <w:lang w:val="uk-UA"/>
        </w:rPr>
        <w:t>, И – до агліконів флавоноїдів. Схема х</w:t>
      </w:r>
      <w:r>
        <w:rPr>
          <w:lang w:val="uk-UA"/>
        </w:rPr>
        <w:t>і</w:t>
      </w:r>
      <w:r>
        <w:rPr>
          <w:lang w:val="uk-UA"/>
        </w:rPr>
        <w:t xml:space="preserve">мічних перетворень флавонолів на прикладі сполук </w:t>
      </w:r>
      <w:r>
        <w:rPr>
          <w:lang w:val="en-US"/>
        </w:rPr>
        <w:t>I</w:t>
      </w:r>
      <w:r>
        <w:rPr>
          <w:lang w:val="uk-UA"/>
        </w:rPr>
        <w:t>, А</w:t>
      </w:r>
      <w:r>
        <w:t xml:space="preserve"> </w:t>
      </w:r>
      <w:r>
        <w:rPr>
          <w:lang w:val="uk-UA"/>
        </w:rPr>
        <w:t>представлена на рисунку 1.</w:t>
      </w:r>
    </w:p>
    <w:p w:rsidR="00813104" w:rsidRDefault="00813104" w:rsidP="00813104">
      <w:pPr>
        <w:spacing w:line="360" w:lineRule="auto"/>
        <w:ind w:firstLine="709"/>
        <w:jc w:val="both"/>
        <w:rPr>
          <w:lang w:val="en-US"/>
        </w:rPr>
      </w:pPr>
      <w:r>
        <w:rPr>
          <w:lang w:val="uk-UA"/>
        </w:rPr>
        <w:t xml:space="preserve">Речовини </w:t>
      </w:r>
      <w:r>
        <w:rPr>
          <w:lang w:val="en-US"/>
        </w:rPr>
        <w:t>I</w:t>
      </w:r>
      <w:r>
        <w:rPr>
          <w:lang w:val="uk-UA"/>
        </w:rPr>
        <w:t>, А являють собою голчаті кристали жовтого кольору з температурою плавлення 234-235 °С та 172-174 °С відповідно. Відносна легкість кислотного гідролізу речов</w:t>
      </w:r>
      <w:r>
        <w:rPr>
          <w:lang w:val="uk-UA"/>
        </w:rPr>
        <w:t>и</w:t>
      </w:r>
      <w:r>
        <w:rPr>
          <w:lang w:val="uk-UA"/>
        </w:rPr>
        <w:t>ни А (1% розчин сірчаної кислоти, 2 години ) дозволяє припустити, що вуглеводний компонент знах</w:t>
      </w:r>
      <w:r>
        <w:rPr>
          <w:lang w:val="uk-UA"/>
        </w:rPr>
        <w:t>о</w:t>
      </w:r>
      <w:r>
        <w:rPr>
          <w:lang w:val="uk-UA"/>
        </w:rPr>
        <w:t>диться у С-3 флавоноїдного ядра.</w:t>
      </w:r>
    </w:p>
    <w:p w:rsidR="00813104" w:rsidRDefault="00813104" w:rsidP="00813104">
      <w:pPr>
        <w:spacing w:line="360" w:lineRule="auto"/>
        <w:ind w:firstLine="709"/>
        <w:jc w:val="both"/>
        <w:rPr>
          <w:lang w:val="en-US"/>
        </w:rPr>
      </w:pPr>
      <w:r>
        <w:rPr>
          <w:lang w:val="uk-UA"/>
        </w:rPr>
        <w:t xml:space="preserve">Для гідролізу сполуки </w:t>
      </w:r>
      <w:r>
        <w:rPr>
          <w:lang w:val="en-US"/>
        </w:rPr>
        <w:t>I</w:t>
      </w:r>
      <w:r>
        <w:rPr>
          <w:lang w:val="uk-UA"/>
        </w:rPr>
        <w:t xml:space="preserve"> були потрібні більш жорсткі умови (5% розчин сірчаної кислоти, 3 години), що дає підставу віднести глік</w:t>
      </w:r>
      <w:r>
        <w:rPr>
          <w:lang w:val="uk-UA"/>
        </w:rPr>
        <w:t>о</w:t>
      </w:r>
      <w:r>
        <w:rPr>
          <w:lang w:val="uk-UA"/>
        </w:rPr>
        <w:t xml:space="preserve">зид </w:t>
      </w:r>
      <w:r>
        <w:rPr>
          <w:lang w:val="en-US"/>
        </w:rPr>
        <w:t>I</w:t>
      </w:r>
      <w:r>
        <w:rPr>
          <w:lang w:val="uk-UA"/>
        </w:rPr>
        <w:t xml:space="preserve"> до похідних флавонолу з заміщенням фенольної групи у С-7 бензо-γ-пірону.</w:t>
      </w:r>
    </w:p>
    <w:p w:rsidR="00813104" w:rsidRDefault="00813104" w:rsidP="00813104">
      <w:pPr>
        <w:spacing w:line="360" w:lineRule="auto"/>
        <w:ind w:firstLine="709"/>
        <w:jc w:val="both"/>
        <w:rPr>
          <w:lang w:val="en-US"/>
        </w:rPr>
      </w:pPr>
    </w:p>
    <w:p w:rsidR="00813104" w:rsidRDefault="00813104" w:rsidP="00813104">
      <w:pPr>
        <w:spacing w:line="360" w:lineRule="auto"/>
        <w:jc w:val="both"/>
        <w:rPr>
          <w:lang w:val="uk-UA"/>
        </w:rPr>
      </w:pPr>
      <w:r>
        <w:object w:dxaOrig="9256" w:dyaOrig="7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8pt;height:372.3pt" o:ole="">
            <v:imagedata r:id="rId12" o:title=""/>
          </v:shape>
          <o:OLEObject Type="Embed" ProgID="ChemDraw.Document.6.0" ShapeID="_x0000_i1025" DrawAspect="Content" ObjectID="_1516623441" r:id="rId13"/>
        </w:object>
      </w:r>
    </w:p>
    <w:p w:rsidR="00813104" w:rsidRDefault="00813104" w:rsidP="00813104">
      <w:pPr>
        <w:pStyle w:val="affffffffffffffffffff2"/>
      </w:pPr>
      <w:r>
        <w:t>Рис.1. Схема хімічних перетворень глікозидів групи кемпферолу</w:t>
      </w:r>
    </w:p>
    <w:p w:rsidR="00813104" w:rsidRDefault="00813104" w:rsidP="00813104">
      <w:pPr>
        <w:spacing w:line="360" w:lineRule="auto"/>
        <w:ind w:firstLine="709"/>
        <w:jc w:val="both"/>
        <w:rPr>
          <w:lang w:val="uk-UA"/>
        </w:rPr>
      </w:pPr>
    </w:p>
    <w:p w:rsidR="00813104" w:rsidRDefault="00813104" w:rsidP="00813104">
      <w:pPr>
        <w:spacing w:line="360" w:lineRule="auto"/>
        <w:ind w:firstLine="709"/>
        <w:jc w:val="both"/>
        <w:rPr>
          <w:lang w:val="uk-UA"/>
        </w:rPr>
      </w:pPr>
      <w:r>
        <w:rPr>
          <w:lang w:val="uk-UA"/>
        </w:rPr>
        <w:t xml:space="preserve">В гідролізатах сполук </w:t>
      </w:r>
      <w:r>
        <w:rPr>
          <w:lang w:val="en-US"/>
        </w:rPr>
        <w:t>I</w:t>
      </w:r>
      <w:r>
        <w:rPr>
          <w:lang w:val="uk-UA"/>
        </w:rPr>
        <w:t xml:space="preserve">, А знайдені кемпферол і </w:t>
      </w:r>
      <w:r>
        <w:rPr>
          <w:lang w:val="en-US"/>
        </w:rPr>
        <w:t>L</w:t>
      </w:r>
      <w:r>
        <w:rPr>
          <w:lang w:val="uk-UA"/>
        </w:rPr>
        <w:t xml:space="preserve">-рамноза. При кількісному гідролізі отримали еквімолекулярні кількості аглікону та цукрового компоненту, що вказує на монозидну природу виділених сполук </w:t>
      </w:r>
      <w:r>
        <w:rPr>
          <w:lang w:val="en-US"/>
        </w:rPr>
        <w:t>I</w:t>
      </w:r>
      <w:r>
        <w:rPr>
          <w:lang w:val="uk-UA"/>
        </w:rPr>
        <w:t>, А. Будову аглікону підтверджували метилуванням, ацетилуванням і лужною деструкцією. Місце приєднання вуглеводного компоненту встановл</w:t>
      </w:r>
      <w:r>
        <w:rPr>
          <w:lang w:val="uk-UA"/>
        </w:rPr>
        <w:t>ю</w:t>
      </w:r>
      <w:r>
        <w:rPr>
          <w:lang w:val="uk-UA"/>
        </w:rPr>
        <w:t xml:space="preserve">вали порівнянням УФ-спектрів глікозидів та аглікону. </w:t>
      </w:r>
    </w:p>
    <w:p w:rsidR="00813104" w:rsidRDefault="00813104" w:rsidP="00813104">
      <w:pPr>
        <w:spacing w:line="360" w:lineRule="auto"/>
        <w:ind w:firstLine="709"/>
        <w:jc w:val="both"/>
        <w:rPr>
          <w:lang w:val="en-US"/>
        </w:rPr>
      </w:pPr>
      <w:r>
        <w:rPr>
          <w:lang w:val="uk-UA"/>
        </w:rPr>
        <w:t xml:space="preserve">В УФ-спектрі глікозиду </w:t>
      </w:r>
      <w:r>
        <w:rPr>
          <w:lang w:val="en-US"/>
        </w:rPr>
        <w:t>I</w:t>
      </w:r>
      <w:r>
        <w:rPr>
          <w:lang w:val="uk-UA"/>
        </w:rPr>
        <w:t>, на відміну від УФ-спектру його аглікону, не відбувалось батохромного зсуву першої смуги поглинання в присутності ацетату натрію, що дозволяє припустити знаходження вуглеводу у С-7. В УФ-спектрах глікозиду А батохромний зсув під впливом хлориду цирконілу та лимонної кислоти зникав, що свідчить про заміщення рамн</w:t>
      </w:r>
      <w:r>
        <w:rPr>
          <w:lang w:val="uk-UA"/>
        </w:rPr>
        <w:t>о</w:t>
      </w:r>
      <w:r>
        <w:rPr>
          <w:lang w:val="uk-UA"/>
        </w:rPr>
        <w:t>зи при С-3.</w:t>
      </w:r>
    </w:p>
    <w:p w:rsidR="00813104" w:rsidRDefault="00813104" w:rsidP="00813104">
      <w:pPr>
        <w:spacing w:line="360" w:lineRule="auto"/>
        <w:ind w:firstLine="708"/>
        <w:jc w:val="both"/>
        <w:rPr>
          <w:lang w:val="uk-UA"/>
        </w:rPr>
      </w:pPr>
      <w:r>
        <w:t>Таким</w:t>
      </w:r>
      <w:r>
        <w:rPr>
          <w:lang w:val="en-US"/>
        </w:rPr>
        <w:t xml:space="preserve"> </w:t>
      </w:r>
      <w:r>
        <w:t>чином</w:t>
      </w:r>
      <w:r>
        <w:rPr>
          <w:lang w:val="en-US"/>
        </w:rPr>
        <w:t xml:space="preserve">, </w:t>
      </w:r>
      <w:r>
        <w:t>глікозид</w:t>
      </w:r>
      <w:r>
        <w:rPr>
          <w:lang w:val="en-US"/>
        </w:rPr>
        <w:t xml:space="preserve"> I </w:t>
      </w:r>
      <w:r>
        <w:t>охарактеризовано</w:t>
      </w:r>
      <w:r>
        <w:rPr>
          <w:lang w:val="en-US"/>
        </w:rPr>
        <w:t xml:space="preserve"> </w:t>
      </w:r>
      <w:r>
        <w:t>як</w:t>
      </w:r>
      <w:r>
        <w:rPr>
          <w:lang w:val="en-US"/>
        </w:rPr>
        <w:t xml:space="preserve"> </w:t>
      </w:r>
      <w:r>
        <w:t>кемпферол</w:t>
      </w:r>
      <w:r>
        <w:rPr>
          <w:lang w:val="en-US"/>
        </w:rPr>
        <w:t>-7-</w:t>
      </w:r>
      <w:r>
        <w:t>О</w:t>
      </w:r>
      <w:r>
        <w:rPr>
          <w:lang w:val="en-US"/>
        </w:rPr>
        <w:t>-</w:t>
      </w:r>
      <w:r>
        <w:t>α</w:t>
      </w:r>
      <w:r>
        <w:rPr>
          <w:lang w:val="en-US"/>
        </w:rPr>
        <w:t>-L-</w:t>
      </w:r>
      <w:r>
        <w:t>рамнофуранозид</w:t>
      </w:r>
      <w:r>
        <w:rPr>
          <w:lang w:val="en-US"/>
        </w:rPr>
        <w:t xml:space="preserve">, </w:t>
      </w:r>
      <w:r>
        <w:t>глікозид</w:t>
      </w:r>
      <w:r>
        <w:rPr>
          <w:lang w:val="en-US"/>
        </w:rPr>
        <w:t xml:space="preserve"> </w:t>
      </w:r>
      <w:r>
        <w:t>А</w:t>
      </w:r>
      <w:r>
        <w:rPr>
          <w:lang w:val="en-US"/>
        </w:rPr>
        <w:t xml:space="preserve"> – </w:t>
      </w:r>
      <w:r>
        <w:t>як</w:t>
      </w:r>
      <w:r>
        <w:rPr>
          <w:lang w:val="en-US"/>
        </w:rPr>
        <w:t xml:space="preserve"> </w:t>
      </w:r>
      <w:r>
        <w:rPr>
          <w:lang w:val="uk-UA"/>
        </w:rPr>
        <w:t>к</w:t>
      </w:r>
      <w:r>
        <w:t>емпферол</w:t>
      </w:r>
      <w:r>
        <w:rPr>
          <w:lang w:val="en-US"/>
        </w:rPr>
        <w:t>-3-</w:t>
      </w:r>
      <w:r>
        <w:t>О</w:t>
      </w:r>
      <w:r>
        <w:rPr>
          <w:lang w:val="en-US"/>
        </w:rPr>
        <w:t>-</w:t>
      </w:r>
      <w:r>
        <w:t>α</w:t>
      </w:r>
      <w:r>
        <w:rPr>
          <w:lang w:val="en-US"/>
        </w:rPr>
        <w:t>-L-</w:t>
      </w:r>
      <w:r>
        <w:t>рамнофуранозид</w:t>
      </w:r>
      <w:r>
        <w:rPr>
          <w:lang w:val="en-US"/>
        </w:rPr>
        <w:t xml:space="preserve"> (</w:t>
      </w:r>
      <w:r>
        <w:t>афзелін</w:t>
      </w:r>
      <w:r>
        <w:rPr>
          <w:lang w:val="en-US"/>
        </w:rPr>
        <w:t>)</w:t>
      </w:r>
      <w:r>
        <w:rPr>
          <w:lang w:val="uk-UA"/>
        </w:rPr>
        <w:t xml:space="preserve">. Структуру виділених речовин </w:t>
      </w:r>
      <w:r>
        <w:rPr>
          <w:lang w:val="en-US"/>
        </w:rPr>
        <w:t>II</w:t>
      </w:r>
      <w:r>
        <w:t xml:space="preserve">, </w:t>
      </w:r>
      <w:r>
        <w:rPr>
          <w:lang w:val="en-US"/>
        </w:rPr>
        <w:t>III</w:t>
      </w:r>
      <w:r>
        <w:t xml:space="preserve">, </w:t>
      </w:r>
      <w:r>
        <w:rPr>
          <w:lang w:val="en-US"/>
        </w:rPr>
        <w:t>IV</w:t>
      </w:r>
      <w:r>
        <w:t xml:space="preserve">, </w:t>
      </w:r>
      <w:r>
        <w:rPr>
          <w:lang w:val="en-US"/>
        </w:rPr>
        <w:t>C</w:t>
      </w:r>
      <w:r>
        <w:t xml:space="preserve">, </w:t>
      </w:r>
      <w:r>
        <w:rPr>
          <w:lang w:val="en-US"/>
        </w:rPr>
        <w:t>D</w:t>
      </w:r>
      <w:r>
        <w:t>,</w:t>
      </w:r>
      <w:r>
        <w:rPr>
          <w:lang w:val="en-US"/>
        </w:rPr>
        <w:t>E</w:t>
      </w:r>
      <w:r>
        <w:t>,</w:t>
      </w:r>
      <w:r>
        <w:rPr>
          <w:lang w:val="en-US"/>
        </w:rPr>
        <w:t>G</w:t>
      </w:r>
      <w:r>
        <w:t>, И</w:t>
      </w:r>
      <w:r>
        <w:rPr>
          <w:lang w:val="uk-UA"/>
        </w:rPr>
        <w:t xml:space="preserve"> встановлювали аналогічно.</w:t>
      </w:r>
    </w:p>
    <w:p w:rsidR="00813104" w:rsidRDefault="00813104" w:rsidP="00813104">
      <w:pPr>
        <w:spacing w:line="360" w:lineRule="auto"/>
        <w:ind w:firstLine="708"/>
        <w:jc w:val="both"/>
        <w:rPr>
          <w:lang w:val="uk-UA"/>
        </w:rPr>
      </w:pPr>
      <w:r>
        <w:rPr>
          <w:lang w:val="uk-UA"/>
        </w:rPr>
        <w:t>Схема їх хімічних перетворень представл</w:t>
      </w:r>
      <w:r>
        <w:rPr>
          <w:lang w:val="uk-UA"/>
        </w:rPr>
        <w:t>е</w:t>
      </w:r>
      <w:r>
        <w:rPr>
          <w:lang w:val="uk-UA"/>
        </w:rPr>
        <w:t>на на рисунку 2.</w:t>
      </w:r>
    </w:p>
    <w:p w:rsidR="00813104" w:rsidRDefault="00813104" w:rsidP="00813104">
      <w:pPr>
        <w:spacing w:line="360" w:lineRule="auto"/>
        <w:ind w:firstLine="709"/>
        <w:jc w:val="both"/>
        <w:rPr>
          <w:lang w:val="uk-UA"/>
        </w:rPr>
      </w:pPr>
    </w:p>
    <w:p w:rsidR="00813104" w:rsidRDefault="00813104" w:rsidP="00813104">
      <w:pPr>
        <w:spacing w:line="360" w:lineRule="auto"/>
        <w:jc w:val="both"/>
        <w:rPr>
          <w:lang w:val="uk-UA"/>
        </w:rPr>
      </w:pPr>
      <w:r>
        <w:object w:dxaOrig="10636" w:dyaOrig="8736">
          <v:shape id="_x0000_i1026" type="#_x0000_t75" style="width:475pt;height:390.75pt" o:ole="">
            <v:imagedata r:id="rId14" o:title=""/>
          </v:shape>
          <o:OLEObject Type="Embed" ProgID="ChemDraw.Document.6.0" ShapeID="_x0000_i1026" DrawAspect="Content" ObjectID="_1516623442" r:id="rId15"/>
        </w:object>
      </w:r>
    </w:p>
    <w:p w:rsidR="00813104" w:rsidRDefault="00813104" w:rsidP="00813104">
      <w:pPr>
        <w:spacing w:line="360" w:lineRule="auto"/>
        <w:jc w:val="both"/>
        <w:rPr>
          <w:lang w:val="uk-UA"/>
        </w:rPr>
      </w:pPr>
      <w:r>
        <w:tab/>
      </w:r>
      <w:r>
        <w:rPr>
          <w:b/>
          <w:i/>
          <w:lang w:val="uk-UA"/>
        </w:rPr>
        <w:t>Рис. 2. Схема хімічних перетворень глікоз</w:t>
      </w:r>
      <w:r>
        <w:rPr>
          <w:b/>
          <w:i/>
          <w:lang w:val="uk-UA"/>
        </w:rPr>
        <w:t>и</w:t>
      </w:r>
      <w:r>
        <w:rPr>
          <w:b/>
          <w:i/>
          <w:lang w:val="uk-UA"/>
        </w:rPr>
        <w:t>дів кверцетину</w:t>
      </w:r>
    </w:p>
    <w:p w:rsidR="00813104" w:rsidRDefault="00813104" w:rsidP="00813104">
      <w:pPr>
        <w:ind w:firstLine="709"/>
        <w:jc w:val="both"/>
        <w:rPr>
          <w:lang w:val="uk-UA"/>
        </w:rPr>
      </w:pPr>
    </w:p>
    <w:p w:rsidR="00813104" w:rsidRDefault="00813104" w:rsidP="00813104">
      <w:pPr>
        <w:spacing w:line="360" w:lineRule="auto"/>
        <w:ind w:firstLine="709"/>
        <w:jc w:val="both"/>
        <w:rPr>
          <w:bCs/>
          <w:lang w:val="uk-UA"/>
        </w:rPr>
      </w:pPr>
      <w:r>
        <w:rPr>
          <w:lang w:val="uk-UA"/>
        </w:rPr>
        <w:t xml:space="preserve">Речовини </w:t>
      </w:r>
      <w:r>
        <w:rPr>
          <w:lang w:val="en-US"/>
        </w:rPr>
        <w:t>V</w:t>
      </w:r>
      <w:r>
        <w:t>,</w:t>
      </w:r>
      <w:r>
        <w:rPr>
          <w:lang w:val="uk-UA"/>
        </w:rPr>
        <w:t xml:space="preserve"> </w:t>
      </w:r>
      <w:r>
        <w:rPr>
          <w:lang w:val="en-US"/>
        </w:rPr>
        <w:t>VI</w:t>
      </w:r>
      <w:r>
        <w:rPr>
          <w:lang w:val="uk-UA"/>
        </w:rPr>
        <w:t>, В виділені у вигляді жовтуватих кристалів з температурою плавле</w:t>
      </w:r>
      <w:r>
        <w:rPr>
          <w:lang w:val="uk-UA"/>
        </w:rPr>
        <w:t>н</w:t>
      </w:r>
      <w:r>
        <w:rPr>
          <w:lang w:val="uk-UA"/>
        </w:rPr>
        <w:t xml:space="preserve">ня 211-213 °С, 219-221 °С, 212-213 °С відповідно. Кислотний гідроліз сполук </w:t>
      </w:r>
      <w:r>
        <w:rPr>
          <w:lang w:val="en-US"/>
        </w:rPr>
        <w:t>V</w:t>
      </w:r>
      <w:r>
        <w:rPr>
          <w:lang w:val="uk-UA"/>
        </w:rPr>
        <w:t xml:space="preserve">, В приводив до утворення еквімолекулярних кількостей формононетину і </w:t>
      </w:r>
      <w:r>
        <w:rPr>
          <w:lang w:val="en-US"/>
        </w:rPr>
        <w:t>D</w:t>
      </w:r>
      <w:r>
        <w:rPr>
          <w:lang w:val="uk-UA"/>
        </w:rPr>
        <w:t xml:space="preserve">-глюкози. В гідролізаті сполуки </w:t>
      </w:r>
      <w:r>
        <w:rPr>
          <w:lang w:val="en-US"/>
        </w:rPr>
        <w:t>VI</w:t>
      </w:r>
      <w:r>
        <w:rPr>
          <w:lang w:val="uk-UA"/>
        </w:rPr>
        <w:t xml:space="preserve"> знайдено 5,7,3</w:t>
      </w:r>
      <w:r>
        <w:rPr>
          <w:b/>
          <w:lang w:val="uk-UA"/>
        </w:rPr>
        <w:t>´,</w:t>
      </w:r>
      <w:r>
        <w:rPr>
          <w:bCs/>
          <w:lang w:val="uk-UA"/>
        </w:rPr>
        <w:t>4</w:t>
      </w:r>
      <w:r>
        <w:rPr>
          <w:b/>
          <w:lang w:val="uk-UA"/>
        </w:rPr>
        <w:t xml:space="preserve">´ - </w:t>
      </w:r>
      <w:r>
        <w:rPr>
          <w:bCs/>
          <w:lang w:val="uk-UA"/>
        </w:rPr>
        <w:t xml:space="preserve">тетраоксифлавон (оробол) і </w:t>
      </w:r>
      <w:r>
        <w:rPr>
          <w:bCs/>
          <w:lang w:val="en-US"/>
        </w:rPr>
        <w:t>D</w:t>
      </w:r>
      <w:r>
        <w:rPr>
          <w:bCs/>
          <w:lang w:val="uk-UA"/>
        </w:rPr>
        <w:t>-глюкозу. В ІЧ-спектрах глікозидів присутні три максимума в області 1100-1000 см</w:t>
      </w:r>
      <w:r>
        <w:rPr>
          <w:bCs/>
          <w:vertAlign w:val="superscript"/>
          <w:lang w:val="uk-UA"/>
        </w:rPr>
        <w:t>-1</w:t>
      </w:r>
      <w:r>
        <w:rPr>
          <w:bCs/>
          <w:lang w:val="uk-UA"/>
        </w:rPr>
        <w:t xml:space="preserve"> (піранозна ф</w:t>
      </w:r>
      <w:r>
        <w:rPr>
          <w:bCs/>
          <w:lang w:val="uk-UA"/>
        </w:rPr>
        <w:t>о</w:t>
      </w:r>
      <w:r>
        <w:rPr>
          <w:bCs/>
          <w:lang w:val="uk-UA"/>
        </w:rPr>
        <w:t>рма вуглеводу) і 890-895 см</w:t>
      </w:r>
      <w:r>
        <w:rPr>
          <w:bCs/>
          <w:vertAlign w:val="superscript"/>
          <w:lang w:val="uk-UA"/>
        </w:rPr>
        <w:t>-1</w:t>
      </w:r>
      <w:r>
        <w:rPr>
          <w:bCs/>
          <w:lang w:val="uk-UA"/>
        </w:rPr>
        <w:t xml:space="preserve"> (β-конфігурація глікозидн</w:t>
      </w:r>
      <w:r>
        <w:rPr>
          <w:bCs/>
          <w:lang w:val="uk-UA"/>
        </w:rPr>
        <w:t>о</w:t>
      </w:r>
      <w:r>
        <w:rPr>
          <w:bCs/>
          <w:lang w:val="uk-UA"/>
        </w:rPr>
        <w:t xml:space="preserve">го зв’язку). В речовинах </w:t>
      </w:r>
      <w:r>
        <w:rPr>
          <w:bCs/>
          <w:lang w:val="en-US"/>
        </w:rPr>
        <w:t>V</w:t>
      </w:r>
      <w:r>
        <w:rPr>
          <w:bCs/>
        </w:rPr>
        <w:t xml:space="preserve">, </w:t>
      </w:r>
      <w:r>
        <w:rPr>
          <w:bCs/>
          <w:lang w:val="en-US"/>
        </w:rPr>
        <w:t>B</w:t>
      </w:r>
      <w:r>
        <w:rPr>
          <w:bCs/>
        </w:rPr>
        <w:t xml:space="preserve"> </w:t>
      </w:r>
      <w:r>
        <w:rPr>
          <w:bCs/>
          <w:lang w:val="uk-UA"/>
        </w:rPr>
        <w:t>відмічаються смуги при 840 см</w:t>
      </w:r>
      <w:r>
        <w:rPr>
          <w:bCs/>
          <w:vertAlign w:val="superscript"/>
          <w:lang w:val="uk-UA"/>
        </w:rPr>
        <w:t>-1</w:t>
      </w:r>
      <w:r>
        <w:rPr>
          <w:bCs/>
          <w:lang w:val="uk-UA"/>
        </w:rPr>
        <w:t>, що дозволяє припустити наявність метоксильної групи при С-</w:t>
      </w:r>
      <w:r>
        <w:t>4´</w:t>
      </w:r>
      <w:r>
        <w:rPr>
          <w:bCs/>
          <w:lang w:val="uk-UA"/>
        </w:rPr>
        <w:t xml:space="preserve">. </w:t>
      </w:r>
      <w:r>
        <w:rPr>
          <w:lang w:val="uk-UA"/>
        </w:rPr>
        <w:t>УФ-спектри р</w:t>
      </w:r>
      <w:r>
        <w:rPr>
          <w:bCs/>
          <w:lang w:val="uk-UA"/>
        </w:rPr>
        <w:t xml:space="preserve">ечовин </w:t>
      </w:r>
      <w:r>
        <w:rPr>
          <w:bCs/>
          <w:lang w:val="en-US"/>
        </w:rPr>
        <w:t>V</w:t>
      </w:r>
      <w:r>
        <w:rPr>
          <w:bCs/>
          <w:lang w:val="uk-UA"/>
        </w:rPr>
        <w:t xml:space="preserve">, В мають один максимум поглинання в області 249-262 нм і „плече” в області 338-343 нм для сполуки </w:t>
      </w:r>
      <w:r>
        <w:rPr>
          <w:bCs/>
          <w:lang w:val="en-US"/>
        </w:rPr>
        <w:t>VI</w:t>
      </w:r>
      <w:r>
        <w:rPr>
          <w:bCs/>
          <w:lang w:val="uk-UA"/>
        </w:rPr>
        <w:t xml:space="preserve"> та при 302 нм для речовин </w:t>
      </w:r>
      <w:r>
        <w:rPr>
          <w:bCs/>
          <w:lang w:val="en-US"/>
        </w:rPr>
        <w:t>V</w:t>
      </w:r>
      <w:r>
        <w:rPr>
          <w:bCs/>
        </w:rPr>
        <w:t xml:space="preserve">, </w:t>
      </w:r>
      <w:r>
        <w:rPr>
          <w:bCs/>
          <w:lang w:val="en-US"/>
        </w:rPr>
        <w:t>B</w:t>
      </w:r>
      <w:r>
        <w:rPr>
          <w:bCs/>
          <w:lang w:val="uk-UA"/>
        </w:rPr>
        <w:t>, що підтверджує їх ізофлавонову прир</w:t>
      </w:r>
      <w:r>
        <w:rPr>
          <w:bCs/>
          <w:lang w:val="uk-UA"/>
        </w:rPr>
        <w:t>о</w:t>
      </w:r>
      <w:r>
        <w:rPr>
          <w:bCs/>
          <w:lang w:val="uk-UA"/>
        </w:rPr>
        <w:t>ду.</w:t>
      </w:r>
    </w:p>
    <w:p w:rsidR="00813104" w:rsidRDefault="00813104" w:rsidP="00813104">
      <w:pPr>
        <w:spacing w:line="360" w:lineRule="auto"/>
        <w:ind w:firstLine="709"/>
        <w:jc w:val="both"/>
        <w:rPr>
          <w:bCs/>
          <w:lang w:val="uk-UA"/>
        </w:rPr>
      </w:pPr>
      <w:r>
        <w:rPr>
          <w:bCs/>
          <w:lang w:val="uk-UA"/>
        </w:rPr>
        <w:t>Для визначення локалізації гідроксильних груп використовували УФ-спектроскопію з діагностичними реактивами. Відсутність батохро</w:t>
      </w:r>
      <w:r>
        <w:rPr>
          <w:bCs/>
          <w:lang w:val="uk-UA"/>
        </w:rPr>
        <w:t>м</w:t>
      </w:r>
      <w:r>
        <w:rPr>
          <w:bCs/>
          <w:lang w:val="uk-UA"/>
        </w:rPr>
        <w:t xml:space="preserve">ного зсуву максимуму короткохвильової смуги в присутності ацетату натрію у виділених сполук передбачає заміщення водороду гідроксильної групи при С-7 вуглеводним компонентом. В УФ-спектрах сполуки </w:t>
      </w:r>
      <w:r>
        <w:rPr>
          <w:bCs/>
          <w:lang w:val="en-US"/>
        </w:rPr>
        <w:t>VI</w:t>
      </w:r>
      <w:r>
        <w:rPr>
          <w:bCs/>
          <w:lang w:val="uk-UA"/>
        </w:rPr>
        <w:t xml:space="preserve"> під </w:t>
      </w:r>
      <w:r>
        <w:rPr>
          <w:bCs/>
          <w:lang w:val="uk-UA"/>
        </w:rPr>
        <w:lastRenderedPageBreak/>
        <w:t>впл</w:t>
      </w:r>
      <w:r>
        <w:rPr>
          <w:bCs/>
          <w:lang w:val="uk-UA"/>
        </w:rPr>
        <w:t>и</w:t>
      </w:r>
      <w:r>
        <w:rPr>
          <w:bCs/>
          <w:lang w:val="uk-UA"/>
        </w:rPr>
        <w:t xml:space="preserve">вом хлориду цирконілу відбувається батохромний зсув </w:t>
      </w:r>
      <w:r>
        <w:rPr>
          <w:bCs/>
          <w:lang w:val="en-US"/>
        </w:rPr>
        <w:t>II</w:t>
      </w:r>
      <w:r>
        <w:rPr>
          <w:bCs/>
          <w:lang w:val="uk-UA"/>
        </w:rPr>
        <w:t xml:space="preserve"> смуги поглинання на 45 нм, що хара</w:t>
      </w:r>
      <w:r>
        <w:rPr>
          <w:bCs/>
          <w:lang w:val="uk-UA"/>
        </w:rPr>
        <w:t>к</w:t>
      </w:r>
      <w:r>
        <w:rPr>
          <w:bCs/>
          <w:lang w:val="uk-UA"/>
        </w:rPr>
        <w:t xml:space="preserve">теризує присутність гідроксильної групи у С-5. </w:t>
      </w:r>
    </w:p>
    <w:p w:rsidR="00813104" w:rsidRDefault="00813104" w:rsidP="00813104">
      <w:pPr>
        <w:spacing w:line="360" w:lineRule="auto"/>
        <w:ind w:firstLine="709"/>
        <w:jc w:val="both"/>
        <w:rPr>
          <w:bCs/>
          <w:lang w:val="uk-UA"/>
        </w:rPr>
      </w:pPr>
      <w:r>
        <w:rPr>
          <w:bCs/>
          <w:lang w:val="uk-UA"/>
        </w:rPr>
        <w:t>Батохромний зсув в присутності етилату натрію, а також утворення комплексу з борною кислотою і ацетатом натрію дозволяє припустити присутність орто-діоксигрупи в боковому фенільному р</w:t>
      </w:r>
      <w:r>
        <w:rPr>
          <w:bCs/>
          <w:lang w:val="uk-UA"/>
        </w:rPr>
        <w:t>а</w:t>
      </w:r>
      <w:r>
        <w:rPr>
          <w:bCs/>
          <w:lang w:val="uk-UA"/>
        </w:rPr>
        <w:t>дікалі.</w:t>
      </w:r>
    </w:p>
    <w:p w:rsidR="00813104" w:rsidRDefault="00813104" w:rsidP="00813104">
      <w:pPr>
        <w:spacing w:line="360" w:lineRule="auto"/>
        <w:ind w:firstLine="709"/>
        <w:jc w:val="both"/>
        <w:rPr>
          <w:bCs/>
          <w:lang w:val="uk-UA"/>
        </w:rPr>
      </w:pPr>
      <w:r>
        <w:rPr>
          <w:bCs/>
          <w:lang w:val="uk-UA"/>
        </w:rPr>
        <w:t xml:space="preserve">В продуктах лужного розщеплення аглікону сполук </w:t>
      </w:r>
      <w:r>
        <w:rPr>
          <w:bCs/>
          <w:lang w:val="en-US"/>
        </w:rPr>
        <w:t>V</w:t>
      </w:r>
      <w:r>
        <w:rPr>
          <w:bCs/>
        </w:rPr>
        <w:t>,</w:t>
      </w:r>
      <w:r>
        <w:rPr>
          <w:bCs/>
          <w:lang w:val="uk-UA"/>
        </w:rPr>
        <w:t xml:space="preserve"> В знайдено гомоанісову кисл</w:t>
      </w:r>
      <w:r>
        <w:rPr>
          <w:bCs/>
          <w:lang w:val="uk-UA"/>
        </w:rPr>
        <w:t>о</w:t>
      </w:r>
      <w:r>
        <w:rPr>
          <w:bCs/>
          <w:lang w:val="uk-UA"/>
        </w:rPr>
        <w:t>ту і резорцин. М´яка лужна деструкція аглікону сп</w:t>
      </w:r>
      <w:r>
        <w:rPr>
          <w:bCs/>
          <w:lang w:val="uk-UA"/>
        </w:rPr>
        <w:t>о</w:t>
      </w:r>
      <w:r>
        <w:rPr>
          <w:bCs/>
          <w:lang w:val="uk-UA"/>
        </w:rPr>
        <w:t xml:space="preserve">луки </w:t>
      </w:r>
      <w:r>
        <w:rPr>
          <w:bCs/>
          <w:lang w:val="en-US"/>
        </w:rPr>
        <w:t>VI</w:t>
      </w:r>
      <w:r>
        <w:rPr>
          <w:bCs/>
          <w:lang w:val="uk-UA"/>
        </w:rPr>
        <w:t xml:space="preserve"> приводить до утворення 2, 4, 6 – триокси-3´, 4´ -діоксибензоїну.</w:t>
      </w:r>
    </w:p>
    <w:p w:rsidR="00813104" w:rsidRDefault="00813104" w:rsidP="00813104">
      <w:pPr>
        <w:spacing w:line="360" w:lineRule="auto"/>
        <w:ind w:firstLine="709"/>
        <w:jc w:val="both"/>
        <w:rPr>
          <w:bCs/>
          <w:lang w:val="uk-UA"/>
        </w:rPr>
      </w:pPr>
      <w:r>
        <w:rPr>
          <w:bCs/>
          <w:lang w:val="uk-UA"/>
        </w:rPr>
        <w:t>Схема хімічних перетворень ізофлавоноїдів на прикладі оробозиду представлена на рисунку 3.</w:t>
      </w:r>
    </w:p>
    <w:p w:rsidR="00813104" w:rsidRDefault="00813104" w:rsidP="00813104">
      <w:pPr>
        <w:spacing w:line="360" w:lineRule="auto"/>
        <w:ind w:firstLine="709"/>
        <w:jc w:val="both"/>
        <w:rPr>
          <w:bCs/>
          <w:lang w:val="uk-UA"/>
        </w:rPr>
      </w:pPr>
    </w:p>
    <w:p w:rsidR="00813104" w:rsidRDefault="00813104" w:rsidP="00813104">
      <w:pPr>
        <w:spacing w:line="360" w:lineRule="auto"/>
        <w:jc w:val="both"/>
        <w:rPr>
          <w:bCs/>
          <w:lang w:val="en-US"/>
        </w:rPr>
      </w:pPr>
      <w:r>
        <w:object w:dxaOrig="10400" w:dyaOrig="11304">
          <v:shape id="_x0000_i1027" type="#_x0000_t75" style="width:444.3pt;height:433.75pt" o:ole="">
            <v:imagedata r:id="rId16" o:title=""/>
          </v:shape>
          <o:OLEObject Type="Embed" ProgID="ChemDraw.Document.6.0" ShapeID="_x0000_i1027" DrawAspect="Content" ObjectID="_1516623443" r:id="rId17"/>
        </w:object>
      </w:r>
    </w:p>
    <w:p w:rsidR="00813104" w:rsidRDefault="00813104" w:rsidP="00813104">
      <w:pPr>
        <w:spacing w:line="360" w:lineRule="auto"/>
        <w:ind w:left="1080" w:hanging="1080"/>
        <w:jc w:val="both"/>
        <w:rPr>
          <w:b/>
          <w:bCs/>
          <w:i/>
          <w:iCs/>
          <w:lang w:val="uk-UA"/>
        </w:rPr>
      </w:pPr>
      <w:r>
        <w:rPr>
          <w:b/>
          <w:bCs/>
          <w:i/>
          <w:iCs/>
          <w:lang w:val="uk-UA"/>
        </w:rPr>
        <w:t xml:space="preserve">Рис. 3. Схема хімічних перетворень ізофлавоноїдів на прикладі оробол-7-О-β-Д-глюкопіранозиду </w:t>
      </w:r>
      <w:r>
        <w:rPr>
          <w:b/>
          <w:bCs/>
          <w:i/>
          <w:lang w:val="uk-UA"/>
        </w:rPr>
        <w:t>(оробозиду)</w:t>
      </w:r>
    </w:p>
    <w:p w:rsidR="00813104" w:rsidRDefault="00813104" w:rsidP="00813104">
      <w:pPr>
        <w:spacing w:line="360" w:lineRule="auto"/>
        <w:ind w:firstLine="709"/>
        <w:jc w:val="both"/>
        <w:rPr>
          <w:bCs/>
          <w:lang w:val="uk-UA"/>
        </w:rPr>
      </w:pPr>
    </w:p>
    <w:p w:rsidR="00813104" w:rsidRDefault="00813104" w:rsidP="00813104">
      <w:pPr>
        <w:spacing w:line="360" w:lineRule="auto"/>
        <w:ind w:firstLine="709"/>
        <w:jc w:val="both"/>
        <w:rPr>
          <w:bCs/>
          <w:lang w:val="uk-UA"/>
        </w:rPr>
      </w:pPr>
      <w:r>
        <w:rPr>
          <w:bCs/>
          <w:lang w:val="uk-UA"/>
        </w:rPr>
        <w:lastRenderedPageBreak/>
        <w:t xml:space="preserve">На підставі проведених досліджень сполуки </w:t>
      </w:r>
      <w:r>
        <w:rPr>
          <w:bCs/>
          <w:lang w:val="en-US"/>
        </w:rPr>
        <w:t>V</w:t>
      </w:r>
      <w:r>
        <w:rPr>
          <w:bCs/>
          <w:lang w:val="uk-UA"/>
        </w:rPr>
        <w:t xml:space="preserve">, В ідентифіковані з 7-окси-4´-метоксиізофлавоном (формононетином), речовина </w:t>
      </w:r>
      <w:r>
        <w:rPr>
          <w:bCs/>
          <w:lang w:val="en-US"/>
        </w:rPr>
        <w:t>VI</w:t>
      </w:r>
      <w:r>
        <w:rPr>
          <w:bCs/>
          <w:lang w:val="uk-UA"/>
        </w:rPr>
        <w:t xml:space="preserve"> – з ор</w:t>
      </w:r>
      <w:r>
        <w:rPr>
          <w:bCs/>
          <w:lang w:val="uk-UA"/>
        </w:rPr>
        <w:t>о</w:t>
      </w:r>
      <w:r>
        <w:rPr>
          <w:bCs/>
          <w:lang w:val="uk-UA"/>
        </w:rPr>
        <w:t>бол-7-</w:t>
      </w:r>
      <w:r>
        <w:rPr>
          <w:bCs/>
        </w:rPr>
        <w:t>β</w:t>
      </w:r>
      <w:r>
        <w:rPr>
          <w:bCs/>
          <w:lang w:val="uk-UA"/>
        </w:rPr>
        <w:t>-</w:t>
      </w:r>
      <w:r>
        <w:rPr>
          <w:bCs/>
          <w:lang w:val="en-US"/>
        </w:rPr>
        <w:t>D</w:t>
      </w:r>
      <w:r>
        <w:rPr>
          <w:bCs/>
          <w:lang w:val="uk-UA"/>
        </w:rPr>
        <w:t>-глюкопіранозидом (оробозидом).</w:t>
      </w:r>
    </w:p>
    <w:p w:rsidR="00813104" w:rsidRDefault="00813104" w:rsidP="00813104">
      <w:pPr>
        <w:spacing w:line="360" w:lineRule="auto"/>
        <w:ind w:firstLine="708"/>
        <w:jc w:val="both"/>
        <w:rPr>
          <w:lang w:val="uk-UA"/>
        </w:rPr>
      </w:pPr>
      <w:r>
        <w:rPr>
          <w:b/>
          <w:bCs/>
          <w:lang w:val="uk-UA"/>
        </w:rPr>
        <w:t>Кумарини.</w:t>
      </w:r>
      <w:r>
        <w:rPr>
          <w:lang w:val="uk-UA"/>
        </w:rPr>
        <w:t xml:space="preserve"> Сполуки 16, 17 (таблиця 2) на підставі якісних реакцій з лугом і діаз</w:t>
      </w:r>
      <w:r>
        <w:rPr>
          <w:lang w:val="uk-UA"/>
        </w:rPr>
        <w:t>о</w:t>
      </w:r>
      <w:r>
        <w:rPr>
          <w:lang w:val="uk-UA"/>
        </w:rPr>
        <w:t>тованою сульфаніловою кислотою і результатів хроматографічних досліджень віднесені до похідних кумарину. Кумаринова природа виділених сполук підтверджена результатами реакції розщеплення їх йодист</w:t>
      </w:r>
      <w:r>
        <w:rPr>
          <w:lang w:val="uk-UA"/>
        </w:rPr>
        <w:t>о</w:t>
      </w:r>
      <w:r>
        <w:rPr>
          <w:lang w:val="uk-UA"/>
        </w:rPr>
        <w:t>водневою кислотою в середовищі рідкого фенолу і даними УФ - та ІЧ – спектроскопії. УФ – спектри сполук 16, 17 мають максимуми поглинання в області 340-220 нм. В ІЧ – спектрах при 1730 см</w:t>
      </w:r>
      <w:r>
        <w:rPr>
          <w:vertAlign w:val="superscript"/>
          <w:lang w:val="uk-UA"/>
        </w:rPr>
        <w:t>-1</w:t>
      </w:r>
      <w:r>
        <w:rPr>
          <w:lang w:val="uk-UA"/>
        </w:rPr>
        <w:t xml:space="preserve"> виявлено смуги поглинання гідроксильних груп в області 3340 – 3250 см</w:t>
      </w:r>
      <w:r>
        <w:rPr>
          <w:vertAlign w:val="superscript"/>
          <w:lang w:val="uk-UA"/>
        </w:rPr>
        <w:t>-1</w:t>
      </w:r>
      <w:r>
        <w:rPr>
          <w:lang w:val="uk-UA"/>
        </w:rPr>
        <w:t>, а також метоксигрупи – в області 2970 – 2830 для р</w:t>
      </w:r>
      <w:r>
        <w:rPr>
          <w:lang w:val="uk-UA"/>
        </w:rPr>
        <w:t>е</w:t>
      </w:r>
      <w:r>
        <w:rPr>
          <w:lang w:val="uk-UA"/>
        </w:rPr>
        <w:t xml:space="preserve">човини 17. </w:t>
      </w:r>
    </w:p>
    <w:p w:rsidR="00813104" w:rsidRDefault="00813104" w:rsidP="00813104">
      <w:pPr>
        <w:spacing w:line="360" w:lineRule="auto"/>
        <w:ind w:firstLine="708"/>
        <w:jc w:val="both"/>
        <w:rPr>
          <w:lang w:val="uk-UA"/>
        </w:rPr>
      </w:pPr>
      <w:r>
        <w:rPr>
          <w:lang w:val="uk-UA"/>
        </w:rPr>
        <w:t>На підставі результатів дослідження виділені речовині ідентифіковані як: сполука 16 – 7-оксикумарин (умбеліферон), сполука 17 – 6-метокси-7-оксикумарин (скопол</w:t>
      </w:r>
      <w:r>
        <w:rPr>
          <w:lang w:val="uk-UA"/>
        </w:rPr>
        <w:t>е</w:t>
      </w:r>
      <w:r>
        <w:rPr>
          <w:lang w:val="uk-UA"/>
        </w:rPr>
        <w:t>тин).</w:t>
      </w:r>
    </w:p>
    <w:p w:rsidR="00813104" w:rsidRDefault="00813104" w:rsidP="00813104">
      <w:pPr>
        <w:spacing w:line="360" w:lineRule="auto"/>
        <w:ind w:firstLine="708"/>
        <w:jc w:val="both"/>
        <w:rPr>
          <w:lang w:val="uk-UA"/>
        </w:rPr>
      </w:pPr>
      <w:r>
        <w:rPr>
          <w:b/>
          <w:bCs/>
          <w:lang w:val="uk-UA"/>
        </w:rPr>
        <w:t>Оксикоричні кислоти</w:t>
      </w:r>
      <w:r>
        <w:rPr>
          <w:lang w:val="uk-UA"/>
        </w:rPr>
        <w:t>. Речовини 8, 9, 10, 14, 15 на підставі якісних реакцій, флуоресценції на хроматограмах і спектральної характеристики віднесені до оксикоричних ки</w:t>
      </w:r>
      <w:r>
        <w:rPr>
          <w:lang w:val="uk-UA"/>
        </w:rPr>
        <w:t>с</w:t>
      </w:r>
      <w:r>
        <w:rPr>
          <w:lang w:val="uk-UA"/>
        </w:rPr>
        <w:t>лот. В продуктах лужної деструкції сполук 10, 15 знайдено ванілінову кислоту, речовин 8, 9, 14 – 3,4-діоксибензойну (протокатехову) кислоту. Лужний гідроліз речовини 8 приводить до утворення еквімолекулярних кілько</w:t>
      </w:r>
      <w:r>
        <w:rPr>
          <w:lang w:val="uk-UA"/>
        </w:rPr>
        <w:t>с</w:t>
      </w:r>
      <w:r>
        <w:rPr>
          <w:lang w:val="uk-UA"/>
        </w:rPr>
        <w:t xml:space="preserve">тей кофейної та </w:t>
      </w:r>
      <w:r>
        <w:rPr>
          <w:lang w:val="en-US"/>
        </w:rPr>
        <w:t>D</w:t>
      </w:r>
      <w:r>
        <w:t>-</w:t>
      </w:r>
      <w:r>
        <w:rPr>
          <w:lang w:val="uk-UA"/>
        </w:rPr>
        <w:t xml:space="preserve">хінної кислот. </w:t>
      </w:r>
    </w:p>
    <w:p w:rsidR="00813104" w:rsidRDefault="00813104" w:rsidP="00813104">
      <w:pPr>
        <w:spacing w:line="360" w:lineRule="auto"/>
        <w:ind w:firstLine="708"/>
        <w:jc w:val="both"/>
      </w:pPr>
      <w:r>
        <w:rPr>
          <w:lang w:val="uk-UA"/>
        </w:rPr>
        <w:t>За результатами лактонізації цих сполук встановлено місце приєднання кофейної ки</w:t>
      </w:r>
      <w:r>
        <w:rPr>
          <w:lang w:val="uk-UA"/>
        </w:rPr>
        <w:t>с</w:t>
      </w:r>
      <w:r>
        <w:rPr>
          <w:lang w:val="uk-UA"/>
        </w:rPr>
        <w:t>лоти до хінної. На основі проведенних досліджень і результатів порівняння з вірогідними зразками виділені речовини ідентифіковані з 3,4-діоксикоричною (кофейною) ки</w:t>
      </w:r>
      <w:r>
        <w:rPr>
          <w:lang w:val="uk-UA"/>
        </w:rPr>
        <w:t>с</w:t>
      </w:r>
      <w:r>
        <w:rPr>
          <w:lang w:val="uk-UA"/>
        </w:rPr>
        <w:t>лотою (9, 14), 3-окси-4-метоксикоричною (феруловою) кислотою (10, 15) і 5-О-кофеїл-</w:t>
      </w:r>
      <w:r>
        <w:rPr>
          <w:lang w:val="en-US"/>
        </w:rPr>
        <w:t>D</w:t>
      </w:r>
      <w:r>
        <w:rPr>
          <w:lang w:val="uk-UA"/>
        </w:rPr>
        <w:t>-хінною (хл</w:t>
      </w:r>
      <w:r>
        <w:rPr>
          <w:lang w:val="uk-UA"/>
        </w:rPr>
        <w:t>о</w:t>
      </w:r>
      <w:r>
        <w:rPr>
          <w:lang w:val="uk-UA"/>
        </w:rPr>
        <w:t>рогеновою) кислотою (8).</w:t>
      </w:r>
    </w:p>
    <w:p w:rsidR="00813104" w:rsidRDefault="00813104" w:rsidP="00813104">
      <w:pPr>
        <w:spacing w:line="360" w:lineRule="auto"/>
        <w:ind w:left="180" w:firstLine="528"/>
        <w:jc w:val="both"/>
        <w:rPr>
          <w:rFonts w:ascii="Times New Roman CYR" w:hAnsi="Times New Roman CYR" w:cs="Times New Roman CYR"/>
          <w:b/>
          <w:bCs/>
          <w:szCs w:val="28"/>
          <w:lang w:val="uk-UA"/>
        </w:rPr>
      </w:pPr>
      <w:r>
        <w:rPr>
          <w:b/>
          <w:bCs/>
          <w:lang w:val="uk-UA"/>
        </w:rPr>
        <w:t>Розділ 4. Р</w:t>
      </w:r>
      <w:r>
        <w:rPr>
          <w:rFonts w:ascii="Times New Roman CYR" w:hAnsi="Times New Roman CYR" w:cs="Times New Roman CYR"/>
          <w:b/>
          <w:bCs/>
          <w:szCs w:val="28"/>
          <w:lang w:val="uk-UA"/>
        </w:rPr>
        <w:t>озробка технології одержання поліфенольних комплексів досліджуваних видів чини і в</w:t>
      </w:r>
      <w:r>
        <w:rPr>
          <w:rFonts w:ascii="Times New Roman CYR" w:hAnsi="Times New Roman CYR" w:cs="Times New Roman CYR"/>
          <w:b/>
          <w:bCs/>
          <w:szCs w:val="28"/>
          <w:lang w:val="uk-UA"/>
        </w:rPr>
        <w:t>и</w:t>
      </w:r>
      <w:r>
        <w:rPr>
          <w:rFonts w:ascii="Times New Roman CYR" w:hAnsi="Times New Roman CYR" w:cs="Times New Roman CYR"/>
          <w:b/>
          <w:bCs/>
          <w:szCs w:val="28"/>
          <w:lang w:val="uk-UA"/>
        </w:rPr>
        <w:t xml:space="preserve">вчення їх фармакологічної </w:t>
      </w:r>
      <w:r>
        <w:rPr>
          <w:rFonts w:ascii="Times New Roman CYR" w:hAnsi="Times New Roman CYR" w:cs="Times New Roman CYR"/>
          <w:b/>
          <w:bCs/>
          <w:lang w:val="uk-UA"/>
        </w:rPr>
        <w:t>активності</w:t>
      </w:r>
      <w:r>
        <w:rPr>
          <w:rFonts w:ascii="Times New Roman CYR" w:hAnsi="Times New Roman CYR" w:cs="Times New Roman CYR"/>
          <w:b/>
          <w:bCs/>
          <w:szCs w:val="28"/>
          <w:lang w:val="uk-UA"/>
        </w:rPr>
        <w:t xml:space="preserve"> </w:t>
      </w:r>
    </w:p>
    <w:p w:rsidR="00813104" w:rsidRDefault="00813104" w:rsidP="00813104">
      <w:pPr>
        <w:autoSpaceDE w:val="0"/>
        <w:autoSpaceDN w:val="0"/>
        <w:adjustRightInd w:val="0"/>
        <w:spacing w:line="360" w:lineRule="auto"/>
        <w:jc w:val="both"/>
        <w:rPr>
          <w:lang w:val="uk-UA"/>
        </w:rPr>
      </w:pPr>
      <w:r>
        <w:rPr>
          <w:b/>
          <w:bCs/>
          <w:lang w:val="uk-UA"/>
        </w:rPr>
        <w:tab/>
      </w:r>
      <w:r>
        <w:rPr>
          <w:lang w:val="uk-UA"/>
        </w:rPr>
        <w:t>З метою створення нових лікарських засобів нами розроблено технологію одержа</w:t>
      </w:r>
      <w:r>
        <w:rPr>
          <w:lang w:val="uk-UA"/>
        </w:rPr>
        <w:t>н</w:t>
      </w:r>
      <w:r>
        <w:rPr>
          <w:lang w:val="uk-UA"/>
        </w:rPr>
        <w:t>ня суми поліфенольних сполук з трави чини нутової та трави чини весняної (рис</w:t>
      </w:r>
      <w:r>
        <w:rPr>
          <w:lang w:val="uk-UA"/>
        </w:rPr>
        <w:t>у</w:t>
      </w:r>
      <w:r>
        <w:rPr>
          <w:lang w:val="uk-UA"/>
        </w:rPr>
        <w:t xml:space="preserve">нок </w:t>
      </w:r>
      <w:r>
        <w:t>4</w:t>
      </w:r>
      <w:r>
        <w:rPr>
          <w:lang w:val="uk-UA"/>
        </w:rPr>
        <w:t>).</w:t>
      </w:r>
    </w:p>
    <w:p w:rsidR="00813104" w:rsidRDefault="00813104" w:rsidP="00813104">
      <w:pPr>
        <w:autoSpaceDE w:val="0"/>
        <w:autoSpaceDN w:val="0"/>
        <w:adjustRightInd w:val="0"/>
        <w:spacing w:line="360" w:lineRule="auto"/>
        <w:jc w:val="both"/>
        <w:rPr>
          <w:lang w:val="uk-UA"/>
        </w:rPr>
      </w:pPr>
      <w:r>
        <w:rPr>
          <w:lang w:val="uk-UA"/>
        </w:rPr>
        <w:tab/>
        <w:t xml:space="preserve">Експериментально визначені оптимальні фактори екстрагування суми біологічно активних речовин: екстрагент – 50% етанол, ступінь подрібнення сировини 1-2 мм, співвідношення сировина-екстрагент 1:7, температурний режим – 20-22 </w:t>
      </w:r>
      <w:r>
        <w:rPr>
          <w:bCs/>
          <w:vertAlign w:val="superscript"/>
        </w:rPr>
        <w:t>0</w:t>
      </w:r>
      <w:r>
        <w:rPr>
          <w:bCs/>
        </w:rPr>
        <w:t>С</w:t>
      </w:r>
      <w:r>
        <w:rPr>
          <w:lang w:val="uk-UA"/>
        </w:rPr>
        <w:t>. Вихід сухого екс</w:t>
      </w:r>
      <w:r>
        <w:rPr>
          <w:lang w:val="uk-UA"/>
        </w:rPr>
        <w:t>т</w:t>
      </w:r>
      <w:r>
        <w:rPr>
          <w:lang w:val="uk-UA"/>
        </w:rPr>
        <w:t>ракту з трави чини весняної склав 11,2%, з трави чини нутової – 11,8%.</w:t>
      </w:r>
    </w:p>
    <w:p w:rsidR="00813104" w:rsidRDefault="00813104" w:rsidP="00813104">
      <w:pPr>
        <w:autoSpaceDE w:val="0"/>
        <w:autoSpaceDN w:val="0"/>
        <w:adjustRightInd w:val="0"/>
        <w:spacing w:line="360" w:lineRule="auto"/>
        <w:jc w:val="both"/>
        <w:rPr>
          <w:lang w:val="uk-UA"/>
        </w:rPr>
      </w:pPr>
      <w:r>
        <w:rPr>
          <w:lang w:val="uk-UA"/>
        </w:rPr>
        <w:tab/>
        <w:t>Фармакологічні дослідження проводили на базі центральної науково-дослідної лабораторії Національного фармацевтичного університету під керівництвом професора Як</w:t>
      </w:r>
      <w:r>
        <w:rPr>
          <w:lang w:val="uk-UA"/>
        </w:rPr>
        <w:t>о</w:t>
      </w:r>
      <w:r>
        <w:rPr>
          <w:lang w:val="uk-UA"/>
        </w:rPr>
        <w:t>влєвої Л.В. В результаті експерименту встановлено, що поліфенольний комплекс чини нутової має седативну, протизапальну, кардіопротекторну та антиоксидантну дію, сума поліф</w:t>
      </w:r>
      <w:r>
        <w:rPr>
          <w:lang w:val="uk-UA"/>
        </w:rPr>
        <w:t>е</w:t>
      </w:r>
      <w:r>
        <w:rPr>
          <w:lang w:val="uk-UA"/>
        </w:rPr>
        <w:t>нольних сполук чини весняної виявляє седативну, антиоксидантну, протизапальну, гепатопротекто</w:t>
      </w:r>
      <w:r>
        <w:rPr>
          <w:lang w:val="uk-UA"/>
        </w:rPr>
        <w:t>р</w:t>
      </w:r>
      <w:r>
        <w:rPr>
          <w:lang w:val="uk-UA"/>
        </w:rPr>
        <w:t>ну та кардіопротекторну активність.</w:t>
      </w:r>
    </w:p>
    <w:p w:rsidR="00813104" w:rsidRDefault="00813104" w:rsidP="00813104">
      <w:pPr>
        <w:autoSpaceDE w:val="0"/>
        <w:autoSpaceDN w:val="0"/>
        <w:adjustRightInd w:val="0"/>
        <w:spacing w:line="360" w:lineRule="auto"/>
        <w:jc w:val="both"/>
        <w:rPr>
          <w:lang w:val="uk-UA"/>
        </w:rPr>
      </w:pPr>
    </w:p>
    <w:p w:rsidR="00813104" w:rsidRDefault="00813104" w:rsidP="00813104">
      <w:pPr>
        <w:autoSpaceDE w:val="0"/>
        <w:autoSpaceDN w:val="0"/>
        <w:adjustRightInd w:val="0"/>
        <w:spacing w:line="360" w:lineRule="auto"/>
        <w:jc w:val="both"/>
        <w:rPr>
          <w:lang w:val="uk-UA"/>
        </w:rPr>
      </w:pPr>
    </w:p>
    <w:p w:rsidR="00813104" w:rsidRDefault="00813104" w:rsidP="00813104">
      <w:pPr>
        <w:autoSpaceDE w:val="0"/>
        <w:autoSpaceDN w:val="0"/>
        <w:adjustRightInd w:val="0"/>
        <w:spacing w:line="360" w:lineRule="auto"/>
        <w:jc w:val="both"/>
        <w:rPr>
          <w:lang w:val="uk-UA"/>
        </w:rPr>
      </w:pPr>
    </w:p>
    <w:tbl>
      <w:tblPr>
        <w:tblW w:w="0" w:type="auto"/>
        <w:tblInd w:w="108" w:type="dxa"/>
        <w:tblLayout w:type="fixed"/>
        <w:tblLook w:val="0000" w:firstRow="0" w:lastRow="0" w:firstColumn="0" w:lastColumn="0" w:noHBand="0" w:noVBand="0"/>
      </w:tblPr>
      <w:tblGrid>
        <w:gridCol w:w="851"/>
        <w:gridCol w:w="283"/>
        <w:gridCol w:w="567"/>
        <w:gridCol w:w="284"/>
        <w:gridCol w:w="992"/>
        <w:gridCol w:w="709"/>
        <w:gridCol w:w="1417"/>
        <w:gridCol w:w="2127"/>
        <w:gridCol w:w="708"/>
        <w:gridCol w:w="1418"/>
      </w:tblGrid>
      <w:tr w:rsidR="00813104" w:rsidTr="00B56983">
        <w:tblPrEx>
          <w:tblCellMar>
            <w:top w:w="0" w:type="dxa"/>
            <w:bottom w:w="0" w:type="dxa"/>
          </w:tblCellMar>
        </w:tblPrEx>
        <w:trPr>
          <w:cantSplit/>
        </w:trPr>
        <w:tc>
          <w:tcPr>
            <w:tcW w:w="851"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ДР1</w:t>
            </w:r>
          </w:p>
          <w:p w:rsidR="00813104" w:rsidRDefault="00813104" w:rsidP="00B56983">
            <w:pPr>
              <w:ind w:right="28"/>
              <w:jc w:val="center"/>
            </w:pPr>
          </w:p>
        </w:tc>
        <w:tc>
          <w:tcPr>
            <w:tcW w:w="8505" w:type="dxa"/>
            <w:gridSpan w:val="9"/>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lang w:val="uk-UA"/>
              </w:rPr>
              <w:t>Підготовка вир</w:t>
            </w:r>
            <w:r>
              <w:rPr>
                <w:lang w:val="uk-UA"/>
              </w:rPr>
              <w:t>о</w:t>
            </w:r>
            <w:r>
              <w:rPr>
                <w:lang w:val="uk-UA"/>
              </w:rPr>
              <w:t>бництва</w:t>
            </w:r>
          </w:p>
        </w:tc>
      </w:tr>
      <w:tr w:rsidR="00813104" w:rsidTr="00B56983">
        <w:tblPrEx>
          <w:tblCellMar>
            <w:top w:w="0" w:type="dxa"/>
            <w:bottom w:w="0" w:type="dxa"/>
          </w:tblCellMar>
        </w:tblPrEx>
        <w:trPr>
          <w:cantSplit/>
        </w:trPr>
        <w:tc>
          <w:tcPr>
            <w:tcW w:w="851" w:type="dxa"/>
            <w:tcBorders>
              <w:top w:val="single" w:sz="4" w:space="0" w:color="auto"/>
              <w:bottom w:val="single" w:sz="4" w:space="0" w:color="auto"/>
            </w:tcBorders>
            <w:vAlign w:val="center"/>
          </w:tcPr>
          <w:p w:rsidR="00813104" w:rsidRDefault="00813104" w:rsidP="00B56983">
            <w:pPr>
              <w:ind w:right="28"/>
              <w:jc w:val="center"/>
            </w:pPr>
          </w:p>
        </w:tc>
        <w:tc>
          <w:tcPr>
            <w:tcW w:w="2126" w:type="dxa"/>
            <w:gridSpan w:val="4"/>
            <w:tcBorders>
              <w:left w:val="nil"/>
              <w:bottom w:val="single" w:sz="4" w:space="0" w:color="auto"/>
            </w:tcBorders>
            <w:vAlign w:val="center"/>
          </w:tcPr>
          <w:p w:rsidR="00813104" w:rsidRDefault="00813104" w:rsidP="00B56983">
            <w:pPr>
              <w:ind w:right="28"/>
              <w:jc w:val="center"/>
            </w:pPr>
          </w:p>
        </w:tc>
        <w:tc>
          <w:tcPr>
            <w:tcW w:w="709" w:type="dxa"/>
            <w:tcBorders>
              <w:top w:val="single" w:sz="4" w:space="0" w:color="auto"/>
              <w:left w:val="nil"/>
            </w:tcBorders>
            <w:vAlign w:val="center"/>
          </w:tcPr>
          <w:p w:rsidR="00813104" w:rsidRDefault="00813104" w:rsidP="00B56983">
            <w:pPr>
              <w:ind w:right="28"/>
              <w:jc w:val="center"/>
            </w:pPr>
          </w:p>
        </w:tc>
        <w:tc>
          <w:tcPr>
            <w:tcW w:w="3544" w:type="dxa"/>
            <w:gridSpan w:val="2"/>
            <w:tcBorders>
              <w:top w:val="single" w:sz="4" w:space="0" w:color="auto"/>
              <w:bottom w:val="single" w:sz="4" w:space="0" w:color="auto"/>
            </w:tcBorders>
            <w:vAlign w:val="center"/>
          </w:tcPr>
          <w:p w:rsidR="00813104" w:rsidRDefault="00813104" w:rsidP="00B56983">
            <w:pPr>
              <w:ind w:right="28"/>
              <w:jc w:val="center"/>
            </w:pPr>
          </w:p>
        </w:tc>
        <w:tc>
          <w:tcPr>
            <w:tcW w:w="708" w:type="dxa"/>
            <w:tcBorders>
              <w:top w:val="single" w:sz="4" w:space="0" w:color="auto"/>
              <w:left w:val="nil"/>
            </w:tcBorders>
            <w:vAlign w:val="center"/>
          </w:tcPr>
          <w:p w:rsidR="00813104" w:rsidRDefault="00813104" w:rsidP="00B56983">
            <w:pPr>
              <w:ind w:right="28"/>
              <w:jc w:val="center"/>
            </w:pPr>
          </w:p>
        </w:tc>
        <w:tc>
          <w:tcPr>
            <w:tcW w:w="1418" w:type="dxa"/>
            <w:tcBorders>
              <w:top w:val="single" w:sz="4" w:space="0" w:color="auto"/>
            </w:tcBorders>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851"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ДР2</w:t>
            </w:r>
          </w:p>
        </w:tc>
        <w:tc>
          <w:tcPr>
            <w:tcW w:w="2126" w:type="dxa"/>
            <w:gridSpan w:val="4"/>
            <w:tcBorders>
              <w:top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rPr>
                <w:lang w:val="uk-UA"/>
              </w:rPr>
              <w:t xml:space="preserve">Підготовка </w:t>
            </w:r>
          </w:p>
          <w:p w:rsidR="00813104" w:rsidRDefault="00813104" w:rsidP="00B56983">
            <w:pPr>
              <w:ind w:right="28"/>
              <w:jc w:val="center"/>
            </w:pPr>
            <w:r>
              <w:rPr>
                <w:lang w:val="uk-UA"/>
              </w:rPr>
              <w:t>уп</w:t>
            </w:r>
            <w:r>
              <w:rPr>
                <w:lang w:val="uk-UA"/>
              </w:rPr>
              <w:t>а</w:t>
            </w:r>
            <w:r>
              <w:rPr>
                <w:lang w:val="uk-UA"/>
              </w:rPr>
              <w:t>ковки</w:t>
            </w:r>
          </w:p>
        </w:tc>
        <w:tc>
          <w:tcPr>
            <w:tcW w:w="709" w:type="dxa"/>
            <w:tcBorders>
              <w:right w:val="single" w:sz="4" w:space="0" w:color="auto"/>
            </w:tcBorders>
            <w:vAlign w:val="center"/>
          </w:tcPr>
          <w:p w:rsidR="00813104" w:rsidRDefault="00813104" w:rsidP="00B56983">
            <w:pPr>
              <w:ind w:right="28"/>
              <w:jc w:val="cente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rPr>
                <w:lang w:val="uk-UA"/>
              </w:rPr>
              <w:t>Мийка та сушка банок і кр</w:t>
            </w:r>
            <w:r>
              <w:rPr>
                <w:lang w:val="uk-UA"/>
              </w:rPr>
              <w:t>и</w:t>
            </w:r>
            <w:r>
              <w:rPr>
                <w:lang w:val="uk-UA"/>
              </w:rPr>
              <w:t>шок</w:t>
            </w:r>
          </w:p>
        </w:tc>
        <w:tc>
          <w:tcPr>
            <w:tcW w:w="708" w:type="dxa"/>
            <w:tcBorders>
              <w:left w:val="single" w:sz="4" w:space="0" w:color="auto"/>
            </w:tcBorders>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r w:rsidR="00813104" w:rsidTr="00B56983">
        <w:tblPrEx>
          <w:tblCellMar>
            <w:top w:w="0" w:type="dxa"/>
            <w:bottom w:w="0" w:type="dxa"/>
          </w:tblCellMar>
        </w:tblPrEx>
        <w:tc>
          <w:tcPr>
            <w:tcW w:w="851" w:type="dxa"/>
            <w:vAlign w:val="center"/>
          </w:tcPr>
          <w:p w:rsidR="00813104" w:rsidRDefault="00813104" w:rsidP="00B56983">
            <w:pPr>
              <w:ind w:right="28"/>
              <w:jc w:val="center"/>
            </w:pPr>
          </w:p>
        </w:tc>
        <w:tc>
          <w:tcPr>
            <w:tcW w:w="850" w:type="dxa"/>
            <w:gridSpan w:val="2"/>
            <w:tcBorders>
              <w:bottom w:val="single" w:sz="4" w:space="0" w:color="auto"/>
            </w:tcBorders>
            <w:vAlign w:val="center"/>
          </w:tcPr>
          <w:p w:rsidR="00813104" w:rsidRDefault="00813104" w:rsidP="00B56983">
            <w:pPr>
              <w:ind w:right="28"/>
              <w:jc w:val="center"/>
            </w:pPr>
          </w:p>
        </w:tc>
        <w:tc>
          <w:tcPr>
            <w:tcW w:w="1276" w:type="dxa"/>
            <w:gridSpan w:val="2"/>
            <w:tcBorders>
              <w:bottom w:val="single" w:sz="4" w:space="0" w:color="auto"/>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tcBorders>
              <w:top w:val="single" w:sz="4" w:space="0" w:color="auto"/>
              <w:bottom w:val="single" w:sz="4" w:space="0" w:color="auto"/>
            </w:tcBorders>
            <w:vAlign w:val="center"/>
          </w:tcPr>
          <w:p w:rsidR="00813104" w:rsidRDefault="00813104" w:rsidP="00B56983">
            <w:pPr>
              <w:ind w:right="28"/>
              <w:jc w:val="center"/>
            </w:pPr>
          </w:p>
        </w:tc>
        <w:tc>
          <w:tcPr>
            <w:tcW w:w="2127" w:type="dxa"/>
            <w:tcBorders>
              <w:top w:val="single" w:sz="4" w:space="0" w:color="auto"/>
              <w:bottom w:val="single" w:sz="4" w:space="0" w:color="auto"/>
            </w:tcBorders>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tcBorders>
              <w:bottom w:val="single" w:sz="4" w:space="0" w:color="auto"/>
            </w:tcBorders>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851"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1899285</wp:posOffset>
                      </wp:positionH>
                      <wp:positionV relativeFrom="paragraph">
                        <wp:posOffset>177800</wp:posOffset>
                      </wp:positionV>
                      <wp:extent cx="457200" cy="0"/>
                      <wp:effectExtent l="7620" t="41910" r="20955" b="43815"/>
                      <wp:wrapNone/>
                      <wp:docPr id="5229" name="Прямая соединительная линия 5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4pt" to="185.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" o:allowincell="f">
                      <v:stroke endarrow="block" endarrowwidth="narrow" endarrowlength="long"/>
                    </v:lin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4585335</wp:posOffset>
                      </wp:positionH>
                      <wp:positionV relativeFrom="paragraph">
                        <wp:posOffset>173990</wp:posOffset>
                      </wp:positionV>
                      <wp:extent cx="457200" cy="0"/>
                      <wp:effectExtent l="7620" t="47625" r="20955" b="47625"/>
                      <wp:wrapNone/>
                      <wp:docPr id="5228" name="Прямая соединительная линия 5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13.7pt" to="397.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" o:allowincell="f">
                      <v:stroke endarrow="block" endarrowwidth="narrow" endarrowlength="long"/>
                    </v:line>
                  </w:pict>
                </mc:Fallback>
              </mc:AlternateContent>
            </w:r>
            <w:r>
              <w:t>ДР3</w:t>
            </w:r>
          </w:p>
        </w:tc>
        <w:tc>
          <w:tcPr>
            <w:tcW w:w="2126" w:type="dxa"/>
            <w:gridSpan w:val="4"/>
            <w:tcBorders>
              <w:top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rPr>
                <w:lang w:val="uk-UA"/>
              </w:rPr>
              <w:t xml:space="preserve">Підготовка </w:t>
            </w:r>
          </w:p>
          <w:p w:rsidR="00813104" w:rsidRDefault="00813104" w:rsidP="00B56983">
            <w:pPr>
              <w:ind w:right="28"/>
              <w:jc w:val="center"/>
            </w:pPr>
            <w:r>
              <w:rPr>
                <w:lang w:val="uk-UA"/>
              </w:rPr>
              <w:t>сир</w:t>
            </w:r>
            <w:r>
              <w:rPr>
                <w:lang w:val="uk-UA"/>
              </w:rPr>
              <w:t>о</w:t>
            </w:r>
            <w:r>
              <w:rPr>
                <w:lang w:val="uk-UA"/>
              </w:rPr>
              <w:t>вини</w:t>
            </w:r>
          </w:p>
        </w:tc>
        <w:tc>
          <w:tcPr>
            <w:tcW w:w="709" w:type="dxa"/>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123825</wp:posOffset>
                      </wp:positionH>
                      <wp:positionV relativeFrom="paragraph">
                        <wp:posOffset>173990</wp:posOffset>
                      </wp:positionV>
                      <wp:extent cx="0" cy="1257300"/>
                      <wp:effectExtent l="48260" t="6350" r="46990" b="22225"/>
                      <wp:wrapNone/>
                      <wp:docPr id="5227" name="Прямая соединительная линия 5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3.7pt" to="9.7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">
                      <v:stroke endarrow="block" endarrowwidth="narrow" endarrowlength="long"/>
                    </v:line>
                  </w:pict>
                </mc:Fallback>
              </mc:AlternateContent>
            </w:r>
          </w:p>
        </w:tc>
        <w:tc>
          <w:tcPr>
            <w:tcW w:w="1417" w:type="dxa"/>
            <w:tcBorders>
              <w:top w:val="single" w:sz="4" w:space="0" w:color="auto"/>
              <w:left w:val="single" w:sz="4" w:space="0" w:color="auto"/>
              <w:bottom w:val="single" w:sz="4" w:space="0" w:color="auto"/>
            </w:tcBorders>
            <w:vAlign w:val="center"/>
          </w:tcPr>
          <w:p w:rsidR="00813104" w:rsidRDefault="00813104" w:rsidP="00B56983">
            <w:pPr>
              <w:ind w:right="28"/>
              <w:jc w:val="center"/>
            </w:pPr>
            <w:r>
              <w:t>ДР3.1</w:t>
            </w:r>
          </w:p>
          <w:p w:rsidR="00813104" w:rsidRDefault="00813104" w:rsidP="00B56983">
            <w:pPr>
              <w:ind w:right="28"/>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rPr>
                <w:lang w:val="uk-UA"/>
              </w:rPr>
              <w:t xml:space="preserve">Подрібнення </w:t>
            </w:r>
          </w:p>
          <w:p w:rsidR="00813104" w:rsidRDefault="00813104" w:rsidP="00B56983">
            <w:pPr>
              <w:ind w:right="28"/>
              <w:jc w:val="center"/>
            </w:pPr>
            <w:r>
              <w:rPr>
                <w:lang w:val="uk-UA"/>
              </w:rPr>
              <w:t>с</w:t>
            </w:r>
            <w:r>
              <w:rPr>
                <w:lang w:val="uk-UA"/>
              </w:rPr>
              <w:t>и</w:t>
            </w:r>
            <w:r>
              <w:rPr>
                <w:lang w:val="uk-UA"/>
              </w:rPr>
              <w:t>ровини</w:t>
            </w:r>
          </w:p>
        </w:tc>
        <w:tc>
          <w:tcPr>
            <w:tcW w:w="708" w:type="dxa"/>
            <w:vAlign w:val="center"/>
          </w:tcPr>
          <w:p w:rsidR="00813104" w:rsidRDefault="00813104" w:rsidP="00B56983">
            <w:pPr>
              <w:ind w:right="28"/>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rPr>
                <w:lang w:val="uk-UA"/>
              </w:rPr>
              <w:t>Вальці</w:t>
            </w:r>
          </w:p>
          <w:p w:rsidR="00813104" w:rsidRDefault="00813104" w:rsidP="00B56983">
            <w:pPr>
              <w:ind w:right="28"/>
              <w:jc w:val="center"/>
            </w:pPr>
            <w:r>
              <w:rPr>
                <w:lang w:val="uk-UA"/>
              </w:rPr>
              <w:t>РМ-1</w:t>
            </w:r>
          </w:p>
        </w:tc>
      </w:tr>
      <w:tr w:rsidR="00813104" w:rsidTr="00B56983">
        <w:tblPrEx>
          <w:tblCellMar>
            <w:top w:w="0" w:type="dxa"/>
            <w:bottom w:w="0" w:type="dxa"/>
          </w:tblCellMar>
        </w:tblPrEx>
        <w:trPr>
          <w:cantSplit/>
        </w:trPr>
        <w:tc>
          <w:tcPr>
            <w:tcW w:w="851" w:type="dxa"/>
            <w:tcBorders>
              <w:top w:val="single" w:sz="4" w:space="0" w:color="auto"/>
            </w:tcBorders>
            <w:vAlign w:val="center"/>
          </w:tcPr>
          <w:p w:rsidR="00813104" w:rsidRDefault="00813104" w:rsidP="00B56983">
            <w:pPr>
              <w:ind w:right="28"/>
              <w:jc w:val="center"/>
              <w:rPr>
                <w:noProof/>
              </w:rPr>
            </w:pPr>
          </w:p>
        </w:tc>
        <w:tc>
          <w:tcPr>
            <w:tcW w:w="2126" w:type="dxa"/>
            <w:gridSpan w:val="4"/>
            <w:tcBorders>
              <w:top w:val="single" w:sz="4" w:space="0" w:color="auto"/>
            </w:tcBorders>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1080135</wp:posOffset>
                      </wp:positionH>
                      <wp:positionV relativeFrom="paragraph">
                        <wp:posOffset>-8255</wp:posOffset>
                      </wp:positionV>
                      <wp:extent cx="0" cy="1979930"/>
                      <wp:effectExtent l="45085" t="9525" r="40640" b="20320"/>
                      <wp:wrapNone/>
                      <wp:docPr id="5226" name="Прямая соединительная линия 5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93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65pt" to="85.0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">
                      <v:stroke endarrow="block" endarrowwidth="narrow" endarrowlength="long"/>
                    </v:line>
                  </w:pict>
                </mc:Fallback>
              </mc:AlternateContent>
            </w:r>
          </w:p>
        </w:tc>
        <w:tc>
          <w:tcPr>
            <w:tcW w:w="709" w:type="dxa"/>
            <w:tcBorders>
              <w:left w:val="nil"/>
            </w:tcBorders>
            <w:vAlign w:val="center"/>
          </w:tcPr>
          <w:p w:rsidR="00813104" w:rsidRDefault="00813104" w:rsidP="00B56983">
            <w:pPr>
              <w:ind w:right="28"/>
              <w:jc w:val="center"/>
              <w:rPr>
                <w:noProof/>
                <w:sz w:val="20"/>
              </w:rPr>
            </w:pPr>
          </w:p>
        </w:tc>
        <w:tc>
          <w:tcPr>
            <w:tcW w:w="1417" w:type="dxa"/>
            <w:vAlign w:val="center"/>
          </w:tcPr>
          <w:p w:rsidR="00813104" w:rsidRDefault="00813104" w:rsidP="00B56983">
            <w:pPr>
              <w:ind w:right="28"/>
              <w:jc w:val="center"/>
            </w:pPr>
          </w:p>
        </w:tc>
        <w:tc>
          <w:tcPr>
            <w:tcW w:w="2127" w:type="dxa"/>
            <w:tcBorders>
              <w:top w:val="single" w:sz="4" w:space="0" w:color="auto"/>
            </w:tcBorders>
            <w:vAlign w:val="center"/>
          </w:tcPr>
          <w:p w:rsidR="00813104" w:rsidRDefault="00813104" w:rsidP="00B56983">
            <w:pPr>
              <w:ind w:right="28"/>
              <w:jc w:val="center"/>
            </w:pPr>
          </w:p>
        </w:tc>
        <w:tc>
          <w:tcPr>
            <w:tcW w:w="708" w:type="dxa"/>
            <w:tcBorders>
              <w:left w:val="nil"/>
            </w:tcBorders>
            <w:vAlign w:val="center"/>
          </w:tcPr>
          <w:p w:rsidR="00813104" w:rsidRDefault="00813104" w:rsidP="00B56983">
            <w:pPr>
              <w:ind w:right="28"/>
              <w:jc w:val="center"/>
            </w:pPr>
          </w:p>
        </w:tc>
        <w:tc>
          <w:tcPr>
            <w:tcW w:w="1418" w:type="dxa"/>
            <w:tcBorders>
              <w:bottom w:val="single" w:sz="4" w:space="0" w:color="auto"/>
            </w:tcBorders>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851" w:type="dxa"/>
            <w:vAlign w:val="center"/>
          </w:tcPr>
          <w:p w:rsidR="00813104" w:rsidRDefault="00813104" w:rsidP="00B56983">
            <w:pPr>
              <w:ind w:right="28"/>
              <w:jc w:val="center"/>
              <w:rPr>
                <w:noProof/>
              </w:rPr>
            </w:pPr>
          </w:p>
        </w:tc>
        <w:tc>
          <w:tcPr>
            <w:tcW w:w="2126" w:type="dxa"/>
            <w:gridSpan w:val="4"/>
            <w:vAlign w:val="center"/>
          </w:tcPr>
          <w:p w:rsidR="00813104" w:rsidRDefault="00813104" w:rsidP="00B56983">
            <w:pPr>
              <w:ind w:right="28"/>
              <w:jc w:val="center"/>
            </w:pPr>
          </w:p>
        </w:tc>
        <w:tc>
          <w:tcPr>
            <w:tcW w:w="709" w:type="dxa"/>
            <w:tcBorders>
              <w:left w:val="nil"/>
            </w:tcBorders>
            <w:vAlign w:val="center"/>
          </w:tcPr>
          <w:p w:rsidR="00813104" w:rsidRDefault="00813104" w:rsidP="00B56983">
            <w:pPr>
              <w:ind w:right="28"/>
              <w:jc w:val="center"/>
              <w:rPr>
                <w:noProof/>
                <w:sz w:val="20"/>
              </w:rPr>
            </w:pPr>
          </w:p>
        </w:tc>
        <w:tc>
          <w:tcPr>
            <w:tcW w:w="1417" w:type="dxa"/>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tcBorders>
              <w:left w:val="nil"/>
            </w:tcBorders>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128270</wp:posOffset>
                      </wp:positionH>
                      <wp:positionV relativeFrom="paragraph">
                        <wp:posOffset>118110</wp:posOffset>
                      </wp:positionV>
                      <wp:extent cx="0" cy="1335405"/>
                      <wp:effectExtent l="10160" t="12700" r="8890" b="13970"/>
                      <wp:wrapNone/>
                      <wp:docPr id="5225" name="Прямая соединительная линия 5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5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9.3pt" to="10.1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"/>
                  </w:pict>
                </mc:Fallback>
              </mc:AlternateConten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140970</wp:posOffset>
                      </wp:positionH>
                      <wp:positionV relativeFrom="paragraph">
                        <wp:posOffset>128905</wp:posOffset>
                      </wp:positionV>
                      <wp:extent cx="228600" cy="0"/>
                      <wp:effectExtent l="13335" t="42545" r="15240" b="43180"/>
                      <wp:wrapNone/>
                      <wp:docPr id="5224" name="Прямая соединительная линия 5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0.15pt" to="29.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">
                      <v:stroke endarrow="block" endarrowwidth="narrow" endarrowlength="long"/>
                    </v:line>
                  </w:pict>
                </mc:Fallback>
              </mc:AlternateContent>
            </w: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rPr>
                <w:lang w:val="uk-UA"/>
              </w:rPr>
            </w:pPr>
            <w:r>
              <w:t>М</w:t>
            </w:r>
            <w:r>
              <w:rPr>
                <w:lang w:val="uk-UA"/>
              </w:rPr>
              <w:t>ір</w:t>
            </w:r>
            <w:r>
              <w:t>ник спирт</w:t>
            </w:r>
            <w:r>
              <w:rPr>
                <w:lang w:val="uk-UA"/>
              </w:rPr>
              <w:t xml:space="preserve">у </w:t>
            </w:r>
          </w:p>
          <w:p w:rsidR="00813104" w:rsidRDefault="00813104" w:rsidP="00B56983">
            <w:pPr>
              <w:ind w:right="28"/>
              <w:rPr>
                <w:lang w:val="uk-UA"/>
              </w:rPr>
            </w:pPr>
            <w:r>
              <w:t>М-</w:t>
            </w:r>
            <w:r>
              <w:rPr>
                <w:lang w:val="uk-UA"/>
              </w:rPr>
              <w:t>2</w:t>
            </w:r>
          </w:p>
        </w:tc>
      </w:tr>
      <w:tr w:rsidR="00813104" w:rsidTr="00B56983">
        <w:tblPrEx>
          <w:tblCellMar>
            <w:top w:w="0" w:type="dxa"/>
            <w:bottom w:w="0" w:type="dxa"/>
          </w:tblCellMar>
        </w:tblPrEx>
        <w:tc>
          <w:tcPr>
            <w:tcW w:w="851" w:type="dxa"/>
            <w:tcBorders>
              <w:bottom w:val="single" w:sz="4" w:space="0" w:color="auto"/>
            </w:tcBorders>
            <w:vAlign w:val="center"/>
          </w:tcPr>
          <w:p w:rsidR="00813104" w:rsidRDefault="00813104" w:rsidP="00B56983">
            <w:pPr>
              <w:ind w:right="28"/>
              <w:jc w:val="center"/>
            </w:pPr>
          </w:p>
        </w:tc>
        <w:tc>
          <w:tcPr>
            <w:tcW w:w="1134" w:type="dxa"/>
            <w:gridSpan w:val="3"/>
            <w:tcBorders>
              <w:bottom w:val="single" w:sz="4" w:space="0" w:color="auto"/>
            </w:tcBorders>
            <w:vAlign w:val="center"/>
          </w:tcPr>
          <w:p w:rsidR="00813104" w:rsidRDefault="00813104" w:rsidP="00B56983">
            <w:pPr>
              <w:ind w:right="28"/>
              <w:jc w:val="center"/>
            </w:pPr>
          </w:p>
        </w:tc>
        <w:tc>
          <w:tcPr>
            <w:tcW w:w="992" w:type="dxa"/>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tcBorders>
              <w:bottom w:val="single" w:sz="4" w:space="0" w:color="auto"/>
            </w:tcBorders>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tcBorders>
              <w:bottom w:val="single" w:sz="4" w:space="0" w:color="auto"/>
            </w:tcBorders>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1985" w:type="dxa"/>
            <w:gridSpan w:val="4"/>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lang w:val="uk-UA"/>
              </w:rPr>
              <w:t>Втрати</w:t>
            </w:r>
            <w:r>
              <w:rPr>
                <w:noProof/>
              </w:rPr>
              <w:t xml:space="preserve"> </w: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4592955</wp:posOffset>
                      </wp:positionH>
                      <wp:positionV relativeFrom="paragraph">
                        <wp:posOffset>176530</wp:posOffset>
                      </wp:positionV>
                      <wp:extent cx="457200" cy="0"/>
                      <wp:effectExtent l="5715" t="45085" r="22860" b="40640"/>
                      <wp:wrapNone/>
                      <wp:docPr id="5223" name="Прямая соединительная линия 5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65pt,13.9pt" to="39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" o:allowincell="f">
                      <v:stroke endarrow="block" endarrowwidth="narrow" endarrowlength="long"/>
                    </v:line>
                  </w:pict>
                </mc:Fallback>
              </mc:AlternateContent>
            </w: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1247775</wp:posOffset>
                      </wp:positionH>
                      <wp:positionV relativeFrom="paragraph">
                        <wp:posOffset>153670</wp:posOffset>
                      </wp:positionV>
                      <wp:extent cx="438150" cy="3810"/>
                      <wp:effectExtent l="22860" t="41275" r="5715" b="40640"/>
                      <wp:wrapNone/>
                      <wp:docPr id="5222" name="Прямая соединительная линия 5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381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2.1pt" to="13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" o:allowincell="f">
                      <v:stroke endarrow="block" endarrowwidth="narrow" endarrowlength="long"/>
                    </v:line>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2101215</wp:posOffset>
                      </wp:positionH>
                      <wp:positionV relativeFrom="paragraph">
                        <wp:posOffset>172720</wp:posOffset>
                      </wp:positionV>
                      <wp:extent cx="236220" cy="0"/>
                      <wp:effectExtent l="9525" t="41275" r="20955" b="44450"/>
                      <wp:wrapNone/>
                      <wp:docPr id="5221" name="Прямая соединительная линия 5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3.6pt" to="18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" o:allowincell="f">
                      <v:stroke endarrow="block" endarrowwidth="narrow" endarrowlength="long"/>
                    </v:line>
                  </w:pict>
                </mc:Fallback>
              </mc:AlternateContent>
            </w:r>
          </w:p>
        </w:tc>
        <w:tc>
          <w:tcPr>
            <w:tcW w:w="992" w:type="dxa"/>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ДР3.2</w:t>
            </w:r>
          </w:p>
          <w:p w:rsidR="00813104" w:rsidRDefault="00813104" w:rsidP="00B56983">
            <w:pPr>
              <w:ind w:right="28"/>
              <w:jc w:val="center"/>
            </w:pPr>
          </w:p>
        </w:tc>
        <w:tc>
          <w:tcPr>
            <w:tcW w:w="2127" w:type="dxa"/>
            <w:tcBorders>
              <w:top w:val="single" w:sz="4" w:space="0" w:color="auto"/>
              <w:left w:val="nil"/>
              <w:bottom w:val="single" w:sz="4" w:space="0" w:color="auto"/>
              <w:right w:val="single" w:sz="4" w:space="0" w:color="auto"/>
            </w:tcBorders>
            <w:vAlign w:val="center"/>
          </w:tcPr>
          <w:p w:rsidR="00813104" w:rsidRDefault="00813104" w:rsidP="00B56983">
            <w:pPr>
              <w:ind w:right="28"/>
              <w:jc w:val="center"/>
              <w:rPr>
                <w:lang w:val="uk-UA"/>
              </w:rPr>
            </w:pPr>
            <w:r>
              <w:rPr>
                <w:lang w:val="uk-UA"/>
              </w:rPr>
              <w:t>Приготування</w:t>
            </w:r>
          </w:p>
          <w:p w:rsidR="00813104" w:rsidRDefault="00813104" w:rsidP="00B56983">
            <w:pPr>
              <w:ind w:right="28"/>
              <w:jc w:val="center"/>
            </w:pPr>
            <w:r>
              <w:rPr>
                <w:lang w:val="uk-UA"/>
              </w:rPr>
              <w:t>50 % спирту</w:t>
            </w:r>
          </w:p>
        </w:tc>
        <w:tc>
          <w:tcPr>
            <w:tcW w:w="708" w:type="dxa"/>
            <w:tcBorders>
              <w:left w:val="nil"/>
            </w:tcBorders>
            <w:vAlign w:val="center"/>
          </w:tcPr>
          <w:p w:rsidR="00813104" w:rsidRDefault="00813104" w:rsidP="00B56983">
            <w:pPr>
              <w:ind w:right="28"/>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М</w:t>
            </w:r>
            <w:r>
              <w:rPr>
                <w:lang w:val="uk-UA"/>
              </w:rPr>
              <w:t>і</w:t>
            </w:r>
            <w:r>
              <w:t>рник вод</w:t>
            </w:r>
            <w:r>
              <w:rPr>
                <w:lang w:val="uk-UA"/>
              </w:rPr>
              <w:t>и</w:t>
            </w:r>
            <w:r>
              <w:t xml:space="preserve"> М-3</w:t>
            </w:r>
          </w:p>
        </w:tc>
      </w:tr>
      <w:tr w:rsidR="00813104" w:rsidTr="00B56983">
        <w:tblPrEx>
          <w:tblCellMar>
            <w:top w:w="0" w:type="dxa"/>
            <w:bottom w:w="0" w:type="dxa"/>
          </w:tblCellMar>
        </w:tblPrEx>
        <w:trPr>
          <w:cantSplit/>
        </w:trPr>
        <w:tc>
          <w:tcPr>
            <w:tcW w:w="1985" w:type="dxa"/>
            <w:gridSpan w:val="4"/>
            <w:tcBorders>
              <w:top w:val="single" w:sz="4" w:space="0" w:color="auto"/>
            </w:tcBorders>
            <w:vAlign w:val="center"/>
          </w:tcPr>
          <w:p w:rsidR="00813104" w:rsidRDefault="00813104" w:rsidP="00B56983">
            <w:pPr>
              <w:ind w:right="28"/>
              <w:jc w:val="center"/>
              <w:rPr>
                <w:noProof/>
              </w:rPr>
            </w:pPr>
          </w:p>
        </w:tc>
        <w:tc>
          <w:tcPr>
            <w:tcW w:w="992" w:type="dxa"/>
            <w:tcBorders>
              <w:left w:val="nil"/>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vAlign w:val="center"/>
          </w:tcPr>
          <w:p w:rsidR="00813104" w:rsidRDefault="00813104" w:rsidP="00B56983">
            <w:pPr>
              <w:ind w:right="28"/>
              <w:jc w:val="center"/>
            </w:pPr>
          </w:p>
        </w:tc>
        <w:tc>
          <w:tcPr>
            <w:tcW w:w="2127" w:type="dxa"/>
            <w:tcBorders>
              <w:top w:val="single" w:sz="4" w:space="0" w:color="auto"/>
              <w:left w:val="nil"/>
            </w:tcBorders>
            <w:vAlign w:val="center"/>
          </w:tcPr>
          <w:p w:rsidR="00813104" w:rsidRDefault="00813104" w:rsidP="00B56983">
            <w:pPr>
              <w:ind w:right="28"/>
              <w:jc w:val="center"/>
            </w:pPr>
          </w:p>
        </w:tc>
        <w:tc>
          <w:tcPr>
            <w:tcW w:w="708" w:type="dxa"/>
            <w:tcBorders>
              <w:left w:val="nil"/>
            </w:tcBorders>
            <w:vAlign w:val="center"/>
          </w:tcPr>
          <w:p w:rsidR="00813104" w:rsidRDefault="00813104" w:rsidP="00B56983">
            <w:pPr>
              <w:ind w:right="28"/>
              <w:jc w:val="center"/>
            </w:pPr>
          </w:p>
        </w:tc>
        <w:tc>
          <w:tcPr>
            <w:tcW w:w="1418" w:type="dxa"/>
            <w:tcBorders>
              <w:bottom w:val="single" w:sz="4" w:space="0" w:color="auto"/>
            </w:tcBorders>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1985" w:type="dxa"/>
            <w:gridSpan w:val="4"/>
            <w:vAlign w:val="center"/>
          </w:tcPr>
          <w:p w:rsidR="00813104" w:rsidRDefault="00813104" w:rsidP="00B56983">
            <w:pPr>
              <w:ind w:right="28"/>
              <w:jc w:val="center"/>
              <w:rPr>
                <w:noProof/>
              </w:rPr>
            </w:pPr>
          </w:p>
        </w:tc>
        <w:tc>
          <w:tcPr>
            <w:tcW w:w="992" w:type="dxa"/>
            <w:tcBorders>
              <w:left w:val="nil"/>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tcBorders>
              <w:left w:val="nil"/>
              <w:right w:val="single" w:sz="4" w:space="0" w:color="auto"/>
            </w:tcBorders>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140970</wp:posOffset>
                      </wp:positionH>
                      <wp:positionV relativeFrom="paragraph">
                        <wp:posOffset>194945</wp:posOffset>
                      </wp:positionV>
                      <wp:extent cx="228600" cy="0"/>
                      <wp:effectExtent l="13335" t="46355" r="15240" b="48895"/>
                      <wp:wrapNone/>
                      <wp:docPr id="5220" name="Прямая соединительная линия 5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5.35pt" to="29.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">
                      <v:stroke endarrow="block" endarrowwidth="narrow" endarrowlength="long"/>
                    </v:line>
                  </w:pict>
                </mc:Fallback>
              </mc:AlternateContent>
            </w: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Реактор</w:t>
            </w:r>
          </w:p>
          <w:p w:rsidR="00813104" w:rsidRDefault="00813104" w:rsidP="00B56983">
            <w:pPr>
              <w:ind w:right="28"/>
              <w:jc w:val="center"/>
            </w:pPr>
            <w:r>
              <w:t>Р-4</w:t>
            </w:r>
          </w:p>
        </w:tc>
      </w:tr>
      <w:tr w:rsidR="00813104" w:rsidTr="00B56983">
        <w:tblPrEx>
          <w:tblCellMar>
            <w:top w:w="0" w:type="dxa"/>
            <w:bottom w:w="0" w:type="dxa"/>
          </w:tblCellMar>
        </w:tblPrEx>
        <w:tc>
          <w:tcPr>
            <w:tcW w:w="851" w:type="dxa"/>
            <w:vAlign w:val="center"/>
          </w:tcPr>
          <w:p w:rsidR="00813104" w:rsidRDefault="00813104" w:rsidP="00B56983">
            <w:pPr>
              <w:ind w:right="28"/>
              <w:jc w:val="center"/>
            </w:pPr>
          </w:p>
        </w:tc>
        <w:tc>
          <w:tcPr>
            <w:tcW w:w="1134" w:type="dxa"/>
            <w:gridSpan w:val="3"/>
            <w:tcBorders>
              <w:bottom w:val="single" w:sz="4" w:space="0" w:color="auto"/>
            </w:tcBorders>
            <w:vAlign w:val="center"/>
          </w:tcPr>
          <w:p w:rsidR="00813104" w:rsidRDefault="00813104" w:rsidP="00B56983">
            <w:pPr>
              <w:ind w:right="28"/>
              <w:jc w:val="center"/>
            </w:pPr>
          </w:p>
        </w:tc>
        <w:tc>
          <w:tcPr>
            <w:tcW w:w="992" w:type="dxa"/>
            <w:tcBorders>
              <w:bottom w:val="single" w:sz="4" w:space="0" w:color="auto"/>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vAlign w:val="center"/>
          </w:tcPr>
          <w:p w:rsidR="00813104" w:rsidRDefault="00813104" w:rsidP="00B56983">
            <w:pPr>
              <w:ind w:right="28"/>
              <w:jc w:val="center"/>
            </w:pPr>
          </w:p>
        </w:tc>
        <w:tc>
          <w:tcPr>
            <w:tcW w:w="2127" w:type="dxa"/>
            <w:tcBorders>
              <w:bottom w:val="single" w:sz="4" w:space="0" w:color="auto"/>
            </w:tcBorders>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tcBorders>
              <w:top w:val="single" w:sz="4" w:space="0" w:color="auto"/>
            </w:tcBorders>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851"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1884045</wp:posOffset>
                      </wp:positionH>
                      <wp:positionV relativeFrom="paragraph">
                        <wp:posOffset>278130</wp:posOffset>
                      </wp:positionV>
                      <wp:extent cx="457200" cy="0"/>
                      <wp:effectExtent l="11430" t="42545" r="17145" b="43180"/>
                      <wp:wrapNone/>
                      <wp:docPr id="5219" name="Прямая соединительная линия 5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21.9pt" to="184.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" o:allowincell="f">
                      <v:stroke endarrow="block" endarrowwidth="narrow" endarrowlength="long"/>
                    </v:line>
                  </w:pict>
                </mc:Fallback>
              </mc:AlternateContent>
            </w:r>
            <w:r>
              <w:t>ТП4</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lang w:val="uk-UA"/>
              </w:rPr>
              <w:t>Одержання готового проду</w:t>
            </w:r>
            <w:r>
              <w:rPr>
                <w:lang w:val="uk-UA"/>
              </w:rPr>
              <w:t>к</w:t>
            </w:r>
            <w:r>
              <w:rPr>
                <w:lang w:val="uk-UA"/>
              </w:rPr>
              <w:t>ту</w:t>
            </w:r>
          </w:p>
        </w:tc>
        <w:tc>
          <w:tcPr>
            <w:tcW w:w="709" w:type="dxa"/>
            <w:tcBorders>
              <w:left w:val="single" w:sz="4" w:space="0" w:color="auto"/>
            </w:tcBorders>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123825</wp:posOffset>
                      </wp:positionH>
                      <wp:positionV relativeFrom="paragraph">
                        <wp:posOffset>274320</wp:posOffset>
                      </wp:positionV>
                      <wp:extent cx="0" cy="2933700"/>
                      <wp:effectExtent l="48260" t="6985" r="46990" b="21590"/>
                      <wp:wrapNone/>
                      <wp:docPr id="5218" name="Прямая соединительная линия 5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1.6pt" to="9.7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">
                      <v:stroke endarrow="block" endarrowwidth="narrow" endarrowlength="long"/>
                    </v:line>
                  </w:pict>
                </mc:Fallback>
              </mc:AlternateContent>
            </w:r>
          </w:p>
        </w:tc>
        <w:tc>
          <w:tcPr>
            <w:tcW w:w="1417"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ТП4.1</w:t>
            </w:r>
          </w:p>
          <w:p w:rsidR="00813104" w:rsidRDefault="00813104" w:rsidP="00B56983">
            <w:pPr>
              <w:ind w:right="28"/>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rPr>
                <w:lang w:val="uk-UA"/>
              </w:rPr>
              <w:t xml:space="preserve">Екстракція </w:t>
            </w:r>
          </w:p>
          <w:p w:rsidR="00813104" w:rsidRDefault="00813104" w:rsidP="00B56983">
            <w:pPr>
              <w:ind w:right="28"/>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1280160</wp:posOffset>
                      </wp:positionH>
                      <wp:positionV relativeFrom="paragraph">
                        <wp:posOffset>-5715</wp:posOffset>
                      </wp:positionV>
                      <wp:extent cx="457200" cy="0"/>
                      <wp:effectExtent l="11430" t="45085" r="17145" b="40640"/>
                      <wp:wrapNone/>
                      <wp:docPr id="5217" name="Прямая соединительная линия 5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5pt" to="13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">
                      <v:stroke endarrow="block" endarrowwidth="narrow" endarrowlength="long"/>
                    </v:line>
                  </w:pict>
                </mc:Fallback>
              </mc:AlternateContent>
            </w:r>
            <w:r>
              <w:rPr>
                <w:lang w:val="uk-UA"/>
              </w:rPr>
              <w:t>сир</w:t>
            </w:r>
            <w:r>
              <w:rPr>
                <w:lang w:val="uk-UA"/>
              </w:rPr>
              <w:t>о</w:t>
            </w:r>
            <w:r>
              <w:rPr>
                <w:lang w:val="uk-UA"/>
              </w:rPr>
              <w:t>вини</w:t>
            </w:r>
          </w:p>
        </w:tc>
        <w:tc>
          <w:tcPr>
            <w:tcW w:w="708" w:type="dxa"/>
            <w:tcBorders>
              <w:left w:val="single" w:sz="4" w:space="0" w:color="auto"/>
            </w:tcBorders>
            <w:vAlign w:val="center"/>
          </w:tcPr>
          <w:p w:rsidR="00813104" w:rsidRDefault="00813104" w:rsidP="00B56983">
            <w:pPr>
              <w:ind w:right="28"/>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lang w:val="uk-UA"/>
              </w:rPr>
              <w:t>Е</w:t>
            </w:r>
            <w:r>
              <w:t>кстра</w:t>
            </w:r>
            <w:r>
              <w:t>к</w:t>
            </w:r>
            <w:r>
              <w:t>тор</w:t>
            </w:r>
          </w:p>
          <w:p w:rsidR="00813104" w:rsidRDefault="00813104" w:rsidP="00B56983">
            <w:pPr>
              <w:ind w:right="28"/>
              <w:jc w:val="center"/>
            </w:pPr>
            <w:r>
              <w:t>Р-5</w:t>
            </w:r>
          </w:p>
        </w:tc>
      </w:tr>
      <w:tr w:rsidR="00813104" w:rsidTr="00B56983">
        <w:tblPrEx>
          <w:tblCellMar>
            <w:top w:w="0" w:type="dxa"/>
            <w:bottom w:w="0" w:type="dxa"/>
          </w:tblCellMar>
        </w:tblPrEx>
        <w:tc>
          <w:tcPr>
            <w:tcW w:w="851" w:type="dxa"/>
            <w:vAlign w:val="center"/>
          </w:tcPr>
          <w:p w:rsidR="00813104" w:rsidRDefault="00813104" w:rsidP="00B56983">
            <w:pPr>
              <w:ind w:right="28"/>
              <w:jc w:val="center"/>
            </w:pPr>
          </w:p>
        </w:tc>
        <w:tc>
          <w:tcPr>
            <w:tcW w:w="1134" w:type="dxa"/>
            <w:gridSpan w:val="3"/>
            <w:tcBorders>
              <w:top w:val="single" w:sz="4" w:space="0" w:color="auto"/>
            </w:tcBorders>
            <w:vAlign w:val="center"/>
          </w:tcPr>
          <w:p w:rsidR="00813104" w:rsidRDefault="00813104" w:rsidP="00B56983">
            <w:pPr>
              <w:ind w:right="28"/>
              <w:jc w:val="center"/>
            </w:pPr>
          </w:p>
        </w:tc>
        <w:tc>
          <w:tcPr>
            <w:tcW w:w="992" w:type="dxa"/>
            <w:tcBorders>
              <w:top w:val="single" w:sz="4" w:space="0" w:color="auto"/>
            </w:tcBorders>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360045</wp:posOffset>
                      </wp:positionH>
                      <wp:positionV relativeFrom="paragraph">
                        <wp:posOffset>3175</wp:posOffset>
                      </wp:positionV>
                      <wp:extent cx="0" cy="3369310"/>
                      <wp:effectExtent l="45085" t="6350" r="40640" b="15240"/>
                      <wp:wrapNone/>
                      <wp:docPr id="5216" name="Прямая соединительная линия 5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931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5pt" to="28.3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">
                      <v:stroke endarrow="block" endarrowwidth="narrow" endarrowlength="long"/>
                    </v:line>
                  </w:pict>
                </mc:Fallback>
              </mc:AlternateContent>
            </w:r>
          </w:p>
        </w:tc>
        <w:tc>
          <w:tcPr>
            <w:tcW w:w="709" w:type="dxa"/>
            <w:vAlign w:val="center"/>
          </w:tcPr>
          <w:p w:rsidR="00813104" w:rsidRDefault="00813104" w:rsidP="00B56983">
            <w:pPr>
              <w:ind w:right="28"/>
              <w:jc w:val="center"/>
            </w:pPr>
          </w:p>
        </w:tc>
        <w:tc>
          <w:tcPr>
            <w:tcW w:w="1417" w:type="dxa"/>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1985" w:type="dxa"/>
            <w:gridSpan w:val="4"/>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rPr>
                <w:lang w:val="uk-UA"/>
              </w:rPr>
            </w:pPr>
          </w:p>
          <w:p w:rsidR="00813104" w:rsidRDefault="00813104" w:rsidP="00B56983">
            <w:pPr>
              <w:ind w:right="28"/>
              <w:jc w:val="center"/>
              <w:rPr>
                <w:lang w:val="uk-UA"/>
              </w:rPr>
            </w:pPr>
            <w:r>
              <w:rPr>
                <w:lang w:val="uk-UA"/>
              </w:rPr>
              <w:t>Конденсат</w:t>
            </w:r>
          </w:p>
          <w:p w:rsidR="00813104" w:rsidRDefault="00813104" w:rsidP="00B56983">
            <w:pPr>
              <w:ind w:right="28"/>
              <w:jc w:val="center"/>
            </w:pP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1166495</wp:posOffset>
                      </wp:positionH>
                      <wp:positionV relativeFrom="paragraph">
                        <wp:posOffset>31115</wp:posOffset>
                      </wp:positionV>
                      <wp:extent cx="457200" cy="0"/>
                      <wp:effectExtent l="19685" t="42545" r="8890" b="43180"/>
                      <wp:wrapNone/>
                      <wp:docPr id="5215" name="Прямая соединительная линия 5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2.45pt" to="12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">
                      <v:stroke endarrow="block" endarrowwidth="narrow" endarrowlength="long"/>
                    </v:line>
                  </w:pict>
                </mc:Fallback>
              </mc:AlternateContent>
            </w:r>
            <w:r>
              <w:rPr>
                <w:lang w:val="uk-UA"/>
              </w:rPr>
              <w:t>спи</w:t>
            </w:r>
            <w:r>
              <w:rPr>
                <w:lang w:val="uk-UA"/>
              </w:rPr>
              <w:t>р</w:t>
            </w:r>
            <w:r>
              <w:rPr>
                <w:lang w:val="uk-UA"/>
              </w:rPr>
              <w:t>ту на ДР3</w:t>
            </w:r>
          </w:p>
        </w:tc>
        <w:tc>
          <w:tcPr>
            <w:tcW w:w="992" w:type="dxa"/>
            <w:tcBorders>
              <w:left w:val="nil"/>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120650</wp:posOffset>
                      </wp:positionH>
                      <wp:positionV relativeFrom="paragraph">
                        <wp:posOffset>400685</wp:posOffset>
                      </wp:positionV>
                      <wp:extent cx="247650" cy="0"/>
                      <wp:effectExtent l="6985" t="42545" r="21590" b="43180"/>
                      <wp:wrapNone/>
                      <wp:docPr id="5214" name="Прямая соединительная линия 5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1.55pt" to="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">
                      <v:stroke endarrow="block" endarrowwidth="narrow" endarrowlength="long"/>
                    </v:line>
                  </w:pict>
                </mc:Fallback>
              </mc:AlternateContent>
            </w:r>
          </w:p>
        </w:tc>
        <w:tc>
          <w:tcPr>
            <w:tcW w:w="1417"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ТП4.2</w:t>
            </w:r>
          </w:p>
          <w:p w:rsidR="00813104" w:rsidRDefault="00813104" w:rsidP="00B56983">
            <w:pPr>
              <w:ind w:right="28"/>
              <w:jc w:val="center"/>
            </w:pPr>
          </w:p>
        </w:tc>
        <w:tc>
          <w:tcPr>
            <w:tcW w:w="2127" w:type="dxa"/>
            <w:tcBorders>
              <w:top w:val="single" w:sz="4" w:space="0" w:color="auto"/>
              <w:left w:val="nil"/>
              <w:bottom w:val="single" w:sz="4" w:space="0" w:color="auto"/>
              <w:right w:val="single" w:sz="4" w:space="0" w:color="auto"/>
            </w:tcBorders>
            <w:vAlign w:val="center"/>
          </w:tcPr>
          <w:p w:rsidR="00813104" w:rsidRDefault="00813104" w:rsidP="00B56983">
            <w:pPr>
              <w:ind w:right="28"/>
              <w:jc w:val="center"/>
              <w:rPr>
                <w:lang w:val="uk-UA"/>
              </w:rPr>
            </w:pPr>
            <w:r>
              <w:rPr>
                <w:lang w:val="uk-UA"/>
              </w:rPr>
              <w:t xml:space="preserve">Упарювання </w:t>
            </w:r>
          </w:p>
          <w:p w:rsidR="00813104" w:rsidRDefault="00813104" w:rsidP="00B56983">
            <w:pPr>
              <w:ind w:right="28"/>
              <w:jc w:val="center"/>
            </w:pPr>
            <w:r>
              <w:rPr>
                <w:lang w:val="uk-UA"/>
              </w:rPr>
              <w:t>витягу</w:t>
            </w:r>
          </w:p>
        </w:tc>
        <w:tc>
          <w:tcPr>
            <w:tcW w:w="708" w:type="dxa"/>
            <w:tcBorders>
              <w:left w:val="nil"/>
            </w:tcBorders>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375285</wp:posOffset>
                      </wp:positionV>
                      <wp:extent cx="457200" cy="0"/>
                      <wp:effectExtent l="11430" t="45720" r="17145" b="40005"/>
                      <wp:wrapNone/>
                      <wp:docPr id="5213" name="Прямая соединительная линия 5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55pt" to="30.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">
                      <v:stroke endarrow="block" endarrowwidth="narrow" endarrowlength="long"/>
                    </v:line>
                  </w:pict>
                </mc:Fallback>
              </mc:AlternateContent>
            </w: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lang w:val="uk-UA"/>
              </w:rPr>
              <w:t>Вакуум-випарюв</w:t>
            </w:r>
            <w:r>
              <w:rPr>
                <w:lang w:val="uk-UA"/>
              </w:rPr>
              <w:t>а</w:t>
            </w:r>
            <w:r>
              <w:rPr>
                <w:lang w:val="uk-UA"/>
              </w:rPr>
              <w:t>льний ап</w:t>
            </w:r>
            <w:r>
              <w:rPr>
                <w:lang w:val="uk-UA"/>
              </w:rPr>
              <w:t>а</w:t>
            </w:r>
            <w:r>
              <w:rPr>
                <w:lang w:val="uk-UA"/>
              </w:rPr>
              <w:t>рат Р-6</w:t>
            </w:r>
          </w:p>
        </w:tc>
      </w:tr>
      <w:tr w:rsidR="00813104" w:rsidTr="00B56983">
        <w:tblPrEx>
          <w:tblCellMar>
            <w:top w:w="0" w:type="dxa"/>
            <w:bottom w:w="0" w:type="dxa"/>
          </w:tblCellMar>
        </w:tblPrEx>
        <w:tc>
          <w:tcPr>
            <w:tcW w:w="851" w:type="dxa"/>
            <w:vAlign w:val="center"/>
          </w:tcPr>
          <w:p w:rsidR="00813104" w:rsidRDefault="00813104" w:rsidP="00B56983">
            <w:pPr>
              <w:ind w:right="28"/>
              <w:jc w:val="center"/>
            </w:pPr>
          </w:p>
        </w:tc>
        <w:tc>
          <w:tcPr>
            <w:tcW w:w="1134" w:type="dxa"/>
            <w:gridSpan w:val="3"/>
            <w:vAlign w:val="center"/>
          </w:tcPr>
          <w:p w:rsidR="00813104" w:rsidRDefault="00813104" w:rsidP="00B56983">
            <w:pPr>
              <w:ind w:right="28"/>
              <w:jc w:val="center"/>
            </w:pPr>
          </w:p>
        </w:tc>
        <w:tc>
          <w:tcPr>
            <w:tcW w:w="992" w:type="dxa"/>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tcBorders>
              <w:bottom w:val="single" w:sz="4" w:space="0" w:color="auto"/>
            </w:tcBorders>
            <w:vAlign w:val="center"/>
          </w:tcPr>
          <w:p w:rsidR="00813104" w:rsidRDefault="00813104" w:rsidP="00B56983">
            <w:pPr>
              <w:ind w:right="28"/>
              <w:jc w:val="center"/>
            </w:pPr>
          </w:p>
        </w:tc>
        <w:tc>
          <w:tcPr>
            <w:tcW w:w="2127" w:type="dxa"/>
            <w:tcBorders>
              <w:bottom w:val="single" w:sz="4" w:space="0" w:color="auto"/>
            </w:tcBorders>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1985" w:type="dxa"/>
            <w:gridSpan w:val="4"/>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rPr>
                <w:lang w:val="uk-UA"/>
              </w:rPr>
            </w:pPr>
          </w:p>
          <w:p w:rsidR="00813104" w:rsidRDefault="00813104" w:rsidP="00B56983">
            <w:pPr>
              <w:ind w:right="28"/>
              <w:jc w:val="center"/>
              <w:rPr>
                <w:lang w:val="uk-UA"/>
              </w:rPr>
            </w:pPr>
            <w:r>
              <w:rPr>
                <w:noProof/>
                <w:sz w:val="20"/>
                <w:lang w:eastAsia="ru-RU"/>
              </w:rPr>
              <mc:AlternateContent>
                <mc:Choice Requires="wps">
                  <w:drawing>
                    <wp:anchor distT="0" distB="0" distL="114300" distR="114300" simplePos="0" relativeHeight="251678720" behindDoc="0" locked="0" layoutInCell="1" allowOverlap="1">
                      <wp:simplePos x="0" y="0"/>
                      <wp:positionH relativeFrom="column">
                        <wp:posOffset>1176020</wp:posOffset>
                      </wp:positionH>
                      <wp:positionV relativeFrom="paragraph">
                        <wp:posOffset>71755</wp:posOffset>
                      </wp:positionV>
                      <wp:extent cx="434340" cy="7620"/>
                      <wp:effectExtent l="19685" t="34925" r="12700" b="43180"/>
                      <wp:wrapNone/>
                      <wp:docPr id="5212" name="Прямая соединительная линия 5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762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5.65pt" to="12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">
                      <v:stroke endarrow="block" endarrowwidth="narrow" endarrowlength="long"/>
                    </v:line>
                  </w:pict>
                </mc:Fallback>
              </mc:AlternateContent>
            </w:r>
            <w:r>
              <w:rPr>
                <w:lang w:val="uk-UA"/>
              </w:rPr>
              <w:t>Шрот у відвал</w:t>
            </w:r>
          </w:p>
          <w:p w:rsidR="00813104" w:rsidRDefault="00813104" w:rsidP="00B56983">
            <w:pPr>
              <w:ind w:right="28"/>
              <w:jc w:val="center"/>
              <w:rPr>
                <w:lang w:val="uk-UA"/>
              </w:rPr>
            </w:pPr>
          </w:p>
        </w:tc>
        <w:tc>
          <w:tcPr>
            <w:tcW w:w="992" w:type="dxa"/>
            <w:tcBorders>
              <w:left w:val="nil"/>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243205</wp:posOffset>
                      </wp:positionV>
                      <wp:extent cx="247650" cy="0"/>
                      <wp:effectExtent l="8255" t="40640" r="20320" b="45085"/>
                      <wp:wrapNone/>
                      <wp:docPr id="5211" name="Прямая соединительная линия 5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9.15pt" to="29.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">
                      <v:stroke endarrow="block" endarrowwidth="narrow" endarrowlength="long"/>
                    </v:line>
                  </w:pict>
                </mc:Fallback>
              </mc:AlternateContent>
            </w:r>
          </w:p>
        </w:tc>
        <w:tc>
          <w:tcPr>
            <w:tcW w:w="1417"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ТП4.3</w:t>
            </w:r>
          </w:p>
          <w:p w:rsidR="00813104" w:rsidRDefault="00813104" w:rsidP="00B56983">
            <w:pPr>
              <w:ind w:right="28"/>
              <w:jc w:val="center"/>
            </w:pPr>
          </w:p>
        </w:tc>
        <w:tc>
          <w:tcPr>
            <w:tcW w:w="2127" w:type="dxa"/>
            <w:tcBorders>
              <w:top w:val="single" w:sz="4" w:space="0" w:color="auto"/>
              <w:left w:val="nil"/>
              <w:bottom w:val="single" w:sz="4" w:space="0" w:color="auto"/>
              <w:right w:val="single" w:sz="4" w:space="0" w:color="auto"/>
            </w:tcBorders>
            <w:vAlign w:val="center"/>
          </w:tcPr>
          <w:p w:rsidR="00813104" w:rsidRDefault="00813104" w:rsidP="00B56983">
            <w:pPr>
              <w:ind w:right="28"/>
              <w:jc w:val="center"/>
            </w:pPr>
            <w:r>
              <w:t xml:space="preserve">Очистка водного </w:t>
            </w:r>
          </w:p>
          <w:p w:rsidR="00813104" w:rsidRDefault="00813104" w:rsidP="00B56983">
            <w:pPr>
              <w:ind w:right="28"/>
              <w:jc w:val="center"/>
              <w:rPr>
                <w:lang w:val="uk-UA"/>
              </w:rPr>
            </w:pP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1264920</wp:posOffset>
                      </wp:positionH>
                      <wp:positionV relativeFrom="paragraph">
                        <wp:posOffset>93345</wp:posOffset>
                      </wp:positionV>
                      <wp:extent cx="457200" cy="0"/>
                      <wp:effectExtent l="5715" t="46990" r="22860" b="48260"/>
                      <wp:wrapNone/>
                      <wp:docPr id="5210" name="Прямая соединительная линия 5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7.35pt" to="13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">
                      <v:stroke endarrow="block" endarrowwidth="narrow" endarrowlength="long"/>
                    </v:line>
                  </w:pict>
                </mc:Fallback>
              </mc:AlternateContent>
            </w:r>
            <w:r>
              <w:rPr>
                <w:lang w:val="uk-UA"/>
              </w:rPr>
              <w:t>витягу</w:t>
            </w:r>
          </w:p>
        </w:tc>
        <w:tc>
          <w:tcPr>
            <w:tcW w:w="708" w:type="dxa"/>
            <w:tcBorders>
              <w:left w:val="nil"/>
            </w:tcBorders>
            <w:vAlign w:val="center"/>
          </w:tcPr>
          <w:p w:rsidR="00813104" w:rsidRDefault="00813104" w:rsidP="00B56983">
            <w:pPr>
              <w:ind w:right="28"/>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Реактор</w:t>
            </w:r>
          </w:p>
          <w:p w:rsidR="00813104" w:rsidRDefault="00813104" w:rsidP="00B56983">
            <w:pPr>
              <w:ind w:right="28"/>
              <w:jc w:val="center"/>
            </w:pPr>
            <w:r>
              <w:t>Р-7</w:t>
            </w:r>
          </w:p>
        </w:tc>
      </w:tr>
      <w:tr w:rsidR="00813104" w:rsidTr="00B56983">
        <w:tblPrEx>
          <w:tblCellMar>
            <w:top w:w="0" w:type="dxa"/>
            <w:bottom w:w="0" w:type="dxa"/>
          </w:tblCellMar>
        </w:tblPrEx>
        <w:trPr>
          <w:cantSplit/>
        </w:trPr>
        <w:tc>
          <w:tcPr>
            <w:tcW w:w="1985" w:type="dxa"/>
            <w:gridSpan w:val="4"/>
            <w:tcBorders>
              <w:top w:val="single" w:sz="4" w:space="0" w:color="auto"/>
            </w:tcBorders>
            <w:vAlign w:val="center"/>
          </w:tcPr>
          <w:p w:rsidR="00813104" w:rsidRDefault="00813104" w:rsidP="00B56983">
            <w:pPr>
              <w:ind w:right="28"/>
              <w:jc w:val="center"/>
              <w:rPr>
                <w:noProof/>
              </w:rPr>
            </w:pPr>
          </w:p>
        </w:tc>
        <w:tc>
          <w:tcPr>
            <w:tcW w:w="992" w:type="dxa"/>
            <w:tcBorders>
              <w:left w:val="nil"/>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tcBorders>
              <w:bottom w:val="single" w:sz="4" w:space="0" w:color="auto"/>
            </w:tcBorders>
            <w:vAlign w:val="center"/>
          </w:tcPr>
          <w:p w:rsidR="00813104" w:rsidRDefault="00813104" w:rsidP="00B56983">
            <w:pPr>
              <w:ind w:right="28"/>
              <w:jc w:val="center"/>
            </w:pPr>
          </w:p>
        </w:tc>
        <w:tc>
          <w:tcPr>
            <w:tcW w:w="2127" w:type="dxa"/>
            <w:tcBorders>
              <w:bottom w:val="single" w:sz="4" w:space="0" w:color="auto"/>
            </w:tcBorders>
            <w:vAlign w:val="center"/>
          </w:tcPr>
          <w:p w:rsidR="00813104" w:rsidRDefault="00813104" w:rsidP="00B56983">
            <w:pPr>
              <w:ind w:right="28"/>
              <w:jc w:val="center"/>
            </w:pPr>
          </w:p>
        </w:tc>
        <w:tc>
          <w:tcPr>
            <w:tcW w:w="708" w:type="dxa"/>
            <w:tcBorders>
              <w:left w:val="nil"/>
            </w:tcBorders>
            <w:vAlign w:val="center"/>
          </w:tcPr>
          <w:p w:rsidR="00813104" w:rsidRDefault="00813104" w:rsidP="00B56983">
            <w:pPr>
              <w:ind w:right="28"/>
              <w:jc w:val="center"/>
            </w:pPr>
          </w:p>
        </w:tc>
        <w:tc>
          <w:tcPr>
            <w:tcW w:w="1418" w:type="dxa"/>
            <w:tcBorders>
              <w:top w:val="single" w:sz="4" w:space="0" w:color="auto"/>
              <w:bottom w:val="single" w:sz="4" w:space="0" w:color="auto"/>
            </w:tcBorders>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1985" w:type="dxa"/>
            <w:gridSpan w:val="4"/>
            <w:vAlign w:val="center"/>
          </w:tcPr>
          <w:p w:rsidR="00813104" w:rsidRDefault="00813104" w:rsidP="00B56983">
            <w:pPr>
              <w:ind w:right="28"/>
              <w:jc w:val="center"/>
              <w:rPr>
                <w:noProof/>
              </w:rPr>
            </w:pPr>
          </w:p>
        </w:tc>
        <w:tc>
          <w:tcPr>
            <w:tcW w:w="992" w:type="dxa"/>
            <w:tcBorders>
              <w:left w:val="nil"/>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131445</wp:posOffset>
                      </wp:positionH>
                      <wp:positionV relativeFrom="paragraph">
                        <wp:posOffset>167005</wp:posOffset>
                      </wp:positionV>
                      <wp:extent cx="247650" cy="0"/>
                      <wp:effectExtent l="8255" t="40005" r="20320" b="45720"/>
                      <wp:wrapNone/>
                      <wp:docPr id="5209" name="Прямая соединительная линия 5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3.15pt" to="29.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">
                      <v:stroke endarrow="block" endarrowwidth="narrow" endarrowlength="long"/>
                    </v:line>
                  </w:pict>
                </mc:Fallback>
              </mc:AlternateContent>
            </w:r>
          </w:p>
        </w:tc>
        <w:tc>
          <w:tcPr>
            <w:tcW w:w="1417"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ТП4.4</w:t>
            </w:r>
          </w:p>
        </w:tc>
        <w:tc>
          <w:tcPr>
            <w:tcW w:w="2127" w:type="dxa"/>
            <w:tcBorders>
              <w:top w:val="single" w:sz="4" w:space="0" w:color="auto"/>
              <w:left w:val="nil"/>
              <w:bottom w:val="single" w:sz="4" w:space="0" w:color="auto"/>
              <w:right w:val="single" w:sz="4" w:space="0" w:color="auto"/>
            </w:tcBorders>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1264920</wp:posOffset>
                      </wp:positionH>
                      <wp:positionV relativeFrom="paragraph">
                        <wp:posOffset>260985</wp:posOffset>
                      </wp:positionV>
                      <wp:extent cx="457200" cy="0"/>
                      <wp:effectExtent l="5715" t="48260" r="22860" b="46990"/>
                      <wp:wrapNone/>
                      <wp:docPr id="5208" name="Прямая соединительная линия 5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20.55pt" to="135.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">
                      <v:stroke endarrow="block" endarrowwidth="narrow" endarrowlength="long"/>
                    </v:line>
                  </w:pict>
                </mc:Fallback>
              </mc:AlternateContent>
            </w:r>
            <w:r>
              <w:t>Фільтр</w:t>
            </w:r>
            <w:r>
              <w:rPr>
                <w:lang w:val="uk-UA"/>
              </w:rPr>
              <w:t>у</w:t>
            </w:r>
            <w:r>
              <w:t>ван</w:t>
            </w:r>
            <w:r>
              <w:rPr>
                <w:lang w:val="uk-UA"/>
              </w:rPr>
              <w:t>ня</w:t>
            </w:r>
            <w:r>
              <w:t xml:space="preserve"> водного </w:t>
            </w:r>
          </w:p>
          <w:p w:rsidR="00813104" w:rsidRDefault="00813104" w:rsidP="00B56983">
            <w:pPr>
              <w:ind w:right="28"/>
              <w:jc w:val="center"/>
              <w:rPr>
                <w:lang w:val="uk-UA"/>
              </w:rPr>
            </w:pPr>
            <w:r>
              <w:rPr>
                <w:lang w:val="uk-UA"/>
              </w:rPr>
              <w:t>витягу</w:t>
            </w:r>
          </w:p>
        </w:tc>
        <w:tc>
          <w:tcPr>
            <w:tcW w:w="708" w:type="dxa"/>
            <w:tcBorders>
              <w:left w:val="nil"/>
            </w:tcBorders>
            <w:vAlign w:val="center"/>
          </w:tcPr>
          <w:p w:rsidR="00813104" w:rsidRDefault="00813104" w:rsidP="00B56983">
            <w:pPr>
              <w:ind w:right="28"/>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Ф</w:t>
            </w:r>
            <w:r>
              <w:rPr>
                <w:lang w:val="uk-UA"/>
              </w:rPr>
              <w:t>і</w:t>
            </w:r>
            <w:r>
              <w:t xml:space="preserve">льтр </w:t>
            </w:r>
          </w:p>
          <w:p w:rsidR="00813104" w:rsidRDefault="00813104" w:rsidP="00B56983">
            <w:pPr>
              <w:ind w:right="28"/>
              <w:jc w:val="center"/>
            </w:pPr>
            <w:r>
              <w:t>Ф-8</w:t>
            </w:r>
          </w:p>
        </w:tc>
      </w:tr>
      <w:tr w:rsidR="00813104" w:rsidTr="00B56983">
        <w:tblPrEx>
          <w:tblCellMar>
            <w:top w:w="0" w:type="dxa"/>
            <w:bottom w:w="0" w:type="dxa"/>
          </w:tblCellMar>
        </w:tblPrEx>
        <w:tc>
          <w:tcPr>
            <w:tcW w:w="851" w:type="dxa"/>
            <w:vAlign w:val="center"/>
          </w:tcPr>
          <w:p w:rsidR="00813104" w:rsidRDefault="00813104" w:rsidP="00B56983">
            <w:pPr>
              <w:ind w:right="28"/>
              <w:jc w:val="center"/>
            </w:pPr>
          </w:p>
        </w:tc>
        <w:tc>
          <w:tcPr>
            <w:tcW w:w="1134" w:type="dxa"/>
            <w:gridSpan w:val="3"/>
            <w:vAlign w:val="center"/>
          </w:tcPr>
          <w:p w:rsidR="00813104" w:rsidRDefault="00813104" w:rsidP="00B56983">
            <w:pPr>
              <w:ind w:right="28"/>
              <w:jc w:val="center"/>
            </w:pPr>
          </w:p>
        </w:tc>
        <w:tc>
          <w:tcPr>
            <w:tcW w:w="992" w:type="dxa"/>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tcBorders>
              <w:top w:val="single" w:sz="4" w:space="0" w:color="auto"/>
            </w:tcBorders>
            <w:vAlign w:val="center"/>
          </w:tcPr>
          <w:p w:rsidR="00813104" w:rsidRDefault="00813104" w:rsidP="00B56983">
            <w:pPr>
              <w:ind w:right="28"/>
              <w:jc w:val="center"/>
            </w:pPr>
          </w:p>
        </w:tc>
        <w:tc>
          <w:tcPr>
            <w:tcW w:w="2127" w:type="dxa"/>
            <w:tcBorders>
              <w:left w:val="nil"/>
            </w:tcBorders>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1985" w:type="dxa"/>
            <w:gridSpan w:val="4"/>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p>
          <w:p w:rsidR="00813104" w:rsidRDefault="00813104" w:rsidP="00B56983">
            <w:pPr>
              <w:ind w:right="28"/>
              <w:jc w:val="center"/>
            </w:pPr>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1179195</wp:posOffset>
                      </wp:positionH>
                      <wp:positionV relativeFrom="paragraph">
                        <wp:posOffset>155575</wp:posOffset>
                      </wp:positionV>
                      <wp:extent cx="426720" cy="7620"/>
                      <wp:effectExtent l="22860" t="41275" r="7620" b="46355"/>
                      <wp:wrapNone/>
                      <wp:docPr id="5207" name="Прямая соединительная линия 5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762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2.25pt" to="126.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">
                      <v:stroke endarrow="block" endarrowwidth="narrow" endarrowlength="long"/>
                    </v:line>
                  </w:pict>
                </mc:Fallback>
              </mc:AlternateContent>
            </w:r>
            <w:r>
              <w:rPr>
                <w:lang w:val="uk-UA"/>
              </w:rPr>
              <w:t>Втрати</w:t>
            </w:r>
            <w:r>
              <w:rPr>
                <w:noProof/>
                <w:sz w:val="20"/>
              </w:rPr>
              <w:t xml:space="preserve"> </w:t>
            </w:r>
          </w:p>
        </w:tc>
        <w:tc>
          <w:tcPr>
            <w:tcW w:w="992" w:type="dxa"/>
            <w:tcBorders>
              <w:left w:val="single" w:sz="4" w:space="0" w:color="auto"/>
            </w:tcBorders>
            <w:vAlign w:val="center"/>
          </w:tcPr>
          <w:p w:rsidR="00813104" w:rsidRDefault="00813104" w:rsidP="00B56983">
            <w:pPr>
              <w:ind w:right="28"/>
              <w:jc w:val="center"/>
            </w:pPr>
          </w:p>
        </w:tc>
        <w:tc>
          <w:tcPr>
            <w:tcW w:w="709" w:type="dxa"/>
            <w:vAlign w:val="center"/>
          </w:tcPr>
          <w:p w:rsidR="00813104" w:rsidRDefault="00813104" w:rsidP="00B56983">
            <w:pPr>
              <w:ind w:right="28"/>
              <w:jc w:val="cente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142240</wp:posOffset>
                      </wp:positionH>
                      <wp:positionV relativeFrom="paragraph">
                        <wp:posOffset>307340</wp:posOffset>
                      </wp:positionV>
                      <wp:extent cx="247650" cy="0"/>
                      <wp:effectExtent l="9525" t="46355" r="19050" b="48895"/>
                      <wp:wrapNone/>
                      <wp:docPr id="5206" name="Прямая соединительная линия 5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4.2pt" to="30.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">
                      <v:stroke endarrow="block" endarrowwidth="narrow" endarrowlength="long"/>
                    </v:line>
                  </w:pict>
                </mc:Fallback>
              </mc:AlternateContent>
            </w:r>
          </w:p>
        </w:tc>
        <w:tc>
          <w:tcPr>
            <w:tcW w:w="1417"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t>ТП4.5</w:t>
            </w:r>
          </w:p>
          <w:p w:rsidR="00813104" w:rsidRDefault="00813104" w:rsidP="00B56983">
            <w:pPr>
              <w:ind w:right="28"/>
              <w:jc w:val="center"/>
            </w:pPr>
          </w:p>
        </w:tc>
        <w:tc>
          <w:tcPr>
            <w:tcW w:w="2127" w:type="dxa"/>
            <w:tcBorders>
              <w:top w:val="single" w:sz="4" w:space="0" w:color="auto"/>
              <w:left w:val="nil"/>
              <w:bottom w:val="single" w:sz="4" w:space="0" w:color="auto"/>
              <w:right w:val="single" w:sz="4" w:space="0" w:color="auto"/>
            </w:tcBorders>
            <w:vAlign w:val="center"/>
          </w:tcPr>
          <w:p w:rsidR="00813104" w:rsidRDefault="00813104" w:rsidP="00B56983">
            <w:pPr>
              <w:ind w:right="28"/>
              <w:jc w:val="center"/>
              <w:rPr>
                <w:lang w:val="uk-UA"/>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1264920</wp:posOffset>
                      </wp:positionH>
                      <wp:positionV relativeFrom="paragraph">
                        <wp:posOffset>340995</wp:posOffset>
                      </wp:positionV>
                      <wp:extent cx="457200" cy="0"/>
                      <wp:effectExtent l="5715" t="41910" r="22860" b="43815"/>
                      <wp:wrapNone/>
                      <wp:docPr id="5205" name="Прямая соединительная линия 5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26.85pt" to="135.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">
                      <v:stroke endarrow="block" endarrowwidth="narrow" endarrowlength="long"/>
                    </v:line>
                  </w:pict>
                </mc:Fallback>
              </mc:AlternateContent>
            </w:r>
            <w:r>
              <w:t>Упарюван</w:t>
            </w:r>
            <w:r>
              <w:rPr>
                <w:lang w:val="uk-UA"/>
              </w:rPr>
              <w:t>ня і</w:t>
            </w:r>
            <w:r>
              <w:t xml:space="preserve"> </w:t>
            </w:r>
            <w:r>
              <w:rPr>
                <w:lang w:val="uk-UA"/>
              </w:rPr>
              <w:t xml:space="preserve">сушіння </w:t>
            </w:r>
          </w:p>
          <w:p w:rsidR="00813104" w:rsidRDefault="00813104" w:rsidP="00B56983">
            <w:pPr>
              <w:ind w:right="28"/>
              <w:jc w:val="center"/>
            </w:pPr>
            <w:r>
              <w:rPr>
                <w:lang w:val="uk-UA"/>
              </w:rPr>
              <w:t>екстра</w:t>
            </w:r>
            <w:r>
              <w:rPr>
                <w:lang w:val="uk-UA"/>
              </w:rPr>
              <w:t>к</w:t>
            </w:r>
            <w:r>
              <w:rPr>
                <w:lang w:val="uk-UA"/>
              </w:rPr>
              <w:t>ту</w:t>
            </w:r>
          </w:p>
        </w:tc>
        <w:tc>
          <w:tcPr>
            <w:tcW w:w="708" w:type="dxa"/>
            <w:tcBorders>
              <w:left w:val="nil"/>
            </w:tcBorders>
            <w:vAlign w:val="center"/>
          </w:tcPr>
          <w:p w:rsidR="00813104" w:rsidRDefault="00813104" w:rsidP="00B56983">
            <w:pPr>
              <w:ind w:right="28"/>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lang w:val="uk-UA"/>
              </w:rPr>
              <w:t>Вакуум-випарюв</w:t>
            </w:r>
            <w:r>
              <w:rPr>
                <w:lang w:val="uk-UA"/>
              </w:rPr>
              <w:t>а</w:t>
            </w:r>
            <w:r>
              <w:rPr>
                <w:lang w:val="uk-UA"/>
              </w:rPr>
              <w:t>льний ап</w:t>
            </w:r>
            <w:r>
              <w:rPr>
                <w:lang w:val="uk-UA"/>
              </w:rPr>
              <w:t>а</w:t>
            </w:r>
            <w:r>
              <w:rPr>
                <w:lang w:val="uk-UA"/>
              </w:rPr>
              <w:t>рат Р-9</w:t>
            </w:r>
          </w:p>
        </w:tc>
      </w:tr>
      <w:tr w:rsidR="00813104" w:rsidTr="00B56983">
        <w:tblPrEx>
          <w:tblCellMar>
            <w:top w:w="0" w:type="dxa"/>
            <w:bottom w:w="0" w:type="dxa"/>
          </w:tblCellMar>
        </w:tblPrEx>
        <w:tc>
          <w:tcPr>
            <w:tcW w:w="851" w:type="dxa"/>
            <w:tcBorders>
              <w:top w:val="single" w:sz="4" w:space="0" w:color="auto"/>
            </w:tcBorders>
            <w:vAlign w:val="center"/>
          </w:tcPr>
          <w:p w:rsidR="00813104" w:rsidRDefault="00813104" w:rsidP="00B56983">
            <w:pPr>
              <w:ind w:right="28"/>
              <w:jc w:val="center"/>
            </w:pPr>
          </w:p>
        </w:tc>
        <w:tc>
          <w:tcPr>
            <w:tcW w:w="1134" w:type="dxa"/>
            <w:gridSpan w:val="3"/>
            <w:tcBorders>
              <w:top w:val="single" w:sz="4" w:space="0" w:color="auto"/>
            </w:tcBorders>
            <w:vAlign w:val="center"/>
          </w:tcPr>
          <w:p w:rsidR="00813104" w:rsidRDefault="00813104" w:rsidP="00B56983">
            <w:pPr>
              <w:ind w:right="28"/>
              <w:jc w:val="center"/>
            </w:pPr>
          </w:p>
        </w:tc>
        <w:tc>
          <w:tcPr>
            <w:tcW w:w="992" w:type="dxa"/>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1134" w:type="dxa"/>
            <w:gridSpan w:val="2"/>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rPr>
                <w:lang w:val="uk-UA"/>
              </w:rPr>
              <w:t>П</w:t>
            </w:r>
            <w:r>
              <w:t>М</w:t>
            </w:r>
            <w:r>
              <w:rPr>
                <w:lang w:val="uk-UA"/>
              </w:rPr>
              <w:t>В</w:t>
            </w:r>
          </w:p>
        </w:tc>
        <w:tc>
          <w:tcPr>
            <w:tcW w:w="1843" w:type="dxa"/>
            <w:gridSpan w:val="3"/>
            <w:tcBorders>
              <w:top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rPr>
                <w:lang w:val="uk-UA"/>
              </w:rPr>
              <w:t>Фасування, пакування, маркування сух</w:t>
            </w:r>
            <w:r>
              <w:rPr>
                <w:lang w:val="uk-UA"/>
              </w:rPr>
              <w:t>о</w:t>
            </w:r>
            <w:r>
              <w:rPr>
                <w:lang w:val="uk-UA"/>
              </w:rPr>
              <w:t xml:space="preserve">го </w:t>
            </w:r>
          </w:p>
          <w:p w:rsidR="00813104" w:rsidRDefault="00813104" w:rsidP="00B56983">
            <w:pPr>
              <w:ind w:right="28"/>
              <w:jc w:val="center"/>
            </w:pPr>
            <w:r>
              <w:rPr>
                <w:lang w:val="uk-UA"/>
              </w:rPr>
              <w:t>экстр</w:t>
            </w:r>
            <w:r>
              <w:rPr>
                <w:lang w:val="uk-UA"/>
              </w:rPr>
              <w:t>а</w:t>
            </w:r>
            <w:r>
              <w:rPr>
                <w:lang w:val="uk-UA"/>
              </w:rPr>
              <w:t>кту</w:t>
            </w:r>
          </w:p>
        </w:tc>
        <w:tc>
          <w:tcPr>
            <w:tcW w:w="709" w:type="dxa"/>
            <w:vAlign w:val="center"/>
          </w:tcPr>
          <w:p w:rsidR="00813104" w:rsidRDefault="00813104" w:rsidP="00B56983">
            <w:pPr>
              <w:ind w:right="28"/>
              <w:jc w:val="center"/>
            </w:pPr>
          </w:p>
        </w:tc>
        <w:tc>
          <w:tcPr>
            <w:tcW w:w="1417" w:type="dxa"/>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tcBorders>
              <w:left w:val="nil"/>
            </w:tcBorders>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r w:rsidR="00813104" w:rsidTr="00B56983">
        <w:tblPrEx>
          <w:tblCellMar>
            <w:top w:w="0" w:type="dxa"/>
            <w:bottom w:w="0" w:type="dxa"/>
          </w:tblCellMar>
        </w:tblPrEx>
        <w:tc>
          <w:tcPr>
            <w:tcW w:w="1134" w:type="dxa"/>
            <w:gridSpan w:val="2"/>
            <w:vAlign w:val="center"/>
          </w:tcPr>
          <w:p w:rsidR="00813104" w:rsidRDefault="00813104" w:rsidP="00B56983">
            <w:pPr>
              <w:ind w:right="28"/>
              <w:jc w:val="center"/>
            </w:pPr>
          </w:p>
        </w:tc>
        <w:tc>
          <w:tcPr>
            <w:tcW w:w="851" w:type="dxa"/>
            <w:gridSpan w:val="2"/>
            <w:vAlign w:val="center"/>
          </w:tcPr>
          <w:p w:rsidR="00813104" w:rsidRDefault="00813104" w:rsidP="00B56983">
            <w:pPr>
              <w:ind w:right="28"/>
              <w:jc w:val="center"/>
            </w:pPr>
          </w:p>
        </w:tc>
        <w:tc>
          <w:tcPr>
            <w:tcW w:w="992" w:type="dxa"/>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385445</wp:posOffset>
                      </wp:positionH>
                      <wp:positionV relativeFrom="paragraph">
                        <wp:posOffset>-8890</wp:posOffset>
                      </wp:positionV>
                      <wp:extent cx="0" cy="723900"/>
                      <wp:effectExtent l="41910" t="12065" r="43815" b="16510"/>
                      <wp:wrapNone/>
                      <wp:docPr id="5204" name="Прямая соединительная линия 5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7pt" to="30.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">
                      <v:stroke endarrow="block" endarrowwidth="narrow" endarrowlength="long"/>
                    </v:line>
                  </w:pict>
                </mc:Fallback>
              </mc:AlternateContent>
            </w:r>
          </w:p>
        </w:tc>
        <w:tc>
          <w:tcPr>
            <w:tcW w:w="709" w:type="dxa"/>
            <w:vAlign w:val="center"/>
          </w:tcPr>
          <w:p w:rsidR="00813104" w:rsidRDefault="00813104" w:rsidP="00B56983">
            <w:pPr>
              <w:ind w:right="28"/>
              <w:jc w:val="center"/>
            </w:pPr>
          </w:p>
        </w:tc>
        <w:tc>
          <w:tcPr>
            <w:tcW w:w="1417" w:type="dxa"/>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1985" w:type="dxa"/>
            <w:gridSpan w:val="4"/>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rPr>
                <w:lang w:val="uk-UA"/>
              </w:rPr>
            </w:pPr>
            <w:r>
              <w:t>Втрати</w:t>
            </w:r>
          </w:p>
        </w:tc>
        <w:tc>
          <w:tcPr>
            <w:tcW w:w="992" w:type="dxa"/>
            <w:vAlign w:val="center"/>
          </w:tcPr>
          <w:p w:rsidR="00813104" w:rsidRDefault="00813104" w:rsidP="00B56983">
            <w:pPr>
              <w:ind w:right="28"/>
              <w:jc w:val="center"/>
            </w:pPr>
            <w:r>
              <w:rPr>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-71755</wp:posOffset>
                      </wp:positionH>
                      <wp:positionV relativeFrom="paragraph">
                        <wp:posOffset>76200</wp:posOffset>
                      </wp:positionV>
                      <wp:extent cx="457200" cy="0"/>
                      <wp:effectExtent l="22860" t="40640" r="5715" b="45085"/>
                      <wp:wrapNone/>
                      <wp:docPr id="5203" name="Прямая соединительная линия 5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pt" to="3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">
                      <v:stroke endarrow="block" endarrowwidth="narrow" endarrowlength="long"/>
                    </v:line>
                  </w:pict>
                </mc:Fallback>
              </mc:AlternateContent>
            </w:r>
          </w:p>
        </w:tc>
        <w:tc>
          <w:tcPr>
            <w:tcW w:w="709" w:type="dxa"/>
            <w:vAlign w:val="center"/>
          </w:tcPr>
          <w:p w:rsidR="00813104" w:rsidRDefault="00813104" w:rsidP="00B56983">
            <w:pPr>
              <w:ind w:right="28"/>
              <w:jc w:val="center"/>
            </w:pPr>
          </w:p>
        </w:tc>
        <w:tc>
          <w:tcPr>
            <w:tcW w:w="1417" w:type="dxa"/>
            <w:vMerge w:val="restart"/>
            <w:vAlign w:val="center"/>
          </w:tcPr>
          <w:p w:rsidR="00813104" w:rsidRDefault="00813104" w:rsidP="00B56983">
            <w:pPr>
              <w:ind w:right="28"/>
              <w:jc w:val="center"/>
            </w:pPr>
          </w:p>
        </w:tc>
        <w:tc>
          <w:tcPr>
            <w:tcW w:w="2127" w:type="dxa"/>
            <w:vMerge w:val="restart"/>
            <w:tcBorders>
              <w:left w:val="nil"/>
            </w:tcBorders>
            <w:vAlign w:val="center"/>
          </w:tcPr>
          <w:p w:rsidR="00813104" w:rsidRDefault="00813104" w:rsidP="00B56983">
            <w:pPr>
              <w:ind w:right="28"/>
              <w:jc w:val="center"/>
            </w:pPr>
          </w:p>
        </w:tc>
        <w:tc>
          <w:tcPr>
            <w:tcW w:w="708" w:type="dxa"/>
            <w:tcBorders>
              <w:left w:val="nil"/>
            </w:tcBorders>
            <w:vAlign w:val="center"/>
          </w:tcPr>
          <w:p w:rsidR="00813104" w:rsidRDefault="00813104" w:rsidP="00B56983">
            <w:pPr>
              <w:ind w:right="28"/>
              <w:jc w:val="center"/>
            </w:pPr>
          </w:p>
        </w:tc>
        <w:tc>
          <w:tcPr>
            <w:tcW w:w="1418" w:type="dxa"/>
            <w:vMerge w:val="restart"/>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851" w:type="dxa"/>
            <w:vAlign w:val="center"/>
          </w:tcPr>
          <w:p w:rsidR="00813104" w:rsidRDefault="00813104" w:rsidP="00B56983">
            <w:pPr>
              <w:ind w:right="28"/>
              <w:jc w:val="center"/>
            </w:pPr>
          </w:p>
        </w:tc>
        <w:tc>
          <w:tcPr>
            <w:tcW w:w="1134" w:type="dxa"/>
            <w:gridSpan w:val="3"/>
            <w:vAlign w:val="center"/>
          </w:tcPr>
          <w:p w:rsidR="00813104" w:rsidRDefault="00813104" w:rsidP="00B56983">
            <w:pPr>
              <w:ind w:right="28"/>
              <w:jc w:val="center"/>
            </w:pPr>
          </w:p>
        </w:tc>
        <w:tc>
          <w:tcPr>
            <w:tcW w:w="992" w:type="dxa"/>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vMerge/>
            <w:vAlign w:val="center"/>
          </w:tcPr>
          <w:p w:rsidR="00813104" w:rsidRDefault="00813104" w:rsidP="00B56983">
            <w:pPr>
              <w:ind w:right="28"/>
              <w:jc w:val="center"/>
            </w:pPr>
          </w:p>
        </w:tc>
        <w:tc>
          <w:tcPr>
            <w:tcW w:w="2127" w:type="dxa"/>
            <w:vMerge/>
            <w:tcBorders>
              <w:left w:val="nil"/>
            </w:tcBorders>
          </w:tcPr>
          <w:p w:rsidR="00813104" w:rsidRDefault="00813104" w:rsidP="00B56983">
            <w:pPr>
              <w:ind w:right="28"/>
              <w:jc w:val="center"/>
            </w:pPr>
          </w:p>
        </w:tc>
        <w:tc>
          <w:tcPr>
            <w:tcW w:w="708" w:type="dxa"/>
            <w:tcBorders>
              <w:left w:val="nil"/>
            </w:tcBorders>
            <w:vAlign w:val="center"/>
          </w:tcPr>
          <w:p w:rsidR="00813104" w:rsidRDefault="00813104" w:rsidP="00B56983">
            <w:pPr>
              <w:ind w:right="28"/>
              <w:jc w:val="center"/>
            </w:pPr>
          </w:p>
        </w:tc>
        <w:tc>
          <w:tcPr>
            <w:tcW w:w="1418" w:type="dxa"/>
            <w:vMerge/>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851" w:type="dxa"/>
            <w:vAlign w:val="center"/>
          </w:tcPr>
          <w:p w:rsidR="00813104" w:rsidRDefault="00813104" w:rsidP="00B56983">
            <w:pPr>
              <w:ind w:right="28"/>
              <w:jc w:val="center"/>
            </w:pPr>
          </w:p>
        </w:tc>
        <w:tc>
          <w:tcPr>
            <w:tcW w:w="2126" w:type="dxa"/>
            <w:gridSpan w:val="4"/>
            <w:vAlign w:val="center"/>
          </w:tcPr>
          <w:p w:rsidR="00813104" w:rsidRDefault="00813104" w:rsidP="00B56983">
            <w:pPr>
              <w:ind w:right="28"/>
              <w:jc w:val="center"/>
            </w:pPr>
          </w:p>
        </w:tc>
        <w:tc>
          <w:tcPr>
            <w:tcW w:w="709" w:type="dxa"/>
            <w:vAlign w:val="center"/>
          </w:tcPr>
          <w:p w:rsidR="00813104" w:rsidRDefault="00813104" w:rsidP="00B56983">
            <w:pPr>
              <w:ind w:right="28"/>
              <w:jc w:val="center"/>
            </w:pPr>
          </w:p>
        </w:tc>
        <w:tc>
          <w:tcPr>
            <w:tcW w:w="1417" w:type="dxa"/>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r w:rsidR="00813104" w:rsidTr="00B56983">
        <w:tblPrEx>
          <w:tblCellMar>
            <w:top w:w="0" w:type="dxa"/>
            <w:bottom w:w="0" w:type="dxa"/>
          </w:tblCellMar>
        </w:tblPrEx>
        <w:trPr>
          <w:cantSplit/>
        </w:trPr>
        <w:tc>
          <w:tcPr>
            <w:tcW w:w="851" w:type="dxa"/>
            <w:vAlign w:val="center"/>
          </w:tcPr>
          <w:p w:rsidR="00813104" w:rsidRDefault="00813104" w:rsidP="00B56983">
            <w:pPr>
              <w:ind w:right="28"/>
              <w:jc w:val="cente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813104" w:rsidRDefault="00813104" w:rsidP="00B56983">
            <w:pPr>
              <w:ind w:right="28"/>
              <w:jc w:val="center"/>
            </w:pPr>
            <w:r>
              <w:rPr>
                <w:lang w:val="uk-UA"/>
              </w:rPr>
              <w:t>Склад готової продукції</w:t>
            </w:r>
          </w:p>
        </w:tc>
        <w:tc>
          <w:tcPr>
            <w:tcW w:w="1417" w:type="dxa"/>
            <w:tcBorders>
              <w:left w:val="nil"/>
            </w:tcBorders>
            <w:vAlign w:val="center"/>
          </w:tcPr>
          <w:p w:rsidR="00813104" w:rsidRDefault="00813104" w:rsidP="00B56983">
            <w:pPr>
              <w:ind w:right="28"/>
              <w:jc w:val="center"/>
            </w:pPr>
          </w:p>
        </w:tc>
        <w:tc>
          <w:tcPr>
            <w:tcW w:w="2127" w:type="dxa"/>
            <w:vAlign w:val="center"/>
          </w:tcPr>
          <w:p w:rsidR="00813104" w:rsidRDefault="00813104" w:rsidP="00B56983">
            <w:pPr>
              <w:ind w:right="28"/>
              <w:jc w:val="center"/>
            </w:pPr>
          </w:p>
        </w:tc>
        <w:tc>
          <w:tcPr>
            <w:tcW w:w="708" w:type="dxa"/>
            <w:vAlign w:val="center"/>
          </w:tcPr>
          <w:p w:rsidR="00813104" w:rsidRDefault="00813104" w:rsidP="00B56983">
            <w:pPr>
              <w:ind w:right="28"/>
              <w:jc w:val="center"/>
            </w:pPr>
          </w:p>
        </w:tc>
        <w:tc>
          <w:tcPr>
            <w:tcW w:w="1418" w:type="dxa"/>
            <w:vAlign w:val="center"/>
          </w:tcPr>
          <w:p w:rsidR="00813104" w:rsidRDefault="00813104" w:rsidP="00B56983">
            <w:pPr>
              <w:ind w:right="28"/>
              <w:jc w:val="center"/>
            </w:pPr>
          </w:p>
        </w:tc>
      </w:tr>
    </w:tbl>
    <w:p w:rsidR="00813104" w:rsidRDefault="00813104" w:rsidP="00813104">
      <w:pPr>
        <w:autoSpaceDE w:val="0"/>
        <w:autoSpaceDN w:val="0"/>
        <w:adjustRightInd w:val="0"/>
        <w:spacing w:line="360" w:lineRule="auto"/>
        <w:ind w:left="1440" w:hanging="720"/>
        <w:rPr>
          <w:b/>
          <w:bCs/>
          <w:i/>
          <w:lang w:val="uk-UA"/>
        </w:rPr>
      </w:pPr>
    </w:p>
    <w:p w:rsidR="00813104" w:rsidRDefault="00813104" w:rsidP="00813104">
      <w:pPr>
        <w:autoSpaceDE w:val="0"/>
        <w:autoSpaceDN w:val="0"/>
        <w:adjustRightInd w:val="0"/>
        <w:spacing w:line="360" w:lineRule="auto"/>
        <w:ind w:left="1440" w:hanging="720"/>
        <w:rPr>
          <w:b/>
          <w:bCs/>
          <w:i/>
          <w:lang w:val="uk-UA"/>
        </w:rPr>
      </w:pPr>
      <w:r>
        <w:rPr>
          <w:b/>
          <w:bCs/>
          <w:i/>
          <w:lang w:val="uk-UA"/>
        </w:rPr>
        <w:t xml:space="preserve">Рис. </w:t>
      </w:r>
      <w:r>
        <w:rPr>
          <w:b/>
          <w:bCs/>
          <w:i/>
          <w:lang w:val="en-US"/>
        </w:rPr>
        <w:t>4</w:t>
      </w:r>
      <w:r>
        <w:rPr>
          <w:b/>
          <w:bCs/>
          <w:i/>
          <w:lang w:val="uk-UA"/>
        </w:rPr>
        <w:t xml:space="preserve">. Технологічна схема одержання сухих екстрактів чини нутової </w:t>
      </w:r>
    </w:p>
    <w:p w:rsidR="00813104" w:rsidRDefault="00813104" w:rsidP="00813104">
      <w:pPr>
        <w:autoSpaceDE w:val="0"/>
        <w:autoSpaceDN w:val="0"/>
        <w:adjustRightInd w:val="0"/>
        <w:spacing w:line="360" w:lineRule="auto"/>
        <w:ind w:left="1440"/>
        <w:rPr>
          <w:b/>
          <w:bCs/>
          <w:i/>
          <w:lang w:val="uk-UA"/>
        </w:rPr>
      </w:pPr>
      <w:r>
        <w:rPr>
          <w:b/>
          <w:bCs/>
          <w:i/>
          <w:lang w:val="uk-UA"/>
        </w:rPr>
        <w:t>та чини вес</w:t>
      </w:r>
      <w:r>
        <w:rPr>
          <w:b/>
          <w:bCs/>
          <w:i/>
          <w:lang w:val="uk-UA"/>
        </w:rPr>
        <w:t>н</w:t>
      </w:r>
      <w:r>
        <w:rPr>
          <w:b/>
          <w:bCs/>
          <w:i/>
          <w:lang w:val="uk-UA"/>
        </w:rPr>
        <w:t>яної</w:t>
      </w:r>
    </w:p>
    <w:p w:rsidR="00813104" w:rsidRDefault="00813104" w:rsidP="00813104">
      <w:pPr>
        <w:autoSpaceDE w:val="0"/>
        <w:autoSpaceDN w:val="0"/>
        <w:adjustRightInd w:val="0"/>
        <w:spacing w:line="360" w:lineRule="auto"/>
        <w:ind w:firstLine="708"/>
        <w:jc w:val="both"/>
        <w:rPr>
          <w:lang w:val="uk-UA"/>
        </w:rPr>
      </w:pPr>
      <w:r>
        <w:rPr>
          <w:lang w:val="uk-UA"/>
        </w:rPr>
        <w:t xml:space="preserve">Але найбільшої уваги заслуговує антиексудативна активність поліфенольних комплексів чини нутової та чини весняної (рисунок </w:t>
      </w:r>
      <w:r>
        <w:t>5</w:t>
      </w:r>
      <w:r>
        <w:rPr>
          <w:lang w:val="uk-UA"/>
        </w:rPr>
        <w:t>). Антиексудативна активність сухого екстра</w:t>
      </w:r>
      <w:r>
        <w:rPr>
          <w:lang w:val="uk-UA"/>
        </w:rPr>
        <w:t>к</w:t>
      </w:r>
      <w:r>
        <w:rPr>
          <w:lang w:val="uk-UA"/>
        </w:rPr>
        <w:t>ту чини нутової в дозах 5 і 10 мг/кг зумовлює перспективність його подальшого вивчення з метою створення ефекти</w:t>
      </w:r>
      <w:r>
        <w:rPr>
          <w:lang w:val="uk-UA"/>
        </w:rPr>
        <w:t>в</w:t>
      </w:r>
      <w:r>
        <w:rPr>
          <w:lang w:val="uk-UA"/>
        </w:rPr>
        <w:t>ного протизапального засобу.</w:t>
      </w:r>
    </w:p>
    <w:p w:rsidR="00813104" w:rsidRDefault="00813104" w:rsidP="00813104">
      <w:pPr>
        <w:jc w:val="center"/>
        <w:rPr>
          <w:bCs/>
          <w:sz w:val="36"/>
          <w:szCs w:val="28"/>
        </w:rPr>
      </w:pPr>
      <w:r>
        <w:rPr>
          <w:bCs/>
          <w:noProof/>
          <w:sz w:val="36"/>
          <w:szCs w:val="28"/>
          <w:lang w:eastAsia="ru-RU"/>
        </w:rPr>
        <w:drawing>
          <wp:inline distT="0" distB="0" distL="0" distR="0">
            <wp:extent cx="5720715" cy="5653405"/>
            <wp:effectExtent l="0" t="0" r="0" b="0"/>
            <wp:docPr id="5202" name="Диаграмма 52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3104" w:rsidRDefault="00813104" w:rsidP="00813104">
      <w:pPr>
        <w:ind w:left="1440" w:hanging="732"/>
        <w:rPr>
          <w:b/>
          <w:bCs/>
          <w:i/>
        </w:rPr>
      </w:pPr>
      <w:r>
        <w:rPr>
          <w:b/>
          <w:bCs/>
          <w:i/>
          <w:lang w:val="uk-UA"/>
        </w:rPr>
        <w:t>Рис</w:t>
      </w:r>
      <w:r>
        <w:rPr>
          <w:b/>
          <w:bCs/>
          <w:i/>
          <w:lang w:val="en-US"/>
        </w:rPr>
        <w:t>.</w:t>
      </w:r>
      <w:r>
        <w:rPr>
          <w:b/>
          <w:bCs/>
          <w:i/>
          <w:lang w:val="uk-UA"/>
        </w:rPr>
        <w:t xml:space="preserve"> </w:t>
      </w:r>
      <w:r>
        <w:rPr>
          <w:b/>
          <w:bCs/>
          <w:i/>
          <w:lang w:val="en-US"/>
        </w:rPr>
        <w:t>5</w:t>
      </w:r>
      <w:r>
        <w:rPr>
          <w:b/>
          <w:bCs/>
          <w:i/>
          <w:lang w:val="uk-UA"/>
        </w:rPr>
        <w:t>. Антиексудативна активність сухих екстрактів чини весняної та чини нутової</w:t>
      </w:r>
    </w:p>
    <w:p w:rsidR="00813104" w:rsidRDefault="00813104" w:rsidP="00813104">
      <w:pPr>
        <w:autoSpaceDE w:val="0"/>
        <w:autoSpaceDN w:val="0"/>
        <w:adjustRightInd w:val="0"/>
        <w:spacing w:line="360" w:lineRule="auto"/>
        <w:ind w:left="360" w:firstLine="360"/>
        <w:rPr>
          <w:b/>
          <w:bCs/>
          <w:lang w:val="uk-UA"/>
        </w:rPr>
      </w:pPr>
    </w:p>
    <w:p w:rsidR="00813104" w:rsidRDefault="00813104" w:rsidP="00813104">
      <w:pPr>
        <w:autoSpaceDE w:val="0"/>
        <w:autoSpaceDN w:val="0"/>
        <w:adjustRightInd w:val="0"/>
        <w:spacing w:line="360" w:lineRule="auto"/>
        <w:ind w:left="360" w:firstLine="360"/>
        <w:rPr>
          <w:rFonts w:ascii="Times New Roman CYR" w:hAnsi="Times New Roman CYR" w:cs="Times New Roman CYR"/>
          <w:b/>
          <w:bCs/>
          <w:szCs w:val="28"/>
          <w:lang w:val="uk-UA"/>
        </w:rPr>
      </w:pPr>
      <w:r>
        <w:rPr>
          <w:b/>
          <w:bCs/>
          <w:lang w:val="uk-UA"/>
        </w:rPr>
        <w:t>Розділ 5. П</w:t>
      </w:r>
      <w:r>
        <w:rPr>
          <w:rFonts w:ascii="Times New Roman CYR" w:hAnsi="Times New Roman CYR" w:cs="Times New Roman CYR"/>
          <w:b/>
          <w:bCs/>
          <w:szCs w:val="28"/>
          <w:lang w:val="uk-UA"/>
        </w:rPr>
        <w:t xml:space="preserve">орівняльне морфолого-анатомічне </w:t>
      </w:r>
      <w:r>
        <w:rPr>
          <w:rFonts w:ascii="Times New Roman CYR" w:hAnsi="Times New Roman CYR" w:cs="Times New Roman CYR"/>
          <w:b/>
          <w:bCs/>
          <w:lang w:val="uk-UA"/>
        </w:rPr>
        <w:t xml:space="preserve">дослідження трави чини </w:t>
      </w:r>
      <w:r>
        <w:rPr>
          <w:rFonts w:ascii="Times New Roman CYR" w:hAnsi="Times New Roman CYR" w:cs="Times New Roman CYR"/>
          <w:b/>
          <w:bCs/>
        </w:rPr>
        <w:t>нутово</w:t>
      </w:r>
      <w:r>
        <w:rPr>
          <w:rFonts w:ascii="Times New Roman CYR" w:hAnsi="Times New Roman CYR" w:cs="Times New Roman CYR"/>
          <w:b/>
          <w:bCs/>
          <w:lang w:val="uk-UA"/>
        </w:rPr>
        <w:t>ї та ч</w:t>
      </w:r>
      <w:r>
        <w:rPr>
          <w:rFonts w:ascii="Times New Roman CYR" w:hAnsi="Times New Roman CYR" w:cs="Times New Roman CYR"/>
          <w:b/>
          <w:bCs/>
          <w:lang w:val="uk-UA"/>
        </w:rPr>
        <w:t>и</w:t>
      </w:r>
      <w:r>
        <w:rPr>
          <w:rFonts w:ascii="Times New Roman CYR" w:hAnsi="Times New Roman CYR" w:cs="Times New Roman CYR"/>
          <w:b/>
          <w:bCs/>
          <w:lang w:val="uk-UA"/>
        </w:rPr>
        <w:t>ни весняної</w:t>
      </w:r>
      <w:r>
        <w:rPr>
          <w:rFonts w:ascii="Times New Roman CYR" w:hAnsi="Times New Roman CYR" w:cs="Times New Roman CYR"/>
          <w:b/>
          <w:bCs/>
          <w:szCs w:val="28"/>
        </w:rPr>
        <w:t xml:space="preserve"> </w:t>
      </w:r>
    </w:p>
    <w:p w:rsidR="00813104" w:rsidRDefault="00813104" w:rsidP="00813104">
      <w:pPr>
        <w:autoSpaceDE w:val="0"/>
        <w:autoSpaceDN w:val="0"/>
        <w:adjustRightInd w:val="0"/>
        <w:spacing w:line="360" w:lineRule="auto"/>
        <w:ind w:left="360" w:firstLine="360"/>
        <w:rPr>
          <w:rFonts w:ascii="Times New Roman CYR" w:hAnsi="Times New Roman CYR" w:cs="Times New Roman CYR"/>
          <w:lang w:val="uk-UA"/>
        </w:rPr>
      </w:pPr>
      <w:r>
        <w:rPr>
          <w:lang w:val="uk-UA"/>
        </w:rPr>
        <w:lastRenderedPageBreak/>
        <w:t>Вперше проведено анатомічне вивчення трави чини весняної і трави чини нутової. Визначені особливості анатомічної будови стебла, листової пластинки, елементів він</w:t>
      </w:r>
      <w:r>
        <w:rPr>
          <w:lang w:val="uk-UA"/>
        </w:rPr>
        <w:t>о</w:t>
      </w:r>
      <w:r>
        <w:rPr>
          <w:lang w:val="uk-UA"/>
        </w:rPr>
        <w:t>чка та плода обох видів чини. Встановлені мікродіагностичні ознаки включені до проектів АНД на лікарську рослинну сировину “Трава чини нутової” та “Трава чини весняної”, а також впроваджені в навчальний процес Національного фармацевтичного універс</w:t>
      </w:r>
      <w:r>
        <w:rPr>
          <w:lang w:val="uk-UA"/>
        </w:rPr>
        <w:t>и</w:t>
      </w:r>
      <w:r>
        <w:rPr>
          <w:lang w:val="uk-UA"/>
        </w:rPr>
        <w:t>тету</w:t>
      </w:r>
      <w:r>
        <w:t xml:space="preserve"> </w:t>
      </w:r>
      <w:r>
        <w:rPr>
          <w:lang w:val="uk-UA"/>
        </w:rPr>
        <w:t>та Запорізького держ</w:t>
      </w:r>
      <w:r>
        <w:rPr>
          <w:lang w:val="uk-UA"/>
        </w:rPr>
        <w:t>а</w:t>
      </w:r>
      <w:r>
        <w:rPr>
          <w:lang w:val="uk-UA"/>
        </w:rPr>
        <w:t>вного медичного університету.</w:t>
      </w:r>
    </w:p>
    <w:p w:rsidR="00813104" w:rsidRDefault="00813104" w:rsidP="00813104">
      <w:pPr>
        <w:jc w:val="center"/>
        <w:rPr>
          <w:b/>
        </w:rPr>
      </w:pPr>
      <w:r>
        <w:rPr>
          <w:b/>
        </w:rPr>
        <w:t>ВИСНОВКИ</w:t>
      </w:r>
    </w:p>
    <w:p w:rsidR="00813104" w:rsidRDefault="00813104" w:rsidP="00813104">
      <w:pPr>
        <w:rPr>
          <w:rFonts w:cs="Times New Roman CYR"/>
          <w:b/>
          <w:lang w:val="uk-UA"/>
        </w:rPr>
      </w:pPr>
    </w:p>
    <w:p w:rsidR="00813104" w:rsidRDefault="00813104" w:rsidP="00813104">
      <w:pPr>
        <w:spacing w:line="360" w:lineRule="auto"/>
        <w:ind w:firstLine="360"/>
        <w:jc w:val="both"/>
        <w:rPr>
          <w:rFonts w:cs="Times New Roman CYR"/>
          <w:szCs w:val="28"/>
          <w:lang w:val="uk-UA"/>
        </w:rPr>
      </w:pPr>
      <w:r>
        <w:rPr>
          <w:rFonts w:cs="Times New Roman CYR"/>
          <w:szCs w:val="28"/>
          <w:lang w:val="uk-UA"/>
        </w:rPr>
        <w:t>1.</w:t>
      </w:r>
      <w:r>
        <w:rPr>
          <w:rFonts w:cs="Times New Roman CYR"/>
          <w:szCs w:val="28"/>
          <w:lang w:val="uk-UA"/>
        </w:rPr>
        <w:tab/>
        <w:t>Вперше вивчений якісний склад трави чини нутової флори Йорданії і чини весняної флори України. Встановлено наявність флавоноїдів, ізофлавоноїдів, оксикоричних кислот, кумарінів, сапонінів, азотистих сполук, органічних кислот, дубильних речовин, аміноки</w:t>
      </w:r>
      <w:r>
        <w:rPr>
          <w:rFonts w:cs="Times New Roman CYR"/>
          <w:szCs w:val="28"/>
          <w:lang w:val="uk-UA"/>
        </w:rPr>
        <w:t>с</w:t>
      </w:r>
      <w:r>
        <w:rPr>
          <w:rFonts w:cs="Times New Roman CYR"/>
          <w:szCs w:val="28"/>
          <w:lang w:val="uk-UA"/>
        </w:rPr>
        <w:t>лот і жирних ки</w:t>
      </w:r>
      <w:r>
        <w:rPr>
          <w:rFonts w:cs="Times New Roman CYR"/>
          <w:szCs w:val="28"/>
          <w:lang w:val="uk-UA"/>
        </w:rPr>
        <w:t>с</w:t>
      </w:r>
      <w:r>
        <w:rPr>
          <w:rFonts w:cs="Times New Roman CYR"/>
          <w:szCs w:val="28"/>
          <w:lang w:val="uk-UA"/>
        </w:rPr>
        <w:t>лот.</w:t>
      </w:r>
    </w:p>
    <w:p w:rsidR="00813104" w:rsidRDefault="00813104" w:rsidP="00813104">
      <w:pPr>
        <w:spacing w:line="360" w:lineRule="auto"/>
        <w:ind w:firstLine="360"/>
        <w:jc w:val="both"/>
        <w:rPr>
          <w:rFonts w:cs="Times New Roman CYR"/>
          <w:lang w:val="uk-UA"/>
        </w:rPr>
      </w:pPr>
      <w:r>
        <w:rPr>
          <w:rFonts w:cs="Times New Roman CYR"/>
          <w:lang w:val="uk-UA"/>
        </w:rPr>
        <w:t>2.</w:t>
      </w:r>
      <w:r>
        <w:rPr>
          <w:rFonts w:cs="Times New Roman CYR"/>
          <w:lang w:val="uk-UA"/>
        </w:rPr>
        <w:tab/>
        <w:t xml:space="preserve"> Вперше вивчено динаміку накопичення біологічно активних речовин в досліджув</w:t>
      </w:r>
      <w:r>
        <w:rPr>
          <w:rFonts w:cs="Times New Roman CYR"/>
          <w:lang w:val="uk-UA"/>
        </w:rPr>
        <w:t>а</w:t>
      </w:r>
      <w:r>
        <w:rPr>
          <w:rFonts w:cs="Times New Roman CYR"/>
          <w:lang w:val="uk-UA"/>
        </w:rPr>
        <w:t>них видах чини. Встановлено переважне накопиче</w:t>
      </w:r>
      <w:r>
        <w:rPr>
          <w:rFonts w:cs="Times New Roman CYR"/>
          <w:lang w:val="uk-UA"/>
        </w:rPr>
        <w:t>н</w:t>
      </w:r>
      <w:r>
        <w:rPr>
          <w:rFonts w:cs="Times New Roman CYR"/>
          <w:lang w:val="uk-UA"/>
        </w:rPr>
        <w:t>ня флавоноїдів в траві - у фазі цвітіння, а в корінні – у фазі молочної стиглості плодів, ізофлавоноїдов - в корінні, заготовленому у фазі молочно-воскової стиглості плодів, чини весняної і чини нутової. Виявлено, що найбільша кількість аскорбінової кислоти містить трава обох видів чини у фазу цвітіння, а коріння - у фазі молочної стиглості плодів. Максимальна кількість дубильних речовин міститься в тр</w:t>
      </w:r>
      <w:r>
        <w:rPr>
          <w:rFonts w:cs="Times New Roman CYR"/>
          <w:lang w:val="uk-UA"/>
        </w:rPr>
        <w:t>а</w:t>
      </w:r>
      <w:r>
        <w:rPr>
          <w:rFonts w:cs="Times New Roman CYR"/>
          <w:lang w:val="uk-UA"/>
        </w:rPr>
        <w:t>ві обох видів чини у фазі воскової стиглості плодів, а в підземних органах - при відмиранні надземної частини рослини. Органічні кислоти накопичуються максимально у фазі цвітіння, а в корінні – у фазі молочно-воскової стиглості плодів обох видів чини. У фазу молочної ст</w:t>
      </w:r>
      <w:r>
        <w:rPr>
          <w:rFonts w:cs="Times New Roman CYR"/>
          <w:lang w:val="uk-UA"/>
        </w:rPr>
        <w:t>и</w:t>
      </w:r>
      <w:r>
        <w:rPr>
          <w:rFonts w:cs="Times New Roman CYR"/>
          <w:lang w:val="uk-UA"/>
        </w:rPr>
        <w:t>глості плодів встановлений найбільший вміст оксикоричних кислот в траві і корінні чини в</w:t>
      </w:r>
      <w:r>
        <w:rPr>
          <w:rFonts w:cs="Times New Roman CYR"/>
          <w:lang w:val="uk-UA"/>
        </w:rPr>
        <w:t>е</w:t>
      </w:r>
      <w:r>
        <w:rPr>
          <w:rFonts w:cs="Times New Roman CYR"/>
          <w:lang w:val="uk-UA"/>
        </w:rPr>
        <w:t xml:space="preserve">сняної і чини нутової. </w:t>
      </w:r>
    </w:p>
    <w:p w:rsidR="00813104" w:rsidRDefault="00813104" w:rsidP="00813104">
      <w:pPr>
        <w:spacing w:line="360" w:lineRule="auto"/>
        <w:ind w:firstLine="708"/>
        <w:jc w:val="both"/>
        <w:rPr>
          <w:rFonts w:cs="Times New Roman CYR"/>
          <w:lang w:val="uk-UA"/>
        </w:rPr>
      </w:pPr>
      <w:r>
        <w:rPr>
          <w:rFonts w:cs="Times New Roman CYR"/>
          <w:lang w:val="uk-UA"/>
        </w:rPr>
        <w:t xml:space="preserve">Виходячи з одержаних результатів встановлено, що заготівлю трави чини весняної і чини </w:t>
      </w:r>
      <w:r>
        <w:rPr>
          <w:rFonts w:cs="Times New Roman CYR"/>
        </w:rPr>
        <w:t>нутової</w:t>
      </w:r>
      <w:r>
        <w:rPr>
          <w:rFonts w:cs="Times New Roman CYR"/>
          <w:lang w:val="uk-UA"/>
        </w:rPr>
        <w:t xml:space="preserve"> доцільно пров</w:t>
      </w:r>
      <w:r>
        <w:rPr>
          <w:rFonts w:cs="Times New Roman CYR"/>
          <w:lang w:val="uk-UA"/>
        </w:rPr>
        <w:t>о</w:t>
      </w:r>
      <w:r>
        <w:rPr>
          <w:rFonts w:cs="Times New Roman CYR"/>
          <w:lang w:val="uk-UA"/>
        </w:rPr>
        <w:t xml:space="preserve">дити у фазі цвітіння. </w:t>
      </w:r>
    </w:p>
    <w:p w:rsidR="00813104" w:rsidRDefault="00813104" w:rsidP="00813104">
      <w:pPr>
        <w:tabs>
          <w:tab w:val="left" w:pos="720"/>
        </w:tabs>
        <w:spacing w:line="360" w:lineRule="auto"/>
        <w:ind w:firstLine="360"/>
        <w:jc w:val="both"/>
        <w:rPr>
          <w:rFonts w:cs="Times New Roman CYR"/>
          <w:szCs w:val="28"/>
          <w:lang w:val="uk-UA"/>
        </w:rPr>
      </w:pPr>
      <w:r>
        <w:rPr>
          <w:rFonts w:cs="Times New Roman CYR"/>
          <w:szCs w:val="28"/>
          <w:lang w:val="uk-UA"/>
        </w:rPr>
        <w:t>3.</w:t>
      </w:r>
      <w:r>
        <w:rPr>
          <w:rFonts w:cs="Times New Roman CYR"/>
          <w:szCs w:val="28"/>
          <w:lang w:val="uk-UA"/>
        </w:rPr>
        <w:tab/>
        <w:t>Вперше в траві і корінні чини весняної і чини нутової визначений якісний склад і к</w:t>
      </w:r>
      <w:r>
        <w:rPr>
          <w:rFonts w:cs="Times New Roman CYR"/>
          <w:szCs w:val="28"/>
          <w:lang w:val="uk-UA"/>
        </w:rPr>
        <w:t>і</w:t>
      </w:r>
      <w:r>
        <w:rPr>
          <w:rFonts w:cs="Times New Roman CYR"/>
          <w:szCs w:val="28"/>
          <w:lang w:val="uk-UA"/>
        </w:rPr>
        <w:t>лькісний вміст амінокислот, а также мікро- і макроелементів.</w:t>
      </w:r>
    </w:p>
    <w:p w:rsidR="00813104" w:rsidRDefault="00813104" w:rsidP="00813104">
      <w:pPr>
        <w:spacing w:line="360" w:lineRule="auto"/>
        <w:ind w:firstLine="360"/>
        <w:jc w:val="both"/>
        <w:rPr>
          <w:rFonts w:cs="Times New Roman CYR"/>
          <w:szCs w:val="28"/>
          <w:lang w:val="uk-UA"/>
        </w:rPr>
      </w:pPr>
      <w:r>
        <w:rPr>
          <w:rFonts w:cs="Times New Roman CYR"/>
          <w:szCs w:val="28"/>
          <w:lang w:val="uk-UA"/>
        </w:rPr>
        <w:t>4.</w:t>
      </w:r>
      <w:r>
        <w:rPr>
          <w:rFonts w:cs="Times New Roman CYR"/>
          <w:szCs w:val="28"/>
          <w:lang w:val="uk-UA"/>
        </w:rPr>
        <w:tab/>
        <w:t xml:space="preserve">Вперше методом газорідинної хроматографії вивчений жирнокислотний склад плодів і трави чини </w:t>
      </w:r>
      <w:r>
        <w:rPr>
          <w:rFonts w:cs="Times New Roman CYR"/>
          <w:szCs w:val="28"/>
        </w:rPr>
        <w:t>нутової</w:t>
      </w:r>
      <w:r>
        <w:rPr>
          <w:rFonts w:cs="Times New Roman CYR"/>
          <w:szCs w:val="28"/>
          <w:lang w:val="uk-UA"/>
        </w:rPr>
        <w:t xml:space="preserve">. У плодах чини нутової знайдені такі жирні кислоти (у %): пальмітинова 34,87; гептадеканова 1,71; стеаринова 10,62; олеїнова 8,94; лінольова 22,32; </w:t>
      </w:r>
      <w:r>
        <w:rPr>
          <w:szCs w:val="28"/>
          <w:lang w:val="uk-UA"/>
        </w:rPr>
        <w:t>γ</w:t>
      </w:r>
      <w:r>
        <w:rPr>
          <w:rFonts w:cs="Times New Roman CYR"/>
          <w:szCs w:val="28"/>
          <w:lang w:val="uk-UA"/>
        </w:rPr>
        <w:t>-ліноленова 3,15; ліноленова 3,74; арахінова 4,81; бегенова 1,75; ерукова 1,95; у траві знайдені (у %) пальмітинова 21,40; пальмітолеїнова 1,53; стеаринова 7,69; олеїнова 3,57; лінольова 14,74; ліноленова 32,13; арахінова 3,21; ер</w:t>
      </w:r>
      <w:r>
        <w:rPr>
          <w:rFonts w:cs="Times New Roman CYR"/>
          <w:szCs w:val="28"/>
          <w:lang w:val="uk-UA"/>
        </w:rPr>
        <w:t>у</w:t>
      </w:r>
      <w:r>
        <w:rPr>
          <w:rFonts w:cs="Times New Roman CYR"/>
          <w:szCs w:val="28"/>
          <w:lang w:val="uk-UA"/>
        </w:rPr>
        <w:t xml:space="preserve">кова 13,60. </w:t>
      </w:r>
    </w:p>
    <w:p w:rsidR="00813104" w:rsidRDefault="00813104" w:rsidP="00813104">
      <w:pPr>
        <w:spacing w:line="360" w:lineRule="auto"/>
        <w:ind w:firstLine="360"/>
        <w:jc w:val="both"/>
        <w:rPr>
          <w:rFonts w:cs="Times New Roman CYR"/>
          <w:szCs w:val="28"/>
          <w:lang w:val="uk-UA"/>
        </w:rPr>
      </w:pPr>
      <w:r>
        <w:rPr>
          <w:rFonts w:cs="Times New Roman CYR"/>
          <w:szCs w:val="28"/>
          <w:lang w:val="uk-UA"/>
        </w:rPr>
        <w:t>5.</w:t>
      </w:r>
      <w:r>
        <w:rPr>
          <w:rFonts w:cs="Times New Roman CYR"/>
          <w:szCs w:val="28"/>
          <w:lang w:val="uk-UA"/>
        </w:rPr>
        <w:tab/>
        <w:t>Вперше в індивідуальному стані з трави чини нутової виділено 9 речовин, які віднес</w:t>
      </w:r>
      <w:r>
        <w:rPr>
          <w:rFonts w:cs="Times New Roman CYR"/>
          <w:szCs w:val="28"/>
          <w:lang w:val="uk-UA"/>
        </w:rPr>
        <w:t>е</w:t>
      </w:r>
      <w:r>
        <w:rPr>
          <w:rFonts w:cs="Times New Roman CYR"/>
          <w:szCs w:val="28"/>
          <w:lang w:val="uk-UA"/>
        </w:rPr>
        <w:t xml:space="preserve">ні: I-VI до флавоноїдних сполук, 8, 9, 10 - до фенолкарбонових кислот. З трави чини </w:t>
      </w:r>
      <w:r>
        <w:rPr>
          <w:rFonts w:cs="Times New Roman CYR"/>
          <w:szCs w:val="28"/>
          <w:lang w:val="uk-UA"/>
        </w:rPr>
        <w:lastRenderedPageBreak/>
        <w:t>весняної вперше виділено 11 речовин, які віднесені до флавоноїдів (И,G,D,C,E,A,B), кумаринів (16,17) і фенолкарбонових к</w:t>
      </w:r>
      <w:r>
        <w:rPr>
          <w:rFonts w:cs="Times New Roman CYR"/>
          <w:szCs w:val="28"/>
          <w:lang w:val="uk-UA"/>
        </w:rPr>
        <w:t>и</w:t>
      </w:r>
      <w:r>
        <w:rPr>
          <w:rFonts w:cs="Times New Roman CYR"/>
          <w:szCs w:val="28"/>
          <w:lang w:val="uk-UA"/>
        </w:rPr>
        <w:t>слот (14, 15).</w:t>
      </w:r>
    </w:p>
    <w:p w:rsidR="00813104" w:rsidRDefault="00813104" w:rsidP="00813104">
      <w:pPr>
        <w:spacing w:line="360" w:lineRule="auto"/>
        <w:ind w:firstLine="360"/>
        <w:jc w:val="both"/>
        <w:rPr>
          <w:rFonts w:cs="Times New Roman CYR"/>
          <w:szCs w:val="28"/>
          <w:lang w:val="uk-UA"/>
        </w:rPr>
      </w:pPr>
      <w:r>
        <w:rPr>
          <w:rFonts w:cs="Times New Roman CYR"/>
          <w:lang w:val="uk-UA"/>
        </w:rPr>
        <w:t>6.</w:t>
      </w:r>
      <w:r>
        <w:rPr>
          <w:rFonts w:cs="Times New Roman CYR"/>
          <w:lang w:val="uk-UA"/>
        </w:rPr>
        <w:tab/>
        <w:t xml:space="preserve"> Вивчено хімічну структуру 20 індивідуальних речовин, виділених з трави чини ве</w:t>
      </w:r>
      <w:r>
        <w:rPr>
          <w:rFonts w:cs="Times New Roman CYR"/>
          <w:lang w:val="uk-UA"/>
        </w:rPr>
        <w:t>с</w:t>
      </w:r>
      <w:r>
        <w:rPr>
          <w:rFonts w:cs="Times New Roman CYR"/>
          <w:lang w:val="uk-UA"/>
        </w:rPr>
        <w:t>няної флори України і чини нутової флори Йорданії. На підставі физико-хімічних властивостей виділених речовин і продуктів їх хімічних перетворень, даних УФ-, ІЧ- спек</w:t>
      </w:r>
      <w:r>
        <w:rPr>
          <w:rFonts w:cs="Times New Roman CYR"/>
          <w:lang w:val="uk-UA"/>
        </w:rPr>
        <w:t>т</w:t>
      </w:r>
      <w:r>
        <w:rPr>
          <w:rFonts w:cs="Times New Roman CYR"/>
          <w:lang w:val="uk-UA"/>
        </w:rPr>
        <w:t>роскопії, порівняння з достовірними зразками ідентифіковані фенольні сполуки чини весняної: ф</w:t>
      </w:r>
      <w:r>
        <w:rPr>
          <w:rFonts w:cs="Times New Roman CYR"/>
          <w:szCs w:val="28"/>
          <w:lang w:val="uk-UA"/>
        </w:rPr>
        <w:t>лавоноїди – А – кемпферол-3-О-</w:t>
      </w:r>
      <w:r>
        <w:rPr>
          <w:szCs w:val="28"/>
          <w:lang w:val="uk-UA"/>
        </w:rPr>
        <w:t>α</w:t>
      </w:r>
      <w:r>
        <w:rPr>
          <w:rFonts w:cs="Times New Roman CYR"/>
          <w:szCs w:val="28"/>
          <w:lang w:val="uk-UA"/>
        </w:rPr>
        <w:t>-</w:t>
      </w:r>
      <w:r>
        <w:rPr>
          <w:rFonts w:cs="Times New Roman CYR"/>
          <w:szCs w:val="28"/>
        </w:rPr>
        <w:t>L</w:t>
      </w:r>
      <w:r>
        <w:rPr>
          <w:rFonts w:cs="Times New Roman CYR"/>
          <w:szCs w:val="28"/>
          <w:lang w:val="uk-UA"/>
        </w:rPr>
        <w:t>-рамнофуранозид (афзелін), С – кверц</w:t>
      </w:r>
      <w:r>
        <w:rPr>
          <w:rFonts w:cs="Times New Roman CYR"/>
          <w:szCs w:val="28"/>
          <w:lang w:val="uk-UA"/>
        </w:rPr>
        <w:t>е</w:t>
      </w:r>
      <w:r>
        <w:rPr>
          <w:rFonts w:cs="Times New Roman CYR"/>
          <w:szCs w:val="28"/>
          <w:lang w:val="uk-UA"/>
        </w:rPr>
        <w:t>тин-3-О-</w:t>
      </w:r>
      <w:r>
        <w:rPr>
          <w:szCs w:val="28"/>
          <w:lang w:val="uk-UA"/>
        </w:rPr>
        <w:t>β</w:t>
      </w:r>
      <w:r>
        <w:rPr>
          <w:rFonts w:cs="Times New Roman CYR"/>
          <w:szCs w:val="28"/>
          <w:lang w:val="uk-UA"/>
        </w:rPr>
        <w:t>-D-глюкопіранозид-6''-О-</w:t>
      </w:r>
      <w:r>
        <w:rPr>
          <w:szCs w:val="28"/>
          <w:lang w:val="uk-UA"/>
        </w:rPr>
        <w:t>α</w:t>
      </w:r>
      <w:r>
        <w:rPr>
          <w:rFonts w:cs="Times New Roman CYR"/>
          <w:szCs w:val="28"/>
          <w:lang w:val="uk-UA"/>
        </w:rPr>
        <w:t>-L-рамнофуранозид (рутин), G – 3,5,7,3',4'-пентаоксифлавон (кверцетин), E – кверцетин-3-О-</w:t>
      </w:r>
      <w:r>
        <w:rPr>
          <w:szCs w:val="28"/>
          <w:lang w:val="uk-UA"/>
        </w:rPr>
        <w:t>α</w:t>
      </w:r>
      <w:r>
        <w:rPr>
          <w:rFonts w:cs="Times New Roman CYR"/>
          <w:szCs w:val="28"/>
          <w:lang w:val="uk-UA"/>
        </w:rPr>
        <w:t>-L-рамнофуранозид, И – 5,7,3',4'-тетраоксифлавон (люте</w:t>
      </w:r>
      <w:r>
        <w:rPr>
          <w:rFonts w:cs="Times New Roman CYR"/>
          <w:szCs w:val="28"/>
          <w:lang w:val="uk-UA"/>
        </w:rPr>
        <w:t>о</w:t>
      </w:r>
      <w:r>
        <w:rPr>
          <w:rFonts w:cs="Times New Roman CYR"/>
          <w:szCs w:val="28"/>
          <w:lang w:val="uk-UA"/>
        </w:rPr>
        <w:t xml:space="preserve">лін), </w:t>
      </w:r>
      <w:r>
        <w:rPr>
          <w:rFonts w:cs="Times New Roman CYR"/>
          <w:szCs w:val="28"/>
          <w:lang w:val="en-US"/>
        </w:rPr>
        <w:t>D</w:t>
      </w:r>
      <w:r>
        <w:rPr>
          <w:rFonts w:cs="Times New Roman CYR"/>
          <w:szCs w:val="28"/>
          <w:lang w:val="uk-UA"/>
        </w:rPr>
        <w:t xml:space="preserve"> - лютеолін-4'-О-</w:t>
      </w:r>
      <w:r>
        <w:rPr>
          <w:szCs w:val="28"/>
          <w:lang w:val="uk-UA"/>
        </w:rPr>
        <w:t>β</w:t>
      </w:r>
      <w:r>
        <w:rPr>
          <w:rFonts w:cs="Times New Roman CYR"/>
          <w:szCs w:val="28"/>
          <w:lang w:val="uk-UA"/>
        </w:rPr>
        <w:t>-</w:t>
      </w:r>
      <w:r>
        <w:rPr>
          <w:rFonts w:cs="Times New Roman CYR"/>
          <w:szCs w:val="28"/>
        </w:rPr>
        <w:t>D</w:t>
      </w:r>
      <w:r>
        <w:rPr>
          <w:rFonts w:cs="Times New Roman CYR"/>
          <w:szCs w:val="28"/>
          <w:lang w:val="uk-UA"/>
        </w:rPr>
        <w:t xml:space="preserve">-глюкопіранозид, </w:t>
      </w:r>
      <w:r>
        <w:rPr>
          <w:rFonts w:cs="Times New Roman CYR"/>
          <w:szCs w:val="28"/>
          <w:lang w:val="en-US"/>
        </w:rPr>
        <w:t>B</w:t>
      </w:r>
      <w:r>
        <w:rPr>
          <w:rFonts w:cs="Times New Roman CYR"/>
          <w:szCs w:val="28"/>
          <w:lang w:val="uk-UA"/>
        </w:rPr>
        <w:t xml:space="preserve"> – формононетін-7-О-</w:t>
      </w:r>
      <w:r>
        <w:rPr>
          <w:szCs w:val="28"/>
          <w:lang w:val="uk-UA"/>
        </w:rPr>
        <w:t>β</w:t>
      </w:r>
      <w:r>
        <w:rPr>
          <w:rFonts w:cs="Times New Roman CYR"/>
          <w:szCs w:val="28"/>
          <w:lang w:val="uk-UA"/>
        </w:rPr>
        <w:t>-</w:t>
      </w:r>
      <w:r>
        <w:rPr>
          <w:rFonts w:cs="Times New Roman CYR"/>
          <w:szCs w:val="28"/>
        </w:rPr>
        <w:t>D</w:t>
      </w:r>
      <w:r>
        <w:rPr>
          <w:rFonts w:cs="Times New Roman CYR"/>
          <w:szCs w:val="28"/>
          <w:lang w:val="uk-UA"/>
        </w:rPr>
        <w:t>-глюкопіранозид (ононін); оксикумарини – 16 – 7-оксикумарин (умбеліферон), 17 – 6-метокси-7-оксикумарин (скополетин); оксикоричні кислоти – 14 – 3,4-діоксикорична (кофейна) кислота, 15 – 3-окси-4-метоксикорична (ферул</w:t>
      </w:r>
      <w:r>
        <w:rPr>
          <w:rFonts w:cs="Times New Roman CYR"/>
          <w:szCs w:val="28"/>
          <w:lang w:val="uk-UA"/>
        </w:rPr>
        <w:t>о</w:t>
      </w:r>
      <w:r>
        <w:rPr>
          <w:rFonts w:cs="Times New Roman CYR"/>
          <w:szCs w:val="28"/>
          <w:lang w:val="uk-UA"/>
        </w:rPr>
        <w:t>ва) кислота.</w:t>
      </w:r>
    </w:p>
    <w:p w:rsidR="00813104" w:rsidRDefault="00813104" w:rsidP="00813104">
      <w:pPr>
        <w:spacing w:line="360" w:lineRule="auto"/>
        <w:ind w:firstLine="708"/>
        <w:jc w:val="both"/>
        <w:rPr>
          <w:rFonts w:cs="Times New Roman CYR"/>
          <w:szCs w:val="28"/>
          <w:lang w:val="uk-UA"/>
        </w:rPr>
      </w:pPr>
      <w:r>
        <w:rPr>
          <w:rFonts w:cs="Times New Roman CYR"/>
          <w:szCs w:val="28"/>
          <w:lang w:val="uk-UA"/>
        </w:rPr>
        <w:t>Фенольні сполуки чини нутової охарактеризовані як: флавоноїди – I – кемпф</w:t>
      </w:r>
      <w:r>
        <w:rPr>
          <w:rFonts w:cs="Times New Roman CYR"/>
          <w:szCs w:val="28"/>
          <w:lang w:val="uk-UA"/>
        </w:rPr>
        <w:t>е</w:t>
      </w:r>
      <w:r>
        <w:rPr>
          <w:rFonts w:cs="Times New Roman CYR"/>
          <w:szCs w:val="28"/>
          <w:lang w:val="uk-UA"/>
        </w:rPr>
        <w:t>рол-7-О-</w:t>
      </w:r>
      <w:r>
        <w:rPr>
          <w:szCs w:val="28"/>
        </w:rPr>
        <w:t>α</w:t>
      </w:r>
      <w:r>
        <w:rPr>
          <w:rFonts w:cs="Times New Roman CYR"/>
          <w:szCs w:val="28"/>
          <w:lang w:val="uk-UA"/>
        </w:rPr>
        <w:t>-</w:t>
      </w:r>
      <w:r>
        <w:rPr>
          <w:rFonts w:cs="Times New Roman CYR"/>
          <w:szCs w:val="28"/>
        </w:rPr>
        <w:t>L</w:t>
      </w:r>
      <w:r>
        <w:rPr>
          <w:rFonts w:cs="Times New Roman CYR"/>
          <w:szCs w:val="28"/>
          <w:lang w:val="uk-UA"/>
        </w:rPr>
        <w:t>-рамнофуранозид, II – кверцетин-7-О-</w:t>
      </w:r>
      <w:r>
        <w:rPr>
          <w:szCs w:val="28"/>
          <w:lang w:val="uk-UA"/>
        </w:rPr>
        <w:t>α</w:t>
      </w:r>
      <w:r>
        <w:rPr>
          <w:rFonts w:cs="Times New Roman CYR"/>
          <w:szCs w:val="28"/>
          <w:lang w:val="uk-UA"/>
        </w:rPr>
        <w:t>-L-рамнофуранозид, III – лютеолін-3-О-</w:t>
      </w:r>
      <w:r>
        <w:rPr>
          <w:szCs w:val="28"/>
          <w:lang w:val="uk-UA"/>
        </w:rPr>
        <w:t>β</w:t>
      </w:r>
      <w:r>
        <w:rPr>
          <w:rFonts w:cs="Times New Roman CYR"/>
          <w:szCs w:val="28"/>
          <w:lang w:val="uk-UA"/>
        </w:rPr>
        <w:t>-</w:t>
      </w:r>
      <w:r>
        <w:rPr>
          <w:rFonts w:cs="Times New Roman CYR"/>
          <w:szCs w:val="28"/>
        </w:rPr>
        <w:t>D</w:t>
      </w:r>
      <w:r>
        <w:rPr>
          <w:rFonts w:cs="Times New Roman CYR"/>
          <w:szCs w:val="28"/>
          <w:lang w:val="uk-UA"/>
        </w:rPr>
        <w:t>-глюкопіранозид, IV – кверцетин-3-О-</w:t>
      </w:r>
      <w:r>
        <w:rPr>
          <w:szCs w:val="28"/>
          <w:lang w:val="uk-UA"/>
        </w:rPr>
        <w:t>β</w:t>
      </w:r>
      <w:r>
        <w:rPr>
          <w:rFonts w:cs="Times New Roman CYR"/>
          <w:szCs w:val="28"/>
          <w:lang w:val="uk-UA"/>
        </w:rPr>
        <w:t>-D-глюкопіранозид-6''-О-</w:t>
      </w:r>
      <w:r>
        <w:rPr>
          <w:szCs w:val="28"/>
          <w:lang w:val="uk-UA"/>
        </w:rPr>
        <w:t>α</w:t>
      </w:r>
      <w:r>
        <w:rPr>
          <w:rFonts w:cs="Times New Roman CYR"/>
          <w:szCs w:val="28"/>
          <w:lang w:val="uk-UA"/>
        </w:rPr>
        <w:t>-L-рамнофуранозид (рутин), V – формон</w:t>
      </w:r>
      <w:r>
        <w:rPr>
          <w:rFonts w:cs="Times New Roman CYR"/>
          <w:szCs w:val="28"/>
          <w:lang w:val="uk-UA"/>
        </w:rPr>
        <w:t>о</w:t>
      </w:r>
      <w:r>
        <w:rPr>
          <w:rFonts w:cs="Times New Roman CYR"/>
          <w:szCs w:val="28"/>
          <w:lang w:val="uk-UA"/>
        </w:rPr>
        <w:t>нетін-7-О-</w:t>
      </w:r>
      <w:r>
        <w:rPr>
          <w:szCs w:val="28"/>
        </w:rPr>
        <w:t>β</w:t>
      </w:r>
      <w:r>
        <w:rPr>
          <w:rFonts w:cs="Times New Roman CYR"/>
          <w:szCs w:val="28"/>
          <w:lang w:val="uk-UA"/>
        </w:rPr>
        <w:t>-</w:t>
      </w:r>
      <w:r>
        <w:rPr>
          <w:rFonts w:cs="Times New Roman CYR"/>
          <w:szCs w:val="28"/>
        </w:rPr>
        <w:t>D</w:t>
      </w:r>
      <w:r>
        <w:rPr>
          <w:rFonts w:cs="Times New Roman CYR"/>
          <w:szCs w:val="28"/>
          <w:lang w:val="uk-UA"/>
        </w:rPr>
        <w:t>-глюкопіранозид (ононін), VI – оробол-7-О-</w:t>
      </w:r>
      <w:r>
        <w:rPr>
          <w:szCs w:val="28"/>
        </w:rPr>
        <w:t>β</w:t>
      </w:r>
      <w:r>
        <w:rPr>
          <w:rFonts w:cs="Times New Roman CYR"/>
          <w:szCs w:val="28"/>
          <w:lang w:val="uk-UA"/>
        </w:rPr>
        <w:t>-</w:t>
      </w:r>
      <w:r>
        <w:rPr>
          <w:rFonts w:cs="Times New Roman CYR"/>
          <w:szCs w:val="28"/>
        </w:rPr>
        <w:t>D</w:t>
      </w:r>
      <w:r>
        <w:rPr>
          <w:rFonts w:cs="Times New Roman CYR"/>
          <w:szCs w:val="28"/>
          <w:lang w:val="uk-UA"/>
        </w:rPr>
        <w:t>-глюкопіранозид (оробозид); оксикоричні кислоти – 8 – 5-О-кофеїл-</w:t>
      </w:r>
      <w:r>
        <w:rPr>
          <w:rFonts w:cs="Times New Roman CYR"/>
          <w:szCs w:val="28"/>
          <w:lang w:val="en-US"/>
        </w:rPr>
        <w:t>D</w:t>
      </w:r>
      <w:r>
        <w:rPr>
          <w:rFonts w:cs="Times New Roman CYR"/>
          <w:szCs w:val="28"/>
          <w:lang w:val="uk-UA"/>
        </w:rPr>
        <w:t>-хінна (хлорогенова) к</w:t>
      </w:r>
      <w:r>
        <w:rPr>
          <w:rFonts w:cs="Times New Roman CYR"/>
          <w:szCs w:val="28"/>
          <w:lang w:val="uk-UA"/>
        </w:rPr>
        <w:t>и</w:t>
      </w:r>
      <w:r>
        <w:rPr>
          <w:rFonts w:cs="Times New Roman CYR"/>
          <w:szCs w:val="28"/>
          <w:lang w:val="uk-UA"/>
        </w:rPr>
        <w:t xml:space="preserve">слота, </w:t>
      </w:r>
    </w:p>
    <w:p w:rsidR="00813104" w:rsidRDefault="00813104" w:rsidP="00813104">
      <w:pPr>
        <w:spacing w:line="360" w:lineRule="auto"/>
        <w:jc w:val="both"/>
        <w:rPr>
          <w:rFonts w:cs="Times New Roman CYR"/>
          <w:szCs w:val="28"/>
          <w:lang w:val="uk-UA"/>
        </w:rPr>
      </w:pPr>
      <w:r>
        <w:rPr>
          <w:rFonts w:cs="Times New Roman CYR"/>
          <w:szCs w:val="28"/>
          <w:lang w:val="uk-UA"/>
        </w:rPr>
        <w:t>9 – 3,4-</w:t>
      </w:r>
      <w:r>
        <w:rPr>
          <w:rFonts w:cs="Times New Roman CYR"/>
          <w:szCs w:val="28"/>
        </w:rPr>
        <w:t>діоксикор</w:t>
      </w:r>
      <w:r>
        <w:rPr>
          <w:rFonts w:cs="Times New Roman CYR"/>
          <w:szCs w:val="28"/>
          <w:lang w:val="uk-UA"/>
        </w:rPr>
        <w:t>и</w:t>
      </w:r>
      <w:r>
        <w:rPr>
          <w:rFonts w:cs="Times New Roman CYR"/>
          <w:szCs w:val="28"/>
        </w:rPr>
        <w:t>чна</w:t>
      </w:r>
      <w:r>
        <w:rPr>
          <w:rFonts w:cs="Times New Roman CYR"/>
          <w:szCs w:val="28"/>
          <w:lang w:val="uk-UA"/>
        </w:rPr>
        <w:t xml:space="preserve"> (кофейна) кислота, 10 – 3-окси-4-метоксикорична (</w:t>
      </w:r>
      <w:r>
        <w:rPr>
          <w:rFonts w:cs="Times New Roman CYR"/>
          <w:szCs w:val="28"/>
        </w:rPr>
        <w:t>ферулова</w:t>
      </w:r>
      <w:r>
        <w:rPr>
          <w:rFonts w:cs="Times New Roman CYR"/>
          <w:szCs w:val="28"/>
          <w:lang w:val="uk-UA"/>
        </w:rPr>
        <w:t>) кислота. Всі ідентифіковані речовини вперше виділені з тр</w:t>
      </w:r>
      <w:r>
        <w:rPr>
          <w:rFonts w:cs="Times New Roman CYR"/>
          <w:szCs w:val="28"/>
          <w:lang w:val="uk-UA"/>
        </w:rPr>
        <w:t>а</w:t>
      </w:r>
      <w:r>
        <w:rPr>
          <w:rFonts w:cs="Times New Roman CYR"/>
          <w:szCs w:val="28"/>
          <w:lang w:val="uk-UA"/>
        </w:rPr>
        <w:t>ви чини весняної і чини нутової.</w:t>
      </w:r>
    </w:p>
    <w:p w:rsidR="00813104" w:rsidRDefault="00813104" w:rsidP="00813104">
      <w:pPr>
        <w:tabs>
          <w:tab w:val="left" w:pos="0"/>
        </w:tabs>
        <w:spacing w:line="360" w:lineRule="auto"/>
        <w:ind w:firstLine="360"/>
        <w:jc w:val="both"/>
        <w:rPr>
          <w:rFonts w:cs="Times New Roman CYR"/>
          <w:lang w:val="uk-UA"/>
        </w:rPr>
      </w:pPr>
      <w:r>
        <w:rPr>
          <w:rFonts w:cs="Times New Roman CYR"/>
          <w:lang w:val="uk-UA"/>
        </w:rPr>
        <w:t>7.</w:t>
      </w:r>
      <w:r>
        <w:rPr>
          <w:rFonts w:cs="Times New Roman CYR"/>
          <w:lang w:val="uk-UA"/>
        </w:rPr>
        <w:tab/>
        <w:t xml:space="preserve"> Вперше розроблено технологію одержання сухих екстрактів з трави чини весняної і трави чини </w:t>
      </w:r>
      <w:r>
        <w:rPr>
          <w:rFonts w:cs="Times New Roman CYR"/>
        </w:rPr>
        <w:t>нутової</w:t>
      </w:r>
      <w:r>
        <w:rPr>
          <w:rFonts w:cs="Times New Roman CYR"/>
          <w:lang w:val="uk-UA"/>
        </w:rPr>
        <w:t>.</w:t>
      </w:r>
    </w:p>
    <w:p w:rsidR="00813104" w:rsidRDefault="00813104" w:rsidP="00813104">
      <w:pPr>
        <w:spacing w:line="360" w:lineRule="auto"/>
        <w:ind w:firstLine="360"/>
        <w:jc w:val="both"/>
        <w:rPr>
          <w:rFonts w:cs="Times New Roman CYR"/>
          <w:szCs w:val="28"/>
          <w:lang w:val="uk-UA"/>
        </w:rPr>
      </w:pPr>
      <w:r>
        <w:rPr>
          <w:rFonts w:cs="Times New Roman CYR"/>
          <w:szCs w:val="28"/>
          <w:lang w:val="uk-UA"/>
        </w:rPr>
        <w:t>8.</w:t>
      </w:r>
      <w:r>
        <w:rPr>
          <w:rFonts w:cs="Times New Roman CYR"/>
          <w:szCs w:val="28"/>
          <w:lang w:val="uk-UA"/>
        </w:rPr>
        <w:tab/>
        <w:t xml:space="preserve"> Вивчено фармакологічну активність сухих екстрактів чини весняної і чини </w:t>
      </w:r>
      <w:r>
        <w:rPr>
          <w:rFonts w:cs="Times New Roman CYR"/>
          <w:szCs w:val="28"/>
        </w:rPr>
        <w:t>нутової</w:t>
      </w:r>
      <w:r>
        <w:rPr>
          <w:rFonts w:cs="Times New Roman CYR"/>
          <w:szCs w:val="28"/>
          <w:lang w:val="uk-UA"/>
        </w:rPr>
        <w:t xml:space="preserve">. Встановлено, що сухий екстракт чини </w:t>
      </w:r>
      <w:r>
        <w:rPr>
          <w:rFonts w:cs="Times New Roman CYR"/>
          <w:szCs w:val="28"/>
        </w:rPr>
        <w:t>нутової</w:t>
      </w:r>
      <w:r>
        <w:rPr>
          <w:rFonts w:cs="Times New Roman CYR"/>
          <w:szCs w:val="28"/>
          <w:lang w:val="uk-UA"/>
        </w:rPr>
        <w:t xml:space="preserve"> має </w:t>
      </w:r>
      <w:r>
        <w:rPr>
          <w:rFonts w:cs="Times New Roman CYR"/>
          <w:szCs w:val="28"/>
        </w:rPr>
        <w:t>седат</w:t>
      </w:r>
      <w:r>
        <w:rPr>
          <w:rFonts w:cs="Times New Roman CYR"/>
          <w:szCs w:val="28"/>
          <w:lang w:val="uk-UA"/>
        </w:rPr>
        <w:t>и</w:t>
      </w:r>
      <w:r>
        <w:rPr>
          <w:rFonts w:cs="Times New Roman CYR"/>
          <w:szCs w:val="28"/>
        </w:rPr>
        <w:t>вн</w:t>
      </w:r>
      <w:r>
        <w:rPr>
          <w:rFonts w:cs="Times New Roman CYR"/>
          <w:szCs w:val="28"/>
          <w:lang w:val="uk-UA"/>
        </w:rPr>
        <w:t>у, протизапальну, кардіопроте</w:t>
      </w:r>
      <w:r>
        <w:rPr>
          <w:rFonts w:cs="Times New Roman CYR"/>
          <w:szCs w:val="28"/>
          <w:lang w:val="uk-UA"/>
        </w:rPr>
        <w:t>к</w:t>
      </w:r>
      <w:r>
        <w:rPr>
          <w:rFonts w:cs="Times New Roman CYR"/>
          <w:szCs w:val="28"/>
          <w:lang w:val="uk-UA"/>
        </w:rPr>
        <w:t xml:space="preserve">торну і </w:t>
      </w:r>
      <w:r>
        <w:rPr>
          <w:rFonts w:cs="Times New Roman CYR"/>
          <w:szCs w:val="28"/>
        </w:rPr>
        <w:t>ант</w:t>
      </w:r>
      <w:r>
        <w:rPr>
          <w:rFonts w:cs="Times New Roman CYR"/>
          <w:szCs w:val="28"/>
          <w:lang w:val="uk-UA"/>
        </w:rPr>
        <w:t>и</w:t>
      </w:r>
      <w:r>
        <w:rPr>
          <w:rFonts w:cs="Times New Roman CYR"/>
          <w:szCs w:val="28"/>
        </w:rPr>
        <w:t>оксидантн</w:t>
      </w:r>
      <w:r>
        <w:rPr>
          <w:rFonts w:cs="Times New Roman CYR"/>
          <w:szCs w:val="28"/>
          <w:lang w:val="uk-UA"/>
        </w:rPr>
        <w:t xml:space="preserve">у активність. Сухий екстракт трави чини весняної виявляє </w:t>
      </w:r>
      <w:r>
        <w:rPr>
          <w:rFonts w:cs="Times New Roman CYR"/>
          <w:szCs w:val="28"/>
        </w:rPr>
        <w:t>седат</w:t>
      </w:r>
      <w:r>
        <w:rPr>
          <w:rFonts w:cs="Times New Roman CYR"/>
          <w:szCs w:val="28"/>
          <w:lang w:val="uk-UA"/>
        </w:rPr>
        <w:t>и</w:t>
      </w:r>
      <w:r>
        <w:rPr>
          <w:rFonts w:cs="Times New Roman CYR"/>
          <w:szCs w:val="28"/>
        </w:rPr>
        <w:t>вн</w:t>
      </w:r>
      <w:r>
        <w:rPr>
          <w:rFonts w:cs="Times New Roman CYR"/>
          <w:szCs w:val="28"/>
          <w:lang w:val="uk-UA"/>
        </w:rPr>
        <w:t xml:space="preserve">у, </w:t>
      </w:r>
      <w:r>
        <w:rPr>
          <w:rFonts w:cs="Times New Roman CYR"/>
          <w:szCs w:val="28"/>
        </w:rPr>
        <w:t>ант</w:t>
      </w:r>
      <w:r>
        <w:rPr>
          <w:rFonts w:cs="Times New Roman CYR"/>
          <w:szCs w:val="28"/>
          <w:lang w:val="uk-UA"/>
        </w:rPr>
        <w:t>и</w:t>
      </w:r>
      <w:r>
        <w:rPr>
          <w:rFonts w:cs="Times New Roman CYR"/>
          <w:szCs w:val="28"/>
        </w:rPr>
        <w:t>оксидантн</w:t>
      </w:r>
      <w:r>
        <w:rPr>
          <w:rFonts w:cs="Times New Roman CYR"/>
          <w:szCs w:val="28"/>
          <w:lang w:val="uk-UA"/>
        </w:rPr>
        <w:t xml:space="preserve">у, протизапальну, </w:t>
      </w:r>
      <w:r>
        <w:rPr>
          <w:rFonts w:cs="Times New Roman CYR"/>
          <w:szCs w:val="28"/>
        </w:rPr>
        <w:t>гепатопротекторн</w:t>
      </w:r>
      <w:r>
        <w:rPr>
          <w:rFonts w:cs="Times New Roman CYR"/>
          <w:szCs w:val="28"/>
          <w:lang w:val="uk-UA"/>
        </w:rPr>
        <w:t xml:space="preserve">у і </w:t>
      </w:r>
      <w:r>
        <w:rPr>
          <w:rFonts w:cs="Times New Roman CYR"/>
          <w:szCs w:val="28"/>
        </w:rPr>
        <w:t>кардіопротекторн</w:t>
      </w:r>
      <w:r>
        <w:rPr>
          <w:rFonts w:cs="Times New Roman CYR"/>
          <w:szCs w:val="28"/>
          <w:lang w:val="uk-UA"/>
        </w:rPr>
        <w:t>у акт</w:t>
      </w:r>
      <w:r>
        <w:rPr>
          <w:rFonts w:cs="Times New Roman CYR"/>
          <w:szCs w:val="28"/>
          <w:lang w:val="uk-UA"/>
        </w:rPr>
        <w:t>и</w:t>
      </w:r>
      <w:r>
        <w:rPr>
          <w:rFonts w:cs="Times New Roman CYR"/>
          <w:szCs w:val="28"/>
          <w:lang w:val="uk-UA"/>
        </w:rPr>
        <w:t>вність.</w:t>
      </w:r>
    </w:p>
    <w:p w:rsidR="00813104" w:rsidRDefault="00813104" w:rsidP="00813104">
      <w:pPr>
        <w:spacing w:line="360" w:lineRule="auto"/>
        <w:ind w:firstLine="360"/>
        <w:jc w:val="both"/>
        <w:rPr>
          <w:rFonts w:cs="Times New Roman CYR"/>
          <w:szCs w:val="28"/>
          <w:lang w:val="uk-UA"/>
        </w:rPr>
      </w:pPr>
      <w:r>
        <w:rPr>
          <w:rFonts w:cs="Times New Roman CYR"/>
          <w:szCs w:val="28"/>
          <w:lang w:val="uk-UA"/>
        </w:rPr>
        <w:t>9.</w:t>
      </w:r>
      <w:r>
        <w:rPr>
          <w:rFonts w:cs="Times New Roman CYR"/>
          <w:szCs w:val="28"/>
          <w:lang w:val="uk-UA"/>
        </w:rPr>
        <w:tab/>
        <w:t xml:space="preserve"> Вперше проведено анатомічне дослідження трави чини весняної і трави чини </w:t>
      </w:r>
      <w:r>
        <w:rPr>
          <w:rFonts w:cs="Times New Roman CYR"/>
          <w:szCs w:val="28"/>
        </w:rPr>
        <w:t>нутової</w:t>
      </w:r>
      <w:r>
        <w:rPr>
          <w:rFonts w:cs="Times New Roman CYR"/>
          <w:szCs w:val="28"/>
          <w:lang w:val="uk-UA"/>
        </w:rPr>
        <w:t>. Визначені анатомічні діагностичні ознаки надзе</w:t>
      </w:r>
      <w:r>
        <w:rPr>
          <w:rFonts w:cs="Times New Roman CYR"/>
          <w:szCs w:val="28"/>
          <w:lang w:val="uk-UA"/>
        </w:rPr>
        <w:t>м</w:t>
      </w:r>
      <w:r>
        <w:rPr>
          <w:rFonts w:cs="Times New Roman CYR"/>
          <w:szCs w:val="28"/>
          <w:lang w:val="uk-UA"/>
        </w:rPr>
        <w:t xml:space="preserve">них органів рослини, що було використано при розробці проектів АНД на сировину «Трава чини </w:t>
      </w:r>
      <w:r>
        <w:rPr>
          <w:rFonts w:cs="Times New Roman CYR"/>
          <w:szCs w:val="28"/>
        </w:rPr>
        <w:t>нутової</w:t>
      </w:r>
      <w:r>
        <w:rPr>
          <w:rFonts w:cs="Times New Roman CYR"/>
          <w:szCs w:val="28"/>
          <w:lang w:val="uk-UA"/>
        </w:rPr>
        <w:t>» та «Тр</w:t>
      </w:r>
      <w:r>
        <w:rPr>
          <w:rFonts w:cs="Times New Roman CYR"/>
          <w:szCs w:val="28"/>
          <w:lang w:val="uk-UA"/>
        </w:rPr>
        <w:t>а</w:t>
      </w:r>
      <w:r>
        <w:rPr>
          <w:rFonts w:cs="Times New Roman CYR"/>
          <w:szCs w:val="28"/>
          <w:lang w:val="uk-UA"/>
        </w:rPr>
        <w:t>ва чини весняної».</w:t>
      </w:r>
    </w:p>
    <w:p w:rsidR="00813104" w:rsidRDefault="00813104" w:rsidP="001E21B9">
      <w:pPr>
        <w:numPr>
          <w:ilvl w:val="0"/>
          <w:numId w:val="49"/>
        </w:numPr>
        <w:suppressAutoHyphens w:val="0"/>
        <w:spacing w:line="360" w:lineRule="auto"/>
        <w:ind w:left="0" w:firstLine="360"/>
        <w:jc w:val="both"/>
        <w:rPr>
          <w:rFonts w:cs="Times New Roman CYR"/>
          <w:szCs w:val="28"/>
          <w:lang w:val="uk-UA"/>
        </w:rPr>
      </w:pPr>
      <w:r>
        <w:rPr>
          <w:rFonts w:cs="Times New Roman CYR"/>
          <w:szCs w:val="28"/>
          <w:lang w:val="uk-UA"/>
        </w:rPr>
        <w:t xml:space="preserve">Розроблено проекти АНД на сировину «Трава чини </w:t>
      </w:r>
      <w:r>
        <w:rPr>
          <w:rFonts w:cs="Times New Roman CYR"/>
          <w:szCs w:val="28"/>
        </w:rPr>
        <w:t>нутової</w:t>
      </w:r>
      <w:r>
        <w:rPr>
          <w:rFonts w:cs="Times New Roman CYR"/>
          <w:szCs w:val="28"/>
          <w:lang w:val="uk-UA"/>
        </w:rPr>
        <w:t>» та «Трава чини весняної». Результати роботи впроваджені в навчальний процес кафедр фармакогнозії і м</w:t>
      </w:r>
      <w:r>
        <w:rPr>
          <w:rFonts w:cs="Times New Roman CYR"/>
          <w:szCs w:val="28"/>
          <w:lang w:val="uk-UA"/>
        </w:rPr>
        <w:t>е</w:t>
      </w:r>
      <w:r>
        <w:rPr>
          <w:rFonts w:cs="Times New Roman CYR"/>
          <w:szCs w:val="28"/>
          <w:lang w:val="uk-UA"/>
        </w:rPr>
        <w:t>дичної ботаніки Національного фармацевтичного університету та кафедри фармакогнозії з курсом ботаніки З</w:t>
      </w:r>
      <w:r>
        <w:rPr>
          <w:rFonts w:cs="Times New Roman CYR"/>
          <w:szCs w:val="28"/>
          <w:lang w:val="uk-UA"/>
        </w:rPr>
        <w:t>а</w:t>
      </w:r>
      <w:r>
        <w:rPr>
          <w:rFonts w:cs="Times New Roman CYR"/>
          <w:szCs w:val="28"/>
          <w:lang w:val="uk-UA"/>
        </w:rPr>
        <w:t>порізького державного медичного університету.</w:t>
      </w:r>
    </w:p>
    <w:p w:rsidR="00813104" w:rsidRDefault="00813104" w:rsidP="00813104">
      <w:pPr>
        <w:pStyle w:val="4"/>
      </w:pPr>
      <w:r>
        <w:lastRenderedPageBreak/>
        <w:t>Список опублікованих робіт за темою дисертації</w:t>
      </w:r>
    </w:p>
    <w:p w:rsidR="00813104" w:rsidRDefault="00813104" w:rsidP="001E21B9">
      <w:pPr>
        <w:numPr>
          <w:ilvl w:val="0"/>
          <w:numId w:val="46"/>
        </w:numPr>
        <w:suppressAutoHyphens w:val="0"/>
        <w:spacing w:line="360" w:lineRule="auto"/>
        <w:jc w:val="both"/>
        <w:rPr>
          <w:lang w:val="uk-UA"/>
        </w:rPr>
      </w:pPr>
      <w:r>
        <w:rPr>
          <w:lang w:val="uk-UA"/>
        </w:rPr>
        <w:t>Дабабніє Муїн Фуад, Журавель І.О., Павлій О.І.. Фармакогностичне вивчення трави чини вісняної (</w:t>
      </w:r>
      <w:r>
        <w:rPr>
          <w:lang w:val="en-US"/>
        </w:rPr>
        <w:t>Lathyrus</w:t>
      </w:r>
      <w:r>
        <w:rPr>
          <w:lang w:val="uk-UA"/>
        </w:rPr>
        <w:t xml:space="preserve"> </w:t>
      </w:r>
      <w:r>
        <w:rPr>
          <w:lang w:val="en-US"/>
        </w:rPr>
        <w:t>vernus</w:t>
      </w:r>
      <w:r>
        <w:rPr>
          <w:lang w:val="uk-UA"/>
        </w:rPr>
        <w:t xml:space="preserve"> </w:t>
      </w:r>
      <w:r>
        <w:rPr>
          <w:lang w:val="en-US"/>
        </w:rPr>
        <w:t>L</w:t>
      </w:r>
      <w:r>
        <w:rPr>
          <w:lang w:val="uk-UA"/>
        </w:rPr>
        <w:t>.) // Вісник фармації. – 2003. - №3 (35). – с.37-41. (Особистий внесок – виділення фенольних сполук і встановлення їх структури, оде</w:t>
      </w:r>
      <w:r>
        <w:rPr>
          <w:lang w:val="uk-UA"/>
        </w:rPr>
        <w:t>р</w:t>
      </w:r>
      <w:r>
        <w:rPr>
          <w:lang w:val="uk-UA"/>
        </w:rPr>
        <w:t>жання поліфенольного комплексу, вивчення його біологічної активності та морфолого-анатомічне вивчення с</w:t>
      </w:r>
      <w:r>
        <w:rPr>
          <w:lang w:val="uk-UA"/>
        </w:rPr>
        <w:t>и</w:t>
      </w:r>
      <w:r>
        <w:rPr>
          <w:lang w:val="uk-UA"/>
        </w:rPr>
        <w:t>ровини, у</w:t>
      </w:r>
      <w:r>
        <w:rPr>
          <w:bCs/>
        </w:rPr>
        <w:t>часть</w:t>
      </w:r>
      <w:r>
        <w:rPr>
          <w:bCs/>
          <w:spacing w:val="-20"/>
          <w:szCs w:val="28"/>
        </w:rPr>
        <w:t xml:space="preserve"> у </w:t>
      </w:r>
      <w:r>
        <w:rPr>
          <w:bCs/>
        </w:rPr>
        <w:t>написанні</w:t>
      </w:r>
      <w:r>
        <w:rPr>
          <w:bCs/>
          <w:spacing w:val="-20"/>
          <w:szCs w:val="28"/>
        </w:rPr>
        <w:t xml:space="preserve"> </w:t>
      </w:r>
      <w:r>
        <w:rPr>
          <w:bCs/>
        </w:rPr>
        <w:t>статті</w:t>
      </w:r>
      <w:r>
        <w:rPr>
          <w:lang w:val="uk-UA"/>
        </w:rPr>
        <w:t>).</w:t>
      </w:r>
    </w:p>
    <w:p w:rsidR="00813104" w:rsidRDefault="00813104" w:rsidP="001E21B9">
      <w:pPr>
        <w:numPr>
          <w:ilvl w:val="0"/>
          <w:numId w:val="46"/>
        </w:numPr>
        <w:suppressAutoHyphens w:val="0"/>
        <w:spacing w:line="360" w:lineRule="auto"/>
        <w:jc w:val="both"/>
        <w:rPr>
          <w:lang w:val="uk-UA"/>
        </w:rPr>
      </w:pPr>
      <w:r>
        <w:rPr>
          <w:lang w:val="uk-UA"/>
        </w:rPr>
        <w:t>Дабабніє Муїн Фуад, Павлій О.І.. Фармакогностичне вивчення трави чини нутової флори Йорданії // Вісник фармації. – 2003.- №2 (34). – с.44-49. (Особистий внесок –</w:t>
      </w:r>
      <w:r>
        <w:t xml:space="preserve"> </w:t>
      </w:r>
      <w:r>
        <w:rPr>
          <w:lang w:val="uk-UA"/>
        </w:rPr>
        <w:t>в</w:t>
      </w:r>
      <w:r>
        <w:t>иділення фенольних сполук і встановлення їх структури, вивчення жирних кислот, морфолого-анатомічне вивчення сировини</w:t>
      </w:r>
      <w:r>
        <w:rPr>
          <w:lang w:val="uk-UA"/>
        </w:rPr>
        <w:t>, у</w:t>
      </w:r>
      <w:r>
        <w:rPr>
          <w:bCs/>
          <w:szCs w:val="28"/>
        </w:rPr>
        <w:t>часть у нап</w:t>
      </w:r>
      <w:r>
        <w:rPr>
          <w:bCs/>
          <w:szCs w:val="28"/>
        </w:rPr>
        <w:t>и</w:t>
      </w:r>
      <w:r>
        <w:rPr>
          <w:bCs/>
          <w:szCs w:val="28"/>
        </w:rPr>
        <w:t>санні статті.</w:t>
      </w:r>
      <w:r>
        <w:rPr>
          <w:lang w:val="uk-UA"/>
        </w:rPr>
        <w:t>).</w:t>
      </w:r>
    </w:p>
    <w:p w:rsidR="00813104" w:rsidRDefault="00813104" w:rsidP="001E21B9">
      <w:pPr>
        <w:numPr>
          <w:ilvl w:val="0"/>
          <w:numId w:val="46"/>
        </w:numPr>
        <w:suppressAutoHyphens w:val="0"/>
        <w:spacing w:line="360" w:lineRule="auto"/>
        <w:jc w:val="both"/>
        <w:rPr>
          <w:lang w:val="uk-UA"/>
        </w:rPr>
      </w:pPr>
      <w:r>
        <w:rPr>
          <w:lang w:val="uk-UA"/>
        </w:rPr>
        <w:t xml:space="preserve"> Дабабніє Муїн Фуад, Павлій О.І.. Фармакогностичне вивчення трави чини нутової флори Йорданії // Тез. до</w:t>
      </w:r>
      <w:r>
        <w:t>п</w:t>
      </w:r>
      <w:r>
        <w:rPr>
          <w:lang w:val="uk-UA"/>
        </w:rPr>
        <w:t xml:space="preserve">. Всеукраїнської наук. – практ. конф. „Фармація </w:t>
      </w:r>
      <w:r>
        <w:rPr>
          <w:lang w:val="en-US"/>
        </w:rPr>
        <w:t>XXI</w:t>
      </w:r>
      <w:r>
        <w:rPr>
          <w:lang w:val="uk-UA"/>
        </w:rPr>
        <w:t xml:space="preserve"> століття”. – Харків: Вид-во НФаУ., „Золоті сторінки”, 2002. - С.77-78. (Особистий внесок – п</w:t>
      </w:r>
      <w:r>
        <w:t>роведення фітохімічного анал</w:t>
      </w:r>
      <w:r>
        <w:t>і</w:t>
      </w:r>
      <w:r>
        <w:t>зу, у</w:t>
      </w:r>
      <w:r>
        <w:rPr>
          <w:szCs w:val="28"/>
        </w:rPr>
        <w:t>часть у написанні тез</w:t>
      </w:r>
      <w:r>
        <w:rPr>
          <w:lang w:val="uk-UA"/>
        </w:rPr>
        <w:t>).</w:t>
      </w:r>
    </w:p>
    <w:p w:rsidR="00813104" w:rsidRDefault="00813104" w:rsidP="001E21B9">
      <w:pPr>
        <w:numPr>
          <w:ilvl w:val="0"/>
          <w:numId w:val="46"/>
        </w:numPr>
        <w:suppressAutoHyphens w:val="0"/>
        <w:spacing w:line="360" w:lineRule="auto"/>
        <w:jc w:val="both"/>
        <w:rPr>
          <w:lang w:val="uk-UA"/>
        </w:rPr>
      </w:pPr>
      <w:r>
        <w:rPr>
          <w:lang w:val="uk-UA"/>
        </w:rPr>
        <w:t xml:space="preserve"> Дабабныэ Муин Фуад, Павлий А.И. Флавоноиды травы чины весенней// Тез. доп. </w:t>
      </w:r>
      <w:r>
        <w:rPr>
          <w:lang w:val="en-US"/>
        </w:rPr>
        <w:t>III</w:t>
      </w:r>
      <w:r>
        <w:rPr>
          <w:lang w:val="uk-UA"/>
        </w:rPr>
        <w:t xml:space="preserve"> Міжнародної наук. – практ.конф. „Наука і соціальні проблеми суспільства: Мед</w:t>
      </w:r>
      <w:r>
        <w:rPr>
          <w:lang w:val="uk-UA"/>
        </w:rPr>
        <w:t>и</w:t>
      </w:r>
      <w:r>
        <w:rPr>
          <w:lang w:val="uk-UA"/>
        </w:rPr>
        <w:t>цина, фармація, біотехнологія”. – Харків: Вид-во НФаУ, 2003. – Ч.</w:t>
      </w:r>
      <w:r>
        <w:rPr>
          <w:lang w:val="en-US"/>
        </w:rPr>
        <w:t>I</w:t>
      </w:r>
      <w:r>
        <w:rPr>
          <w:lang w:val="uk-UA"/>
        </w:rPr>
        <w:t>. – с.96. (Особистий внесок - в</w:t>
      </w:r>
      <w:r>
        <w:rPr>
          <w:szCs w:val="28"/>
        </w:rPr>
        <w:t>иділення та встановлення структури флавоноїдів.</w:t>
      </w:r>
      <w:r>
        <w:rPr>
          <w:szCs w:val="28"/>
          <w:lang w:val="uk-UA"/>
        </w:rPr>
        <w:t xml:space="preserve"> </w:t>
      </w:r>
      <w:r>
        <w:rPr>
          <w:szCs w:val="28"/>
        </w:rPr>
        <w:t>Участь у нап</w:t>
      </w:r>
      <w:r>
        <w:rPr>
          <w:szCs w:val="28"/>
        </w:rPr>
        <w:t>и</w:t>
      </w:r>
      <w:r>
        <w:rPr>
          <w:szCs w:val="28"/>
        </w:rPr>
        <w:t>санні тез</w:t>
      </w:r>
      <w:r>
        <w:rPr>
          <w:lang w:val="uk-UA"/>
        </w:rPr>
        <w:t>).</w:t>
      </w:r>
    </w:p>
    <w:p w:rsidR="00813104" w:rsidRDefault="00813104" w:rsidP="001E21B9">
      <w:pPr>
        <w:numPr>
          <w:ilvl w:val="0"/>
          <w:numId w:val="46"/>
        </w:numPr>
        <w:suppressAutoHyphens w:val="0"/>
        <w:spacing w:line="360" w:lineRule="auto"/>
        <w:jc w:val="both"/>
        <w:rPr>
          <w:lang w:val="uk-UA"/>
        </w:rPr>
      </w:pPr>
      <w:r>
        <w:rPr>
          <w:lang w:val="uk-UA"/>
        </w:rPr>
        <w:t xml:space="preserve"> Динамика накопления биологически активных веществ в траве и корнях чины весе</w:t>
      </w:r>
      <w:r>
        <w:rPr>
          <w:lang w:val="uk-UA"/>
        </w:rPr>
        <w:t>н</w:t>
      </w:r>
      <w:r>
        <w:rPr>
          <w:lang w:val="uk-UA"/>
        </w:rPr>
        <w:t>ней (</w:t>
      </w:r>
      <w:r>
        <w:rPr>
          <w:lang w:val="en-US"/>
        </w:rPr>
        <w:t>Lathyrus</w:t>
      </w:r>
      <w:r>
        <w:rPr>
          <w:lang w:val="uk-UA"/>
        </w:rPr>
        <w:t xml:space="preserve"> </w:t>
      </w:r>
      <w:r>
        <w:rPr>
          <w:lang w:val="en-US"/>
        </w:rPr>
        <w:t>vernus</w:t>
      </w:r>
      <w:r>
        <w:rPr>
          <w:lang w:val="uk-UA"/>
        </w:rPr>
        <w:t>) / А.И. Павлий, Дабабныэ Муин, И.Э. Шмараева, С.В. Ковалев, И.А. Масс // Фізіологічно активні речовини. – 2001. - №1 (31). – С.64-69. (Особистий внесок – в</w:t>
      </w:r>
      <w:r>
        <w:t>изначення кількісного вмісту БАР, мінеральних речовин, амінокислот</w:t>
      </w:r>
      <w:r>
        <w:rPr>
          <w:lang w:val="uk-UA"/>
        </w:rPr>
        <w:t>, у</w:t>
      </w:r>
      <w:r>
        <w:t>часть у написанні статті</w:t>
      </w:r>
      <w:r>
        <w:rPr>
          <w:lang w:val="uk-UA"/>
        </w:rPr>
        <w:t xml:space="preserve">) </w:t>
      </w:r>
    </w:p>
    <w:p w:rsidR="00813104" w:rsidRDefault="00813104" w:rsidP="001E21B9">
      <w:pPr>
        <w:numPr>
          <w:ilvl w:val="0"/>
          <w:numId w:val="46"/>
        </w:numPr>
        <w:suppressAutoHyphens w:val="0"/>
        <w:spacing w:line="360" w:lineRule="auto"/>
        <w:jc w:val="both"/>
      </w:pPr>
      <w:r>
        <w:rPr>
          <w:lang w:val="uk-UA"/>
        </w:rPr>
        <w:t xml:space="preserve"> </w:t>
      </w:r>
      <w:r>
        <w:t>Изучение некоторых фармакологических свойств сухого экстракта чины весенней / Л.В. Яковлева, А.И. Павлий, Ф.В. Федорчук, Даба</w:t>
      </w:r>
      <w:r>
        <w:t>б</w:t>
      </w:r>
      <w:r>
        <w:t xml:space="preserve">ниэ Муин Фуад // Тез. докл. науч. – практ.конф. «Лекарства - человеку». – Харьков: </w:t>
      </w:r>
      <w:r>
        <w:rPr>
          <w:lang w:val="uk-UA"/>
        </w:rPr>
        <w:t>И</w:t>
      </w:r>
      <w:r>
        <w:t>зд-во НФаУ, 2001. С.574-582.</w:t>
      </w:r>
      <w:r>
        <w:rPr>
          <w:lang w:val="uk-UA"/>
        </w:rPr>
        <w:t xml:space="preserve"> (Особистий внесок –</w:t>
      </w:r>
      <w:r>
        <w:t xml:space="preserve"> </w:t>
      </w:r>
      <w:r>
        <w:rPr>
          <w:lang w:val="uk-UA"/>
        </w:rPr>
        <w:t>одержання</w:t>
      </w:r>
      <w:r>
        <w:t xml:space="preserve"> поліфенольного комплексу та вивчення його біологічної акт</w:t>
      </w:r>
      <w:r>
        <w:t>и</w:t>
      </w:r>
      <w:r>
        <w:t>вності</w:t>
      </w:r>
      <w:r>
        <w:rPr>
          <w:lang w:val="uk-UA"/>
        </w:rPr>
        <w:t xml:space="preserve">, </w:t>
      </w:r>
      <w:r>
        <w:rPr>
          <w:bCs/>
        </w:rPr>
        <w:t>участь</w:t>
      </w:r>
      <w:r>
        <w:rPr>
          <w:bCs/>
          <w:spacing w:val="-20"/>
        </w:rPr>
        <w:t xml:space="preserve"> у </w:t>
      </w:r>
      <w:r>
        <w:rPr>
          <w:bCs/>
        </w:rPr>
        <w:t>написанні тез</w:t>
      </w:r>
      <w:r>
        <w:rPr>
          <w:lang w:val="uk-UA"/>
        </w:rPr>
        <w:t>).</w:t>
      </w:r>
    </w:p>
    <w:p w:rsidR="00813104" w:rsidRDefault="00813104" w:rsidP="001E21B9">
      <w:pPr>
        <w:numPr>
          <w:ilvl w:val="0"/>
          <w:numId w:val="46"/>
        </w:numPr>
        <w:suppressAutoHyphens w:val="0"/>
        <w:spacing w:line="360" w:lineRule="auto"/>
        <w:jc w:val="both"/>
        <w:rPr>
          <w:lang w:val="uk-UA"/>
        </w:rPr>
      </w:pPr>
      <w:r>
        <w:rPr>
          <w:lang w:val="uk-UA"/>
        </w:rPr>
        <w:t>Рішення про встановлення дати подання заявки на патент України на винахід МПК7А61К35/78 „Спосіб одержання комплексу поліфенольних сполук з протизап</w:t>
      </w:r>
      <w:r>
        <w:rPr>
          <w:lang w:val="uk-UA"/>
        </w:rPr>
        <w:t>а</w:t>
      </w:r>
      <w:r>
        <w:rPr>
          <w:lang w:val="uk-UA"/>
        </w:rPr>
        <w:t>льною, кардіопротекторною та антиоксидантною дією” / Черних В.П., Павлій О.І, Яковлєва Л.В., Дабабніе М</w:t>
      </w:r>
      <w:r>
        <w:rPr>
          <w:lang w:val="uk-UA"/>
        </w:rPr>
        <w:t>у</w:t>
      </w:r>
      <w:r>
        <w:rPr>
          <w:lang w:val="uk-UA"/>
        </w:rPr>
        <w:t>ін, Беркало Н.М. – Заявка № 2003109473 від 21.10.03.</w:t>
      </w:r>
    </w:p>
    <w:p w:rsidR="00813104" w:rsidRDefault="00813104" w:rsidP="00813104">
      <w:pPr>
        <w:spacing w:line="360" w:lineRule="auto"/>
        <w:jc w:val="both"/>
        <w:rPr>
          <w:szCs w:val="28"/>
          <w:lang w:val="uk-UA"/>
        </w:rPr>
      </w:pPr>
    </w:p>
    <w:p w:rsidR="00813104" w:rsidRDefault="00813104" w:rsidP="00813104">
      <w:pPr>
        <w:spacing w:line="360" w:lineRule="auto"/>
        <w:jc w:val="both"/>
        <w:rPr>
          <w:szCs w:val="20"/>
          <w:lang w:val="uk-UA"/>
        </w:rPr>
      </w:pPr>
      <w:r>
        <w:rPr>
          <w:b/>
          <w:bCs/>
          <w:szCs w:val="28"/>
          <w:lang w:val="uk-UA"/>
        </w:rPr>
        <w:lastRenderedPageBreak/>
        <w:t xml:space="preserve">Муин Фуад </w:t>
      </w:r>
      <w:r>
        <w:rPr>
          <w:b/>
          <w:bCs/>
          <w:szCs w:val="28"/>
        </w:rPr>
        <w:t xml:space="preserve">Салман </w:t>
      </w:r>
      <w:r>
        <w:rPr>
          <w:b/>
          <w:bCs/>
          <w:szCs w:val="28"/>
          <w:lang w:val="uk-UA"/>
        </w:rPr>
        <w:t>Дабабныэ</w:t>
      </w:r>
      <w:r>
        <w:rPr>
          <w:szCs w:val="28"/>
          <w:lang w:val="uk-UA"/>
        </w:rPr>
        <w:t>. “Ф</w:t>
      </w:r>
      <w:r>
        <w:rPr>
          <w:lang w:val="uk-UA"/>
        </w:rPr>
        <w:t>армакогностическое изучение травы чины нутовой и чины весенней”. – Рукопись. Диссертация на соискание ученой степени кандидата фармацевт</w:t>
      </w:r>
      <w:r>
        <w:rPr>
          <w:lang w:val="uk-UA"/>
        </w:rPr>
        <w:t>и</w:t>
      </w:r>
      <w:r>
        <w:rPr>
          <w:lang w:val="uk-UA"/>
        </w:rPr>
        <w:t>ческих наук по специальности 15.00.02 – фармацевтическая химия и фармакогнозия. Национальный фармацевтиче</w:t>
      </w:r>
      <w:r>
        <w:rPr>
          <w:lang w:val="uk-UA"/>
        </w:rPr>
        <w:t>с</w:t>
      </w:r>
      <w:r>
        <w:rPr>
          <w:lang w:val="uk-UA"/>
        </w:rPr>
        <w:t>кий университет, Харьков, 2004.</w:t>
      </w:r>
    </w:p>
    <w:p w:rsidR="00813104" w:rsidRDefault="00813104" w:rsidP="00813104">
      <w:pPr>
        <w:spacing w:line="360" w:lineRule="auto"/>
        <w:ind w:left="360"/>
        <w:jc w:val="both"/>
        <w:rPr>
          <w:szCs w:val="28"/>
          <w:lang w:val="uk-UA"/>
        </w:rPr>
      </w:pPr>
    </w:p>
    <w:p w:rsidR="00813104" w:rsidRDefault="00813104" w:rsidP="00813104">
      <w:pPr>
        <w:pStyle w:val="afffffffc"/>
        <w:spacing w:line="360" w:lineRule="auto"/>
        <w:ind w:firstLine="708"/>
        <w:jc w:val="both"/>
      </w:pPr>
      <w:r>
        <w:t>Впервые изучен качественный состав травы чины нутовой флоры Иордании и чины весенней флоры Украины. Установлено наличие флавоноидов, изофлавоноидов, оксикори</w:t>
      </w:r>
      <w:r>
        <w:t>ч</w:t>
      </w:r>
      <w:r>
        <w:t>ных кислот, кумаринов, сапонинов, азотсодержащих веществ, органических кислот, дубил</w:t>
      </w:r>
      <w:r>
        <w:t>ь</w:t>
      </w:r>
      <w:r>
        <w:t>ных веществ, аминоки</w:t>
      </w:r>
      <w:r>
        <w:t>с</w:t>
      </w:r>
      <w:r>
        <w:t>лот и жирных кислот.</w:t>
      </w:r>
    </w:p>
    <w:p w:rsidR="00813104" w:rsidRDefault="00813104" w:rsidP="00813104">
      <w:pPr>
        <w:pStyle w:val="afffffffc"/>
        <w:spacing w:line="360" w:lineRule="auto"/>
        <w:ind w:firstLine="708"/>
        <w:jc w:val="both"/>
      </w:pPr>
      <w:r>
        <w:t>Впервые изучена динамика накопления биологически активных веществ в исследу</w:t>
      </w:r>
      <w:r>
        <w:t>е</w:t>
      </w:r>
      <w:r>
        <w:t>мых видах чины. Исходя из полученных результатов установлено, что заготовку травы ч</w:t>
      </w:r>
      <w:r>
        <w:t>и</w:t>
      </w:r>
      <w:r>
        <w:t>ны весенней и чины нутовой целесообразно проводить в ф</w:t>
      </w:r>
      <w:r>
        <w:t>а</w:t>
      </w:r>
      <w:r>
        <w:t xml:space="preserve">зе цветения. </w:t>
      </w:r>
    </w:p>
    <w:p w:rsidR="00813104" w:rsidRDefault="00813104" w:rsidP="00813104">
      <w:pPr>
        <w:pStyle w:val="25"/>
        <w:ind w:firstLine="708"/>
        <w:jc w:val="both"/>
        <w:rPr>
          <w:sz w:val="24"/>
        </w:rPr>
      </w:pPr>
      <w:r>
        <w:rPr>
          <w:sz w:val="24"/>
        </w:rPr>
        <w:t>Впервые в траве и корнях чины весенней и чины нутовой определен качественный состав и количественное содержание аминокислот, ми</w:t>
      </w:r>
      <w:r>
        <w:rPr>
          <w:sz w:val="24"/>
        </w:rPr>
        <w:t>к</w:t>
      </w:r>
      <w:r>
        <w:rPr>
          <w:sz w:val="24"/>
        </w:rPr>
        <w:t>ро- и макроэлементов.</w:t>
      </w:r>
    </w:p>
    <w:p w:rsidR="00813104" w:rsidRDefault="00813104" w:rsidP="00813104">
      <w:pPr>
        <w:pStyle w:val="37"/>
      </w:pPr>
      <w:r>
        <w:t>Впервые методом газожидкостной хроматографии изучен жирнокислотный состав плодов и травы чины нутовой. В плодах чины нут</w:t>
      </w:r>
      <w:r>
        <w:t>о</w:t>
      </w:r>
      <w:r>
        <w:t xml:space="preserve">вой найдены следующие кислоты (в %) пальмитиновая 34,87; гептадекановая 1,71; стеариновая 10,62; олеиновая 8,94; линолевая 22,32; </w:t>
      </w:r>
      <w:r>
        <w:sym w:font="Symbol" w:char="F067"/>
      </w:r>
      <w:r>
        <w:t>-линоленовая 3,15; линоленовая 3,74; арахиновая 4,81; бегеновая 1,75; эруковая 1,95; в траве обнаружены (в %) пальмитиновая 21,40; пальмитолеиновая 1,53; стеариновая 7,69; олеиновая 3,57; линолевая 14,74; линолен</w:t>
      </w:r>
      <w:r>
        <w:t>о</w:t>
      </w:r>
      <w:r>
        <w:t xml:space="preserve">вая 32,13; арахиновая 3,21; эруковая 13,60. </w:t>
      </w:r>
    </w:p>
    <w:p w:rsidR="00813104" w:rsidRDefault="00813104" w:rsidP="00813104">
      <w:pPr>
        <w:spacing w:line="360" w:lineRule="auto"/>
        <w:jc w:val="both"/>
        <w:rPr>
          <w:szCs w:val="28"/>
        </w:rPr>
      </w:pPr>
      <w:r>
        <w:rPr>
          <w:szCs w:val="28"/>
        </w:rPr>
        <w:t xml:space="preserve">Впервые в индивидуальном состоянии выделено 9 соединений, которые предварительно отнесены: </w:t>
      </w:r>
      <w:r>
        <w:rPr>
          <w:szCs w:val="28"/>
          <w:lang w:val="en-US"/>
        </w:rPr>
        <w:t>I</w:t>
      </w:r>
      <w:r>
        <w:rPr>
          <w:szCs w:val="28"/>
        </w:rPr>
        <w:t>-</w:t>
      </w:r>
      <w:r>
        <w:rPr>
          <w:szCs w:val="28"/>
          <w:lang w:val="en-US"/>
        </w:rPr>
        <w:t>VI</w:t>
      </w:r>
      <w:r>
        <w:rPr>
          <w:szCs w:val="28"/>
        </w:rPr>
        <w:t xml:space="preserve"> к флавоноидным соединениям, 8, 9, 10 - к фенолкарбоновым кислотам. Из тр</w:t>
      </w:r>
      <w:r>
        <w:rPr>
          <w:szCs w:val="28"/>
        </w:rPr>
        <w:t>а</w:t>
      </w:r>
      <w:r>
        <w:rPr>
          <w:szCs w:val="28"/>
        </w:rPr>
        <w:t>вы чины весенней впервые выделено 11 соединений, которые отнесены к флавоноидам, (И,</w:t>
      </w:r>
      <w:r>
        <w:rPr>
          <w:szCs w:val="28"/>
          <w:lang w:val="en-US"/>
        </w:rPr>
        <w:t>G</w:t>
      </w:r>
      <w:r>
        <w:rPr>
          <w:szCs w:val="28"/>
        </w:rPr>
        <w:t>,D,C,E,A,B), кумаринам (16,17) и фенолкарбоновым к</w:t>
      </w:r>
      <w:r>
        <w:rPr>
          <w:szCs w:val="28"/>
        </w:rPr>
        <w:t>и</w:t>
      </w:r>
      <w:r>
        <w:rPr>
          <w:szCs w:val="28"/>
        </w:rPr>
        <w:t>слотам (14, 15).</w:t>
      </w:r>
    </w:p>
    <w:p w:rsidR="00813104" w:rsidRDefault="00813104" w:rsidP="00813104">
      <w:pPr>
        <w:spacing w:line="360" w:lineRule="auto"/>
        <w:ind w:firstLine="708"/>
        <w:jc w:val="both"/>
        <w:rPr>
          <w:bCs/>
          <w:szCs w:val="28"/>
        </w:rPr>
      </w:pPr>
      <w:r>
        <w:t>Изучена химическая структура 20 индивидуальных соединений, выделенных из травы чины весенней флоры Украины и чины нутовой фл</w:t>
      </w:r>
      <w:r>
        <w:t>о</w:t>
      </w:r>
      <w:r>
        <w:t xml:space="preserve">ры Иордании. На основании физико-химических свойств исходных веществ и продуктов их химических превращений, данных УФ-, ИК-спектроскопии, сравнения с достоверными образцами идентифицированы </w:t>
      </w:r>
      <w:r>
        <w:lastRenderedPageBreak/>
        <w:t>фенол</w:t>
      </w:r>
      <w:r>
        <w:t>ь</w:t>
      </w:r>
      <w:r>
        <w:t>ные соединения чины весенней: ф</w:t>
      </w:r>
      <w:r>
        <w:rPr>
          <w:szCs w:val="28"/>
        </w:rPr>
        <w:t>лавоноиды:</w:t>
      </w:r>
      <w:r>
        <w:rPr>
          <w:b/>
          <w:bCs/>
          <w:szCs w:val="28"/>
        </w:rPr>
        <w:t xml:space="preserve"> </w:t>
      </w:r>
      <w:r>
        <w:rPr>
          <w:szCs w:val="28"/>
        </w:rPr>
        <w:t>А – кемпферол-3-О-α-L-рамнофуранозид (афзелин); С – кверцетин-3-О-β-D-глюкопиранозид-6''-О-α-L-рамнофуранозид (</w:t>
      </w:r>
      <w:r>
        <w:rPr>
          <w:i/>
          <w:iCs/>
          <w:szCs w:val="28"/>
        </w:rPr>
        <w:t>р</w:t>
      </w:r>
      <w:r>
        <w:rPr>
          <w:i/>
          <w:iCs/>
          <w:szCs w:val="28"/>
        </w:rPr>
        <w:t>у</w:t>
      </w:r>
      <w:r>
        <w:rPr>
          <w:i/>
          <w:iCs/>
          <w:szCs w:val="28"/>
        </w:rPr>
        <w:t>тин</w:t>
      </w:r>
      <w:r>
        <w:rPr>
          <w:szCs w:val="28"/>
        </w:rPr>
        <w:t xml:space="preserve">); </w:t>
      </w:r>
      <w:r>
        <w:rPr>
          <w:szCs w:val="28"/>
          <w:lang w:val="en-US"/>
        </w:rPr>
        <w:t>G</w:t>
      </w:r>
      <w:r>
        <w:rPr>
          <w:szCs w:val="28"/>
        </w:rPr>
        <w:t xml:space="preserve"> – 3,5,7,3',4'-пентаоксифлавон (</w:t>
      </w:r>
      <w:r>
        <w:rPr>
          <w:i/>
          <w:iCs/>
          <w:szCs w:val="28"/>
        </w:rPr>
        <w:t>кверцетин</w:t>
      </w:r>
      <w:r>
        <w:rPr>
          <w:szCs w:val="28"/>
        </w:rPr>
        <w:t xml:space="preserve">); </w:t>
      </w:r>
      <w:r>
        <w:rPr>
          <w:szCs w:val="28"/>
          <w:lang w:val="en-US"/>
        </w:rPr>
        <w:t>E</w:t>
      </w:r>
      <w:r>
        <w:rPr>
          <w:szCs w:val="28"/>
        </w:rPr>
        <w:t xml:space="preserve"> – кверцетин-3-О-α-L-рамнофуранозид; И – 5,7,3',4'-тетраоксифлавон (</w:t>
      </w:r>
      <w:r>
        <w:rPr>
          <w:i/>
          <w:iCs/>
          <w:szCs w:val="28"/>
        </w:rPr>
        <w:t>лютеолин</w:t>
      </w:r>
      <w:r>
        <w:rPr>
          <w:szCs w:val="28"/>
        </w:rPr>
        <w:t>); Д – лютеолин-4'-О-β-D-глюкопиранозид;</w:t>
      </w:r>
      <w:r>
        <w:rPr>
          <w:szCs w:val="28"/>
          <w:lang w:val="uk-UA"/>
        </w:rPr>
        <w:t xml:space="preserve"> </w:t>
      </w:r>
      <w:r>
        <w:rPr>
          <w:bCs/>
          <w:szCs w:val="28"/>
        </w:rPr>
        <w:t>В – ф</w:t>
      </w:r>
      <w:r>
        <w:rPr>
          <w:szCs w:val="28"/>
        </w:rPr>
        <w:t>орм</w:t>
      </w:r>
      <w:r>
        <w:rPr>
          <w:szCs w:val="28"/>
        </w:rPr>
        <w:t>о</w:t>
      </w:r>
      <w:r>
        <w:rPr>
          <w:szCs w:val="28"/>
        </w:rPr>
        <w:t>нонетин-7-О-β-D-глюкопиранозид</w:t>
      </w:r>
      <w:r>
        <w:rPr>
          <w:bCs/>
          <w:szCs w:val="28"/>
        </w:rPr>
        <w:t xml:space="preserve"> (</w:t>
      </w:r>
      <w:r>
        <w:rPr>
          <w:i/>
          <w:iCs/>
          <w:szCs w:val="28"/>
        </w:rPr>
        <w:t>ононин</w:t>
      </w:r>
      <w:r>
        <w:rPr>
          <w:bCs/>
          <w:szCs w:val="28"/>
        </w:rPr>
        <w:t xml:space="preserve">); оксикумарины: 16 – </w:t>
      </w:r>
      <w:r>
        <w:rPr>
          <w:szCs w:val="28"/>
        </w:rPr>
        <w:t>7-оксикумарин</w:t>
      </w:r>
      <w:r>
        <w:rPr>
          <w:bCs/>
          <w:szCs w:val="28"/>
        </w:rPr>
        <w:t xml:space="preserve"> (</w:t>
      </w:r>
      <w:r>
        <w:rPr>
          <w:i/>
          <w:iCs/>
          <w:szCs w:val="28"/>
        </w:rPr>
        <w:t>умбеллиферон</w:t>
      </w:r>
      <w:r>
        <w:rPr>
          <w:bCs/>
          <w:szCs w:val="28"/>
        </w:rPr>
        <w:t xml:space="preserve">); 17 – </w:t>
      </w:r>
      <w:r>
        <w:rPr>
          <w:szCs w:val="28"/>
        </w:rPr>
        <w:t>6-метокси-7-оксикумарин</w:t>
      </w:r>
      <w:r>
        <w:rPr>
          <w:bCs/>
          <w:szCs w:val="28"/>
        </w:rPr>
        <w:t xml:space="preserve"> (</w:t>
      </w:r>
      <w:r>
        <w:rPr>
          <w:i/>
          <w:iCs/>
          <w:szCs w:val="28"/>
        </w:rPr>
        <w:t>скополетин</w:t>
      </w:r>
      <w:r>
        <w:rPr>
          <w:bCs/>
          <w:szCs w:val="28"/>
        </w:rPr>
        <w:t>);</w:t>
      </w:r>
      <w:r>
        <w:rPr>
          <w:bCs/>
          <w:szCs w:val="28"/>
          <w:lang w:val="uk-UA"/>
        </w:rPr>
        <w:t xml:space="preserve"> о</w:t>
      </w:r>
      <w:r>
        <w:rPr>
          <w:bCs/>
          <w:szCs w:val="28"/>
        </w:rPr>
        <w:t>ксикоричные к</w:t>
      </w:r>
      <w:r>
        <w:rPr>
          <w:bCs/>
          <w:szCs w:val="28"/>
        </w:rPr>
        <w:t>и</w:t>
      </w:r>
      <w:r>
        <w:rPr>
          <w:bCs/>
          <w:szCs w:val="28"/>
        </w:rPr>
        <w:t xml:space="preserve">слоты: 14 – </w:t>
      </w:r>
      <w:r>
        <w:rPr>
          <w:szCs w:val="28"/>
        </w:rPr>
        <w:t>3,4-диоксикоричная</w:t>
      </w:r>
      <w:r>
        <w:rPr>
          <w:bCs/>
          <w:szCs w:val="28"/>
        </w:rPr>
        <w:t xml:space="preserve"> </w:t>
      </w:r>
      <w:r>
        <w:rPr>
          <w:szCs w:val="28"/>
        </w:rPr>
        <w:t>(</w:t>
      </w:r>
      <w:r>
        <w:rPr>
          <w:i/>
          <w:iCs/>
          <w:szCs w:val="28"/>
        </w:rPr>
        <w:t>кофейная</w:t>
      </w:r>
      <w:r>
        <w:rPr>
          <w:szCs w:val="28"/>
        </w:rPr>
        <w:t>)</w:t>
      </w:r>
      <w:r>
        <w:rPr>
          <w:bCs/>
          <w:szCs w:val="28"/>
        </w:rPr>
        <w:t xml:space="preserve"> </w:t>
      </w:r>
      <w:r>
        <w:rPr>
          <w:szCs w:val="28"/>
        </w:rPr>
        <w:t xml:space="preserve">кислота; </w:t>
      </w:r>
      <w:r>
        <w:rPr>
          <w:bCs/>
          <w:szCs w:val="28"/>
        </w:rPr>
        <w:t xml:space="preserve">15 – </w:t>
      </w:r>
      <w:r>
        <w:rPr>
          <w:szCs w:val="28"/>
        </w:rPr>
        <w:t>3-окси-4-метоксикоричная</w:t>
      </w:r>
      <w:r>
        <w:rPr>
          <w:bCs/>
          <w:szCs w:val="28"/>
        </w:rPr>
        <w:t xml:space="preserve"> </w:t>
      </w:r>
      <w:r>
        <w:rPr>
          <w:szCs w:val="28"/>
        </w:rPr>
        <w:t>(</w:t>
      </w:r>
      <w:r>
        <w:rPr>
          <w:i/>
          <w:iCs/>
          <w:szCs w:val="28"/>
        </w:rPr>
        <w:t>феруловая</w:t>
      </w:r>
      <w:r>
        <w:rPr>
          <w:szCs w:val="28"/>
        </w:rPr>
        <w:t>) кислота; ф</w:t>
      </w:r>
      <w:r>
        <w:rPr>
          <w:bCs/>
          <w:szCs w:val="28"/>
        </w:rPr>
        <w:t>енольные соединения чины нутовой охарактер</w:t>
      </w:r>
      <w:r>
        <w:rPr>
          <w:bCs/>
          <w:szCs w:val="28"/>
        </w:rPr>
        <w:t>и</w:t>
      </w:r>
      <w:r>
        <w:rPr>
          <w:bCs/>
          <w:szCs w:val="28"/>
        </w:rPr>
        <w:t xml:space="preserve">зованы как флавоноиды: </w:t>
      </w:r>
      <w:r>
        <w:rPr>
          <w:bCs/>
          <w:szCs w:val="28"/>
          <w:lang w:val="en-US"/>
        </w:rPr>
        <w:t>I</w:t>
      </w:r>
      <w:r>
        <w:rPr>
          <w:bCs/>
          <w:szCs w:val="28"/>
        </w:rPr>
        <w:t xml:space="preserve"> – к</w:t>
      </w:r>
      <w:r>
        <w:rPr>
          <w:szCs w:val="28"/>
        </w:rPr>
        <w:t xml:space="preserve">емпферол-7-О-α-L- рамнофуранозид, </w:t>
      </w:r>
      <w:r>
        <w:rPr>
          <w:bCs/>
          <w:szCs w:val="28"/>
          <w:lang w:val="en-US"/>
        </w:rPr>
        <w:t>II</w:t>
      </w:r>
      <w:r>
        <w:rPr>
          <w:bCs/>
          <w:szCs w:val="28"/>
        </w:rPr>
        <w:t xml:space="preserve"> – к</w:t>
      </w:r>
      <w:r>
        <w:rPr>
          <w:szCs w:val="28"/>
        </w:rPr>
        <w:t xml:space="preserve">верцетин-7-О-α-L-рамнофуранозид, </w:t>
      </w:r>
      <w:r>
        <w:rPr>
          <w:bCs/>
          <w:szCs w:val="28"/>
          <w:lang w:val="en-US"/>
        </w:rPr>
        <w:t>IV</w:t>
      </w:r>
      <w:r>
        <w:rPr>
          <w:bCs/>
          <w:szCs w:val="28"/>
        </w:rPr>
        <w:t xml:space="preserve"> – к</w:t>
      </w:r>
      <w:r>
        <w:rPr>
          <w:szCs w:val="28"/>
        </w:rPr>
        <w:t>верцетин-3-О-β-D-глюкопиранозид-6</w:t>
      </w:r>
      <w:r>
        <w:rPr>
          <w:bCs/>
          <w:szCs w:val="28"/>
        </w:rPr>
        <w:t>'</w:t>
      </w:r>
      <w:r>
        <w:rPr>
          <w:rFonts w:cs="Times New Roman CYR"/>
          <w:szCs w:val="28"/>
          <w:lang w:val="uk-UA"/>
        </w:rPr>
        <w:t>'</w:t>
      </w:r>
      <w:r>
        <w:rPr>
          <w:szCs w:val="28"/>
        </w:rPr>
        <w:t>-О-α-L-рамнофуранозид</w:t>
      </w:r>
      <w:r>
        <w:rPr>
          <w:bCs/>
          <w:szCs w:val="28"/>
        </w:rPr>
        <w:t xml:space="preserve"> (</w:t>
      </w:r>
      <w:r>
        <w:rPr>
          <w:i/>
          <w:iCs/>
          <w:szCs w:val="28"/>
        </w:rPr>
        <w:t>рутин</w:t>
      </w:r>
      <w:r>
        <w:rPr>
          <w:bCs/>
          <w:szCs w:val="28"/>
        </w:rPr>
        <w:t xml:space="preserve">), </w:t>
      </w:r>
      <w:r>
        <w:rPr>
          <w:bCs/>
          <w:szCs w:val="28"/>
          <w:lang w:val="en-US"/>
        </w:rPr>
        <w:t>III</w:t>
      </w:r>
      <w:r>
        <w:rPr>
          <w:bCs/>
          <w:szCs w:val="28"/>
        </w:rPr>
        <w:t xml:space="preserve"> – л</w:t>
      </w:r>
      <w:r>
        <w:rPr>
          <w:szCs w:val="28"/>
        </w:rPr>
        <w:t xml:space="preserve">ютеолин-3-О-β-D-глюкопиранозид, </w:t>
      </w:r>
      <w:r>
        <w:rPr>
          <w:bCs/>
          <w:szCs w:val="28"/>
          <w:lang w:val="en-US"/>
        </w:rPr>
        <w:t>V</w:t>
      </w:r>
      <w:r>
        <w:rPr>
          <w:bCs/>
          <w:szCs w:val="28"/>
        </w:rPr>
        <w:t xml:space="preserve"> – ф</w:t>
      </w:r>
      <w:r>
        <w:rPr>
          <w:szCs w:val="28"/>
        </w:rPr>
        <w:t>ормононетин-7-О-β-D-глюкопиранозид</w:t>
      </w:r>
      <w:r>
        <w:rPr>
          <w:bCs/>
          <w:szCs w:val="28"/>
        </w:rPr>
        <w:t xml:space="preserve"> (</w:t>
      </w:r>
      <w:r>
        <w:rPr>
          <w:i/>
          <w:iCs/>
          <w:szCs w:val="28"/>
        </w:rPr>
        <w:t>ононин</w:t>
      </w:r>
      <w:r>
        <w:rPr>
          <w:bCs/>
          <w:szCs w:val="28"/>
        </w:rPr>
        <w:t xml:space="preserve">), </w:t>
      </w:r>
      <w:r>
        <w:rPr>
          <w:bCs/>
          <w:szCs w:val="28"/>
          <w:lang w:val="en-US"/>
        </w:rPr>
        <w:t>VI</w:t>
      </w:r>
      <w:r>
        <w:rPr>
          <w:bCs/>
          <w:szCs w:val="28"/>
        </w:rPr>
        <w:t xml:space="preserve"> – </w:t>
      </w:r>
      <w:r>
        <w:rPr>
          <w:bCs/>
          <w:szCs w:val="28"/>
          <w:lang w:val="uk-UA"/>
        </w:rPr>
        <w:t>о</w:t>
      </w:r>
      <w:r>
        <w:rPr>
          <w:szCs w:val="28"/>
        </w:rPr>
        <w:t>робол-7-О-β-D-глюкопиранозид</w:t>
      </w:r>
      <w:r>
        <w:rPr>
          <w:bCs/>
          <w:szCs w:val="28"/>
        </w:rPr>
        <w:t xml:space="preserve"> (</w:t>
      </w:r>
      <w:r>
        <w:rPr>
          <w:i/>
          <w:iCs/>
          <w:szCs w:val="28"/>
        </w:rPr>
        <w:t>оробозид</w:t>
      </w:r>
      <w:r>
        <w:rPr>
          <w:bCs/>
          <w:szCs w:val="28"/>
        </w:rPr>
        <w:t xml:space="preserve">); </w:t>
      </w:r>
      <w:r>
        <w:rPr>
          <w:bCs/>
          <w:szCs w:val="28"/>
          <w:lang w:val="uk-UA"/>
        </w:rPr>
        <w:t>о</w:t>
      </w:r>
      <w:r>
        <w:rPr>
          <w:bCs/>
          <w:szCs w:val="28"/>
        </w:rPr>
        <w:t xml:space="preserve">ксикоричные кислоты 9 – 3, 4 – диоксикоричная </w:t>
      </w:r>
      <w:r>
        <w:rPr>
          <w:bCs/>
          <w:i/>
          <w:szCs w:val="28"/>
        </w:rPr>
        <w:t>(кофе</w:t>
      </w:r>
      <w:r>
        <w:rPr>
          <w:bCs/>
          <w:i/>
          <w:szCs w:val="28"/>
        </w:rPr>
        <w:t>й</w:t>
      </w:r>
      <w:r>
        <w:rPr>
          <w:bCs/>
          <w:i/>
          <w:szCs w:val="28"/>
        </w:rPr>
        <w:t>ная)</w:t>
      </w:r>
      <w:r>
        <w:rPr>
          <w:bCs/>
          <w:szCs w:val="28"/>
        </w:rPr>
        <w:t xml:space="preserve"> кислота, 10 – 3-окси-4-метоксикоричная </w:t>
      </w:r>
      <w:r>
        <w:rPr>
          <w:bCs/>
          <w:i/>
          <w:szCs w:val="28"/>
        </w:rPr>
        <w:t>(феруловая)</w:t>
      </w:r>
      <w:r>
        <w:rPr>
          <w:bCs/>
          <w:szCs w:val="28"/>
        </w:rPr>
        <w:t xml:space="preserve"> кислота, 8 – 5-О-кофеил-</w:t>
      </w:r>
      <w:r>
        <w:rPr>
          <w:bCs/>
          <w:szCs w:val="28"/>
          <w:lang w:val="en-US"/>
        </w:rPr>
        <w:t>D</w:t>
      </w:r>
      <w:r>
        <w:rPr>
          <w:bCs/>
          <w:szCs w:val="28"/>
        </w:rPr>
        <w:t xml:space="preserve">-хинная </w:t>
      </w:r>
      <w:r>
        <w:rPr>
          <w:bCs/>
          <w:i/>
          <w:szCs w:val="28"/>
        </w:rPr>
        <w:t>(хлорог</w:t>
      </w:r>
      <w:r>
        <w:rPr>
          <w:bCs/>
          <w:i/>
          <w:szCs w:val="28"/>
        </w:rPr>
        <w:t>е</w:t>
      </w:r>
      <w:r>
        <w:rPr>
          <w:bCs/>
          <w:i/>
          <w:szCs w:val="28"/>
        </w:rPr>
        <w:t>новая)</w:t>
      </w:r>
      <w:r>
        <w:rPr>
          <w:bCs/>
          <w:szCs w:val="28"/>
        </w:rPr>
        <w:t xml:space="preserve"> кислота.</w:t>
      </w:r>
    </w:p>
    <w:p w:rsidR="00813104" w:rsidRDefault="00813104" w:rsidP="00813104">
      <w:pPr>
        <w:pStyle w:val="afffffff5"/>
        <w:ind w:firstLine="708"/>
        <w:rPr>
          <w:b/>
          <w:bCs/>
          <w:szCs w:val="28"/>
        </w:rPr>
      </w:pPr>
      <w:r>
        <w:rPr>
          <w:b/>
          <w:bCs/>
          <w:szCs w:val="28"/>
        </w:rPr>
        <w:t>Все идентифицированные вещества впервые выделены из травы чины весенней и чины нут</w:t>
      </w:r>
      <w:r>
        <w:rPr>
          <w:b/>
          <w:bCs/>
          <w:szCs w:val="28"/>
        </w:rPr>
        <w:t>о</w:t>
      </w:r>
      <w:r>
        <w:rPr>
          <w:b/>
          <w:bCs/>
          <w:szCs w:val="28"/>
        </w:rPr>
        <w:t>вой.</w:t>
      </w:r>
    </w:p>
    <w:p w:rsidR="00813104" w:rsidRDefault="00813104" w:rsidP="00813104">
      <w:pPr>
        <w:spacing w:line="360" w:lineRule="auto"/>
        <w:jc w:val="both"/>
        <w:rPr>
          <w:szCs w:val="28"/>
        </w:rPr>
      </w:pPr>
      <w:r>
        <w:t xml:space="preserve"> </w:t>
      </w:r>
      <w:r>
        <w:tab/>
        <w:t>Впервые р</w:t>
      </w:r>
      <w:r>
        <w:rPr>
          <w:szCs w:val="28"/>
        </w:rPr>
        <w:t>азработана технология получения сухих экстрактов из травы чины весе</w:t>
      </w:r>
      <w:r>
        <w:rPr>
          <w:szCs w:val="28"/>
        </w:rPr>
        <w:t>н</w:t>
      </w:r>
      <w:r>
        <w:rPr>
          <w:szCs w:val="28"/>
        </w:rPr>
        <w:t>ней и травы чины нутовой.</w:t>
      </w:r>
      <w:r>
        <w:rPr>
          <w:szCs w:val="28"/>
          <w:lang w:val="uk-UA"/>
        </w:rPr>
        <w:t xml:space="preserve"> </w:t>
      </w:r>
      <w:r>
        <w:rPr>
          <w:szCs w:val="28"/>
        </w:rPr>
        <w:t>Изучена фармакологическая активность сухих экстрактов чины весенней и чины нутовой. Установлено, что сухой экстракт чины нутовой обладает седативной, противовосп</w:t>
      </w:r>
      <w:r>
        <w:rPr>
          <w:szCs w:val="28"/>
        </w:rPr>
        <w:t>а</w:t>
      </w:r>
      <w:r>
        <w:rPr>
          <w:szCs w:val="28"/>
        </w:rPr>
        <w:t>лительной, кардиопротекторной и антиоксидантной активностью. Сухой экстракт травы чины весенней обладает седативной, антиоксидантной, противовоспалительной, гепатопротекторной и кардиопротекторной а</w:t>
      </w:r>
      <w:r>
        <w:rPr>
          <w:szCs w:val="28"/>
        </w:rPr>
        <w:t>к</w:t>
      </w:r>
      <w:r>
        <w:rPr>
          <w:szCs w:val="28"/>
        </w:rPr>
        <w:t>тивностью.</w:t>
      </w:r>
    </w:p>
    <w:p w:rsidR="00813104" w:rsidRDefault="00813104" w:rsidP="00813104">
      <w:pPr>
        <w:spacing w:line="360" w:lineRule="auto"/>
        <w:ind w:firstLine="708"/>
        <w:jc w:val="both"/>
      </w:pPr>
      <w:r>
        <w:t>Впервые проведено анатомическое исследование травы чины весенней и травы чины нутовой. Определены анатомические диагностические признаки надземных органов раст</w:t>
      </w:r>
      <w:r>
        <w:t>е</w:t>
      </w:r>
      <w:r>
        <w:t xml:space="preserve">ния, что использовано при разработке проектов АНД на </w:t>
      </w:r>
      <w:r>
        <w:rPr>
          <w:lang w:val="uk-UA"/>
        </w:rPr>
        <w:t xml:space="preserve">лекарственное растительное </w:t>
      </w:r>
      <w:r>
        <w:t>сырье «Трава чины нут</w:t>
      </w:r>
      <w:r>
        <w:t>о</w:t>
      </w:r>
      <w:r>
        <w:t xml:space="preserve">вой» </w:t>
      </w:r>
    </w:p>
    <w:p w:rsidR="00813104" w:rsidRDefault="00813104" w:rsidP="00813104">
      <w:pPr>
        <w:spacing w:line="360" w:lineRule="auto"/>
        <w:ind w:firstLine="708"/>
        <w:jc w:val="both"/>
        <w:rPr>
          <w:szCs w:val="28"/>
        </w:rPr>
      </w:pPr>
      <w:r>
        <w:t>Разработаны проекты АНД на сырье «Трава чины нутовой» и «Трава чины весе</w:t>
      </w:r>
      <w:r>
        <w:t>н</w:t>
      </w:r>
      <w:r>
        <w:t>ней». Результаты работы внедрены в учебный процесс кафедр фармакогнозии и медицинской ботаники Национального фармацевтического университета и кафедры фармакогн</w:t>
      </w:r>
      <w:r>
        <w:t>о</w:t>
      </w:r>
      <w:r>
        <w:t>зии с курсом ботаники Запорожского государственного медицинского университета.</w:t>
      </w:r>
    </w:p>
    <w:p w:rsidR="00813104" w:rsidRDefault="00813104" w:rsidP="00813104">
      <w:pPr>
        <w:widowControl w:val="0"/>
        <w:autoSpaceDE w:val="0"/>
        <w:autoSpaceDN w:val="0"/>
        <w:adjustRightInd w:val="0"/>
        <w:spacing w:line="360" w:lineRule="auto"/>
        <w:ind w:firstLine="720"/>
        <w:rPr>
          <w:szCs w:val="28"/>
          <w:lang w:val="uk-UA"/>
        </w:rPr>
      </w:pPr>
      <w:r>
        <w:rPr>
          <w:szCs w:val="28"/>
          <w:lang w:val="uk-UA"/>
        </w:rPr>
        <w:t>Ключевые слова: чина нутовая (</w:t>
      </w:r>
      <w:r>
        <w:rPr>
          <w:szCs w:val="28"/>
          <w:lang w:val="en-US"/>
        </w:rPr>
        <w:t>Lathyrus</w:t>
      </w:r>
      <w:r>
        <w:rPr>
          <w:szCs w:val="28"/>
          <w:lang w:val="uk-UA"/>
        </w:rPr>
        <w:t xml:space="preserve"> </w:t>
      </w:r>
      <w:r>
        <w:rPr>
          <w:szCs w:val="28"/>
          <w:lang w:val="en-US"/>
        </w:rPr>
        <w:t>cicera</w:t>
      </w:r>
      <w:r>
        <w:rPr>
          <w:szCs w:val="28"/>
          <w:lang w:val="uk-UA"/>
        </w:rPr>
        <w:t xml:space="preserve"> </w:t>
      </w:r>
      <w:r>
        <w:rPr>
          <w:szCs w:val="28"/>
          <w:lang w:val="en-US"/>
        </w:rPr>
        <w:t>L</w:t>
      </w:r>
      <w:r>
        <w:rPr>
          <w:szCs w:val="28"/>
          <w:lang w:val="uk-UA"/>
        </w:rPr>
        <w:t>.)</w:t>
      </w:r>
      <w:r>
        <w:rPr>
          <w:szCs w:val="28"/>
        </w:rPr>
        <w:t>,</w:t>
      </w:r>
      <w:r>
        <w:rPr>
          <w:szCs w:val="28"/>
          <w:lang w:val="uk-UA"/>
        </w:rPr>
        <w:t xml:space="preserve"> чина весенняя (</w:t>
      </w:r>
      <w:r>
        <w:rPr>
          <w:szCs w:val="28"/>
          <w:lang w:val="en-US"/>
        </w:rPr>
        <w:t>Lathyrus</w:t>
      </w:r>
      <w:r>
        <w:rPr>
          <w:szCs w:val="28"/>
          <w:lang w:val="uk-UA"/>
        </w:rPr>
        <w:t xml:space="preserve"> </w:t>
      </w:r>
      <w:r>
        <w:rPr>
          <w:szCs w:val="28"/>
          <w:lang w:val="en-US"/>
        </w:rPr>
        <w:t>vernus</w:t>
      </w:r>
      <w:r>
        <w:rPr>
          <w:szCs w:val="28"/>
          <w:lang w:val="uk-UA"/>
        </w:rPr>
        <w:t xml:space="preserve"> </w:t>
      </w:r>
      <w:r>
        <w:rPr>
          <w:szCs w:val="28"/>
          <w:lang w:val="en-US"/>
        </w:rPr>
        <w:t>L</w:t>
      </w:r>
      <w:r>
        <w:rPr>
          <w:szCs w:val="28"/>
          <w:lang w:val="uk-UA"/>
        </w:rPr>
        <w:t>.), фармакогностическое изучение, биологически акт</w:t>
      </w:r>
      <w:r>
        <w:rPr>
          <w:szCs w:val="28"/>
          <w:lang w:val="uk-UA"/>
        </w:rPr>
        <w:t>и</w:t>
      </w:r>
      <w:r>
        <w:rPr>
          <w:szCs w:val="28"/>
          <w:lang w:val="uk-UA"/>
        </w:rPr>
        <w:t>вные вещества, технология, седативная, противовоспалительн</w:t>
      </w:r>
      <w:r>
        <w:rPr>
          <w:szCs w:val="28"/>
        </w:rPr>
        <w:t>а</w:t>
      </w:r>
      <w:r>
        <w:rPr>
          <w:szCs w:val="28"/>
          <w:lang w:val="uk-UA"/>
        </w:rPr>
        <w:t>я, кардиопротекторная, антиоксидантная, гепатопротекторная акти</w:t>
      </w:r>
      <w:r>
        <w:rPr>
          <w:szCs w:val="28"/>
          <w:lang w:val="uk-UA"/>
        </w:rPr>
        <w:t>в</w:t>
      </w:r>
      <w:r>
        <w:rPr>
          <w:szCs w:val="28"/>
          <w:lang w:val="uk-UA"/>
        </w:rPr>
        <w:t>ность.</w:t>
      </w:r>
    </w:p>
    <w:p w:rsidR="00813104" w:rsidRDefault="00813104" w:rsidP="00813104">
      <w:pPr>
        <w:autoSpaceDE w:val="0"/>
        <w:autoSpaceDN w:val="0"/>
        <w:adjustRightInd w:val="0"/>
        <w:spacing w:line="360" w:lineRule="auto"/>
        <w:ind w:firstLine="708"/>
        <w:jc w:val="both"/>
        <w:rPr>
          <w:rFonts w:ascii="Times New Roman CYR" w:hAnsi="Times New Roman CYR" w:cs="Times New Roman CYR"/>
          <w:szCs w:val="28"/>
          <w:lang w:val="uk-UA"/>
        </w:rPr>
      </w:pPr>
      <w:r>
        <w:rPr>
          <w:rFonts w:ascii="Times New Roman CYR" w:hAnsi="Times New Roman CYR" w:cs="Times New Roman CYR"/>
          <w:b/>
          <w:bCs/>
          <w:szCs w:val="28"/>
          <w:lang w:val="uk-UA"/>
        </w:rPr>
        <w:t>Муін Фуад</w:t>
      </w:r>
      <w:r>
        <w:rPr>
          <w:rFonts w:ascii="Times New Roman CYR" w:hAnsi="Times New Roman CYR" w:cs="Times New Roman CYR"/>
          <w:szCs w:val="28"/>
          <w:lang w:val="uk-UA"/>
        </w:rPr>
        <w:t xml:space="preserve"> </w:t>
      </w:r>
      <w:r>
        <w:rPr>
          <w:rFonts w:ascii="Times New Roman CYR" w:hAnsi="Times New Roman CYR" w:cs="Times New Roman CYR"/>
          <w:b/>
          <w:bCs/>
          <w:szCs w:val="28"/>
          <w:lang w:val="uk-UA"/>
        </w:rPr>
        <w:t>Салман</w:t>
      </w:r>
      <w:r>
        <w:rPr>
          <w:rFonts w:ascii="Times New Roman CYR" w:hAnsi="Times New Roman CYR" w:cs="Times New Roman CYR"/>
          <w:szCs w:val="28"/>
          <w:lang w:val="uk-UA"/>
        </w:rPr>
        <w:t xml:space="preserve"> </w:t>
      </w:r>
      <w:r>
        <w:rPr>
          <w:rFonts w:ascii="Times New Roman CYR" w:hAnsi="Times New Roman CYR" w:cs="Times New Roman CYR"/>
          <w:b/>
          <w:bCs/>
          <w:szCs w:val="28"/>
          <w:lang w:val="uk-UA"/>
        </w:rPr>
        <w:t>Дабабне</w:t>
      </w:r>
      <w:r>
        <w:rPr>
          <w:rFonts w:ascii="Times New Roman CYR" w:hAnsi="Times New Roman CYR" w:cs="Times New Roman CYR"/>
          <w:szCs w:val="28"/>
          <w:lang w:val="uk-UA"/>
        </w:rPr>
        <w:t xml:space="preserve"> "Фармакогностичне вивчення трави чини нутової та ч</w:t>
      </w:r>
      <w:r>
        <w:rPr>
          <w:rFonts w:ascii="Times New Roman CYR" w:hAnsi="Times New Roman CYR" w:cs="Times New Roman CYR"/>
          <w:szCs w:val="28"/>
          <w:lang w:val="uk-UA"/>
        </w:rPr>
        <w:t>и</w:t>
      </w:r>
      <w:r>
        <w:rPr>
          <w:rFonts w:ascii="Times New Roman CYR" w:hAnsi="Times New Roman CYR" w:cs="Times New Roman CYR"/>
          <w:szCs w:val="28"/>
          <w:lang w:val="uk-UA"/>
        </w:rPr>
        <w:t xml:space="preserve">ни весняної". - Рукопис. Дисертація на здобуття вченого ступеня кандидата </w:t>
      </w:r>
      <w:r>
        <w:rPr>
          <w:rFonts w:ascii="Times New Roman CYR" w:hAnsi="Times New Roman CYR" w:cs="Times New Roman CYR"/>
          <w:szCs w:val="28"/>
          <w:lang w:val="uk-UA"/>
        </w:rPr>
        <w:lastRenderedPageBreak/>
        <w:t>фармацевтичних наук за фахом 15.00.02 - фармацевтична хімія і фармакогнозія. Національний фармацевтичний університет, Ха</w:t>
      </w:r>
      <w:r>
        <w:rPr>
          <w:rFonts w:ascii="Times New Roman CYR" w:hAnsi="Times New Roman CYR" w:cs="Times New Roman CYR"/>
          <w:szCs w:val="28"/>
          <w:lang w:val="uk-UA"/>
        </w:rPr>
        <w:t>р</w:t>
      </w:r>
      <w:r>
        <w:rPr>
          <w:rFonts w:ascii="Times New Roman CYR" w:hAnsi="Times New Roman CYR" w:cs="Times New Roman CYR"/>
          <w:szCs w:val="28"/>
          <w:lang w:val="uk-UA"/>
        </w:rPr>
        <w:t>ків, 2004.</w:t>
      </w:r>
    </w:p>
    <w:p w:rsidR="00813104" w:rsidRDefault="00813104" w:rsidP="00813104">
      <w:pPr>
        <w:autoSpaceDE w:val="0"/>
        <w:autoSpaceDN w:val="0"/>
        <w:adjustRightInd w:val="0"/>
        <w:spacing w:line="360" w:lineRule="auto"/>
        <w:ind w:firstLine="708"/>
        <w:jc w:val="both"/>
        <w:rPr>
          <w:rFonts w:ascii="Times New Roman CYR" w:hAnsi="Times New Roman CYR" w:cs="Times New Roman CYR"/>
          <w:lang w:val="uk-UA"/>
        </w:rPr>
      </w:pPr>
      <w:r>
        <w:rPr>
          <w:rFonts w:ascii="Times New Roman CYR" w:hAnsi="Times New Roman CYR" w:cs="Times New Roman CYR"/>
          <w:lang w:val="uk-UA"/>
        </w:rPr>
        <w:t>За результатами якісних реакції і хроматографічного аналізу в траві чини нутової та чини весняної встановлено наявність флавоноїдів, ізофлавоноїдів, оксикоричних кислот, д</w:t>
      </w:r>
      <w:r>
        <w:rPr>
          <w:rFonts w:ascii="Times New Roman CYR" w:hAnsi="Times New Roman CYR" w:cs="Times New Roman CYR"/>
          <w:lang w:val="uk-UA"/>
        </w:rPr>
        <w:t>у</w:t>
      </w:r>
      <w:r>
        <w:rPr>
          <w:rFonts w:ascii="Times New Roman CYR" w:hAnsi="Times New Roman CYR" w:cs="Times New Roman CYR"/>
          <w:lang w:val="uk-UA"/>
        </w:rPr>
        <w:t>бильних речовин, амінокислот та жирних кислот. Визначено якісний склад та кількісний вміст амінокислот, жи</w:t>
      </w:r>
      <w:r>
        <w:rPr>
          <w:rFonts w:ascii="Times New Roman CYR" w:hAnsi="Times New Roman CYR" w:cs="Times New Roman CYR"/>
          <w:lang w:val="uk-UA"/>
        </w:rPr>
        <w:t>р</w:t>
      </w:r>
      <w:r>
        <w:rPr>
          <w:rFonts w:ascii="Times New Roman CYR" w:hAnsi="Times New Roman CYR" w:cs="Times New Roman CYR"/>
          <w:lang w:val="uk-UA"/>
        </w:rPr>
        <w:t>них кислот та мінеральних елементів.</w:t>
      </w:r>
      <w:r>
        <w:rPr>
          <w:rFonts w:ascii="Times New Roman CYR" w:hAnsi="Times New Roman CYR" w:cs="Times New Roman CYR"/>
        </w:rPr>
        <w:t xml:space="preserve"> </w:t>
      </w:r>
      <w:r>
        <w:rPr>
          <w:rFonts w:ascii="Times New Roman CYR" w:hAnsi="Times New Roman CYR" w:cs="Times New Roman CYR"/>
          <w:lang w:val="uk-UA"/>
        </w:rPr>
        <w:t>Вивчено динаміку накопичення біологічно активних речовин в досліджуваних видах чини. Виявлено, що максимальна кількість біологі</w:t>
      </w:r>
      <w:r>
        <w:rPr>
          <w:rFonts w:ascii="Times New Roman CYR" w:hAnsi="Times New Roman CYR" w:cs="Times New Roman CYR"/>
          <w:lang w:val="uk-UA"/>
        </w:rPr>
        <w:t>ч</w:t>
      </w:r>
      <w:r>
        <w:rPr>
          <w:rFonts w:ascii="Times New Roman CYR" w:hAnsi="Times New Roman CYR" w:cs="Times New Roman CYR"/>
          <w:lang w:val="uk-UA"/>
        </w:rPr>
        <w:t>но активних речовін накопичуєтся в фазу цвітіння.</w:t>
      </w:r>
    </w:p>
    <w:p w:rsidR="00813104" w:rsidRDefault="00813104" w:rsidP="00813104">
      <w:pPr>
        <w:autoSpaceDE w:val="0"/>
        <w:autoSpaceDN w:val="0"/>
        <w:adjustRightInd w:val="0"/>
        <w:spacing w:line="360" w:lineRule="auto"/>
        <w:ind w:firstLine="708"/>
        <w:jc w:val="both"/>
        <w:rPr>
          <w:rFonts w:ascii="Times New Roman CYR" w:hAnsi="Times New Roman CYR" w:cs="Times New Roman CYR"/>
          <w:szCs w:val="28"/>
        </w:rPr>
      </w:pPr>
      <w:r>
        <w:rPr>
          <w:rFonts w:ascii="Times New Roman CYR" w:hAnsi="Times New Roman CYR" w:cs="Times New Roman CYR"/>
          <w:szCs w:val="28"/>
          <w:lang w:val="uk-UA"/>
        </w:rPr>
        <w:t>З трави чини нутової вперше виділено 9 сполук: 6 флавоноїдів та 3 фенолкарбонові кислоти, з трави чини весняної виділено 11 сполук: 7 флавоноїдів, 2 кумарина і 2 фенолкарбонові кислоти. Вперше розроблено технологію одержання сухих екстрактів з тр</w:t>
      </w:r>
      <w:r>
        <w:rPr>
          <w:rFonts w:ascii="Times New Roman CYR" w:hAnsi="Times New Roman CYR" w:cs="Times New Roman CYR"/>
          <w:szCs w:val="28"/>
          <w:lang w:val="uk-UA"/>
        </w:rPr>
        <w:t>а</w:t>
      </w:r>
      <w:r>
        <w:rPr>
          <w:rFonts w:ascii="Times New Roman CYR" w:hAnsi="Times New Roman CYR" w:cs="Times New Roman CYR"/>
          <w:szCs w:val="28"/>
          <w:lang w:val="uk-UA"/>
        </w:rPr>
        <w:t>ви чини нутової та чини весняної, вивчена їх фармакологічна активність. Виявлена седативна, прот</w:t>
      </w:r>
      <w:r>
        <w:rPr>
          <w:rFonts w:ascii="Times New Roman CYR" w:hAnsi="Times New Roman CYR" w:cs="Times New Roman CYR"/>
          <w:szCs w:val="28"/>
          <w:lang w:val="uk-UA"/>
        </w:rPr>
        <w:t>и</w:t>
      </w:r>
      <w:r>
        <w:rPr>
          <w:rFonts w:ascii="Times New Roman CYR" w:hAnsi="Times New Roman CYR" w:cs="Times New Roman CYR"/>
          <w:szCs w:val="28"/>
          <w:lang w:val="uk-UA"/>
        </w:rPr>
        <w:t>запальна, кардіопротекторна і антиоксидантна дія поліфенольного комплексу чини нутової та седативна, антиоксидантна, протизапальна, гепатопротекторна і кардіопротекторна акти</w:t>
      </w:r>
      <w:r>
        <w:rPr>
          <w:rFonts w:ascii="Times New Roman CYR" w:hAnsi="Times New Roman CYR" w:cs="Times New Roman CYR"/>
          <w:szCs w:val="28"/>
          <w:lang w:val="uk-UA"/>
        </w:rPr>
        <w:t>в</w:t>
      </w:r>
      <w:r>
        <w:rPr>
          <w:rFonts w:ascii="Times New Roman CYR" w:hAnsi="Times New Roman CYR" w:cs="Times New Roman CYR"/>
          <w:szCs w:val="28"/>
          <w:lang w:val="uk-UA"/>
        </w:rPr>
        <w:t>ність сухого екстракту трави чини весняної. Вперше вивчено анатомічну будову трави ч</w:t>
      </w:r>
      <w:r>
        <w:rPr>
          <w:rFonts w:ascii="Times New Roman CYR" w:hAnsi="Times New Roman CYR" w:cs="Times New Roman CYR"/>
          <w:szCs w:val="28"/>
          <w:lang w:val="uk-UA"/>
        </w:rPr>
        <w:t>и</w:t>
      </w:r>
      <w:r>
        <w:rPr>
          <w:rFonts w:ascii="Times New Roman CYR" w:hAnsi="Times New Roman CYR" w:cs="Times New Roman CYR"/>
          <w:szCs w:val="28"/>
          <w:lang w:val="uk-UA"/>
        </w:rPr>
        <w:t xml:space="preserve">ни нутової та чини весняної, встановлено основні діагностичні ознаки сировини. </w:t>
      </w:r>
      <w:r>
        <w:rPr>
          <w:lang w:val="uk-UA"/>
        </w:rPr>
        <w:t>Розро</w:t>
      </w:r>
      <w:r>
        <w:rPr>
          <w:lang w:val="uk-UA"/>
        </w:rPr>
        <w:t>б</w:t>
      </w:r>
      <w:r>
        <w:rPr>
          <w:lang w:val="uk-UA"/>
        </w:rPr>
        <w:t>лено проекти АНД на лікарську рослинну сировину “Трава чини нутової ” та “Трава чини весн</w:t>
      </w:r>
      <w:r>
        <w:rPr>
          <w:lang w:val="uk-UA"/>
        </w:rPr>
        <w:t>я</w:t>
      </w:r>
      <w:r>
        <w:rPr>
          <w:lang w:val="uk-UA"/>
        </w:rPr>
        <w:t>ної ”.</w:t>
      </w:r>
      <w:r>
        <w:t xml:space="preserve"> </w:t>
      </w:r>
      <w:r>
        <w:rPr>
          <w:rFonts w:ascii="Times New Roman CYR" w:hAnsi="Times New Roman CYR" w:cs="Times New Roman CYR"/>
          <w:szCs w:val="28"/>
          <w:lang w:val="uk-UA"/>
        </w:rPr>
        <w:t>Ключові слова: чина нутова (Lathyrus cicera L.), чина весняна (Lathyrus vernus L.), фа</w:t>
      </w:r>
      <w:r>
        <w:rPr>
          <w:rFonts w:ascii="Times New Roman CYR" w:hAnsi="Times New Roman CYR" w:cs="Times New Roman CYR"/>
          <w:szCs w:val="28"/>
          <w:lang w:val="uk-UA"/>
        </w:rPr>
        <w:t>р</w:t>
      </w:r>
      <w:r>
        <w:rPr>
          <w:rFonts w:ascii="Times New Roman CYR" w:hAnsi="Times New Roman CYR" w:cs="Times New Roman CYR"/>
          <w:szCs w:val="28"/>
          <w:lang w:val="uk-UA"/>
        </w:rPr>
        <w:t>макогностичне вивчення, біологічно активні речовини, технологія, седативна, протизапал</w:t>
      </w:r>
      <w:r>
        <w:rPr>
          <w:rFonts w:ascii="Times New Roman CYR" w:hAnsi="Times New Roman CYR" w:cs="Times New Roman CYR"/>
          <w:szCs w:val="28"/>
          <w:lang w:val="uk-UA"/>
        </w:rPr>
        <w:t>ь</w:t>
      </w:r>
      <w:r>
        <w:rPr>
          <w:rFonts w:ascii="Times New Roman CYR" w:hAnsi="Times New Roman CYR" w:cs="Times New Roman CYR"/>
          <w:szCs w:val="28"/>
          <w:lang w:val="uk-UA"/>
        </w:rPr>
        <w:t>на, кардіопротекторна, антиоксидантна, гепатопротекто</w:t>
      </w:r>
      <w:r>
        <w:rPr>
          <w:rFonts w:ascii="Times New Roman CYR" w:hAnsi="Times New Roman CYR" w:cs="Times New Roman CYR"/>
          <w:szCs w:val="28"/>
          <w:lang w:val="uk-UA"/>
        </w:rPr>
        <w:t>р</w:t>
      </w:r>
      <w:r>
        <w:rPr>
          <w:rFonts w:ascii="Times New Roman CYR" w:hAnsi="Times New Roman CYR" w:cs="Times New Roman CYR"/>
          <w:szCs w:val="28"/>
          <w:lang w:val="uk-UA"/>
        </w:rPr>
        <w:t>на активність.</w:t>
      </w:r>
    </w:p>
    <w:p w:rsidR="00813104" w:rsidRDefault="00813104" w:rsidP="00813104">
      <w:pPr>
        <w:autoSpaceDE w:val="0"/>
        <w:autoSpaceDN w:val="0"/>
        <w:adjustRightInd w:val="0"/>
        <w:spacing w:line="360" w:lineRule="auto"/>
        <w:ind w:firstLine="708"/>
        <w:jc w:val="both"/>
        <w:rPr>
          <w:rFonts w:ascii="Times New Roman CYR" w:hAnsi="Times New Roman CYR" w:cs="Times New Roman CYR"/>
          <w:lang w:val="en-US"/>
        </w:rPr>
      </w:pPr>
      <w:r>
        <w:rPr>
          <w:rFonts w:ascii="Times New Roman CYR" w:hAnsi="Times New Roman CYR" w:cs="Times New Roman CYR"/>
          <w:lang w:val="uk-UA"/>
        </w:rPr>
        <w:t>М</w:t>
      </w:r>
      <w:r>
        <w:rPr>
          <w:rFonts w:ascii="Times New Roman CYR" w:hAnsi="Times New Roman CYR" w:cs="Times New Roman CYR"/>
          <w:lang w:val="en-US"/>
        </w:rPr>
        <w:t>oeen Fuad Salman Dababneh "Pharmacognostic study of Lathyrus c</w:t>
      </w:r>
      <w:r>
        <w:rPr>
          <w:rFonts w:ascii="Times New Roman CYR" w:hAnsi="Times New Roman CYR" w:cs="Times New Roman CYR"/>
          <w:lang w:val="uk-UA"/>
        </w:rPr>
        <w:t>і</w:t>
      </w:r>
      <w:r>
        <w:rPr>
          <w:rFonts w:ascii="Times New Roman CYR" w:hAnsi="Times New Roman CYR" w:cs="Times New Roman CYR"/>
          <w:lang w:val="en-US"/>
        </w:rPr>
        <w:t>cera L. and Lath</w:t>
      </w:r>
      <w:r>
        <w:rPr>
          <w:rFonts w:ascii="Times New Roman CYR" w:hAnsi="Times New Roman CYR" w:cs="Times New Roman CYR"/>
          <w:lang w:val="en-US"/>
        </w:rPr>
        <w:t>y</w:t>
      </w:r>
      <w:r>
        <w:rPr>
          <w:rFonts w:ascii="Times New Roman CYR" w:hAnsi="Times New Roman CYR" w:cs="Times New Roman CYR"/>
          <w:lang w:val="en-US"/>
        </w:rPr>
        <w:t>rus vernus L. herb” – A manuscript.</w:t>
      </w:r>
    </w:p>
    <w:p w:rsidR="00813104" w:rsidRDefault="00813104" w:rsidP="00813104">
      <w:pPr>
        <w:autoSpaceDE w:val="0"/>
        <w:autoSpaceDN w:val="0"/>
        <w:adjustRightInd w:val="0"/>
        <w:spacing w:line="360" w:lineRule="auto"/>
        <w:ind w:firstLine="708"/>
        <w:jc w:val="both"/>
        <w:rPr>
          <w:rFonts w:ascii="Times New Roman CYR" w:hAnsi="Times New Roman CYR" w:cs="Times New Roman CYR"/>
          <w:lang w:val="en-US"/>
        </w:rPr>
      </w:pPr>
      <w:r>
        <w:rPr>
          <w:rFonts w:ascii="Times New Roman CYR" w:hAnsi="Times New Roman CYR" w:cs="Times New Roman CYR"/>
          <w:lang w:val="en-US"/>
        </w:rPr>
        <w:t>A thesis for the Candidate Degree in Pharmacy in speciality 15.00.02 Pharmaceutical Chemistry and Pharmacognosy. National Unive</w:t>
      </w:r>
      <w:r>
        <w:rPr>
          <w:rFonts w:ascii="Times New Roman CYR" w:hAnsi="Times New Roman CYR" w:cs="Times New Roman CYR"/>
          <w:lang w:val="en-US"/>
        </w:rPr>
        <w:t>r</w:t>
      </w:r>
      <w:r>
        <w:rPr>
          <w:rFonts w:ascii="Times New Roman CYR" w:hAnsi="Times New Roman CYR" w:cs="Times New Roman CYR"/>
          <w:lang w:val="en-US"/>
        </w:rPr>
        <w:t>sity of Pharmacy, Kharkov, 2004.</w:t>
      </w:r>
    </w:p>
    <w:p w:rsidR="00813104" w:rsidRDefault="00813104" w:rsidP="00813104">
      <w:pPr>
        <w:autoSpaceDE w:val="0"/>
        <w:autoSpaceDN w:val="0"/>
        <w:adjustRightInd w:val="0"/>
        <w:spacing w:line="360" w:lineRule="auto"/>
        <w:ind w:firstLine="708"/>
        <w:jc w:val="both"/>
        <w:rPr>
          <w:rFonts w:ascii="Times New Roman CYR" w:hAnsi="Times New Roman CYR" w:cs="Times New Roman CYR"/>
          <w:lang w:val="en-US"/>
        </w:rPr>
      </w:pPr>
      <w:r>
        <w:rPr>
          <w:rFonts w:ascii="Times New Roman CYR" w:hAnsi="Times New Roman CYR" w:cs="Times New Roman CYR"/>
          <w:lang w:val="en-US"/>
        </w:rPr>
        <w:t>As a result of the gualitative reactions and chromatographic analysis the presence of flav</w:t>
      </w:r>
      <w:r>
        <w:rPr>
          <w:rFonts w:ascii="Times New Roman CYR" w:hAnsi="Times New Roman CYR" w:cs="Times New Roman CYR"/>
          <w:lang w:val="en-US"/>
        </w:rPr>
        <w:t>o</w:t>
      </w:r>
      <w:r>
        <w:rPr>
          <w:rFonts w:ascii="Times New Roman CYR" w:hAnsi="Times New Roman CYR" w:cs="Times New Roman CYR"/>
          <w:lang w:val="en-US"/>
        </w:rPr>
        <w:t>noids, isoflavonoids, oxycinnamic acids, tannins, amino acids and fatty acids has been proven in Lathyrus cicera and Lathyrus vernus herb. The qualitative composition and the quantitative content of amino acids, fatty acids and mineral elements have been determined.</w:t>
      </w:r>
    </w:p>
    <w:p w:rsidR="00813104" w:rsidRDefault="00813104" w:rsidP="00813104">
      <w:pPr>
        <w:autoSpaceDE w:val="0"/>
        <w:autoSpaceDN w:val="0"/>
        <w:adjustRightInd w:val="0"/>
        <w:spacing w:line="360" w:lineRule="auto"/>
        <w:ind w:firstLine="708"/>
        <w:jc w:val="both"/>
        <w:rPr>
          <w:rFonts w:ascii="Times New Roman CYR" w:hAnsi="Times New Roman CYR" w:cs="Times New Roman CYR"/>
          <w:lang w:val="en-US"/>
        </w:rPr>
      </w:pPr>
      <w:r>
        <w:rPr>
          <w:rFonts w:ascii="Times New Roman CYR" w:hAnsi="Times New Roman CYR" w:cs="Times New Roman CYR"/>
          <w:lang w:val="en-US"/>
        </w:rPr>
        <w:t>A accumulation dynamics for biologically active substances in Lathyrus species investigated have been studied. At has been found that the maximum amount of BAS is accumulated in the phase of flowering.</w:t>
      </w:r>
    </w:p>
    <w:p w:rsidR="00813104" w:rsidRDefault="00813104" w:rsidP="00813104">
      <w:pPr>
        <w:autoSpaceDE w:val="0"/>
        <w:autoSpaceDN w:val="0"/>
        <w:adjustRightInd w:val="0"/>
        <w:spacing w:line="360" w:lineRule="auto"/>
        <w:ind w:firstLine="708"/>
        <w:jc w:val="both"/>
        <w:rPr>
          <w:rFonts w:ascii="Times New Roman CYR" w:hAnsi="Times New Roman CYR" w:cs="Times New Roman CYR"/>
          <w:lang w:val="en-US"/>
        </w:rPr>
      </w:pPr>
      <w:r>
        <w:rPr>
          <w:rFonts w:ascii="Times New Roman CYR" w:hAnsi="Times New Roman CYR" w:cs="Times New Roman CYR"/>
          <w:lang w:val="en-US"/>
        </w:rPr>
        <w:t>For the first time 9 compounds: 6 flavonoids and 3 phenolcarboxylic acids – have been is</w:t>
      </w:r>
      <w:r>
        <w:rPr>
          <w:rFonts w:ascii="Times New Roman CYR" w:hAnsi="Times New Roman CYR" w:cs="Times New Roman CYR"/>
          <w:lang w:val="en-US"/>
        </w:rPr>
        <w:t>o</w:t>
      </w:r>
      <w:r>
        <w:rPr>
          <w:rFonts w:ascii="Times New Roman CYR" w:hAnsi="Times New Roman CYR" w:cs="Times New Roman CYR"/>
          <w:lang w:val="en-US"/>
        </w:rPr>
        <w:t xml:space="preserve">lated from Lathyrus cicera herb and 11 compounds - 7 flavonoids, 2 coumarins and 2 </w:t>
      </w:r>
      <w:r>
        <w:rPr>
          <w:rFonts w:ascii="Times New Roman CYR" w:hAnsi="Times New Roman CYR" w:cs="Times New Roman CYR"/>
          <w:lang w:val="en-US"/>
        </w:rPr>
        <w:lastRenderedPageBreak/>
        <w:t>phenolca</w:t>
      </w:r>
      <w:r>
        <w:rPr>
          <w:rFonts w:ascii="Times New Roman CYR" w:hAnsi="Times New Roman CYR" w:cs="Times New Roman CYR"/>
          <w:lang w:val="en-US"/>
        </w:rPr>
        <w:t>r</w:t>
      </w:r>
      <w:r>
        <w:rPr>
          <w:rFonts w:ascii="Times New Roman CYR" w:hAnsi="Times New Roman CYR" w:cs="Times New Roman CYR"/>
          <w:lang w:val="en-US"/>
        </w:rPr>
        <w:t>boxylic acids – have been isolated from Lathyrus vernus herb. For the first time the method for o</w:t>
      </w:r>
      <w:r>
        <w:rPr>
          <w:rFonts w:ascii="Times New Roman CYR" w:hAnsi="Times New Roman CYR" w:cs="Times New Roman CYR"/>
          <w:lang w:val="en-US"/>
        </w:rPr>
        <w:t>b</w:t>
      </w:r>
      <w:r>
        <w:rPr>
          <w:rFonts w:ascii="Times New Roman CYR" w:hAnsi="Times New Roman CYR" w:cs="Times New Roman CYR"/>
          <w:lang w:val="en-US"/>
        </w:rPr>
        <w:t>taining of dry extracts from Lathyrus cicera and Lathyrus vernus herb has been developed and their  pharmacological activity has been studied. The polyphenolic complex of Lathyrus cicera revealed a sedative, anti-inflammatory, cardioprotective and antioxidant action and the dry extract of Lathyrus vernus has a sedative, antioxidant, anti-inflammatory, hepatoprotective and cardioprotective activ</w:t>
      </w:r>
      <w:r>
        <w:rPr>
          <w:rFonts w:ascii="Times New Roman CYR" w:hAnsi="Times New Roman CYR" w:cs="Times New Roman CYR"/>
          <w:lang w:val="en-US"/>
        </w:rPr>
        <w:t>i</w:t>
      </w:r>
      <w:r>
        <w:rPr>
          <w:rFonts w:ascii="Times New Roman CYR" w:hAnsi="Times New Roman CYR" w:cs="Times New Roman CYR"/>
          <w:lang w:val="en-US"/>
        </w:rPr>
        <w:t>ty. For the first time anatomic structure of Lathyrus cicera and Lathyrus vernus herb has been stu</w:t>
      </w:r>
      <w:r>
        <w:rPr>
          <w:rFonts w:ascii="Times New Roman CYR" w:hAnsi="Times New Roman CYR" w:cs="Times New Roman CYR"/>
          <w:lang w:val="en-US"/>
        </w:rPr>
        <w:t>d</w:t>
      </w:r>
      <w:r>
        <w:rPr>
          <w:rFonts w:ascii="Times New Roman CYR" w:hAnsi="Times New Roman CYR" w:cs="Times New Roman CYR"/>
          <w:lang w:val="en-US"/>
        </w:rPr>
        <w:t>ied, the main diagnostic features of the raw material have been established. The projects of analyt</w:t>
      </w:r>
      <w:r>
        <w:rPr>
          <w:rFonts w:ascii="Times New Roman CYR" w:hAnsi="Times New Roman CYR" w:cs="Times New Roman CYR"/>
          <w:lang w:val="en-US"/>
        </w:rPr>
        <w:t>i</w:t>
      </w:r>
      <w:r>
        <w:rPr>
          <w:rFonts w:ascii="Times New Roman CYR" w:hAnsi="Times New Roman CYR" w:cs="Times New Roman CYR"/>
          <w:lang w:val="en-US"/>
        </w:rPr>
        <w:t>cal normative documentation for the raw material “Lathyrus cicera herb” and “Lathyrus vernus herb” have been elaborated.</w:t>
      </w:r>
    </w:p>
    <w:p w:rsidR="00813104" w:rsidRDefault="00813104" w:rsidP="00813104">
      <w:pPr>
        <w:widowControl w:val="0"/>
        <w:autoSpaceDE w:val="0"/>
        <w:autoSpaceDN w:val="0"/>
        <w:adjustRightInd w:val="0"/>
        <w:spacing w:line="360" w:lineRule="auto"/>
        <w:ind w:firstLine="720"/>
        <w:rPr>
          <w:rFonts w:ascii="Times New Roman CYR" w:hAnsi="Times New Roman CYR" w:cs="Times New Roman CYR"/>
          <w:lang w:val="en-US"/>
        </w:rPr>
      </w:pPr>
      <w:r>
        <w:rPr>
          <w:rFonts w:ascii="Times New Roman CYR" w:hAnsi="Times New Roman CYR" w:cs="Times New Roman CYR"/>
          <w:lang w:val="en-US"/>
        </w:rPr>
        <w:t>Key words: (Lathyrus cicera L.), (Lathyrus vernus L.), pharmacognostic study, biolog</w:t>
      </w:r>
      <w:r>
        <w:rPr>
          <w:rFonts w:ascii="Times New Roman CYR" w:hAnsi="Times New Roman CYR" w:cs="Times New Roman CYR"/>
          <w:lang w:val="en-US"/>
        </w:rPr>
        <w:t>i</w:t>
      </w:r>
      <w:r>
        <w:rPr>
          <w:rFonts w:ascii="Times New Roman CYR" w:hAnsi="Times New Roman CYR" w:cs="Times New Roman CYR"/>
          <w:lang w:val="en-US"/>
        </w:rPr>
        <w:t>cally active substances, technology, sedative, anti-inflammatory, cardioprotective, antioxidant, hepat</w:t>
      </w:r>
      <w:r>
        <w:rPr>
          <w:rFonts w:ascii="Times New Roman CYR" w:hAnsi="Times New Roman CYR" w:cs="Times New Roman CYR"/>
          <w:lang w:val="en-US"/>
        </w:rPr>
        <w:t>o</w:t>
      </w:r>
      <w:r>
        <w:rPr>
          <w:rFonts w:ascii="Times New Roman CYR" w:hAnsi="Times New Roman CYR" w:cs="Times New Roman CYR"/>
          <w:lang w:val="en-US"/>
        </w:rPr>
        <w:t>protective activity.</w:t>
      </w:r>
    </w:p>
    <w:p w:rsidR="00A55659" w:rsidRPr="00813104" w:rsidRDefault="00A55659" w:rsidP="00907B3C">
      <w:pPr>
        <w:widowControl w:val="0"/>
        <w:tabs>
          <w:tab w:val="left" w:pos="1492"/>
        </w:tabs>
        <w:rPr>
          <w:lang w:val="en-US"/>
        </w:rPr>
      </w:pPr>
      <w:bookmarkStart w:id="0" w:name="_GoBack"/>
      <w:bookmarkEnd w:id="0"/>
    </w:p>
    <w:p w:rsidR="00E8063E" w:rsidRDefault="00E8063E" w:rsidP="0089177A">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9"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B9" w:rsidRDefault="001E21B9">
      <w:r>
        <w:separator/>
      </w:r>
    </w:p>
  </w:endnote>
  <w:endnote w:type="continuationSeparator" w:id="0">
    <w:p w:rsidR="001E21B9" w:rsidRDefault="001E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B9" w:rsidRDefault="001E21B9">
      <w:r>
        <w:separator/>
      </w:r>
    </w:p>
  </w:footnote>
  <w:footnote w:type="continuationSeparator" w:id="0">
    <w:p w:rsidR="001E21B9" w:rsidRDefault="001E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04" w:rsidRDefault="00813104">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13104" w:rsidRDefault="00813104">
    <w:pPr>
      <w:pStyle w:val="a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04" w:rsidRDefault="00813104">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813104" w:rsidRDefault="00813104">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4735819"/>
    <w:multiLevelType w:val="hybridMultilevel"/>
    <w:tmpl w:val="EB781730"/>
    <w:lvl w:ilvl="0" w:tplc="15F4B6A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C3D592E"/>
    <w:multiLevelType w:val="hybridMultilevel"/>
    <w:tmpl w:val="CD06D662"/>
    <w:lvl w:ilvl="0" w:tplc="0222138C">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8E54DB7"/>
    <w:multiLevelType w:val="hybridMultilevel"/>
    <w:tmpl w:val="4CD286DC"/>
    <w:lvl w:ilvl="0" w:tplc="15F4B6A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DFD365A"/>
    <w:multiLevelType w:val="hybridMultilevel"/>
    <w:tmpl w:val="75EA0B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3"/>
  </w:num>
  <w:num w:numId="43">
    <w:abstractNumId w:val="51"/>
  </w:num>
  <w:num w:numId="44">
    <w:abstractNumId w:val="46"/>
  </w:num>
  <w:num w:numId="45">
    <w:abstractNumId w:val="48"/>
  </w:num>
  <w:num w:numId="46">
    <w:abstractNumId w:val="50"/>
  </w:num>
  <w:num w:numId="47">
    <w:abstractNumId w:val="44"/>
  </w:num>
  <w:num w:numId="48">
    <w:abstractNumId w:val="53"/>
  </w:num>
  <w:num w:numId="49">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A25"/>
    <w:rsid w:val="00162A81"/>
    <w:rsid w:val="00181293"/>
    <w:rsid w:val="00184441"/>
    <w:rsid w:val="001A197B"/>
    <w:rsid w:val="001A5E82"/>
    <w:rsid w:val="001A692E"/>
    <w:rsid w:val="001A6FC9"/>
    <w:rsid w:val="001B4376"/>
    <w:rsid w:val="001B4C01"/>
    <w:rsid w:val="001C702E"/>
    <w:rsid w:val="001D3DEF"/>
    <w:rsid w:val="001D5247"/>
    <w:rsid w:val="001E0674"/>
    <w:rsid w:val="001E21B9"/>
    <w:rsid w:val="001F14AE"/>
    <w:rsid w:val="001F1507"/>
    <w:rsid w:val="001F66E7"/>
    <w:rsid w:val="0020387D"/>
    <w:rsid w:val="00206C75"/>
    <w:rsid w:val="0021207A"/>
    <w:rsid w:val="00214C91"/>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1EBF"/>
    <w:rsid w:val="004028F7"/>
    <w:rsid w:val="0040585D"/>
    <w:rsid w:val="004102F1"/>
    <w:rsid w:val="00411717"/>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25E88"/>
    <w:rsid w:val="00533D18"/>
    <w:rsid w:val="00535170"/>
    <w:rsid w:val="005461ED"/>
    <w:rsid w:val="005506B9"/>
    <w:rsid w:val="00550763"/>
    <w:rsid w:val="005521DD"/>
    <w:rsid w:val="00566598"/>
    <w:rsid w:val="00571220"/>
    <w:rsid w:val="00574CD2"/>
    <w:rsid w:val="005754E0"/>
    <w:rsid w:val="00576C1A"/>
    <w:rsid w:val="005803EE"/>
    <w:rsid w:val="00592471"/>
    <w:rsid w:val="0059285F"/>
    <w:rsid w:val="005A2875"/>
    <w:rsid w:val="005A4EFD"/>
    <w:rsid w:val="005B3DD8"/>
    <w:rsid w:val="005B7A3E"/>
    <w:rsid w:val="005C0E6E"/>
    <w:rsid w:val="005C3CE3"/>
    <w:rsid w:val="005E2FD3"/>
    <w:rsid w:val="00600D4B"/>
    <w:rsid w:val="00602122"/>
    <w:rsid w:val="00612DF3"/>
    <w:rsid w:val="00616BC2"/>
    <w:rsid w:val="00616E4F"/>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3184"/>
    <w:rsid w:val="007F36DA"/>
    <w:rsid w:val="00802229"/>
    <w:rsid w:val="00803975"/>
    <w:rsid w:val="00813104"/>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5213"/>
    <w:rsid w:val="00902A7A"/>
    <w:rsid w:val="00907B3C"/>
    <w:rsid w:val="00935F1E"/>
    <w:rsid w:val="00937513"/>
    <w:rsid w:val="009411FF"/>
    <w:rsid w:val="00941BB0"/>
    <w:rsid w:val="009546F7"/>
    <w:rsid w:val="00956A02"/>
    <w:rsid w:val="0096429C"/>
    <w:rsid w:val="009654A3"/>
    <w:rsid w:val="009723CA"/>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4733"/>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3EAA"/>
    <w:rsid w:val="00D92266"/>
    <w:rsid w:val="00D959BF"/>
    <w:rsid w:val="00D963CD"/>
    <w:rsid w:val="00D97F12"/>
    <w:rsid w:val="00DB027F"/>
    <w:rsid w:val="00DB43FE"/>
    <w:rsid w:val="00DB5B53"/>
    <w:rsid w:val="00DD4EAD"/>
    <w:rsid w:val="00DE5840"/>
    <w:rsid w:val="00DE5D7B"/>
    <w:rsid w:val="00E00292"/>
    <w:rsid w:val="00E038A0"/>
    <w:rsid w:val="00E0488E"/>
    <w:rsid w:val="00E126BD"/>
    <w:rsid w:val="00E223A9"/>
    <w:rsid w:val="00E26F4E"/>
    <w:rsid w:val="00E3373F"/>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68A6"/>
    <w:rsid w:val="00ED245E"/>
    <w:rsid w:val="00ED2E24"/>
    <w:rsid w:val="00EE5520"/>
    <w:rsid w:val="00EF51C8"/>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7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4915254237288138E-2"/>
          <c:y val="6.1643835616438353E-2"/>
          <c:w val="0.90508474576271192"/>
          <c:h val="0.59931506849315064"/>
        </c:manualLayout>
      </c:layout>
      <c:bar3DChart>
        <c:barDir val="col"/>
        <c:grouping val="clustered"/>
        <c:varyColors val="0"/>
        <c:ser>
          <c:idx val="0"/>
          <c:order val="0"/>
          <c:tx>
            <c:strRef>
              <c:f>Sheet1!$A$2</c:f>
              <c:strCache>
                <c:ptCount val="1"/>
                <c:pt idx="0">
                  <c:v>Диклофенак натрію</c:v>
                </c:pt>
              </c:strCache>
            </c:strRef>
          </c:tx>
          <c:spPr>
            <a:gradFill rotWithShape="0">
              <a:gsLst>
                <a:gs pos="0">
                  <a:srgbClr xmlns:mc="http://schemas.openxmlformats.org/markup-compatibility/2006" xmlns:a14="http://schemas.microsoft.com/office/drawing/2010/main" val="000000" mc:Ignorable="a14" a14:legacySpreadsheetColorIndex="8"/>
                </a:gs>
                <a:gs pos="100000">
                  <a:srgbClr xmlns:mc="http://schemas.openxmlformats.org/markup-compatibility/2006" xmlns:a14="http://schemas.microsoft.com/office/drawing/2010/main" val="000000" mc:Ignorable="a14" a14:legacySpreadsheetColorIndex="8">
                    <a:gamma/>
                    <a:shade val="46275"/>
                    <a:invGamma/>
                  </a:srgbClr>
                </a:gs>
              </a:gsLst>
              <a:lin ang="5400000" scaled="1"/>
            </a:gradFill>
            <a:ln w="12690">
              <a:solidFill>
                <a:srgbClr val="000000"/>
              </a:solidFill>
              <a:prstDash val="solid"/>
            </a:ln>
          </c:spPr>
          <c:invertIfNegative val="0"/>
          <c:dLbls>
            <c:dLbl>
              <c:idx val="2"/>
              <c:layout>
                <c:manualLayout>
                  <c:xMode val="edge"/>
                  <c:yMode val="edge"/>
                  <c:x val="0.4101694915254237"/>
                  <c:y val="0.2226027397260274"/>
                </c:manualLayout>
              </c:layout>
              <c:showLegendKey val="0"/>
              <c:showVal val="1"/>
              <c:showCatName val="0"/>
              <c:showSerName val="0"/>
              <c:showPercent val="0"/>
              <c:showBubbleSize val="0"/>
            </c:dLbl>
            <c:spPr>
              <a:noFill/>
              <a:ln w="25380">
                <a:noFill/>
              </a:ln>
            </c:spPr>
            <c:txPr>
              <a:bodyPr/>
              <a:lstStyle/>
              <a:p>
                <a:pPr>
                  <a:defRPr sz="1224" b="1" i="0" u="none" strike="noStrike" baseline="0">
                    <a:solidFill>
                      <a:srgbClr val="000000"/>
                    </a:solidFill>
                    <a:latin typeface="Times New Roman CE"/>
                    <a:ea typeface="Times New Roman CE"/>
                    <a:cs typeface="Times New Roman CE"/>
                  </a:defRPr>
                </a:pPr>
                <a:endParaRPr lang="ru-RU"/>
              </a:p>
            </c:txPr>
            <c:showLegendKey val="0"/>
            <c:showVal val="1"/>
            <c:showCatName val="0"/>
            <c:showSerName val="0"/>
            <c:showPercent val="0"/>
            <c:showBubbleSize val="0"/>
            <c:showLeaderLines val="0"/>
          </c:dLbls>
          <c:cat>
            <c:numRef>
              <c:f>Sheet1!$B$1:$G$1</c:f>
              <c:numCache>
                <c:formatCode>General</c:formatCode>
                <c:ptCount val="6"/>
                <c:pt idx="0">
                  <c:v>1</c:v>
                </c:pt>
                <c:pt idx="1">
                  <c:v>5</c:v>
                </c:pt>
                <c:pt idx="2">
                  <c:v>8</c:v>
                </c:pt>
                <c:pt idx="3">
                  <c:v>10</c:v>
                </c:pt>
                <c:pt idx="4">
                  <c:v>25</c:v>
                </c:pt>
                <c:pt idx="5">
                  <c:v>50</c:v>
                </c:pt>
              </c:numCache>
            </c:numRef>
          </c:cat>
          <c:val>
            <c:numRef>
              <c:f>Sheet1!$B$2:$G$2</c:f>
              <c:numCache>
                <c:formatCode>General</c:formatCode>
                <c:ptCount val="6"/>
                <c:pt idx="2">
                  <c:v>46.02</c:v>
                </c:pt>
              </c:numCache>
            </c:numRef>
          </c:val>
        </c:ser>
        <c:ser>
          <c:idx val="1"/>
          <c:order val="1"/>
          <c:tx>
            <c:strRef>
              <c:f>Sheet1!$A$3</c:f>
              <c:strCache>
                <c:ptCount val="1"/>
                <c:pt idx="0">
                  <c:v>Сухий екстракт чини весняної</c:v>
                </c:pt>
              </c:strCache>
            </c:strRef>
          </c:tx>
          <c:spPr>
            <a:solidFill>
              <a:srgbClr val="FFFFFF"/>
            </a:solidFill>
            <a:ln w="12690">
              <a:solidFill>
                <a:srgbClr val="000000"/>
              </a:solidFill>
              <a:prstDash val="solid"/>
            </a:ln>
          </c:spPr>
          <c:invertIfNegative val="0"/>
          <c:dLbls>
            <c:dLbl>
              <c:idx val="0"/>
              <c:layout>
                <c:manualLayout>
                  <c:xMode val="edge"/>
                  <c:yMode val="edge"/>
                  <c:x val="0.17796610169491525"/>
                  <c:y val="0.35445205479452052"/>
                </c:manualLayout>
              </c:layout>
              <c:showLegendKey val="0"/>
              <c:showVal val="1"/>
              <c:showCatName val="0"/>
              <c:showSerName val="0"/>
              <c:showPercent val="0"/>
              <c:showBubbleSize val="0"/>
            </c:dLbl>
            <c:dLbl>
              <c:idx val="1"/>
              <c:layout>
                <c:manualLayout>
                  <c:xMode val="edge"/>
                  <c:yMode val="edge"/>
                  <c:x val="0.31016949152542372"/>
                  <c:y val="0.28253424657534248"/>
                </c:manualLayout>
              </c:layout>
              <c:showLegendKey val="0"/>
              <c:showVal val="1"/>
              <c:showCatName val="0"/>
              <c:showSerName val="0"/>
              <c:showPercent val="0"/>
              <c:showBubbleSize val="0"/>
            </c:dLbl>
            <c:dLbl>
              <c:idx val="3"/>
              <c:layout>
                <c:manualLayout>
                  <c:xMode val="edge"/>
                  <c:yMode val="edge"/>
                  <c:x val="0.57118644067796609"/>
                  <c:y val="0.30136986301369861"/>
                </c:manualLayout>
              </c:layout>
              <c:showLegendKey val="0"/>
              <c:showVal val="1"/>
              <c:showCatName val="0"/>
              <c:showSerName val="0"/>
              <c:showPercent val="0"/>
              <c:showBubbleSize val="0"/>
            </c:dLbl>
            <c:dLbl>
              <c:idx val="4"/>
              <c:layout>
                <c:manualLayout>
                  <c:xMode val="edge"/>
                  <c:yMode val="edge"/>
                  <c:x val="0.70169491525423733"/>
                  <c:y val="0.39383561643835618"/>
                </c:manualLayout>
              </c:layout>
              <c:showLegendKey val="0"/>
              <c:showVal val="1"/>
              <c:showCatName val="0"/>
              <c:showSerName val="0"/>
              <c:showPercent val="0"/>
              <c:showBubbleSize val="0"/>
            </c:dLbl>
            <c:dLbl>
              <c:idx val="5"/>
              <c:layout>
                <c:manualLayout>
                  <c:xMode val="edge"/>
                  <c:yMode val="edge"/>
                  <c:x val="0.83898305084745761"/>
                  <c:y val="0.4708904109589041"/>
                </c:manualLayout>
              </c:layout>
              <c:showLegendKey val="0"/>
              <c:showVal val="1"/>
              <c:showCatName val="0"/>
              <c:showSerName val="0"/>
              <c:showPercent val="0"/>
              <c:showBubbleSize val="0"/>
            </c:dLbl>
            <c:spPr>
              <a:noFill/>
              <a:ln w="25380">
                <a:noFill/>
              </a:ln>
            </c:spPr>
            <c:txPr>
              <a:bodyPr/>
              <a:lstStyle/>
              <a:p>
                <a:pPr>
                  <a:defRPr sz="1224" b="1" i="0" u="none" strike="noStrike" baseline="0">
                    <a:solidFill>
                      <a:srgbClr val="000000"/>
                    </a:solidFill>
                    <a:latin typeface="Times New Roman CE"/>
                    <a:ea typeface="Times New Roman CE"/>
                    <a:cs typeface="Times New Roman CE"/>
                  </a:defRPr>
                </a:pPr>
                <a:endParaRPr lang="ru-RU"/>
              </a:p>
            </c:txPr>
            <c:showLegendKey val="0"/>
            <c:showVal val="1"/>
            <c:showCatName val="0"/>
            <c:showSerName val="0"/>
            <c:showPercent val="0"/>
            <c:showBubbleSize val="0"/>
            <c:showLeaderLines val="0"/>
          </c:dLbls>
          <c:cat>
            <c:numRef>
              <c:f>Sheet1!$B$1:$G$1</c:f>
              <c:numCache>
                <c:formatCode>General</c:formatCode>
                <c:ptCount val="6"/>
                <c:pt idx="0">
                  <c:v>1</c:v>
                </c:pt>
                <c:pt idx="1">
                  <c:v>5</c:v>
                </c:pt>
                <c:pt idx="2">
                  <c:v>8</c:v>
                </c:pt>
                <c:pt idx="3">
                  <c:v>10</c:v>
                </c:pt>
                <c:pt idx="4">
                  <c:v>25</c:v>
                </c:pt>
                <c:pt idx="5">
                  <c:v>50</c:v>
                </c:pt>
              </c:numCache>
            </c:numRef>
          </c:cat>
          <c:val>
            <c:numRef>
              <c:f>Sheet1!$B$3:$G$3</c:f>
              <c:numCache>
                <c:formatCode>General</c:formatCode>
                <c:ptCount val="6"/>
                <c:pt idx="0">
                  <c:v>29.6</c:v>
                </c:pt>
                <c:pt idx="1">
                  <c:v>38.700000000000003</c:v>
                </c:pt>
                <c:pt idx="3">
                  <c:v>37.340000000000003</c:v>
                </c:pt>
                <c:pt idx="4">
                  <c:v>25.52</c:v>
                </c:pt>
                <c:pt idx="5">
                  <c:v>15.9</c:v>
                </c:pt>
              </c:numCache>
            </c:numRef>
          </c:val>
        </c:ser>
        <c:ser>
          <c:idx val="2"/>
          <c:order val="2"/>
          <c:tx>
            <c:strRef>
              <c:f>Sheet1!$A$4</c:f>
              <c:strCache>
                <c:ptCount val="1"/>
                <c:pt idx="0">
                  <c:v>Вольтарен-рапід</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invertIfNegative val="0"/>
          <c:dLbls>
            <c:dLbl>
              <c:idx val="2"/>
              <c:layout>
                <c:manualLayout>
                  <c:xMode val="edge"/>
                  <c:yMode val="edge"/>
                  <c:x val="0.46440677966101696"/>
                  <c:y val="0.13527397260273974"/>
                </c:manualLayout>
              </c:layout>
              <c:showLegendKey val="0"/>
              <c:showVal val="1"/>
              <c:showCatName val="0"/>
              <c:showSerName val="0"/>
              <c:showPercent val="0"/>
              <c:showBubbleSize val="0"/>
            </c:dLbl>
            <c:spPr>
              <a:noFill/>
              <a:ln w="25380">
                <a:noFill/>
              </a:ln>
            </c:spPr>
            <c:txPr>
              <a:bodyPr/>
              <a:lstStyle/>
              <a:p>
                <a:pPr>
                  <a:defRPr sz="1224" b="1" i="0" u="none" strike="noStrike" baseline="0">
                    <a:solidFill>
                      <a:srgbClr val="000000"/>
                    </a:solidFill>
                    <a:latin typeface="Times New Roman CE"/>
                    <a:ea typeface="Times New Roman CE"/>
                    <a:cs typeface="Times New Roman CE"/>
                  </a:defRPr>
                </a:pPr>
                <a:endParaRPr lang="ru-RU"/>
              </a:p>
            </c:txPr>
            <c:showLegendKey val="0"/>
            <c:showVal val="1"/>
            <c:showCatName val="0"/>
            <c:showSerName val="0"/>
            <c:showPercent val="0"/>
            <c:showBubbleSize val="0"/>
            <c:showLeaderLines val="0"/>
          </c:dLbls>
          <c:cat>
            <c:numRef>
              <c:f>Sheet1!$B$1:$G$1</c:f>
              <c:numCache>
                <c:formatCode>General</c:formatCode>
                <c:ptCount val="6"/>
                <c:pt idx="0">
                  <c:v>1</c:v>
                </c:pt>
                <c:pt idx="1">
                  <c:v>5</c:v>
                </c:pt>
                <c:pt idx="2">
                  <c:v>8</c:v>
                </c:pt>
                <c:pt idx="3">
                  <c:v>10</c:v>
                </c:pt>
                <c:pt idx="4">
                  <c:v>25</c:v>
                </c:pt>
                <c:pt idx="5">
                  <c:v>50</c:v>
                </c:pt>
              </c:numCache>
            </c:numRef>
          </c:cat>
          <c:val>
            <c:numRef>
              <c:f>Sheet1!$B$4:$G$4</c:f>
              <c:numCache>
                <c:formatCode>General</c:formatCode>
                <c:ptCount val="6"/>
                <c:pt idx="2">
                  <c:v>56.82</c:v>
                </c:pt>
              </c:numCache>
            </c:numRef>
          </c:val>
        </c:ser>
        <c:ser>
          <c:idx val="3"/>
          <c:order val="3"/>
          <c:tx>
            <c:strRef>
              <c:f>Sheet1!$A$5</c:f>
              <c:strCache>
                <c:ptCount val="1"/>
                <c:pt idx="0">
                  <c:v>Сухий екстракт чини нутової</c:v>
                </c:pt>
              </c:strCache>
            </c:strRef>
          </c:tx>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0">
              <a:solidFill>
                <a:srgbClr val="000000"/>
              </a:solidFill>
              <a:prstDash val="solid"/>
            </a:ln>
          </c:spPr>
          <c:invertIfNegative val="0"/>
          <c:dLbls>
            <c:dLbl>
              <c:idx val="1"/>
              <c:layout>
                <c:manualLayout>
                  <c:xMode val="edge"/>
                  <c:yMode val="edge"/>
                  <c:x val="0.35084745762711866"/>
                  <c:y val="6.6780821917808222E-2"/>
                </c:manualLayout>
              </c:layout>
              <c:showLegendKey val="0"/>
              <c:showVal val="1"/>
              <c:showCatName val="0"/>
              <c:showSerName val="0"/>
              <c:showPercent val="0"/>
              <c:showBubbleSize val="0"/>
            </c:dLbl>
            <c:dLbl>
              <c:idx val="3"/>
              <c:layout>
                <c:manualLayout>
                  <c:xMode val="edge"/>
                  <c:yMode val="edge"/>
                  <c:x val="0.62372881355932208"/>
                  <c:y val="0.32534246575342468"/>
                </c:manualLayout>
              </c:layout>
              <c:showLegendKey val="0"/>
              <c:showVal val="1"/>
              <c:showCatName val="0"/>
              <c:showSerName val="0"/>
              <c:showPercent val="0"/>
              <c:showBubbleSize val="0"/>
            </c:dLbl>
            <c:spPr>
              <a:noFill/>
              <a:ln w="25380">
                <a:noFill/>
              </a:ln>
            </c:spPr>
            <c:txPr>
              <a:bodyPr/>
              <a:lstStyle/>
              <a:p>
                <a:pPr>
                  <a:defRPr sz="1224" b="1" i="0" u="none" strike="noStrike" baseline="0">
                    <a:solidFill>
                      <a:srgbClr val="000000"/>
                    </a:solidFill>
                    <a:latin typeface="Times New Roman CE"/>
                    <a:ea typeface="Times New Roman CE"/>
                    <a:cs typeface="Times New Roman CE"/>
                  </a:defRPr>
                </a:pPr>
                <a:endParaRPr lang="ru-RU"/>
              </a:p>
            </c:txPr>
            <c:showLegendKey val="0"/>
            <c:showVal val="1"/>
            <c:showCatName val="0"/>
            <c:showSerName val="0"/>
            <c:showPercent val="0"/>
            <c:showBubbleSize val="0"/>
            <c:showLeaderLines val="0"/>
          </c:dLbls>
          <c:cat>
            <c:numRef>
              <c:f>Sheet1!$B$1:$G$1</c:f>
              <c:numCache>
                <c:formatCode>General</c:formatCode>
                <c:ptCount val="6"/>
                <c:pt idx="0">
                  <c:v>1</c:v>
                </c:pt>
                <c:pt idx="1">
                  <c:v>5</c:v>
                </c:pt>
                <c:pt idx="2">
                  <c:v>8</c:v>
                </c:pt>
                <c:pt idx="3">
                  <c:v>10</c:v>
                </c:pt>
                <c:pt idx="4">
                  <c:v>25</c:v>
                </c:pt>
                <c:pt idx="5">
                  <c:v>50</c:v>
                </c:pt>
              </c:numCache>
            </c:numRef>
          </c:cat>
          <c:val>
            <c:numRef>
              <c:f>Sheet1!$B$5:$G$5</c:f>
              <c:numCache>
                <c:formatCode>General</c:formatCode>
                <c:ptCount val="6"/>
                <c:pt idx="1">
                  <c:v>65.56</c:v>
                </c:pt>
                <c:pt idx="3">
                  <c:v>33.020000000000003</c:v>
                </c:pt>
              </c:numCache>
            </c:numRef>
          </c:val>
        </c:ser>
        <c:dLbls>
          <c:showLegendKey val="0"/>
          <c:showVal val="1"/>
          <c:showCatName val="0"/>
          <c:showSerName val="0"/>
          <c:showPercent val="0"/>
          <c:showBubbleSize val="0"/>
        </c:dLbls>
        <c:gapWidth val="130"/>
        <c:gapDepth val="100"/>
        <c:shape val="box"/>
        <c:axId val="233300736"/>
        <c:axId val="233302656"/>
        <c:axId val="0"/>
      </c:bar3DChart>
      <c:catAx>
        <c:axId val="233300736"/>
        <c:scaling>
          <c:orientation val="minMax"/>
        </c:scaling>
        <c:delete val="0"/>
        <c:axPos val="b"/>
        <c:title>
          <c:tx>
            <c:rich>
              <a:bodyPr/>
              <a:lstStyle/>
              <a:p>
                <a:pPr>
                  <a:defRPr sz="1199" b="1" i="0" u="none" strike="noStrike" baseline="0">
                    <a:solidFill>
                      <a:srgbClr val="000000"/>
                    </a:solidFill>
                    <a:latin typeface="Times New Roman CE"/>
                    <a:ea typeface="Times New Roman CE"/>
                    <a:cs typeface="Times New Roman CE"/>
                  </a:defRPr>
                </a:pPr>
                <a:r>
                  <a:t>доза, мг/кг</a:t>
                </a:r>
              </a:p>
            </c:rich>
          </c:tx>
          <c:layout>
            <c:manualLayout>
              <c:xMode val="edge"/>
              <c:yMode val="edge"/>
              <c:x val="0.79322033898305089"/>
              <c:y val="0.71232876712328763"/>
            </c:manualLayout>
          </c:layout>
          <c:overlay val="0"/>
          <c:spPr>
            <a:noFill/>
            <a:ln w="25380">
              <a:noFill/>
            </a:ln>
          </c:spPr>
        </c:title>
        <c:numFmt formatCode="General" sourceLinked="1"/>
        <c:majorTickMark val="out"/>
        <c:minorTickMark val="none"/>
        <c:tickLblPos val="low"/>
        <c:spPr>
          <a:ln w="3173">
            <a:solidFill>
              <a:srgbClr val="000000"/>
            </a:solidFill>
            <a:prstDash val="solid"/>
          </a:ln>
        </c:spPr>
        <c:txPr>
          <a:bodyPr rot="0" vert="horz"/>
          <a:lstStyle/>
          <a:p>
            <a:pPr>
              <a:defRPr sz="1224" b="1" i="0" u="none" strike="noStrike" baseline="0">
                <a:solidFill>
                  <a:srgbClr val="000000"/>
                </a:solidFill>
                <a:latin typeface="Times New Roman CE"/>
                <a:ea typeface="Times New Roman CE"/>
                <a:cs typeface="Times New Roman CE"/>
              </a:defRPr>
            </a:pPr>
            <a:endParaRPr lang="ru-RU"/>
          </a:p>
        </c:txPr>
        <c:crossAx val="233302656"/>
        <c:crosses val="autoZero"/>
        <c:auto val="1"/>
        <c:lblAlgn val="ctr"/>
        <c:lblOffset val="100"/>
        <c:tickLblSkip val="1"/>
        <c:tickMarkSkip val="1"/>
        <c:noMultiLvlLbl val="0"/>
      </c:catAx>
      <c:valAx>
        <c:axId val="233302656"/>
        <c:scaling>
          <c:orientation val="minMax"/>
        </c:scaling>
        <c:delete val="0"/>
        <c:axPos val="l"/>
        <c:majorGridlines>
          <c:spPr>
            <a:ln w="3173">
              <a:solidFill>
                <a:srgbClr val="000000"/>
              </a:solidFill>
              <a:prstDash val="solid"/>
            </a:ln>
          </c:spPr>
        </c:majorGridlines>
        <c:title>
          <c:tx>
            <c:rich>
              <a:bodyPr/>
              <a:lstStyle/>
              <a:p>
                <a:pPr>
                  <a:defRPr sz="1199" b="1" i="0" u="none" strike="noStrike" baseline="0">
                    <a:solidFill>
                      <a:srgbClr val="000000"/>
                    </a:solidFill>
                    <a:latin typeface="Times New Roman CE"/>
                    <a:ea typeface="Times New Roman CE"/>
                    <a:cs typeface="Times New Roman CE"/>
                  </a:defRPr>
                </a:pPr>
                <a:r>
                  <a:t>активність, %</a:t>
                </a:r>
              </a:p>
            </c:rich>
          </c:tx>
          <c:layout>
            <c:manualLayout>
              <c:xMode val="edge"/>
              <c:yMode val="edge"/>
              <c:x val="2.0338983050847456E-2"/>
              <c:y val="8.5616438356164379E-3"/>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sz="1224" b="1" i="0" u="none" strike="noStrike" baseline="0">
                <a:solidFill>
                  <a:srgbClr val="000000"/>
                </a:solidFill>
                <a:latin typeface="Times New Roman CE"/>
                <a:ea typeface="Times New Roman CE"/>
                <a:cs typeface="Times New Roman CE"/>
              </a:defRPr>
            </a:pPr>
            <a:endParaRPr lang="ru-RU"/>
          </a:p>
        </c:txPr>
        <c:crossAx val="233300736"/>
        <c:crosses val="autoZero"/>
        <c:crossBetween val="between"/>
      </c:valAx>
      <c:spPr>
        <a:noFill/>
        <a:ln w="25380">
          <a:noFill/>
        </a:ln>
      </c:spPr>
    </c:plotArea>
    <c:legend>
      <c:legendPos val="r"/>
      <c:layout>
        <c:manualLayout>
          <c:xMode val="edge"/>
          <c:yMode val="edge"/>
          <c:x val="0"/>
          <c:y val="0.76712328767123283"/>
          <c:w val="0.96101694915254232"/>
          <c:h val="0.21575342465753425"/>
        </c:manualLayout>
      </c:layout>
      <c:overlay val="0"/>
      <c:spPr>
        <a:noFill/>
        <a:ln w="25380">
          <a:noFill/>
        </a:ln>
      </c:spPr>
      <c:txPr>
        <a:bodyPr/>
        <a:lstStyle/>
        <a:p>
          <a:pPr>
            <a:defRPr sz="1099" b="1" i="0" u="none" strike="noStrike" baseline="0">
              <a:solidFill>
                <a:srgbClr val="000000"/>
              </a:solidFill>
              <a:latin typeface="Times New Roman CE"/>
              <a:ea typeface="Times New Roman CE"/>
              <a:cs typeface="Times New Roman CE"/>
            </a:defRPr>
          </a:pPr>
          <a:endParaRPr lang="ru-RU"/>
        </a:p>
      </c:txPr>
    </c:legend>
    <c:plotVisOnly val="1"/>
    <c:dispBlanksAs val="gap"/>
    <c:showDLblsOverMax val="0"/>
  </c:chart>
  <c:spPr>
    <a:noFill/>
    <a:ln>
      <a:noFill/>
    </a:ln>
  </c:spPr>
  <c:txPr>
    <a:bodyPr/>
    <a:lstStyle/>
    <a:p>
      <a:pPr>
        <a:defRPr sz="16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DDEE-564F-478F-9F5A-67726E48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36</Pages>
  <Words>6076</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40629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185</cp:revision>
  <cp:lastPrinted>2009-02-06T08:36:00Z</cp:lastPrinted>
  <dcterms:created xsi:type="dcterms:W3CDTF">2015-03-22T11:10:00Z</dcterms:created>
  <dcterms:modified xsi:type="dcterms:W3CDTF">2016-02-10T12:30:00Z</dcterms:modified>
</cp:coreProperties>
</file>