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0E1D41" w:rsidRDefault="000E1D41" w:rsidP="000E1D41">
      <w:pPr>
        <w:pStyle w:val="affffff7"/>
        <w:rPr>
          <w:b w:val="0"/>
          <w:bCs w:val="0"/>
          <w:color w:val="000000"/>
          <w:szCs w:val="28"/>
          <w:lang w:val="uk-UA"/>
        </w:rPr>
      </w:pPr>
      <w:r>
        <w:rPr>
          <w:b w:val="0"/>
          <w:bCs w:val="0"/>
          <w:color w:val="000000"/>
          <w:szCs w:val="28"/>
          <w:lang w:val="uk-UA"/>
        </w:rPr>
        <w:t>МІНІСТЕРСТВО ОХОРОНИ ЗДОРОВ'Я УКРАЇНИ</w:t>
      </w:r>
    </w:p>
    <w:p w:rsidR="000E1D41" w:rsidRDefault="000E1D41" w:rsidP="000E1D41">
      <w:pPr>
        <w:spacing w:after="0" w:line="240" w:lineRule="auto"/>
        <w:jc w:val="center"/>
        <w:rPr>
          <w:rFonts w:ascii="Times New Roman" w:hAnsi="Times New Roman"/>
          <w:color w:val="000000"/>
          <w:sz w:val="24"/>
          <w:szCs w:val="24"/>
          <w:lang w:val="uk-UA"/>
        </w:rPr>
      </w:pPr>
    </w:p>
    <w:p w:rsidR="000E1D41" w:rsidRDefault="000E1D41" w:rsidP="000E1D41">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xml:space="preserve">КРИМСЬКА РЕСПУБЛІКАНСЬКА УСТАНОВА </w:t>
      </w:r>
    </w:p>
    <w:p w:rsidR="000E1D41" w:rsidRPr="00300581" w:rsidRDefault="000E1D41" w:rsidP="000E1D41">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xml:space="preserve">«НАУКОВО-ДОСЛІДНИЙ ІНСТИТУТ ФІЗИЧНИХ МЕТОДІВ ЛІКУВАННЯ І МЕДИЧНОЇ КЛІМАТОЛОГІЇ </w:t>
      </w:r>
      <w:r w:rsidRPr="00537B58">
        <w:rPr>
          <w:rFonts w:ascii="Times New Roman" w:hAnsi="Times New Roman"/>
          <w:color w:val="000000"/>
          <w:sz w:val="28"/>
          <w:szCs w:val="28"/>
          <w:lang w:val="uk-UA"/>
        </w:rPr>
        <w:t>імені</w:t>
      </w:r>
      <w:r>
        <w:rPr>
          <w:rFonts w:ascii="Times New Roman" w:hAnsi="Times New Roman"/>
          <w:color w:val="000000"/>
          <w:sz w:val="24"/>
          <w:szCs w:val="24"/>
          <w:lang w:val="uk-UA"/>
        </w:rPr>
        <w:t xml:space="preserve"> І. М. СЄЧЕНОВА »</w:t>
      </w:r>
    </w:p>
    <w:p w:rsidR="000E1D41" w:rsidRDefault="000E1D41" w:rsidP="000E1D41">
      <w:pPr>
        <w:spacing w:after="0" w:line="240" w:lineRule="auto"/>
        <w:rPr>
          <w:rFonts w:ascii="Times New Roman" w:hAnsi="Times New Roman"/>
          <w:sz w:val="28"/>
          <w:szCs w:val="28"/>
          <w:lang w:val="uk-UA"/>
        </w:rPr>
      </w:pPr>
    </w:p>
    <w:p w:rsidR="000E1D41" w:rsidRDefault="000E1D41" w:rsidP="000E1D41">
      <w:pPr>
        <w:spacing w:after="0" w:line="240" w:lineRule="auto"/>
        <w:rPr>
          <w:rFonts w:ascii="Times New Roman" w:hAnsi="Times New Roman"/>
          <w:sz w:val="28"/>
          <w:szCs w:val="28"/>
          <w:lang w:val="uk-UA"/>
        </w:rPr>
      </w:pPr>
    </w:p>
    <w:p w:rsidR="000E1D41" w:rsidRDefault="000E1D41" w:rsidP="000E1D41">
      <w:pPr>
        <w:spacing w:after="0" w:line="240" w:lineRule="auto"/>
        <w:rPr>
          <w:rFonts w:ascii="Times New Roman" w:hAnsi="Times New Roman"/>
          <w:sz w:val="28"/>
          <w:szCs w:val="28"/>
          <w:lang w:val="uk-UA"/>
        </w:rPr>
      </w:pPr>
    </w:p>
    <w:p w:rsidR="000E1D41" w:rsidRDefault="000E1D41" w:rsidP="000E1D41">
      <w:pPr>
        <w:spacing w:after="0" w:line="240" w:lineRule="auto"/>
        <w:jc w:val="center"/>
        <w:rPr>
          <w:rFonts w:ascii="Times New Roman" w:hAnsi="Times New Roman"/>
          <w:b/>
          <w:sz w:val="28"/>
          <w:szCs w:val="28"/>
          <w:lang w:val="uk-UA"/>
        </w:rPr>
      </w:pPr>
    </w:p>
    <w:p w:rsidR="000E1D41" w:rsidRDefault="000E1D41" w:rsidP="000E1D4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Александрова Мирослава Ярославівна </w:t>
      </w:r>
    </w:p>
    <w:p w:rsidR="000E1D41" w:rsidRDefault="000E1D41" w:rsidP="000E1D41">
      <w:pPr>
        <w:spacing w:after="0" w:line="240" w:lineRule="auto"/>
        <w:jc w:val="right"/>
        <w:rPr>
          <w:rFonts w:ascii="Times New Roman" w:hAnsi="Times New Roman"/>
          <w:sz w:val="28"/>
          <w:szCs w:val="28"/>
          <w:lang w:val="uk-UA"/>
        </w:rPr>
      </w:pPr>
    </w:p>
    <w:p w:rsidR="000E1D41" w:rsidRDefault="000E1D41" w:rsidP="000E1D41">
      <w:pPr>
        <w:spacing w:after="0" w:line="240" w:lineRule="auto"/>
        <w:jc w:val="right"/>
        <w:rPr>
          <w:rFonts w:ascii="Times New Roman" w:hAnsi="Times New Roman"/>
          <w:sz w:val="28"/>
          <w:szCs w:val="28"/>
          <w:lang w:val="uk-UA"/>
        </w:rPr>
      </w:pPr>
    </w:p>
    <w:p w:rsidR="000E1D41" w:rsidRDefault="000E1D41" w:rsidP="000E1D41">
      <w:pPr>
        <w:spacing w:after="0" w:line="240" w:lineRule="auto"/>
        <w:jc w:val="right"/>
        <w:rPr>
          <w:rFonts w:ascii="Times New Roman" w:hAnsi="Times New Roman"/>
          <w:sz w:val="28"/>
          <w:szCs w:val="28"/>
          <w:lang w:val="uk-UA"/>
        </w:rPr>
      </w:pPr>
      <w:r>
        <w:rPr>
          <w:rFonts w:ascii="Times New Roman" w:hAnsi="Times New Roman"/>
          <w:sz w:val="28"/>
          <w:szCs w:val="28"/>
          <w:lang w:val="uk-UA"/>
        </w:rPr>
        <w:t>УДК:</w:t>
      </w:r>
      <w:r>
        <w:rPr>
          <w:rStyle w:val="afe"/>
          <w:rFonts w:ascii="Times New Roman" w:hAnsi="Times New Roman"/>
          <w:color w:val="000000"/>
          <w:sz w:val="28"/>
          <w:szCs w:val="28"/>
          <w:lang w:val="uk-UA"/>
        </w:rPr>
        <w:t xml:space="preserve"> </w:t>
      </w:r>
      <w:r>
        <w:rPr>
          <w:rFonts w:ascii="Times New Roman" w:hAnsi="Times New Roman"/>
          <w:sz w:val="28"/>
          <w:szCs w:val="28"/>
          <w:lang w:val="uk-UA"/>
        </w:rPr>
        <w:t>616.248 – 085.838:616 – 036.8+577.118</w:t>
      </w:r>
    </w:p>
    <w:p w:rsidR="000E1D41" w:rsidRDefault="000E1D41" w:rsidP="000E1D41">
      <w:pPr>
        <w:spacing w:after="0" w:line="240" w:lineRule="auto"/>
        <w:jc w:val="center"/>
        <w:rPr>
          <w:rFonts w:ascii="Times New Roman" w:hAnsi="Times New Roman"/>
          <w:sz w:val="28"/>
          <w:szCs w:val="28"/>
          <w:lang w:val="uk-UA"/>
        </w:rPr>
      </w:pPr>
    </w:p>
    <w:p w:rsidR="000E1D41" w:rsidRDefault="000E1D41" w:rsidP="000E1D41">
      <w:pPr>
        <w:spacing w:after="0" w:line="240" w:lineRule="auto"/>
        <w:jc w:val="center"/>
        <w:rPr>
          <w:rFonts w:ascii="Times New Roman" w:hAnsi="Times New Roman"/>
          <w:sz w:val="28"/>
          <w:szCs w:val="28"/>
          <w:lang w:val="uk-UA"/>
        </w:rPr>
      </w:pPr>
    </w:p>
    <w:p w:rsidR="000E1D41" w:rsidRDefault="000E1D41" w:rsidP="000E1D41">
      <w:pPr>
        <w:spacing w:after="0" w:line="240" w:lineRule="auto"/>
        <w:jc w:val="center"/>
        <w:rPr>
          <w:rFonts w:ascii="Times New Roman" w:hAnsi="Times New Roman"/>
          <w:b/>
          <w:sz w:val="28"/>
          <w:szCs w:val="28"/>
          <w:lang w:val="uk-UA"/>
        </w:rPr>
      </w:pPr>
      <w:r w:rsidRPr="00450C50">
        <w:rPr>
          <w:rFonts w:ascii="Times New Roman" w:hAnsi="Times New Roman"/>
          <w:b/>
          <w:caps/>
          <w:sz w:val="28"/>
          <w:szCs w:val="28"/>
          <w:lang w:val="uk-UA"/>
        </w:rPr>
        <w:t>Обґрунтування</w:t>
      </w:r>
      <w:r>
        <w:rPr>
          <w:rFonts w:ascii="Times New Roman" w:hAnsi="Times New Roman"/>
          <w:b/>
          <w:sz w:val="28"/>
          <w:szCs w:val="28"/>
          <w:lang w:val="uk-UA"/>
        </w:rPr>
        <w:t xml:space="preserve"> КОМБІНОВАНОЇ ГАЛОАЕРОЗОЛЬТЕРАПІЇ </w:t>
      </w:r>
    </w:p>
    <w:p w:rsidR="000E1D41" w:rsidRDefault="000E1D41" w:rsidP="000E1D4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ПРИ ПОРУШЕННЯХ МІНЕРАЛЬНОГО ОБМІНУ У ХВОРИХ НА БРОНХІАЛЬНУ АСТМУ</w:t>
      </w:r>
    </w:p>
    <w:p w:rsidR="000E1D41" w:rsidRDefault="000E1D41" w:rsidP="000E1D41">
      <w:pPr>
        <w:spacing w:after="0" w:line="240" w:lineRule="auto"/>
        <w:jc w:val="center"/>
        <w:rPr>
          <w:rFonts w:ascii="Times New Roman" w:hAnsi="Times New Roman"/>
          <w:sz w:val="28"/>
          <w:szCs w:val="28"/>
          <w:lang w:val="uk-UA"/>
        </w:rPr>
      </w:pPr>
    </w:p>
    <w:p w:rsidR="000E1D41" w:rsidRDefault="000E1D41" w:rsidP="000E1D41">
      <w:pPr>
        <w:spacing w:after="0" w:line="240" w:lineRule="auto"/>
        <w:jc w:val="center"/>
        <w:rPr>
          <w:rFonts w:ascii="Times New Roman" w:hAnsi="Times New Roman"/>
          <w:sz w:val="28"/>
          <w:szCs w:val="28"/>
          <w:lang w:val="uk-UA"/>
        </w:rPr>
      </w:pPr>
    </w:p>
    <w:p w:rsidR="000E1D41" w:rsidRDefault="000E1D41" w:rsidP="000E1D41">
      <w:pPr>
        <w:spacing w:after="0" w:line="240" w:lineRule="auto"/>
        <w:jc w:val="center"/>
        <w:rPr>
          <w:rFonts w:ascii="Times New Roman" w:hAnsi="Times New Roman"/>
          <w:sz w:val="28"/>
          <w:szCs w:val="28"/>
          <w:lang w:val="uk-UA"/>
        </w:rPr>
      </w:pPr>
    </w:p>
    <w:p w:rsidR="000E1D41" w:rsidRPr="00537B58" w:rsidRDefault="000E1D41" w:rsidP="000E1D41">
      <w:pPr>
        <w:spacing w:after="0" w:line="240" w:lineRule="auto"/>
        <w:jc w:val="center"/>
        <w:rPr>
          <w:rFonts w:ascii="Times New Roman" w:hAnsi="Times New Roman"/>
          <w:sz w:val="28"/>
          <w:szCs w:val="28"/>
          <w:lang w:val="uk-UA"/>
        </w:rPr>
      </w:pPr>
      <w:r w:rsidRPr="00537B58">
        <w:rPr>
          <w:rFonts w:ascii="Times New Roman" w:hAnsi="Times New Roman"/>
          <w:sz w:val="28"/>
          <w:szCs w:val="28"/>
          <w:lang w:val="uk-UA"/>
        </w:rPr>
        <w:t>14.01.27 – пульмонологія</w:t>
      </w:r>
    </w:p>
    <w:p w:rsidR="000E1D41" w:rsidRDefault="000E1D41" w:rsidP="000E1D41">
      <w:pPr>
        <w:spacing w:after="0" w:line="240" w:lineRule="auto"/>
        <w:jc w:val="center"/>
        <w:rPr>
          <w:rFonts w:ascii="Times New Roman" w:hAnsi="Times New Roman"/>
          <w:sz w:val="28"/>
          <w:szCs w:val="28"/>
          <w:lang w:val="uk-UA"/>
        </w:rPr>
      </w:pPr>
    </w:p>
    <w:p w:rsidR="000E1D41" w:rsidRDefault="000E1D41" w:rsidP="000E1D41">
      <w:pPr>
        <w:spacing w:after="0" w:line="240" w:lineRule="auto"/>
        <w:jc w:val="center"/>
        <w:rPr>
          <w:rFonts w:ascii="Times New Roman" w:hAnsi="Times New Roman"/>
          <w:sz w:val="28"/>
          <w:szCs w:val="28"/>
          <w:lang w:val="uk-UA"/>
        </w:rPr>
      </w:pPr>
    </w:p>
    <w:p w:rsidR="000E1D41" w:rsidRDefault="000E1D41" w:rsidP="000E1D41">
      <w:pPr>
        <w:spacing w:after="0" w:line="240" w:lineRule="auto"/>
        <w:jc w:val="center"/>
        <w:rPr>
          <w:rFonts w:ascii="Times New Roman" w:hAnsi="Times New Roman"/>
          <w:sz w:val="28"/>
          <w:szCs w:val="28"/>
          <w:lang w:val="uk-UA"/>
        </w:rPr>
      </w:pPr>
    </w:p>
    <w:p w:rsidR="000E1D41" w:rsidRDefault="000E1D41" w:rsidP="000E1D41">
      <w:pPr>
        <w:spacing w:after="0" w:line="240" w:lineRule="auto"/>
        <w:jc w:val="center"/>
        <w:rPr>
          <w:rFonts w:ascii="Times New Roman" w:hAnsi="Times New Roman"/>
          <w:sz w:val="28"/>
          <w:szCs w:val="28"/>
          <w:lang w:val="uk-UA"/>
        </w:rPr>
      </w:pPr>
    </w:p>
    <w:p w:rsidR="000E1D41" w:rsidRDefault="000E1D41" w:rsidP="000E1D41">
      <w:pPr>
        <w:pStyle w:val="affffff7"/>
        <w:rPr>
          <w:szCs w:val="28"/>
          <w:lang w:val="uk-UA" w:eastAsia="en-US"/>
        </w:rPr>
      </w:pPr>
      <w:r>
        <w:rPr>
          <w:szCs w:val="28"/>
          <w:lang w:val="uk-UA" w:eastAsia="en-US"/>
        </w:rPr>
        <w:t>АВТОРЕФЕРАТ</w:t>
      </w:r>
    </w:p>
    <w:p w:rsidR="000E1D41" w:rsidRDefault="000E1D41" w:rsidP="000E1D41">
      <w:pPr>
        <w:spacing w:after="0" w:line="240" w:lineRule="auto"/>
        <w:jc w:val="center"/>
        <w:rPr>
          <w:rFonts w:ascii="Times New Roman" w:hAnsi="Times New Roman"/>
          <w:sz w:val="28"/>
          <w:szCs w:val="28"/>
          <w:lang w:val="uk-UA"/>
        </w:rPr>
      </w:pPr>
      <w:r>
        <w:rPr>
          <w:rFonts w:ascii="Times New Roman" w:hAnsi="Times New Roman"/>
          <w:sz w:val="28"/>
          <w:szCs w:val="28"/>
          <w:lang w:val="uk-UA"/>
        </w:rPr>
        <w:t>дисертації на здобуття наукового ступеня</w:t>
      </w:r>
    </w:p>
    <w:p w:rsidR="000E1D41" w:rsidRDefault="000E1D41" w:rsidP="000E1D41">
      <w:pPr>
        <w:spacing w:after="0" w:line="240" w:lineRule="auto"/>
        <w:jc w:val="center"/>
        <w:rPr>
          <w:rFonts w:ascii="Times New Roman" w:hAnsi="Times New Roman"/>
          <w:sz w:val="28"/>
          <w:szCs w:val="28"/>
          <w:lang w:val="uk-UA"/>
        </w:rPr>
      </w:pPr>
      <w:r>
        <w:rPr>
          <w:rFonts w:ascii="Times New Roman" w:hAnsi="Times New Roman"/>
          <w:sz w:val="28"/>
          <w:szCs w:val="28"/>
          <w:lang w:val="uk-UA"/>
        </w:rPr>
        <w:t>кандидата медичних наук</w:t>
      </w:r>
    </w:p>
    <w:p w:rsidR="000E1D41" w:rsidRDefault="000E1D41" w:rsidP="000E1D41">
      <w:pPr>
        <w:spacing w:after="0" w:line="240" w:lineRule="auto"/>
        <w:jc w:val="center"/>
        <w:rPr>
          <w:rFonts w:ascii="Times New Roman" w:hAnsi="Times New Roman"/>
          <w:sz w:val="28"/>
          <w:szCs w:val="28"/>
          <w:lang w:val="uk-UA"/>
        </w:rPr>
      </w:pPr>
    </w:p>
    <w:p w:rsidR="000E1D41" w:rsidRDefault="000E1D41" w:rsidP="000E1D41">
      <w:pPr>
        <w:spacing w:after="0" w:line="240" w:lineRule="auto"/>
        <w:jc w:val="center"/>
        <w:rPr>
          <w:rFonts w:ascii="Times New Roman" w:hAnsi="Times New Roman"/>
          <w:sz w:val="28"/>
          <w:szCs w:val="28"/>
          <w:lang w:val="uk-UA"/>
        </w:rPr>
      </w:pPr>
    </w:p>
    <w:p w:rsidR="000E1D41" w:rsidRDefault="000E1D41" w:rsidP="000E1D41">
      <w:pPr>
        <w:spacing w:after="0" w:line="240" w:lineRule="auto"/>
        <w:jc w:val="center"/>
        <w:rPr>
          <w:rFonts w:ascii="Times New Roman" w:hAnsi="Times New Roman"/>
          <w:sz w:val="28"/>
          <w:szCs w:val="28"/>
          <w:lang w:val="uk-UA"/>
        </w:rPr>
      </w:pPr>
    </w:p>
    <w:p w:rsidR="000E1D41" w:rsidRDefault="000E1D41" w:rsidP="000E1D41">
      <w:pPr>
        <w:spacing w:after="0" w:line="240" w:lineRule="auto"/>
        <w:jc w:val="center"/>
        <w:rPr>
          <w:rFonts w:ascii="Times New Roman" w:hAnsi="Times New Roman"/>
          <w:sz w:val="28"/>
          <w:szCs w:val="28"/>
          <w:lang w:val="uk-UA"/>
        </w:rPr>
      </w:pPr>
    </w:p>
    <w:p w:rsidR="000E1D41" w:rsidRDefault="000E1D41" w:rsidP="000E1D41">
      <w:pPr>
        <w:spacing w:after="0" w:line="240" w:lineRule="auto"/>
        <w:jc w:val="center"/>
        <w:rPr>
          <w:rFonts w:ascii="Times New Roman" w:hAnsi="Times New Roman"/>
          <w:sz w:val="28"/>
          <w:szCs w:val="28"/>
          <w:lang w:val="uk-UA"/>
        </w:rPr>
      </w:pPr>
    </w:p>
    <w:p w:rsidR="000E1D41" w:rsidRDefault="000E1D41" w:rsidP="000E1D41">
      <w:pPr>
        <w:spacing w:after="0" w:line="240" w:lineRule="auto"/>
        <w:rPr>
          <w:rFonts w:ascii="Times New Roman" w:hAnsi="Times New Roman"/>
          <w:sz w:val="28"/>
          <w:szCs w:val="28"/>
          <w:lang w:val="uk-UA"/>
        </w:rPr>
      </w:pPr>
    </w:p>
    <w:p w:rsidR="000E1D41" w:rsidRDefault="000E1D41" w:rsidP="000E1D41">
      <w:pPr>
        <w:spacing w:after="0" w:line="240" w:lineRule="auto"/>
        <w:jc w:val="center"/>
        <w:rPr>
          <w:rFonts w:ascii="Times New Roman" w:hAnsi="Times New Roman"/>
          <w:sz w:val="28"/>
          <w:szCs w:val="28"/>
          <w:lang w:val="uk-UA"/>
        </w:rPr>
      </w:pPr>
    </w:p>
    <w:p w:rsidR="000E1D41" w:rsidRDefault="000E1D41" w:rsidP="000E1D41">
      <w:pPr>
        <w:spacing w:after="0" w:line="240" w:lineRule="auto"/>
        <w:jc w:val="center"/>
        <w:rPr>
          <w:rFonts w:ascii="Times New Roman" w:hAnsi="Times New Roman"/>
          <w:sz w:val="28"/>
          <w:szCs w:val="28"/>
          <w:lang w:val="uk-UA"/>
        </w:rPr>
      </w:pPr>
    </w:p>
    <w:p w:rsidR="000E1D41" w:rsidRDefault="000E1D41" w:rsidP="000E1D41">
      <w:pPr>
        <w:spacing w:after="0" w:line="240" w:lineRule="auto"/>
        <w:jc w:val="center"/>
        <w:rPr>
          <w:rFonts w:ascii="Times New Roman" w:hAnsi="Times New Roman"/>
          <w:sz w:val="28"/>
          <w:szCs w:val="28"/>
          <w:lang w:val="uk-UA"/>
        </w:rPr>
      </w:pPr>
    </w:p>
    <w:p w:rsidR="000E1D41" w:rsidRDefault="000E1D41" w:rsidP="000E1D41">
      <w:pPr>
        <w:spacing w:after="0" w:line="240" w:lineRule="auto"/>
        <w:jc w:val="center"/>
        <w:rPr>
          <w:rFonts w:ascii="Times New Roman" w:hAnsi="Times New Roman"/>
          <w:sz w:val="28"/>
          <w:szCs w:val="28"/>
          <w:lang w:val="uk-UA"/>
        </w:rPr>
      </w:pPr>
    </w:p>
    <w:p w:rsidR="000E1D41" w:rsidRDefault="000E1D41" w:rsidP="000E1D41">
      <w:pPr>
        <w:spacing w:after="0" w:line="240" w:lineRule="auto"/>
        <w:jc w:val="center"/>
        <w:rPr>
          <w:rFonts w:ascii="Times New Roman" w:hAnsi="Times New Roman"/>
          <w:sz w:val="28"/>
          <w:szCs w:val="28"/>
          <w:lang w:val="uk-UA"/>
        </w:rPr>
      </w:pPr>
    </w:p>
    <w:p w:rsidR="000E1D41" w:rsidRDefault="000E1D41" w:rsidP="000E1D41">
      <w:pPr>
        <w:spacing w:after="0" w:line="240" w:lineRule="auto"/>
        <w:jc w:val="center"/>
        <w:rPr>
          <w:rFonts w:ascii="Times New Roman" w:hAnsi="Times New Roman"/>
          <w:sz w:val="28"/>
          <w:szCs w:val="28"/>
          <w:lang w:val="uk-UA"/>
        </w:rPr>
      </w:pPr>
    </w:p>
    <w:p w:rsidR="000E1D41" w:rsidRDefault="000E1D41" w:rsidP="000E1D41">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Ялта – 2009</w:t>
      </w:r>
    </w:p>
    <w:p w:rsidR="000E1D41" w:rsidRDefault="000E1D41" w:rsidP="000E1D41">
      <w:pPr>
        <w:pStyle w:val="153"/>
        <w:ind w:left="-567" w:firstLine="567"/>
        <w:jc w:val="left"/>
        <w:rPr>
          <w:szCs w:val="28"/>
          <w:lang w:val="uk-UA"/>
        </w:rPr>
      </w:pPr>
      <w:r>
        <w:rPr>
          <w:szCs w:val="28"/>
          <w:lang w:val="uk-UA"/>
        </w:rPr>
        <w:br w:type="page"/>
      </w:r>
    </w:p>
    <w:p w:rsidR="000E1D41" w:rsidRPr="00300581" w:rsidRDefault="000E1D41" w:rsidP="000E1D41">
      <w:pPr>
        <w:pStyle w:val="153"/>
        <w:ind w:left="-567" w:firstLine="567"/>
        <w:jc w:val="left"/>
        <w:rPr>
          <w:szCs w:val="28"/>
          <w:lang w:val="uk-UA" w:eastAsia="uk-UA"/>
        </w:rPr>
      </w:pPr>
      <w:r w:rsidRPr="00300581">
        <w:rPr>
          <w:szCs w:val="28"/>
          <w:lang w:val="uk-UA" w:eastAsia="uk-UA"/>
        </w:rPr>
        <w:lastRenderedPageBreak/>
        <w:t>Дисертацією є рукопис.</w:t>
      </w:r>
    </w:p>
    <w:p w:rsidR="000E1D41" w:rsidRPr="00300581" w:rsidRDefault="000E1D41" w:rsidP="000E1D41">
      <w:pPr>
        <w:spacing w:after="0" w:line="240" w:lineRule="auto"/>
        <w:jc w:val="both"/>
        <w:rPr>
          <w:rFonts w:ascii="Times New Roman" w:hAnsi="Times New Roman"/>
          <w:color w:val="000000"/>
          <w:sz w:val="28"/>
          <w:szCs w:val="28"/>
          <w:lang w:val="uk-UA" w:eastAsia="uk-UA"/>
        </w:rPr>
      </w:pPr>
      <w:r w:rsidRPr="00300581">
        <w:rPr>
          <w:rFonts w:ascii="Times New Roman" w:hAnsi="Times New Roman"/>
          <w:sz w:val="28"/>
          <w:szCs w:val="28"/>
          <w:lang w:val="uk-UA" w:eastAsia="uk-UA"/>
        </w:rPr>
        <w:t xml:space="preserve">Роботу виконано в </w:t>
      </w:r>
      <w:r w:rsidRPr="00300581">
        <w:rPr>
          <w:rFonts w:ascii="Times New Roman" w:hAnsi="Times New Roman"/>
          <w:sz w:val="28"/>
          <w:szCs w:val="28"/>
          <w:lang w:val="uk-UA"/>
        </w:rPr>
        <w:t xml:space="preserve">Ужгородському національному університеті, </w:t>
      </w:r>
      <w:r w:rsidRPr="00300581">
        <w:rPr>
          <w:rFonts w:ascii="Times New Roman" w:hAnsi="Times New Roman"/>
          <w:color w:val="000000"/>
          <w:sz w:val="28"/>
          <w:szCs w:val="28"/>
          <w:lang w:val="uk-UA"/>
        </w:rPr>
        <w:t xml:space="preserve">Науково-практичному об'єднанні "Реабілітація" </w:t>
      </w:r>
      <w:r w:rsidRPr="00300581">
        <w:rPr>
          <w:rFonts w:ascii="Times New Roman" w:hAnsi="Times New Roman"/>
          <w:color w:val="000000"/>
          <w:sz w:val="28"/>
          <w:szCs w:val="28"/>
          <w:lang w:val="uk-UA" w:eastAsia="uk-UA"/>
        </w:rPr>
        <w:t>Міністерства охорони здоров'я України,</w:t>
      </w:r>
      <w:r w:rsidRPr="00300581">
        <w:rPr>
          <w:rFonts w:ascii="Times New Roman" w:hAnsi="Times New Roman"/>
          <w:color w:val="000000"/>
          <w:sz w:val="28"/>
          <w:szCs w:val="28"/>
          <w:lang w:val="uk-UA"/>
        </w:rPr>
        <w:t xml:space="preserve"> м.</w:t>
      </w:r>
      <w:r w:rsidRPr="00300581">
        <w:rPr>
          <w:rFonts w:ascii="Times New Roman" w:hAnsi="Times New Roman"/>
          <w:color w:val="000000"/>
          <w:sz w:val="28"/>
          <w:szCs w:val="28"/>
        </w:rPr>
        <w:t xml:space="preserve"> </w:t>
      </w:r>
      <w:r w:rsidRPr="00300581">
        <w:rPr>
          <w:rFonts w:ascii="Times New Roman" w:hAnsi="Times New Roman"/>
          <w:color w:val="000000"/>
          <w:sz w:val="28"/>
          <w:szCs w:val="28"/>
          <w:lang w:val="uk-UA"/>
        </w:rPr>
        <w:t>Ужгород.</w:t>
      </w:r>
    </w:p>
    <w:p w:rsidR="000E1D41" w:rsidRDefault="000E1D41" w:rsidP="000E1D41">
      <w:pPr>
        <w:autoSpaceDE w:val="0"/>
        <w:autoSpaceDN w:val="0"/>
        <w:spacing w:after="0" w:line="240" w:lineRule="auto"/>
        <w:jc w:val="both"/>
        <w:rPr>
          <w:rFonts w:ascii="Times New Roman" w:hAnsi="Times New Roman"/>
          <w:sz w:val="26"/>
          <w:szCs w:val="26"/>
          <w:lang w:val="uk-UA"/>
        </w:rPr>
      </w:pPr>
    </w:p>
    <w:tbl>
      <w:tblPr>
        <w:tblW w:w="0" w:type="auto"/>
        <w:jc w:val="center"/>
        <w:tblLook w:val="00A0" w:firstRow="1" w:lastRow="0" w:firstColumn="1" w:lastColumn="0" w:noHBand="0" w:noVBand="0"/>
      </w:tblPr>
      <w:tblGrid>
        <w:gridCol w:w="2508"/>
        <w:gridCol w:w="7062"/>
      </w:tblGrid>
      <w:tr w:rsidR="000E1D41" w:rsidTr="00092A0E">
        <w:trPr>
          <w:jc w:val="center"/>
        </w:trPr>
        <w:tc>
          <w:tcPr>
            <w:tcW w:w="2508" w:type="dxa"/>
          </w:tcPr>
          <w:p w:rsidR="000E1D41" w:rsidRDefault="000E1D41" w:rsidP="00092A0E">
            <w:pPr>
              <w:spacing w:after="0" w:line="240" w:lineRule="auto"/>
              <w:jc w:val="both"/>
              <w:rPr>
                <w:rFonts w:ascii="Times New Roman" w:hAnsi="Times New Roman"/>
                <w:b/>
                <w:bCs/>
                <w:sz w:val="26"/>
                <w:szCs w:val="26"/>
                <w:lang w:val="uk-UA"/>
              </w:rPr>
            </w:pPr>
            <w:r>
              <w:rPr>
                <w:rFonts w:ascii="Times New Roman" w:hAnsi="Times New Roman"/>
                <w:b/>
                <w:bCs/>
                <w:sz w:val="26"/>
                <w:szCs w:val="26"/>
                <w:lang w:val="uk-UA"/>
              </w:rPr>
              <w:t>Науковий керівник:</w:t>
            </w:r>
          </w:p>
        </w:tc>
        <w:tc>
          <w:tcPr>
            <w:tcW w:w="7062" w:type="dxa"/>
          </w:tcPr>
          <w:p w:rsidR="000E1D41" w:rsidRDefault="000E1D41" w:rsidP="00092A0E">
            <w:pPr>
              <w:spacing w:after="0" w:line="240" w:lineRule="auto"/>
              <w:rPr>
                <w:rFonts w:ascii="Times New Roman" w:hAnsi="Times New Roman"/>
                <w:sz w:val="28"/>
                <w:szCs w:val="26"/>
                <w:lang w:val="uk-UA"/>
              </w:rPr>
            </w:pPr>
            <w:r>
              <w:rPr>
                <w:rFonts w:ascii="Times New Roman" w:hAnsi="Times New Roman"/>
                <w:sz w:val="28"/>
                <w:lang w:val="uk-UA"/>
              </w:rPr>
              <w:t xml:space="preserve">доктор медичних наук, старший науковий співробітник </w:t>
            </w:r>
            <w:r>
              <w:rPr>
                <w:rFonts w:ascii="Times New Roman" w:hAnsi="Times New Roman"/>
                <w:b/>
                <w:sz w:val="28"/>
                <w:lang w:val="uk-UA"/>
              </w:rPr>
              <w:t xml:space="preserve">Лемко Іван Степанович, </w:t>
            </w:r>
            <w:r>
              <w:rPr>
                <w:rFonts w:ascii="Times New Roman" w:hAnsi="Times New Roman"/>
                <w:sz w:val="28"/>
                <w:lang w:val="uk-UA"/>
              </w:rPr>
              <w:t>директор Науково-практичного об’єднання "Реабілітація" МОЗ України</w:t>
            </w:r>
          </w:p>
          <w:p w:rsidR="000E1D41" w:rsidRDefault="000E1D41" w:rsidP="00092A0E">
            <w:pPr>
              <w:pStyle w:val="153"/>
              <w:spacing w:line="240" w:lineRule="auto"/>
              <w:rPr>
                <w:rFonts w:eastAsia="Times New Roman"/>
                <w:sz w:val="26"/>
                <w:szCs w:val="26"/>
                <w:lang w:val="uk-UA"/>
              </w:rPr>
            </w:pPr>
          </w:p>
        </w:tc>
      </w:tr>
      <w:tr w:rsidR="000E1D41" w:rsidTr="00092A0E">
        <w:trPr>
          <w:jc w:val="center"/>
        </w:trPr>
        <w:tc>
          <w:tcPr>
            <w:tcW w:w="2508" w:type="dxa"/>
          </w:tcPr>
          <w:p w:rsidR="000E1D41" w:rsidRDefault="000E1D41" w:rsidP="00092A0E">
            <w:pPr>
              <w:spacing w:after="0" w:line="240" w:lineRule="auto"/>
              <w:rPr>
                <w:rFonts w:ascii="Times New Roman" w:hAnsi="Times New Roman"/>
                <w:b/>
                <w:bCs/>
                <w:sz w:val="26"/>
                <w:szCs w:val="26"/>
                <w:lang w:val="uk-UA" w:eastAsia="uk-UA"/>
              </w:rPr>
            </w:pPr>
            <w:r>
              <w:rPr>
                <w:rFonts w:ascii="Times New Roman" w:hAnsi="Times New Roman"/>
                <w:b/>
                <w:bCs/>
                <w:sz w:val="26"/>
                <w:szCs w:val="26"/>
                <w:lang w:val="uk-UA" w:eastAsia="uk-UA"/>
              </w:rPr>
              <w:t>Офіційні опоненти:</w:t>
            </w:r>
          </w:p>
        </w:tc>
        <w:tc>
          <w:tcPr>
            <w:tcW w:w="7062" w:type="dxa"/>
          </w:tcPr>
          <w:p w:rsidR="000E1D41" w:rsidRDefault="000E1D41" w:rsidP="00092A0E">
            <w:pPr>
              <w:spacing w:after="0" w:line="240" w:lineRule="auto"/>
              <w:jc w:val="both"/>
              <w:rPr>
                <w:rFonts w:ascii="Times New Roman" w:hAnsi="Times New Roman"/>
                <w:sz w:val="26"/>
                <w:szCs w:val="26"/>
                <w:lang w:val="uk-UA"/>
              </w:rPr>
            </w:pPr>
            <w:r>
              <w:rPr>
                <w:rFonts w:ascii="Times New Roman" w:hAnsi="Times New Roman"/>
                <w:color w:val="000000"/>
                <w:sz w:val="28"/>
                <w:szCs w:val="28"/>
                <w:lang w:val="uk-UA"/>
              </w:rPr>
              <w:t xml:space="preserve">доктор медичних наук, професор </w:t>
            </w:r>
            <w:r>
              <w:rPr>
                <w:rFonts w:ascii="Times New Roman" w:hAnsi="Times New Roman"/>
                <w:b/>
                <w:color w:val="000000"/>
                <w:sz w:val="28"/>
                <w:szCs w:val="28"/>
                <w:lang w:val="uk-UA"/>
              </w:rPr>
              <w:t>Гришин</w:t>
            </w:r>
            <w:r>
              <w:rPr>
                <w:rFonts w:ascii="Times New Roman" w:hAnsi="Times New Roman"/>
                <w:color w:val="000000"/>
                <w:sz w:val="28"/>
                <w:szCs w:val="28"/>
                <w:lang w:val="uk-UA"/>
              </w:rPr>
              <w:t xml:space="preserve"> </w:t>
            </w:r>
            <w:r>
              <w:rPr>
                <w:rFonts w:ascii="Times New Roman" w:hAnsi="Times New Roman"/>
                <w:b/>
                <w:color w:val="000000"/>
                <w:sz w:val="28"/>
                <w:szCs w:val="28"/>
                <w:lang w:val="uk-UA"/>
              </w:rPr>
              <w:t>Михайло Миколайович</w:t>
            </w:r>
            <w:r>
              <w:rPr>
                <w:rFonts w:ascii="Times New Roman" w:hAnsi="Times New Roman"/>
                <w:color w:val="000000"/>
                <w:sz w:val="28"/>
                <w:szCs w:val="28"/>
                <w:lang w:val="uk-UA"/>
              </w:rPr>
              <w:t>, Кримс</w:t>
            </w:r>
            <w:r>
              <w:rPr>
                <w:rFonts w:ascii="Times New Roman" w:hAnsi="Times New Roman"/>
                <w:color w:val="000000"/>
                <w:sz w:val="28"/>
                <w:szCs w:val="28"/>
                <w:lang w:val="uk-UA"/>
              </w:rPr>
              <w:t>ь</w:t>
            </w:r>
            <w:r>
              <w:rPr>
                <w:rFonts w:ascii="Times New Roman" w:hAnsi="Times New Roman"/>
                <w:color w:val="000000"/>
                <w:sz w:val="28"/>
                <w:szCs w:val="28"/>
                <w:lang w:val="uk-UA"/>
              </w:rPr>
              <w:t>кий державний медичний університет ім. С.І.</w:t>
            </w:r>
            <w:r w:rsidRPr="000C4914">
              <w:rPr>
                <w:rFonts w:ascii="Times New Roman" w:hAnsi="Times New Roman"/>
                <w:color w:val="000000"/>
                <w:sz w:val="28"/>
                <w:szCs w:val="28"/>
                <w:lang w:val="uk-UA"/>
              </w:rPr>
              <w:t xml:space="preserve"> </w:t>
            </w:r>
            <w:r>
              <w:rPr>
                <w:rFonts w:ascii="Times New Roman" w:hAnsi="Times New Roman"/>
                <w:color w:val="000000"/>
                <w:sz w:val="28"/>
                <w:szCs w:val="28"/>
                <w:lang w:val="uk-UA"/>
              </w:rPr>
              <w:t>Георгієвського Міністерства охорони здоров'я України, завідувач кафедри фтизіатрії</w:t>
            </w:r>
          </w:p>
          <w:p w:rsidR="000E1D41" w:rsidRDefault="000E1D41" w:rsidP="00092A0E">
            <w:pPr>
              <w:spacing w:after="0" w:line="240" w:lineRule="auto"/>
              <w:jc w:val="both"/>
              <w:rPr>
                <w:rFonts w:ascii="Times New Roman" w:hAnsi="Times New Roman"/>
                <w:sz w:val="26"/>
                <w:szCs w:val="26"/>
                <w:lang w:val="uk-UA" w:eastAsia="uk-UA"/>
              </w:rPr>
            </w:pPr>
          </w:p>
        </w:tc>
      </w:tr>
      <w:tr w:rsidR="000E1D41" w:rsidTr="00092A0E">
        <w:trPr>
          <w:jc w:val="center"/>
        </w:trPr>
        <w:tc>
          <w:tcPr>
            <w:tcW w:w="2508" w:type="dxa"/>
          </w:tcPr>
          <w:p w:rsidR="000E1D41" w:rsidRDefault="000E1D41" w:rsidP="00092A0E">
            <w:pPr>
              <w:spacing w:after="0" w:line="240" w:lineRule="auto"/>
              <w:rPr>
                <w:rFonts w:ascii="Times New Roman" w:hAnsi="Times New Roman"/>
                <w:sz w:val="26"/>
                <w:szCs w:val="26"/>
                <w:lang w:val="uk-UA"/>
              </w:rPr>
            </w:pPr>
          </w:p>
        </w:tc>
        <w:tc>
          <w:tcPr>
            <w:tcW w:w="7062" w:type="dxa"/>
          </w:tcPr>
          <w:p w:rsidR="000E1D41" w:rsidRDefault="000E1D41" w:rsidP="00092A0E">
            <w:pPr>
              <w:spacing w:after="0" w:line="240" w:lineRule="auto"/>
              <w:jc w:val="both"/>
              <w:rPr>
                <w:rFonts w:ascii="Times New Roman" w:hAnsi="Times New Roman"/>
                <w:sz w:val="26"/>
                <w:szCs w:val="26"/>
                <w:lang w:val="uk-UA"/>
              </w:rPr>
            </w:pPr>
            <w:r>
              <w:rPr>
                <w:rFonts w:ascii="Times New Roman" w:hAnsi="Times New Roman"/>
                <w:color w:val="000000"/>
                <w:sz w:val="28"/>
                <w:szCs w:val="28"/>
                <w:lang w:val="uk-UA"/>
              </w:rPr>
              <w:t xml:space="preserve">доктор медичних наук, професор </w:t>
            </w:r>
            <w:r>
              <w:rPr>
                <w:rFonts w:ascii="Times New Roman" w:hAnsi="Times New Roman"/>
                <w:b/>
                <w:color w:val="000000"/>
                <w:sz w:val="28"/>
                <w:szCs w:val="28"/>
                <w:lang w:val="uk-UA"/>
              </w:rPr>
              <w:t>Дзюблик Олександр Ярославович</w:t>
            </w:r>
            <w:r>
              <w:rPr>
                <w:rFonts w:ascii="Times New Roman" w:hAnsi="Times New Roman"/>
                <w:color w:val="000000"/>
                <w:sz w:val="28"/>
                <w:szCs w:val="28"/>
                <w:lang w:val="uk-UA"/>
              </w:rPr>
              <w:t>, Національний Інститут фтизіатрії і пульмонології ім. Ф. Г. Яновського, завідувач відділення технологій лікування неспецифічних захворювань легень</w:t>
            </w:r>
          </w:p>
          <w:p w:rsidR="000E1D41" w:rsidRDefault="000E1D41" w:rsidP="00092A0E">
            <w:pPr>
              <w:spacing w:after="0" w:line="240" w:lineRule="auto"/>
              <w:jc w:val="both"/>
              <w:rPr>
                <w:rFonts w:ascii="Times New Roman" w:hAnsi="Times New Roman"/>
                <w:sz w:val="26"/>
                <w:szCs w:val="26"/>
                <w:lang w:val="uk-UA"/>
              </w:rPr>
            </w:pPr>
          </w:p>
        </w:tc>
      </w:tr>
    </w:tbl>
    <w:p w:rsidR="000E1D41" w:rsidRDefault="000E1D41" w:rsidP="000E1D41">
      <w:pPr>
        <w:autoSpaceDE w:val="0"/>
        <w:autoSpaceDN w:val="0"/>
        <w:spacing w:after="0" w:line="240" w:lineRule="auto"/>
        <w:jc w:val="both"/>
        <w:rPr>
          <w:rFonts w:ascii="Times New Roman" w:hAnsi="Times New Roman"/>
          <w:sz w:val="26"/>
          <w:szCs w:val="26"/>
          <w:lang w:val="uk-UA"/>
        </w:rPr>
      </w:pPr>
    </w:p>
    <w:p w:rsidR="000E1D41" w:rsidRDefault="000E1D41" w:rsidP="000E1D41">
      <w:pPr>
        <w:autoSpaceDE w:val="0"/>
        <w:autoSpaceDN w:val="0"/>
        <w:spacing w:after="0" w:line="240" w:lineRule="auto"/>
        <w:jc w:val="both"/>
        <w:rPr>
          <w:rFonts w:ascii="Times New Roman" w:hAnsi="Times New Roman"/>
          <w:sz w:val="26"/>
          <w:szCs w:val="26"/>
          <w:lang w:val="uk-UA"/>
        </w:rPr>
      </w:pPr>
    </w:p>
    <w:p w:rsidR="000E1D41" w:rsidRDefault="000E1D41" w:rsidP="000E1D41">
      <w:pPr>
        <w:spacing w:after="0" w:line="240" w:lineRule="auto"/>
        <w:ind w:firstLine="567"/>
        <w:jc w:val="both"/>
        <w:rPr>
          <w:rFonts w:ascii="Times New Roman" w:hAnsi="Times New Roman"/>
          <w:noProof/>
          <w:color w:val="000000"/>
          <w:sz w:val="28"/>
          <w:szCs w:val="28"/>
          <w:lang w:val="uk-UA"/>
        </w:rPr>
      </w:pPr>
      <w:r>
        <w:rPr>
          <w:rFonts w:ascii="Times New Roman" w:hAnsi="Times New Roman"/>
          <w:sz w:val="28"/>
          <w:szCs w:val="26"/>
          <w:lang w:val="uk-UA" w:eastAsia="uk-UA"/>
        </w:rPr>
        <w:t xml:space="preserve">Захист дисертації відбудеться «____» __________ 2009 р. </w:t>
      </w:r>
      <w:r>
        <w:rPr>
          <w:rFonts w:ascii="Times New Roman" w:hAnsi="Times New Roman"/>
          <w:sz w:val="28"/>
          <w:szCs w:val="26"/>
          <w:lang w:val="uk-UA"/>
        </w:rPr>
        <w:t xml:space="preserve">о _______ годині на засіданні спеціалізованої вченої ради Д.53.610.01 </w:t>
      </w:r>
      <w:r>
        <w:rPr>
          <w:rFonts w:ascii="Times New Roman" w:hAnsi="Times New Roman"/>
          <w:color w:val="000000"/>
          <w:sz w:val="28"/>
          <w:szCs w:val="28"/>
          <w:lang w:val="uk-UA"/>
        </w:rPr>
        <w:t>при Кримській республіканській установі «Науково-дослідний інститут фізичних методів лікування і медичної кліматології  імені І.М</w:t>
      </w:r>
      <w:r>
        <w:rPr>
          <w:rFonts w:ascii="Times New Roman" w:hAnsi="Times New Roman"/>
          <w:color w:val="000000"/>
          <w:sz w:val="28"/>
          <w:szCs w:val="28"/>
          <w:lang w:val="uk-UA" w:eastAsia="uk-UA"/>
        </w:rPr>
        <w:t>. Сєченова» МОЗ України</w:t>
      </w:r>
      <w:r>
        <w:rPr>
          <w:rFonts w:ascii="Times New Roman" w:hAnsi="Times New Roman"/>
          <w:color w:val="000000"/>
          <w:sz w:val="28"/>
          <w:szCs w:val="28"/>
          <w:lang w:val="uk-UA"/>
        </w:rPr>
        <w:t xml:space="preserve"> (</w:t>
      </w:r>
      <w:r>
        <w:rPr>
          <w:rFonts w:ascii="Times New Roman" w:hAnsi="Times New Roman"/>
          <w:sz w:val="28"/>
          <w:szCs w:val="26"/>
          <w:lang w:val="uk-UA"/>
        </w:rPr>
        <w:t xml:space="preserve">98603, Автономна Республіка Крим, </w:t>
      </w:r>
      <w:r>
        <w:rPr>
          <w:rFonts w:ascii="Times New Roman" w:hAnsi="Times New Roman"/>
          <w:noProof/>
          <w:color w:val="000000"/>
          <w:sz w:val="28"/>
          <w:szCs w:val="28"/>
          <w:lang w:val="uk-UA"/>
        </w:rPr>
        <w:t>м</w:t>
      </w:r>
      <w:r>
        <w:rPr>
          <w:rFonts w:ascii="Times New Roman" w:hAnsi="Times New Roman"/>
          <w:color w:val="000000"/>
          <w:sz w:val="28"/>
          <w:szCs w:val="28"/>
          <w:lang w:val="uk-UA"/>
        </w:rPr>
        <w:t xml:space="preserve">. Ялта, </w:t>
      </w:r>
      <w:r>
        <w:rPr>
          <w:rFonts w:ascii="Times New Roman" w:hAnsi="Times New Roman"/>
          <w:color w:val="000000"/>
          <w:sz w:val="28"/>
          <w:szCs w:val="28"/>
          <w:lang w:val="uk-UA" w:eastAsia="uk-UA"/>
        </w:rPr>
        <w:t xml:space="preserve">вул. </w:t>
      </w:r>
      <w:r>
        <w:rPr>
          <w:rFonts w:ascii="Times New Roman" w:hAnsi="Times New Roman"/>
          <w:color w:val="000000"/>
          <w:sz w:val="28"/>
          <w:szCs w:val="28"/>
          <w:lang w:val="uk-UA"/>
        </w:rPr>
        <w:t xml:space="preserve">Мухіна, </w:t>
      </w:r>
      <w:r>
        <w:rPr>
          <w:rFonts w:ascii="Times New Roman" w:hAnsi="Times New Roman"/>
          <w:noProof/>
          <w:color w:val="000000"/>
          <w:sz w:val="28"/>
          <w:szCs w:val="28"/>
          <w:lang w:val="uk-UA"/>
        </w:rPr>
        <w:t>8).</w:t>
      </w:r>
    </w:p>
    <w:p w:rsidR="000E1D41" w:rsidRDefault="000E1D41" w:rsidP="000E1D41">
      <w:pPr>
        <w:spacing w:after="0" w:line="240" w:lineRule="auto"/>
        <w:ind w:firstLine="567"/>
        <w:jc w:val="both"/>
        <w:rPr>
          <w:rFonts w:ascii="Times New Roman" w:hAnsi="Times New Roman"/>
          <w:noProof/>
          <w:color w:val="000000"/>
          <w:sz w:val="28"/>
          <w:szCs w:val="28"/>
          <w:lang w:val="uk-UA"/>
        </w:rPr>
      </w:pPr>
    </w:p>
    <w:p w:rsidR="000E1D41" w:rsidRDefault="000E1D41" w:rsidP="000E1D41">
      <w:pPr>
        <w:spacing w:after="0" w:line="240" w:lineRule="auto"/>
        <w:ind w:firstLine="567"/>
        <w:jc w:val="both"/>
        <w:rPr>
          <w:rFonts w:ascii="Times New Roman" w:hAnsi="Times New Roman"/>
          <w:sz w:val="26"/>
          <w:szCs w:val="26"/>
          <w:lang w:val="uk-UA"/>
        </w:rPr>
      </w:pPr>
    </w:p>
    <w:p w:rsidR="000E1D41" w:rsidRDefault="000E1D41" w:rsidP="000E1D41">
      <w:pPr>
        <w:pStyle w:val="afffffff7"/>
        <w:autoSpaceDE w:val="0"/>
        <w:autoSpaceDN w:val="0"/>
        <w:ind w:firstLine="567"/>
        <w:rPr>
          <w:color w:val="000000"/>
          <w:szCs w:val="28"/>
          <w:lang w:val="uk-UA"/>
        </w:rPr>
      </w:pPr>
      <w:r>
        <w:rPr>
          <w:noProof/>
          <w:color w:val="000000"/>
          <w:szCs w:val="28"/>
          <w:lang w:val="uk-UA"/>
        </w:rPr>
        <w:t>З дисертацією можна ознайомитися в бібліотеці Кримської республіканської установи «Науково-дослідний інститут фізичних методів лікування і медичної кліматології імені І.М.Сєченова» МОЗ України (</w:t>
      </w:r>
      <w:r>
        <w:rPr>
          <w:szCs w:val="26"/>
          <w:lang w:val="uk-UA"/>
        </w:rPr>
        <w:t xml:space="preserve">98603, Автономна Республіка Крим, </w:t>
      </w:r>
      <w:r>
        <w:rPr>
          <w:noProof/>
          <w:color w:val="000000"/>
          <w:szCs w:val="28"/>
          <w:lang w:val="uk-UA"/>
        </w:rPr>
        <w:t xml:space="preserve">м.Ялта, </w:t>
      </w:r>
      <w:r>
        <w:rPr>
          <w:color w:val="000000"/>
          <w:szCs w:val="28"/>
          <w:lang w:val="uk-UA" w:eastAsia="uk-UA"/>
        </w:rPr>
        <w:t xml:space="preserve">вул. </w:t>
      </w:r>
      <w:r>
        <w:rPr>
          <w:noProof/>
          <w:color w:val="000000"/>
          <w:szCs w:val="28"/>
          <w:lang w:val="uk-UA"/>
        </w:rPr>
        <w:t>Мухіна, 8).</w:t>
      </w:r>
    </w:p>
    <w:p w:rsidR="000E1D41" w:rsidRDefault="000E1D41" w:rsidP="000E1D41">
      <w:pPr>
        <w:autoSpaceDE w:val="0"/>
        <w:autoSpaceDN w:val="0"/>
        <w:spacing w:after="0" w:line="240" w:lineRule="auto"/>
        <w:ind w:firstLine="567"/>
        <w:jc w:val="both"/>
        <w:rPr>
          <w:rFonts w:ascii="Times New Roman" w:hAnsi="Times New Roman"/>
          <w:sz w:val="26"/>
          <w:szCs w:val="26"/>
          <w:lang w:val="uk-UA"/>
        </w:rPr>
      </w:pPr>
    </w:p>
    <w:p w:rsidR="000E1D41" w:rsidRDefault="000E1D41" w:rsidP="000E1D41">
      <w:pPr>
        <w:autoSpaceDE w:val="0"/>
        <w:autoSpaceDN w:val="0"/>
        <w:spacing w:after="0" w:line="240" w:lineRule="auto"/>
        <w:ind w:firstLine="567"/>
        <w:jc w:val="both"/>
        <w:rPr>
          <w:rFonts w:ascii="Times New Roman" w:hAnsi="Times New Roman"/>
          <w:sz w:val="26"/>
          <w:szCs w:val="26"/>
          <w:lang w:val="uk-UA"/>
        </w:rPr>
      </w:pPr>
    </w:p>
    <w:p w:rsidR="000E1D41" w:rsidRPr="00300581" w:rsidRDefault="000E1D41" w:rsidP="000E1D41">
      <w:pPr>
        <w:autoSpaceDE w:val="0"/>
        <w:autoSpaceDN w:val="0"/>
        <w:spacing w:after="0" w:line="240" w:lineRule="auto"/>
        <w:ind w:firstLine="567"/>
        <w:jc w:val="both"/>
        <w:rPr>
          <w:rFonts w:ascii="Times New Roman" w:hAnsi="Times New Roman"/>
          <w:sz w:val="28"/>
          <w:szCs w:val="28"/>
          <w:lang w:val="uk-UA"/>
        </w:rPr>
      </w:pPr>
      <w:r w:rsidRPr="00300581">
        <w:rPr>
          <w:rFonts w:ascii="Times New Roman" w:hAnsi="Times New Roman"/>
          <w:sz w:val="28"/>
          <w:szCs w:val="28"/>
          <w:lang w:val="uk-UA"/>
        </w:rPr>
        <w:t>Автореферат розісланий «___»_______________200</w:t>
      </w:r>
      <w:r w:rsidRPr="00300581">
        <w:rPr>
          <w:rFonts w:ascii="Times New Roman" w:hAnsi="Times New Roman"/>
          <w:sz w:val="28"/>
          <w:szCs w:val="28"/>
        </w:rPr>
        <w:t>9</w:t>
      </w:r>
      <w:r w:rsidRPr="00300581">
        <w:rPr>
          <w:rFonts w:ascii="Times New Roman" w:hAnsi="Times New Roman"/>
          <w:sz w:val="28"/>
          <w:szCs w:val="28"/>
          <w:lang w:val="uk-UA"/>
        </w:rPr>
        <w:t xml:space="preserve"> р.</w:t>
      </w:r>
    </w:p>
    <w:p w:rsidR="000E1D41" w:rsidRPr="00300581" w:rsidRDefault="000E1D41" w:rsidP="000E1D41">
      <w:pPr>
        <w:autoSpaceDE w:val="0"/>
        <w:autoSpaceDN w:val="0"/>
        <w:spacing w:after="0" w:line="240" w:lineRule="auto"/>
        <w:ind w:firstLine="567"/>
        <w:jc w:val="both"/>
        <w:rPr>
          <w:rFonts w:ascii="Times New Roman" w:hAnsi="Times New Roman"/>
          <w:sz w:val="28"/>
          <w:szCs w:val="28"/>
          <w:lang w:val="uk-UA"/>
        </w:rPr>
      </w:pPr>
    </w:p>
    <w:p w:rsidR="000E1D41" w:rsidRPr="00300581" w:rsidRDefault="000E1D41" w:rsidP="000E1D41">
      <w:pPr>
        <w:autoSpaceDE w:val="0"/>
        <w:autoSpaceDN w:val="0"/>
        <w:spacing w:after="0" w:line="240" w:lineRule="auto"/>
        <w:ind w:firstLine="567"/>
        <w:jc w:val="both"/>
        <w:rPr>
          <w:rFonts w:ascii="Times New Roman" w:hAnsi="Times New Roman"/>
          <w:sz w:val="28"/>
          <w:szCs w:val="28"/>
          <w:lang w:val="uk-UA"/>
        </w:rPr>
      </w:pPr>
    </w:p>
    <w:p w:rsidR="000E1D41" w:rsidRPr="00300581" w:rsidRDefault="000E1D41" w:rsidP="000E1D41">
      <w:pPr>
        <w:autoSpaceDE w:val="0"/>
        <w:autoSpaceDN w:val="0"/>
        <w:spacing w:after="0" w:line="240" w:lineRule="auto"/>
        <w:ind w:firstLine="567"/>
        <w:jc w:val="both"/>
        <w:rPr>
          <w:rFonts w:ascii="Times New Roman" w:hAnsi="Times New Roman"/>
          <w:sz w:val="28"/>
          <w:szCs w:val="28"/>
          <w:lang w:val="uk-UA"/>
        </w:rPr>
      </w:pPr>
    </w:p>
    <w:p w:rsidR="000E1D41" w:rsidRPr="00300581" w:rsidRDefault="000E1D41" w:rsidP="000E1D41">
      <w:pPr>
        <w:autoSpaceDE w:val="0"/>
        <w:autoSpaceDN w:val="0"/>
        <w:spacing w:after="0" w:line="240" w:lineRule="auto"/>
        <w:ind w:firstLine="567"/>
        <w:jc w:val="both"/>
        <w:rPr>
          <w:rFonts w:ascii="Times New Roman" w:hAnsi="Times New Roman"/>
          <w:sz w:val="28"/>
          <w:szCs w:val="28"/>
          <w:lang w:val="uk-UA"/>
        </w:rPr>
      </w:pPr>
      <w:r w:rsidRPr="00300581">
        <w:rPr>
          <w:rFonts w:ascii="Times New Roman" w:hAnsi="Times New Roman"/>
          <w:sz w:val="28"/>
          <w:szCs w:val="28"/>
          <w:lang w:val="uk-UA"/>
        </w:rPr>
        <w:t>Вчений секретар спеціалізованої</w:t>
      </w:r>
    </w:p>
    <w:p w:rsidR="000E1D41" w:rsidRPr="00300581" w:rsidRDefault="000E1D41" w:rsidP="000E1D41">
      <w:pPr>
        <w:autoSpaceDE w:val="0"/>
        <w:autoSpaceDN w:val="0"/>
        <w:spacing w:after="0" w:line="240" w:lineRule="auto"/>
        <w:ind w:firstLine="567"/>
        <w:jc w:val="both"/>
        <w:rPr>
          <w:rFonts w:ascii="Times New Roman" w:hAnsi="Times New Roman"/>
          <w:sz w:val="28"/>
          <w:szCs w:val="28"/>
          <w:lang w:val="uk-UA"/>
        </w:rPr>
      </w:pPr>
      <w:r w:rsidRPr="00300581">
        <w:rPr>
          <w:rFonts w:ascii="Times New Roman" w:hAnsi="Times New Roman"/>
          <w:sz w:val="28"/>
          <w:szCs w:val="28"/>
          <w:lang w:val="uk-UA"/>
        </w:rPr>
        <w:t>вченої ради, кандидат медичних наук,</w:t>
      </w:r>
    </w:p>
    <w:p w:rsidR="000E1D41" w:rsidRPr="00185E79" w:rsidRDefault="000E1D41" w:rsidP="000E1D41">
      <w:pPr>
        <w:autoSpaceDE w:val="0"/>
        <w:autoSpaceDN w:val="0"/>
        <w:spacing w:after="0" w:line="240" w:lineRule="auto"/>
        <w:ind w:firstLine="567"/>
        <w:jc w:val="both"/>
        <w:rPr>
          <w:rFonts w:ascii="Times New Roman" w:hAnsi="Times New Roman"/>
          <w:sz w:val="28"/>
          <w:szCs w:val="28"/>
        </w:rPr>
      </w:pPr>
      <w:r w:rsidRPr="00300581">
        <w:rPr>
          <w:rFonts w:ascii="Times New Roman" w:hAnsi="Times New Roman"/>
          <w:sz w:val="28"/>
          <w:szCs w:val="28"/>
          <w:lang w:val="uk-UA"/>
        </w:rPr>
        <w:t xml:space="preserve">доцент </w:t>
      </w:r>
      <w:r w:rsidRPr="00300581">
        <w:rPr>
          <w:rFonts w:ascii="Times New Roman" w:hAnsi="Times New Roman"/>
          <w:sz w:val="28"/>
          <w:szCs w:val="28"/>
          <w:lang w:val="uk-UA"/>
        </w:rPr>
        <w:tab/>
      </w:r>
      <w:r w:rsidRPr="00300581">
        <w:rPr>
          <w:rFonts w:ascii="Times New Roman" w:hAnsi="Times New Roman"/>
          <w:sz w:val="28"/>
          <w:szCs w:val="28"/>
          <w:lang w:val="uk-UA"/>
        </w:rPr>
        <w:tab/>
      </w:r>
      <w:r w:rsidRPr="00300581">
        <w:rPr>
          <w:rFonts w:ascii="Times New Roman" w:hAnsi="Times New Roman"/>
          <w:sz w:val="28"/>
          <w:szCs w:val="28"/>
          <w:lang w:val="uk-UA"/>
        </w:rPr>
        <w:tab/>
      </w:r>
      <w:r w:rsidRPr="00300581">
        <w:rPr>
          <w:rFonts w:ascii="Times New Roman" w:hAnsi="Times New Roman"/>
          <w:sz w:val="28"/>
          <w:szCs w:val="28"/>
          <w:lang w:val="uk-UA"/>
        </w:rPr>
        <w:tab/>
      </w:r>
      <w:r w:rsidRPr="00300581">
        <w:rPr>
          <w:rFonts w:ascii="Times New Roman" w:hAnsi="Times New Roman"/>
          <w:sz w:val="28"/>
          <w:szCs w:val="28"/>
          <w:lang w:val="uk-UA"/>
        </w:rPr>
        <w:tab/>
      </w:r>
      <w:r w:rsidRPr="00300581">
        <w:rPr>
          <w:rFonts w:ascii="Times New Roman" w:hAnsi="Times New Roman"/>
          <w:sz w:val="28"/>
          <w:szCs w:val="28"/>
          <w:lang w:val="uk-UA"/>
        </w:rPr>
        <w:tab/>
      </w:r>
      <w:r w:rsidRPr="00300581">
        <w:rPr>
          <w:rFonts w:ascii="Times New Roman" w:hAnsi="Times New Roman"/>
          <w:sz w:val="28"/>
          <w:szCs w:val="28"/>
          <w:lang w:val="uk-UA"/>
        </w:rPr>
        <w:tab/>
      </w:r>
      <w:r w:rsidRPr="00300581">
        <w:rPr>
          <w:rFonts w:ascii="Times New Roman" w:hAnsi="Times New Roman"/>
          <w:sz w:val="28"/>
          <w:szCs w:val="28"/>
          <w:lang w:val="uk-UA"/>
        </w:rPr>
        <w:tab/>
      </w:r>
      <w:r w:rsidRPr="00185E79">
        <w:rPr>
          <w:rFonts w:ascii="Times New Roman" w:hAnsi="Times New Roman"/>
          <w:sz w:val="28"/>
          <w:szCs w:val="28"/>
        </w:rPr>
        <w:tab/>
      </w:r>
      <w:r w:rsidRPr="00300581">
        <w:rPr>
          <w:rFonts w:ascii="Times New Roman" w:hAnsi="Times New Roman"/>
          <w:sz w:val="28"/>
          <w:szCs w:val="28"/>
          <w:lang w:val="uk-UA"/>
        </w:rPr>
        <w:t>О.Ф.П’янков</w:t>
      </w:r>
    </w:p>
    <w:p w:rsidR="000E1D41" w:rsidRPr="00F200FC" w:rsidRDefault="000E1D41" w:rsidP="000E1D41">
      <w:pPr>
        <w:spacing w:after="0" w:line="328" w:lineRule="exact"/>
        <w:ind w:firstLine="567"/>
        <w:jc w:val="center"/>
        <w:rPr>
          <w:rFonts w:ascii="Times New Roman" w:hAnsi="Times New Roman"/>
          <w:b/>
          <w:bCs/>
          <w:color w:val="000000"/>
          <w:sz w:val="28"/>
          <w:szCs w:val="28"/>
          <w:lang w:eastAsia="ru-RU"/>
        </w:rPr>
      </w:pPr>
    </w:p>
    <w:p w:rsidR="000E1D41" w:rsidRDefault="000E1D41" w:rsidP="000E1D41">
      <w:pPr>
        <w:spacing w:after="0" w:line="328" w:lineRule="exact"/>
        <w:ind w:firstLine="567"/>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ЗАГАЛЬНА ХАРАКТЕРИСТИКА РОБОТИ</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b/>
          <w:sz w:val="28"/>
          <w:szCs w:val="28"/>
          <w:lang w:val="uk-UA"/>
        </w:rPr>
        <w:t xml:space="preserve">Актуальність теми дослідження. </w:t>
      </w:r>
      <w:r>
        <w:rPr>
          <w:rFonts w:ascii="Times New Roman" w:hAnsi="Times New Roman"/>
          <w:sz w:val="28"/>
          <w:szCs w:val="28"/>
          <w:lang w:val="uk-UA"/>
        </w:rPr>
        <w:t>На сьогодні проблема бронхіальної аст</w:t>
      </w:r>
      <w:r>
        <w:rPr>
          <w:rFonts w:ascii="Times New Roman" w:hAnsi="Times New Roman"/>
          <w:sz w:val="28"/>
          <w:szCs w:val="28"/>
          <w:lang w:val="uk-UA"/>
        </w:rPr>
        <w:softHyphen/>
        <w:t>ми (БА)</w:t>
      </w:r>
      <w:r>
        <w:rPr>
          <w:rFonts w:ascii="Times New Roman" w:hAnsi="Times New Roman"/>
          <w:b/>
          <w:sz w:val="28"/>
          <w:szCs w:val="28"/>
          <w:lang w:val="uk-UA"/>
        </w:rPr>
        <w:t xml:space="preserve"> </w:t>
      </w:r>
      <w:r>
        <w:rPr>
          <w:rFonts w:ascii="Times New Roman" w:hAnsi="Times New Roman"/>
          <w:sz w:val="28"/>
          <w:szCs w:val="28"/>
          <w:lang w:val="uk-UA"/>
        </w:rPr>
        <w:t>залишається надзвичайно актуальною, незважаючи на значну</w:t>
      </w:r>
      <w:r>
        <w:rPr>
          <w:rFonts w:ascii="Times New Roman" w:hAnsi="Times New Roman"/>
          <w:b/>
          <w:sz w:val="28"/>
          <w:szCs w:val="28"/>
          <w:lang w:val="uk-UA"/>
        </w:rPr>
        <w:t xml:space="preserve"> </w:t>
      </w:r>
      <w:r>
        <w:rPr>
          <w:rFonts w:ascii="Times New Roman" w:hAnsi="Times New Roman"/>
          <w:sz w:val="28"/>
          <w:szCs w:val="28"/>
          <w:lang w:val="uk-UA"/>
        </w:rPr>
        <w:t>кіль</w:t>
      </w:r>
      <w:r>
        <w:rPr>
          <w:rFonts w:ascii="Times New Roman" w:hAnsi="Times New Roman"/>
          <w:sz w:val="28"/>
          <w:szCs w:val="28"/>
          <w:lang w:val="uk-UA"/>
        </w:rPr>
        <w:softHyphen/>
        <w:t xml:space="preserve">кість </w:t>
      </w:r>
      <w:r>
        <w:rPr>
          <w:rFonts w:ascii="Times New Roman" w:hAnsi="Times New Roman"/>
          <w:sz w:val="28"/>
          <w:szCs w:val="28"/>
          <w:lang w:val="uk-UA"/>
        </w:rPr>
        <w:lastRenderedPageBreak/>
        <w:t>досліджень, присвячених вирішенню різноманітних аспектів даної пато</w:t>
      </w:r>
      <w:r>
        <w:rPr>
          <w:rFonts w:ascii="Times New Roman" w:hAnsi="Times New Roman"/>
          <w:sz w:val="28"/>
          <w:szCs w:val="28"/>
          <w:lang w:val="uk-UA"/>
        </w:rPr>
        <w:softHyphen/>
        <w:t>ло</w:t>
      </w:r>
      <w:r>
        <w:rPr>
          <w:rFonts w:ascii="Times New Roman" w:hAnsi="Times New Roman"/>
          <w:sz w:val="28"/>
          <w:szCs w:val="28"/>
          <w:lang w:val="uk-UA"/>
        </w:rPr>
        <w:softHyphen/>
        <w:t>гії (М.В. Москаленко, 2002; Л.О. Яшина, 2002; Ю.І. Фещенко, 2003; M. Castro, 2000;</w:t>
      </w:r>
      <w:r w:rsidRPr="008E3422">
        <w:rPr>
          <w:rFonts w:ascii="Times New Roman" w:hAnsi="Times New Roman"/>
          <w:color w:val="000000"/>
          <w:sz w:val="28"/>
          <w:szCs w:val="28"/>
          <w:lang w:val="uk-UA"/>
        </w:rPr>
        <w:t xml:space="preserve"> Global Strategy for Asthma Management and Prevention</w:t>
      </w:r>
      <w:r w:rsidRPr="008E3422">
        <w:rPr>
          <w:rFonts w:ascii="Times New Roman" w:hAnsi="Times New Roman"/>
          <w:color w:val="000000"/>
          <w:sz w:val="28"/>
          <w:szCs w:val="28"/>
          <w:lang w:val="uk-UA" w:eastAsia="uk-UA"/>
        </w:rPr>
        <w:t>.</w:t>
      </w:r>
      <w:r>
        <w:rPr>
          <w:rFonts w:ascii="Times New Roman" w:hAnsi="Times New Roman"/>
          <w:color w:val="000000"/>
          <w:sz w:val="28"/>
          <w:szCs w:val="28"/>
          <w:lang w:val="uk-UA"/>
        </w:rPr>
        <w:t xml:space="preserve"> Revised 2006: </w:t>
      </w:r>
      <w:r w:rsidRPr="008E3422">
        <w:rPr>
          <w:rFonts w:ascii="Times New Roman" w:hAnsi="Times New Roman"/>
          <w:color w:val="000000"/>
          <w:sz w:val="28"/>
          <w:szCs w:val="28"/>
          <w:lang w:val="uk-UA"/>
        </w:rPr>
        <w:t>GINA-2006</w:t>
      </w:r>
      <w:r>
        <w:rPr>
          <w:rFonts w:ascii="Times New Roman" w:hAnsi="Times New Roman"/>
          <w:sz w:val="28"/>
          <w:szCs w:val="28"/>
          <w:lang w:val="uk-UA"/>
        </w:rPr>
        <w:t>). За результатами епідеміологічних досліджень, в усіх економічно роз</w:t>
      </w:r>
      <w:r>
        <w:rPr>
          <w:rFonts w:ascii="Times New Roman" w:hAnsi="Times New Roman"/>
          <w:sz w:val="28"/>
          <w:szCs w:val="28"/>
          <w:lang w:val="uk-UA"/>
        </w:rPr>
        <w:softHyphen/>
        <w:t>винутих країнах спостерігається значний ріст частоти і важкості перебігу БА з більш раннім початком захворювання (Ю.І. Фещенко, 2000; М. Фридман, 2001), що пов’язано з погіршенням екологічної ситуації, ростом сенсибілізації до хімічних речовин та фармакологічних засобів (М.С. Регеда, 2004; C.Г. До</w:t>
      </w:r>
      <w:r>
        <w:rPr>
          <w:rFonts w:ascii="Times New Roman" w:hAnsi="Times New Roman"/>
          <w:sz w:val="28"/>
          <w:szCs w:val="28"/>
          <w:lang w:val="uk-UA"/>
        </w:rPr>
        <w:softHyphen/>
        <w:t xml:space="preserve">нич, 2008; </w:t>
      </w:r>
      <w:r w:rsidRPr="007D3F15">
        <w:rPr>
          <w:rFonts w:ascii="Times New Roman" w:hAnsi="Times New Roman"/>
          <w:sz w:val="28"/>
          <w:szCs w:val="28"/>
          <w:lang w:val="en-GB"/>
        </w:rPr>
        <w:t>B</w:t>
      </w:r>
      <w:r w:rsidRPr="001B0305">
        <w:rPr>
          <w:rFonts w:ascii="Times New Roman" w:hAnsi="Times New Roman"/>
          <w:sz w:val="28"/>
          <w:szCs w:val="28"/>
          <w:lang w:val="uk-UA"/>
        </w:rPr>
        <w:t xml:space="preserve">. </w:t>
      </w:r>
      <w:r w:rsidRPr="007D3F15">
        <w:rPr>
          <w:rFonts w:ascii="Times New Roman" w:hAnsi="Times New Roman"/>
          <w:sz w:val="28"/>
          <w:szCs w:val="28"/>
          <w:lang w:val="en-GB"/>
        </w:rPr>
        <w:t>Apelberg</w:t>
      </w:r>
      <w:r w:rsidRPr="007D3F15">
        <w:rPr>
          <w:rFonts w:ascii="Times New Roman" w:hAnsi="Times New Roman"/>
          <w:sz w:val="28"/>
          <w:szCs w:val="28"/>
          <w:lang w:val="uk-UA"/>
        </w:rPr>
        <w:t>,</w:t>
      </w:r>
      <w:r>
        <w:rPr>
          <w:rFonts w:ascii="Times New Roman" w:hAnsi="Times New Roman"/>
          <w:sz w:val="28"/>
          <w:szCs w:val="28"/>
          <w:lang w:val="uk-UA"/>
        </w:rPr>
        <w:t xml:space="preserve"> 2001; Н. </w:t>
      </w:r>
      <w:smartTag w:uri="urn:schemas-microsoft-com:office:smarttags" w:element="City">
        <w:smartTag w:uri="urn:schemas-microsoft-com:office:smarttags" w:element="place">
          <w:r>
            <w:rPr>
              <w:rFonts w:ascii="Times New Roman" w:hAnsi="Times New Roman"/>
              <w:sz w:val="28"/>
              <w:szCs w:val="28"/>
              <w:lang w:val="uk-UA"/>
            </w:rPr>
            <w:t>Anderson</w:t>
          </w:r>
        </w:smartTag>
      </w:smartTag>
      <w:r>
        <w:rPr>
          <w:rFonts w:ascii="Times New Roman" w:hAnsi="Times New Roman"/>
          <w:sz w:val="28"/>
          <w:szCs w:val="28"/>
          <w:lang w:val="uk-UA"/>
        </w:rPr>
        <w:t>, 2002; K. Sarlo, 2002). Тому пошук но</w:t>
      </w:r>
      <w:r>
        <w:rPr>
          <w:rFonts w:ascii="Times New Roman" w:hAnsi="Times New Roman"/>
          <w:sz w:val="28"/>
          <w:szCs w:val="28"/>
          <w:lang w:val="uk-UA"/>
        </w:rPr>
        <w:softHyphen/>
        <w:t>вих ефективних методів немедикаментозного відновлювального лікування із за</w:t>
      </w:r>
      <w:r>
        <w:rPr>
          <w:rFonts w:ascii="Times New Roman" w:hAnsi="Times New Roman"/>
          <w:sz w:val="28"/>
          <w:szCs w:val="28"/>
          <w:lang w:val="uk-UA"/>
        </w:rPr>
        <w:softHyphen/>
        <w:t>сто</w:t>
      </w:r>
      <w:r>
        <w:rPr>
          <w:rFonts w:ascii="Times New Roman" w:hAnsi="Times New Roman"/>
          <w:sz w:val="28"/>
          <w:szCs w:val="28"/>
          <w:lang w:val="uk-UA"/>
        </w:rPr>
        <w:softHyphen/>
        <w:t>суванням преформованих фізичних чинників є доцільним та своєчасним (П.Н. Бар</w:t>
      </w:r>
      <w:r>
        <w:rPr>
          <w:rFonts w:ascii="Times New Roman" w:hAnsi="Times New Roman"/>
          <w:sz w:val="28"/>
          <w:szCs w:val="28"/>
          <w:lang w:val="uk-UA"/>
        </w:rPr>
        <w:softHyphen/>
        <w:t xml:space="preserve">ламов, 2002; С.С. Солдатченко, 2008). </w:t>
      </w:r>
    </w:p>
    <w:p w:rsidR="000E1D41" w:rsidRDefault="000E1D41" w:rsidP="000E1D41">
      <w:pPr>
        <w:spacing w:after="0" w:line="328" w:lineRule="exact"/>
        <w:ind w:firstLine="567"/>
        <w:jc w:val="both"/>
        <w:rPr>
          <w:rStyle w:val="rvts15"/>
          <w:b/>
          <w:bCs/>
        </w:rPr>
      </w:pPr>
      <w:r>
        <w:rPr>
          <w:rFonts w:ascii="Times New Roman" w:hAnsi="Times New Roman"/>
          <w:sz w:val="28"/>
          <w:szCs w:val="28"/>
          <w:lang w:val="uk-UA"/>
        </w:rPr>
        <w:t>Галоаерозольтерапія (ГАТ) є одним із небагатьох лікувальних фізичних чин</w:t>
      </w:r>
      <w:r>
        <w:rPr>
          <w:rFonts w:ascii="Times New Roman" w:hAnsi="Times New Roman"/>
          <w:sz w:val="28"/>
          <w:szCs w:val="28"/>
          <w:lang w:val="uk-UA"/>
        </w:rPr>
        <w:softHyphen/>
        <w:t>ників, ефективність яких визнана провідними вітчизняними та зарубіжними спе</w:t>
      </w:r>
      <w:r>
        <w:rPr>
          <w:rFonts w:ascii="Times New Roman" w:hAnsi="Times New Roman"/>
          <w:sz w:val="28"/>
          <w:szCs w:val="28"/>
          <w:lang w:val="uk-UA"/>
        </w:rPr>
        <w:softHyphen/>
        <w:t>ціалістами (І.С. Лемко, 2002; А.В. Червинская, 2004), однак існуючі тех</w:t>
      </w:r>
      <w:r>
        <w:rPr>
          <w:rFonts w:ascii="Times New Roman" w:hAnsi="Times New Roman"/>
          <w:sz w:val="28"/>
          <w:szCs w:val="28"/>
          <w:lang w:val="uk-UA"/>
        </w:rPr>
        <w:softHyphen/>
        <w:t>но</w:t>
      </w:r>
      <w:r>
        <w:rPr>
          <w:rFonts w:ascii="Times New Roman" w:hAnsi="Times New Roman"/>
          <w:sz w:val="28"/>
          <w:szCs w:val="28"/>
          <w:lang w:val="uk-UA"/>
        </w:rPr>
        <w:softHyphen/>
        <w:t xml:space="preserve">логії ГАТ не призводять до відновлення обмінних процесів організму, роль яких у патогенезі БА є доведеною. </w:t>
      </w:r>
      <w:r w:rsidRPr="000E1D41">
        <w:rPr>
          <w:rStyle w:val="rvts15"/>
          <w:b/>
          <w:lang w:val="uk-UA"/>
        </w:rPr>
        <w:t xml:space="preserve">Серед них певне місце належить </w:t>
      </w:r>
      <w:r>
        <w:rPr>
          <w:rFonts w:ascii="Times New Roman" w:hAnsi="Times New Roman"/>
          <w:sz w:val="28"/>
          <w:szCs w:val="28"/>
          <w:lang w:val="uk-UA"/>
        </w:rPr>
        <w:t>пору</w:t>
      </w:r>
      <w:r>
        <w:rPr>
          <w:rFonts w:ascii="Times New Roman" w:hAnsi="Times New Roman"/>
          <w:sz w:val="28"/>
          <w:szCs w:val="28"/>
          <w:lang w:val="uk-UA"/>
        </w:rPr>
        <w:softHyphen/>
        <w:t>шен</w:t>
      </w:r>
      <w:r>
        <w:rPr>
          <w:rFonts w:ascii="Times New Roman" w:hAnsi="Times New Roman"/>
          <w:sz w:val="28"/>
          <w:szCs w:val="28"/>
          <w:lang w:val="uk-UA"/>
        </w:rPr>
        <w:softHyphen/>
        <w:t>ням мінерального обміну, який вважають важливою ланкою забезпечення ціліс</w:t>
      </w:r>
      <w:r>
        <w:rPr>
          <w:rFonts w:ascii="Times New Roman" w:hAnsi="Times New Roman"/>
          <w:sz w:val="28"/>
          <w:szCs w:val="28"/>
          <w:lang w:val="uk-UA"/>
        </w:rPr>
        <w:softHyphen/>
        <w:t>но</w:t>
      </w:r>
      <w:r>
        <w:rPr>
          <w:rFonts w:ascii="Times New Roman" w:hAnsi="Times New Roman"/>
          <w:sz w:val="28"/>
          <w:szCs w:val="28"/>
          <w:lang w:val="uk-UA"/>
        </w:rPr>
        <w:softHyphen/>
        <w:t xml:space="preserve">сті функціонування організму </w:t>
      </w:r>
      <w:r w:rsidRPr="000E1D41">
        <w:rPr>
          <w:rStyle w:val="rvts15"/>
          <w:b/>
          <w:lang w:val="uk-UA"/>
        </w:rPr>
        <w:t>(</w:t>
      </w:r>
      <w:r>
        <w:rPr>
          <w:rFonts w:ascii="Times New Roman" w:hAnsi="Times New Roman"/>
          <w:sz w:val="28"/>
          <w:szCs w:val="28"/>
          <w:lang w:val="uk-UA"/>
        </w:rPr>
        <w:t xml:space="preserve">Т.М. Юрина, 2002; А.В. Скальный, 2004; </w:t>
      </w:r>
      <w:r>
        <w:rPr>
          <w:rFonts w:ascii="Times New Roman" w:hAnsi="Times New Roman"/>
          <w:color w:val="000000"/>
          <w:sz w:val="28"/>
          <w:szCs w:val="28"/>
          <w:lang w:val="uk-UA"/>
        </w:rPr>
        <w:t>K.Н. Ibs, 2003</w:t>
      </w:r>
      <w:r w:rsidRPr="000E1D41">
        <w:rPr>
          <w:rStyle w:val="rvts15"/>
          <w:b/>
          <w:lang w:val="uk-UA"/>
        </w:rPr>
        <w:t>). Окремі макро- та мікроелементи відображають активність цілого ря</w:t>
      </w:r>
      <w:r w:rsidRPr="000E1D41">
        <w:rPr>
          <w:rStyle w:val="rvts15"/>
          <w:b/>
          <w:lang w:val="uk-UA"/>
        </w:rPr>
        <w:softHyphen/>
        <w:t>ду ферментів, а їх вплив на клітинному рівні тісно пов</w:t>
      </w:r>
      <w:r w:rsidRPr="000E1D41">
        <w:rPr>
          <w:rStyle w:val="rvts16"/>
          <w:b/>
          <w:szCs w:val="28"/>
          <w:lang w:val="uk-UA"/>
        </w:rPr>
        <w:t>’</w:t>
      </w:r>
      <w:r w:rsidRPr="000E1D41">
        <w:rPr>
          <w:rStyle w:val="rvts15"/>
          <w:b/>
          <w:lang w:val="uk-UA"/>
        </w:rPr>
        <w:t xml:space="preserve">язаний з концентрацією білків сироватки крові, які виконують транспортну функцію </w:t>
      </w:r>
      <w:r>
        <w:rPr>
          <w:rFonts w:ascii="Times New Roman" w:hAnsi="Times New Roman"/>
          <w:sz w:val="28"/>
          <w:szCs w:val="28"/>
          <w:lang w:val="uk-UA"/>
        </w:rPr>
        <w:t>(Т.В. Буднік, 1998; А.В. Скальный, 2002; Л.В. Шкала, 2003, D. Оberleas, 1999)</w:t>
      </w:r>
      <w:r w:rsidRPr="00575682">
        <w:rPr>
          <w:rStyle w:val="rvts15"/>
          <w:b/>
        </w:rPr>
        <w:t>.</w:t>
      </w:r>
    </w:p>
    <w:p w:rsidR="000E1D41" w:rsidRDefault="000E1D41" w:rsidP="000E1D41">
      <w:pPr>
        <w:tabs>
          <w:tab w:val="left" w:pos="426"/>
        </w:tabs>
        <w:spacing w:after="0" w:line="328" w:lineRule="exact"/>
        <w:ind w:firstLine="567"/>
        <w:jc w:val="both"/>
        <w:rPr>
          <w:rStyle w:val="a5"/>
          <w:rFonts w:ascii="Times New Roman" w:hAnsi="Times New Roman"/>
          <w:bCs/>
          <w:sz w:val="28"/>
          <w:szCs w:val="28"/>
          <w:lang w:val="uk-UA"/>
        </w:rPr>
      </w:pPr>
      <w:r>
        <w:rPr>
          <w:rStyle w:val="rvts15"/>
          <w:b/>
        </w:rPr>
        <w:t>Водночас, недостатньо вивченим є вплив біоелементів на патогенетичні ме</w:t>
      </w:r>
      <w:r>
        <w:rPr>
          <w:rStyle w:val="rvts15"/>
          <w:b/>
        </w:rPr>
        <w:softHyphen/>
        <w:t>ханізми формування БА та залежність між ступенем важкості перебігу хво</w:t>
      </w:r>
      <w:r>
        <w:rPr>
          <w:rStyle w:val="rvts15"/>
          <w:b/>
        </w:rPr>
        <w:softHyphen/>
        <w:t>ро</w:t>
      </w:r>
      <w:r>
        <w:rPr>
          <w:rStyle w:val="rvts15"/>
          <w:b/>
        </w:rPr>
        <w:softHyphen/>
        <w:t>би, застосованою протизапальною терапією і глибиною порушень міне</w:t>
      </w:r>
      <w:r>
        <w:rPr>
          <w:rStyle w:val="rvts15"/>
          <w:b/>
        </w:rPr>
        <w:softHyphen/>
        <w:t>раль</w:t>
      </w:r>
      <w:r>
        <w:rPr>
          <w:rStyle w:val="rvts15"/>
          <w:b/>
        </w:rPr>
        <w:softHyphen/>
        <w:t xml:space="preserve">ної рівноваги. </w:t>
      </w:r>
      <w:r>
        <w:rPr>
          <w:rFonts w:ascii="Times New Roman" w:hAnsi="Times New Roman"/>
          <w:sz w:val="28"/>
          <w:szCs w:val="28"/>
          <w:lang w:val="uk-UA"/>
        </w:rPr>
        <w:t>Дискусійним є питання про роль і місце порушень мінерального об</w:t>
      </w:r>
      <w:r>
        <w:rPr>
          <w:rFonts w:ascii="Times New Roman" w:hAnsi="Times New Roman"/>
          <w:sz w:val="28"/>
          <w:szCs w:val="28"/>
          <w:lang w:val="uk-UA"/>
        </w:rPr>
        <w:softHyphen/>
        <w:t>міну у хворих на БА: розвиваються вони незалежно і є однією зі складових па</w:t>
      </w:r>
      <w:r>
        <w:rPr>
          <w:rFonts w:ascii="Times New Roman" w:hAnsi="Times New Roman"/>
          <w:sz w:val="28"/>
          <w:szCs w:val="28"/>
          <w:lang w:val="uk-UA"/>
        </w:rPr>
        <w:softHyphen/>
        <w:t>то</w:t>
      </w:r>
      <w:r>
        <w:rPr>
          <w:rFonts w:ascii="Times New Roman" w:hAnsi="Times New Roman"/>
          <w:sz w:val="28"/>
          <w:szCs w:val="28"/>
          <w:lang w:val="uk-UA"/>
        </w:rPr>
        <w:softHyphen/>
        <w:t xml:space="preserve">генезу захворювання, чи зумовлені базисною протизапальною терапією. Не до кінця </w:t>
      </w:r>
      <w:r>
        <w:rPr>
          <w:rStyle w:val="rvts15"/>
          <w:b/>
        </w:rPr>
        <w:t>встановлений взаємозв’язок між порушенням біоелементного складу кро</w:t>
      </w:r>
      <w:r>
        <w:rPr>
          <w:rStyle w:val="rvts15"/>
          <w:b/>
        </w:rPr>
        <w:softHyphen/>
        <w:t>ві хворих на БА та системою антиоксидантного захисту, що може становити од</w:t>
      </w:r>
      <w:r>
        <w:rPr>
          <w:rStyle w:val="rvts15"/>
          <w:b/>
        </w:rPr>
        <w:softHyphen/>
        <w:t>ну із складових механізму розвитку хвороби.</w:t>
      </w:r>
    </w:p>
    <w:p w:rsidR="000E1D41" w:rsidRDefault="000E1D41" w:rsidP="000E1D41">
      <w:pPr>
        <w:spacing w:after="0" w:line="328" w:lineRule="exact"/>
        <w:ind w:firstLine="567"/>
        <w:jc w:val="both"/>
        <w:rPr>
          <w:rFonts w:ascii="Times New Roman" w:hAnsi="Times New Roman"/>
          <w:bCs/>
          <w:sz w:val="28"/>
          <w:szCs w:val="28"/>
          <w:lang w:val="uk-UA"/>
        </w:rPr>
      </w:pPr>
      <w:r>
        <w:rPr>
          <w:rStyle w:val="rvts15"/>
          <w:b/>
        </w:rPr>
        <w:t>Таким чином, порушення мінерального гомеостазу у хворих на БА зали</w:t>
      </w:r>
      <w:r>
        <w:rPr>
          <w:rStyle w:val="rvts15"/>
          <w:b/>
        </w:rPr>
        <w:softHyphen/>
        <w:t>ша</w:t>
      </w:r>
      <w:r>
        <w:rPr>
          <w:rStyle w:val="rvts15"/>
          <w:b/>
        </w:rPr>
        <w:softHyphen/>
        <w:t>ється актуальною проблемою сучасної пульмонології і потребує подальшого до</w:t>
      </w:r>
      <w:r>
        <w:rPr>
          <w:rStyle w:val="rvts15"/>
          <w:b/>
        </w:rPr>
        <w:softHyphen/>
        <w:t>с</w:t>
      </w:r>
      <w:r>
        <w:rPr>
          <w:rStyle w:val="rvts15"/>
          <w:b/>
        </w:rPr>
        <w:softHyphen/>
        <w:t>лідження та розробки нових методів комплексної корекції.</w:t>
      </w:r>
    </w:p>
    <w:p w:rsidR="000E1D41" w:rsidRPr="000F4129" w:rsidRDefault="000E1D41" w:rsidP="000E1D41">
      <w:pPr>
        <w:spacing w:after="0" w:line="328" w:lineRule="exact"/>
        <w:ind w:firstLine="567"/>
        <w:jc w:val="both"/>
        <w:rPr>
          <w:rFonts w:ascii="Times New Roman" w:hAnsi="Times New Roman"/>
          <w:bCs/>
          <w:sz w:val="28"/>
          <w:szCs w:val="28"/>
          <w:lang w:val="uk-UA"/>
        </w:rPr>
      </w:pPr>
      <w:r>
        <w:rPr>
          <w:rFonts w:ascii="Times New Roman" w:hAnsi="Times New Roman"/>
          <w:b/>
          <w:sz w:val="28"/>
          <w:szCs w:val="28"/>
          <w:lang w:val="uk-UA"/>
        </w:rPr>
        <w:t xml:space="preserve">Зв’язок роботи з науковими програмами, планами, темами. </w:t>
      </w:r>
      <w:r>
        <w:rPr>
          <w:rFonts w:ascii="Times New Roman" w:hAnsi="Times New Roman"/>
          <w:sz w:val="28"/>
          <w:szCs w:val="28"/>
          <w:lang w:val="uk-UA"/>
        </w:rPr>
        <w:t>Окремі фраг</w:t>
      </w:r>
      <w:r>
        <w:rPr>
          <w:rFonts w:ascii="Times New Roman" w:hAnsi="Times New Roman"/>
          <w:sz w:val="28"/>
          <w:szCs w:val="28"/>
          <w:lang w:val="uk-UA"/>
        </w:rPr>
        <w:softHyphen/>
        <w:t>менти дослідження виконані в рамках науково-дослідної тематики На</w:t>
      </w:r>
      <w:r>
        <w:rPr>
          <w:rFonts w:ascii="Times New Roman" w:hAnsi="Times New Roman"/>
          <w:sz w:val="28"/>
          <w:szCs w:val="28"/>
          <w:lang w:val="uk-UA"/>
        </w:rPr>
        <w:softHyphen/>
        <w:t>уко</w:t>
      </w:r>
      <w:r>
        <w:rPr>
          <w:rFonts w:ascii="Times New Roman" w:hAnsi="Times New Roman"/>
          <w:sz w:val="28"/>
          <w:szCs w:val="28"/>
          <w:lang w:val="uk-UA"/>
        </w:rPr>
        <w:softHyphen/>
        <w:t>во-практичного об’єднання “Реабілітація” МОЗ України: “Обґрунтування  ско</w:t>
      </w:r>
      <w:r>
        <w:rPr>
          <w:rFonts w:ascii="Times New Roman" w:hAnsi="Times New Roman"/>
          <w:sz w:val="28"/>
          <w:szCs w:val="28"/>
          <w:lang w:val="uk-UA"/>
        </w:rPr>
        <w:softHyphen/>
        <w:t>ро</w:t>
      </w:r>
      <w:r>
        <w:rPr>
          <w:rFonts w:ascii="Times New Roman" w:hAnsi="Times New Roman"/>
          <w:sz w:val="28"/>
          <w:szCs w:val="28"/>
          <w:lang w:val="uk-UA"/>
        </w:rPr>
        <w:softHyphen/>
        <w:t>чених режимів комбінованої спелеотерапії у хворих на бронхіальну астму з ура</w:t>
      </w:r>
      <w:r>
        <w:rPr>
          <w:rFonts w:ascii="Times New Roman" w:hAnsi="Times New Roman"/>
          <w:sz w:val="28"/>
          <w:szCs w:val="28"/>
          <w:lang w:val="uk-UA"/>
        </w:rPr>
        <w:softHyphen/>
        <w:t>хуванням функціональних резервів організму” (2005–2007 рр., № дер</w:t>
      </w:r>
      <w:r>
        <w:rPr>
          <w:rFonts w:ascii="Times New Roman" w:hAnsi="Times New Roman"/>
          <w:sz w:val="28"/>
          <w:szCs w:val="28"/>
          <w:lang w:val="uk-UA"/>
        </w:rPr>
        <w:softHyphen/>
        <w:t>жре</w:t>
      </w:r>
      <w:r>
        <w:rPr>
          <w:rFonts w:ascii="Times New Roman" w:hAnsi="Times New Roman"/>
          <w:sz w:val="28"/>
          <w:szCs w:val="28"/>
          <w:lang w:val="uk-UA"/>
        </w:rPr>
        <w:softHyphen/>
        <w:t>єст</w:t>
      </w:r>
      <w:r>
        <w:rPr>
          <w:rFonts w:ascii="Times New Roman" w:hAnsi="Times New Roman"/>
          <w:sz w:val="28"/>
          <w:szCs w:val="28"/>
          <w:lang w:val="uk-UA"/>
        </w:rPr>
        <w:softHyphen/>
        <w:t>ра</w:t>
      </w:r>
      <w:r>
        <w:rPr>
          <w:rFonts w:ascii="Times New Roman" w:hAnsi="Times New Roman"/>
          <w:sz w:val="28"/>
          <w:szCs w:val="28"/>
          <w:lang w:val="uk-UA"/>
        </w:rPr>
        <w:softHyphen/>
        <w:t>ції 01050004140).</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b/>
          <w:sz w:val="28"/>
          <w:szCs w:val="28"/>
          <w:lang w:val="uk-UA"/>
        </w:rPr>
        <w:t>Мета дисертаційної роботи:</w:t>
      </w:r>
      <w:r>
        <w:rPr>
          <w:rFonts w:ascii="Times New Roman" w:hAnsi="Times New Roman"/>
          <w:sz w:val="28"/>
          <w:szCs w:val="28"/>
          <w:lang w:val="uk-UA"/>
        </w:rPr>
        <w:t xml:space="preserve"> підвищити ефективність відновлювального лі</w:t>
      </w:r>
      <w:r>
        <w:rPr>
          <w:rFonts w:ascii="Times New Roman" w:hAnsi="Times New Roman"/>
          <w:sz w:val="28"/>
          <w:szCs w:val="28"/>
          <w:lang w:val="uk-UA"/>
        </w:rPr>
        <w:softHyphen/>
        <w:t>ку</w:t>
      </w:r>
      <w:r>
        <w:rPr>
          <w:rFonts w:ascii="Times New Roman" w:hAnsi="Times New Roman"/>
          <w:sz w:val="28"/>
          <w:szCs w:val="28"/>
          <w:lang w:val="uk-UA"/>
        </w:rPr>
        <w:softHyphen/>
        <w:t xml:space="preserve">вання хворих на персистуючу бронхіальну астму в залежності від базисної </w:t>
      </w:r>
      <w:r>
        <w:rPr>
          <w:rFonts w:ascii="Times New Roman" w:hAnsi="Times New Roman"/>
          <w:sz w:val="28"/>
          <w:szCs w:val="28"/>
          <w:lang w:val="uk-UA"/>
        </w:rPr>
        <w:lastRenderedPageBreak/>
        <w:t>про</w:t>
      </w:r>
      <w:r>
        <w:rPr>
          <w:rFonts w:ascii="Times New Roman" w:hAnsi="Times New Roman"/>
          <w:sz w:val="28"/>
          <w:szCs w:val="28"/>
          <w:lang w:val="uk-UA"/>
        </w:rPr>
        <w:softHyphen/>
        <w:t>тизапальної терапії на основі комплексного аналізу стану мінерального го</w:t>
      </w:r>
      <w:r>
        <w:rPr>
          <w:rFonts w:ascii="Times New Roman" w:hAnsi="Times New Roman"/>
          <w:sz w:val="28"/>
          <w:szCs w:val="28"/>
          <w:lang w:val="uk-UA"/>
        </w:rPr>
        <w:softHyphen/>
        <w:t>мео</w:t>
      </w:r>
      <w:r>
        <w:rPr>
          <w:rFonts w:ascii="Times New Roman" w:hAnsi="Times New Roman"/>
          <w:sz w:val="28"/>
          <w:szCs w:val="28"/>
          <w:lang w:val="uk-UA"/>
        </w:rPr>
        <w:softHyphen/>
        <w:t>стазу та деяких показників системи антиоксидантного захисту з розроб</w:t>
      </w:r>
      <w:r>
        <w:rPr>
          <w:rFonts w:ascii="Times New Roman" w:hAnsi="Times New Roman"/>
          <w:sz w:val="28"/>
          <w:szCs w:val="28"/>
          <w:lang w:val="uk-UA"/>
        </w:rPr>
        <w:softHyphen/>
        <w:t>кою відповідної схеми корекції при їх порушеннях.</w:t>
      </w:r>
    </w:p>
    <w:p w:rsidR="000E1D41" w:rsidRDefault="000E1D41" w:rsidP="000E1D41">
      <w:pPr>
        <w:tabs>
          <w:tab w:val="left" w:pos="709"/>
          <w:tab w:val="left" w:pos="851"/>
        </w:tabs>
        <w:spacing w:after="0" w:line="328" w:lineRule="exact"/>
        <w:ind w:firstLine="567"/>
        <w:jc w:val="both"/>
        <w:outlineLvl w:val="0"/>
        <w:rPr>
          <w:rFonts w:ascii="Times New Roman" w:hAnsi="Times New Roman"/>
          <w:b/>
          <w:sz w:val="28"/>
          <w:szCs w:val="28"/>
          <w:lang w:val="uk-UA"/>
        </w:rPr>
      </w:pPr>
      <w:r>
        <w:rPr>
          <w:rFonts w:ascii="Times New Roman" w:hAnsi="Times New Roman"/>
          <w:b/>
          <w:sz w:val="28"/>
          <w:szCs w:val="28"/>
          <w:lang w:val="uk-UA"/>
        </w:rPr>
        <w:t>Завдання дослідження:</w:t>
      </w:r>
    </w:p>
    <w:p w:rsidR="000E1D41" w:rsidRDefault="000E1D41" w:rsidP="00245B17">
      <w:pPr>
        <w:numPr>
          <w:ilvl w:val="0"/>
          <w:numId w:val="12"/>
        </w:numPr>
        <w:tabs>
          <w:tab w:val="clear" w:pos="502"/>
          <w:tab w:val="num" w:pos="880"/>
        </w:tabs>
        <w:spacing w:after="0" w:line="328" w:lineRule="exact"/>
        <w:ind w:left="0" w:firstLine="567"/>
        <w:jc w:val="both"/>
        <w:rPr>
          <w:rFonts w:ascii="Times New Roman" w:hAnsi="Times New Roman"/>
          <w:bCs/>
          <w:color w:val="000000"/>
          <w:sz w:val="28"/>
          <w:szCs w:val="28"/>
          <w:lang w:val="uk-UA"/>
        </w:rPr>
      </w:pPr>
      <w:r>
        <w:rPr>
          <w:rFonts w:ascii="Times New Roman" w:hAnsi="Times New Roman"/>
          <w:bCs/>
          <w:color w:val="000000"/>
          <w:sz w:val="28"/>
          <w:szCs w:val="28"/>
          <w:lang w:val="uk-UA"/>
        </w:rPr>
        <w:t>Вивчити зміни макроелементів сироватки крові (кальцій-фосфорна рів</w:t>
      </w:r>
      <w:r>
        <w:rPr>
          <w:rFonts w:ascii="Times New Roman" w:hAnsi="Times New Roman"/>
          <w:bCs/>
          <w:color w:val="000000"/>
          <w:sz w:val="28"/>
          <w:szCs w:val="28"/>
          <w:lang w:val="uk-UA"/>
        </w:rPr>
        <w:softHyphen/>
        <w:t>но</w:t>
      </w:r>
      <w:r>
        <w:rPr>
          <w:rFonts w:ascii="Times New Roman" w:hAnsi="Times New Roman"/>
          <w:bCs/>
          <w:color w:val="000000"/>
          <w:sz w:val="28"/>
          <w:szCs w:val="28"/>
          <w:lang w:val="uk-UA"/>
        </w:rPr>
        <w:softHyphen/>
        <w:t>вага) у хворих на персистуючу бронхіальну астму залежно від важкості пе</w:t>
      </w:r>
      <w:r>
        <w:rPr>
          <w:rFonts w:ascii="Times New Roman" w:hAnsi="Times New Roman"/>
          <w:bCs/>
          <w:color w:val="000000"/>
          <w:sz w:val="28"/>
          <w:szCs w:val="28"/>
          <w:lang w:val="uk-UA"/>
        </w:rPr>
        <w:softHyphen/>
        <w:t>ре</w:t>
      </w:r>
      <w:r>
        <w:rPr>
          <w:rFonts w:ascii="Times New Roman" w:hAnsi="Times New Roman"/>
          <w:bCs/>
          <w:color w:val="000000"/>
          <w:sz w:val="28"/>
          <w:szCs w:val="28"/>
          <w:lang w:val="uk-UA"/>
        </w:rPr>
        <w:softHyphen/>
        <w:t>бі</w:t>
      </w:r>
      <w:r>
        <w:rPr>
          <w:rFonts w:ascii="Times New Roman" w:hAnsi="Times New Roman"/>
          <w:bCs/>
          <w:color w:val="000000"/>
          <w:sz w:val="28"/>
          <w:szCs w:val="28"/>
          <w:lang w:val="uk-UA"/>
        </w:rPr>
        <w:softHyphen/>
        <w:t>гу захворювання та об'єму базисної протизапальної терапії.</w:t>
      </w:r>
    </w:p>
    <w:p w:rsidR="000E1D41" w:rsidRDefault="000E1D41" w:rsidP="00245B17">
      <w:pPr>
        <w:numPr>
          <w:ilvl w:val="0"/>
          <w:numId w:val="12"/>
        </w:numPr>
        <w:tabs>
          <w:tab w:val="clear" w:pos="502"/>
          <w:tab w:val="num" w:pos="880"/>
        </w:tabs>
        <w:spacing w:after="0" w:line="328" w:lineRule="exact"/>
        <w:ind w:left="0" w:firstLine="567"/>
        <w:jc w:val="both"/>
        <w:rPr>
          <w:rStyle w:val="rvts8"/>
          <w:b/>
          <w:sz w:val="28"/>
          <w:szCs w:val="28"/>
          <w:lang w:val="uk-UA"/>
        </w:rPr>
      </w:pPr>
      <w:r>
        <w:rPr>
          <w:rStyle w:val="rvts8"/>
          <w:b/>
          <w:sz w:val="28"/>
          <w:szCs w:val="28"/>
          <w:lang w:val="uk-UA"/>
        </w:rPr>
        <w:t>Вивчити вміст мікроелементів сироватки крові у взаємозв’язку з показ</w:t>
      </w:r>
      <w:r>
        <w:rPr>
          <w:rStyle w:val="rvts8"/>
          <w:b/>
          <w:sz w:val="28"/>
          <w:szCs w:val="28"/>
          <w:lang w:val="uk-UA"/>
        </w:rPr>
        <w:softHyphen/>
        <w:t>ни</w:t>
      </w:r>
      <w:r>
        <w:rPr>
          <w:rStyle w:val="rvts8"/>
          <w:b/>
          <w:sz w:val="28"/>
          <w:szCs w:val="28"/>
          <w:lang w:val="uk-UA"/>
        </w:rPr>
        <w:softHyphen/>
        <w:t>ками антиоксидантної системи захисту у хворих на персистуючу бронхіальну аст</w:t>
      </w:r>
      <w:r>
        <w:rPr>
          <w:rStyle w:val="rvts8"/>
          <w:b/>
          <w:sz w:val="28"/>
          <w:szCs w:val="28"/>
          <w:lang w:val="uk-UA"/>
        </w:rPr>
        <w:softHyphen/>
        <w:t>му в залежності від важкості перебігу захворювання та базисної проти</w:t>
      </w:r>
      <w:r>
        <w:rPr>
          <w:rStyle w:val="rvts8"/>
          <w:b/>
          <w:sz w:val="28"/>
          <w:szCs w:val="28"/>
          <w:lang w:val="uk-UA"/>
        </w:rPr>
        <w:softHyphen/>
        <w:t>за</w:t>
      </w:r>
      <w:r>
        <w:rPr>
          <w:rStyle w:val="rvts8"/>
          <w:b/>
          <w:sz w:val="28"/>
          <w:szCs w:val="28"/>
          <w:lang w:val="uk-UA"/>
        </w:rPr>
        <w:softHyphen/>
        <w:t>паль</w:t>
      </w:r>
      <w:r>
        <w:rPr>
          <w:rStyle w:val="rvts8"/>
          <w:b/>
          <w:sz w:val="28"/>
          <w:szCs w:val="28"/>
          <w:lang w:val="uk-UA"/>
        </w:rPr>
        <w:softHyphen/>
        <w:t>ної терапії.</w:t>
      </w:r>
    </w:p>
    <w:p w:rsidR="000E1D41" w:rsidRDefault="000E1D41" w:rsidP="00245B17">
      <w:pPr>
        <w:numPr>
          <w:ilvl w:val="0"/>
          <w:numId w:val="12"/>
        </w:numPr>
        <w:tabs>
          <w:tab w:val="clear" w:pos="502"/>
          <w:tab w:val="num" w:pos="880"/>
        </w:tabs>
        <w:spacing w:after="0" w:line="328" w:lineRule="exact"/>
        <w:ind w:left="0" w:firstLine="567"/>
        <w:jc w:val="both"/>
        <w:rPr>
          <w:rFonts w:ascii="Times New Roman" w:hAnsi="Times New Roman"/>
          <w:bCs/>
          <w:color w:val="000000"/>
          <w:sz w:val="28"/>
          <w:szCs w:val="28"/>
          <w:lang w:val="uk-UA"/>
        </w:rPr>
      </w:pPr>
      <w:r>
        <w:rPr>
          <w:rFonts w:ascii="Times New Roman" w:hAnsi="Times New Roman"/>
          <w:sz w:val="28"/>
          <w:szCs w:val="28"/>
          <w:lang w:val="uk-UA"/>
        </w:rPr>
        <w:t xml:space="preserve"> Розробити диференційовані комплекси комбінованої </w:t>
      </w:r>
      <w:r w:rsidRPr="00AB432C">
        <w:rPr>
          <w:rFonts w:ascii="Times New Roman" w:hAnsi="Times New Roman"/>
          <w:spacing w:val="-4"/>
          <w:sz w:val="28"/>
          <w:szCs w:val="28"/>
          <w:lang w:val="uk-UA"/>
        </w:rPr>
        <w:t>галоаерозоль</w:t>
      </w:r>
      <w:r w:rsidRPr="00AB432C">
        <w:rPr>
          <w:rFonts w:ascii="Times New Roman" w:hAnsi="Times New Roman"/>
          <w:spacing w:val="-4"/>
          <w:sz w:val="28"/>
          <w:szCs w:val="28"/>
          <w:lang w:val="uk-UA"/>
        </w:rPr>
        <w:softHyphen/>
        <w:t>те</w:t>
      </w:r>
      <w:r w:rsidRPr="00AB432C">
        <w:rPr>
          <w:rFonts w:ascii="Times New Roman" w:hAnsi="Times New Roman"/>
          <w:spacing w:val="-4"/>
          <w:sz w:val="28"/>
          <w:szCs w:val="28"/>
          <w:lang w:val="uk-UA"/>
        </w:rPr>
        <w:softHyphen/>
        <w:t>ра</w:t>
      </w:r>
      <w:r w:rsidRPr="00AB432C">
        <w:rPr>
          <w:rFonts w:ascii="Times New Roman" w:hAnsi="Times New Roman"/>
          <w:spacing w:val="-4"/>
          <w:sz w:val="28"/>
          <w:szCs w:val="28"/>
          <w:lang w:val="uk-UA"/>
        </w:rPr>
        <w:softHyphen/>
        <w:t>пії з врахуванням встановлених порушень мінерального обміну та анти</w:t>
      </w:r>
      <w:r w:rsidRPr="00AB432C">
        <w:rPr>
          <w:rFonts w:ascii="Times New Roman" w:hAnsi="Times New Roman"/>
          <w:spacing w:val="-4"/>
          <w:sz w:val="28"/>
          <w:szCs w:val="28"/>
          <w:lang w:val="uk-UA"/>
        </w:rPr>
        <w:softHyphen/>
        <w:t>ок</w:t>
      </w:r>
      <w:r w:rsidRPr="00AB432C">
        <w:rPr>
          <w:rFonts w:ascii="Times New Roman" w:hAnsi="Times New Roman"/>
          <w:spacing w:val="-4"/>
          <w:sz w:val="28"/>
          <w:szCs w:val="28"/>
          <w:lang w:val="uk-UA"/>
        </w:rPr>
        <w:softHyphen/>
        <w:t>си</w:t>
      </w:r>
      <w:r w:rsidRPr="00AB432C">
        <w:rPr>
          <w:rFonts w:ascii="Times New Roman" w:hAnsi="Times New Roman"/>
          <w:spacing w:val="-4"/>
          <w:sz w:val="28"/>
          <w:szCs w:val="28"/>
          <w:lang w:val="uk-UA"/>
        </w:rPr>
        <w:softHyphen/>
        <w:t>дан</w:t>
      </w:r>
      <w:r w:rsidRPr="00AB432C">
        <w:rPr>
          <w:rFonts w:ascii="Times New Roman" w:hAnsi="Times New Roman"/>
          <w:spacing w:val="-4"/>
          <w:sz w:val="28"/>
          <w:szCs w:val="28"/>
          <w:lang w:val="uk-UA"/>
        </w:rPr>
        <w:softHyphen/>
        <w:t>т</w:t>
      </w:r>
      <w:r w:rsidRPr="00AB432C">
        <w:rPr>
          <w:rFonts w:ascii="Times New Roman" w:hAnsi="Times New Roman"/>
          <w:spacing w:val="-4"/>
          <w:sz w:val="28"/>
          <w:szCs w:val="28"/>
          <w:lang w:val="uk-UA"/>
        </w:rPr>
        <w:softHyphen/>
      </w:r>
      <w:r w:rsidRPr="00AB432C">
        <w:rPr>
          <w:rFonts w:ascii="Times New Roman" w:hAnsi="Times New Roman"/>
          <w:spacing w:val="-4"/>
          <w:sz w:val="28"/>
          <w:szCs w:val="28"/>
          <w:lang w:val="uk-UA"/>
        </w:rPr>
        <w:softHyphen/>
      </w:r>
      <w:r>
        <w:rPr>
          <w:rFonts w:ascii="Times New Roman" w:hAnsi="Times New Roman"/>
          <w:sz w:val="28"/>
          <w:szCs w:val="28"/>
          <w:lang w:val="uk-UA"/>
        </w:rPr>
        <w:t>ного захисту.</w:t>
      </w:r>
    </w:p>
    <w:p w:rsidR="000E1D41" w:rsidRPr="00AD451E" w:rsidRDefault="000E1D41" w:rsidP="00245B17">
      <w:pPr>
        <w:numPr>
          <w:ilvl w:val="0"/>
          <w:numId w:val="12"/>
        </w:numPr>
        <w:tabs>
          <w:tab w:val="clear" w:pos="502"/>
          <w:tab w:val="num" w:pos="880"/>
        </w:tabs>
        <w:spacing w:after="0" w:line="328" w:lineRule="exact"/>
        <w:ind w:left="0" w:firstLine="567"/>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 Оцінити клінічну ефективність розроблених комплексів комбінованої гало</w:t>
      </w:r>
      <w:r>
        <w:rPr>
          <w:rFonts w:ascii="Times New Roman" w:hAnsi="Times New Roman"/>
          <w:bCs/>
          <w:color w:val="000000"/>
          <w:sz w:val="28"/>
          <w:szCs w:val="28"/>
          <w:lang w:val="uk-UA"/>
        </w:rPr>
        <w:softHyphen/>
        <w:t>аерозольтерапії та визначити їх вплив на якість життя хворих на пер</w:t>
      </w:r>
      <w:r>
        <w:rPr>
          <w:rFonts w:ascii="Times New Roman" w:hAnsi="Times New Roman"/>
          <w:bCs/>
          <w:color w:val="000000"/>
          <w:sz w:val="28"/>
          <w:szCs w:val="28"/>
          <w:lang w:val="uk-UA"/>
        </w:rPr>
        <w:softHyphen/>
        <w:t>сис</w:t>
      </w:r>
      <w:r>
        <w:rPr>
          <w:rFonts w:ascii="Times New Roman" w:hAnsi="Times New Roman"/>
          <w:bCs/>
          <w:color w:val="000000"/>
          <w:sz w:val="28"/>
          <w:szCs w:val="28"/>
          <w:lang w:val="uk-UA"/>
        </w:rPr>
        <w:softHyphen/>
        <w:t>ту</w:t>
      </w:r>
      <w:r>
        <w:rPr>
          <w:rFonts w:ascii="Times New Roman" w:hAnsi="Times New Roman"/>
          <w:bCs/>
          <w:color w:val="000000"/>
          <w:sz w:val="28"/>
          <w:szCs w:val="28"/>
          <w:lang w:val="uk-UA"/>
        </w:rPr>
        <w:softHyphen/>
        <w:t>ючу бронхіальну астму залежно від важкості перебігу захворювання та об’єму застосованої базисної протизапальної терапії.</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i/>
          <w:sz w:val="28"/>
          <w:szCs w:val="28"/>
          <w:lang w:val="uk-UA"/>
        </w:rPr>
        <w:t>Об’єкт дослідження</w:t>
      </w:r>
      <w:r>
        <w:rPr>
          <w:rFonts w:ascii="Times New Roman" w:hAnsi="Times New Roman"/>
          <w:b/>
          <w:i/>
          <w:sz w:val="28"/>
          <w:szCs w:val="28"/>
          <w:lang w:val="uk-UA"/>
        </w:rPr>
        <w:t xml:space="preserve"> –</w:t>
      </w:r>
      <w:r>
        <w:rPr>
          <w:rFonts w:ascii="Times New Roman" w:hAnsi="Times New Roman"/>
          <w:sz w:val="28"/>
          <w:szCs w:val="28"/>
          <w:lang w:val="uk-UA"/>
        </w:rPr>
        <w:t xml:space="preserve"> персистуюча бронхіальна астма середньо-важкого та важкого перебігу.</w:t>
      </w:r>
    </w:p>
    <w:p w:rsidR="000E1D41" w:rsidRPr="00967C23"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i/>
          <w:sz w:val="28"/>
          <w:szCs w:val="28"/>
          <w:lang w:val="uk-UA"/>
        </w:rPr>
        <w:t>Предмет дослідження</w:t>
      </w:r>
      <w:r>
        <w:rPr>
          <w:rFonts w:ascii="Times New Roman" w:hAnsi="Times New Roman"/>
          <w:b/>
          <w:i/>
          <w:sz w:val="28"/>
          <w:szCs w:val="28"/>
          <w:lang w:val="uk-UA"/>
        </w:rPr>
        <w:t xml:space="preserve"> – </w:t>
      </w:r>
      <w:r w:rsidRPr="00967C23">
        <w:rPr>
          <w:rFonts w:ascii="Times New Roman" w:hAnsi="Times New Roman"/>
          <w:sz w:val="28"/>
          <w:szCs w:val="28"/>
          <w:lang w:val="uk-UA"/>
        </w:rPr>
        <w:t xml:space="preserve">особливості клінічного перебігу персистуючої БА </w:t>
      </w:r>
      <w:r w:rsidRPr="00AB432C">
        <w:rPr>
          <w:rFonts w:ascii="Times New Roman" w:hAnsi="Times New Roman"/>
          <w:spacing w:val="-4"/>
          <w:sz w:val="28"/>
          <w:szCs w:val="28"/>
          <w:lang w:val="uk-UA"/>
        </w:rPr>
        <w:t>серед</w:t>
      </w:r>
      <w:r w:rsidRPr="00AB432C">
        <w:rPr>
          <w:rFonts w:ascii="Times New Roman" w:hAnsi="Times New Roman"/>
          <w:spacing w:val="-4"/>
          <w:sz w:val="28"/>
          <w:szCs w:val="28"/>
          <w:lang w:val="uk-UA"/>
        </w:rPr>
        <w:softHyphen/>
        <w:t>ньо-важкого та важкого перебігу, стан мінерального обміну,  активність ме</w:t>
      </w:r>
      <w:r w:rsidRPr="00AB432C">
        <w:rPr>
          <w:rFonts w:ascii="Times New Roman" w:hAnsi="Times New Roman"/>
          <w:spacing w:val="-4"/>
          <w:sz w:val="28"/>
          <w:szCs w:val="28"/>
          <w:lang w:val="uk-UA"/>
        </w:rPr>
        <w:softHyphen/>
      </w:r>
      <w:r w:rsidRPr="00AB432C">
        <w:rPr>
          <w:rFonts w:ascii="Times New Roman" w:hAnsi="Times New Roman"/>
          <w:spacing w:val="-4"/>
          <w:sz w:val="28"/>
          <w:szCs w:val="28"/>
          <w:lang w:val="uk-UA"/>
        </w:rPr>
        <w:softHyphen/>
        <w:t>та</w:t>
      </w:r>
      <w:r w:rsidRPr="00AB432C">
        <w:rPr>
          <w:rFonts w:ascii="Times New Roman" w:hAnsi="Times New Roman"/>
          <w:spacing w:val="-4"/>
          <w:sz w:val="28"/>
          <w:szCs w:val="28"/>
          <w:lang w:val="uk-UA"/>
        </w:rPr>
        <w:softHyphen/>
        <w:t>лоензимів</w:t>
      </w:r>
      <w:r w:rsidRPr="00967C23">
        <w:rPr>
          <w:rFonts w:ascii="Times New Roman" w:hAnsi="Times New Roman"/>
          <w:sz w:val="28"/>
          <w:szCs w:val="28"/>
          <w:lang w:val="uk-UA"/>
        </w:rPr>
        <w:t xml:space="preserve">; ефективність </w:t>
      </w:r>
      <w:r>
        <w:rPr>
          <w:rFonts w:ascii="Times New Roman" w:hAnsi="Times New Roman"/>
          <w:sz w:val="28"/>
          <w:szCs w:val="28"/>
          <w:lang w:val="uk-UA"/>
        </w:rPr>
        <w:t>розроблених лікувальних комплексів комбіно</w:t>
      </w:r>
      <w:r>
        <w:rPr>
          <w:rFonts w:ascii="Times New Roman" w:hAnsi="Times New Roman"/>
          <w:sz w:val="28"/>
          <w:szCs w:val="28"/>
          <w:lang w:val="uk-UA"/>
        </w:rPr>
        <w:softHyphen/>
        <w:t>ва</w:t>
      </w:r>
      <w:r>
        <w:rPr>
          <w:rFonts w:ascii="Times New Roman" w:hAnsi="Times New Roman"/>
          <w:sz w:val="28"/>
          <w:szCs w:val="28"/>
          <w:lang w:val="uk-UA"/>
        </w:rPr>
        <w:softHyphen/>
        <w:t xml:space="preserve">ної галоаерозольтерапії, </w:t>
      </w:r>
      <w:r w:rsidRPr="00967C23">
        <w:rPr>
          <w:rFonts w:ascii="Times New Roman" w:hAnsi="Times New Roman"/>
          <w:sz w:val="28"/>
          <w:szCs w:val="28"/>
          <w:lang w:val="uk-UA"/>
        </w:rPr>
        <w:t>як</w:t>
      </w:r>
      <w:r>
        <w:rPr>
          <w:rFonts w:ascii="Times New Roman" w:hAnsi="Times New Roman"/>
          <w:sz w:val="28"/>
          <w:szCs w:val="28"/>
          <w:lang w:val="uk-UA"/>
        </w:rPr>
        <w:t>і</w:t>
      </w:r>
      <w:r w:rsidRPr="00967C23">
        <w:rPr>
          <w:rFonts w:ascii="Times New Roman" w:hAnsi="Times New Roman"/>
          <w:sz w:val="28"/>
          <w:szCs w:val="28"/>
          <w:lang w:val="uk-UA"/>
        </w:rPr>
        <w:t>ст</w:t>
      </w:r>
      <w:r>
        <w:rPr>
          <w:rFonts w:ascii="Times New Roman" w:hAnsi="Times New Roman"/>
          <w:sz w:val="28"/>
          <w:szCs w:val="28"/>
          <w:lang w:val="uk-UA"/>
        </w:rPr>
        <w:t>ь</w:t>
      </w:r>
      <w:r w:rsidRPr="00967C23">
        <w:rPr>
          <w:rFonts w:ascii="Times New Roman" w:hAnsi="Times New Roman"/>
          <w:sz w:val="28"/>
          <w:szCs w:val="28"/>
          <w:lang w:val="uk-UA"/>
        </w:rPr>
        <w:t xml:space="preserve"> життя хворих</w:t>
      </w:r>
      <w:r>
        <w:rPr>
          <w:rFonts w:ascii="Times New Roman" w:hAnsi="Times New Roman"/>
          <w:sz w:val="28"/>
          <w:szCs w:val="28"/>
          <w:lang w:val="uk-UA"/>
        </w:rPr>
        <w:t xml:space="preserve"> на персистуючу бронхіальну аст</w:t>
      </w:r>
      <w:r>
        <w:rPr>
          <w:rFonts w:ascii="Times New Roman" w:hAnsi="Times New Roman"/>
          <w:sz w:val="28"/>
          <w:szCs w:val="28"/>
          <w:lang w:val="uk-UA"/>
        </w:rPr>
        <w:softHyphen/>
        <w:t>му</w:t>
      </w:r>
      <w:r w:rsidRPr="00967C23">
        <w:rPr>
          <w:rFonts w:ascii="Times New Roman" w:hAnsi="Times New Roman"/>
          <w:sz w:val="28"/>
          <w:szCs w:val="28"/>
          <w:lang w:val="uk-UA"/>
        </w:rPr>
        <w:t>.</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i/>
          <w:sz w:val="28"/>
          <w:szCs w:val="28"/>
          <w:lang w:val="uk-UA"/>
        </w:rPr>
        <w:t>Методи дослідження</w:t>
      </w:r>
      <w:r>
        <w:rPr>
          <w:rFonts w:ascii="Times New Roman" w:hAnsi="Times New Roman"/>
          <w:b/>
          <w:i/>
          <w:sz w:val="28"/>
          <w:szCs w:val="28"/>
          <w:lang w:val="uk-UA"/>
        </w:rPr>
        <w:t xml:space="preserve"> – </w:t>
      </w:r>
      <w:r>
        <w:rPr>
          <w:rFonts w:ascii="Times New Roman" w:hAnsi="Times New Roman"/>
          <w:sz w:val="28"/>
          <w:szCs w:val="28"/>
          <w:lang w:val="uk-UA"/>
        </w:rPr>
        <w:t>клінічні, функціональні, лабораторні загально-клі</w:t>
      </w:r>
      <w:r>
        <w:rPr>
          <w:rFonts w:ascii="Times New Roman" w:hAnsi="Times New Roman"/>
          <w:sz w:val="28"/>
          <w:szCs w:val="28"/>
          <w:lang w:val="uk-UA"/>
        </w:rPr>
        <w:softHyphen/>
        <w:t>нічні, фотометричний та атомно-абсорбційний, медико-соціологічний та ста</w:t>
      </w:r>
      <w:r>
        <w:rPr>
          <w:rFonts w:ascii="Times New Roman" w:hAnsi="Times New Roman"/>
          <w:sz w:val="28"/>
          <w:szCs w:val="28"/>
          <w:lang w:val="uk-UA"/>
        </w:rPr>
        <w:softHyphen/>
        <w:t>тис</w:t>
      </w:r>
      <w:r>
        <w:rPr>
          <w:rFonts w:ascii="Times New Roman" w:hAnsi="Times New Roman"/>
          <w:sz w:val="28"/>
          <w:szCs w:val="28"/>
          <w:lang w:val="uk-UA"/>
        </w:rPr>
        <w:softHyphen/>
        <w:t>тичний методи.</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b/>
          <w:sz w:val="28"/>
          <w:szCs w:val="28"/>
          <w:lang w:val="uk-UA"/>
        </w:rPr>
        <w:t xml:space="preserve">Наукова новизна отриманих результатів. </w:t>
      </w:r>
      <w:r>
        <w:rPr>
          <w:rFonts w:ascii="Times New Roman" w:hAnsi="Times New Roman"/>
          <w:sz w:val="28"/>
          <w:szCs w:val="28"/>
          <w:lang w:val="uk-UA"/>
        </w:rPr>
        <w:t>У хворих на персистуючу БА ви</w:t>
      </w:r>
      <w:r>
        <w:rPr>
          <w:rFonts w:ascii="Times New Roman" w:hAnsi="Times New Roman"/>
          <w:sz w:val="28"/>
          <w:szCs w:val="28"/>
          <w:lang w:val="uk-UA"/>
        </w:rPr>
        <w:softHyphen/>
        <w:t>явлені порушення кальцій-фосфорної рівноваги, що виражається значним де</w:t>
      </w:r>
      <w:r>
        <w:rPr>
          <w:rFonts w:ascii="Times New Roman" w:hAnsi="Times New Roman"/>
          <w:sz w:val="28"/>
          <w:szCs w:val="28"/>
          <w:lang w:val="uk-UA"/>
        </w:rPr>
        <w:softHyphen/>
        <w:t>фі</w:t>
      </w:r>
      <w:r>
        <w:rPr>
          <w:rFonts w:ascii="Times New Roman" w:hAnsi="Times New Roman"/>
          <w:sz w:val="28"/>
          <w:szCs w:val="28"/>
          <w:lang w:val="uk-UA"/>
        </w:rPr>
        <w:softHyphen/>
        <w:t>ци</w:t>
      </w:r>
      <w:r>
        <w:rPr>
          <w:rFonts w:ascii="Times New Roman" w:hAnsi="Times New Roman"/>
          <w:sz w:val="28"/>
          <w:szCs w:val="28"/>
          <w:lang w:val="uk-UA"/>
        </w:rPr>
        <w:softHyphen/>
        <w:t>том вмісту кальцію на фоні достовірного підвищення вмісту фосфору. Гли</w:t>
      </w:r>
      <w:r>
        <w:rPr>
          <w:rFonts w:ascii="Times New Roman" w:hAnsi="Times New Roman"/>
          <w:sz w:val="28"/>
          <w:szCs w:val="28"/>
          <w:lang w:val="uk-UA"/>
        </w:rPr>
        <w:softHyphen/>
        <w:t>би</w:t>
      </w:r>
      <w:r>
        <w:rPr>
          <w:rFonts w:ascii="Times New Roman" w:hAnsi="Times New Roman"/>
          <w:sz w:val="28"/>
          <w:szCs w:val="28"/>
          <w:lang w:val="uk-UA"/>
        </w:rPr>
        <w:softHyphen/>
        <w:t>на порушень кальцій-фосфорного обміну визначається ступенем важкості пе</w:t>
      </w:r>
      <w:r>
        <w:rPr>
          <w:rFonts w:ascii="Times New Roman" w:hAnsi="Times New Roman"/>
          <w:sz w:val="28"/>
          <w:szCs w:val="28"/>
          <w:lang w:val="uk-UA"/>
        </w:rPr>
        <w:softHyphen/>
        <w:t>ре</w:t>
      </w:r>
      <w:r>
        <w:rPr>
          <w:rFonts w:ascii="Times New Roman" w:hAnsi="Times New Roman"/>
          <w:sz w:val="28"/>
          <w:szCs w:val="28"/>
          <w:lang w:val="uk-UA"/>
        </w:rPr>
        <w:softHyphen/>
        <w:t>бігу хвороби та об’ємом базисної протизапальної терапії. Вперше виявлено де</w:t>
      </w:r>
      <w:r>
        <w:rPr>
          <w:rFonts w:ascii="Times New Roman" w:hAnsi="Times New Roman"/>
          <w:sz w:val="28"/>
          <w:szCs w:val="28"/>
          <w:lang w:val="uk-UA"/>
        </w:rPr>
        <w:softHyphen/>
        <w:t>фіцит вмісту заліза та дефіцит вмісту йоду у всіх хворих на персистуючу БА. По</w:t>
      </w:r>
      <w:r>
        <w:rPr>
          <w:rFonts w:ascii="Times New Roman" w:hAnsi="Times New Roman"/>
          <w:sz w:val="28"/>
          <w:szCs w:val="28"/>
          <w:lang w:val="uk-UA"/>
        </w:rPr>
        <w:softHyphen/>
        <w:t>рушення вмісту мікроелементів поєднується зі зниженням активності деяких ком</w:t>
      </w:r>
      <w:r>
        <w:rPr>
          <w:rFonts w:ascii="Times New Roman" w:hAnsi="Times New Roman"/>
          <w:sz w:val="28"/>
          <w:szCs w:val="28"/>
          <w:lang w:val="uk-UA"/>
        </w:rPr>
        <w:softHyphen/>
        <w:t>понентів системи антиоксидантного захисту, що виявляється у зменшенні від</w:t>
      </w:r>
      <w:r>
        <w:rPr>
          <w:rFonts w:ascii="Times New Roman" w:hAnsi="Times New Roman"/>
          <w:sz w:val="28"/>
          <w:szCs w:val="28"/>
          <w:lang w:val="uk-UA"/>
        </w:rPr>
        <w:softHyphen/>
        <w:t>сотку насиченості залізом трансферину, який корелює із вмістом сирова</w:t>
      </w:r>
      <w:r>
        <w:rPr>
          <w:rFonts w:ascii="Times New Roman" w:hAnsi="Times New Roman"/>
          <w:sz w:val="28"/>
          <w:szCs w:val="28"/>
          <w:lang w:val="uk-UA"/>
        </w:rPr>
        <w:softHyphen/>
        <w:t>т</w:t>
      </w:r>
      <w:r>
        <w:rPr>
          <w:rFonts w:ascii="Times New Roman" w:hAnsi="Times New Roman"/>
          <w:sz w:val="28"/>
          <w:szCs w:val="28"/>
          <w:lang w:val="uk-UA"/>
        </w:rPr>
        <w:softHyphen/>
        <w:t>ко</w:t>
      </w:r>
      <w:r>
        <w:rPr>
          <w:rFonts w:ascii="Times New Roman" w:hAnsi="Times New Roman"/>
          <w:sz w:val="28"/>
          <w:szCs w:val="28"/>
          <w:lang w:val="uk-UA"/>
        </w:rPr>
        <w:softHyphen/>
        <w:t>во</w:t>
      </w:r>
      <w:r>
        <w:rPr>
          <w:rFonts w:ascii="Times New Roman" w:hAnsi="Times New Roman"/>
          <w:sz w:val="28"/>
          <w:szCs w:val="28"/>
          <w:lang w:val="uk-UA"/>
        </w:rPr>
        <w:softHyphen/>
        <w:t>го заліза. У всіх хворих на БА виявлено підвищення рівня церулоплазміну, що опосередковано свідчить про активність запального процесу.  Встановлено, що рівень церулоплазміну прямо корелює із ФЗД та якістю життя (впливом сим</w:t>
      </w:r>
      <w:r>
        <w:rPr>
          <w:rFonts w:ascii="Times New Roman" w:hAnsi="Times New Roman"/>
          <w:sz w:val="28"/>
          <w:szCs w:val="28"/>
          <w:lang w:val="uk-UA"/>
        </w:rPr>
        <w:softHyphen/>
        <w:t>птомів астми на якість життя) хворих на БА. Вперше застосовано і по</w:t>
      </w:r>
      <w:r>
        <w:rPr>
          <w:rFonts w:ascii="Times New Roman" w:hAnsi="Times New Roman"/>
          <w:sz w:val="28"/>
          <w:szCs w:val="28"/>
          <w:lang w:val="uk-UA"/>
        </w:rPr>
        <w:softHyphen/>
        <w:t>ка</w:t>
      </w:r>
      <w:r>
        <w:rPr>
          <w:rFonts w:ascii="Times New Roman" w:hAnsi="Times New Roman"/>
          <w:sz w:val="28"/>
          <w:szCs w:val="28"/>
          <w:lang w:val="uk-UA"/>
        </w:rPr>
        <w:softHyphen/>
        <w:t>за</w:t>
      </w:r>
      <w:r>
        <w:rPr>
          <w:rFonts w:ascii="Times New Roman" w:hAnsi="Times New Roman"/>
          <w:sz w:val="28"/>
          <w:szCs w:val="28"/>
          <w:lang w:val="uk-UA"/>
        </w:rPr>
        <w:softHyphen/>
        <w:t xml:space="preserve">но, що додаткове призначення вітамінно-мінеральних комплексів (Са, Cu, Zn, Fe) сприяє відновленню деяких показників (залізо, цинк) мінерального статусу у </w:t>
      </w:r>
      <w:r>
        <w:rPr>
          <w:rFonts w:ascii="Times New Roman" w:hAnsi="Times New Roman"/>
          <w:sz w:val="28"/>
          <w:szCs w:val="28"/>
          <w:lang w:val="uk-UA"/>
        </w:rPr>
        <w:lastRenderedPageBreak/>
        <w:t>хворих на персистуючу БА середньо-важкого перебігу. Вперше встановлено за</w:t>
      </w:r>
      <w:r>
        <w:rPr>
          <w:rFonts w:ascii="Times New Roman" w:hAnsi="Times New Roman"/>
          <w:sz w:val="28"/>
          <w:szCs w:val="28"/>
          <w:lang w:val="uk-UA"/>
        </w:rPr>
        <w:softHyphen/>
        <w:t>кономірності дії галоаерозольтерапії в поєднанні з вітамінно-мінеральними ком</w:t>
      </w:r>
      <w:r>
        <w:rPr>
          <w:rFonts w:ascii="Times New Roman" w:hAnsi="Times New Roman"/>
          <w:sz w:val="28"/>
          <w:szCs w:val="28"/>
          <w:lang w:val="uk-UA"/>
        </w:rPr>
        <w:softHyphen/>
        <w:t>плексами на перебіг БА, стан мінерального обміну і рівень металоензимів.</w:t>
      </w:r>
    </w:p>
    <w:p w:rsidR="000E1D41" w:rsidRPr="004206E8" w:rsidRDefault="000E1D41" w:rsidP="000E1D41">
      <w:pPr>
        <w:spacing w:after="0" w:line="328" w:lineRule="exact"/>
        <w:ind w:firstLine="567"/>
        <w:jc w:val="both"/>
        <w:rPr>
          <w:rFonts w:ascii="Times New Roman" w:hAnsi="Times New Roman"/>
          <w:b/>
          <w:sz w:val="28"/>
          <w:szCs w:val="28"/>
          <w:lang w:val="uk-UA"/>
        </w:rPr>
      </w:pPr>
      <w:r>
        <w:rPr>
          <w:rFonts w:ascii="Times New Roman" w:hAnsi="Times New Roman"/>
          <w:b/>
          <w:sz w:val="28"/>
          <w:szCs w:val="28"/>
          <w:lang w:val="uk-UA"/>
        </w:rPr>
        <w:t xml:space="preserve">Практичне значення роботи. </w:t>
      </w:r>
      <w:r>
        <w:rPr>
          <w:rFonts w:ascii="Times New Roman" w:hAnsi="Times New Roman"/>
          <w:sz w:val="28"/>
          <w:szCs w:val="28"/>
          <w:lang w:val="uk-UA"/>
        </w:rPr>
        <w:t>Проведені дослідження показали, що ліку</w:t>
      </w:r>
      <w:r>
        <w:rPr>
          <w:rFonts w:ascii="Times New Roman" w:hAnsi="Times New Roman"/>
          <w:sz w:val="28"/>
          <w:szCs w:val="28"/>
          <w:lang w:val="uk-UA"/>
        </w:rPr>
        <w:softHyphen/>
        <w:t>валь</w:t>
      </w:r>
      <w:r>
        <w:rPr>
          <w:rFonts w:ascii="Times New Roman" w:hAnsi="Times New Roman"/>
          <w:sz w:val="28"/>
          <w:szCs w:val="28"/>
          <w:lang w:val="uk-UA"/>
        </w:rPr>
        <w:softHyphen/>
        <w:t>ні комплекси, доповнені вітамінно-мінеральними складовими, розширюють мож</w:t>
      </w:r>
      <w:r>
        <w:rPr>
          <w:rFonts w:ascii="Times New Roman" w:hAnsi="Times New Roman"/>
          <w:sz w:val="28"/>
          <w:szCs w:val="28"/>
          <w:lang w:val="uk-UA"/>
        </w:rPr>
        <w:softHyphen/>
        <w:t>ливості використання штучного аналогу спелеотерапії при БА, підвищують ефек</w:t>
      </w:r>
      <w:r>
        <w:rPr>
          <w:rFonts w:ascii="Times New Roman" w:hAnsi="Times New Roman"/>
          <w:sz w:val="28"/>
          <w:szCs w:val="28"/>
          <w:lang w:val="uk-UA"/>
        </w:rPr>
        <w:softHyphen/>
        <w:t>тивність проведеного лікування, знижують кількість загострень у від</w:t>
      </w:r>
      <w:r>
        <w:rPr>
          <w:rFonts w:ascii="Times New Roman" w:hAnsi="Times New Roman"/>
          <w:sz w:val="28"/>
          <w:szCs w:val="28"/>
          <w:lang w:val="uk-UA"/>
        </w:rPr>
        <w:softHyphen/>
        <w:t>дале</w:t>
      </w:r>
      <w:r>
        <w:rPr>
          <w:rFonts w:ascii="Times New Roman" w:hAnsi="Times New Roman"/>
          <w:sz w:val="28"/>
          <w:szCs w:val="28"/>
          <w:lang w:val="uk-UA"/>
        </w:rPr>
        <w:softHyphen/>
        <w:t>но</w:t>
      </w:r>
      <w:r>
        <w:rPr>
          <w:rFonts w:ascii="Times New Roman" w:hAnsi="Times New Roman"/>
          <w:sz w:val="28"/>
          <w:szCs w:val="28"/>
          <w:lang w:val="uk-UA"/>
        </w:rPr>
        <w:softHyphen/>
        <w:t>му періоді, що має велике медико-соціальне значення.</w:t>
      </w:r>
    </w:p>
    <w:p w:rsidR="000E1D41" w:rsidRDefault="000E1D41" w:rsidP="000E1D41">
      <w:pPr>
        <w:pStyle w:val="ListParagraph"/>
        <w:spacing w:after="0" w:line="328" w:lineRule="exact"/>
        <w:ind w:left="0" w:firstLine="567"/>
        <w:jc w:val="both"/>
        <w:rPr>
          <w:rFonts w:ascii="Times New Roman" w:hAnsi="Times New Roman"/>
          <w:b/>
          <w:sz w:val="28"/>
          <w:szCs w:val="28"/>
          <w:lang w:val="uk-UA"/>
        </w:rPr>
      </w:pPr>
      <w:r>
        <w:rPr>
          <w:rFonts w:ascii="Times New Roman" w:hAnsi="Times New Roman"/>
          <w:sz w:val="28"/>
          <w:szCs w:val="28"/>
          <w:lang w:val="uk-UA"/>
        </w:rPr>
        <w:t>У хворих на персистуючу БА середньо-важкого та важкого перебігу на</w:t>
      </w:r>
      <w:r>
        <w:rPr>
          <w:rFonts w:ascii="Times New Roman" w:hAnsi="Times New Roman"/>
          <w:sz w:val="28"/>
          <w:szCs w:val="28"/>
          <w:lang w:val="uk-UA"/>
        </w:rPr>
        <w:softHyphen/>
        <w:t>яв</w:t>
      </w:r>
      <w:r>
        <w:rPr>
          <w:rFonts w:ascii="Times New Roman" w:hAnsi="Times New Roman"/>
          <w:sz w:val="28"/>
          <w:szCs w:val="28"/>
          <w:lang w:val="uk-UA"/>
        </w:rPr>
        <w:softHyphen/>
        <w:t>ний дисбаланс макро- (кальцій, фосфор) та мікроелементів (мідь, цинк, залізо, йод) сироватки крові, який узгоджується з порушенням рівню металоензимів (це</w:t>
      </w:r>
      <w:r>
        <w:rPr>
          <w:rFonts w:ascii="Times New Roman" w:hAnsi="Times New Roman"/>
          <w:sz w:val="28"/>
          <w:szCs w:val="28"/>
          <w:lang w:val="uk-UA"/>
        </w:rPr>
        <w:softHyphen/>
        <w:t>рулоплазмін, трансферин). Глибина порушень визначається  важкістю пе</w:t>
      </w:r>
      <w:r>
        <w:rPr>
          <w:rFonts w:ascii="Times New Roman" w:hAnsi="Times New Roman"/>
          <w:sz w:val="28"/>
          <w:szCs w:val="28"/>
          <w:lang w:val="uk-UA"/>
        </w:rPr>
        <w:softHyphen/>
        <w:t>ре</w:t>
      </w:r>
      <w:r>
        <w:rPr>
          <w:rFonts w:ascii="Times New Roman" w:hAnsi="Times New Roman"/>
          <w:sz w:val="28"/>
          <w:szCs w:val="28"/>
          <w:lang w:val="uk-UA"/>
        </w:rPr>
        <w:softHyphen/>
        <w:t>бігу захворювання та об’ємом базисної протизапальної терапії.</w:t>
      </w:r>
    </w:p>
    <w:p w:rsidR="000E1D41" w:rsidRDefault="000E1D41" w:rsidP="000E1D41">
      <w:pPr>
        <w:spacing w:after="0" w:line="328" w:lineRule="exact"/>
        <w:ind w:firstLine="567"/>
        <w:jc w:val="both"/>
        <w:rPr>
          <w:rFonts w:ascii="Times New Roman" w:hAnsi="Times New Roman"/>
          <w:color w:val="000000"/>
          <w:sz w:val="28"/>
          <w:szCs w:val="28"/>
          <w:lang w:val="uk-UA"/>
        </w:rPr>
      </w:pPr>
      <w:r>
        <w:rPr>
          <w:rFonts w:ascii="Times New Roman" w:hAnsi="Times New Roman"/>
          <w:sz w:val="28"/>
          <w:szCs w:val="28"/>
          <w:lang w:val="uk-UA"/>
        </w:rPr>
        <w:t>На основі аналізу проведених досліджень розроблено комбінований лі</w:t>
      </w:r>
      <w:r>
        <w:rPr>
          <w:rFonts w:ascii="Times New Roman" w:hAnsi="Times New Roman"/>
          <w:sz w:val="28"/>
          <w:szCs w:val="28"/>
          <w:lang w:val="uk-UA"/>
        </w:rPr>
        <w:softHyphen/>
        <w:t>ку</w:t>
      </w:r>
      <w:r>
        <w:rPr>
          <w:rFonts w:ascii="Times New Roman" w:hAnsi="Times New Roman"/>
          <w:sz w:val="28"/>
          <w:szCs w:val="28"/>
          <w:lang w:val="uk-UA"/>
        </w:rPr>
        <w:softHyphen/>
        <w:t>валь</w:t>
      </w:r>
      <w:r>
        <w:rPr>
          <w:rFonts w:ascii="Times New Roman" w:hAnsi="Times New Roman"/>
          <w:sz w:val="28"/>
          <w:szCs w:val="28"/>
          <w:lang w:val="uk-UA"/>
        </w:rPr>
        <w:softHyphen/>
        <w:t>ний комплекс, застосування якого дозволяє покращити показники міне</w:t>
      </w:r>
      <w:r>
        <w:rPr>
          <w:rFonts w:ascii="Times New Roman" w:hAnsi="Times New Roman"/>
          <w:sz w:val="28"/>
          <w:szCs w:val="28"/>
          <w:lang w:val="uk-UA"/>
        </w:rPr>
        <w:softHyphen/>
        <w:t>раль</w:t>
      </w:r>
      <w:r>
        <w:rPr>
          <w:rFonts w:ascii="Times New Roman" w:hAnsi="Times New Roman"/>
          <w:sz w:val="28"/>
          <w:szCs w:val="28"/>
          <w:lang w:val="uk-UA"/>
        </w:rPr>
        <w:softHyphen/>
        <w:t>ного статусу та системи антиоксидантного захисту.</w:t>
      </w:r>
      <w:r>
        <w:rPr>
          <w:rFonts w:ascii="Times New Roman" w:hAnsi="Times New Roman"/>
          <w:color w:val="000000"/>
          <w:sz w:val="28"/>
          <w:szCs w:val="28"/>
          <w:lang w:val="uk-UA"/>
        </w:rPr>
        <w:t xml:space="preserve"> </w:t>
      </w:r>
      <w:r>
        <w:rPr>
          <w:rFonts w:ascii="Times New Roman" w:hAnsi="Times New Roman"/>
          <w:sz w:val="28"/>
          <w:szCs w:val="28"/>
          <w:lang w:val="uk-UA"/>
        </w:rPr>
        <w:t>Включення в програму від</w:t>
      </w:r>
      <w:r>
        <w:rPr>
          <w:rFonts w:ascii="Times New Roman" w:hAnsi="Times New Roman"/>
          <w:sz w:val="28"/>
          <w:szCs w:val="28"/>
          <w:lang w:val="uk-UA"/>
        </w:rPr>
        <w:softHyphen/>
        <w:t>нов</w:t>
      </w:r>
      <w:r>
        <w:rPr>
          <w:rFonts w:ascii="Times New Roman" w:hAnsi="Times New Roman"/>
          <w:sz w:val="28"/>
          <w:szCs w:val="28"/>
          <w:lang w:val="uk-UA"/>
        </w:rPr>
        <w:softHyphen/>
        <w:t>лювального лікування вітамінно-мінеральних складових сприяє від</w:t>
      </w:r>
      <w:r>
        <w:rPr>
          <w:rFonts w:ascii="Times New Roman" w:hAnsi="Times New Roman"/>
          <w:sz w:val="28"/>
          <w:szCs w:val="28"/>
          <w:lang w:val="uk-UA"/>
        </w:rPr>
        <w:softHyphen/>
        <w:t>нов</w:t>
      </w:r>
      <w:r>
        <w:rPr>
          <w:rFonts w:ascii="Times New Roman" w:hAnsi="Times New Roman"/>
          <w:sz w:val="28"/>
          <w:szCs w:val="28"/>
          <w:lang w:val="uk-UA"/>
        </w:rPr>
        <w:softHyphen/>
        <w:t>ленню показників мінерального статусу у хворих на персистуючу БА середньо-важ</w:t>
      </w:r>
      <w:r>
        <w:rPr>
          <w:rFonts w:ascii="Times New Roman" w:hAnsi="Times New Roman"/>
          <w:sz w:val="28"/>
          <w:szCs w:val="28"/>
          <w:lang w:val="uk-UA"/>
        </w:rPr>
        <w:softHyphen/>
        <w:t>кого перебігу на фоні прийому низьких та середніх доз топічних кор</w:t>
      </w:r>
      <w:r>
        <w:rPr>
          <w:rFonts w:ascii="Times New Roman" w:hAnsi="Times New Roman"/>
          <w:sz w:val="28"/>
          <w:szCs w:val="28"/>
          <w:lang w:val="uk-UA"/>
        </w:rPr>
        <w:softHyphen/>
        <w:t>ти</w:t>
      </w:r>
      <w:r>
        <w:rPr>
          <w:rFonts w:ascii="Times New Roman" w:hAnsi="Times New Roman"/>
          <w:sz w:val="28"/>
          <w:szCs w:val="28"/>
          <w:lang w:val="uk-UA"/>
        </w:rPr>
        <w:softHyphen/>
        <w:t xml:space="preserve">костероїдів та без базисної протизапальної терапії. </w:t>
      </w:r>
      <w:r>
        <w:rPr>
          <w:rFonts w:ascii="Times New Roman" w:hAnsi="Times New Roman"/>
          <w:color w:val="000000"/>
          <w:sz w:val="28"/>
          <w:szCs w:val="28"/>
          <w:lang w:val="uk-UA"/>
        </w:rPr>
        <w:t>При цьому, покращення по</w:t>
      </w:r>
      <w:r>
        <w:rPr>
          <w:rFonts w:ascii="Times New Roman" w:hAnsi="Times New Roman"/>
          <w:color w:val="000000"/>
          <w:sz w:val="28"/>
          <w:szCs w:val="28"/>
          <w:lang w:val="uk-UA"/>
        </w:rPr>
        <w:softHyphen/>
        <w:t>казників мінерального статусу та системи антиоксидантного захисту впливає на відновлення функції системи зовнішнього дихання.</w:t>
      </w:r>
    </w:p>
    <w:p w:rsidR="000E1D41" w:rsidRDefault="000E1D41" w:rsidP="000E1D41">
      <w:pPr>
        <w:pStyle w:val="ListParagraph"/>
        <w:spacing w:after="0" w:line="328" w:lineRule="exact"/>
        <w:ind w:left="0" w:firstLine="567"/>
        <w:jc w:val="both"/>
        <w:rPr>
          <w:rFonts w:ascii="Times New Roman" w:hAnsi="Times New Roman"/>
          <w:sz w:val="28"/>
          <w:szCs w:val="28"/>
          <w:lang w:val="uk-UA"/>
        </w:rPr>
      </w:pPr>
      <w:r>
        <w:rPr>
          <w:rFonts w:ascii="Times New Roman" w:hAnsi="Times New Roman"/>
          <w:sz w:val="28"/>
          <w:szCs w:val="28"/>
          <w:lang w:val="uk-UA"/>
        </w:rPr>
        <w:t>Для хворих з важким перебігом БА з прийомом системних кортико</w:t>
      </w:r>
      <w:r>
        <w:rPr>
          <w:rFonts w:ascii="Times New Roman" w:hAnsi="Times New Roman"/>
          <w:sz w:val="28"/>
          <w:szCs w:val="28"/>
          <w:lang w:val="uk-UA"/>
        </w:rPr>
        <w:softHyphen/>
        <w:t>сте</w:t>
      </w:r>
      <w:r>
        <w:rPr>
          <w:rFonts w:ascii="Times New Roman" w:hAnsi="Times New Roman"/>
          <w:sz w:val="28"/>
          <w:szCs w:val="28"/>
          <w:lang w:val="uk-UA"/>
        </w:rPr>
        <w:softHyphen/>
        <w:t>роїдів, застосування запропонованих форм мінералокорекції в комплексі від</w:t>
      </w:r>
      <w:r>
        <w:rPr>
          <w:rFonts w:ascii="Times New Roman" w:hAnsi="Times New Roman"/>
          <w:sz w:val="28"/>
          <w:szCs w:val="28"/>
          <w:lang w:val="uk-UA"/>
        </w:rPr>
        <w:softHyphen/>
        <w:t>нов</w:t>
      </w:r>
      <w:r>
        <w:rPr>
          <w:rFonts w:ascii="Times New Roman" w:hAnsi="Times New Roman"/>
          <w:sz w:val="28"/>
          <w:szCs w:val="28"/>
          <w:lang w:val="uk-UA"/>
        </w:rPr>
        <w:softHyphen/>
        <w:t>лювального лікування не завжди є достатнім.</w:t>
      </w:r>
    </w:p>
    <w:p w:rsidR="000E1D41" w:rsidRDefault="000E1D41" w:rsidP="000E1D41">
      <w:pPr>
        <w:spacing w:after="0" w:line="328" w:lineRule="exact"/>
        <w:ind w:firstLine="567"/>
        <w:jc w:val="both"/>
        <w:rPr>
          <w:rFonts w:ascii="Times New Roman" w:hAnsi="Times New Roman"/>
          <w:b/>
          <w:sz w:val="28"/>
          <w:szCs w:val="28"/>
          <w:lang w:val="uk-UA"/>
        </w:rPr>
      </w:pPr>
      <w:r>
        <w:rPr>
          <w:rFonts w:ascii="Times New Roman" w:hAnsi="Times New Roman"/>
          <w:b/>
          <w:sz w:val="28"/>
          <w:szCs w:val="28"/>
          <w:lang w:val="uk-UA"/>
        </w:rPr>
        <w:t xml:space="preserve">Впровадження результатів дослідження в практику. </w:t>
      </w:r>
      <w:r>
        <w:rPr>
          <w:rFonts w:ascii="Times New Roman" w:hAnsi="Times New Roman"/>
          <w:sz w:val="28"/>
          <w:szCs w:val="28"/>
          <w:lang w:val="uk-UA"/>
        </w:rPr>
        <w:t>Результати дисер</w:t>
      </w:r>
      <w:r>
        <w:rPr>
          <w:rFonts w:ascii="Times New Roman" w:hAnsi="Times New Roman"/>
          <w:sz w:val="28"/>
          <w:szCs w:val="28"/>
          <w:lang w:val="uk-UA"/>
        </w:rPr>
        <w:softHyphen/>
        <w:t>та</w:t>
      </w:r>
      <w:r>
        <w:rPr>
          <w:rFonts w:ascii="Times New Roman" w:hAnsi="Times New Roman"/>
          <w:sz w:val="28"/>
          <w:szCs w:val="28"/>
          <w:lang w:val="uk-UA"/>
        </w:rPr>
        <w:softHyphen/>
        <w:t>ційної роботи використовуються в практичній діяльності Науково-</w:t>
      </w:r>
      <w:r w:rsidRPr="00AB432C">
        <w:rPr>
          <w:rFonts w:ascii="Times New Roman" w:hAnsi="Times New Roman"/>
          <w:spacing w:val="-2"/>
          <w:sz w:val="28"/>
          <w:szCs w:val="28"/>
          <w:lang w:val="uk-UA"/>
        </w:rPr>
        <w:t>практич</w:t>
      </w:r>
      <w:r w:rsidRPr="00AB432C">
        <w:rPr>
          <w:rFonts w:ascii="Times New Roman" w:hAnsi="Times New Roman"/>
          <w:spacing w:val="-2"/>
          <w:sz w:val="28"/>
          <w:szCs w:val="28"/>
          <w:lang w:val="uk-UA"/>
        </w:rPr>
        <w:softHyphen/>
        <w:t>но</w:t>
      </w:r>
      <w:r w:rsidRPr="00AB432C">
        <w:rPr>
          <w:rFonts w:ascii="Times New Roman" w:hAnsi="Times New Roman"/>
          <w:spacing w:val="-2"/>
          <w:sz w:val="28"/>
          <w:szCs w:val="28"/>
          <w:lang w:val="uk-UA"/>
        </w:rPr>
        <w:softHyphen/>
        <w:t>го об’єднання «Реабілітація», пульмонологічного відділення Ужгородської цен</w:t>
      </w:r>
      <w:r w:rsidRPr="00AB432C">
        <w:rPr>
          <w:rFonts w:ascii="Times New Roman" w:hAnsi="Times New Roman"/>
          <w:spacing w:val="-2"/>
          <w:sz w:val="28"/>
          <w:szCs w:val="28"/>
          <w:lang w:val="uk-UA"/>
        </w:rPr>
        <w:softHyphen/>
        <w:t>т</w:t>
      </w:r>
      <w:r w:rsidRPr="00AB432C">
        <w:rPr>
          <w:rFonts w:ascii="Times New Roman" w:hAnsi="Times New Roman"/>
          <w:spacing w:val="-2"/>
          <w:sz w:val="28"/>
          <w:szCs w:val="28"/>
          <w:lang w:val="uk-UA"/>
        </w:rPr>
        <w:softHyphen/>
      </w:r>
      <w:r w:rsidRPr="00AB432C">
        <w:rPr>
          <w:rFonts w:ascii="Times New Roman" w:hAnsi="Times New Roman"/>
          <w:spacing w:val="-2"/>
          <w:sz w:val="28"/>
          <w:szCs w:val="28"/>
          <w:lang w:val="uk-UA"/>
        </w:rPr>
        <w:softHyphen/>
      </w:r>
      <w:r>
        <w:rPr>
          <w:rFonts w:ascii="Times New Roman" w:hAnsi="Times New Roman"/>
          <w:sz w:val="28"/>
          <w:szCs w:val="28"/>
          <w:lang w:val="uk-UA"/>
        </w:rPr>
        <w:t>ральної міської клінічної лікарні, в Українській алергологічній лікарні, клі</w:t>
      </w:r>
      <w:r>
        <w:rPr>
          <w:rFonts w:ascii="Times New Roman" w:hAnsi="Times New Roman"/>
          <w:sz w:val="28"/>
          <w:szCs w:val="28"/>
          <w:lang w:val="uk-UA"/>
        </w:rPr>
        <w:softHyphen/>
        <w:t>ніч</w:t>
      </w:r>
      <w:r>
        <w:rPr>
          <w:rFonts w:ascii="Times New Roman" w:hAnsi="Times New Roman"/>
          <w:sz w:val="28"/>
          <w:szCs w:val="28"/>
          <w:lang w:val="uk-UA"/>
        </w:rPr>
        <w:softHyphen/>
        <w:t xml:space="preserve">ній лікарні № </w:t>
      </w:r>
      <w:smartTag w:uri="urn:schemas-microsoft-com:office:smarttags" w:element="metricconverter">
        <w:smartTagPr>
          <w:attr w:name="ProductID" w:val="16 м"/>
        </w:smartTagPr>
        <w:r>
          <w:rPr>
            <w:rFonts w:ascii="Times New Roman" w:hAnsi="Times New Roman"/>
            <w:sz w:val="28"/>
            <w:szCs w:val="28"/>
            <w:lang w:val="uk-UA"/>
          </w:rPr>
          <w:t>16 м</w:t>
        </w:r>
      </w:smartTag>
      <w:r>
        <w:rPr>
          <w:rFonts w:ascii="Times New Roman" w:hAnsi="Times New Roman"/>
          <w:sz w:val="28"/>
          <w:szCs w:val="28"/>
          <w:lang w:val="uk-UA"/>
        </w:rPr>
        <w:t>. Києва.</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b/>
          <w:sz w:val="28"/>
          <w:szCs w:val="28"/>
          <w:lang w:val="uk-UA"/>
        </w:rPr>
        <w:t>Особистий внесок здобувача.</w:t>
      </w:r>
      <w:r>
        <w:rPr>
          <w:rFonts w:ascii="Times New Roman" w:hAnsi="Times New Roman"/>
          <w:sz w:val="28"/>
          <w:szCs w:val="28"/>
          <w:lang w:val="uk-UA"/>
        </w:rPr>
        <w:t xml:space="preserve"> Дисертаційна робота є самостійним нау</w:t>
      </w:r>
      <w:r>
        <w:rPr>
          <w:rFonts w:ascii="Times New Roman" w:hAnsi="Times New Roman"/>
          <w:sz w:val="28"/>
          <w:szCs w:val="28"/>
          <w:lang w:val="uk-UA"/>
        </w:rPr>
        <w:softHyphen/>
        <w:t>ко</w:t>
      </w:r>
      <w:r>
        <w:rPr>
          <w:rFonts w:ascii="Times New Roman" w:hAnsi="Times New Roman"/>
          <w:sz w:val="28"/>
          <w:szCs w:val="28"/>
          <w:lang w:val="uk-UA"/>
        </w:rPr>
        <w:softHyphen/>
        <w:t>вим дослідженням. Тема дисертації запропонована науковим керівником, спіль</w:t>
      </w:r>
      <w:r>
        <w:rPr>
          <w:rFonts w:ascii="Times New Roman" w:hAnsi="Times New Roman"/>
          <w:sz w:val="28"/>
          <w:szCs w:val="28"/>
          <w:lang w:val="uk-UA"/>
        </w:rPr>
        <w:softHyphen/>
        <w:t>но з ним визначені мета та завдання роботи. Дисертант самостійно проводила від</w:t>
      </w:r>
      <w:r>
        <w:rPr>
          <w:rFonts w:ascii="Times New Roman" w:hAnsi="Times New Roman"/>
          <w:sz w:val="28"/>
          <w:szCs w:val="28"/>
          <w:lang w:val="uk-UA"/>
        </w:rPr>
        <w:softHyphen/>
        <w:t>бір хворих на персистуючу БА, брала участь у функціональному обстеженні бронхо-легеневої системи та лікуванні хворих, проводила анкетування хворих за допомогою опитувальника AQLQ. Самостійно здійснювала підготовку біоло</w:t>
      </w:r>
      <w:r>
        <w:rPr>
          <w:rFonts w:ascii="Times New Roman" w:hAnsi="Times New Roman"/>
          <w:sz w:val="28"/>
          <w:szCs w:val="28"/>
          <w:lang w:val="uk-UA"/>
        </w:rPr>
        <w:softHyphen/>
        <w:t>гіч</w:t>
      </w:r>
      <w:r>
        <w:rPr>
          <w:rFonts w:ascii="Times New Roman" w:hAnsi="Times New Roman"/>
          <w:sz w:val="28"/>
          <w:szCs w:val="28"/>
          <w:lang w:val="uk-UA"/>
        </w:rPr>
        <w:softHyphen/>
        <w:t>них субстратів для визначення вмісту макро- та мікроелементного складу кро</w:t>
      </w:r>
      <w:r>
        <w:rPr>
          <w:rFonts w:ascii="Times New Roman" w:hAnsi="Times New Roman"/>
          <w:sz w:val="28"/>
          <w:szCs w:val="28"/>
          <w:lang w:val="uk-UA"/>
        </w:rPr>
        <w:softHyphen/>
        <w:t>ві хворих на БА. Дисертанткою проведений патентно-інформаційний по</w:t>
      </w:r>
      <w:r>
        <w:rPr>
          <w:rFonts w:ascii="Times New Roman" w:hAnsi="Times New Roman"/>
          <w:sz w:val="28"/>
          <w:szCs w:val="28"/>
          <w:lang w:val="uk-UA"/>
        </w:rPr>
        <w:softHyphen/>
        <w:t>шук, аналіз наукової літератури з досліджуваної проблеми, статистичний аналіз ре</w:t>
      </w:r>
      <w:r>
        <w:rPr>
          <w:rFonts w:ascii="Times New Roman" w:hAnsi="Times New Roman"/>
          <w:sz w:val="28"/>
          <w:szCs w:val="28"/>
          <w:lang w:val="uk-UA"/>
        </w:rPr>
        <w:softHyphen/>
        <w:t>зультатів дослідження та їх математична обробка, аналіз та інтерпретація по</w:t>
      </w:r>
      <w:r>
        <w:rPr>
          <w:rFonts w:ascii="Times New Roman" w:hAnsi="Times New Roman"/>
          <w:sz w:val="28"/>
          <w:szCs w:val="28"/>
          <w:lang w:val="uk-UA"/>
        </w:rPr>
        <w:softHyphen/>
        <w:t>каз</w:t>
      </w:r>
      <w:r>
        <w:rPr>
          <w:rFonts w:ascii="Times New Roman" w:hAnsi="Times New Roman"/>
          <w:sz w:val="28"/>
          <w:szCs w:val="28"/>
          <w:lang w:val="uk-UA"/>
        </w:rPr>
        <w:softHyphen/>
        <w:t>ників мінерального гомеостазу, системи антиоксидантного захисту та по</w:t>
      </w:r>
      <w:r>
        <w:rPr>
          <w:rFonts w:ascii="Times New Roman" w:hAnsi="Times New Roman"/>
          <w:sz w:val="28"/>
          <w:szCs w:val="28"/>
          <w:lang w:val="uk-UA"/>
        </w:rPr>
        <w:softHyphen/>
        <w:t>каз</w:t>
      </w:r>
      <w:r>
        <w:rPr>
          <w:rFonts w:ascii="Times New Roman" w:hAnsi="Times New Roman"/>
          <w:sz w:val="28"/>
          <w:szCs w:val="28"/>
          <w:lang w:val="uk-UA"/>
        </w:rPr>
        <w:softHyphen/>
        <w:t>ни</w:t>
      </w:r>
      <w:r>
        <w:rPr>
          <w:rFonts w:ascii="Times New Roman" w:hAnsi="Times New Roman"/>
          <w:sz w:val="28"/>
          <w:szCs w:val="28"/>
          <w:lang w:val="uk-UA"/>
        </w:rPr>
        <w:softHyphen/>
        <w:t>ків якості життя обстежених хворих. На основі отриманих даних оформила ди</w:t>
      </w:r>
      <w:r>
        <w:rPr>
          <w:rFonts w:ascii="Times New Roman" w:hAnsi="Times New Roman"/>
          <w:sz w:val="28"/>
          <w:szCs w:val="28"/>
          <w:lang w:val="uk-UA"/>
        </w:rPr>
        <w:softHyphen/>
        <w:t>сертаційну роботу, сформулювала висновки та практичні рекомендації.</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b/>
          <w:sz w:val="28"/>
          <w:szCs w:val="28"/>
          <w:lang w:val="uk-UA"/>
        </w:rPr>
        <w:lastRenderedPageBreak/>
        <w:t xml:space="preserve">Апробація результатів дисертації. </w:t>
      </w:r>
      <w:r>
        <w:rPr>
          <w:rFonts w:ascii="Times New Roman" w:hAnsi="Times New Roman"/>
          <w:sz w:val="28"/>
          <w:szCs w:val="28"/>
          <w:lang w:val="uk-UA"/>
        </w:rPr>
        <w:t>Основні положення дисертаційної ро</w:t>
      </w:r>
      <w:r>
        <w:rPr>
          <w:rFonts w:ascii="Times New Roman" w:hAnsi="Times New Roman"/>
          <w:sz w:val="28"/>
          <w:szCs w:val="28"/>
          <w:lang w:val="uk-UA"/>
        </w:rPr>
        <w:softHyphen/>
        <w:t>бо</w:t>
      </w:r>
      <w:r>
        <w:rPr>
          <w:rFonts w:ascii="Times New Roman" w:hAnsi="Times New Roman"/>
          <w:sz w:val="28"/>
          <w:szCs w:val="28"/>
          <w:lang w:val="uk-UA"/>
        </w:rPr>
        <w:softHyphen/>
        <w:t>ти доповідались і обговорювались на трьох підсумкових наукових кон</w:t>
      </w:r>
      <w:r>
        <w:rPr>
          <w:rFonts w:ascii="Times New Roman" w:hAnsi="Times New Roman"/>
          <w:sz w:val="28"/>
          <w:szCs w:val="28"/>
          <w:lang w:val="uk-UA"/>
        </w:rPr>
        <w:softHyphen/>
        <w:t>фе</w:t>
      </w:r>
      <w:r>
        <w:rPr>
          <w:rFonts w:ascii="Times New Roman" w:hAnsi="Times New Roman"/>
          <w:sz w:val="28"/>
          <w:szCs w:val="28"/>
          <w:lang w:val="uk-UA"/>
        </w:rPr>
        <w:softHyphen/>
        <w:t>рен</w:t>
      </w:r>
      <w:r>
        <w:rPr>
          <w:rFonts w:ascii="Times New Roman" w:hAnsi="Times New Roman"/>
          <w:sz w:val="28"/>
          <w:szCs w:val="28"/>
          <w:lang w:val="uk-UA"/>
        </w:rPr>
        <w:softHyphen/>
        <w:t>ціях професорсько-викладацького складу (секція медичних наук) Уж</w:t>
      </w:r>
      <w:r>
        <w:rPr>
          <w:rFonts w:ascii="Times New Roman" w:hAnsi="Times New Roman"/>
          <w:sz w:val="28"/>
          <w:szCs w:val="28"/>
          <w:lang w:val="uk-UA"/>
        </w:rPr>
        <w:softHyphen/>
        <w:t>го</w:t>
      </w:r>
      <w:r>
        <w:rPr>
          <w:rFonts w:ascii="Times New Roman" w:hAnsi="Times New Roman"/>
          <w:sz w:val="28"/>
          <w:szCs w:val="28"/>
          <w:lang w:val="uk-UA"/>
        </w:rPr>
        <w:softHyphen/>
        <w:t>род</w:t>
      </w:r>
      <w:r>
        <w:rPr>
          <w:rFonts w:ascii="Times New Roman" w:hAnsi="Times New Roman"/>
          <w:sz w:val="28"/>
          <w:szCs w:val="28"/>
          <w:lang w:val="uk-UA"/>
        </w:rPr>
        <w:softHyphen/>
        <w:t>сько</w:t>
      </w:r>
      <w:r>
        <w:rPr>
          <w:rFonts w:ascii="Times New Roman" w:hAnsi="Times New Roman"/>
          <w:sz w:val="28"/>
          <w:szCs w:val="28"/>
          <w:lang w:val="uk-UA"/>
        </w:rPr>
        <w:softHyphen/>
        <w:t>го національного університету (Ужгород, 2006 р., 2007 р., 2008 р.), Між</w:t>
      </w:r>
      <w:r>
        <w:rPr>
          <w:rFonts w:ascii="Times New Roman" w:hAnsi="Times New Roman"/>
          <w:sz w:val="28"/>
          <w:szCs w:val="28"/>
          <w:lang w:val="uk-UA"/>
        </w:rPr>
        <w:softHyphen/>
        <w:t>наро</w:t>
      </w:r>
      <w:r>
        <w:rPr>
          <w:rFonts w:ascii="Times New Roman" w:hAnsi="Times New Roman"/>
          <w:sz w:val="28"/>
          <w:szCs w:val="28"/>
          <w:lang w:val="uk-UA"/>
        </w:rPr>
        <w:softHyphen/>
        <w:t>д</w:t>
      </w:r>
      <w:r>
        <w:rPr>
          <w:rFonts w:ascii="Times New Roman" w:hAnsi="Times New Roman"/>
          <w:sz w:val="28"/>
          <w:szCs w:val="28"/>
          <w:lang w:val="uk-UA"/>
        </w:rPr>
        <w:softHyphen/>
        <w:t>ній науково-практичній конференції «Міжнародні стандарти лікування та їх впро</w:t>
      </w:r>
      <w:r>
        <w:rPr>
          <w:rFonts w:ascii="Times New Roman" w:hAnsi="Times New Roman"/>
          <w:sz w:val="28"/>
          <w:szCs w:val="28"/>
          <w:lang w:val="uk-UA"/>
        </w:rPr>
        <w:softHyphen/>
        <w:t>вадження в повсякденну діяльність лікаря внутрішньої медицини» (Уж</w:t>
      </w:r>
      <w:r>
        <w:rPr>
          <w:rFonts w:ascii="Times New Roman" w:hAnsi="Times New Roman"/>
          <w:sz w:val="28"/>
          <w:szCs w:val="28"/>
          <w:lang w:val="uk-UA"/>
        </w:rPr>
        <w:softHyphen/>
        <w:t>город, 29 березня 2006 р.), Міжнародній науково-практичній конференції «Ак</w:t>
      </w:r>
      <w:r>
        <w:rPr>
          <w:rFonts w:ascii="Times New Roman" w:hAnsi="Times New Roman"/>
          <w:sz w:val="28"/>
          <w:szCs w:val="28"/>
          <w:lang w:val="uk-UA"/>
        </w:rPr>
        <w:softHyphen/>
        <w:t>ту</w:t>
      </w:r>
      <w:r>
        <w:rPr>
          <w:rFonts w:ascii="Times New Roman" w:hAnsi="Times New Roman"/>
          <w:sz w:val="28"/>
          <w:szCs w:val="28"/>
          <w:lang w:val="uk-UA"/>
        </w:rPr>
        <w:softHyphen/>
        <w:t>альні теоретичні та клінічні аспекти фітотерапії» (19 – 21 квітня 2007 р, сан. «Со</w:t>
      </w:r>
      <w:r>
        <w:rPr>
          <w:rFonts w:ascii="Times New Roman" w:hAnsi="Times New Roman"/>
          <w:sz w:val="28"/>
          <w:szCs w:val="28"/>
          <w:lang w:val="uk-UA"/>
        </w:rPr>
        <w:softHyphen/>
        <w:t>нячне Закарпаття»), Міжнародній науково-практичній конференції «Дов</w:t>
      </w:r>
      <w:r>
        <w:rPr>
          <w:rFonts w:ascii="Times New Roman" w:hAnsi="Times New Roman"/>
          <w:sz w:val="28"/>
          <w:szCs w:val="28"/>
          <w:lang w:val="uk-UA"/>
        </w:rPr>
        <w:softHyphen/>
        <w:t>кіл</w:t>
      </w:r>
      <w:r>
        <w:rPr>
          <w:rFonts w:ascii="Times New Roman" w:hAnsi="Times New Roman"/>
          <w:sz w:val="28"/>
          <w:szCs w:val="28"/>
          <w:lang w:val="uk-UA"/>
        </w:rPr>
        <w:softHyphen/>
        <w:t>ля і здоров‘я людини» (17 – 19 квітня 2008 р. сан. «Квітка полонини»), Все</w:t>
      </w:r>
      <w:r>
        <w:rPr>
          <w:rFonts w:ascii="Times New Roman" w:hAnsi="Times New Roman"/>
          <w:sz w:val="28"/>
          <w:szCs w:val="28"/>
          <w:lang w:val="uk-UA"/>
        </w:rPr>
        <w:softHyphen/>
        <w:t>укра</w:t>
      </w:r>
      <w:r>
        <w:rPr>
          <w:rFonts w:ascii="Times New Roman" w:hAnsi="Times New Roman"/>
          <w:sz w:val="28"/>
          <w:szCs w:val="28"/>
          <w:lang w:val="uk-UA"/>
        </w:rPr>
        <w:softHyphen/>
        <w:t>їн</w:t>
      </w:r>
      <w:r>
        <w:rPr>
          <w:rFonts w:ascii="Times New Roman" w:hAnsi="Times New Roman"/>
          <w:sz w:val="28"/>
          <w:szCs w:val="28"/>
          <w:lang w:val="uk-UA"/>
        </w:rPr>
        <w:softHyphen/>
        <w:t>ській науково-практичній конференції «Спелеотерапія та інші методи лі</w:t>
      </w:r>
      <w:r>
        <w:rPr>
          <w:rFonts w:ascii="Times New Roman" w:hAnsi="Times New Roman"/>
          <w:sz w:val="28"/>
          <w:szCs w:val="28"/>
          <w:lang w:val="uk-UA"/>
        </w:rPr>
        <w:softHyphen/>
        <w:t>ку</w:t>
      </w:r>
      <w:r>
        <w:rPr>
          <w:rFonts w:ascii="Times New Roman" w:hAnsi="Times New Roman"/>
          <w:sz w:val="28"/>
          <w:szCs w:val="28"/>
          <w:lang w:val="uk-UA"/>
        </w:rPr>
        <w:softHyphen/>
        <w:t>вання алергічних захворювань» (24 – 25 вересня 2008 р., смт. Солотвино).</w:t>
      </w:r>
    </w:p>
    <w:p w:rsidR="000E1D41" w:rsidRDefault="000E1D41" w:rsidP="000E1D41">
      <w:pPr>
        <w:spacing w:after="0" w:line="328" w:lineRule="exact"/>
        <w:ind w:firstLine="567"/>
        <w:jc w:val="both"/>
        <w:rPr>
          <w:rStyle w:val="rvts6"/>
          <w:sz w:val="28"/>
          <w:szCs w:val="28"/>
          <w:lang w:val="uk-UA"/>
        </w:rPr>
      </w:pPr>
      <w:r>
        <w:rPr>
          <w:rFonts w:ascii="Times New Roman" w:hAnsi="Times New Roman"/>
          <w:b/>
          <w:sz w:val="28"/>
          <w:szCs w:val="28"/>
          <w:lang w:val="uk-UA"/>
        </w:rPr>
        <w:t xml:space="preserve">Публікації. </w:t>
      </w:r>
      <w:r>
        <w:rPr>
          <w:rFonts w:ascii="Times New Roman" w:hAnsi="Times New Roman"/>
          <w:sz w:val="28"/>
          <w:szCs w:val="28"/>
          <w:lang w:val="uk-UA"/>
        </w:rPr>
        <w:t xml:space="preserve">За матеріалами дисертації опубліковано </w:t>
      </w:r>
      <w:r w:rsidRPr="007C28C6">
        <w:rPr>
          <w:rFonts w:ascii="Times New Roman" w:hAnsi="Times New Roman"/>
          <w:sz w:val="28"/>
          <w:szCs w:val="28"/>
        </w:rPr>
        <w:t>10</w:t>
      </w:r>
      <w:r>
        <w:rPr>
          <w:rFonts w:ascii="Times New Roman" w:hAnsi="Times New Roman"/>
          <w:sz w:val="28"/>
          <w:szCs w:val="28"/>
          <w:lang w:val="uk-UA"/>
        </w:rPr>
        <w:t xml:space="preserve"> наукових праць, в тому числі  </w:t>
      </w:r>
      <w:r w:rsidRPr="001B0305">
        <w:rPr>
          <w:rFonts w:ascii="Times New Roman" w:hAnsi="Times New Roman"/>
          <w:sz w:val="28"/>
          <w:szCs w:val="28"/>
        </w:rPr>
        <w:t>4</w:t>
      </w:r>
      <w:r>
        <w:rPr>
          <w:rFonts w:ascii="Times New Roman" w:hAnsi="Times New Roman"/>
          <w:sz w:val="28"/>
          <w:szCs w:val="28"/>
          <w:lang w:val="uk-UA"/>
        </w:rPr>
        <w:t xml:space="preserve"> – у наукових фахових виданнях, </w:t>
      </w:r>
      <w:r>
        <w:rPr>
          <w:rFonts w:ascii="Times New Roman" w:hAnsi="Times New Roman"/>
          <w:color w:val="000000"/>
          <w:sz w:val="28"/>
          <w:szCs w:val="28"/>
          <w:lang w:val="uk-UA"/>
        </w:rPr>
        <w:t xml:space="preserve">рекомендованих ВАК </w:t>
      </w:r>
      <w:r>
        <w:rPr>
          <w:rFonts w:ascii="Times New Roman" w:hAnsi="Times New Roman"/>
          <w:sz w:val="28"/>
          <w:szCs w:val="28"/>
          <w:lang w:val="uk-UA"/>
        </w:rPr>
        <w:t xml:space="preserve">України, </w:t>
      </w:r>
      <w:r w:rsidRPr="001B0305">
        <w:rPr>
          <w:rFonts w:ascii="Times New Roman" w:hAnsi="Times New Roman"/>
          <w:sz w:val="28"/>
          <w:szCs w:val="28"/>
        </w:rPr>
        <w:t>5</w:t>
      </w:r>
      <w:r>
        <w:rPr>
          <w:rFonts w:ascii="Times New Roman" w:hAnsi="Times New Roman"/>
          <w:sz w:val="28"/>
          <w:szCs w:val="28"/>
          <w:lang w:val="uk-UA"/>
        </w:rPr>
        <w:t xml:space="preserve"> – в науково-практичному журналі, </w:t>
      </w:r>
      <w:r>
        <w:rPr>
          <w:rStyle w:val="rvts6"/>
          <w:sz w:val="28"/>
          <w:szCs w:val="28"/>
          <w:lang w:val="uk-UA"/>
        </w:rPr>
        <w:t>ма</w:t>
      </w:r>
      <w:r>
        <w:rPr>
          <w:rStyle w:val="rvts6"/>
          <w:sz w:val="28"/>
          <w:szCs w:val="28"/>
          <w:lang w:val="uk-UA"/>
        </w:rPr>
        <w:softHyphen/>
        <w:t>те</w:t>
      </w:r>
      <w:r>
        <w:rPr>
          <w:rStyle w:val="rvts6"/>
          <w:sz w:val="28"/>
          <w:szCs w:val="28"/>
          <w:lang w:val="uk-UA"/>
        </w:rPr>
        <w:softHyphen/>
        <w:t>ріалах і тезах конференцій; за фрагментом досліджень о</w:t>
      </w:r>
      <w:r>
        <w:rPr>
          <w:rFonts w:ascii="Times New Roman" w:hAnsi="Times New Roman"/>
          <w:sz w:val="28"/>
          <w:szCs w:val="28"/>
          <w:lang w:val="uk-UA"/>
        </w:rPr>
        <w:t>тримано позитивне рі</w:t>
      </w:r>
      <w:r>
        <w:rPr>
          <w:rFonts w:ascii="Times New Roman" w:hAnsi="Times New Roman"/>
          <w:sz w:val="28"/>
          <w:szCs w:val="28"/>
          <w:lang w:val="uk-UA"/>
        </w:rPr>
        <w:softHyphen/>
        <w:t>шен</w:t>
      </w:r>
      <w:r>
        <w:rPr>
          <w:rFonts w:ascii="Times New Roman" w:hAnsi="Times New Roman"/>
          <w:sz w:val="28"/>
          <w:szCs w:val="28"/>
          <w:lang w:val="uk-UA"/>
        </w:rPr>
        <w:softHyphen/>
        <w:t>ня на видачу деклараційного патенту на корисну модель.</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b/>
          <w:sz w:val="28"/>
          <w:szCs w:val="28"/>
          <w:lang w:val="uk-UA"/>
        </w:rPr>
        <w:t xml:space="preserve">Об’єм та структура дисертації. </w:t>
      </w:r>
      <w:r>
        <w:rPr>
          <w:rFonts w:ascii="Times New Roman" w:hAnsi="Times New Roman"/>
          <w:sz w:val="28"/>
          <w:szCs w:val="28"/>
          <w:lang w:val="uk-UA"/>
        </w:rPr>
        <w:t>Робота викладена на 164 сторінках ма</w:t>
      </w:r>
      <w:r>
        <w:rPr>
          <w:rFonts w:ascii="Times New Roman" w:hAnsi="Times New Roman"/>
          <w:sz w:val="28"/>
          <w:szCs w:val="28"/>
          <w:lang w:val="uk-UA"/>
        </w:rPr>
        <w:softHyphen/>
        <w:t>ши</w:t>
      </w:r>
      <w:r>
        <w:rPr>
          <w:rFonts w:ascii="Times New Roman" w:hAnsi="Times New Roman"/>
          <w:sz w:val="28"/>
          <w:szCs w:val="28"/>
          <w:lang w:val="uk-UA"/>
        </w:rPr>
        <w:softHyphen/>
        <w:t>нописного тексту, складається із вступу, п’яти розділів власних досліджень, вис</w:t>
      </w:r>
      <w:r>
        <w:rPr>
          <w:rFonts w:ascii="Times New Roman" w:hAnsi="Times New Roman"/>
          <w:sz w:val="28"/>
          <w:szCs w:val="28"/>
          <w:lang w:val="uk-UA"/>
        </w:rPr>
        <w:softHyphen/>
        <w:t>новків, практичних рекомендацій, списку використаних джерел, який вклю</w:t>
      </w:r>
      <w:r>
        <w:rPr>
          <w:rFonts w:ascii="Times New Roman" w:hAnsi="Times New Roman"/>
          <w:sz w:val="28"/>
          <w:szCs w:val="28"/>
          <w:lang w:val="uk-UA"/>
        </w:rPr>
        <w:softHyphen/>
        <w:t>чає 276 джерел, з них – 90 закордонних. Дисертація містить 41 таблицю та 12 ма</w:t>
      </w:r>
      <w:r>
        <w:rPr>
          <w:rFonts w:ascii="Times New Roman" w:hAnsi="Times New Roman"/>
          <w:sz w:val="28"/>
          <w:szCs w:val="28"/>
          <w:lang w:val="uk-UA"/>
        </w:rPr>
        <w:softHyphen/>
        <w:t xml:space="preserve">люнків. </w:t>
      </w:r>
    </w:p>
    <w:p w:rsidR="000E1D41" w:rsidRDefault="000E1D41" w:rsidP="000E1D41">
      <w:pPr>
        <w:spacing w:after="0" w:line="328" w:lineRule="exact"/>
        <w:ind w:firstLine="567"/>
        <w:jc w:val="center"/>
        <w:rPr>
          <w:rFonts w:ascii="Times New Roman" w:hAnsi="Times New Roman"/>
          <w:b/>
          <w:bCs/>
          <w:color w:val="000000"/>
          <w:sz w:val="28"/>
          <w:szCs w:val="28"/>
          <w:lang w:val="uk-UA" w:eastAsia="ru-RU"/>
        </w:rPr>
      </w:pPr>
    </w:p>
    <w:p w:rsidR="000E1D41" w:rsidRDefault="000E1D41" w:rsidP="000E1D41">
      <w:pPr>
        <w:spacing w:after="0" w:line="328" w:lineRule="exact"/>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ОСНОВНИЙ ЗМІСТ РОБОТИ</w:t>
      </w:r>
    </w:p>
    <w:p w:rsidR="000E1D41" w:rsidRDefault="000E1D41" w:rsidP="000E1D41">
      <w:pPr>
        <w:spacing w:after="0" w:line="328" w:lineRule="exact"/>
        <w:jc w:val="center"/>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Матеріали і методи дослідження</w:t>
      </w:r>
    </w:p>
    <w:p w:rsidR="000E1D41" w:rsidRDefault="000E1D41" w:rsidP="000E1D41">
      <w:pPr>
        <w:spacing w:after="0" w:line="328" w:lineRule="exact"/>
        <w:ind w:firstLine="567"/>
        <w:jc w:val="both"/>
        <w:rPr>
          <w:rFonts w:ascii="Times New Roman" w:hAnsi="Times New Roman"/>
          <w:color w:val="000000"/>
          <w:sz w:val="28"/>
          <w:szCs w:val="28"/>
          <w:lang w:val="uk-UA" w:eastAsia="ru-RU"/>
        </w:rPr>
      </w:pPr>
      <w:r>
        <w:rPr>
          <w:rFonts w:ascii="Times New Roman" w:hAnsi="Times New Roman"/>
          <w:i/>
          <w:iCs/>
          <w:color w:val="000000"/>
          <w:sz w:val="28"/>
          <w:szCs w:val="28"/>
          <w:lang w:val="uk-UA" w:eastAsia="ru-RU"/>
        </w:rPr>
        <w:t>Матеріали дослідження.</w:t>
      </w:r>
      <w:r>
        <w:rPr>
          <w:rFonts w:ascii="Times New Roman" w:hAnsi="Times New Roman"/>
          <w:bCs/>
          <w:color w:val="000000"/>
          <w:sz w:val="28"/>
          <w:szCs w:val="28"/>
          <w:lang w:val="uk-UA" w:eastAsia="ru-RU"/>
        </w:rPr>
        <w:t xml:space="preserve"> </w:t>
      </w:r>
      <w:r>
        <w:rPr>
          <w:rFonts w:ascii="Times New Roman" w:hAnsi="Times New Roman"/>
          <w:color w:val="000000"/>
          <w:sz w:val="28"/>
          <w:szCs w:val="28"/>
          <w:lang w:val="uk-UA" w:eastAsia="ru-RU"/>
        </w:rPr>
        <w:t>Матеріалом дисертації стали результати клініко-ла</w:t>
      </w:r>
      <w:r>
        <w:rPr>
          <w:rFonts w:ascii="Times New Roman" w:hAnsi="Times New Roman"/>
          <w:color w:val="000000"/>
          <w:sz w:val="28"/>
          <w:szCs w:val="28"/>
          <w:lang w:val="uk-UA" w:eastAsia="ru-RU"/>
        </w:rPr>
        <w:softHyphen/>
        <w:t xml:space="preserve">бораторних досліджень </w:t>
      </w:r>
      <w:r>
        <w:rPr>
          <w:rFonts w:ascii="Times New Roman" w:hAnsi="Times New Roman"/>
          <w:sz w:val="28"/>
          <w:szCs w:val="28"/>
          <w:lang w:val="uk-UA"/>
        </w:rPr>
        <w:t>150 хворих на персистуючу бронхіальну астму (БА) серед</w:t>
      </w:r>
      <w:r>
        <w:rPr>
          <w:rFonts w:ascii="Times New Roman" w:hAnsi="Times New Roman"/>
          <w:sz w:val="28"/>
          <w:szCs w:val="28"/>
          <w:lang w:val="uk-UA"/>
        </w:rPr>
        <w:softHyphen/>
        <w:t xml:space="preserve">ньо-важкого (126 хворих) та важкого (24 хворих) перебігу у фазі ремісії. </w:t>
      </w:r>
      <w:r>
        <w:rPr>
          <w:rFonts w:ascii="Times New Roman" w:hAnsi="Times New Roman"/>
          <w:color w:val="000000"/>
          <w:sz w:val="28"/>
          <w:szCs w:val="28"/>
          <w:lang w:val="uk-UA"/>
        </w:rPr>
        <w:t>Діаг</w:t>
      </w:r>
      <w:r>
        <w:rPr>
          <w:rFonts w:ascii="Times New Roman" w:hAnsi="Times New Roman"/>
          <w:color w:val="000000"/>
          <w:sz w:val="28"/>
          <w:szCs w:val="28"/>
          <w:lang w:val="uk-UA"/>
        </w:rPr>
        <w:softHyphen/>
        <w:t>ноз захворювання встановлювали на основі уніфікованих діагностичних кри</w:t>
      </w:r>
      <w:r>
        <w:rPr>
          <w:rFonts w:ascii="Times New Roman" w:hAnsi="Times New Roman"/>
          <w:color w:val="000000"/>
          <w:sz w:val="28"/>
          <w:szCs w:val="28"/>
          <w:lang w:val="uk-UA"/>
        </w:rPr>
        <w:softHyphen/>
        <w:t xml:space="preserve">теріїв згідно Наказу МОЗ України за № 128 від 19.03.2007 р. </w:t>
      </w:r>
      <w:r>
        <w:rPr>
          <w:rStyle w:val="rvts11"/>
          <w:b/>
          <w:sz w:val="28"/>
          <w:szCs w:val="28"/>
          <w:lang w:val="uk-UA"/>
        </w:rPr>
        <w:t>Для ви</w:t>
      </w:r>
      <w:r>
        <w:rPr>
          <w:rStyle w:val="rvts11"/>
          <w:b/>
          <w:sz w:val="28"/>
          <w:szCs w:val="28"/>
          <w:lang w:val="uk-UA"/>
        </w:rPr>
        <w:softHyphen/>
        <w:t>зна</w:t>
      </w:r>
      <w:r>
        <w:rPr>
          <w:rStyle w:val="rvts11"/>
          <w:b/>
          <w:sz w:val="28"/>
          <w:szCs w:val="28"/>
          <w:lang w:val="uk-UA"/>
        </w:rPr>
        <w:softHyphen/>
        <w:t>чен</w:t>
      </w:r>
      <w:r>
        <w:rPr>
          <w:rStyle w:val="rvts11"/>
          <w:b/>
          <w:sz w:val="28"/>
          <w:szCs w:val="28"/>
          <w:lang w:val="uk-UA"/>
        </w:rPr>
        <w:softHyphen/>
        <w:t>ня ступеню важкості захворювання враховували також рекомендації між</w:t>
      </w:r>
      <w:r>
        <w:rPr>
          <w:rStyle w:val="rvts11"/>
          <w:b/>
          <w:sz w:val="28"/>
          <w:szCs w:val="28"/>
          <w:lang w:val="uk-UA"/>
        </w:rPr>
        <w:softHyphen/>
        <w:t>народ</w:t>
      </w:r>
      <w:r>
        <w:rPr>
          <w:rStyle w:val="rvts11"/>
          <w:b/>
          <w:sz w:val="28"/>
          <w:szCs w:val="28"/>
          <w:lang w:val="uk-UA"/>
        </w:rPr>
        <w:softHyphen/>
        <w:t>но</w:t>
      </w:r>
      <w:r>
        <w:rPr>
          <w:rStyle w:val="rvts11"/>
          <w:b/>
          <w:sz w:val="28"/>
          <w:szCs w:val="28"/>
          <w:lang w:val="uk-UA"/>
        </w:rPr>
        <w:softHyphen/>
        <w:t xml:space="preserve">го консенсусу з лікування БА (GINA, 2006). </w:t>
      </w:r>
      <w:r>
        <w:rPr>
          <w:rFonts w:ascii="Times New Roman" w:hAnsi="Times New Roman"/>
          <w:color w:val="000000"/>
          <w:sz w:val="28"/>
          <w:szCs w:val="28"/>
          <w:lang w:val="uk-UA"/>
        </w:rPr>
        <w:t>Вік обстежених хворих коливав</w:t>
      </w:r>
      <w:r>
        <w:rPr>
          <w:rFonts w:ascii="Times New Roman" w:hAnsi="Times New Roman"/>
          <w:color w:val="000000"/>
          <w:sz w:val="28"/>
          <w:szCs w:val="28"/>
          <w:lang w:val="uk-UA"/>
        </w:rPr>
        <w:softHyphen/>
        <w:t xml:space="preserve">ся від 18-ти до 62-х років (середній вік </w:t>
      </w:r>
      <w:r>
        <w:rPr>
          <w:rFonts w:ascii="Times New Roman" w:hAnsi="Times New Roman"/>
          <w:sz w:val="28"/>
          <w:szCs w:val="28"/>
          <w:lang w:val="uk-UA"/>
        </w:rPr>
        <w:t>–</w:t>
      </w:r>
      <w:r>
        <w:rPr>
          <w:rFonts w:ascii="Times New Roman" w:hAnsi="Times New Roman"/>
          <w:color w:val="000000"/>
          <w:sz w:val="28"/>
          <w:szCs w:val="28"/>
          <w:lang w:val="uk-UA"/>
        </w:rPr>
        <w:t xml:space="preserve"> 40,5 ±2,3 років). </w:t>
      </w:r>
      <w:r>
        <w:rPr>
          <w:rFonts w:ascii="Times New Roman" w:hAnsi="Times New Roman"/>
          <w:sz w:val="28"/>
          <w:szCs w:val="28"/>
          <w:lang w:val="uk-UA"/>
        </w:rPr>
        <w:t>За віком хворі розпо</w:t>
      </w:r>
      <w:r>
        <w:rPr>
          <w:rFonts w:ascii="Times New Roman" w:hAnsi="Times New Roman"/>
          <w:sz w:val="28"/>
          <w:szCs w:val="28"/>
          <w:lang w:val="uk-UA"/>
        </w:rPr>
        <w:softHyphen/>
        <w:t>ді</w:t>
      </w:r>
      <w:r>
        <w:rPr>
          <w:rFonts w:ascii="Times New Roman" w:hAnsi="Times New Roman"/>
          <w:sz w:val="28"/>
          <w:szCs w:val="28"/>
          <w:lang w:val="uk-UA"/>
        </w:rPr>
        <w:softHyphen/>
        <w:t xml:space="preserve">лялись так: 25 (16,7%) хворих </w:t>
      </w:r>
      <w:r>
        <w:rPr>
          <w:rFonts w:ascii="Times New Roman" w:hAnsi="Times New Roman"/>
          <w:b/>
          <w:i/>
          <w:sz w:val="28"/>
          <w:szCs w:val="28"/>
          <w:lang w:val="uk-UA"/>
        </w:rPr>
        <w:t>–</w:t>
      </w:r>
      <w:r>
        <w:rPr>
          <w:rFonts w:ascii="Times New Roman" w:hAnsi="Times New Roman"/>
          <w:sz w:val="28"/>
          <w:szCs w:val="28"/>
          <w:lang w:val="uk-UA"/>
        </w:rPr>
        <w:t xml:space="preserve"> у віці 18-25 років, 31 (20,7%) хворий – 26-40 ро</w:t>
      </w:r>
      <w:r>
        <w:rPr>
          <w:rFonts w:ascii="Times New Roman" w:hAnsi="Times New Roman"/>
          <w:sz w:val="28"/>
          <w:szCs w:val="28"/>
          <w:lang w:val="uk-UA"/>
        </w:rPr>
        <w:softHyphen/>
        <w:t>ків, 41 (27,3%) хворий – 41-55 років і 53 (35,3%) хворих – у віці старше 55-ти ро</w:t>
      </w:r>
      <w:r>
        <w:rPr>
          <w:rFonts w:ascii="Times New Roman" w:hAnsi="Times New Roman"/>
          <w:sz w:val="28"/>
          <w:szCs w:val="28"/>
          <w:lang w:val="uk-UA"/>
        </w:rPr>
        <w:softHyphen/>
        <w:t xml:space="preserve">ків. </w:t>
      </w:r>
      <w:r>
        <w:rPr>
          <w:rFonts w:ascii="Times New Roman" w:hAnsi="Times New Roman"/>
          <w:color w:val="000000"/>
          <w:sz w:val="28"/>
          <w:szCs w:val="28"/>
          <w:lang w:val="uk-UA"/>
        </w:rPr>
        <w:t>Контрольну групу склали 25 практично здорових осіб, аналогічних за ві</w:t>
      </w:r>
      <w:r>
        <w:rPr>
          <w:rFonts w:ascii="Times New Roman" w:hAnsi="Times New Roman"/>
          <w:color w:val="000000"/>
          <w:sz w:val="28"/>
          <w:szCs w:val="28"/>
          <w:lang w:val="uk-UA"/>
        </w:rPr>
        <w:softHyphen/>
        <w:t xml:space="preserve">ком </w:t>
      </w:r>
      <w:r>
        <w:rPr>
          <w:rStyle w:val="rvts11"/>
          <w:sz w:val="28"/>
          <w:szCs w:val="28"/>
          <w:lang w:val="uk-UA"/>
        </w:rPr>
        <w:t>(</w:t>
      </w:r>
      <w:r>
        <w:rPr>
          <w:rStyle w:val="rvts11"/>
          <w:b/>
          <w:sz w:val="28"/>
          <w:szCs w:val="28"/>
          <w:lang w:val="uk-UA"/>
        </w:rPr>
        <w:t>41,6±1,3 років</w:t>
      </w:r>
      <w:r>
        <w:rPr>
          <w:rStyle w:val="rvts11"/>
          <w:sz w:val="28"/>
          <w:szCs w:val="28"/>
          <w:lang w:val="uk-UA"/>
        </w:rPr>
        <w:t xml:space="preserve">) </w:t>
      </w:r>
      <w:r>
        <w:rPr>
          <w:rFonts w:ascii="Times New Roman" w:hAnsi="Times New Roman"/>
          <w:color w:val="000000"/>
          <w:sz w:val="28"/>
          <w:szCs w:val="28"/>
          <w:lang w:val="uk-UA"/>
        </w:rPr>
        <w:t>та статтю до основної групи.</w:t>
      </w:r>
      <w:r>
        <w:rPr>
          <w:rFonts w:ascii="Times New Roman" w:hAnsi="Times New Roman"/>
          <w:color w:val="000000"/>
          <w:sz w:val="28"/>
          <w:szCs w:val="28"/>
          <w:lang w:val="uk-UA" w:eastAsia="ru-RU"/>
        </w:rPr>
        <w:t xml:space="preserve"> </w:t>
      </w:r>
    </w:p>
    <w:p w:rsidR="000E1D41" w:rsidRDefault="000E1D41" w:rsidP="000E1D41">
      <w:pPr>
        <w:spacing w:after="0" w:line="328" w:lineRule="exact"/>
        <w:ind w:firstLine="567"/>
        <w:jc w:val="both"/>
        <w:rPr>
          <w:rFonts w:ascii="Times New Roman" w:hAnsi="Times New Roman"/>
          <w:b/>
          <w:color w:val="000000"/>
          <w:sz w:val="28"/>
          <w:szCs w:val="28"/>
          <w:lang w:val="uk-UA"/>
        </w:rPr>
      </w:pPr>
      <w:r>
        <w:rPr>
          <w:rFonts w:ascii="Times New Roman" w:hAnsi="Times New Roman"/>
          <w:color w:val="000000"/>
          <w:sz w:val="28"/>
          <w:szCs w:val="28"/>
          <w:lang w:val="uk-UA" w:eastAsia="ru-RU"/>
        </w:rPr>
        <w:t>У відповідності із поставленими завданнями, всі хворі були поділені на чо</w:t>
      </w:r>
      <w:r>
        <w:rPr>
          <w:rFonts w:ascii="Times New Roman" w:hAnsi="Times New Roman"/>
          <w:color w:val="000000"/>
          <w:sz w:val="28"/>
          <w:szCs w:val="28"/>
          <w:lang w:val="uk-UA" w:eastAsia="ru-RU"/>
        </w:rPr>
        <w:softHyphen/>
        <w:t>тири групи дослідження.</w:t>
      </w:r>
    </w:p>
    <w:p w:rsidR="000E1D41" w:rsidRDefault="000E1D41" w:rsidP="000E1D41">
      <w:pPr>
        <w:spacing w:after="0" w:line="328" w:lineRule="exact"/>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І група (n=24) </w:t>
      </w:r>
      <w:r>
        <w:rPr>
          <w:rFonts w:ascii="Times New Roman" w:hAnsi="Times New Roman"/>
          <w:b/>
          <w:i/>
          <w:sz w:val="28"/>
          <w:szCs w:val="28"/>
          <w:lang w:val="uk-UA"/>
        </w:rPr>
        <w:t>–</w:t>
      </w:r>
      <w:r>
        <w:rPr>
          <w:rFonts w:ascii="Times New Roman" w:hAnsi="Times New Roman"/>
          <w:color w:val="000000"/>
          <w:sz w:val="28"/>
          <w:szCs w:val="28"/>
          <w:lang w:val="uk-UA"/>
        </w:rPr>
        <w:t xml:space="preserve"> хворі на важку персистуючу БА у фазі ремісії, які в якості базис</w:t>
      </w:r>
      <w:r>
        <w:rPr>
          <w:rFonts w:ascii="Times New Roman" w:hAnsi="Times New Roman"/>
          <w:color w:val="000000"/>
          <w:sz w:val="28"/>
          <w:szCs w:val="28"/>
          <w:lang w:val="uk-UA"/>
        </w:rPr>
        <w:softHyphen/>
        <w:t>ної протизапальної терапії отримували системні кортикостероїди (у дозі 20 мг на день в перерахунку на преднізолон)</w:t>
      </w:r>
      <w:r>
        <w:rPr>
          <w:rFonts w:ascii="Times New Roman" w:hAnsi="Times New Roman"/>
          <w:sz w:val="28"/>
          <w:szCs w:val="28"/>
          <w:lang w:val="uk-UA"/>
        </w:rPr>
        <w:t xml:space="preserve"> в комбінації з прийомом метил</w:t>
      </w:r>
      <w:r>
        <w:rPr>
          <w:rFonts w:ascii="Times New Roman" w:hAnsi="Times New Roman"/>
          <w:sz w:val="28"/>
          <w:szCs w:val="28"/>
          <w:lang w:val="uk-UA"/>
        </w:rPr>
        <w:softHyphen/>
        <w:t>ксан</w:t>
      </w:r>
      <w:r>
        <w:rPr>
          <w:rFonts w:ascii="Times New Roman" w:hAnsi="Times New Roman"/>
          <w:sz w:val="28"/>
          <w:szCs w:val="28"/>
          <w:lang w:val="uk-UA"/>
        </w:rPr>
        <w:softHyphen/>
        <w:t>тинів (теотард – 200 мкг 2 рази/день). Напади ядухи знімались вживанням β</w:t>
      </w:r>
      <w:r>
        <w:rPr>
          <w:rFonts w:ascii="Times New Roman" w:hAnsi="Times New Roman"/>
          <w:sz w:val="28"/>
          <w:szCs w:val="28"/>
          <w:vertAlign w:val="subscript"/>
          <w:lang w:val="uk-UA"/>
        </w:rPr>
        <w:t>2</w:t>
      </w:r>
      <w:r>
        <w:rPr>
          <w:rFonts w:ascii="Times New Roman" w:hAnsi="Times New Roman"/>
          <w:sz w:val="28"/>
          <w:szCs w:val="28"/>
          <w:lang w:val="uk-UA"/>
        </w:rPr>
        <w:t xml:space="preserve"> – </w:t>
      </w:r>
      <w:r>
        <w:rPr>
          <w:rFonts w:ascii="Times New Roman" w:hAnsi="Times New Roman"/>
          <w:sz w:val="28"/>
          <w:szCs w:val="28"/>
          <w:lang w:val="uk-UA"/>
        </w:rPr>
        <w:lastRenderedPageBreak/>
        <w:t>агоністів короткої дії від 2-х до 5-ти інгаляцій на добу, перевагу надавали пре</w:t>
      </w:r>
      <w:r>
        <w:rPr>
          <w:rFonts w:ascii="Times New Roman" w:hAnsi="Times New Roman"/>
          <w:sz w:val="28"/>
          <w:szCs w:val="28"/>
          <w:lang w:val="uk-UA"/>
        </w:rPr>
        <w:softHyphen/>
        <w:t>парату «Сальбутамол».</w:t>
      </w:r>
    </w:p>
    <w:p w:rsidR="000E1D41" w:rsidRDefault="000E1D41" w:rsidP="000E1D41">
      <w:pPr>
        <w:spacing w:after="0" w:line="328" w:lineRule="exact"/>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В ІІ групу (n=66) ввійшли хворі на персистуючу БА середньо-важкого пе</w:t>
      </w:r>
      <w:r>
        <w:rPr>
          <w:rFonts w:ascii="Times New Roman" w:hAnsi="Times New Roman"/>
          <w:color w:val="000000"/>
          <w:sz w:val="28"/>
          <w:szCs w:val="28"/>
          <w:lang w:val="uk-UA"/>
        </w:rPr>
        <w:softHyphen/>
        <w:t>ребігу у фазі ремісії, що вживали топічні кортикостероїди як засіб базисної про</w:t>
      </w:r>
      <w:r>
        <w:rPr>
          <w:rFonts w:ascii="Times New Roman" w:hAnsi="Times New Roman"/>
          <w:color w:val="000000"/>
          <w:sz w:val="28"/>
          <w:szCs w:val="28"/>
          <w:lang w:val="uk-UA"/>
        </w:rPr>
        <w:softHyphen/>
        <w:t>тизапальної терапії у низьких та середніх дозах (250</w:t>
      </w:r>
      <w:r w:rsidRPr="00BC2238">
        <w:rPr>
          <w:rFonts w:ascii="Times New Roman" w:hAnsi="Times New Roman"/>
          <w:b/>
          <w:color w:val="000000"/>
          <w:sz w:val="28"/>
          <w:szCs w:val="28"/>
          <w:lang w:val="uk-UA"/>
        </w:rPr>
        <w:t>-</w:t>
      </w:r>
      <w:r>
        <w:rPr>
          <w:rFonts w:ascii="Times New Roman" w:hAnsi="Times New Roman"/>
          <w:color w:val="000000"/>
          <w:sz w:val="28"/>
          <w:szCs w:val="28"/>
          <w:lang w:val="uk-UA"/>
        </w:rPr>
        <w:t>750 мкг/добу) в комбінації з теотардом. Напади ядухи знімали прийомом препарату «Сальбутамол» (до 2-х інгаляцій на добу).</w:t>
      </w:r>
    </w:p>
    <w:p w:rsidR="000E1D41" w:rsidRDefault="000E1D41" w:rsidP="000E1D41">
      <w:pPr>
        <w:spacing w:after="0" w:line="328" w:lineRule="exact"/>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В ІІІ групу (n=30) ввійшли хворі на персистуючу БА середньо-важкого перебігу у фазі ремісії, що вживали топічні кортикостероїди як засіб базисної протизапальної терапії у високих дозах (750</w:t>
      </w:r>
      <w:r w:rsidRPr="00BC2238">
        <w:rPr>
          <w:rFonts w:ascii="Times New Roman" w:hAnsi="Times New Roman"/>
          <w:b/>
          <w:color w:val="000000"/>
          <w:sz w:val="28"/>
          <w:szCs w:val="28"/>
          <w:lang w:val="uk-UA"/>
        </w:rPr>
        <w:t>-</w:t>
      </w:r>
      <w:r>
        <w:rPr>
          <w:rFonts w:ascii="Times New Roman" w:hAnsi="Times New Roman"/>
          <w:color w:val="000000"/>
          <w:sz w:val="28"/>
          <w:szCs w:val="28"/>
          <w:lang w:val="uk-UA"/>
        </w:rPr>
        <w:t>1000 мкг на добу) в комбінації з теотардом. Напади ядухи знімали прийомом препарату «Сальбутамол» (до 2-х інгаляцій на добу).</w:t>
      </w:r>
    </w:p>
    <w:p w:rsidR="000E1D41" w:rsidRDefault="000E1D41" w:rsidP="000E1D41">
      <w:pPr>
        <w:spacing w:after="0" w:line="328" w:lineRule="exact"/>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IV групу (n=</w:t>
      </w:r>
      <w:r>
        <w:rPr>
          <w:rFonts w:ascii="Times New Roman" w:hAnsi="Times New Roman"/>
          <w:sz w:val="28"/>
          <w:szCs w:val="28"/>
          <w:lang w:val="uk-UA"/>
        </w:rPr>
        <w:t>30</w:t>
      </w:r>
      <w:r>
        <w:rPr>
          <w:rFonts w:ascii="Times New Roman" w:hAnsi="Times New Roman"/>
          <w:color w:val="000000"/>
          <w:sz w:val="28"/>
          <w:szCs w:val="28"/>
          <w:lang w:val="uk-UA"/>
        </w:rPr>
        <w:t>) склали хворі на персистуючу БА середньо-важкого пере</w:t>
      </w:r>
      <w:r>
        <w:rPr>
          <w:rFonts w:ascii="Times New Roman" w:hAnsi="Times New Roman"/>
          <w:color w:val="000000"/>
          <w:sz w:val="28"/>
          <w:szCs w:val="28"/>
          <w:lang w:val="uk-UA"/>
        </w:rPr>
        <w:softHyphen/>
        <w:t>бігу у фазі ремісії, що не приймали кортикостероїди як засіб базисної проти</w:t>
      </w:r>
      <w:r>
        <w:rPr>
          <w:rFonts w:ascii="Times New Roman" w:hAnsi="Times New Roman"/>
          <w:color w:val="000000"/>
          <w:sz w:val="28"/>
          <w:szCs w:val="28"/>
          <w:lang w:val="uk-UA"/>
        </w:rPr>
        <w:softHyphen/>
        <w:t>запальної терапії з особистих міркувань.</w:t>
      </w:r>
      <w:r>
        <w:rPr>
          <w:rStyle w:val="rvts11"/>
          <w:sz w:val="28"/>
          <w:szCs w:val="28"/>
          <w:lang w:val="uk-UA"/>
        </w:rPr>
        <w:t xml:space="preserve"> </w:t>
      </w:r>
      <w:r>
        <w:rPr>
          <w:rStyle w:val="rvts11"/>
          <w:b/>
          <w:sz w:val="28"/>
          <w:szCs w:val="28"/>
          <w:lang w:val="uk-UA"/>
        </w:rPr>
        <w:t>В комплекс</w:t>
      </w:r>
      <w:r>
        <w:rPr>
          <w:rStyle w:val="rvts11"/>
          <w:sz w:val="28"/>
          <w:szCs w:val="28"/>
          <w:lang w:val="uk-UA"/>
        </w:rPr>
        <w:t xml:space="preserve"> </w:t>
      </w:r>
      <w:r>
        <w:rPr>
          <w:rStyle w:val="rvts11"/>
          <w:b/>
          <w:sz w:val="28"/>
          <w:szCs w:val="28"/>
          <w:lang w:val="uk-UA"/>
        </w:rPr>
        <w:t>лікування</w:t>
      </w:r>
      <w:r>
        <w:rPr>
          <w:rStyle w:val="rvts11"/>
          <w:sz w:val="28"/>
          <w:szCs w:val="28"/>
          <w:lang w:val="uk-UA"/>
        </w:rPr>
        <w:t xml:space="preserve"> </w:t>
      </w:r>
      <w:r>
        <w:rPr>
          <w:rStyle w:val="rvts11"/>
          <w:b/>
          <w:sz w:val="28"/>
          <w:szCs w:val="28"/>
          <w:lang w:val="uk-UA"/>
        </w:rPr>
        <w:t xml:space="preserve">було включено метилксантини та </w:t>
      </w:r>
      <w:r>
        <w:rPr>
          <w:rFonts w:ascii="Times New Roman" w:hAnsi="Times New Roman"/>
          <w:color w:val="000000"/>
          <w:sz w:val="28"/>
          <w:szCs w:val="28"/>
          <w:lang w:val="uk-UA"/>
        </w:rPr>
        <w:t>«Сальбутамол» за потребою</w:t>
      </w:r>
      <w:r>
        <w:rPr>
          <w:rStyle w:val="rvts11"/>
          <w:b/>
          <w:sz w:val="28"/>
          <w:szCs w:val="28"/>
          <w:lang w:val="uk-UA"/>
        </w:rPr>
        <w:t xml:space="preserve"> </w:t>
      </w:r>
      <w:r>
        <w:rPr>
          <w:rFonts w:ascii="Times New Roman" w:hAnsi="Times New Roman"/>
          <w:color w:val="000000"/>
          <w:sz w:val="28"/>
          <w:szCs w:val="28"/>
          <w:lang w:val="uk-UA"/>
        </w:rPr>
        <w:t>(до 2-х інгаляцій на добу).</w:t>
      </w:r>
    </w:p>
    <w:p w:rsidR="000E1D41" w:rsidRDefault="000E1D41" w:rsidP="000E1D41">
      <w:pPr>
        <w:spacing w:after="0" w:line="328" w:lineRule="exact"/>
        <w:ind w:firstLine="567"/>
        <w:jc w:val="both"/>
        <w:rPr>
          <w:rFonts w:ascii="Times New Roman" w:hAnsi="Times New Roman"/>
          <w:color w:val="000000"/>
          <w:sz w:val="28"/>
          <w:szCs w:val="28"/>
          <w:lang w:val="uk-UA"/>
        </w:rPr>
      </w:pPr>
      <w:r w:rsidRPr="009F7817">
        <w:rPr>
          <w:rFonts w:ascii="Times New Roman" w:hAnsi="Times New Roman"/>
          <w:i/>
          <w:iCs/>
          <w:color w:val="000000"/>
          <w:sz w:val="28"/>
          <w:szCs w:val="28"/>
          <w:lang w:val="uk-UA" w:eastAsia="ru-RU"/>
        </w:rPr>
        <w:t>Методи дослідження.</w:t>
      </w:r>
      <w:r w:rsidRPr="009F7817">
        <w:rPr>
          <w:rFonts w:ascii="Times New Roman" w:hAnsi="Times New Roman"/>
          <w:color w:val="000000"/>
          <w:sz w:val="28"/>
          <w:szCs w:val="28"/>
          <w:lang w:val="uk-UA" w:eastAsia="ru-RU"/>
        </w:rPr>
        <w:t xml:space="preserve"> </w:t>
      </w:r>
      <w:r w:rsidRPr="009F7817">
        <w:rPr>
          <w:rFonts w:ascii="Times New Roman" w:hAnsi="Times New Roman"/>
          <w:color w:val="000000"/>
          <w:sz w:val="28"/>
          <w:szCs w:val="28"/>
          <w:lang w:val="uk-UA"/>
        </w:rPr>
        <w:t>Для верифікації діагнозу та оцінки важкості пе</w:t>
      </w:r>
      <w:r>
        <w:rPr>
          <w:rFonts w:ascii="Times New Roman" w:hAnsi="Times New Roman"/>
          <w:color w:val="000000"/>
          <w:sz w:val="28"/>
          <w:szCs w:val="28"/>
          <w:lang w:val="uk-UA"/>
        </w:rPr>
        <w:softHyphen/>
      </w:r>
      <w:r w:rsidRPr="009F7817">
        <w:rPr>
          <w:rFonts w:ascii="Times New Roman" w:hAnsi="Times New Roman"/>
          <w:color w:val="000000"/>
          <w:sz w:val="28"/>
          <w:szCs w:val="28"/>
          <w:lang w:val="uk-UA"/>
        </w:rPr>
        <w:t>ребігу захворювання вивчали симптоми хвороби з урахуванням результатів клі</w:t>
      </w:r>
      <w:r>
        <w:rPr>
          <w:rFonts w:ascii="Times New Roman" w:hAnsi="Times New Roman"/>
          <w:color w:val="000000"/>
          <w:sz w:val="28"/>
          <w:szCs w:val="28"/>
          <w:lang w:val="uk-UA"/>
        </w:rPr>
        <w:softHyphen/>
      </w:r>
      <w:r w:rsidRPr="009F7817">
        <w:rPr>
          <w:rFonts w:ascii="Times New Roman" w:hAnsi="Times New Roman"/>
          <w:color w:val="000000"/>
          <w:sz w:val="28"/>
          <w:szCs w:val="28"/>
          <w:lang w:val="uk-UA"/>
        </w:rPr>
        <w:t>ніч</w:t>
      </w:r>
      <w:r>
        <w:rPr>
          <w:rFonts w:ascii="Times New Roman" w:hAnsi="Times New Roman"/>
          <w:color w:val="000000"/>
          <w:sz w:val="28"/>
          <w:szCs w:val="28"/>
          <w:lang w:val="uk-UA"/>
        </w:rPr>
        <w:softHyphen/>
      </w:r>
      <w:r w:rsidRPr="009F7817">
        <w:rPr>
          <w:rFonts w:ascii="Times New Roman" w:hAnsi="Times New Roman"/>
          <w:color w:val="000000"/>
          <w:sz w:val="28"/>
          <w:szCs w:val="28"/>
          <w:lang w:val="uk-UA"/>
        </w:rPr>
        <w:t>ного обстеження хворих, показник</w:t>
      </w:r>
      <w:r>
        <w:rPr>
          <w:rFonts w:ascii="Times New Roman" w:hAnsi="Times New Roman"/>
          <w:color w:val="000000"/>
          <w:sz w:val="28"/>
          <w:szCs w:val="28"/>
          <w:lang w:val="uk-UA"/>
        </w:rPr>
        <w:t>ів</w:t>
      </w:r>
      <w:r w:rsidRPr="009F7817">
        <w:rPr>
          <w:rFonts w:ascii="Times New Roman" w:hAnsi="Times New Roman"/>
          <w:color w:val="000000"/>
          <w:sz w:val="28"/>
          <w:szCs w:val="28"/>
          <w:lang w:val="uk-UA"/>
        </w:rPr>
        <w:t xml:space="preserve"> функції зовнішнього дихання </w:t>
      </w:r>
      <w:r>
        <w:rPr>
          <w:rFonts w:ascii="Times New Roman" w:hAnsi="Times New Roman"/>
          <w:color w:val="000000"/>
          <w:sz w:val="28"/>
          <w:szCs w:val="28"/>
          <w:lang w:val="uk-UA"/>
        </w:rPr>
        <w:t>та</w:t>
      </w:r>
      <w:r w:rsidRPr="009F7817">
        <w:rPr>
          <w:rFonts w:ascii="Times New Roman" w:hAnsi="Times New Roman"/>
          <w:color w:val="000000"/>
          <w:sz w:val="28"/>
          <w:szCs w:val="28"/>
          <w:lang w:val="uk-UA"/>
        </w:rPr>
        <w:t xml:space="preserve"> результатів лабораторних досліджень. </w:t>
      </w:r>
    </w:p>
    <w:p w:rsidR="000E1D41" w:rsidRDefault="000E1D41" w:rsidP="000E1D41">
      <w:pPr>
        <w:spacing w:after="0" w:line="328" w:lineRule="exact"/>
        <w:ind w:firstLine="567"/>
        <w:jc w:val="both"/>
        <w:rPr>
          <w:rFonts w:ascii="Times New Roman" w:hAnsi="Times New Roman"/>
          <w:color w:val="000000"/>
          <w:sz w:val="28"/>
          <w:szCs w:val="28"/>
          <w:lang w:val="uk-UA"/>
        </w:rPr>
      </w:pPr>
      <w:r w:rsidRPr="0033326E">
        <w:rPr>
          <w:rFonts w:ascii="Times New Roman" w:hAnsi="Times New Roman"/>
          <w:color w:val="000000"/>
          <w:sz w:val="28"/>
          <w:szCs w:val="28"/>
          <w:lang w:val="uk-UA"/>
        </w:rPr>
        <w:t>Клінічні прояви, характер перебігу хвороби вивчались за допомогою спе</w:t>
      </w:r>
      <w:r>
        <w:rPr>
          <w:rFonts w:ascii="Times New Roman" w:hAnsi="Times New Roman"/>
          <w:color w:val="000000"/>
          <w:sz w:val="28"/>
          <w:szCs w:val="28"/>
          <w:lang w:val="uk-UA"/>
        </w:rPr>
        <w:softHyphen/>
      </w:r>
      <w:r w:rsidRPr="0033326E">
        <w:rPr>
          <w:rFonts w:ascii="Times New Roman" w:hAnsi="Times New Roman"/>
          <w:color w:val="000000"/>
          <w:sz w:val="28"/>
          <w:szCs w:val="28"/>
          <w:lang w:val="uk-UA"/>
        </w:rPr>
        <w:t>ціаль</w:t>
      </w:r>
      <w:r>
        <w:rPr>
          <w:rFonts w:ascii="Times New Roman" w:hAnsi="Times New Roman"/>
          <w:color w:val="000000"/>
          <w:sz w:val="28"/>
          <w:szCs w:val="28"/>
          <w:lang w:val="uk-UA"/>
        </w:rPr>
        <w:softHyphen/>
      </w:r>
      <w:r w:rsidRPr="0033326E">
        <w:rPr>
          <w:rFonts w:ascii="Times New Roman" w:hAnsi="Times New Roman"/>
          <w:color w:val="000000"/>
          <w:sz w:val="28"/>
          <w:szCs w:val="28"/>
          <w:lang w:val="uk-UA"/>
        </w:rPr>
        <w:t xml:space="preserve">но розробленої схеми. В </w:t>
      </w:r>
      <w:r>
        <w:rPr>
          <w:rFonts w:ascii="Times New Roman" w:hAnsi="Times New Roman"/>
          <w:color w:val="000000"/>
          <w:sz w:val="28"/>
          <w:szCs w:val="28"/>
          <w:lang w:val="uk-UA"/>
        </w:rPr>
        <w:t>неї</w:t>
      </w:r>
      <w:r w:rsidRPr="0033326E">
        <w:rPr>
          <w:rFonts w:ascii="Times New Roman" w:hAnsi="Times New Roman"/>
          <w:color w:val="000000"/>
          <w:sz w:val="28"/>
          <w:szCs w:val="28"/>
          <w:lang w:val="uk-UA"/>
        </w:rPr>
        <w:t xml:space="preserve"> входила наступна інформація: наявність нападів ядухи (нічні та денні симптоми аст</w:t>
      </w:r>
      <w:r>
        <w:rPr>
          <w:rFonts w:ascii="Times New Roman" w:hAnsi="Times New Roman"/>
          <w:color w:val="000000"/>
          <w:sz w:val="28"/>
          <w:szCs w:val="28"/>
          <w:lang w:val="uk-UA"/>
        </w:rPr>
        <w:softHyphen/>
      </w:r>
      <w:r w:rsidRPr="0033326E">
        <w:rPr>
          <w:rFonts w:ascii="Times New Roman" w:hAnsi="Times New Roman"/>
          <w:color w:val="000000"/>
          <w:sz w:val="28"/>
          <w:szCs w:val="28"/>
          <w:lang w:val="uk-UA"/>
        </w:rPr>
        <w:t>ми),</w:t>
      </w:r>
      <w:r>
        <w:rPr>
          <w:rFonts w:ascii="Times New Roman" w:hAnsi="Times New Roman"/>
          <w:color w:val="000000"/>
          <w:sz w:val="28"/>
          <w:szCs w:val="28"/>
          <w:lang w:val="uk-UA"/>
        </w:rPr>
        <w:t xml:space="preserve"> їх </w:t>
      </w:r>
      <w:r w:rsidRPr="0033326E">
        <w:rPr>
          <w:rFonts w:ascii="Times New Roman" w:hAnsi="Times New Roman"/>
          <w:color w:val="000000"/>
          <w:sz w:val="28"/>
          <w:szCs w:val="28"/>
          <w:lang w:val="uk-UA"/>
        </w:rPr>
        <w:t>перед</w:t>
      </w:r>
      <w:r>
        <w:rPr>
          <w:rFonts w:ascii="Times New Roman" w:hAnsi="Times New Roman"/>
          <w:color w:val="000000"/>
          <w:sz w:val="28"/>
          <w:szCs w:val="28"/>
          <w:lang w:val="uk-UA"/>
        </w:rPr>
        <w:softHyphen/>
      </w:r>
      <w:r w:rsidRPr="0033326E">
        <w:rPr>
          <w:rFonts w:ascii="Times New Roman" w:hAnsi="Times New Roman"/>
          <w:color w:val="000000"/>
          <w:sz w:val="28"/>
          <w:szCs w:val="28"/>
          <w:lang w:val="uk-UA"/>
        </w:rPr>
        <w:t>віс</w:t>
      </w:r>
      <w:r>
        <w:rPr>
          <w:rFonts w:ascii="Times New Roman" w:hAnsi="Times New Roman"/>
          <w:color w:val="000000"/>
          <w:sz w:val="28"/>
          <w:szCs w:val="28"/>
          <w:lang w:val="uk-UA"/>
        </w:rPr>
        <w:softHyphen/>
      </w:r>
      <w:r w:rsidRPr="0033326E">
        <w:rPr>
          <w:rFonts w:ascii="Times New Roman" w:hAnsi="Times New Roman"/>
          <w:color w:val="000000"/>
          <w:sz w:val="28"/>
          <w:szCs w:val="28"/>
          <w:lang w:val="uk-UA"/>
        </w:rPr>
        <w:t>ники, частота</w:t>
      </w:r>
      <w:r>
        <w:rPr>
          <w:rFonts w:ascii="Times New Roman" w:hAnsi="Times New Roman"/>
          <w:color w:val="000000"/>
          <w:sz w:val="28"/>
          <w:szCs w:val="28"/>
          <w:lang w:val="uk-UA"/>
        </w:rPr>
        <w:t>,</w:t>
      </w:r>
      <w:r w:rsidRPr="00575682">
        <w:rPr>
          <w:rFonts w:ascii="Times New Roman" w:hAnsi="Times New Roman"/>
          <w:color w:val="000000"/>
          <w:sz w:val="28"/>
          <w:szCs w:val="28"/>
          <w:lang w:val="uk-UA"/>
        </w:rPr>
        <w:t xml:space="preserve"> </w:t>
      </w:r>
      <w:r w:rsidRPr="0033326E">
        <w:rPr>
          <w:rFonts w:ascii="Times New Roman" w:hAnsi="Times New Roman"/>
          <w:color w:val="000000"/>
          <w:sz w:val="28"/>
          <w:szCs w:val="28"/>
          <w:lang w:val="uk-UA"/>
        </w:rPr>
        <w:t>важкість</w:t>
      </w:r>
      <w:r>
        <w:rPr>
          <w:rFonts w:ascii="Times New Roman" w:hAnsi="Times New Roman"/>
          <w:color w:val="000000"/>
          <w:sz w:val="28"/>
          <w:szCs w:val="28"/>
          <w:lang w:val="uk-UA"/>
        </w:rPr>
        <w:t xml:space="preserve"> та</w:t>
      </w:r>
      <w:r w:rsidRPr="0033326E">
        <w:rPr>
          <w:rFonts w:ascii="Times New Roman" w:hAnsi="Times New Roman"/>
          <w:color w:val="000000"/>
          <w:sz w:val="28"/>
          <w:szCs w:val="28"/>
          <w:lang w:val="uk-UA"/>
        </w:rPr>
        <w:t xml:space="preserve"> тривалість нападів ядухи; потреба в β</w:t>
      </w:r>
      <w:r w:rsidRPr="0033326E">
        <w:rPr>
          <w:rFonts w:ascii="Times New Roman" w:hAnsi="Times New Roman"/>
          <w:color w:val="000000"/>
          <w:sz w:val="28"/>
          <w:szCs w:val="28"/>
          <w:vertAlign w:val="subscript"/>
          <w:lang w:val="uk-UA"/>
        </w:rPr>
        <w:t>2</w:t>
      </w:r>
      <w:r w:rsidRPr="0033326E">
        <w:rPr>
          <w:rFonts w:ascii="Times New Roman" w:hAnsi="Times New Roman"/>
          <w:color w:val="000000"/>
          <w:sz w:val="28"/>
          <w:szCs w:val="28"/>
          <w:lang w:val="uk-UA"/>
        </w:rPr>
        <w:t>-агоністах короткої дії; харак</w:t>
      </w:r>
      <w:r>
        <w:rPr>
          <w:rFonts w:ascii="Times New Roman" w:hAnsi="Times New Roman"/>
          <w:color w:val="000000"/>
          <w:sz w:val="28"/>
          <w:szCs w:val="28"/>
          <w:lang w:val="uk-UA"/>
        </w:rPr>
        <w:softHyphen/>
      </w:r>
      <w:r w:rsidRPr="0033326E">
        <w:rPr>
          <w:rFonts w:ascii="Times New Roman" w:hAnsi="Times New Roman"/>
          <w:color w:val="000000"/>
          <w:sz w:val="28"/>
          <w:szCs w:val="28"/>
          <w:lang w:val="uk-UA"/>
        </w:rPr>
        <w:t>те</w:t>
      </w:r>
      <w:r>
        <w:rPr>
          <w:rFonts w:ascii="Times New Roman" w:hAnsi="Times New Roman"/>
          <w:color w:val="000000"/>
          <w:sz w:val="28"/>
          <w:szCs w:val="28"/>
          <w:lang w:val="uk-UA"/>
        </w:rPr>
        <w:softHyphen/>
      </w:r>
      <w:r w:rsidRPr="0033326E">
        <w:rPr>
          <w:rFonts w:ascii="Times New Roman" w:hAnsi="Times New Roman"/>
          <w:color w:val="000000"/>
          <w:sz w:val="28"/>
          <w:szCs w:val="28"/>
          <w:lang w:val="uk-UA"/>
        </w:rPr>
        <w:t>ристика кашлю і харкотиння, вираженість задишки. Збирались відомості про се</w:t>
      </w:r>
      <w:r>
        <w:rPr>
          <w:rFonts w:ascii="Times New Roman" w:hAnsi="Times New Roman"/>
          <w:color w:val="000000"/>
          <w:sz w:val="28"/>
          <w:szCs w:val="28"/>
          <w:lang w:val="uk-UA"/>
        </w:rPr>
        <w:softHyphen/>
      </w:r>
      <w:r w:rsidRPr="0033326E">
        <w:rPr>
          <w:rFonts w:ascii="Times New Roman" w:hAnsi="Times New Roman"/>
          <w:color w:val="000000"/>
          <w:sz w:val="28"/>
          <w:szCs w:val="28"/>
          <w:lang w:val="uk-UA"/>
        </w:rPr>
        <w:t>зон</w:t>
      </w:r>
      <w:r>
        <w:rPr>
          <w:rFonts w:ascii="Times New Roman" w:hAnsi="Times New Roman"/>
          <w:color w:val="000000"/>
          <w:sz w:val="28"/>
          <w:szCs w:val="28"/>
          <w:lang w:val="uk-UA"/>
        </w:rPr>
        <w:softHyphen/>
      </w:r>
      <w:r w:rsidRPr="0033326E">
        <w:rPr>
          <w:rFonts w:ascii="Times New Roman" w:hAnsi="Times New Roman"/>
          <w:color w:val="000000"/>
          <w:sz w:val="28"/>
          <w:szCs w:val="28"/>
          <w:lang w:val="uk-UA"/>
        </w:rPr>
        <w:t>ність загострень, значна увага приділялась вивченню спадкового та алер</w:t>
      </w:r>
      <w:r>
        <w:rPr>
          <w:rFonts w:ascii="Times New Roman" w:hAnsi="Times New Roman"/>
          <w:color w:val="000000"/>
          <w:sz w:val="28"/>
          <w:szCs w:val="28"/>
          <w:lang w:val="uk-UA"/>
        </w:rPr>
        <w:softHyphen/>
      </w:r>
      <w:r w:rsidRPr="0033326E">
        <w:rPr>
          <w:rFonts w:ascii="Times New Roman" w:hAnsi="Times New Roman"/>
          <w:color w:val="000000"/>
          <w:sz w:val="28"/>
          <w:szCs w:val="28"/>
          <w:lang w:val="uk-UA"/>
        </w:rPr>
        <w:t xml:space="preserve">гологічного анамнезу. </w:t>
      </w:r>
    </w:p>
    <w:p w:rsidR="000E1D41" w:rsidRDefault="000E1D41" w:rsidP="000E1D41">
      <w:pPr>
        <w:shd w:val="clear" w:color="auto" w:fill="FFFFFF"/>
        <w:autoSpaceDE w:val="0"/>
        <w:autoSpaceDN w:val="0"/>
        <w:adjustRightInd w:val="0"/>
        <w:spacing w:after="0" w:line="328" w:lineRule="exact"/>
        <w:ind w:firstLine="567"/>
        <w:jc w:val="both"/>
        <w:rPr>
          <w:rFonts w:ascii="Times New Roman" w:hAnsi="Times New Roman"/>
          <w:sz w:val="28"/>
          <w:szCs w:val="28"/>
          <w:lang w:val="uk-UA"/>
        </w:rPr>
      </w:pPr>
      <w:r w:rsidRPr="00BC2238">
        <w:rPr>
          <w:rFonts w:ascii="Times New Roman" w:hAnsi="Times New Roman"/>
          <w:color w:val="000000"/>
          <w:spacing w:val="-4"/>
          <w:sz w:val="28"/>
          <w:szCs w:val="28"/>
          <w:lang w:val="uk-UA"/>
        </w:rPr>
        <w:t>Визначення показників функції зовнішнього дихання (ФЗД) проводилось на мікропроцесорному апараті «Пульмовент-2» (Україна). Визначались: форсо</w:t>
      </w:r>
      <w:r w:rsidRPr="00BC2238">
        <w:rPr>
          <w:rFonts w:ascii="Times New Roman" w:hAnsi="Times New Roman"/>
          <w:color w:val="000000"/>
          <w:spacing w:val="-4"/>
          <w:sz w:val="28"/>
          <w:szCs w:val="28"/>
          <w:lang w:val="uk-UA"/>
        </w:rPr>
        <w:softHyphen/>
        <w:t>ва</w:t>
      </w:r>
      <w:r w:rsidRPr="00BC2238">
        <w:rPr>
          <w:rFonts w:ascii="Times New Roman" w:hAnsi="Times New Roman"/>
          <w:color w:val="000000"/>
          <w:spacing w:val="-4"/>
          <w:sz w:val="28"/>
          <w:szCs w:val="28"/>
          <w:lang w:val="uk-UA"/>
        </w:rPr>
        <w:softHyphen/>
        <w:t>на життєва ємність легень (ФЖЄЛ), об’єм форсованого видиху за першу се</w:t>
      </w:r>
      <w:r w:rsidRPr="00BC2238">
        <w:rPr>
          <w:rFonts w:ascii="Times New Roman" w:hAnsi="Times New Roman"/>
          <w:color w:val="000000"/>
          <w:spacing w:val="-4"/>
          <w:sz w:val="28"/>
          <w:szCs w:val="28"/>
          <w:lang w:val="uk-UA"/>
        </w:rPr>
        <w:softHyphen/>
        <w:t>кун</w:t>
      </w:r>
      <w:r w:rsidRPr="00BC2238">
        <w:rPr>
          <w:rFonts w:ascii="Times New Roman" w:hAnsi="Times New Roman"/>
          <w:color w:val="000000"/>
          <w:spacing w:val="-4"/>
          <w:sz w:val="28"/>
          <w:szCs w:val="28"/>
          <w:lang w:val="uk-UA"/>
        </w:rPr>
        <w:softHyphen/>
      </w:r>
      <w:r w:rsidRPr="00BC2238">
        <w:rPr>
          <w:rFonts w:ascii="Times New Roman" w:hAnsi="Times New Roman"/>
          <w:color w:val="000000"/>
          <w:spacing w:val="-4"/>
          <w:sz w:val="28"/>
          <w:szCs w:val="28"/>
          <w:lang w:val="uk-UA"/>
        </w:rPr>
        <w:softHyphen/>
        <w:t>ду</w:t>
      </w:r>
      <w:r>
        <w:rPr>
          <w:rFonts w:ascii="Times New Roman" w:hAnsi="Times New Roman"/>
          <w:color w:val="000000"/>
          <w:sz w:val="28"/>
          <w:szCs w:val="28"/>
          <w:lang w:val="uk-UA"/>
        </w:rPr>
        <w:t xml:space="preserve"> (ОФВ</w:t>
      </w:r>
      <w:r>
        <w:rPr>
          <w:rFonts w:ascii="Times New Roman" w:hAnsi="Times New Roman"/>
          <w:color w:val="000000"/>
          <w:sz w:val="28"/>
          <w:szCs w:val="28"/>
          <w:vertAlign w:val="subscript"/>
          <w:lang w:val="uk-UA"/>
        </w:rPr>
        <w:t>1</w:t>
      </w:r>
      <w:r>
        <w:rPr>
          <w:rFonts w:ascii="Times New Roman" w:hAnsi="Times New Roman"/>
          <w:color w:val="000000"/>
          <w:sz w:val="28"/>
          <w:szCs w:val="28"/>
          <w:lang w:val="uk-UA"/>
        </w:rPr>
        <w:t>),</w:t>
      </w:r>
      <w:r>
        <w:rPr>
          <w:rFonts w:ascii="Times New Roman" w:hAnsi="Times New Roman"/>
          <w:color w:val="000000"/>
          <w:sz w:val="28"/>
          <w:szCs w:val="28"/>
          <w:vertAlign w:val="subscript"/>
          <w:lang w:val="uk-UA"/>
        </w:rPr>
        <w:t>.</w:t>
      </w:r>
      <w:r>
        <w:rPr>
          <w:rFonts w:ascii="Times New Roman" w:hAnsi="Times New Roman"/>
          <w:color w:val="000000"/>
          <w:sz w:val="28"/>
          <w:szCs w:val="28"/>
          <w:lang w:val="uk-UA"/>
        </w:rPr>
        <w:t xml:space="preserve"> максимальна об'ємна швидкість видиху у точці 25% петлі ФЖЄЛ (МОШ</w:t>
      </w:r>
      <w:r>
        <w:rPr>
          <w:rFonts w:ascii="Times New Roman" w:hAnsi="Times New Roman"/>
          <w:color w:val="000000"/>
          <w:sz w:val="28"/>
          <w:szCs w:val="28"/>
          <w:vertAlign w:val="subscript"/>
          <w:lang w:val="uk-UA"/>
        </w:rPr>
        <w:t>25</w:t>
      </w:r>
      <w:r>
        <w:rPr>
          <w:rFonts w:ascii="Times New Roman" w:hAnsi="Times New Roman"/>
          <w:color w:val="000000"/>
          <w:sz w:val="28"/>
          <w:szCs w:val="28"/>
          <w:lang w:val="uk-UA"/>
        </w:rPr>
        <w:t>), максимальна об'ємна швидкість видиху у точці 50% петлі ФЖЄЛ (МОШ</w:t>
      </w:r>
      <w:r>
        <w:rPr>
          <w:rFonts w:ascii="Times New Roman" w:hAnsi="Times New Roman"/>
          <w:color w:val="000000"/>
          <w:sz w:val="28"/>
          <w:szCs w:val="28"/>
          <w:vertAlign w:val="subscript"/>
          <w:lang w:val="uk-UA"/>
        </w:rPr>
        <w:t>50</w:t>
      </w:r>
      <w:r>
        <w:rPr>
          <w:rFonts w:ascii="Times New Roman" w:hAnsi="Times New Roman"/>
          <w:color w:val="000000"/>
          <w:sz w:val="28"/>
          <w:szCs w:val="28"/>
          <w:lang w:val="uk-UA"/>
        </w:rPr>
        <w:t>), максимальна об'ємна швидкість видиху у точці 75% петлі ФЖЄЛ (МОШ</w:t>
      </w:r>
      <w:r>
        <w:rPr>
          <w:rFonts w:ascii="Times New Roman" w:hAnsi="Times New Roman"/>
          <w:color w:val="000000"/>
          <w:sz w:val="28"/>
          <w:szCs w:val="28"/>
          <w:vertAlign w:val="subscript"/>
          <w:lang w:val="uk-UA"/>
        </w:rPr>
        <w:t>75</w:t>
      </w:r>
      <w:r>
        <w:rPr>
          <w:rFonts w:ascii="Times New Roman" w:hAnsi="Times New Roman"/>
          <w:color w:val="000000"/>
          <w:sz w:val="28"/>
          <w:szCs w:val="28"/>
          <w:lang w:val="uk-UA"/>
        </w:rPr>
        <w:t>). Оцінка отриманих показників проводилась у відсотках до належних ве</w:t>
      </w:r>
      <w:r>
        <w:rPr>
          <w:rFonts w:ascii="Times New Roman" w:hAnsi="Times New Roman"/>
          <w:color w:val="000000"/>
          <w:sz w:val="28"/>
          <w:szCs w:val="28"/>
          <w:lang w:val="uk-UA"/>
        </w:rPr>
        <w:softHyphen/>
        <w:t>личин.</w:t>
      </w:r>
    </w:p>
    <w:p w:rsidR="000E1D41" w:rsidRDefault="000E1D41" w:rsidP="000E1D41">
      <w:pPr>
        <w:spacing w:after="0" w:line="328" w:lineRule="exact"/>
        <w:ind w:firstLine="567"/>
        <w:jc w:val="both"/>
        <w:rPr>
          <w:rStyle w:val="rvts8"/>
          <w:b/>
          <w:sz w:val="28"/>
          <w:szCs w:val="28"/>
          <w:lang w:val="uk-UA"/>
        </w:rPr>
      </w:pPr>
      <w:r>
        <w:rPr>
          <w:rFonts w:ascii="Times New Roman" w:hAnsi="Times New Roman"/>
          <w:color w:val="000000"/>
          <w:sz w:val="28"/>
          <w:szCs w:val="28"/>
          <w:lang w:val="uk-UA"/>
        </w:rPr>
        <w:t>Загально-клінічні обстеження включали проведення загальних аналізів кро</w:t>
      </w:r>
      <w:r>
        <w:rPr>
          <w:rFonts w:ascii="Times New Roman" w:hAnsi="Times New Roman"/>
          <w:color w:val="000000"/>
          <w:sz w:val="28"/>
          <w:szCs w:val="28"/>
          <w:lang w:val="uk-UA"/>
        </w:rPr>
        <w:softHyphen/>
        <w:t>ві, сечі, харкотиння, біохімічне дослідження крові з оцінкою показників сис</w:t>
      </w:r>
      <w:r>
        <w:rPr>
          <w:rFonts w:ascii="Times New Roman" w:hAnsi="Times New Roman"/>
          <w:color w:val="000000"/>
          <w:sz w:val="28"/>
          <w:szCs w:val="28"/>
          <w:lang w:val="uk-UA"/>
        </w:rPr>
        <w:softHyphen/>
        <w:t>те</w:t>
      </w:r>
      <w:r>
        <w:rPr>
          <w:rFonts w:ascii="Times New Roman" w:hAnsi="Times New Roman"/>
          <w:color w:val="000000"/>
          <w:sz w:val="28"/>
          <w:szCs w:val="28"/>
          <w:lang w:val="uk-UA"/>
        </w:rPr>
        <w:softHyphen/>
        <w:t>ми антиоксидантного захисту на основі визначення активності метало</w:t>
      </w:r>
      <w:r>
        <w:rPr>
          <w:rFonts w:ascii="Times New Roman" w:hAnsi="Times New Roman"/>
          <w:color w:val="000000"/>
          <w:sz w:val="28"/>
          <w:szCs w:val="28"/>
          <w:lang w:val="uk-UA"/>
        </w:rPr>
        <w:softHyphen/>
        <w:t>ензи</w:t>
      </w:r>
      <w:r>
        <w:rPr>
          <w:rFonts w:ascii="Times New Roman" w:hAnsi="Times New Roman"/>
          <w:color w:val="000000"/>
          <w:sz w:val="28"/>
          <w:szCs w:val="28"/>
          <w:lang w:val="uk-UA"/>
        </w:rPr>
        <w:softHyphen/>
        <w:t xml:space="preserve">мів-антиоксидантів: церулоплазміну та насиченості трансферину залізом. </w:t>
      </w:r>
      <w:r>
        <w:rPr>
          <w:rFonts w:ascii="Times New Roman" w:hAnsi="Times New Roman"/>
          <w:color w:val="212121"/>
          <w:sz w:val="28"/>
          <w:szCs w:val="28"/>
          <w:lang w:val="uk-UA"/>
        </w:rPr>
        <w:t>Виз</w:t>
      </w:r>
      <w:r>
        <w:rPr>
          <w:rFonts w:ascii="Times New Roman" w:hAnsi="Times New Roman"/>
          <w:color w:val="212121"/>
          <w:sz w:val="28"/>
          <w:szCs w:val="28"/>
          <w:lang w:val="uk-UA"/>
        </w:rPr>
        <w:softHyphen/>
        <w:t>на</w:t>
      </w:r>
      <w:r>
        <w:rPr>
          <w:rFonts w:ascii="Times New Roman" w:hAnsi="Times New Roman"/>
          <w:color w:val="212121"/>
          <w:sz w:val="28"/>
          <w:szCs w:val="28"/>
          <w:lang w:val="uk-UA"/>
        </w:rPr>
        <w:softHyphen/>
        <w:t>чення активності церулоплазміну здійснювалось за методом, що ґрунтується на окисленні р-фенілендиаміну за участю церулоплазміну</w:t>
      </w:r>
      <w:r>
        <w:rPr>
          <w:rFonts w:ascii="Times New Roman" w:hAnsi="Times New Roman"/>
          <w:color w:val="000000"/>
          <w:sz w:val="28"/>
          <w:szCs w:val="28"/>
          <w:lang w:val="uk-UA"/>
        </w:rPr>
        <w:t xml:space="preserve"> </w:t>
      </w:r>
      <w:r>
        <w:rPr>
          <w:rFonts w:ascii="Times New Roman" w:hAnsi="Times New Roman"/>
          <w:color w:val="212121"/>
          <w:sz w:val="28"/>
          <w:szCs w:val="28"/>
          <w:lang w:val="uk-UA"/>
        </w:rPr>
        <w:t>(</w:t>
      </w:r>
      <w:r>
        <w:rPr>
          <w:rStyle w:val="rvts8"/>
          <w:b/>
          <w:sz w:val="28"/>
          <w:szCs w:val="28"/>
          <w:lang w:val="uk-UA"/>
        </w:rPr>
        <w:t>Л.М. Овсяннікова, Ф.М. Альохіна, 1999</w:t>
      </w:r>
      <w:r>
        <w:rPr>
          <w:rFonts w:ascii="Times New Roman" w:hAnsi="Times New Roman"/>
          <w:color w:val="212121"/>
          <w:sz w:val="28"/>
          <w:szCs w:val="28"/>
          <w:lang w:val="uk-UA"/>
        </w:rPr>
        <w:t>).</w:t>
      </w:r>
      <w:r>
        <w:rPr>
          <w:rFonts w:ascii="Times New Roman" w:hAnsi="Times New Roman"/>
          <w:color w:val="000000"/>
          <w:sz w:val="28"/>
          <w:szCs w:val="28"/>
          <w:lang w:val="uk-UA"/>
        </w:rPr>
        <w:t xml:space="preserve"> </w:t>
      </w:r>
      <w:r>
        <w:rPr>
          <w:rFonts w:ascii="Times New Roman" w:hAnsi="Times New Roman"/>
          <w:color w:val="212121"/>
          <w:sz w:val="28"/>
          <w:szCs w:val="28"/>
          <w:lang w:val="uk-UA"/>
        </w:rPr>
        <w:t>Визначення насиченості трансферину залізом прово</w:t>
      </w:r>
      <w:r>
        <w:rPr>
          <w:rFonts w:ascii="Times New Roman" w:hAnsi="Times New Roman"/>
          <w:color w:val="212121"/>
          <w:sz w:val="28"/>
          <w:szCs w:val="28"/>
          <w:lang w:val="uk-UA"/>
        </w:rPr>
        <w:softHyphen/>
        <w:t>ди</w:t>
      </w:r>
      <w:r>
        <w:rPr>
          <w:rFonts w:ascii="Times New Roman" w:hAnsi="Times New Roman"/>
          <w:color w:val="212121"/>
          <w:sz w:val="28"/>
          <w:szCs w:val="28"/>
          <w:lang w:val="uk-UA"/>
        </w:rPr>
        <w:softHyphen/>
        <w:t>лось за методом, що базується на його властивості зв’язувати іони заліза до 1/3 об</w:t>
      </w:r>
      <w:r>
        <w:rPr>
          <w:rFonts w:ascii="Times New Roman" w:hAnsi="Times New Roman"/>
          <w:color w:val="212121"/>
          <w:sz w:val="28"/>
          <w:szCs w:val="28"/>
          <w:rtl/>
          <w:lang w:val="uk-UA" w:bidi="he-IL"/>
        </w:rPr>
        <w:t>׳</w:t>
      </w:r>
      <w:r>
        <w:rPr>
          <w:rFonts w:ascii="Times New Roman" w:hAnsi="Times New Roman"/>
          <w:color w:val="212121"/>
          <w:sz w:val="28"/>
          <w:szCs w:val="28"/>
          <w:lang w:val="uk-UA"/>
        </w:rPr>
        <w:t xml:space="preserve">єму в непатологічних сироватках </w:t>
      </w:r>
      <w:r>
        <w:rPr>
          <w:rStyle w:val="rvts8"/>
          <w:b/>
          <w:sz w:val="28"/>
          <w:szCs w:val="28"/>
          <w:lang w:val="uk-UA"/>
        </w:rPr>
        <w:t xml:space="preserve">(М.Г. Творогова, В.Н. Титов, 1991). </w:t>
      </w:r>
    </w:p>
    <w:p w:rsidR="000E1D41" w:rsidRPr="00721084" w:rsidRDefault="000E1D41" w:rsidP="000E1D41">
      <w:pPr>
        <w:spacing w:after="0" w:line="328" w:lineRule="exact"/>
        <w:jc w:val="center"/>
        <w:rPr>
          <w:rFonts w:ascii="Times New Roman" w:hAnsi="Times New Roman"/>
          <w:bCs/>
          <w:color w:val="000000"/>
          <w:sz w:val="28"/>
          <w:szCs w:val="28"/>
          <w:lang w:val="uk-UA"/>
        </w:rPr>
      </w:pPr>
      <w:r>
        <w:rPr>
          <w:rFonts w:ascii="Times New Roman" w:hAnsi="Times New Roman"/>
          <w:color w:val="212121"/>
          <w:sz w:val="28"/>
          <w:szCs w:val="28"/>
          <w:lang w:val="uk-UA"/>
        </w:rPr>
        <w:lastRenderedPageBreak/>
        <w:t>Визначення насиченості трансферину залізом проводилось за формулою:</w:t>
      </w:r>
    </w:p>
    <w:p w:rsidR="000E1D41" w:rsidRDefault="000E1D41" w:rsidP="000E1D41">
      <w:pPr>
        <w:spacing w:after="0" w:line="328" w:lineRule="exact"/>
        <w:ind w:firstLine="567"/>
        <w:jc w:val="both"/>
        <w:rPr>
          <w:rFonts w:ascii="Times New Roman" w:hAnsi="Times New Roman"/>
          <w:color w:val="000000"/>
          <w:sz w:val="16"/>
          <w:szCs w:val="28"/>
          <w:lang w:val="uk-UA"/>
        </w:rPr>
      </w:pPr>
    </w:p>
    <w:p w:rsidR="000E1D41" w:rsidRDefault="000E1D41" w:rsidP="000E1D41">
      <w:pPr>
        <w:autoSpaceDE w:val="0"/>
        <w:autoSpaceDN w:val="0"/>
        <w:adjustRightInd w:val="0"/>
        <w:spacing w:after="0" w:line="328" w:lineRule="exact"/>
        <w:ind w:firstLine="567"/>
        <w:rPr>
          <w:rFonts w:ascii="Times New Roman" w:hAnsi="Times New Roman"/>
          <w:color w:val="212121"/>
          <w:sz w:val="28"/>
          <w:szCs w:val="28"/>
          <w:lang w:val="uk-UA"/>
        </w:rPr>
      </w:pPr>
      <w:r>
        <w:rPr>
          <w:rFonts w:ascii="Times New Roman" w:hAnsi="Times New Roman"/>
          <w:color w:val="212121"/>
          <w:sz w:val="28"/>
          <w:szCs w:val="28"/>
          <w:lang w:val="uk-UA"/>
        </w:rPr>
        <w:t xml:space="preserve">                                                                  залізо сироватки крові</w:t>
      </w:r>
    </w:p>
    <w:p w:rsidR="000E1D41" w:rsidRDefault="000E1D41" w:rsidP="000E1D41">
      <w:pPr>
        <w:autoSpaceDE w:val="0"/>
        <w:autoSpaceDN w:val="0"/>
        <w:adjustRightInd w:val="0"/>
        <w:spacing w:after="0" w:line="328" w:lineRule="exact"/>
        <w:ind w:firstLine="567"/>
        <w:jc w:val="center"/>
        <w:rPr>
          <w:rFonts w:ascii="Times New Roman" w:hAnsi="Times New Roman"/>
          <w:color w:val="212121"/>
          <w:sz w:val="28"/>
          <w:szCs w:val="28"/>
          <w:u w:val="single"/>
          <w:lang w:val="uk-UA"/>
        </w:rPr>
      </w:pPr>
      <w:r>
        <w:rPr>
          <w:rFonts w:ascii="Times New Roman" w:hAnsi="Times New Roman"/>
          <w:color w:val="212121"/>
          <w:sz w:val="28"/>
          <w:szCs w:val="28"/>
          <w:lang w:val="uk-UA"/>
        </w:rPr>
        <w:t>% насичення трансферину  =  -----------------------------------------------  ×100%</w:t>
      </w:r>
    </w:p>
    <w:p w:rsidR="000E1D41" w:rsidRDefault="000E1D41" w:rsidP="000E1D41">
      <w:pPr>
        <w:autoSpaceDE w:val="0"/>
        <w:autoSpaceDN w:val="0"/>
        <w:adjustRightInd w:val="0"/>
        <w:spacing w:after="0" w:line="328" w:lineRule="exact"/>
        <w:ind w:firstLine="567"/>
        <w:rPr>
          <w:rFonts w:ascii="Times New Roman" w:hAnsi="Times New Roman"/>
          <w:color w:val="212121"/>
          <w:sz w:val="28"/>
          <w:szCs w:val="28"/>
          <w:lang w:val="uk-UA"/>
        </w:rPr>
      </w:pPr>
      <w:r>
        <w:rPr>
          <w:rFonts w:ascii="Times New Roman" w:hAnsi="Times New Roman"/>
          <w:color w:val="212121"/>
          <w:sz w:val="28"/>
          <w:szCs w:val="28"/>
          <w:lang w:val="uk-UA"/>
        </w:rPr>
        <w:t xml:space="preserve">                                                  загальна залізозв</w:t>
      </w:r>
      <w:r>
        <w:rPr>
          <w:rFonts w:ascii="Times New Roman" w:hAnsi="Times New Roman"/>
          <w:color w:val="212121"/>
          <w:sz w:val="28"/>
          <w:szCs w:val="28"/>
          <w:rtl/>
          <w:lang w:val="uk-UA" w:bidi="he-IL"/>
        </w:rPr>
        <w:t>׳</w:t>
      </w:r>
      <w:r>
        <w:rPr>
          <w:rFonts w:ascii="Times New Roman" w:hAnsi="Times New Roman"/>
          <w:color w:val="212121"/>
          <w:sz w:val="28"/>
          <w:szCs w:val="28"/>
          <w:lang w:val="uk-UA"/>
        </w:rPr>
        <w:t>язуюча здатність</w:t>
      </w:r>
    </w:p>
    <w:p w:rsidR="000E1D41" w:rsidRDefault="000E1D41" w:rsidP="000E1D41">
      <w:pPr>
        <w:autoSpaceDE w:val="0"/>
        <w:autoSpaceDN w:val="0"/>
        <w:adjustRightInd w:val="0"/>
        <w:spacing w:after="0" w:line="328" w:lineRule="exact"/>
        <w:ind w:firstLine="567"/>
        <w:rPr>
          <w:rFonts w:ascii="Times New Roman" w:hAnsi="Times New Roman"/>
          <w:color w:val="212121"/>
          <w:sz w:val="28"/>
          <w:szCs w:val="28"/>
          <w:lang w:val="uk-UA"/>
        </w:rPr>
      </w:pPr>
      <w:r>
        <w:rPr>
          <w:rFonts w:ascii="Times New Roman" w:hAnsi="Times New Roman"/>
          <w:color w:val="212121"/>
          <w:sz w:val="28"/>
          <w:szCs w:val="28"/>
          <w:lang w:val="uk-UA"/>
        </w:rPr>
        <w:t xml:space="preserve">                                                                    сироватки</w:t>
      </w:r>
    </w:p>
    <w:p w:rsidR="000E1D41" w:rsidRDefault="000E1D41" w:rsidP="000E1D41">
      <w:pPr>
        <w:autoSpaceDE w:val="0"/>
        <w:autoSpaceDN w:val="0"/>
        <w:adjustRightInd w:val="0"/>
        <w:spacing w:after="0" w:line="328" w:lineRule="exact"/>
        <w:ind w:firstLine="567"/>
        <w:jc w:val="both"/>
        <w:rPr>
          <w:rStyle w:val="rvts21"/>
          <w:color w:val="212121"/>
          <w:sz w:val="16"/>
          <w:szCs w:val="28"/>
          <w:lang w:val="uk-UA"/>
        </w:rPr>
      </w:pPr>
    </w:p>
    <w:p w:rsidR="000E1D41" w:rsidRDefault="000E1D41" w:rsidP="000E1D41">
      <w:pPr>
        <w:tabs>
          <w:tab w:val="left" w:pos="567"/>
        </w:tabs>
        <w:spacing w:after="0" w:line="328" w:lineRule="exact"/>
        <w:ind w:firstLine="567"/>
        <w:jc w:val="both"/>
        <w:rPr>
          <w:rFonts w:ascii="Times New Roman" w:hAnsi="Times New Roman"/>
          <w:color w:val="000000"/>
          <w:sz w:val="28"/>
          <w:szCs w:val="28"/>
          <w:vertAlign w:val="subscript"/>
          <w:lang w:val="uk-UA"/>
        </w:rPr>
      </w:pPr>
      <w:r>
        <w:rPr>
          <w:rStyle w:val="rvts21"/>
          <w:sz w:val="28"/>
          <w:szCs w:val="28"/>
          <w:lang w:val="uk-UA"/>
        </w:rPr>
        <w:t xml:space="preserve">Біоелементний склад сироватки крові визначали </w:t>
      </w:r>
      <w:r>
        <w:rPr>
          <w:rFonts w:ascii="Times New Roman" w:hAnsi="Times New Roman"/>
          <w:sz w:val="28"/>
          <w:szCs w:val="28"/>
          <w:lang w:val="uk-UA"/>
        </w:rPr>
        <w:t xml:space="preserve">атомно-абсорбційним </w:t>
      </w:r>
      <w:r>
        <w:rPr>
          <w:rStyle w:val="rvts21"/>
          <w:sz w:val="28"/>
          <w:szCs w:val="28"/>
          <w:lang w:val="uk-UA"/>
        </w:rPr>
        <w:t xml:space="preserve">методом та методом плазмової фотометрії: оцінювали концентрації кальцію, фосфору, цинку, заліза, міді та йоду. Забір крові для дослідження проводили натще наступного дня після поступлення пацієнта до стаціонару. </w:t>
      </w:r>
      <w:r>
        <w:rPr>
          <w:rFonts w:ascii="Times New Roman" w:hAnsi="Times New Roman"/>
          <w:sz w:val="28"/>
          <w:szCs w:val="28"/>
          <w:lang w:val="uk-UA"/>
        </w:rPr>
        <w:t xml:space="preserve">Підготовка матеріалу для обох досліджень проводилась методом сухої мінералізації. </w:t>
      </w:r>
    </w:p>
    <w:p w:rsidR="000E1D41" w:rsidRDefault="000E1D41" w:rsidP="000E1D41">
      <w:pPr>
        <w:pStyle w:val="25"/>
        <w:spacing w:line="328" w:lineRule="exact"/>
        <w:ind w:firstLine="567"/>
        <w:jc w:val="both"/>
        <w:rPr>
          <w:szCs w:val="28"/>
        </w:rPr>
      </w:pPr>
      <w:r w:rsidRPr="000E1D41">
        <w:rPr>
          <w:szCs w:val="28"/>
          <w:lang w:val="uk-UA"/>
        </w:rPr>
        <w:t xml:space="preserve">Визначення кальцію та фосфору проводилось фотометричним методом при утворенні відновленої гетерополікислоти з молібдатом амонію при довжині хвилі </w:t>
      </w:r>
      <w:r>
        <w:rPr>
          <w:szCs w:val="28"/>
        </w:rPr>
        <w:t>λ</w:t>
      </w:r>
      <w:r w:rsidRPr="000E1D41">
        <w:rPr>
          <w:szCs w:val="28"/>
          <w:lang w:val="uk-UA"/>
        </w:rPr>
        <w:t xml:space="preserve"> = 590 нм, а рівня заліза </w:t>
      </w:r>
      <w:r w:rsidRPr="000E1D41">
        <w:rPr>
          <w:b/>
          <w:i/>
          <w:szCs w:val="28"/>
          <w:lang w:val="uk-UA"/>
        </w:rPr>
        <w:t>–</w:t>
      </w:r>
      <w:r w:rsidRPr="000E1D41">
        <w:rPr>
          <w:szCs w:val="28"/>
          <w:lang w:val="uk-UA"/>
        </w:rPr>
        <w:t xml:space="preserve"> при довжині хвилі </w:t>
      </w:r>
      <w:r>
        <w:rPr>
          <w:szCs w:val="28"/>
        </w:rPr>
        <w:t>λ</w:t>
      </w:r>
      <w:r w:rsidRPr="000E1D41">
        <w:rPr>
          <w:szCs w:val="28"/>
          <w:lang w:val="uk-UA"/>
        </w:rPr>
        <w:t xml:space="preserve"> = 490 нм (за методом В.По</w:t>
      </w:r>
      <w:r w:rsidRPr="000E1D41">
        <w:rPr>
          <w:szCs w:val="28"/>
          <w:lang w:val="uk-UA"/>
        </w:rPr>
        <w:softHyphen/>
        <w:t xml:space="preserve">луектова, 1984). </w:t>
      </w:r>
      <w:r>
        <w:rPr>
          <w:szCs w:val="28"/>
        </w:rPr>
        <w:t>Визначення вмісту міді, цинку та йоду проводились на атом</w:t>
      </w:r>
      <w:r>
        <w:rPr>
          <w:szCs w:val="28"/>
        </w:rPr>
        <w:softHyphen/>
        <w:t>но-абсорбційному комплексі КАС-120.1 з електротермічною атомізацією та комп’ютерною реєстрацією аналітичного сигналу на основній резонансній час</w:t>
      </w:r>
      <w:r>
        <w:rPr>
          <w:szCs w:val="28"/>
        </w:rPr>
        <w:softHyphen/>
        <w:t xml:space="preserve">тоті даних елементів </w:t>
      </w:r>
      <w:r>
        <w:rPr>
          <w:rStyle w:val="rvts8"/>
          <w:b/>
          <w:sz w:val="28"/>
          <w:szCs w:val="28"/>
        </w:rPr>
        <w:t>(И. Хавезов, Д. Цалев, 1983).</w:t>
      </w:r>
    </w:p>
    <w:p w:rsidR="000E1D41" w:rsidRDefault="000E1D41" w:rsidP="000E1D41">
      <w:pPr>
        <w:tabs>
          <w:tab w:val="left" w:pos="567"/>
        </w:tabs>
        <w:autoSpaceDE w:val="0"/>
        <w:autoSpaceDN w:val="0"/>
        <w:adjustRightInd w:val="0"/>
        <w:spacing w:after="0" w:line="328" w:lineRule="exact"/>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З метою оцінки якості життя (ЯЖ) пацієнтів та впливу лікування на пе</w:t>
      </w:r>
      <w:r>
        <w:rPr>
          <w:rFonts w:ascii="Times New Roman" w:hAnsi="Times New Roman"/>
          <w:color w:val="000000"/>
          <w:sz w:val="28"/>
          <w:szCs w:val="28"/>
          <w:lang w:val="uk-UA"/>
        </w:rPr>
        <w:softHyphen/>
        <w:t>ре</w:t>
      </w:r>
      <w:r>
        <w:rPr>
          <w:rFonts w:ascii="Times New Roman" w:hAnsi="Times New Roman"/>
          <w:color w:val="000000"/>
          <w:sz w:val="28"/>
          <w:szCs w:val="28"/>
          <w:lang w:val="uk-UA"/>
        </w:rPr>
        <w:softHyphen/>
        <w:t>біг захворювання до та в кінці курсу лікування проводилось анкетування хво</w:t>
      </w:r>
      <w:r>
        <w:rPr>
          <w:rFonts w:ascii="Times New Roman" w:hAnsi="Times New Roman"/>
          <w:color w:val="000000"/>
          <w:sz w:val="28"/>
          <w:szCs w:val="28"/>
          <w:lang w:val="uk-UA"/>
        </w:rPr>
        <w:softHyphen/>
        <w:t>рих за допомогою опитувальника ЯЖ хворих на БА «</w:t>
      </w:r>
      <w:r>
        <w:rPr>
          <w:rFonts w:ascii="Times New Roman" w:hAnsi="Times New Roman"/>
          <w:bCs/>
          <w:color w:val="000000"/>
          <w:sz w:val="28"/>
          <w:szCs w:val="28"/>
          <w:lang w:val="uk-UA"/>
        </w:rPr>
        <w:t>The Asthma Quality of Life Ques</w:t>
      </w:r>
      <w:r>
        <w:rPr>
          <w:rFonts w:ascii="Times New Roman" w:hAnsi="Times New Roman"/>
          <w:bCs/>
          <w:color w:val="000000"/>
          <w:sz w:val="28"/>
          <w:szCs w:val="28"/>
          <w:lang w:val="uk-UA"/>
        </w:rPr>
        <w:softHyphen/>
        <w:t>tionnaire»</w:t>
      </w:r>
      <w:r>
        <w:rPr>
          <w:rFonts w:ascii="Times New Roman" w:hAnsi="Times New Roman"/>
          <w:color w:val="000000"/>
          <w:sz w:val="28"/>
          <w:szCs w:val="28"/>
          <w:lang w:val="uk-UA"/>
        </w:rPr>
        <w:t xml:space="preserve"> (AQLQ), розробленого E. Juniper. </w:t>
      </w:r>
      <w:r>
        <w:rPr>
          <w:rStyle w:val="rvts10"/>
          <w:sz w:val="28"/>
          <w:szCs w:val="28"/>
          <w:lang w:val="uk-UA"/>
        </w:rPr>
        <w:t xml:space="preserve">Достовірність російської версії </w:t>
      </w:r>
      <w:r>
        <w:rPr>
          <w:rFonts w:ascii="Times New Roman" w:hAnsi="Times New Roman"/>
          <w:color w:val="000000"/>
          <w:sz w:val="28"/>
          <w:szCs w:val="28"/>
          <w:lang w:val="uk-UA"/>
        </w:rPr>
        <w:t>AQLQ</w:t>
      </w:r>
      <w:r>
        <w:rPr>
          <w:rStyle w:val="rvts10"/>
          <w:sz w:val="28"/>
          <w:szCs w:val="28"/>
          <w:lang w:val="uk-UA"/>
        </w:rPr>
        <w:t xml:space="preserve"> встановлена Н.Н. Бримкуловим та Т.Д. Калієвою (1999). </w:t>
      </w:r>
      <w:r>
        <w:rPr>
          <w:rFonts w:ascii="Times New Roman" w:hAnsi="Times New Roman"/>
          <w:sz w:val="28"/>
          <w:szCs w:val="28"/>
          <w:lang w:val="uk-UA"/>
        </w:rPr>
        <w:t>Дані першого опи</w:t>
      </w:r>
      <w:r>
        <w:rPr>
          <w:rFonts w:ascii="Times New Roman" w:hAnsi="Times New Roman"/>
          <w:sz w:val="28"/>
          <w:szCs w:val="28"/>
          <w:lang w:val="uk-UA"/>
        </w:rPr>
        <w:softHyphen/>
        <w:t>тування характеризували ЯЖ протягом останніх 2-х тижнів до початку ліку</w:t>
      </w:r>
      <w:r>
        <w:rPr>
          <w:rFonts w:ascii="Times New Roman" w:hAnsi="Times New Roman"/>
          <w:sz w:val="28"/>
          <w:szCs w:val="28"/>
          <w:lang w:val="uk-UA"/>
        </w:rPr>
        <w:softHyphen/>
        <w:t>ван</w:t>
      </w:r>
      <w:r>
        <w:rPr>
          <w:rFonts w:ascii="Times New Roman" w:hAnsi="Times New Roman"/>
          <w:sz w:val="28"/>
          <w:szCs w:val="28"/>
          <w:lang w:val="uk-UA"/>
        </w:rPr>
        <w:softHyphen/>
        <w:t>ня, а друге опитування – ефективність проведеного курсу відновлювального лі</w:t>
      </w:r>
      <w:r>
        <w:rPr>
          <w:rFonts w:ascii="Times New Roman" w:hAnsi="Times New Roman"/>
          <w:sz w:val="28"/>
          <w:szCs w:val="28"/>
          <w:lang w:val="uk-UA"/>
        </w:rPr>
        <w:softHyphen/>
        <w:t xml:space="preserve">кування. </w:t>
      </w:r>
    </w:p>
    <w:p w:rsidR="000E1D41" w:rsidRDefault="000E1D41" w:rsidP="000E1D41">
      <w:pPr>
        <w:pStyle w:val="a8"/>
        <w:spacing w:after="0" w:line="328" w:lineRule="exact"/>
        <w:ind w:left="0" w:firstLine="567"/>
        <w:jc w:val="both"/>
        <w:rPr>
          <w:rStyle w:val="rvts11"/>
          <w:b/>
          <w:sz w:val="28"/>
          <w:szCs w:val="28"/>
          <w:lang w:val="uk-UA"/>
        </w:rPr>
      </w:pPr>
      <w:r>
        <w:rPr>
          <w:i/>
          <w:iCs/>
          <w:color w:val="000000"/>
          <w:sz w:val="28"/>
          <w:szCs w:val="28"/>
          <w:lang w:val="uk-UA"/>
        </w:rPr>
        <w:t>Методи лікування.</w:t>
      </w:r>
      <w:r>
        <w:rPr>
          <w:color w:val="000000"/>
          <w:sz w:val="28"/>
          <w:szCs w:val="28"/>
          <w:lang w:val="uk-UA"/>
        </w:rPr>
        <w:t xml:space="preserve"> У відновлювальному лікуванні застосовувались пре</w:t>
      </w:r>
      <w:r>
        <w:rPr>
          <w:color w:val="000000"/>
          <w:sz w:val="28"/>
          <w:szCs w:val="28"/>
          <w:lang w:val="uk-UA"/>
        </w:rPr>
        <w:softHyphen/>
        <w:t>фор</w:t>
      </w:r>
      <w:r>
        <w:rPr>
          <w:color w:val="000000"/>
          <w:sz w:val="28"/>
          <w:szCs w:val="28"/>
          <w:lang w:val="uk-UA"/>
        </w:rPr>
        <w:softHyphen/>
        <w:t>мовані фізичні методи (галоаерозольтерапія), лікувальна фізкультура, ма</w:t>
      </w:r>
      <w:r>
        <w:rPr>
          <w:color w:val="000000"/>
          <w:sz w:val="28"/>
          <w:szCs w:val="28"/>
          <w:lang w:val="uk-UA"/>
        </w:rPr>
        <w:softHyphen/>
        <w:t xml:space="preserve">саж. </w:t>
      </w:r>
      <w:r>
        <w:rPr>
          <w:rStyle w:val="rvts11"/>
          <w:b/>
          <w:sz w:val="28"/>
          <w:szCs w:val="28"/>
          <w:lang w:val="uk-UA"/>
        </w:rPr>
        <w:t>У перший день лікування хворі знаходились у середовищі з високо</w:t>
      </w:r>
      <w:r>
        <w:rPr>
          <w:rStyle w:val="rvts11"/>
          <w:b/>
          <w:sz w:val="28"/>
          <w:szCs w:val="28"/>
          <w:lang w:val="uk-UA"/>
        </w:rPr>
        <w:softHyphen/>
        <w:t>дис</w:t>
      </w:r>
      <w:r>
        <w:rPr>
          <w:rStyle w:val="rvts11"/>
          <w:b/>
          <w:sz w:val="28"/>
          <w:szCs w:val="28"/>
          <w:lang w:val="uk-UA"/>
        </w:rPr>
        <w:softHyphen/>
        <w:t>пер</w:t>
      </w:r>
      <w:r>
        <w:rPr>
          <w:rStyle w:val="rvts11"/>
          <w:b/>
          <w:sz w:val="28"/>
          <w:szCs w:val="28"/>
          <w:lang w:val="uk-UA"/>
        </w:rPr>
        <w:softHyphen/>
        <w:t>с</w:t>
      </w:r>
      <w:r>
        <w:rPr>
          <w:rStyle w:val="rvts11"/>
          <w:b/>
          <w:sz w:val="28"/>
          <w:szCs w:val="28"/>
          <w:lang w:val="uk-UA"/>
        </w:rPr>
        <w:softHyphen/>
        <w:t>ним аерозолем кам’яної солі 15 хвилин, на другий день час перебування в ка</w:t>
      </w:r>
      <w:r>
        <w:rPr>
          <w:rStyle w:val="rvts11"/>
          <w:b/>
          <w:sz w:val="28"/>
          <w:szCs w:val="28"/>
          <w:lang w:val="uk-UA"/>
        </w:rPr>
        <w:softHyphen/>
        <w:t>ме</w:t>
      </w:r>
      <w:r>
        <w:rPr>
          <w:rStyle w:val="rvts11"/>
          <w:b/>
          <w:sz w:val="28"/>
          <w:szCs w:val="28"/>
          <w:lang w:val="uk-UA"/>
        </w:rPr>
        <w:softHyphen/>
        <w:t>рі збільшувався до 30 хвилин, на третій – до 45-ти хвилин. З 4-го по 22-й день хворі щоденно отримували інгаляції високодисперсного аерозолю кам’я</w:t>
      </w:r>
      <w:r>
        <w:rPr>
          <w:rStyle w:val="rvts11"/>
          <w:b/>
          <w:sz w:val="28"/>
          <w:szCs w:val="28"/>
          <w:lang w:val="uk-UA"/>
        </w:rPr>
        <w:softHyphen/>
        <w:t>ної солі протягом 60 хвилин. Курс лікування складав 22</w:t>
      </w:r>
      <w:r>
        <w:rPr>
          <w:b/>
          <w:i/>
          <w:sz w:val="28"/>
          <w:szCs w:val="28"/>
          <w:lang w:val="uk-UA"/>
        </w:rPr>
        <w:t>–</w:t>
      </w:r>
      <w:r>
        <w:rPr>
          <w:rStyle w:val="rvts11"/>
          <w:b/>
          <w:sz w:val="28"/>
          <w:szCs w:val="28"/>
          <w:lang w:val="uk-UA"/>
        </w:rPr>
        <w:t xml:space="preserve"> 24 дні (18 – 20 сеансів ГАТ). </w:t>
      </w:r>
    </w:p>
    <w:p w:rsidR="000E1D41" w:rsidRPr="00DB7C53" w:rsidRDefault="000E1D41" w:rsidP="000E1D41">
      <w:pPr>
        <w:pStyle w:val="a8"/>
        <w:spacing w:after="0" w:line="328" w:lineRule="exact"/>
        <w:ind w:left="0" w:firstLine="567"/>
        <w:jc w:val="both"/>
        <w:rPr>
          <w:bCs/>
          <w:color w:val="000000"/>
          <w:sz w:val="28"/>
          <w:szCs w:val="28"/>
        </w:rPr>
      </w:pPr>
      <w:r>
        <w:rPr>
          <w:color w:val="000000"/>
          <w:sz w:val="28"/>
          <w:szCs w:val="28"/>
          <w:lang w:val="uk-UA"/>
        </w:rPr>
        <w:t>Традиційне відновлювальне лікування (на основі ГАТ) було застосовано у хво</w:t>
      </w:r>
      <w:r>
        <w:rPr>
          <w:color w:val="000000"/>
          <w:sz w:val="28"/>
          <w:szCs w:val="28"/>
          <w:lang w:val="uk-UA"/>
        </w:rPr>
        <w:softHyphen/>
        <w:t xml:space="preserve">рих всіх обстежуваних груп (ЛК-І). </w:t>
      </w:r>
      <w:r>
        <w:rPr>
          <w:rStyle w:val="rvts6"/>
          <w:sz w:val="28"/>
          <w:szCs w:val="28"/>
          <w:lang w:val="uk-UA"/>
        </w:rPr>
        <w:t>На основі виявлених клініко-лабо</w:t>
      </w:r>
      <w:r>
        <w:rPr>
          <w:rStyle w:val="rvts6"/>
          <w:sz w:val="28"/>
          <w:szCs w:val="28"/>
          <w:lang w:val="uk-UA"/>
        </w:rPr>
        <w:softHyphen/>
        <w:t>ра</w:t>
      </w:r>
      <w:r>
        <w:rPr>
          <w:rStyle w:val="rvts6"/>
          <w:sz w:val="28"/>
          <w:szCs w:val="28"/>
          <w:lang w:val="uk-UA"/>
        </w:rPr>
        <w:softHyphen/>
        <w:t>тор</w:t>
      </w:r>
      <w:r>
        <w:rPr>
          <w:rStyle w:val="rvts6"/>
          <w:sz w:val="28"/>
          <w:szCs w:val="28"/>
          <w:lang w:val="uk-UA"/>
        </w:rPr>
        <w:softHyphen/>
        <w:t xml:space="preserve">них порушень, 75 хворим різних обстежених груп </w:t>
      </w:r>
      <w:r>
        <w:rPr>
          <w:rStyle w:val="rvts11"/>
          <w:b/>
          <w:sz w:val="28"/>
          <w:szCs w:val="28"/>
          <w:lang w:val="uk-UA"/>
        </w:rPr>
        <w:t>додатково до ГАТ було при</w:t>
      </w:r>
      <w:r>
        <w:rPr>
          <w:rStyle w:val="rvts11"/>
          <w:b/>
          <w:sz w:val="28"/>
          <w:szCs w:val="28"/>
          <w:lang w:val="uk-UA"/>
        </w:rPr>
        <w:softHyphen/>
        <w:t>зна</w:t>
      </w:r>
      <w:r>
        <w:rPr>
          <w:rStyle w:val="rvts11"/>
          <w:b/>
          <w:sz w:val="28"/>
          <w:szCs w:val="28"/>
          <w:lang w:val="uk-UA"/>
        </w:rPr>
        <w:softHyphen/>
        <w:t>чено вітамінно-мінеральний комплекс “Кальцемін” та препарат заліза “Ме</w:t>
      </w:r>
      <w:r>
        <w:rPr>
          <w:rStyle w:val="rvts11"/>
          <w:b/>
          <w:sz w:val="28"/>
          <w:szCs w:val="28"/>
          <w:lang w:val="uk-UA"/>
        </w:rPr>
        <w:softHyphen/>
        <w:t>га</w:t>
      </w:r>
      <w:r>
        <w:rPr>
          <w:rStyle w:val="rvts11"/>
          <w:b/>
          <w:sz w:val="28"/>
          <w:szCs w:val="28"/>
          <w:lang w:val="uk-UA"/>
        </w:rPr>
        <w:softHyphen/>
        <w:t xml:space="preserve">ферин” </w:t>
      </w:r>
      <w:r>
        <w:rPr>
          <w:rStyle w:val="rvts6"/>
          <w:sz w:val="28"/>
          <w:szCs w:val="28"/>
          <w:lang w:val="uk-UA"/>
        </w:rPr>
        <w:t>(ЛК-ІІ)</w:t>
      </w:r>
      <w:r>
        <w:rPr>
          <w:sz w:val="28"/>
          <w:szCs w:val="28"/>
          <w:lang w:val="uk-UA"/>
        </w:rPr>
        <w:t>.</w:t>
      </w:r>
      <w:r>
        <w:rPr>
          <w:rStyle w:val="rvts11"/>
          <w:b/>
          <w:sz w:val="28"/>
          <w:szCs w:val="28"/>
          <w:lang w:val="uk-UA"/>
        </w:rPr>
        <w:t xml:space="preserve"> Вітамінно-мінеральні сполуки призначено з метою корекції мінерального дисбалансу (кальцемін) та впливу на стан антиоксидантної системи захисту (мегаферин) </w:t>
      </w:r>
      <w:r>
        <w:rPr>
          <w:b/>
          <w:i/>
          <w:sz w:val="28"/>
          <w:szCs w:val="28"/>
          <w:lang w:val="uk-UA"/>
        </w:rPr>
        <w:t xml:space="preserve">– </w:t>
      </w:r>
      <w:r>
        <w:rPr>
          <w:color w:val="000000"/>
          <w:sz w:val="28"/>
          <w:szCs w:val="28"/>
          <w:lang w:val="uk-UA"/>
        </w:rPr>
        <w:t xml:space="preserve">по 1 </w:t>
      </w:r>
      <w:r w:rsidRPr="0033326E">
        <w:rPr>
          <w:sz w:val="28"/>
          <w:szCs w:val="28"/>
          <w:lang w:val="uk-UA"/>
        </w:rPr>
        <w:t>таблетці</w:t>
      </w:r>
      <w:r>
        <w:rPr>
          <w:color w:val="000000"/>
          <w:sz w:val="28"/>
          <w:szCs w:val="28"/>
          <w:lang w:val="uk-UA"/>
        </w:rPr>
        <w:t xml:space="preserve"> 2 рази на добу </w:t>
      </w:r>
      <w:r>
        <w:rPr>
          <w:sz w:val="28"/>
          <w:szCs w:val="28"/>
          <w:lang w:val="uk-UA"/>
        </w:rPr>
        <w:t>протягом 24 днів</w:t>
      </w:r>
      <w:r>
        <w:rPr>
          <w:rStyle w:val="rvts6"/>
          <w:sz w:val="28"/>
          <w:szCs w:val="28"/>
          <w:lang w:val="uk-UA"/>
        </w:rPr>
        <w:t xml:space="preserve"> кожен </w:t>
      </w:r>
      <w:r>
        <w:rPr>
          <w:rStyle w:val="rvts11"/>
          <w:b/>
          <w:sz w:val="28"/>
          <w:szCs w:val="28"/>
          <w:lang w:val="uk-UA"/>
        </w:rPr>
        <w:t>(ЛК-ІІ) (</w:t>
      </w:r>
      <w:r>
        <w:rPr>
          <w:sz w:val="28"/>
          <w:szCs w:val="28"/>
          <w:lang w:val="uk-UA"/>
        </w:rPr>
        <w:t>табл.1)</w:t>
      </w:r>
    </w:p>
    <w:p w:rsidR="000E1D41" w:rsidRDefault="000E1D41" w:rsidP="000E1D41">
      <w:pPr>
        <w:spacing w:after="0" w:line="328" w:lineRule="exact"/>
        <w:ind w:firstLine="567"/>
        <w:jc w:val="right"/>
        <w:rPr>
          <w:rFonts w:ascii="Times New Roman" w:hAnsi="Times New Roman"/>
          <w:i/>
          <w:sz w:val="28"/>
          <w:szCs w:val="28"/>
          <w:lang w:val="uk-UA"/>
        </w:rPr>
      </w:pPr>
    </w:p>
    <w:p w:rsidR="000E1D41" w:rsidRDefault="000E1D41" w:rsidP="000E1D41">
      <w:pPr>
        <w:spacing w:after="0" w:line="328" w:lineRule="exact"/>
        <w:ind w:firstLine="567"/>
        <w:jc w:val="right"/>
        <w:rPr>
          <w:rFonts w:ascii="Times New Roman" w:hAnsi="Times New Roman"/>
          <w:i/>
          <w:sz w:val="28"/>
          <w:szCs w:val="28"/>
          <w:lang w:val="uk-UA"/>
        </w:rPr>
      </w:pPr>
      <w:r>
        <w:rPr>
          <w:rFonts w:ascii="Times New Roman" w:hAnsi="Times New Roman"/>
          <w:i/>
          <w:sz w:val="28"/>
          <w:szCs w:val="28"/>
          <w:lang w:val="uk-UA"/>
        </w:rPr>
        <w:t>Таблиця 1</w:t>
      </w:r>
    </w:p>
    <w:p w:rsidR="000E1D41" w:rsidRPr="001B0305" w:rsidRDefault="000E1D41" w:rsidP="000E1D41">
      <w:pPr>
        <w:spacing w:after="0" w:line="328" w:lineRule="exact"/>
        <w:ind w:firstLine="567"/>
        <w:jc w:val="right"/>
        <w:rPr>
          <w:rFonts w:ascii="Times New Roman" w:hAnsi="Times New Roman"/>
          <w:i/>
          <w:sz w:val="28"/>
          <w:szCs w:val="28"/>
          <w:lang w:val="uk-UA"/>
        </w:rPr>
      </w:pPr>
    </w:p>
    <w:p w:rsidR="000E1D41" w:rsidRDefault="000E1D41" w:rsidP="000E1D41">
      <w:pPr>
        <w:spacing w:after="0" w:line="328" w:lineRule="exact"/>
        <w:ind w:firstLine="567"/>
        <w:jc w:val="center"/>
        <w:rPr>
          <w:rFonts w:ascii="Times New Roman" w:hAnsi="Times New Roman"/>
          <w:b/>
          <w:sz w:val="28"/>
          <w:szCs w:val="28"/>
          <w:lang w:val="uk-UA"/>
        </w:rPr>
      </w:pPr>
      <w:r>
        <w:rPr>
          <w:rFonts w:ascii="Times New Roman" w:hAnsi="Times New Roman"/>
          <w:b/>
          <w:sz w:val="28"/>
          <w:szCs w:val="28"/>
          <w:lang w:val="uk-UA"/>
        </w:rPr>
        <w:t>Розподіл хворих на групи в залежності від прийому базисної протизапальної терапії, характеристика лікувальних комплексів</w:t>
      </w:r>
    </w:p>
    <w:p w:rsidR="000E1D41" w:rsidRDefault="000E1D41" w:rsidP="000E1D41">
      <w:pPr>
        <w:spacing w:after="0" w:line="160" w:lineRule="exact"/>
        <w:ind w:firstLine="567"/>
        <w:jc w:val="center"/>
        <w:rPr>
          <w:rFonts w:ascii="Times New Roman" w:hAnsi="Times New Roman"/>
          <w:b/>
          <w:sz w:val="16"/>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2354"/>
        <w:gridCol w:w="1540"/>
        <w:gridCol w:w="1351"/>
        <w:gridCol w:w="849"/>
        <w:gridCol w:w="2269"/>
      </w:tblGrid>
      <w:tr w:rsidR="000E1D41" w:rsidRPr="00BC2238" w:rsidTr="00092A0E">
        <w:trPr>
          <w:cantSplit/>
          <w:trHeight w:val="840"/>
        </w:trPr>
        <w:tc>
          <w:tcPr>
            <w:tcW w:w="1276" w:type="dxa"/>
            <w:vAlign w:val="center"/>
          </w:tcPr>
          <w:p w:rsidR="000E1D41" w:rsidRPr="00BC2238"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color w:val="000000"/>
                <w:sz w:val="28"/>
                <w:szCs w:val="28"/>
                <w:lang w:val="uk-UA"/>
              </w:rPr>
              <w:t>Групи</w:t>
            </w:r>
          </w:p>
          <w:p w:rsidR="000E1D41" w:rsidRPr="00BC2238"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color w:val="000000"/>
                <w:sz w:val="28"/>
                <w:szCs w:val="28"/>
                <w:lang w:val="uk-UA"/>
              </w:rPr>
              <w:t>хворих</w:t>
            </w:r>
          </w:p>
        </w:tc>
        <w:tc>
          <w:tcPr>
            <w:tcW w:w="2354" w:type="dxa"/>
            <w:vAlign w:val="center"/>
          </w:tcPr>
          <w:p w:rsidR="000E1D41" w:rsidRPr="00BC2238" w:rsidRDefault="000E1D41" w:rsidP="00092A0E">
            <w:pPr>
              <w:spacing w:after="0" w:line="240" w:lineRule="auto"/>
              <w:jc w:val="center"/>
              <w:rPr>
                <w:rFonts w:ascii="Times New Roman" w:hAnsi="Times New Roman"/>
                <w:sz w:val="28"/>
                <w:szCs w:val="28"/>
                <w:lang w:val="uk-UA"/>
              </w:rPr>
            </w:pPr>
            <w:r w:rsidRPr="00BC2238">
              <w:rPr>
                <w:rFonts w:ascii="Times New Roman" w:hAnsi="Times New Roman"/>
                <w:sz w:val="28"/>
                <w:szCs w:val="28"/>
                <w:lang w:val="uk-UA"/>
              </w:rPr>
              <w:t>Базисна протизапальна</w:t>
            </w:r>
          </w:p>
          <w:p w:rsidR="000E1D41" w:rsidRPr="00BC2238"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sz w:val="28"/>
                <w:szCs w:val="28"/>
                <w:lang w:val="uk-UA"/>
              </w:rPr>
              <w:t>терапія</w:t>
            </w:r>
          </w:p>
        </w:tc>
        <w:tc>
          <w:tcPr>
            <w:tcW w:w="1540" w:type="dxa"/>
            <w:vAlign w:val="center"/>
          </w:tcPr>
          <w:p w:rsidR="000E1D41" w:rsidRPr="00BC2238"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color w:val="000000"/>
                <w:sz w:val="28"/>
                <w:szCs w:val="28"/>
                <w:lang w:val="uk-UA"/>
              </w:rPr>
              <w:t>Лікувальні</w:t>
            </w:r>
          </w:p>
          <w:p w:rsidR="000E1D41" w:rsidRPr="00BC2238" w:rsidRDefault="000E1D41" w:rsidP="00092A0E">
            <w:pPr>
              <w:spacing w:after="0" w:line="240" w:lineRule="auto"/>
              <w:jc w:val="center"/>
              <w:rPr>
                <w:rFonts w:ascii="Times New Roman" w:hAnsi="Times New Roman"/>
                <w:sz w:val="28"/>
                <w:szCs w:val="28"/>
                <w:lang w:val="uk-UA"/>
              </w:rPr>
            </w:pPr>
            <w:r w:rsidRPr="00BC2238">
              <w:rPr>
                <w:rFonts w:ascii="Times New Roman" w:hAnsi="Times New Roman"/>
                <w:color w:val="000000"/>
                <w:sz w:val="28"/>
                <w:szCs w:val="28"/>
                <w:lang w:val="uk-UA"/>
              </w:rPr>
              <w:t>комплекси</w:t>
            </w:r>
          </w:p>
        </w:tc>
        <w:tc>
          <w:tcPr>
            <w:tcW w:w="1351" w:type="dxa"/>
            <w:vAlign w:val="center"/>
          </w:tcPr>
          <w:p w:rsidR="000E1D41" w:rsidRPr="00BC2238" w:rsidRDefault="000E1D41" w:rsidP="00092A0E">
            <w:pPr>
              <w:spacing w:after="0" w:line="240" w:lineRule="auto"/>
              <w:jc w:val="center"/>
              <w:rPr>
                <w:rFonts w:ascii="Times New Roman" w:hAnsi="Times New Roman"/>
                <w:sz w:val="28"/>
                <w:szCs w:val="28"/>
                <w:lang w:val="uk-UA"/>
              </w:rPr>
            </w:pPr>
            <w:r w:rsidRPr="00BC2238">
              <w:rPr>
                <w:rFonts w:ascii="Times New Roman" w:hAnsi="Times New Roman"/>
                <w:sz w:val="28"/>
                <w:szCs w:val="28"/>
                <w:lang w:val="uk-UA"/>
              </w:rPr>
              <w:t>Метил</w:t>
            </w:r>
          </w:p>
          <w:p w:rsidR="000E1D41" w:rsidRPr="00BC2238" w:rsidRDefault="000E1D41" w:rsidP="00092A0E">
            <w:pPr>
              <w:spacing w:after="0" w:line="240" w:lineRule="auto"/>
              <w:jc w:val="center"/>
              <w:rPr>
                <w:rFonts w:ascii="Times New Roman" w:hAnsi="Times New Roman"/>
                <w:sz w:val="28"/>
                <w:szCs w:val="28"/>
                <w:lang w:val="uk-UA"/>
              </w:rPr>
            </w:pPr>
            <w:r w:rsidRPr="00BC2238">
              <w:rPr>
                <w:rFonts w:ascii="Times New Roman" w:hAnsi="Times New Roman"/>
                <w:sz w:val="28"/>
                <w:szCs w:val="28"/>
                <w:lang w:val="uk-UA"/>
              </w:rPr>
              <w:t>ксантини</w:t>
            </w:r>
          </w:p>
        </w:tc>
        <w:tc>
          <w:tcPr>
            <w:tcW w:w="849" w:type="dxa"/>
            <w:vAlign w:val="center"/>
          </w:tcPr>
          <w:p w:rsidR="000E1D41" w:rsidRPr="00BC2238"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color w:val="000000"/>
                <w:sz w:val="28"/>
                <w:szCs w:val="28"/>
                <w:lang w:val="uk-UA"/>
              </w:rPr>
              <w:t>ГАТ</w:t>
            </w:r>
          </w:p>
          <w:p w:rsidR="000E1D41" w:rsidRPr="00BC2238" w:rsidRDefault="000E1D41" w:rsidP="00092A0E">
            <w:pPr>
              <w:spacing w:after="0" w:line="240" w:lineRule="auto"/>
              <w:jc w:val="center"/>
              <w:rPr>
                <w:rFonts w:ascii="Times New Roman" w:hAnsi="Times New Roman"/>
                <w:color w:val="000000"/>
                <w:sz w:val="28"/>
                <w:szCs w:val="28"/>
                <w:lang w:val="uk-UA"/>
              </w:rPr>
            </w:pPr>
          </w:p>
        </w:tc>
        <w:tc>
          <w:tcPr>
            <w:tcW w:w="2269" w:type="dxa"/>
            <w:vAlign w:val="center"/>
          </w:tcPr>
          <w:p w:rsidR="000E1D41" w:rsidRPr="00BC2238" w:rsidRDefault="000E1D41" w:rsidP="00092A0E">
            <w:pPr>
              <w:spacing w:after="0" w:line="240" w:lineRule="auto"/>
              <w:jc w:val="center"/>
              <w:rPr>
                <w:rFonts w:ascii="Times New Roman" w:hAnsi="Times New Roman"/>
                <w:sz w:val="28"/>
                <w:szCs w:val="28"/>
                <w:lang w:val="uk-UA"/>
              </w:rPr>
            </w:pPr>
            <w:r w:rsidRPr="00BC2238">
              <w:rPr>
                <w:rFonts w:ascii="Times New Roman" w:hAnsi="Times New Roman"/>
                <w:sz w:val="28"/>
                <w:szCs w:val="28"/>
                <w:lang w:val="uk-UA"/>
              </w:rPr>
              <w:t>«Кальцемін»,  «Мегаферин»</w:t>
            </w:r>
          </w:p>
        </w:tc>
      </w:tr>
      <w:tr w:rsidR="000E1D41" w:rsidRPr="00BC2238" w:rsidTr="00092A0E">
        <w:trPr>
          <w:cantSplit/>
        </w:trPr>
        <w:tc>
          <w:tcPr>
            <w:tcW w:w="1276" w:type="dxa"/>
            <w:vMerge w:val="restart"/>
          </w:tcPr>
          <w:p w:rsidR="000E1D41" w:rsidRPr="00BC2238"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color w:val="000000"/>
                <w:sz w:val="28"/>
                <w:szCs w:val="28"/>
                <w:lang w:val="uk-UA"/>
              </w:rPr>
              <w:t>І (n=24)</w:t>
            </w:r>
          </w:p>
          <w:p w:rsidR="000E1D41" w:rsidRPr="00BC2238" w:rsidRDefault="000E1D41" w:rsidP="00092A0E">
            <w:pPr>
              <w:spacing w:after="0" w:line="240" w:lineRule="auto"/>
              <w:jc w:val="center"/>
              <w:rPr>
                <w:rFonts w:ascii="Times New Roman" w:hAnsi="Times New Roman"/>
                <w:color w:val="000000"/>
                <w:sz w:val="28"/>
                <w:szCs w:val="28"/>
                <w:lang w:val="uk-UA"/>
              </w:rPr>
            </w:pPr>
          </w:p>
        </w:tc>
        <w:tc>
          <w:tcPr>
            <w:tcW w:w="2354" w:type="dxa"/>
            <w:vMerge w:val="restart"/>
          </w:tcPr>
          <w:p w:rsidR="000E1D41" w:rsidRPr="00BC2238" w:rsidRDefault="000E1D41" w:rsidP="00092A0E">
            <w:pPr>
              <w:pStyle w:val="a6"/>
            </w:pPr>
            <w:r w:rsidRPr="00BC2238">
              <w:t>Системні кортикостероїди</w:t>
            </w:r>
          </w:p>
          <w:p w:rsidR="000E1D41" w:rsidRPr="00BC2238"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color w:val="000000"/>
                <w:sz w:val="28"/>
                <w:szCs w:val="28"/>
                <w:lang w:val="uk-UA"/>
              </w:rPr>
              <w:t>(20 мг  на день)</w:t>
            </w:r>
          </w:p>
        </w:tc>
        <w:tc>
          <w:tcPr>
            <w:tcW w:w="1540" w:type="dxa"/>
          </w:tcPr>
          <w:p w:rsidR="000E1D41" w:rsidRPr="00BC2238"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color w:val="000000"/>
                <w:sz w:val="28"/>
                <w:szCs w:val="28"/>
                <w:lang w:val="uk-UA"/>
              </w:rPr>
              <w:t>ЛК І (n=12)</w:t>
            </w:r>
          </w:p>
        </w:tc>
        <w:tc>
          <w:tcPr>
            <w:tcW w:w="1351" w:type="dxa"/>
            <w:vAlign w:val="center"/>
          </w:tcPr>
          <w:p w:rsidR="000E1D41" w:rsidRPr="00BC2238" w:rsidRDefault="000E1D41" w:rsidP="00092A0E">
            <w:pPr>
              <w:spacing w:after="0" w:line="240" w:lineRule="auto"/>
              <w:jc w:val="center"/>
              <w:rPr>
                <w:rFonts w:ascii="Times New Roman" w:hAnsi="Times New Roman"/>
                <w:b/>
                <w:sz w:val="28"/>
                <w:szCs w:val="28"/>
                <w:lang w:val="uk-UA"/>
              </w:rPr>
            </w:pPr>
            <w:r w:rsidRPr="00BC2238">
              <w:rPr>
                <w:rFonts w:ascii="Times New Roman" w:hAnsi="Times New Roman"/>
                <w:b/>
                <w:sz w:val="28"/>
                <w:szCs w:val="28"/>
                <w:lang w:val="uk-UA"/>
              </w:rPr>
              <w:t>+</w:t>
            </w:r>
          </w:p>
        </w:tc>
        <w:tc>
          <w:tcPr>
            <w:tcW w:w="849" w:type="dxa"/>
            <w:vAlign w:val="center"/>
          </w:tcPr>
          <w:p w:rsidR="000E1D41" w:rsidRPr="00BC2238" w:rsidRDefault="000E1D41" w:rsidP="00092A0E">
            <w:pPr>
              <w:spacing w:after="0" w:line="240" w:lineRule="auto"/>
              <w:jc w:val="center"/>
              <w:rPr>
                <w:rFonts w:ascii="Times New Roman" w:hAnsi="Times New Roman"/>
                <w:b/>
                <w:sz w:val="28"/>
                <w:szCs w:val="28"/>
                <w:lang w:val="uk-UA"/>
              </w:rPr>
            </w:pPr>
            <w:r w:rsidRPr="00BC2238">
              <w:rPr>
                <w:rFonts w:ascii="Times New Roman" w:hAnsi="Times New Roman"/>
                <w:b/>
                <w:color w:val="000000"/>
                <w:sz w:val="28"/>
                <w:szCs w:val="28"/>
                <w:lang w:val="uk-UA"/>
              </w:rPr>
              <w:t>+</w:t>
            </w:r>
          </w:p>
        </w:tc>
        <w:tc>
          <w:tcPr>
            <w:tcW w:w="2269" w:type="dxa"/>
            <w:vAlign w:val="center"/>
          </w:tcPr>
          <w:p w:rsidR="000E1D41" w:rsidRPr="00BC2238" w:rsidRDefault="000E1D41" w:rsidP="00092A0E">
            <w:pPr>
              <w:spacing w:after="0" w:line="240" w:lineRule="auto"/>
              <w:jc w:val="center"/>
              <w:rPr>
                <w:rFonts w:ascii="Times New Roman" w:hAnsi="Times New Roman"/>
                <w:b/>
                <w:color w:val="000000"/>
                <w:sz w:val="28"/>
                <w:szCs w:val="28"/>
                <w:lang w:val="uk-UA"/>
              </w:rPr>
            </w:pPr>
            <w:r w:rsidRPr="00BC2238">
              <w:rPr>
                <w:rFonts w:ascii="Times New Roman" w:hAnsi="Times New Roman"/>
                <w:b/>
                <w:color w:val="000000"/>
                <w:sz w:val="28"/>
                <w:szCs w:val="28"/>
                <w:lang w:val="uk-UA"/>
              </w:rPr>
              <w:t>-</w:t>
            </w:r>
          </w:p>
        </w:tc>
      </w:tr>
      <w:tr w:rsidR="000E1D41" w:rsidRPr="00BC2238" w:rsidTr="00092A0E">
        <w:trPr>
          <w:cantSplit/>
        </w:trPr>
        <w:tc>
          <w:tcPr>
            <w:tcW w:w="1276" w:type="dxa"/>
            <w:vMerge/>
          </w:tcPr>
          <w:p w:rsidR="000E1D41" w:rsidRPr="00BC2238" w:rsidRDefault="000E1D41" w:rsidP="00092A0E">
            <w:pPr>
              <w:spacing w:after="0" w:line="240" w:lineRule="auto"/>
              <w:jc w:val="center"/>
              <w:rPr>
                <w:rFonts w:ascii="Times New Roman" w:hAnsi="Times New Roman"/>
                <w:color w:val="000000"/>
                <w:sz w:val="28"/>
                <w:szCs w:val="28"/>
                <w:lang w:val="uk-UA"/>
              </w:rPr>
            </w:pPr>
          </w:p>
        </w:tc>
        <w:tc>
          <w:tcPr>
            <w:tcW w:w="2354" w:type="dxa"/>
            <w:vMerge/>
          </w:tcPr>
          <w:p w:rsidR="000E1D41" w:rsidRPr="00BC2238" w:rsidRDefault="000E1D41" w:rsidP="00092A0E">
            <w:pPr>
              <w:spacing w:after="0" w:line="240" w:lineRule="auto"/>
              <w:jc w:val="center"/>
              <w:rPr>
                <w:rFonts w:ascii="Times New Roman" w:hAnsi="Times New Roman"/>
                <w:color w:val="000000"/>
                <w:sz w:val="28"/>
                <w:szCs w:val="28"/>
                <w:lang w:val="uk-UA"/>
              </w:rPr>
            </w:pPr>
          </w:p>
        </w:tc>
        <w:tc>
          <w:tcPr>
            <w:tcW w:w="1540" w:type="dxa"/>
          </w:tcPr>
          <w:p w:rsidR="000E1D41" w:rsidRPr="00BC2238"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color w:val="000000"/>
                <w:sz w:val="28"/>
                <w:szCs w:val="28"/>
                <w:lang w:val="uk-UA"/>
              </w:rPr>
              <w:t>ЛК ІІ (n=12)</w:t>
            </w:r>
          </w:p>
        </w:tc>
        <w:tc>
          <w:tcPr>
            <w:tcW w:w="1351" w:type="dxa"/>
            <w:vAlign w:val="center"/>
          </w:tcPr>
          <w:p w:rsidR="000E1D41" w:rsidRPr="00BC2238" w:rsidRDefault="000E1D41" w:rsidP="00092A0E">
            <w:pPr>
              <w:spacing w:after="0" w:line="240" w:lineRule="auto"/>
              <w:jc w:val="center"/>
              <w:rPr>
                <w:rFonts w:ascii="Times New Roman" w:hAnsi="Times New Roman"/>
                <w:b/>
                <w:sz w:val="28"/>
                <w:szCs w:val="28"/>
                <w:lang w:val="uk-UA"/>
              </w:rPr>
            </w:pPr>
            <w:r w:rsidRPr="00BC2238">
              <w:rPr>
                <w:rFonts w:ascii="Times New Roman" w:hAnsi="Times New Roman"/>
                <w:b/>
                <w:sz w:val="28"/>
                <w:szCs w:val="28"/>
                <w:lang w:val="uk-UA"/>
              </w:rPr>
              <w:t>+</w:t>
            </w:r>
          </w:p>
        </w:tc>
        <w:tc>
          <w:tcPr>
            <w:tcW w:w="849" w:type="dxa"/>
            <w:vAlign w:val="center"/>
          </w:tcPr>
          <w:p w:rsidR="000E1D41" w:rsidRPr="00BC2238" w:rsidRDefault="000E1D41" w:rsidP="00092A0E">
            <w:pPr>
              <w:spacing w:after="0" w:line="240" w:lineRule="auto"/>
              <w:jc w:val="center"/>
              <w:rPr>
                <w:rFonts w:ascii="Times New Roman" w:hAnsi="Times New Roman"/>
                <w:b/>
                <w:color w:val="000000"/>
                <w:sz w:val="28"/>
                <w:szCs w:val="28"/>
                <w:lang w:val="uk-UA"/>
              </w:rPr>
            </w:pPr>
            <w:r w:rsidRPr="00BC2238">
              <w:rPr>
                <w:rFonts w:ascii="Times New Roman" w:hAnsi="Times New Roman"/>
                <w:b/>
                <w:sz w:val="28"/>
                <w:szCs w:val="28"/>
                <w:lang w:val="uk-UA"/>
              </w:rPr>
              <w:t>+</w:t>
            </w:r>
          </w:p>
        </w:tc>
        <w:tc>
          <w:tcPr>
            <w:tcW w:w="2269" w:type="dxa"/>
            <w:vAlign w:val="center"/>
          </w:tcPr>
          <w:p w:rsidR="000E1D41" w:rsidRPr="00BC2238" w:rsidRDefault="000E1D41" w:rsidP="00092A0E">
            <w:pPr>
              <w:spacing w:after="0" w:line="240" w:lineRule="auto"/>
              <w:jc w:val="center"/>
              <w:rPr>
                <w:rFonts w:ascii="Times New Roman" w:hAnsi="Times New Roman"/>
                <w:b/>
                <w:color w:val="000000"/>
                <w:sz w:val="28"/>
                <w:szCs w:val="28"/>
                <w:lang w:val="uk-UA"/>
              </w:rPr>
            </w:pPr>
            <w:r w:rsidRPr="00BC2238">
              <w:rPr>
                <w:rFonts w:ascii="Times New Roman" w:hAnsi="Times New Roman"/>
                <w:b/>
                <w:color w:val="000000"/>
                <w:sz w:val="28"/>
                <w:szCs w:val="28"/>
                <w:lang w:val="uk-UA"/>
              </w:rPr>
              <w:t xml:space="preserve">+ </w:t>
            </w:r>
            <w:r w:rsidRPr="00BC2238">
              <w:rPr>
                <w:rFonts w:ascii="Times New Roman" w:hAnsi="Times New Roman"/>
                <w:color w:val="000000"/>
                <w:sz w:val="28"/>
                <w:szCs w:val="28"/>
                <w:lang w:val="uk-UA"/>
              </w:rPr>
              <w:t xml:space="preserve">(по 1 </w:t>
            </w:r>
            <w:r w:rsidRPr="00BC2238">
              <w:rPr>
                <w:rFonts w:ascii="Times New Roman" w:hAnsi="Times New Roman"/>
                <w:sz w:val="28"/>
                <w:szCs w:val="28"/>
                <w:lang w:val="uk-UA"/>
              </w:rPr>
              <w:t>табл.</w:t>
            </w:r>
            <w:r w:rsidRPr="00BC2238">
              <w:rPr>
                <w:rFonts w:ascii="Times New Roman" w:hAnsi="Times New Roman"/>
                <w:color w:val="FF0000"/>
                <w:sz w:val="28"/>
                <w:szCs w:val="28"/>
                <w:lang w:val="uk-UA"/>
              </w:rPr>
              <w:t xml:space="preserve"> </w:t>
            </w:r>
            <w:r w:rsidRPr="00BC2238">
              <w:rPr>
                <w:rFonts w:ascii="Times New Roman" w:hAnsi="Times New Roman"/>
                <w:color w:val="000000"/>
                <w:sz w:val="28"/>
                <w:szCs w:val="28"/>
                <w:lang w:val="uk-UA"/>
              </w:rPr>
              <w:t>двічі на день)</w:t>
            </w:r>
          </w:p>
        </w:tc>
      </w:tr>
      <w:tr w:rsidR="000E1D41" w:rsidRPr="00BC2238" w:rsidTr="00092A0E">
        <w:trPr>
          <w:cantSplit/>
        </w:trPr>
        <w:tc>
          <w:tcPr>
            <w:tcW w:w="1276" w:type="dxa"/>
            <w:vMerge w:val="restart"/>
          </w:tcPr>
          <w:p w:rsidR="000E1D41" w:rsidRPr="00BC2238"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color w:val="000000"/>
                <w:sz w:val="28"/>
                <w:szCs w:val="28"/>
                <w:lang w:val="uk-UA"/>
              </w:rPr>
              <w:t>ІІ (n=66)</w:t>
            </w:r>
          </w:p>
          <w:p w:rsidR="000E1D41" w:rsidRPr="00BC2238" w:rsidRDefault="000E1D41" w:rsidP="00092A0E">
            <w:pPr>
              <w:spacing w:after="0" w:line="240" w:lineRule="auto"/>
              <w:jc w:val="center"/>
              <w:rPr>
                <w:rFonts w:ascii="Times New Roman" w:hAnsi="Times New Roman"/>
                <w:color w:val="000000"/>
                <w:sz w:val="28"/>
                <w:szCs w:val="28"/>
                <w:lang w:val="uk-UA"/>
              </w:rPr>
            </w:pPr>
          </w:p>
        </w:tc>
        <w:tc>
          <w:tcPr>
            <w:tcW w:w="2354" w:type="dxa"/>
            <w:vMerge w:val="restart"/>
          </w:tcPr>
          <w:p w:rsidR="000E1D41" w:rsidRPr="00BC2238"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color w:val="000000"/>
                <w:sz w:val="28"/>
                <w:szCs w:val="28"/>
                <w:lang w:val="uk-UA"/>
              </w:rPr>
              <w:t>Топічні кортикостероїди</w:t>
            </w:r>
          </w:p>
          <w:p w:rsidR="000E1D41"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color w:val="000000"/>
                <w:sz w:val="28"/>
                <w:szCs w:val="28"/>
                <w:lang w:val="uk-UA"/>
              </w:rPr>
              <w:t>(250</w:t>
            </w:r>
            <w:r>
              <w:rPr>
                <w:rFonts w:ascii="Times New Roman" w:hAnsi="Times New Roman"/>
                <w:color w:val="000000"/>
                <w:sz w:val="28"/>
                <w:szCs w:val="28"/>
                <w:lang w:val="uk-UA"/>
              </w:rPr>
              <w:t xml:space="preserve"> </w:t>
            </w:r>
            <w:r w:rsidRPr="00BC2238">
              <w:rPr>
                <w:rFonts w:ascii="Times New Roman" w:hAnsi="Times New Roman"/>
                <w:b/>
                <w:color w:val="000000"/>
                <w:sz w:val="28"/>
                <w:szCs w:val="28"/>
                <w:lang w:val="uk-UA"/>
              </w:rPr>
              <w:t>-</w:t>
            </w:r>
            <w:r w:rsidRPr="00BC2238">
              <w:rPr>
                <w:rFonts w:ascii="Times New Roman" w:hAnsi="Times New Roman"/>
                <w:color w:val="000000"/>
                <w:sz w:val="28"/>
                <w:szCs w:val="28"/>
                <w:lang w:val="uk-UA"/>
              </w:rPr>
              <w:t xml:space="preserve"> 750 </w:t>
            </w:r>
          </w:p>
          <w:p w:rsidR="000E1D41" w:rsidRPr="00BC2238" w:rsidRDefault="000E1D41" w:rsidP="00092A0E">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мкг</w:t>
            </w:r>
            <w:r w:rsidRPr="00BC2238">
              <w:rPr>
                <w:rFonts w:ascii="Times New Roman" w:hAnsi="Times New Roman"/>
                <w:color w:val="000000"/>
                <w:sz w:val="28"/>
                <w:szCs w:val="28"/>
                <w:lang w:val="uk-UA"/>
              </w:rPr>
              <w:t>/добу )</w:t>
            </w:r>
          </w:p>
        </w:tc>
        <w:tc>
          <w:tcPr>
            <w:tcW w:w="1540" w:type="dxa"/>
          </w:tcPr>
          <w:p w:rsidR="000E1D41" w:rsidRPr="00BC2238"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color w:val="000000"/>
                <w:sz w:val="28"/>
                <w:szCs w:val="28"/>
                <w:lang w:val="uk-UA"/>
              </w:rPr>
              <w:t>ЛК І (n=33)</w:t>
            </w:r>
          </w:p>
        </w:tc>
        <w:tc>
          <w:tcPr>
            <w:tcW w:w="1351" w:type="dxa"/>
            <w:vAlign w:val="center"/>
          </w:tcPr>
          <w:p w:rsidR="000E1D41" w:rsidRPr="00BC2238" w:rsidRDefault="000E1D41" w:rsidP="00092A0E">
            <w:pPr>
              <w:spacing w:after="0" w:line="240" w:lineRule="auto"/>
              <w:jc w:val="center"/>
              <w:rPr>
                <w:rFonts w:ascii="Times New Roman" w:hAnsi="Times New Roman"/>
                <w:b/>
                <w:sz w:val="28"/>
                <w:szCs w:val="28"/>
                <w:lang w:val="uk-UA"/>
              </w:rPr>
            </w:pPr>
            <w:r w:rsidRPr="00BC2238">
              <w:rPr>
                <w:rFonts w:ascii="Times New Roman" w:hAnsi="Times New Roman"/>
                <w:b/>
                <w:sz w:val="28"/>
                <w:szCs w:val="28"/>
                <w:lang w:val="uk-UA"/>
              </w:rPr>
              <w:t>+</w:t>
            </w:r>
          </w:p>
        </w:tc>
        <w:tc>
          <w:tcPr>
            <w:tcW w:w="849" w:type="dxa"/>
            <w:vAlign w:val="center"/>
          </w:tcPr>
          <w:p w:rsidR="000E1D41" w:rsidRPr="00BC2238" w:rsidRDefault="000E1D41" w:rsidP="00092A0E">
            <w:pPr>
              <w:spacing w:after="0" w:line="240" w:lineRule="auto"/>
              <w:jc w:val="center"/>
              <w:rPr>
                <w:rFonts w:ascii="Times New Roman" w:hAnsi="Times New Roman"/>
                <w:b/>
                <w:sz w:val="28"/>
                <w:szCs w:val="28"/>
                <w:lang w:val="uk-UA"/>
              </w:rPr>
            </w:pPr>
            <w:r w:rsidRPr="00BC2238">
              <w:rPr>
                <w:rFonts w:ascii="Times New Roman" w:hAnsi="Times New Roman"/>
                <w:b/>
                <w:color w:val="000000"/>
                <w:sz w:val="28"/>
                <w:szCs w:val="28"/>
                <w:lang w:val="uk-UA"/>
              </w:rPr>
              <w:t>+</w:t>
            </w:r>
          </w:p>
        </w:tc>
        <w:tc>
          <w:tcPr>
            <w:tcW w:w="2269" w:type="dxa"/>
            <w:vAlign w:val="center"/>
          </w:tcPr>
          <w:p w:rsidR="000E1D41" w:rsidRPr="00BC2238" w:rsidRDefault="000E1D41" w:rsidP="00092A0E">
            <w:pPr>
              <w:spacing w:after="0" w:line="240" w:lineRule="auto"/>
              <w:jc w:val="center"/>
              <w:rPr>
                <w:rFonts w:ascii="Times New Roman" w:hAnsi="Times New Roman"/>
                <w:b/>
                <w:color w:val="000000"/>
                <w:sz w:val="28"/>
                <w:szCs w:val="28"/>
                <w:lang w:val="uk-UA"/>
              </w:rPr>
            </w:pPr>
            <w:r w:rsidRPr="00BC2238">
              <w:rPr>
                <w:rFonts w:ascii="Times New Roman" w:hAnsi="Times New Roman"/>
                <w:b/>
                <w:color w:val="000000"/>
                <w:sz w:val="28"/>
                <w:szCs w:val="28"/>
                <w:lang w:val="uk-UA"/>
              </w:rPr>
              <w:t>-</w:t>
            </w:r>
          </w:p>
        </w:tc>
      </w:tr>
      <w:tr w:rsidR="000E1D41" w:rsidRPr="00BC2238" w:rsidTr="00092A0E">
        <w:trPr>
          <w:cantSplit/>
        </w:trPr>
        <w:tc>
          <w:tcPr>
            <w:tcW w:w="1276" w:type="dxa"/>
            <w:vMerge/>
          </w:tcPr>
          <w:p w:rsidR="000E1D41" w:rsidRPr="00BC2238" w:rsidRDefault="000E1D41" w:rsidP="00092A0E">
            <w:pPr>
              <w:spacing w:after="0" w:line="240" w:lineRule="auto"/>
              <w:jc w:val="center"/>
              <w:rPr>
                <w:rFonts w:ascii="Times New Roman" w:hAnsi="Times New Roman"/>
                <w:color w:val="000000"/>
                <w:sz w:val="28"/>
                <w:szCs w:val="28"/>
                <w:lang w:val="uk-UA"/>
              </w:rPr>
            </w:pPr>
          </w:p>
        </w:tc>
        <w:tc>
          <w:tcPr>
            <w:tcW w:w="2354" w:type="dxa"/>
            <w:vMerge/>
          </w:tcPr>
          <w:p w:rsidR="000E1D41" w:rsidRPr="00BC2238" w:rsidRDefault="000E1D41" w:rsidP="00092A0E">
            <w:pPr>
              <w:spacing w:after="0" w:line="240" w:lineRule="auto"/>
              <w:jc w:val="center"/>
              <w:rPr>
                <w:rFonts w:ascii="Times New Roman" w:hAnsi="Times New Roman"/>
                <w:color w:val="000000"/>
                <w:sz w:val="28"/>
                <w:szCs w:val="28"/>
                <w:lang w:val="uk-UA"/>
              </w:rPr>
            </w:pPr>
          </w:p>
        </w:tc>
        <w:tc>
          <w:tcPr>
            <w:tcW w:w="1540" w:type="dxa"/>
          </w:tcPr>
          <w:p w:rsidR="000E1D41" w:rsidRPr="00BC2238"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color w:val="000000"/>
                <w:sz w:val="28"/>
                <w:szCs w:val="28"/>
                <w:lang w:val="uk-UA"/>
              </w:rPr>
              <w:t>ЛК ІІ (n=33)</w:t>
            </w:r>
          </w:p>
        </w:tc>
        <w:tc>
          <w:tcPr>
            <w:tcW w:w="1351" w:type="dxa"/>
            <w:vAlign w:val="center"/>
          </w:tcPr>
          <w:p w:rsidR="000E1D41" w:rsidRPr="00BC2238" w:rsidRDefault="000E1D41" w:rsidP="00092A0E">
            <w:pPr>
              <w:spacing w:after="0" w:line="240" w:lineRule="auto"/>
              <w:jc w:val="center"/>
              <w:rPr>
                <w:rFonts w:ascii="Times New Roman" w:hAnsi="Times New Roman"/>
                <w:b/>
                <w:sz w:val="28"/>
                <w:szCs w:val="28"/>
                <w:lang w:val="uk-UA"/>
              </w:rPr>
            </w:pPr>
            <w:r w:rsidRPr="00BC2238">
              <w:rPr>
                <w:rFonts w:ascii="Times New Roman" w:hAnsi="Times New Roman"/>
                <w:b/>
                <w:sz w:val="28"/>
                <w:szCs w:val="28"/>
                <w:lang w:val="uk-UA"/>
              </w:rPr>
              <w:t>+</w:t>
            </w:r>
          </w:p>
        </w:tc>
        <w:tc>
          <w:tcPr>
            <w:tcW w:w="849" w:type="dxa"/>
            <w:vAlign w:val="center"/>
          </w:tcPr>
          <w:p w:rsidR="000E1D41" w:rsidRPr="00BC2238" w:rsidRDefault="000E1D41" w:rsidP="00092A0E">
            <w:pPr>
              <w:spacing w:after="0" w:line="240" w:lineRule="auto"/>
              <w:jc w:val="center"/>
              <w:rPr>
                <w:rFonts w:ascii="Times New Roman" w:hAnsi="Times New Roman"/>
                <w:b/>
                <w:color w:val="000000"/>
                <w:sz w:val="28"/>
                <w:szCs w:val="28"/>
                <w:lang w:val="uk-UA"/>
              </w:rPr>
            </w:pPr>
            <w:r w:rsidRPr="00BC2238">
              <w:rPr>
                <w:rFonts w:ascii="Times New Roman" w:hAnsi="Times New Roman"/>
                <w:b/>
                <w:sz w:val="28"/>
                <w:szCs w:val="28"/>
                <w:lang w:val="uk-UA"/>
              </w:rPr>
              <w:t>+</w:t>
            </w:r>
          </w:p>
        </w:tc>
        <w:tc>
          <w:tcPr>
            <w:tcW w:w="2269" w:type="dxa"/>
            <w:vAlign w:val="center"/>
          </w:tcPr>
          <w:p w:rsidR="000E1D41" w:rsidRPr="00BC2238" w:rsidRDefault="000E1D41" w:rsidP="00092A0E">
            <w:pPr>
              <w:spacing w:after="0" w:line="240" w:lineRule="auto"/>
              <w:jc w:val="center"/>
              <w:rPr>
                <w:rFonts w:ascii="Times New Roman" w:hAnsi="Times New Roman"/>
                <w:b/>
                <w:color w:val="000000"/>
                <w:sz w:val="28"/>
                <w:szCs w:val="28"/>
                <w:lang w:val="uk-UA"/>
              </w:rPr>
            </w:pPr>
            <w:r w:rsidRPr="00BC2238">
              <w:rPr>
                <w:rFonts w:ascii="Times New Roman" w:hAnsi="Times New Roman"/>
                <w:b/>
                <w:color w:val="000000"/>
                <w:sz w:val="28"/>
                <w:szCs w:val="28"/>
                <w:lang w:val="uk-UA"/>
              </w:rPr>
              <w:t xml:space="preserve">+ </w:t>
            </w:r>
            <w:r w:rsidRPr="00BC2238">
              <w:rPr>
                <w:rFonts w:ascii="Times New Roman" w:hAnsi="Times New Roman"/>
                <w:color w:val="000000"/>
                <w:sz w:val="28"/>
                <w:szCs w:val="28"/>
                <w:lang w:val="uk-UA"/>
              </w:rPr>
              <w:t>(по 1 табл. двічі на день)</w:t>
            </w:r>
          </w:p>
        </w:tc>
      </w:tr>
      <w:tr w:rsidR="000E1D41" w:rsidRPr="00BC2238" w:rsidTr="00092A0E">
        <w:trPr>
          <w:cantSplit/>
          <w:trHeight w:val="303"/>
        </w:trPr>
        <w:tc>
          <w:tcPr>
            <w:tcW w:w="1276" w:type="dxa"/>
            <w:vMerge w:val="restart"/>
          </w:tcPr>
          <w:p w:rsidR="000E1D41" w:rsidRPr="00BC2238"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color w:val="000000"/>
                <w:sz w:val="28"/>
                <w:szCs w:val="28"/>
                <w:lang w:val="uk-UA"/>
              </w:rPr>
              <w:t>ІІІ (n=30)</w:t>
            </w:r>
          </w:p>
        </w:tc>
        <w:tc>
          <w:tcPr>
            <w:tcW w:w="2354" w:type="dxa"/>
            <w:vMerge w:val="restart"/>
          </w:tcPr>
          <w:p w:rsidR="000E1D41" w:rsidRPr="00BC2238"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color w:val="000000"/>
                <w:sz w:val="28"/>
                <w:szCs w:val="28"/>
                <w:lang w:val="uk-UA"/>
              </w:rPr>
              <w:t>Топічні кортикостероїди</w:t>
            </w:r>
          </w:p>
          <w:p w:rsidR="000E1D41" w:rsidRPr="00BC2238"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color w:val="000000"/>
                <w:sz w:val="28"/>
                <w:szCs w:val="28"/>
                <w:lang w:val="uk-UA"/>
              </w:rPr>
              <w:t xml:space="preserve">(750 </w:t>
            </w:r>
            <w:r w:rsidRPr="00BC2238">
              <w:rPr>
                <w:rFonts w:ascii="Times New Roman" w:hAnsi="Times New Roman"/>
                <w:b/>
                <w:color w:val="000000"/>
                <w:sz w:val="28"/>
                <w:szCs w:val="28"/>
                <w:lang w:val="uk-UA"/>
              </w:rPr>
              <w:t>-</w:t>
            </w:r>
            <w:r w:rsidRPr="00BC2238">
              <w:rPr>
                <w:rFonts w:ascii="Times New Roman" w:hAnsi="Times New Roman"/>
                <w:color w:val="000000"/>
                <w:sz w:val="28"/>
                <w:szCs w:val="28"/>
                <w:lang w:val="uk-UA"/>
              </w:rPr>
              <w:t xml:space="preserve"> 1000 мкг/добу)</w:t>
            </w:r>
          </w:p>
        </w:tc>
        <w:tc>
          <w:tcPr>
            <w:tcW w:w="1540" w:type="dxa"/>
          </w:tcPr>
          <w:p w:rsidR="000E1D41" w:rsidRPr="00BC2238"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color w:val="000000"/>
                <w:sz w:val="28"/>
                <w:szCs w:val="28"/>
                <w:lang w:val="uk-UA"/>
              </w:rPr>
              <w:t>ЛК І (n=15)</w:t>
            </w:r>
          </w:p>
        </w:tc>
        <w:tc>
          <w:tcPr>
            <w:tcW w:w="1351" w:type="dxa"/>
            <w:vAlign w:val="center"/>
          </w:tcPr>
          <w:p w:rsidR="000E1D41" w:rsidRPr="00BC2238" w:rsidRDefault="000E1D41" w:rsidP="00092A0E">
            <w:pPr>
              <w:spacing w:after="0" w:line="240" w:lineRule="auto"/>
              <w:jc w:val="center"/>
              <w:rPr>
                <w:rFonts w:ascii="Times New Roman" w:hAnsi="Times New Roman"/>
                <w:b/>
                <w:sz w:val="28"/>
                <w:szCs w:val="28"/>
                <w:lang w:val="uk-UA"/>
              </w:rPr>
            </w:pPr>
            <w:r w:rsidRPr="00BC2238">
              <w:rPr>
                <w:rFonts w:ascii="Times New Roman" w:hAnsi="Times New Roman"/>
                <w:b/>
                <w:sz w:val="28"/>
                <w:szCs w:val="28"/>
                <w:lang w:val="uk-UA"/>
              </w:rPr>
              <w:t>+</w:t>
            </w:r>
          </w:p>
        </w:tc>
        <w:tc>
          <w:tcPr>
            <w:tcW w:w="849" w:type="dxa"/>
            <w:vAlign w:val="center"/>
          </w:tcPr>
          <w:p w:rsidR="000E1D41" w:rsidRPr="00BC2238" w:rsidRDefault="000E1D41" w:rsidP="00092A0E">
            <w:pPr>
              <w:spacing w:after="0" w:line="240" w:lineRule="auto"/>
              <w:jc w:val="center"/>
              <w:rPr>
                <w:rFonts w:ascii="Times New Roman" w:hAnsi="Times New Roman"/>
                <w:b/>
                <w:sz w:val="28"/>
                <w:szCs w:val="28"/>
                <w:lang w:val="uk-UA"/>
              </w:rPr>
            </w:pPr>
            <w:r w:rsidRPr="00BC2238">
              <w:rPr>
                <w:rFonts w:ascii="Times New Roman" w:hAnsi="Times New Roman"/>
                <w:b/>
                <w:color w:val="000000"/>
                <w:sz w:val="28"/>
                <w:szCs w:val="28"/>
                <w:lang w:val="uk-UA"/>
              </w:rPr>
              <w:t>+</w:t>
            </w:r>
          </w:p>
        </w:tc>
        <w:tc>
          <w:tcPr>
            <w:tcW w:w="2269" w:type="dxa"/>
            <w:vAlign w:val="center"/>
          </w:tcPr>
          <w:p w:rsidR="000E1D41" w:rsidRPr="00BC2238" w:rsidRDefault="000E1D41" w:rsidP="00092A0E">
            <w:pPr>
              <w:spacing w:after="0" w:line="240" w:lineRule="auto"/>
              <w:jc w:val="center"/>
              <w:rPr>
                <w:rFonts w:ascii="Times New Roman" w:hAnsi="Times New Roman"/>
                <w:b/>
                <w:color w:val="000000"/>
                <w:sz w:val="28"/>
                <w:szCs w:val="28"/>
                <w:lang w:val="uk-UA"/>
              </w:rPr>
            </w:pPr>
            <w:r w:rsidRPr="00BC2238">
              <w:rPr>
                <w:rFonts w:ascii="Times New Roman" w:hAnsi="Times New Roman"/>
                <w:b/>
                <w:color w:val="000000"/>
                <w:sz w:val="28"/>
                <w:szCs w:val="28"/>
                <w:lang w:val="uk-UA"/>
              </w:rPr>
              <w:t>-</w:t>
            </w:r>
          </w:p>
        </w:tc>
      </w:tr>
      <w:tr w:rsidR="000E1D41" w:rsidRPr="00BC2238" w:rsidTr="00092A0E">
        <w:trPr>
          <w:cantSplit/>
          <w:trHeight w:val="609"/>
        </w:trPr>
        <w:tc>
          <w:tcPr>
            <w:tcW w:w="1276" w:type="dxa"/>
            <w:vMerge/>
          </w:tcPr>
          <w:p w:rsidR="000E1D41" w:rsidRPr="00BC2238" w:rsidRDefault="000E1D41" w:rsidP="00092A0E">
            <w:pPr>
              <w:spacing w:after="0" w:line="240" w:lineRule="auto"/>
              <w:jc w:val="center"/>
              <w:rPr>
                <w:rFonts w:ascii="Times New Roman" w:hAnsi="Times New Roman"/>
                <w:color w:val="000000"/>
                <w:sz w:val="28"/>
                <w:szCs w:val="28"/>
                <w:lang w:val="uk-UA"/>
              </w:rPr>
            </w:pPr>
          </w:p>
        </w:tc>
        <w:tc>
          <w:tcPr>
            <w:tcW w:w="2354" w:type="dxa"/>
            <w:vMerge/>
          </w:tcPr>
          <w:p w:rsidR="000E1D41" w:rsidRPr="00BC2238" w:rsidRDefault="000E1D41" w:rsidP="00092A0E">
            <w:pPr>
              <w:spacing w:after="0" w:line="240" w:lineRule="auto"/>
              <w:jc w:val="center"/>
              <w:rPr>
                <w:rFonts w:ascii="Times New Roman" w:hAnsi="Times New Roman"/>
                <w:color w:val="000000"/>
                <w:sz w:val="28"/>
                <w:szCs w:val="28"/>
                <w:lang w:val="uk-UA"/>
              </w:rPr>
            </w:pPr>
          </w:p>
        </w:tc>
        <w:tc>
          <w:tcPr>
            <w:tcW w:w="1540" w:type="dxa"/>
          </w:tcPr>
          <w:p w:rsidR="000E1D41" w:rsidRPr="00BC2238"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color w:val="000000"/>
                <w:sz w:val="28"/>
                <w:szCs w:val="28"/>
                <w:lang w:val="uk-UA"/>
              </w:rPr>
              <w:t>ЛК ІІ (n=15)</w:t>
            </w:r>
          </w:p>
        </w:tc>
        <w:tc>
          <w:tcPr>
            <w:tcW w:w="1351" w:type="dxa"/>
            <w:vAlign w:val="center"/>
          </w:tcPr>
          <w:p w:rsidR="000E1D41" w:rsidRPr="00BC2238" w:rsidRDefault="000E1D41" w:rsidP="00092A0E">
            <w:pPr>
              <w:spacing w:after="0" w:line="240" w:lineRule="auto"/>
              <w:jc w:val="center"/>
              <w:rPr>
                <w:rFonts w:ascii="Times New Roman" w:hAnsi="Times New Roman"/>
                <w:b/>
                <w:sz w:val="28"/>
                <w:szCs w:val="28"/>
                <w:lang w:val="uk-UA"/>
              </w:rPr>
            </w:pPr>
            <w:r w:rsidRPr="00BC2238">
              <w:rPr>
                <w:rFonts w:ascii="Times New Roman" w:hAnsi="Times New Roman"/>
                <w:b/>
                <w:sz w:val="28"/>
                <w:szCs w:val="28"/>
                <w:lang w:val="uk-UA"/>
              </w:rPr>
              <w:t>+</w:t>
            </w:r>
          </w:p>
        </w:tc>
        <w:tc>
          <w:tcPr>
            <w:tcW w:w="849" w:type="dxa"/>
            <w:vAlign w:val="center"/>
          </w:tcPr>
          <w:p w:rsidR="000E1D41" w:rsidRPr="00BC2238" w:rsidRDefault="000E1D41" w:rsidP="00092A0E">
            <w:pPr>
              <w:spacing w:after="0" w:line="240" w:lineRule="auto"/>
              <w:jc w:val="center"/>
              <w:rPr>
                <w:rFonts w:ascii="Times New Roman" w:hAnsi="Times New Roman"/>
                <w:b/>
                <w:color w:val="000000"/>
                <w:sz w:val="28"/>
                <w:szCs w:val="28"/>
                <w:lang w:val="uk-UA"/>
              </w:rPr>
            </w:pPr>
            <w:r w:rsidRPr="00BC2238">
              <w:rPr>
                <w:rFonts w:ascii="Times New Roman" w:hAnsi="Times New Roman"/>
                <w:b/>
                <w:sz w:val="28"/>
                <w:szCs w:val="28"/>
                <w:lang w:val="uk-UA"/>
              </w:rPr>
              <w:t>+</w:t>
            </w:r>
          </w:p>
        </w:tc>
        <w:tc>
          <w:tcPr>
            <w:tcW w:w="2269" w:type="dxa"/>
            <w:vAlign w:val="center"/>
          </w:tcPr>
          <w:p w:rsidR="000E1D41" w:rsidRPr="00BC2238" w:rsidRDefault="000E1D41" w:rsidP="00092A0E">
            <w:pPr>
              <w:spacing w:after="0" w:line="240" w:lineRule="auto"/>
              <w:jc w:val="center"/>
              <w:rPr>
                <w:rFonts w:ascii="Times New Roman" w:hAnsi="Times New Roman"/>
                <w:b/>
                <w:color w:val="000000"/>
                <w:sz w:val="28"/>
                <w:szCs w:val="28"/>
                <w:lang w:val="uk-UA"/>
              </w:rPr>
            </w:pPr>
            <w:r w:rsidRPr="00BC2238">
              <w:rPr>
                <w:rFonts w:ascii="Times New Roman" w:hAnsi="Times New Roman"/>
                <w:b/>
                <w:color w:val="000000"/>
                <w:sz w:val="28"/>
                <w:szCs w:val="28"/>
                <w:lang w:val="uk-UA"/>
              </w:rPr>
              <w:t xml:space="preserve">+ </w:t>
            </w:r>
            <w:r w:rsidRPr="00BC2238">
              <w:rPr>
                <w:rFonts w:ascii="Times New Roman" w:hAnsi="Times New Roman"/>
                <w:color w:val="000000"/>
                <w:sz w:val="28"/>
                <w:szCs w:val="28"/>
                <w:lang w:val="uk-UA"/>
              </w:rPr>
              <w:t>(по 1 табл. двічі на день)</w:t>
            </w:r>
          </w:p>
        </w:tc>
      </w:tr>
      <w:tr w:rsidR="000E1D41" w:rsidRPr="00BC2238" w:rsidTr="00092A0E">
        <w:trPr>
          <w:cantSplit/>
        </w:trPr>
        <w:tc>
          <w:tcPr>
            <w:tcW w:w="1276" w:type="dxa"/>
            <w:vMerge w:val="restart"/>
          </w:tcPr>
          <w:p w:rsidR="000E1D41" w:rsidRPr="00BC2238"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color w:val="000000"/>
                <w:sz w:val="28"/>
                <w:szCs w:val="28"/>
                <w:lang w:val="uk-UA"/>
              </w:rPr>
              <w:t>IV (n=30)</w:t>
            </w:r>
          </w:p>
        </w:tc>
        <w:tc>
          <w:tcPr>
            <w:tcW w:w="2354" w:type="dxa"/>
            <w:vMerge w:val="restart"/>
          </w:tcPr>
          <w:p w:rsidR="000E1D41" w:rsidRPr="00BC2238" w:rsidRDefault="000E1D41" w:rsidP="00092A0E">
            <w:pPr>
              <w:spacing w:after="0" w:line="240" w:lineRule="auto"/>
              <w:jc w:val="center"/>
              <w:rPr>
                <w:rFonts w:ascii="Times New Roman" w:hAnsi="Times New Roman"/>
                <w:color w:val="000000"/>
                <w:sz w:val="28"/>
                <w:szCs w:val="28"/>
                <w:lang w:val="uk-UA"/>
              </w:rPr>
            </w:pPr>
          </w:p>
          <w:p w:rsidR="000E1D41" w:rsidRPr="00BC2238"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b/>
                <w:color w:val="000000"/>
                <w:sz w:val="28"/>
                <w:szCs w:val="28"/>
                <w:lang w:val="uk-UA"/>
              </w:rPr>
              <w:t>-</w:t>
            </w:r>
          </w:p>
        </w:tc>
        <w:tc>
          <w:tcPr>
            <w:tcW w:w="1540" w:type="dxa"/>
          </w:tcPr>
          <w:p w:rsidR="000E1D41" w:rsidRPr="00BC2238"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color w:val="000000"/>
                <w:sz w:val="28"/>
                <w:szCs w:val="28"/>
                <w:lang w:val="uk-UA"/>
              </w:rPr>
              <w:t>ЛК І (n=15)</w:t>
            </w:r>
          </w:p>
        </w:tc>
        <w:tc>
          <w:tcPr>
            <w:tcW w:w="1351" w:type="dxa"/>
            <w:vAlign w:val="center"/>
          </w:tcPr>
          <w:p w:rsidR="000E1D41" w:rsidRPr="00BC2238" w:rsidRDefault="000E1D41" w:rsidP="00092A0E">
            <w:pPr>
              <w:spacing w:after="0" w:line="240" w:lineRule="auto"/>
              <w:jc w:val="center"/>
              <w:rPr>
                <w:rFonts w:ascii="Times New Roman" w:hAnsi="Times New Roman"/>
                <w:b/>
                <w:sz w:val="28"/>
                <w:szCs w:val="28"/>
                <w:lang w:val="uk-UA"/>
              </w:rPr>
            </w:pPr>
            <w:r w:rsidRPr="00BC2238">
              <w:rPr>
                <w:rFonts w:ascii="Times New Roman" w:hAnsi="Times New Roman"/>
                <w:b/>
                <w:sz w:val="28"/>
                <w:szCs w:val="28"/>
                <w:lang w:val="uk-UA"/>
              </w:rPr>
              <w:t>+</w:t>
            </w:r>
          </w:p>
        </w:tc>
        <w:tc>
          <w:tcPr>
            <w:tcW w:w="849" w:type="dxa"/>
            <w:vAlign w:val="center"/>
          </w:tcPr>
          <w:p w:rsidR="000E1D41" w:rsidRPr="00BC2238" w:rsidRDefault="000E1D41" w:rsidP="00092A0E">
            <w:pPr>
              <w:spacing w:after="0" w:line="240" w:lineRule="auto"/>
              <w:jc w:val="center"/>
              <w:rPr>
                <w:rFonts w:ascii="Times New Roman" w:hAnsi="Times New Roman"/>
                <w:b/>
                <w:sz w:val="28"/>
                <w:szCs w:val="28"/>
                <w:lang w:val="uk-UA"/>
              </w:rPr>
            </w:pPr>
            <w:r w:rsidRPr="00BC2238">
              <w:rPr>
                <w:rFonts w:ascii="Times New Roman" w:hAnsi="Times New Roman"/>
                <w:b/>
                <w:color w:val="000000"/>
                <w:sz w:val="28"/>
                <w:szCs w:val="28"/>
                <w:lang w:val="uk-UA"/>
              </w:rPr>
              <w:t>+</w:t>
            </w:r>
          </w:p>
        </w:tc>
        <w:tc>
          <w:tcPr>
            <w:tcW w:w="2269" w:type="dxa"/>
            <w:vAlign w:val="center"/>
          </w:tcPr>
          <w:p w:rsidR="000E1D41" w:rsidRPr="00BC2238" w:rsidRDefault="000E1D41" w:rsidP="00092A0E">
            <w:pPr>
              <w:spacing w:after="0" w:line="240" w:lineRule="auto"/>
              <w:jc w:val="center"/>
              <w:rPr>
                <w:rFonts w:ascii="Times New Roman" w:hAnsi="Times New Roman"/>
                <w:b/>
                <w:color w:val="000000"/>
                <w:sz w:val="28"/>
                <w:szCs w:val="28"/>
                <w:lang w:val="uk-UA"/>
              </w:rPr>
            </w:pPr>
            <w:r w:rsidRPr="00BC2238">
              <w:rPr>
                <w:rFonts w:ascii="Times New Roman" w:hAnsi="Times New Roman"/>
                <w:b/>
                <w:color w:val="000000"/>
                <w:sz w:val="28"/>
                <w:szCs w:val="28"/>
                <w:lang w:val="uk-UA"/>
              </w:rPr>
              <w:t>-</w:t>
            </w:r>
          </w:p>
        </w:tc>
      </w:tr>
      <w:tr w:rsidR="000E1D41" w:rsidRPr="00BC2238" w:rsidTr="00092A0E">
        <w:trPr>
          <w:cantSplit/>
        </w:trPr>
        <w:tc>
          <w:tcPr>
            <w:tcW w:w="1276" w:type="dxa"/>
            <w:vMerge/>
          </w:tcPr>
          <w:p w:rsidR="000E1D41" w:rsidRPr="00BC2238" w:rsidRDefault="000E1D41" w:rsidP="00092A0E">
            <w:pPr>
              <w:spacing w:after="0" w:line="240" w:lineRule="auto"/>
              <w:jc w:val="center"/>
              <w:rPr>
                <w:rFonts w:ascii="Times New Roman" w:hAnsi="Times New Roman"/>
                <w:color w:val="000000"/>
                <w:sz w:val="28"/>
                <w:szCs w:val="28"/>
                <w:lang w:val="uk-UA"/>
              </w:rPr>
            </w:pPr>
          </w:p>
        </w:tc>
        <w:tc>
          <w:tcPr>
            <w:tcW w:w="2354" w:type="dxa"/>
            <w:vMerge/>
          </w:tcPr>
          <w:p w:rsidR="000E1D41" w:rsidRPr="00BC2238" w:rsidRDefault="000E1D41" w:rsidP="00092A0E">
            <w:pPr>
              <w:spacing w:after="0" w:line="240" w:lineRule="auto"/>
              <w:jc w:val="center"/>
              <w:rPr>
                <w:rFonts w:ascii="Times New Roman" w:hAnsi="Times New Roman"/>
                <w:color w:val="000000"/>
                <w:sz w:val="28"/>
                <w:szCs w:val="28"/>
                <w:lang w:val="uk-UA"/>
              </w:rPr>
            </w:pPr>
          </w:p>
        </w:tc>
        <w:tc>
          <w:tcPr>
            <w:tcW w:w="1540" w:type="dxa"/>
          </w:tcPr>
          <w:p w:rsidR="000E1D41" w:rsidRPr="00BC2238" w:rsidRDefault="000E1D41" w:rsidP="00092A0E">
            <w:pPr>
              <w:spacing w:after="0" w:line="240" w:lineRule="auto"/>
              <w:jc w:val="center"/>
              <w:rPr>
                <w:rFonts w:ascii="Times New Roman" w:hAnsi="Times New Roman"/>
                <w:color w:val="000000"/>
                <w:sz w:val="28"/>
                <w:szCs w:val="28"/>
                <w:lang w:val="uk-UA"/>
              </w:rPr>
            </w:pPr>
            <w:r w:rsidRPr="00BC2238">
              <w:rPr>
                <w:rFonts w:ascii="Times New Roman" w:hAnsi="Times New Roman"/>
                <w:color w:val="000000"/>
                <w:sz w:val="28"/>
                <w:szCs w:val="28"/>
                <w:lang w:val="uk-UA"/>
              </w:rPr>
              <w:t>ЛК ІІ (n=15)</w:t>
            </w:r>
          </w:p>
        </w:tc>
        <w:tc>
          <w:tcPr>
            <w:tcW w:w="1351" w:type="dxa"/>
            <w:vAlign w:val="center"/>
          </w:tcPr>
          <w:p w:rsidR="000E1D41" w:rsidRPr="00BC2238" w:rsidRDefault="000E1D41" w:rsidP="00092A0E">
            <w:pPr>
              <w:spacing w:after="0" w:line="240" w:lineRule="auto"/>
              <w:jc w:val="center"/>
              <w:rPr>
                <w:rFonts w:ascii="Times New Roman" w:hAnsi="Times New Roman"/>
                <w:b/>
                <w:sz w:val="28"/>
                <w:szCs w:val="28"/>
                <w:lang w:val="uk-UA"/>
              </w:rPr>
            </w:pPr>
            <w:r w:rsidRPr="00BC2238">
              <w:rPr>
                <w:rFonts w:ascii="Times New Roman" w:hAnsi="Times New Roman"/>
                <w:b/>
                <w:sz w:val="28"/>
                <w:szCs w:val="28"/>
                <w:lang w:val="uk-UA"/>
              </w:rPr>
              <w:t>+</w:t>
            </w:r>
          </w:p>
        </w:tc>
        <w:tc>
          <w:tcPr>
            <w:tcW w:w="849" w:type="dxa"/>
            <w:vAlign w:val="center"/>
          </w:tcPr>
          <w:p w:rsidR="000E1D41" w:rsidRPr="00BC2238" w:rsidRDefault="000E1D41" w:rsidP="00092A0E">
            <w:pPr>
              <w:spacing w:after="0" w:line="240" w:lineRule="auto"/>
              <w:jc w:val="center"/>
              <w:rPr>
                <w:rFonts w:ascii="Times New Roman" w:hAnsi="Times New Roman"/>
                <w:b/>
                <w:color w:val="000000"/>
                <w:sz w:val="28"/>
                <w:szCs w:val="28"/>
                <w:lang w:val="uk-UA"/>
              </w:rPr>
            </w:pPr>
            <w:r w:rsidRPr="00BC2238">
              <w:rPr>
                <w:rFonts w:ascii="Times New Roman" w:hAnsi="Times New Roman"/>
                <w:b/>
                <w:sz w:val="28"/>
                <w:szCs w:val="28"/>
                <w:lang w:val="uk-UA"/>
              </w:rPr>
              <w:t>+</w:t>
            </w:r>
          </w:p>
        </w:tc>
        <w:tc>
          <w:tcPr>
            <w:tcW w:w="2269" w:type="dxa"/>
            <w:vAlign w:val="center"/>
          </w:tcPr>
          <w:p w:rsidR="000E1D41" w:rsidRPr="00BC2238" w:rsidRDefault="000E1D41" w:rsidP="00092A0E">
            <w:pPr>
              <w:spacing w:after="0" w:line="240" w:lineRule="auto"/>
              <w:jc w:val="center"/>
              <w:rPr>
                <w:rFonts w:ascii="Times New Roman" w:hAnsi="Times New Roman"/>
                <w:b/>
                <w:color w:val="000000"/>
                <w:sz w:val="28"/>
                <w:szCs w:val="28"/>
                <w:lang w:val="uk-UA"/>
              </w:rPr>
            </w:pPr>
            <w:r w:rsidRPr="00BC2238">
              <w:rPr>
                <w:rFonts w:ascii="Times New Roman" w:hAnsi="Times New Roman"/>
                <w:b/>
                <w:color w:val="000000"/>
                <w:sz w:val="28"/>
                <w:szCs w:val="28"/>
                <w:lang w:val="uk-UA"/>
              </w:rPr>
              <w:t xml:space="preserve">+ </w:t>
            </w:r>
            <w:r w:rsidRPr="00BC2238">
              <w:rPr>
                <w:rFonts w:ascii="Times New Roman" w:hAnsi="Times New Roman"/>
                <w:color w:val="000000"/>
                <w:sz w:val="28"/>
                <w:szCs w:val="28"/>
                <w:lang w:val="uk-UA"/>
              </w:rPr>
              <w:t>(по 1 табл. двічі на день)</w:t>
            </w:r>
          </w:p>
        </w:tc>
      </w:tr>
    </w:tbl>
    <w:p w:rsidR="000E1D41" w:rsidRDefault="000E1D41" w:rsidP="000E1D41">
      <w:pPr>
        <w:spacing w:after="0" w:line="160" w:lineRule="exact"/>
        <w:ind w:firstLine="567"/>
        <w:jc w:val="both"/>
        <w:rPr>
          <w:rStyle w:val="rvts15"/>
          <w:b/>
          <w:sz w:val="16"/>
        </w:rPr>
      </w:pPr>
    </w:p>
    <w:p w:rsidR="000E1D41" w:rsidRPr="0069681F" w:rsidRDefault="000E1D41" w:rsidP="000E1D41">
      <w:pPr>
        <w:pStyle w:val="afffffff7"/>
        <w:autoSpaceDE w:val="0"/>
        <w:autoSpaceDN w:val="0"/>
        <w:spacing w:line="328" w:lineRule="exact"/>
        <w:ind w:firstLine="567"/>
        <w:rPr>
          <w:color w:val="000000"/>
          <w:lang w:val="uk-UA"/>
        </w:rPr>
      </w:pPr>
      <w:r w:rsidRPr="0069681F">
        <w:rPr>
          <w:color w:val="000000"/>
          <w:lang w:val="uk-UA"/>
        </w:rPr>
        <w:t>Для статистичного опису в</w:t>
      </w:r>
      <w:r w:rsidRPr="0069681F">
        <w:rPr>
          <w:color w:val="000000"/>
          <w:lang w:val="uk-UA"/>
        </w:rPr>
        <w:t>и</w:t>
      </w:r>
      <w:r w:rsidRPr="0069681F">
        <w:rPr>
          <w:color w:val="000000"/>
          <w:lang w:val="uk-UA"/>
        </w:rPr>
        <w:t>бірок використали стандартні методи оцінки ва</w:t>
      </w:r>
      <w:r>
        <w:rPr>
          <w:color w:val="000000"/>
          <w:lang w:val="uk-UA"/>
        </w:rPr>
        <w:softHyphen/>
      </w:r>
      <w:r w:rsidRPr="0069681F">
        <w:rPr>
          <w:color w:val="000000"/>
          <w:lang w:val="uk-UA"/>
        </w:rPr>
        <w:t>ріаційних рядів. При цьому в</w:t>
      </w:r>
      <w:r w:rsidRPr="0069681F">
        <w:rPr>
          <w:color w:val="000000"/>
          <w:lang w:val="uk-UA"/>
        </w:rPr>
        <w:t>и</w:t>
      </w:r>
      <w:r w:rsidRPr="0069681F">
        <w:rPr>
          <w:color w:val="000000"/>
          <w:lang w:val="uk-UA"/>
        </w:rPr>
        <w:t>значали середнє арифметичне (</w:t>
      </w:r>
      <w:r w:rsidRPr="0069681F">
        <w:rPr>
          <w:color w:val="000000"/>
          <w:lang w:val="en-US"/>
        </w:rPr>
        <w:t>M</w:t>
      </w:r>
      <w:r w:rsidRPr="0069681F">
        <w:rPr>
          <w:color w:val="000000"/>
          <w:lang w:val="uk-UA"/>
        </w:rPr>
        <w:t xml:space="preserve">) і помилку </w:t>
      </w:r>
      <w:r w:rsidRPr="00BC2238">
        <w:rPr>
          <w:color w:val="000000"/>
          <w:spacing w:val="-4"/>
          <w:szCs w:val="28"/>
          <w:lang w:val="uk-UA"/>
        </w:rPr>
        <w:t>се</w:t>
      </w:r>
      <w:r w:rsidRPr="00BC2238">
        <w:rPr>
          <w:color w:val="000000"/>
          <w:spacing w:val="-4"/>
          <w:szCs w:val="28"/>
          <w:lang w:val="uk-UA"/>
        </w:rPr>
        <w:softHyphen/>
        <w:t>ред</w:t>
      </w:r>
      <w:r w:rsidRPr="00BC2238">
        <w:rPr>
          <w:color w:val="000000"/>
          <w:spacing w:val="-4"/>
          <w:szCs w:val="28"/>
          <w:lang w:val="uk-UA"/>
        </w:rPr>
        <w:softHyphen/>
        <w:t>ньої арифметичної (</w:t>
      </w:r>
      <w:r w:rsidRPr="00BC2238">
        <w:rPr>
          <w:iCs/>
          <w:color w:val="000000"/>
          <w:spacing w:val="-4"/>
          <w:szCs w:val="28"/>
          <w:lang w:val="uk-UA"/>
        </w:rPr>
        <w:t>m</w:t>
      </w:r>
      <w:r w:rsidRPr="00BC2238">
        <w:rPr>
          <w:color w:val="000000"/>
          <w:spacing w:val="-4"/>
          <w:szCs w:val="28"/>
          <w:lang w:val="uk-UA"/>
        </w:rPr>
        <w:t>). Значущість відмінностей між вибірками оці</w:t>
      </w:r>
      <w:r w:rsidRPr="00BC2238">
        <w:rPr>
          <w:color w:val="000000"/>
          <w:spacing w:val="-4"/>
          <w:szCs w:val="28"/>
          <w:lang w:val="uk-UA"/>
        </w:rPr>
        <w:softHyphen/>
        <w:t>ню</w:t>
      </w:r>
      <w:r w:rsidRPr="00BC2238">
        <w:rPr>
          <w:color w:val="000000"/>
          <w:spacing w:val="-4"/>
          <w:szCs w:val="28"/>
          <w:lang w:val="uk-UA"/>
        </w:rPr>
        <w:softHyphen/>
        <w:t>ва</w:t>
      </w:r>
      <w:r w:rsidRPr="00BC2238">
        <w:rPr>
          <w:color w:val="000000"/>
          <w:spacing w:val="-4"/>
          <w:szCs w:val="28"/>
          <w:lang w:val="uk-UA"/>
        </w:rPr>
        <w:softHyphen/>
        <w:t>ли</w:t>
      </w:r>
      <w:r w:rsidRPr="0069681F">
        <w:rPr>
          <w:color w:val="000000"/>
          <w:lang w:val="uk-UA"/>
        </w:rPr>
        <w:t xml:space="preserve"> за </w:t>
      </w:r>
      <w:r w:rsidRPr="00BC2238">
        <w:rPr>
          <w:color w:val="000000"/>
          <w:spacing w:val="-4"/>
          <w:szCs w:val="28"/>
          <w:lang w:val="uk-UA"/>
        </w:rPr>
        <w:t>допомогою пар</w:t>
      </w:r>
      <w:r w:rsidRPr="00BC2238">
        <w:rPr>
          <w:color w:val="000000"/>
          <w:spacing w:val="-4"/>
          <w:szCs w:val="28"/>
          <w:lang w:val="uk-UA"/>
        </w:rPr>
        <w:t>а</w:t>
      </w:r>
      <w:r w:rsidRPr="00BC2238">
        <w:rPr>
          <w:color w:val="000000"/>
          <w:spacing w:val="-4"/>
          <w:szCs w:val="28"/>
          <w:lang w:val="uk-UA"/>
        </w:rPr>
        <w:t>метричних (</w:t>
      </w:r>
      <w:r w:rsidRPr="00BC2238">
        <w:rPr>
          <w:color w:val="000000"/>
          <w:spacing w:val="-4"/>
          <w:szCs w:val="28"/>
          <w:lang w:val="uk-UA" w:eastAsia="uk-UA"/>
        </w:rPr>
        <w:t xml:space="preserve">t-критерій </w:t>
      </w:r>
      <w:r w:rsidRPr="00BC2238">
        <w:rPr>
          <w:color w:val="000000"/>
          <w:spacing w:val="-4"/>
          <w:szCs w:val="28"/>
          <w:lang w:val="uk-UA"/>
        </w:rPr>
        <w:t xml:space="preserve">Ст’юдента) </w:t>
      </w:r>
      <w:r w:rsidRPr="00BC2238">
        <w:rPr>
          <w:color w:val="000000"/>
          <w:spacing w:val="-4"/>
          <w:szCs w:val="28"/>
          <w:lang w:val="uk-UA" w:eastAsia="uk-UA"/>
        </w:rPr>
        <w:t>і непараметричних</w:t>
      </w:r>
      <w:r w:rsidRPr="00BC2238">
        <w:rPr>
          <w:color w:val="000000"/>
          <w:spacing w:val="-4"/>
          <w:szCs w:val="28"/>
          <w:lang w:val="uk-UA"/>
        </w:rPr>
        <w:t xml:space="preserve"> (Т-кри</w:t>
      </w:r>
      <w:r w:rsidRPr="00BC2238">
        <w:rPr>
          <w:color w:val="000000"/>
          <w:spacing w:val="-4"/>
          <w:szCs w:val="28"/>
          <w:lang w:val="uk-UA"/>
        </w:rPr>
        <w:softHyphen/>
      </w:r>
      <w:r w:rsidRPr="00BC2238">
        <w:rPr>
          <w:color w:val="000000"/>
          <w:spacing w:val="-4"/>
          <w:szCs w:val="28"/>
          <w:lang w:val="uk-UA"/>
        </w:rPr>
        <w:softHyphen/>
        <w:t>терій</w:t>
      </w:r>
      <w:r w:rsidRPr="0069681F">
        <w:rPr>
          <w:color w:val="000000"/>
          <w:lang w:val="uk-UA"/>
        </w:rPr>
        <w:t xml:space="preserve"> Вілкоксона, U-критерій Манна-Уїтні) методів для залежних і не</w:t>
      </w:r>
      <w:r>
        <w:rPr>
          <w:color w:val="000000"/>
          <w:lang w:val="uk-UA"/>
        </w:rPr>
        <w:softHyphen/>
      </w:r>
      <w:r w:rsidRPr="0069681F">
        <w:rPr>
          <w:color w:val="000000"/>
          <w:lang w:val="uk-UA"/>
        </w:rPr>
        <w:t>залежних вибірок. Відмі</w:t>
      </w:r>
      <w:r w:rsidRPr="0069681F">
        <w:rPr>
          <w:color w:val="000000"/>
          <w:lang w:val="uk-UA"/>
        </w:rPr>
        <w:t>н</w:t>
      </w:r>
      <w:r w:rsidRPr="0069681F">
        <w:rPr>
          <w:color w:val="000000"/>
          <w:lang w:val="uk-UA"/>
        </w:rPr>
        <w:t>ності між відносними частотами встановлювали по t-критерію Ст’юдента</w:t>
      </w:r>
      <w:r>
        <w:rPr>
          <w:color w:val="000000"/>
          <w:lang w:val="uk-UA"/>
        </w:rPr>
        <w:t>.</w:t>
      </w:r>
      <w:r w:rsidRPr="004206E8">
        <w:rPr>
          <w:color w:val="000000"/>
          <w:lang w:val="uk-UA"/>
        </w:rPr>
        <w:t xml:space="preserve"> </w:t>
      </w:r>
      <w:r w:rsidRPr="0069681F">
        <w:rPr>
          <w:color w:val="000000"/>
          <w:lang w:val="uk-UA"/>
        </w:rPr>
        <w:t>Критерієм достовірності оцінок служив рівень значущ</w:t>
      </w:r>
      <w:r w:rsidRPr="0069681F">
        <w:rPr>
          <w:color w:val="000000"/>
          <w:lang w:val="uk-UA"/>
        </w:rPr>
        <w:t>о</w:t>
      </w:r>
      <w:r w:rsidRPr="0069681F">
        <w:rPr>
          <w:color w:val="000000"/>
          <w:lang w:val="uk-UA"/>
        </w:rPr>
        <w:t>сті з вка</w:t>
      </w:r>
      <w:r>
        <w:rPr>
          <w:color w:val="000000"/>
          <w:lang w:val="uk-UA"/>
        </w:rPr>
        <w:softHyphen/>
      </w:r>
      <w:r w:rsidRPr="0069681F">
        <w:rPr>
          <w:color w:val="000000"/>
          <w:lang w:val="uk-UA"/>
        </w:rPr>
        <w:t>зів</w:t>
      </w:r>
      <w:r>
        <w:rPr>
          <w:color w:val="000000"/>
          <w:lang w:val="uk-UA"/>
        </w:rPr>
        <w:softHyphen/>
      </w:r>
      <w:r w:rsidRPr="0069681F">
        <w:rPr>
          <w:color w:val="000000"/>
          <w:lang w:val="uk-UA"/>
        </w:rPr>
        <w:t>кою вірогідності помилкової оцінки (</w:t>
      </w:r>
      <w:r w:rsidRPr="0069681F">
        <w:rPr>
          <w:iCs/>
          <w:color w:val="000000"/>
          <w:lang w:val="uk-UA"/>
        </w:rPr>
        <w:t>р</w:t>
      </w:r>
      <w:r w:rsidRPr="0069681F">
        <w:rPr>
          <w:color w:val="000000"/>
          <w:lang w:val="uk-UA"/>
        </w:rPr>
        <w:t>). Оцінка різниці середніх вважалася зна</w:t>
      </w:r>
      <w:r>
        <w:rPr>
          <w:color w:val="000000"/>
          <w:lang w:val="uk-UA"/>
        </w:rPr>
        <w:softHyphen/>
      </w:r>
      <w:r w:rsidRPr="0069681F">
        <w:rPr>
          <w:color w:val="000000"/>
          <w:lang w:val="uk-UA"/>
        </w:rPr>
        <w:t>чу</w:t>
      </w:r>
      <w:r>
        <w:rPr>
          <w:color w:val="000000"/>
          <w:lang w:val="uk-UA"/>
        </w:rPr>
        <w:softHyphen/>
      </w:r>
      <w:r w:rsidRPr="0069681F">
        <w:rPr>
          <w:color w:val="000000"/>
          <w:lang w:val="uk-UA"/>
        </w:rPr>
        <w:t>щою при р&lt;0.05.</w:t>
      </w:r>
      <w:r>
        <w:rPr>
          <w:b/>
          <w:bCs/>
          <w:color w:val="000000"/>
          <w:szCs w:val="28"/>
          <w:lang w:val="uk-UA"/>
        </w:rPr>
        <w:t xml:space="preserve"> </w:t>
      </w:r>
      <w:r w:rsidRPr="0069681F">
        <w:rPr>
          <w:color w:val="000000"/>
          <w:spacing w:val="20"/>
          <w:lang w:val="uk-UA"/>
        </w:rPr>
        <w:t xml:space="preserve">При виконанні обчислень використано </w:t>
      </w:r>
      <w:r w:rsidRPr="0069681F">
        <w:rPr>
          <w:color w:val="000000"/>
          <w:lang w:val="uk-UA"/>
        </w:rPr>
        <w:t>програ</w:t>
      </w:r>
      <w:r w:rsidRPr="0069681F">
        <w:rPr>
          <w:color w:val="000000"/>
          <w:lang w:val="uk-UA"/>
        </w:rPr>
        <w:t>м</w:t>
      </w:r>
      <w:r w:rsidRPr="0069681F">
        <w:rPr>
          <w:color w:val="000000"/>
          <w:lang w:val="uk-UA"/>
        </w:rPr>
        <w:t>ний про</w:t>
      </w:r>
      <w:r>
        <w:rPr>
          <w:color w:val="000000"/>
          <w:lang w:val="uk-UA"/>
        </w:rPr>
        <w:softHyphen/>
      </w:r>
      <w:r w:rsidRPr="0069681F">
        <w:rPr>
          <w:color w:val="000000"/>
          <w:lang w:val="uk-UA"/>
        </w:rPr>
        <w:t>дукт STATISTICA 5.5 (фірма StatSoft, США).</w:t>
      </w:r>
    </w:p>
    <w:p w:rsidR="000E1D41" w:rsidRDefault="000E1D41" w:rsidP="000E1D41">
      <w:pPr>
        <w:spacing w:after="0" w:line="328" w:lineRule="exact"/>
        <w:ind w:firstLine="567"/>
        <w:jc w:val="center"/>
        <w:rPr>
          <w:rFonts w:ascii="Times New Roman" w:hAnsi="Times New Roman"/>
          <w:b/>
          <w:bCs/>
          <w:color w:val="000000"/>
          <w:sz w:val="28"/>
          <w:szCs w:val="28"/>
          <w:lang w:val="uk-UA" w:eastAsia="ru-RU"/>
        </w:rPr>
      </w:pPr>
    </w:p>
    <w:p w:rsidR="000E1D41" w:rsidRPr="001B0305" w:rsidRDefault="000E1D41" w:rsidP="000E1D41">
      <w:pPr>
        <w:spacing w:after="0" w:line="328" w:lineRule="exact"/>
        <w:ind w:firstLine="567"/>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Результати досліджень та їх обговорення</w:t>
      </w:r>
    </w:p>
    <w:p w:rsidR="000E1D41" w:rsidRDefault="000E1D41" w:rsidP="000E1D41">
      <w:pPr>
        <w:spacing w:after="0" w:line="328" w:lineRule="exact"/>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У відповідності із сучасною класифікацією, у 150 хворих (100% випадків) була діагностована персистуюча форма БА: середньо-важкий перебіг встанов</w:t>
      </w:r>
      <w:r>
        <w:rPr>
          <w:rFonts w:ascii="Times New Roman" w:hAnsi="Times New Roman"/>
          <w:color w:val="000000"/>
          <w:sz w:val="28"/>
          <w:szCs w:val="28"/>
          <w:lang w:val="uk-UA" w:eastAsia="ru-RU"/>
        </w:rPr>
        <w:softHyphen/>
        <w:t>ле</w:t>
      </w:r>
      <w:r>
        <w:rPr>
          <w:rFonts w:ascii="Times New Roman" w:hAnsi="Times New Roman"/>
          <w:color w:val="000000"/>
          <w:sz w:val="28"/>
          <w:szCs w:val="28"/>
          <w:lang w:val="uk-UA" w:eastAsia="ru-RU"/>
        </w:rPr>
        <w:softHyphen/>
        <w:t>ний у 126 хворих (84,0% випадків), у 24 хворих (16,0% випадків)</w:t>
      </w:r>
      <w:r w:rsidRPr="00E81EDC">
        <w:rPr>
          <w:rFonts w:ascii="Times New Roman" w:hAnsi="Times New Roman"/>
          <w:b/>
          <w:i/>
          <w:sz w:val="28"/>
          <w:szCs w:val="28"/>
          <w:lang w:val="uk-UA"/>
        </w:rPr>
        <w:t xml:space="preserve"> </w:t>
      </w:r>
      <w:r>
        <w:rPr>
          <w:rFonts w:ascii="Times New Roman" w:hAnsi="Times New Roman"/>
          <w:b/>
          <w:i/>
          <w:sz w:val="28"/>
          <w:szCs w:val="28"/>
          <w:lang w:val="uk-UA"/>
        </w:rPr>
        <w:t xml:space="preserve">– </w:t>
      </w:r>
      <w:r>
        <w:rPr>
          <w:rFonts w:ascii="Times New Roman" w:hAnsi="Times New Roman"/>
          <w:color w:val="000000"/>
          <w:sz w:val="28"/>
          <w:szCs w:val="28"/>
          <w:lang w:val="uk-UA" w:eastAsia="ru-RU"/>
        </w:rPr>
        <w:t>важкий пе</w:t>
      </w:r>
      <w:r>
        <w:rPr>
          <w:rFonts w:ascii="Times New Roman" w:hAnsi="Times New Roman"/>
          <w:color w:val="000000"/>
          <w:sz w:val="28"/>
          <w:szCs w:val="28"/>
          <w:lang w:val="uk-UA" w:eastAsia="ru-RU"/>
        </w:rPr>
        <w:softHyphen/>
        <w:t xml:space="preserve">ребіг захворювання. </w:t>
      </w:r>
    </w:p>
    <w:p w:rsidR="000E1D41" w:rsidRPr="004E6863" w:rsidRDefault="000E1D41" w:rsidP="000E1D41">
      <w:pPr>
        <w:spacing w:after="0" w:line="328" w:lineRule="exact"/>
        <w:ind w:firstLine="567"/>
        <w:jc w:val="both"/>
        <w:rPr>
          <w:rFonts w:ascii="Times New Roman" w:hAnsi="Times New Roman"/>
          <w:spacing w:val="-4"/>
          <w:sz w:val="28"/>
          <w:szCs w:val="28"/>
          <w:lang w:val="uk-UA"/>
        </w:rPr>
      </w:pPr>
      <w:r w:rsidRPr="004E6863">
        <w:rPr>
          <w:rFonts w:ascii="Times New Roman" w:hAnsi="Times New Roman"/>
          <w:spacing w:val="-4"/>
          <w:sz w:val="28"/>
          <w:szCs w:val="28"/>
          <w:lang w:val="uk-UA"/>
        </w:rPr>
        <w:t>Розвиток першого нападу ядухи 33 хворих (22,0%) пов’язували із заго</w:t>
      </w:r>
      <w:r w:rsidRPr="004E6863">
        <w:rPr>
          <w:rFonts w:ascii="Times New Roman" w:hAnsi="Times New Roman"/>
          <w:spacing w:val="-4"/>
          <w:sz w:val="28"/>
          <w:szCs w:val="28"/>
          <w:lang w:val="uk-UA"/>
        </w:rPr>
        <w:softHyphen/>
        <w:t>стре</w:t>
      </w:r>
      <w:r>
        <w:rPr>
          <w:rFonts w:ascii="Times New Roman" w:hAnsi="Times New Roman"/>
          <w:spacing w:val="-4"/>
          <w:sz w:val="28"/>
          <w:szCs w:val="28"/>
          <w:lang w:val="uk-UA"/>
        </w:rPr>
        <w:softHyphen/>
      </w:r>
      <w:r w:rsidRPr="004E6863">
        <w:rPr>
          <w:rFonts w:ascii="Times New Roman" w:hAnsi="Times New Roman"/>
          <w:spacing w:val="-4"/>
          <w:sz w:val="28"/>
          <w:szCs w:val="28"/>
          <w:lang w:val="uk-UA"/>
        </w:rPr>
        <w:t>н</w:t>
      </w:r>
      <w:r>
        <w:rPr>
          <w:rFonts w:ascii="Times New Roman" w:hAnsi="Times New Roman"/>
          <w:spacing w:val="-4"/>
          <w:sz w:val="28"/>
          <w:szCs w:val="28"/>
          <w:lang w:val="uk-UA"/>
        </w:rPr>
        <w:softHyphen/>
      </w:r>
      <w:r w:rsidRPr="004E6863">
        <w:rPr>
          <w:rFonts w:ascii="Times New Roman" w:hAnsi="Times New Roman"/>
          <w:spacing w:val="-4"/>
          <w:sz w:val="28"/>
          <w:szCs w:val="28"/>
          <w:lang w:val="uk-UA"/>
        </w:rPr>
        <w:t>ням хронічного бронхіту, 43 хворих (28,7%) – з пневмонією, 74 хворих (49,3%) – з гост</w:t>
      </w:r>
      <w:r>
        <w:rPr>
          <w:rFonts w:ascii="Times New Roman" w:hAnsi="Times New Roman"/>
          <w:spacing w:val="-4"/>
          <w:sz w:val="28"/>
          <w:szCs w:val="28"/>
          <w:lang w:val="uk-UA"/>
        </w:rPr>
        <w:softHyphen/>
      </w:r>
      <w:r w:rsidRPr="004E6863">
        <w:rPr>
          <w:rFonts w:ascii="Times New Roman" w:hAnsi="Times New Roman"/>
          <w:spacing w:val="-4"/>
          <w:sz w:val="28"/>
          <w:szCs w:val="28"/>
          <w:lang w:val="uk-UA"/>
        </w:rPr>
        <w:t>рими респіраторними вірусними захворюваннями. Наступні на</w:t>
      </w:r>
      <w:r w:rsidRPr="004E6863">
        <w:rPr>
          <w:rFonts w:ascii="Times New Roman" w:hAnsi="Times New Roman"/>
          <w:spacing w:val="-4"/>
          <w:sz w:val="28"/>
          <w:szCs w:val="28"/>
          <w:lang w:val="uk-UA"/>
        </w:rPr>
        <w:softHyphen/>
        <w:t>пади ядухи про</w:t>
      </w:r>
      <w:r>
        <w:rPr>
          <w:rFonts w:ascii="Times New Roman" w:hAnsi="Times New Roman"/>
          <w:spacing w:val="-4"/>
          <w:sz w:val="28"/>
          <w:szCs w:val="28"/>
          <w:lang w:val="uk-UA"/>
        </w:rPr>
        <w:softHyphen/>
      </w:r>
      <w:r w:rsidRPr="004E6863">
        <w:rPr>
          <w:rFonts w:ascii="Times New Roman" w:hAnsi="Times New Roman"/>
          <w:spacing w:val="-4"/>
          <w:sz w:val="28"/>
          <w:szCs w:val="28"/>
          <w:lang w:val="uk-UA"/>
        </w:rPr>
        <w:t>вокували різноманітні фактори зовнішнього середовища, діючи в сукупності або одноосібно. Незалежно від ступеню важкості перебігу захво</w:t>
      </w:r>
      <w:r w:rsidRPr="004E6863">
        <w:rPr>
          <w:rFonts w:ascii="Times New Roman" w:hAnsi="Times New Roman"/>
          <w:spacing w:val="-4"/>
          <w:sz w:val="28"/>
          <w:szCs w:val="28"/>
          <w:lang w:val="uk-UA"/>
        </w:rPr>
        <w:softHyphen/>
        <w:t>рю</w:t>
      </w:r>
      <w:r w:rsidRPr="004E6863">
        <w:rPr>
          <w:rFonts w:ascii="Times New Roman" w:hAnsi="Times New Roman"/>
          <w:spacing w:val="-4"/>
          <w:sz w:val="28"/>
          <w:szCs w:val="28"/>
          <w:lang w:val="uk-UA"/>
        </w:rPr>
        <w:softHyphen/>
        <w:t>вання, про</w:t>
      </w:r>
      <w:r>
        <w:rPr>
          <w:rFonts w:ascii="Times New Roman" w:hAnsi="Times New Roman"/>
          <w:spacing w:val="-4"/>
          <w:sz w:val="28"/>
          <w:szCs w:val="28"/>
          <w:lang w:val="uk-UA"/>
        </w:rPr>
        <w:softHyphen/>
      </w:r>
      <w:r w:rsidRPr="004E6863">
        <w:rPr>
          <w:rFonts w:ascii="Times New Roman" w:hAnsi="Times New Roman"/>
          <w:spacing w:val="-4"/>
          <w:sz w:val="28"/>
          <w:szCs w:val="28"/>
          <w:lang w:val="uk-UA"/>
        </w:rPr>
        <w:t>від</w:t>
      </w:r>
      <w:r>
        <w:rPr>
          <w:rFonts w:ascii="Times New Roman" w:hAnsi="Times New Roman"/>
          <w:spacing w:val="-4"/>
          <w:sz w:val="28"/>
          <w:szCs w:val="28"/>
          <w:lang w:val="uk-UA"/>
        </w:rPr>
        <w:softHyphen/>
      </w:r>
      <w:r w:rsidRPr="004E6863">
        <w:rPr>
          <w:rFonts w:ascii="Times New Roman" w:hAnsi="Times New Roman"/>
          <w:spacing w:val="-4"/>
          <w:sz w:val="28"/>
          <w:szCs w:val="28"/>
          <w:lang w:val="uk-UA"/>
        </w:rPr>
        <w:t xml:space="preserve">ним </w:t>
      </w:r>
      <w:r w:rsidRPr="004E6863">
        <w:rPr>
          <w:rFonts w:ascii="Times New Roman" w:hAnsi="Times New Roman"/>
          <w:spacing w:val="-4"/>
          <w:sz w:val="28"/>
          <w:szCs w:val="28"/>
          <w:lang w:val="uk-UA"/>
        </w:rPr>
        <w:lastRenderedPageBreak/>
        <w:t>етіологічним чинником розвитку загострень були шкідливі чин</w:t>
      </w:r>
      <w:r w:rsidRPr="004E6863">
        <w:rPr>
          <w:rFonts w:ascii="Times New Roman" w:hAnsi="Times New Roman"/>
          <w:spacing w:val="-4"/>
          <w:sz w:val="28"/>
          <w:szCs w:val="28"/>
          <w:lang w:val="uk-UA"/>
        </w:rPr>
        <w:softHyphen/>
        <w:t>ники зов</w:t>
      </w:r>
      <w:r>
        <w:rPr>
          <w:rFonts w:ascii="Times New Roman" w:hAnsi="Times New Roman"/>
          <w:spacing w:val="-4"/>
          <w:sz w:val="28"/>
          <w:szCs w:val="28"/>
          <w:lang w:val="uk-UA"/>
        </w:rPr>
        <w:softHyphen/>
      </w:r>
      <w:r w:rsidRPr="004E6863">
        <w:rPr>
          <w:rFonts w:ascii="Times New Roman" w:hAnsi="Times New Roman"/>
          <w:spacing w:val="-4"/>
          <w:sz w:val="28"/>
          <w:szCs w:val="28"/>
          <w:lang w:val="uk-UA"/>
        </w:rPr>
        <w:t>ніш</w:t>
      </w:r>
      <w:r>
        <w:rPr>
          <w:rFonts w:ascii="Times New Roman" w:hAnsi="Times New Roman"/>
          <w:spacing w:val="-4"/>
          <w:sz w:val="28"/>
          <w:szCs w:val="28"/>
          <w:lang w:val="uk-UA"/>
        </w:rPr>
        <w:softHyphen/>
      </w:r>
      <w:r w:rsidRPr="004E6863">
        <w:rPr>
          <w:rFonts w:ascii="Times New Roman" w:hAnsi="Times New Roman"/>
          <w:spacing w:val="-4"/>
          <w:sz w:val="28"/>
          <w:szCs w:val="28"/>
          <w:lang w:val="uk-UA"/>
        </w:rPr>
        <w:t>нього середовища. Так, полютан</w:t>
      </w:r>
      <w:r>
        <w:rPr>
          <w:rFonts w:ascii="Times New Roman" w:hAnsi="Times New Roman"/>
          <w:spacing w:val="-4"/>
          <w:sz w:val="28"/>
          <w:szCs w:val="28"/>
          <w:lang w:val="uk-UA"/>
        </w:rPr>
        <w:t>ти викликали загострення у 45,8</w:t>
      </w:r>
      <w:r w:rsidRPr="004E6863">
        <w:rPr>
          <w:rFonts w:ascii="Times New Roman" w:hAnsi="Times New Roman"/>
          <w:spacing w:val="-4"/>
          <w:sz w:val="28"/>
          <w:szCs w:val="28"/>
          <w:lang w:val="uk-UA"/>
        </w:rPr>
        <w:t>% хворих з важ</w:t>
      </w:r>
      <w:r>
        <w:rPr>
          <w:rFonts w:ascii="Times New Roman" w:hAnsi="Times New Roman"/>
          <w:spacing w:val="-4"/>
          <w:sz w:val="28"/>
          <w:szCs w:val="28"/>
          <w:lang w:val="uk-UA"/>
        </w:rPr>
        <w:softHyphen/>
      </w:r>
      <w:r w:rsidRPr="004E6863">
        <w:rPr>
          <w:rFonts w:ascii="Times New Roman" w:hAnsi="Times New Roman"/>
          <w:spacing w:val="-4"/>
          <w:sz w:val="28"/>
          <w:szCs w:val="28"/>
          <w:lang w:val="uk-UA"/>
        </w:rPr>
        <w:t>ким перебігом БА та у 43,7% хворих з БА середньо-важкого пе</w:t>
      </w:r>
      <w:r w:rsidRPr="004E6863">
        <w:rPr>
          <w:rFonts w:ascii="Times New Roman" w:hAnsi="Times New Roman"/>
          <w:spacing w:val="-4"/>
          <w:sz w:val="28"/>
          <w:szCs w:val="28"/>
          <w:lang w:val="uk-UA"/>
        </w:rPr>
        <w:softHyphen/>
        <w:t>ре</w:t>
      </w:r>
      <w:r w:rsidRPr="004E6863">
        <w:rPr>
          <w:rFonts w:ascii="Times New Roman" w:hAnsi="Times New Roman"/>
          <w:spacing w:val="-4"/>
          <w:sz w:val="28"/>
          <w:szCs w:val="28"/>
          <w:lang w:val="uk-UA"/>
        </w:rPr>
        <w:softHyphen/>
        <w:t>бігу. Дещо ниж</w:t>
      </w:r>
      <w:r>
        <w:rPr>
          <w:rFonts w:ascii="Times New Roman" w:hAnsi="Times New Roman"/>
          <w:spacing w:val="-4"/>
          <w:sz w:val="28"/>
          <w:szCs w:val="28"/>
          <w:lang w:val="uk-UA"/>
        </w:rPr>
        <w:softHyphen/>
      </w:r>
      <w:r w:rsidRPr="004E6863">
        <w:rPr>
          <w:rFonts w:ascii="Times New Roman" w:hAnsi="Times New Roman"/>
          <w:spacing w:val="-4"/>
          <w:sz w:val="28"/>
          <w:szCs w:val="28"/>
          <w:lang w:val="uk-UA"/>
        </w:rPr>
        <w:t>чим був вплив інфекційних агентів, як факторів внутріш</w:t>
      </w:r>
      <w:r w:rsidRPr="004E6863">
        <w:rPr>
          <w:rFonts w:ascii="Times New Roman" w:hAnsi="Times New Roman"/>
          <w:spacing w:val="-4"/>
          <w:sz w:val="28"/>
          <w:szCs w:val="28"/>
          <w:lang w:val="uk-UA"/>
        </w:rPr>
        <w:softHyphen/>
        <w:t>ньої природи – у 33,3% та 27,8 % відповідно до ступеню важкості хвороби. Стресові ситуації викликали за</w:t>
      </w:r>
      <w:r>
        <w:rPr>
          <w:rFonts w:ascii="Times New Roman" w:hAnsi="Times New Roman"/>
          <w:spacing w:val="-4"/>
          <w:sz w:val="28"/>
          <w:szCs w:val="28"/>
          <w:lang w:val="uk-UA"/>
        </w:rPr>
        <w:softHyphen/>
      </w:r>
      <w:r w:rsidRPr="004E6863">
        <w:rPr>
          <w:rFonts w:ascii="Times New Roman" w:hAnsi="Times New Roman"/>
          <w:spacing w:val="-4"/>
          <w:sz w:val="28"/>
          <w:szCs w:val="28"/>
          <w:lang w:val="uk-UA"/>
        </w:rPr>
        <w:t>гострення у 16,7% хворих з БА важкого перебігу та у 23,8% хворих із середньо-важ</w:t>
      </w:r>
      <w:r>
        <w:rPr>
          <w:rFonts w:ascii="Times New Roman" w:hAnsi="Times New Roman"/>
          <w:spacing w:val="-4"/>
          <w:sz w:val="28"/>
          <w:szCs w:val="28"/>
          <w:lang w:val="uk-UA"/>
        </w:rPr>
        <w:softHyphen/>
      </w:r>
      <w:r w:rsidRPr="004E6863">
        <w:rPr>
          <w:rFonts w:ascii="Times New Roman" w:hAnsi="Times New Roman"/>
          <w:spacing w:val="-4"/>
          <w:sz w:val="28"/>
          <w:szCs w:val="28"/>
          <w:lang w:val="uk-UA"/>
        </w:rPr>
        <w:t>ким перебігом хвороби. Відповідно до час</w:t>
      </w:r>
      <w:r w:rsidRPr="004E6863">
        <w:rPr>
          <w:rFonts w:ascii="Times New Roman" w:hAnsi="Times New Roman"/>
          <w:spacing w:val="-4"/>
          <w:sz w:val="28"/>
          <w:szCs w:val="28"/>
          <w:lang w:val="uk-UA"/>
        </w:rPr>
        <w:softHyphen/>
        <w:t>то</w:t>
      </w:r>
      <w:r w:rsidRPr="004E6863">
        <w:rPr>
          <w:rFonts w:ascii="Times New Roman" w:hAnsi="Times New Roman"/>
          <w:spacing w:val="-4"/>
          <w:sz w:val="28"/>
          <w:szCs w:val="28"/>
          <w:lang w:val="uk-UA"/>
        </w:rPr>
        <w:softHyphen/>
        <w:t>ти загострень і важкості перебігу БА, пацієнти потребували стаціонарного ліку</w:t>
      </w:r>
      <w:r w:rsidRPr="004E6863">
        <w:rPr>
          <w:rFonts w:ascii="Times New Roman" w:hAnsi="Times New Roman"/>
          <w:spacing w:val="-4"/>
          <w:sz w:val="28"/>
          <w:szCs w:val="28"/>
          <w:lang w:val="uk-UA"/>
        </w:rPr>
        <w:softHyphen/>
        <w:t>вання від 1-2-х до 4-х разів на рік.</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В результаті проведених досліджень при поступленні хворих в клініку вста</w:t>
      </w:r>
      <w:r>
        <w:rPr>
          <w:rFonts w:ascii="Times New Roman" w:hAnsi="Times New Roman"/>
          <w:sz w:val="28"/>
          <w:szCs w:val="28"/>
          <w:lang w:val="uk-UA"/>
        </w:rPr>
        <w:softHyphen/>
        <w:t xml:space="preserve">новлено, що </w:t>
      </w:r>
      <w:r>
        <w:rPr>
          <w:rFonts w:ascii="Times New Roman" w:hAnsi="Times New Roman"/>
          <w:color w:val="000000"/>
          <w:sz w:val="28"/>
          <w:szCs w:val="28"/>
          <w:lang w:val="uk-UA"/>
        </w:rPr>
        <w:t>клінічна симптоматика, дані об’єктивного обстеження, інстру</w:t>
      </w:r>
      <w:r>
        <w:rPr>
          <w:rFonts w:ascii="Times New Roman" w:hAnsi="Times New Roman"/>
          <w:color w:val="000000"/>
          <w:sz w:val="28"/>
          <w:szCs w:val="28"/>
          <w:lang w:val="uk-UA"/>
        </w:rPr>
        <w:softHyphen/>
        <w:t>мен</w:t>
      </w:r>
      <w:r>
        <w:rPr>
          <w:rFonts w:ascii="Times New Roman" w:hAnsi="Times New Roman"/>
          <w:color w:val="000000"/>
          <w:sz w:val="28"/>
          <w:szCs w:val="28"/>
          <w:lang w:val="uk-UA"/>
        </w:rPr>
        <w:softHyphen/>
        <w:t>тальні дослідження з оцінкою інтегральних та швидкісних показників ФЗД від</w:t>
      </w:r>
      <w:r>
        <w:rPr>
          <w:rFonts w:ascii="Times New Roman" w:hAnsi="Times New Roman"/>
          <w:color w:val="000000"/>
          <w:sz w:val="28"/>
          <w:szCs w:val="28"/>
          <w:lang w:val="uk-UA"/>
        </w:rPr>
        <w:softHyphen/>
        <w:t>повідають сучасним уявленням про важкість перебігу хвороби і фазу захво</w:t>
      </w:r>
      <w:r>
        <w:rPr>
          <w:rFonts w:ascii="Times New Roman" w:hAnsi="Times New Roman"/>
          <w:color w:val="000000"/>
          <w:sz w:val="28"/>
          <w:szCs w:val="28"/>
          <w:lang w:val="uk-UA"/>
        </w:rPr>
        <w:softHyphen/>
        <w:t>рю</w:t>
      </w:r>
      <w:r>
        <w:rPr>
          <w:rFonts w:ascii="Times New Roman" w:hAnsi="Times New Roman"/>
          <w:color w:val="000000"/>
          <w:sz w:val="28"/>
          <w:szCs w:val="28"/>
          <w:lang w:val="uk-UA"/>
        </w:rPr>
        <w:softHyphen/>
        <w:t>вання.</w:t>
      </w:r>
      <w:r>
        <w:rPr>
          <w:rFonts w:ascii="Times New Roman" w:hAnsi="Times New Roman"/>
          <w:sz w:val="28"/>
          <w:szCs w:val="28"/>
          <w:lang w:val="uk-UA"/>
        </w:rPr>
        <w:t xml:space="preserve"> </w:t>
      </w:r>
      <w:r>
        <w:rPr>
          <w:rFonts w:ascii="Times New Roman" w:hAnsi="Times New Roman"/>
          <w:color w:val="000000"/>
          <w:sz w:val="28"/>
          <w:szCs w:val="28"/>
          <w:lang w:val="uk-UA" w:eastAsia="ru-RU"/>
        </w:rPr>
        <w:t>При функціональному обстеженні хворих виявлено помірну гене</w:t>
      </w:r>
      <w:r>
        <w:rPr>
          <w:rFonts w:ascii="Times New Roman" w:hAnsi="Times New Roman"/>
          <w:color w:val="000000"/>
          <w:sz w:val="28"/>
          <w:szCs w:val="28"/>
          <w:lang w:val="uk-UA" w:eastAsia="ru-RU"/>
        </w:rPr>
        <w:softHyphen/>
        <w:t>ра</w:t>
      </w:r>
      <w:r>
        <w:rPr>
          <w:rFonts w:ascii="Times New Roman" w:hAnsi="Times New Roman"/>
          <w:color w:val="000000"/>
          <w:sz w:val="28"/>
          <w:szCs w:val="28"/>
          <w:lang w:val="uk-UA" w:eastAsia="ru-RU"/>
        </w:rPr>
        <w:softHyphen/>
        <w:t>лізо</w:t>
      </w:r>
      <w:r>
        <w:rPr>
          <w:rFonts w:ascii="Times New Roman" w:hAnsi="Times New Roman"/>
          <w:color w:val="000000"/>
          <w:sz w:val="28"/>
          <w:szCs w:val="28"/>
          <w:lang w:val="uk-UA" w:eastAsia="ru-RU"/>
        </w:rPr>
        <w:softHyphen/>
        <w:t>вану обструкцію бронхіального дерева з переважним зниженням прохід</w:t>
      </w:r>
      <w:r>
        <w:rPr>
          <w:rFonts w:ascii="Times New Roman" w:hAnsi="Times New Roman"/>
          <w:color w:val="000000"/>
          <w:sz w:val="28"/>
          <w:szCs w:val="28"/>
          <w:lang w:val="uk-UA" w:eastAsia="ru-RU"/>
        </w:rPr>
        <w:softHyphen/>
        <w:t>но</w:t>
      </w:r>
      <w:r>
        <w:rPr>
          <w:rFonts w:ascii="Times New Roman" w:hAnsi="Times New Roman"/>
          <w:color w:val="000000"/>
          <w:sz w:val="28"/>
          <w:szCs w:val="28"/>
          <w:lang w:val="uk-UA" w:eastAsia="ru-RU"/>
        </w:rPr>
        <w:softHyphen/>
        <w:t xml:space="preserve">сті дрібних бронхів у всіх групах хворих з більш вираженими змінами у хворих І-ї групи, що відповідає важкості перебігу захворювання. </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Аналіз стану мінерального гомеостазу показав, що до лікування у всіх гру</w:t>
      </w:r>
      <w:r>
        <w:rPr>
          <w:rFonts w:ascii="Times New Roman" w:hAnsi="Times New Roman"/>
          <w:sz w:val="28"/>
          <w:szCs w:val="28"/>
          <w:lang w:val="uk-UA"/>
        </w:rPr>
        <w:softHyphen/>
        <w:t>пах хворих спостерігається дисбаланс макро- та мікроелементів сироватки кро</w:t>
      </w:r>
      <w:r>
        <w:rPr>
          <w:rFonts w:ascii="Times New Roman" w:hAnsi="Times New Roman"/>
          <w:sz w:val="28"/>
          <w:szCs w:val="28"/>
          <w:lang w:val="uk-UA"/>
        </w:rPr>
        <w:softHyphen/>
        <w:t>ві, глибина якого залежить як від важкості перебігу хвороби, так і від прийому ба</w:t>
      </w:r>
      <w:r>
        <w:rPr>
          <w:rFonts w:ascii="Times New Roman" w:hAnsi="Times New Roman"/>
          <w:sz w:val="28"/>
          <w:szCs w:val="28"/>
          <w:lang w:val="uk-UA"/>
        </w:rPr>
        <w:softHyphen/>
        <w:t>зисної протизапальної терапії. До лікування у всіх хворих достовірно зни</w:t>
      </w:r>
      <w:r>
        <w:rPr>
          <w:rFonts w:ascii="Times New Roman" w:hAnsi="Times New Roman"/>
          <w:sz w:val="28"/>
          <w:szCs w:val="28"/>
          <w:lang w:val="uk-UA"/>
        </w:rPr>
        <w:softHyphen/>
        <w:t>же</w:t>
      </w:r>
      <w:r>
        <w:rPr>
          <w:rFonts w:ascii="Times New Roman" w:hAnsi="Times New Roman"/>
          <w:sz w:val="28"/>
          <w:szCs w:val="28"/>
          <w:lang w:val="uk-UA"/>
        </w:rPr>
        <w:softHyphen/>
        <w:t>ним був рівень сироваткового кальцію на фоні підвищення рівня фосфору сиро</w:t>
      </w:r>
      <w:r>
        <w:rPr>
          <w:rFonts w:ascii="Times New Roman" w:hAnsi="Times New Roman"/>
          <w:sz w:val="28"/>
          <w:szCs w:val="28"/>
          <w:lang w:val="uk-UA"/>
        </w:rPr>
        <w:softHyphen/>
        <w:t>ват</w:t>
      </w:r>
      <w:r>
        <w:rPr>
          <w:rFonts w:ascii="Times New Roman" w:hAnsi="Times New Roman"/>
          <w:sz w:val="28"/>
          <w:szCs w:val="28"/>
          <w:lang w:val="uk-UA"/>
        </w:rPr>
        <w:softHyphen/>
        <w:t>ки крові, що призвело до порушень кальцій-фосфорної рівноваги. Причому, у хворих з БА середньо-важкого перебігу, що не приймали базисну протиза</w:t>
      </w:r>
      <w:r>
        <w:rPr>
          <w:rFonts w:ascii="Times New Roman" w:hAnsi="Times New Roman"/>
          <w:sz w:val="28"/>
          <w:szCs w:val="28"/>
          <w:lang w:val="uk-UA"/>
        </w:rPr>
        <w:softHyphen/>
        <w:t>паль</w:t>
      </w:r>
      <w:r>
        <w:rPr>
          <w:rFonts w:ascii="Times New Roman" w:hAnsi="Times New Roman"/>
          <w:sz w:val="28"/>
          <w:szCs w:val="28"/>
          <w:lang w:val="uk-UA"/>
        </w:rPr>
        <w:softHyphen/>
        <w:t>ну терапію (IV-а група), концентрація кальцію була достовірно вищою (2,28±0,07 ммоль/л), ніж відповідний показник у хворих І – ІІІ-ї груп (в серед</w:t>
      </w:r>
      <w:r>
        <w:rPr>
          <w:rFonts w:ascii="Times New Roman" w:hAnsi="Times New Roman"/>
          <w:sz w:val="28"/>
          <w:szCs w:val="28"/>
          <w:lang w:val="uk-UA"/>
        </w:rPr>
        <w:softHyphen/>
        <w:t>ньому – 2,07±0,08 ммоль/л), незалежно від дози та форми прийому корти</w:t>
      </w:r>
      <w:r>
        <w:rPr>
          <w:rFonts w:ascii="Times New Roman" w:hAnsi="Times New Roman"/>
          <w:sz w:val="28"/>
          <w:szCs w:val="28"/>
          <w:lang w:val="uk-UA"/>
        </w:rPr>
        <w:softHyphen/>
        <w:t>ко</w:t>
      </w:r>
      <w:r>
        <w:rPr>
          <w:rFonts w:ascii="Times New Roman" w:hAnsi="Times New Roman"/>
          <w:sz w:val="28"/>
          <w:szCs w:val="28"/>
          <w:lang w:val="uk-UA"/>
        </w:rPr>
        <w:softHyphen/>
        <w:t>сте</w:t>
      </w:r>
      <w:r>
        <w:rPr>
          <w:rFonts w:ascii="Times New Roman" w:hAnsi="Times New Roman"/>
          <w:sz w:val="28"/>
          <w:szCs w:val="28"/>
          <w:lang w:val="uk-UA"/>
        </w:rPr>
        <w:softHyphen/>
        <w:t>ро</w:t>
      </w:r>
      <w:r>
        <w:rPr>
          <w:rFonts w:ascii="Times New Roman" w:hAnsi="Times New Roman"/>
          <w:sz w:val="28"/>
          <w:szCs w:val="28"/>
          <w:lang w:val="uk-UA"/>
        </w:rPr>
        <w:softHyphen/>
        <w:t>їдів (р</w:t>
      </w:r>
      <w:r>
        <w:rPr>
          <w:rFonts w:ascii="Times New Roman" w:hAnsi="Times New Roman"/>
          <w:sz w:val="28"/>
          <w:szCs w:val="28"/>
          <w:vertAlign w:val="subscript"/>
          <w:lang w:val="uk-UA"/>
        </w:rPr>
        <w:t>1-4</w:t>
      </w:r>
      <w:r>
        <w:rPr>
          <w:rFonts w:ascii="Times New Roman" w:hAnsi="Times New Roman"/>
          <w:sz w:val="28"/>
          <w:szCs w:val="28"/>
          <w:lang w:val="uk-UA"/>
        </w:rPr>
        <w:t>&lt;0,05, р</w:t>
      </w:r>
      <w:r>
        <w:rPr>
          <w:rFonts w:ascii="Times New Roman" w:hAnsi="Times New Roman"/>
          <w:sz w:val="28"/>
          <w:szCs w:val="28"/>
          <w:vertAlign w:val="subscript"/>
          <w:lang w:val="uk-UA"/>
        </w:rPr>
        <w:t xml:space="preserve">2-4 </w:t>
      </w:r>
      <w:r>
        <w:rPr>
          <w:rFonts w:ascii="Times New Roman" w:hAnsi="Times New Roman"/>
          <w:sz w:val="28"/>
          <w:szCs w:val="28"/>
          <w:lang w:val="uk-UA"/>
        </w:rPr>
        <w:t>&lt;0,05</w:t>
      </w:r>
      <w:r w:rsidRPr="00A45DCC">
        <w:rPr>
          <w:rFonts w:ascii="Times New Roman" w:hAnsi="Times New Roman"/>
          <w:sz w:val="28"/>
          <w:szCs w:val="28"/>
          <w:lang w:val="uk-UA"/>
        </w:rPr>
        <w:t xml:space="preserve">, </w:t>
      </w:r>
      <w:r>
        <w:rPr>
          <w:rFonts w:ascii="Times New Roman" w:hAnsi="Times New Roman"/>
          <w:sz w:val="28"/>
          <w:szCs w:val="28"/>
          <w:vertAlign w:val="subscript"/>
          <w:lang w:val="uk-UA"/>
        </w:rPr>
        <w:t xml:space="preserve"> </w:t>
      </w:r>
      <w:r>
        <w:rPr>
          <w:rFonts w:ascii="Times New Roman" w:hAnsi="Times New Roman"/>
          <w:sz w:val="28"/>
          <w:szCs w:val="28"/>
          <w:lang w:val="uk-UA"/>
        </w:rPr>
        <w:t>р</w:t>
      </w:r>
      <w:r>
        <w:rPr>
          <w:rFonts w:ascii="Times New Roman" w:hAnsi="Times New Roman"/>
          <w:sz w:val="28"/>
          <w:szCs w:val="28"/>
          <w:vertAlign w:val="subscript"/>
          <w:lang w:val="uk-UA"/>
        </w:rPr>
        <w:t>3-4</w:t>
      </w:r>
      <w:r>
        <w:rPr>
          <w:rFonts w:ascii="Times New Roman" w:hAnsi="Times New Roman"/>
          <w:sz w:val="28"/>
          <w:szCs w:val="28"/>
          <w:lang w:val="uk-UA"/>
        </w:rPr>
        <w:t>&lt;0,05).</w:t>
      </w:r>
    </w:p>
    <w:p w:rsidR="000E1D41" w:rsidRDefault="000E1D41" w:rsidP="000E1D41">
      <w:pPr>
        <w:tabs>
          <w:tab w:val="left" w:pos="709"/>
        </w:tabs>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Мікроелементний статус оцінювали за рівнем міді, цинку, заліза та йоду. Вста</w:t>
      </w:r>
      <w:r>
        <w:rPr>
          <w:rFonts w:ascii="Times New Roman" w:hAnsi="Times New Roman"/>
          <w:sz w:val="28"/>
          <w:szCs w:val="28"/>
          <w:lang w:val="uk-UA"/>
        </w:rPr>
        <w:softHyphen/>
        <w:t>новлено дисбаланс всіх мікроелементів порівняно з відповідними показ</w:t>
      </w:r>
      <w:r>
        <w:rPr>
          <w:rFonts w:ascii="Times New Roman" w:hAnsi="Times New Roman"/>
          <w:sz w:val="28"/>
          <w:szCs w:val="28"/>
          <w:lang w:val="uk-UA"/>
        </w:rPr>
        <w:softHyphen/>
        <w:t>ни</w:t>
      </w:r>
      <w:r>
        <w:rPr>
          <w:rFonts w:ascii="Times New Roman" w:hAnsi="Times New Roman"/>
          <w:sz w:val="28"/>
          <w:szCs w:val="28"/>
          <w:lang w:val="uk-UA"/>
        </w:rPr>
        <w:softHyphen/>
        <w:t>ка</w:t>
      </w:r>
      <w:r>
        <w:rPr>
          <w:rFonts w:ascii="Times New Roman" w:hAnsi="Times New Roman"/>
          <w:sz w:val="28"/>
          <w:szCs w:val="28"/>
          <w:lang w:val="uk-UA"/>
        </w:rPr>
        <w:softHyphen/>
        <w:t>ми практично здорових осіб (р</w:t>
      </w:r>
      <w:r>
        <w:rPr>
          <w:rFonts w:ascii="Times New Roman" w:hAnsi="Times New Roman"/>
          <w:sz w:val="28"/>
          <w:szCs w:val="28"/>
          <w:vertAlign w:val="subscript"/>
          <w:lang w:val="uk-UA"/>
        </w:rPr>
        <w:t>0</w:t>
      </w:r>
      <w:r>
        <w:rPr>
          <w:rFonts w:ascii="Times New Roman" w:hAnsi="Times New Roman"/>
          <w:sz w:val="28"/>
          <w:szCs w:val="28"/>
          <w:lang w:val="uk-UA"/>
        </w:rPr>
        <w:t>&lt;0,001). Найбільш глибокі порушення обміну мі</w:t>
      </w:r>
      <w:r>
        <w:rPr>
          <w:rFonts w:ascii="Times New Roman" w:hAnsi="Times New Roman"/>
          <w:sz w:val="28"/>
          <w:szCs w:val="28"/>
          <w:lang w:val="uk-UA"/>
        </w:rPr>
        <w:softHyphen/>
        <w:t>ді відмічено у хворих на важку БА (І-а група) – 0,71±0,02 мкг/мл, найменш ви</w:t>
      </w:r>
      <w:r>
        <w:rPr>
          <w:rFonts w:ascii="Times New Roman" w:hAnsi="Times New Roman"/>
          <w:sz w:val="28"/>
          <w:szCs w:val="28"/>
          <w:lang w:val="uk-UA"/>
        </w:rPr>
        <w:softHyphen/>
        <w:t>ражені, але з достовірною різницею порівняно з контролем – у хворих на БА се</w:t>
      </w:r>
      <w:r>
        <w:rPr>
          <w:rFonts w:ascii="Times New Roman" w:hAnsi="Times New Roman"/>
          <w:sz w:val="28"/>
          <w:szCs w:val="28"/>
          <w:lang w:val="uk-UA"/>
        </w:rPr>
        <w:softHyphen/>
        <w:t>редньо-важкого перебігу, що не приймали кортикостероїди (ІV-а група) – 0,64±0,02 мкг/мл (р</w:t>
      </w:r>
      <w:r>
        <w:rPr>
          <w:rFonts w:ascii="Times New Roman" w:hAnsi="Times New Roman"/>
          <w:sz w:val="28"/>
          <w:szCs w:val="28"/>
          <w:vertAlign w:val="subscript"/>
          <w:lang w:val="uk-UA"/>
        </w:rPr>
        <w:t>1-4</w:t>
      </w:r>
      <w:r>
        <w:rPr>
          <w:rFonts w:ascii="Times New Roman" w:hAnsi="Times New Roman"/>
          <w:sz w:val="28"/>
          <w:szCs w:val="28"/>
          <w:lang w:val="uk-UA"/>
        </w:rPr>
        <w:t>&lt;0,002). Достовірних відмінностей за рівнем міді у хво</w:t>
      </w:r>
      <w:r>
        <w:rPr>
          <w:rFonts w:ascii="Times New Roman" w:hAnsi="Times New Roman"/>
          <w:sz w:val="28"/>
          <w:szCs w:val="28"/>
          <w:lang w:val="uk-UA"/>
        </w:rPr>
        <w:softHyphen/>
        <w:t>рих на БА середньо-важкого перебігу на фоні прийому різних доз ІГКС (ІІ-а та ІІІ-я групи) та без них (IV-а група) не відмічено, тобто топічні кортикостероїди не справляють вираженого впливу на обмін міді, а виявлений дисбаланс мікро</w:t>
      </w:r>
      <w:r>
        <w:rPr>
          <w:rFonts w:ascii="Times New Roman" w:hAnsi="Times New Roman"/>
          <w:sz w:val="28"/>
          <w:szCs w:val="28"/>
          <w:lang w:val="uk-UA"/>
        </w:rPr>
        <w:softHyphen/>
        <w:t>елементу має компенсаторний характер в умовах хронічної гіпоксії і становить одну із ланок патогенезу розвитку захворювання. Відповідно до підвищення вмісту міді, рівень цинку був найнижчим у хворих І-ї групи (важка БА) – 1,04±0,02 мкг/мл з достовірною різницею між відповідним показником у хво</w:t>
      </w:r>
      <w:r>
        <w:rPr>
          <w:rFonts w:ascii="Times New Roman" w:hAnsi="Times New Roman"/>
          <w:sz w:val="28"/>
          <w:szCs w:val="28"/>
          <w:lang w:val="uk-UA"/>
        </w:rPr>
        <w:softHyphen/>
        <w:t>рих на БА середньо-важкого перебігу на фоні прийому низьких та середніх доз то</w:t>
      </w:r>
      <w:r>
        <w:rPr>
          <w:rFonts w:ascii="Times New Roman" w:hAnsi="Times New Roman"/>
          <w:sz w:val="28"/>
          <w:szCs w:val="28"/>
          <w:lang w:val="uk-UA"/>
        </w:rPr>
        <w:softHyphen/>
        <w:t>пічних кортикостероїдів (ІІ-а група) – 1,11±0,03 мкг/мл, (р</w:t>
      </w:r>
      <w:r>
        <w:rPr>
          <w:rFonts w:ascii="Times New Roman" w:hAnsi="Times New Roman"/>
          <w:sz w:val="28"/>
          <w:szCs w:val="28"/>
          <w:vertAlign w:val="subscript"/>
          <w:lang w:val="uk-UA"/>
        </w:rPr>
        <w:t>1-2</w:t>
      </w:r>
      <w:r>
        <w:rPr>
          <w:rFonts w:ascii="Times New Roman" w:hAnsi="Times New Roman"/>
          <w:sz w:val="28"/>
          <w:szCs w:val="28"/>
          <w:lang w:val="uk-UA"/>
        </w:rPr>
        <w:t>&lt;0,001) та у хво</w:t>
      </w:r>
      <w:r>
        <w:rPr>
          <w:rFonts w:ascii="Times New Roman" w:hAnsi="Times New Roman"/>
          <w:sz w:val="28"/>
          <w:szCs w:val="28"/>
          <w:lang w:val="uk-UA"/>
        </w:rPr>
        <w:softHyphen/>
        <w:t>рих, що не приймали кортикостероїди взагалі (IV-а група) – 1,12±0,02 мкг/мл (р</w:t>
      </w:r>
      <w:r>
        <w:rPr>
          <w:rFonts w:ascii="Times New Roman" w:hAnsi="Times New Roman"/>
          <w:sz w:val="28"/>
          <w:szCs w:val="28"/>
          <w:vertAlign w:val="subscript"/>
          <w:lang w:val="uk-UA"/>
        </w:rPr>
        <w:t>1-</w:t>
      </w:r>
      <w:r>
        <w:rPr>
          <w:rFonts w:ascii="Times New Roman" w:hAnsi="Times New Roman"/>
          <w:sz w:val="28"/>
          <w:szCs w:val="28"/>
          <w:vertAlign w:val="subscript"/>
          <w:lang w:val="uk-UA"/>
        </w:rPr>
        <w:lastRenderedPageBreak/>
        <w:t>4</w:t>
      </w:r>
      <w:r>
        <w:rPr>
          <w:rFonts w:ascii="Times New Roman" w:hAnsi="Times New Roman"/>
          <w:sz w:val="28"/>
          <w:szCs w:val="28"/>
          <w:lang w:val="uk-UA"/>
        </w:rPr>
        <w:t>&lt;0,001). Вищенаведені дані свідчать про недостатнє засвоєння даного мік</w:t>
      </w:r>
      <w:r>
        <w:rPr>
          <w:rFonts w:ascii="Times New Roman" w:hAnsi="Times New Roman"/>
          <w:sz w:val="28"/>
          <w:szCs w:val="28"/>
          <w:lang w:val="uk-UA"/>
        </w:rPr>
        <w:softHyphen/>
        <w:t>ро</w:t>
      </w:r>
      <w:r>
        <w:rPr>
          <w:rFonts w:ascii="Times New Roman" w:hAnsi="Times New Roman"/>
          <w:sz w:val="28"/>
          <w:szCs w:val="28"/>
          <w:lang w:val="uk-UA"/>
        </w:rPr>
        <w:softHyphen/>
        <w:t>елементу у хворих на важку БА на фоні прийому системних корти</w:t>
      </w:r>
      <w:r>
        <w:rPr>
          <w:rFonts w:ascii="Times New Roman" w:hAnsi="Times New Roman"/>
          <w:sz w:val="28"/>
          <w:szCs w:val="28"/>
          <w:lang w:val="uk-UA"/>
        </w:rPr>
        <w:softHyphen/>
        <w:t>ко</w:t>
      </w:r>
      <w:r>
        <w:rPr>
          <w:rFonts w:ascii="Times New Roman" w:hAnsi="Times New Roman"/>
          <w:sz w:val="28"/>
          <w:szCs w:val="28"/>
          <w:lang w:val="uk-UA"/>
        </w:rPr>
        <w:softHyphen/>
        <w:t>сте</w:t>
      </w:r>
      <w:r>
        <w:rPr>
          <w:rFonts w:ascii="Times New Roman" w:hAnsi="Times New Roman"/>
          <w:sz w:val="28"/>
          <w:szCs w:val="28"/>
          <w:lang w:val="uk-UA"/>
        </w:rPr>
        <w:softHyphen/>
        <w:t>ро</w:t>
      </w:r>
      <w:r>
        <w:rPr>
          <w:rFonts w:ascii="Times New Roman" w:hAnsi="Times New Roman"/>
          <w:sz w:val="28"/>
          <w:szCs w:val="28"/>
          <w:lang w:val="uk-UA"/>
        </w:rPr>
        <w:softHyphen/>
        <w:t>ї</w:t>
      </w:r>
      <w:r>
        <w:rPr>
          <w:rFonts w:ascii="Times New Roman" w:hAnsi="Times New Roman"/>
          <w:sz w:val="28"/>
          <w:szCs w:val="28"/>
          <w:lang w:val="uk-UA"/>
        </w:rPr>
        <w:softHyphen/>
        <w:t>дів. Водночас, топічні кортикостероїди (незалежно від дози прийому) не здій</w:t>
      </w:r>
      <w:r>
        <w:rPr>
          <w:rFonts w:ascii="Times New Roman" w:hAnsi="Times New Roman"/>
          <w:sz w:val="28"/>
          <w:szCs w:val="28"/>
          <w:lang w:val="uk-UA"/>
        </w:rPr>
        <w:softHyphen/>
        <w:t>с</w:t>
      </w:r>
      <w:r>
        <w:rPr>
          <w:rFonts w:ascii="Times New Roman" w:hAnsi="Times New Roman"/>
          <w:sz w:val="28"/>
          <w:szCs w:val="28"/>
          <w:lang w:val="uk-UA"/>
        </w:rPr>
        <w:softHyphen/>
        <w:t>ню</w:t>
      </w:r>
      <w:r>
        <w:rPr>
          <w:rFonts w:ascii="Times New Roman" w:hAnsi="Times New Roman"/>
          <w:sz w:val="28"/>
          <w:szCs w:val="28"/>
          <w:lang w:val="uk-UA"/>
        </w:rPr>
        <w:softHyphen/>
        <w:t>ють впливу на обмін цинку, так як достовірних відмінностей між відпо</w:t>
      </w:r>
      <w:r>
        <w:rPr>
          <w:rFonts w:ascii="Times New Roman" w:hAnsi="Times New Roman"/>
          <w:sz w:val="28"/>
          <w:szCs w:val="28"/>
          <w:lang w:val="uk-UA"/>
        </w:rPr>
        <w:softHyphen/>
        <w:t>від</w:t>
      </w:r>
      <w:r>
        <w:rPr>
          <w:rFonts w:ascii="Times New Roman" w:hAnsi="Times New Roman"/>
          <w:sz w:val="28"/>
          <w:szCs w:val="28"/>
          <w:lang w:val="uk-UA"/>
        </w:rPr>
        <w:softHyphen/>
        <w:t>ним показником ІІ – IV-ї груп обстежених не відмічено. Показник рівня заліза у хво</w:t>
      </w:r>
      <w:r>
        <w:rPr>
          <w:rFonts w:ascii="Times New Roman" w:hAnsi="Times New Roman"/>
          <w:sz w:val="28"/>
          <w:szCs w:val="28"/>
          <w:lang w:val="uk-UA"/>
        </w:rPr>
        <w:softHyphen/>
        <w:t>рих на БА був достовірно нижчим (в середньому – 0,46±0,02 мкг/мл) в по</w:t>
      </w:r>
      <w:r>
        <w:rPr>
          <w:rFonts w:ascii="Times New Roman" w:hAnsi="Times New Roman"/>
          <w:sz w:val="28"/>
          <w:szCs w:val="28"/>
          <w:lang w:val="uk-UA"/>
        </w:rPr>
        <w:softHyphen/>
        <w:t>рів</w:t>
      </w:r>
      <w:r>
        <w:rPr>
          <w:rFonts w:ascii="Times New Roman" w:hAnsi="Times New Roman"/>
          <w:sz w:val="28"/>
          <w:szCs w:val="28"/>
          <w:lang w:val="uk-UA"/>
        </w:rPr>
        <w:softHyphen/>
        <w:t>нянні з відповідним показником практично здорових осіб – 0,68±0,04мкг/мл) (р</w:t>
      </w:r>
      <w:r>
        <w:rPr>
          <w:rFonts w:ascii="Times New Roman" w:hAnsi="Times New Roman"/>
          <w:sz w:val="28"/>
          <w:szCs w:val="28"/>
          <w:vertAlign w:val="subscript"/>
          <w:lang w:val="uk-UA"/>
        </w:rPr>
        <w:t>0</w:t>
      </w:r>
      <w:r>
        <w:rPr>
          <w:rFonts w:ascii="Times New Roman" w:hAnsi="Times New Roman"/>
          <w:sz w:val="28"/>
          <w:szCs w:val="28"/>
          <w:lang w:val="uk-UA"/>
        </w:rPr>
        <w:t>&lt;0,001) без достовірної різниці між групами обстежених, тобто він не за</w:t>
      </w:r>
      <w:r>
        <w:rPr>
          <w:rFonts w:ascii="Times New Roman" w:hAnsi="Times New Roman"/>
          <w:sz w:val="28"/>
          <w:szCs w:val="28"/>
          <w:lang w:val="uk-UA"/>
        </w:rPr>
        <w:softHyphen/>
        <w:t>лежав від важкості перебігу хвороби і базисної протизапальної терапії. Вказані дані  опосередковано свідча</w:t>
      </w:r>
      <w:r w:rsidRPr="00585149">
        <w:rPr>
          <w:rFonts w:ascii="Times New Roman" w:hAnsi="Times New Roman"/>
          <w:sz w:val="28"/>
          <w:szCs w:val="28"/>
          <w:lang w:val="uk-UA"/>
        </w:rPr>
        <w:t>ть про певну роль залізодефіциту в патогенетичних ме</w:t>
      </w:r>
      <w:r>
        <w:rPr>
          <w:rFonts w:ascii="Times New Roman" w:hAnsi="Times New Roman"/>
          <w:sz w:val="28"/>
          <w:szCs w:val="28"/>
          <w:lang w:val="uk-UA"/>
        </w:rPr>
        <w:softHyphen/>
      </w:r>
      <w:r w:rsidRPr="00585149">
        <w:rPr>
          <w:rFonts w:ascii="Times New Roman" w:hAnsi="Times New Roman"/>
          <w:sz w:val="28"/>
          <w:szCs w:val="28"/>
          <w:lang w:val="uk-UA"/>
        </w:rPr>
        <w:t>ханізмах розвитку БА.</w:t>
      </w:r>
      <w:r w:rsidRPr="002F47CB">
        <w:rPr>
          <w:rFonts w:ascii="Times New Roman" w:hAnsi="Times New Roman"/>
          <w:color w:val="FF0000"/>
          <w:sz w:val="28"/>
          <w:szCs w:val="28"/>
          <w:lang w:val="uk-UA"/>
        </w:rPr>
        <w:t xml:space="preserve"> </w:t>
      </w:r>
      <w:r>
        <w:rPr>
          <w:rFonts w:ascii="Times New Roman" w:hAnsi="Times New Roman"/>
          <w:sz w:val="28"/>
          <w:szCs w:val="28"/>
          <w:lang w:val="uk-UA"/>
        </w:rPr>
        <w:t>Рівень йоду в сироватці крові хворих на БА був також до</w:t>
      </w:r>
      <w:r>
        <w:rPr>
          <w:rFonts w:ascii="Times New Roman" w:hAnsi="Times New Roman"/>
          <w:sz w:val="28"/>
          <w:szCs w:val="28"/>
          <w:lang w:val="uk-UA"/>
        </w:rPr>
        <w:softHyphen/>
        <w:t>стовірно нижчим за відповідний показник практично здорових осіб (р</w:t>
      </w:r>
      <w:r>
        <w:rPr>
          <w:rFonts w:ascii="Times New Roman" w:hAnsi="Times New Roman"/>
          <w:sz w:val="28"/>
          <w:szCs w:val="28"/>
          <w:vertAlign w:val="subscript"/>
          <w:lang w:val="uk-UA"/>
        </w:rPr>
        <w:t>0</w:t>
      </w:r>
      <w:r>
        <w:rPr>
          <w:rFonts w:ascii="Times New Roman" w:hAnsi="Times New Roman"/>
          <w:sz w:val="28"/>
          <w:szCs w:val="28"/>
          <w:lang w:val="uk-UA"/>
        </w:rPr>
        <w:t>&lt;0,001). Водночас, відмічено достовірну різницю за рівнем йоду між групою хво</w:t>
      </w:r>
      <w:r>
        <w:rPr>
          <w:rFonts w:ascii="Times New Roman" w:hAnsi="Times New Roman"/>
          <w:sz w:val="28"/>
          <w:szCs w:val="28"/>
          <w:lang w:val="uk-UA"/>
        </w:rPr>
        <w:softHyphen/>
        <w:t>рих, що не приймали кортикостероїди (IV-а група – 0,56±0,03мкг/мл) та інши</w:t>
      </w:r>
      <w:r>
        <w:rPr>
          <w:rFonts w:ascii="Times New Roman" w:hAnsi="Times New Roman"/>
          <w:sz w:val="28"/>
          <w:szCs w:val="28"/>
          <w:lang w:val="uk-UA"/>
        </w:rPr>
        <w:softHyphen/>
        <w:t>ми групами обстежених (І– ІІІ-я групи – в середньому – 0,4±0,03мкг/мл), що пов΄язано із порушенням засвоєння даного мікроелементу на фоні тривалої про</w:t>
      </w:r>
      <w:r>
        <w:rPr>
          <w:rFonts w:ascii="Times New Roman" w:hAnsi="Times New Roman"/>
          <w:sz w:val="28"/>
          <w:szCs w:val="28"/>
          <w:lang w:val="uk-UA"/>
        </w:rPr>
        <w:softHyphen/>
        <w:t>тизапальної терапії (р</w:t>
      </w:r>
      <w:r>
        <w:rPr>
          <w:rFonts w:ascii="Times New Roman" w:hAnsi="Times New Roman"/>
          <w:sz w:val="28"/>
          <w:szCs w:val="28"/>
          <w:vertAlign w:val="subscript"/>
          <w:lang w:val="uk-UA"/>
        </w:rPr>
        <w:t>1-4</w:t>
      </w:r>
      <w:r>
        <w:rPr>
          <w:rFonts w:ascii="Times New Roman" w:hAnsi="Times New Roman"/>
          <w:sz w:val="28"/>
          <w:szCs w:val="28"/>
          <w:lang w:val="uk-UA"/>
        </w:rPr>
        <w:t>&lt;0,001, р</w:t>
      </w:r>
      <w:r>
        <w:rPr>
          <w:rFonts w:ascii="Times New Roman" w:hAnsi="Times New Roman"/>
          <w:sz w:val="28"/>
          <w:szCs w:val="28"/>
          <w:vertAlign w:val="subscript"/>
          <w:lang w:val="uk-UA"/>
        </w:rPr>
        <w:t>2-4</w:t>
      </w:r>
      <w:r>
        <w:rPr>
          <w:rFonts w:ascii="Times New Roman" w:hAnsi="Times New Roman"/>
          <w:sz w:val="28"/>
          <w:szCs w:val="28"/>
          <w:lang w:val="uk-UA"/>
        </w:rPr>
        <w:t>&lt;0,001 р</w:t>
      </w:r>
      <w:r>
        <w:rPr>
          <w:rFonts w:ascii="Times New Roman" w:hAnsi="Times New Roman"/>
          <w:sz w:val="28"/>
          <w:szCs w:val="28"/>
          <w:vertAlign w:val="subscript"/>
          <w:lang w:val="uk-UA"/>
        </w:rPr>
        <w:t>3-4</w:t>
      </w:r>
      <w:r>
        <w:rPr>
          <w:rFonts w:ascii="Times New Roman" w:hAnsi="Times New Roman"/>
          <w:sz w:val="28"/>
          <w:szCs w:val="28"/>
          <w:lang w:val="uk-UA"/>
        </w:rPr>
        <w:t xml:space="preserve">&lt;0,001). </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Таким чином, аналіз стану мінерального гомеостазу в обстежених групах хво</w:t>
      </w:r>
      <w:r>
        <w:rPr>
          <w:rFonts w:ascii="Times New Roman" w:hAnsi="Times New Roman"/>
          <w:sz w:val="28"/>
          <w:szCs w:val="28"/>
          <w:lang w:val="uk-UA"/>
        </w:rPr>
        <w:softHyphen/>
        <w:t>рих виявив дисбаланс рівня макро- та мікроелементів сироватки крові, гли</w:t>
      </w:r>
      <w:r>
        <w:rPr>
          <w:rFonts w:ascii="Times New Roman" w:hAnsi="Times New Roman"/>
          <w:sz w:val="28"/>
          <w:szCs w:val="28"/>
          <w:lang w:val="uk-UA"/>
        </w:rPr>
        <w:softHyphen/>
        <w:t>бина порушень яких залежала як від важкості перебігу БА, так і від об’єму за</w:t>
      </w:r>
      <w:r>
        <w:rPr>
          <w:rFonts w:ascii="Times New Roman" w:hAnsi="Times New Roman"/>
          <w:sz w:val="28"/>
          <w:szCs w:val="28"/>
          <w:lang w:val="uk-UA"/>
        </w:rPr>
        <w:softHyphen/>
        <w:t>сто</w:t>
      </w:r>
      <w:r>
        <w:rPr>
          <w:rFonts w:ascii="Times New Roman" w:hAnsi="Times New Roman"/>
          <w:sz w:val="28"/>
          <w:szCs w:val="28"/>
          <w:lang w:val="uk-UA"/>
        </w:rPr>
        <w:softHyphen/>
        <w:t xml:space="preserve">сованої базисної протизапальної терапії. </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Найбільш виражений дисбаланс макро- та мікроелементів відмічено у хво</w:t>
      </w:r>
      <w:r>
        <w:rPr>
          <w:rFonts w:ascii="Times New Roman" w:hAnsi="Times New Roman"/>
          <w:sz w:val="28"/>
          <w:szCs w:val="28"/>
          <w:lang w:val="uk-UA"/>
        </w:rPr>
        <w:softHyphen/>
        <w:t>рих з важким перебігом БА на фоні прийому системних форм кортикостероїдів (І-а група). У хворих на БА середньо-важкого перебігу на фоні застосування різ</w:t>
      </w:r>
      <w:r>
        <w:rPr>
          <w:rFonts w:ascii="Times New Roman" w:hAnsi="Times New Roman"/>
          <w:sz w:val="28"/>
          <w:szCs w:val="28"/>
          <w:lang w:val="uk-UA"/>
        </w:rPr>
        <w:softHyphen/>
        <w:t>них доз топічних кортикостероїдів (ІІ-а та ІІІ-я групи), достовірних відмін</w:t>
      </w:r>
      <w:r>
        <w:rPr>
          <w:rFonts w:ascii="Times New Roman" w:hAnsi="Times New Roman"/>
          <w:sz w:val="28"/>
          <w:szCs w:val="28"/>
          <w:lang w:val="uk-UA"/>
        </w:rPr>
        <w:softHyphen/>
        <w:t>но</w:t>
      </w:r>
      <w:r>
        <w:rPr>
          <w:rFonts w:ascii="Times New Roman" w:hAnsi="Times New Roman"/>
          <w:sz w:val="28"/>
          <w:szCs w:val="28"/>
          <w:lang w:val="uk-UA"/>
        </w:rPr>
        <w:softHyphen/>
        <w:t>стей між рівнем макро- та мікроелементів крові не встановлено, незалежно від до</w:t>
      </w:r>
      <w:r>
        <w:rPr>
          <w:rFonts w:ascii="Times New Roman" w:hAnsi="Times New Roman"/>
          <w:sz w:val="28"/>
          <w:szCs w:val="28"/>
          <w:lang w:val="uk-UA"/>
        </w:rPr>
        <w:softHyphen/>
        <w:t>зи прийому. В IV-й групі (БА середньо-важкого перебігу без базисної корти</w:t>
      </w:r>
      <w:r>
        <w:rPr>
          <w:rFonts w:ascii="Times New Roman" w:hAnsi="Times New Roman"/>
          <w:sz w:val="28"/>
          <w:szCs w:val="28"/>
          <w:lang w:val="uk-UA"/>
        </w:rPr>
        <w:softHyphen/>
        <w:t>ко</w:t>
      </w:r>
      <w:r>
        <w:rPr>
          <w:rFonts w:ascii="Times New Roman" w:hAnsi="Times New Roman"/>
          <w:sz w:val="28"/>
          <w:szCs w:val="28"/>
          <w:lang w:val="uk-UA"/>
        </w:rPr>
        <w:softHyphen/>
        <w:t xml:space="preserve">стероїдної терапії) показники мінерального гомеостазу були найбільш наближені до даних групи контролю. </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 xml:space="preserve">Позитивний кореляційний зв'язок відмічено між показниками мідь-залізо (К=0,68), залізо-цинк (К=0,65), кальцій-залізо (К=0,61), від'ємний зв'язок – між фосфором та залізом (К=-0,74). </w:t>
      </w:r>
    </w:p>
    <w:p w:rsidR="000E1D41" w:rsidRPr="002F47CB" w:rsidRDefault="000E1D41" w:rsidP="000E1D41">
      <w:pPr>
        <w:autoSpaceDE w:val="0"/>
        <w:autoSpaceDN w:val="0"/>
        <w:adjustRightInd w:val="0"/>
        <w:spacing w:after="0" w:line="328" w:lineRule="exact"/>
        <w:ind w:firstLine="567"/>
        <w:jc w:val="both"/>
        <w:rPr>
          <w:rFonts w:ascii="Times New Roman" w:hAnsi="Times New Roman"/>
          <w:color w:val="FF0000"/>
          <w:sz w:val="28"/>
          <w:szCs w:val="28"/>
          <w:lang w:val="uk-UA"/>
        </w:rPr>
      </w:pPr>
      <w:r>
        <w:rPr>
          <w:rFonts w:ascii="Times New Roman" w:hAnsi="Times New Roman"/>
          <w:sz w:val="28"/>
          <w:szCs w:val="28"/>
          <w:lang w:val="uk-UA"/>
        </w:rPr>
        <w:t>Оцінка функціонального стану системи антиоксидантного захисту (АОЗ) про</w:t>
      </w:r>
      <w:r>
        <w:rPr>
          <w:rFonts w:ascii="Times New Roman" w:hAnsi="Times New Roman"/>
          <w:sz w:val="28"/>
          <w:szCs w:val="28"/>
          <w:lang w:val="uk-UA"/>
        </w:rPr>
        <w:softHyphen/>
        <w:t xml:space="preserve">водилась за визначенням рівня </w:t>
      </w:r>
      <w:r>
        <w:rPr>
          <w:rFonts w:ascii="Times New Roman" w:hAnsi="Times New Roman"/>
          <w:color w:val="212121"/>
          <w:sz w:val="28"/>
          <w:szCs w:val="28"/>
          <w:lang w:val="uk-UA"/>
        </w:rPr>
        <w:t>металоензимів з розрахунком коефіцієнту це</w:t>
      </w:r>
      <w:r>
        <w:rPr>
          <w:rFonts w:ascii="Times New Roman" w:hAnsi="Times New Roman"/>
          <w:color w:val="212121"/>
          <w:sz w:val="28"/>
          <w:szCs w:val="28"/>
          <w:lang w:val="uk-UA"/>
        </w:rPr>
        <w:softHyphen/>
        <w:t>ру</w:t>
      </w:r>
      <w:r>
        <w:rPr>
          <w:rFonts w:ascii="Times New Roman" w:hAnsi="Times New Roman"/>
          <w:color w:val="212121"/>
          <w:sz w:val="28"/>
          <w:szCs w:val="28"/>
          <w:lang w:val="uk-UA"/>
        </w:rPr>
        <w:softHyphen/>
        <w:t>лоплазмін/трансферин (Цп/Тф).</w:t>
      </w:r>
      <w:r>
        <w:rPr>
          <w:rFonts w:ascii="Times New Roman" w:hAnsi="Times New Roman"/>
          <w:sz w:val="28"/>
          <w:szCs w:val="28"/>
          <w:lang w:val="uk-UA"/>
        </w:rPr>
        <w:t xml:space="preserve"> </w:t>
      </w:r>
      <w:r w:rsidRPr="00213922">
        <w:rPr>
          <w:rFonts w:ascii="Times New Roman" w:hAnsi="Times New Roman"/>
          <w:sz w:val="28"/>
          <w:szCs w:val="28"/>
          <w:lang w:val="uk-UA"/>
        </w:rPr>
        <w:t>До лікування у хворих всіх груп вста</w:t>
      </w:r>
      <w:r>
        <w:rPr>
          <w:rFonts w:ascii="Times New Roman" w:hAnsi="Times New Roman"/>
          <w:sz w:val="28"/>
          <w:szCs w:val="28"/>
          <w:lang w:val="uk-UA"/>
        </w:rPr>
        <w:softHyphen/>
      </w:r>
      <w:r w:rsidRPr="00213922">
        <w:rPr>
          <w:rFonts w:ascii="Times New Roman" w:hAnsi="Times New Roman"/>
          <w:sz w:val="28"/>
          <w:szCs w:val="28"/>
          <w:lang w:val="uk-UA"/>
        </w:rPr>
        <w:t>нов</w:t>
      </w:r>
      <w:r>
        <w:rPr>
          <w:rFonts w:ascii="Times New Roman" w:hAnsi="Times New Roman"/>
          <w:sz w:val="28"/>
          <w:szCs w:val="28"/>
          <w:lang w:val="uk-UA"/>
        </w:rPr>
        <w:softHyphen/>
      </w:r>
      <w:r w:rsidRPr="00213922">
        <w:rPr>
          <w:rFonts w:ascii="Times New Roman" w:hAnsi="Times New Roman"/>
          <w:sz w:val="28"/>
          <w:szCs w:val="28"/>
          <w:lang w:val="uk-UA"/>
        </w:rPr>
        <w:t>ле</w:t>
      </w:r>
      <w:r>
        <w:rPr>
          <w:rFonts w:ascii="Times New Roman" w:hAnsi="Times New Roman"/>
          <w:sz w:val="28"/>
          <w:szCs w:val="28"/>
          <w:lang w:val="uk-UA"/>
        </w:rPr>
        <w:softHyphen/>
      </w:r>
      <w:r w:rsidRPr="00213922">
        <w:rPr>
          <w:rFonts w:ascii="Times New Roman" w:hAnsi="Times New Roman"/>
          <w:sz w:val="28"/>
          <w:szCs w:val="28"/>
          <w:lang w:val="uk-UA"/>
        </w:rPr>
        <w:t>но підвищ</w:t>
      </w:r>
      <w:r>
        <w:rPr>
          <w:rFonts w:ascii="Times New Roman" w:hAnsi="Times New Roman"/>
          <w:sz w:val="28"/>
          <w:szCs w:val="28"/>
          <w:lang w:val="uk-UA"/>
        </w:rPr>
        <w:t>ення рівню церулоплазміну (Цп)</w:t>
      </w:r>
      <w:r w:rsidRPr="00213922">
        <w:rPr>
          <w:rFonts w:ascii="Times New Roman" w:hAnsi="Times New Roman"/>
          <w:sz w:val="28"/>
          <w:szCs w:val="28"/>
          <w:lang w:val="uk-UA"/>
        </w:rPr>
        <w:t>, що має компенсаторний характер в умовах оксидативного стресу та вказує на активність запального процесу.</w:t>
      </w:r>
      <w:r>
        <w:rPr>
          <w:rFonts w:ascii="Times New Roman" w:hAnsi="Times New Roman"/>
          <w:color w:val="FF0000"/>
          <w:sz w:val="28"/>
          <w:szCs w:val="28"/>
          <w:lang w:val="uk-UA"/>
        </w:rPr>
        <w:t xml:space="preserve"> </w:t>
      </w:r>
      <w:r>
        <w:rPr>
          <w:rFonts w:ascii="Times New Roman" w:hAnsi="Times New Roman"/>
          <w:sz w:val="28"/>
          <w:szCs w:val="28"/>
          <w:lang w:val="uk-UA"/>
        </w:rPr>
        <w:t>До</w:t>
      </w:r>
      <w:r>
        <w:rPr>
          <w:rFonts w:ascii="Times New Roman" w:hAnsi="Times New Roman"/>
          <w:sz w:val="28"/>
          <w:szCs w:val="28"/>
          <w:lang w:val="uk-UA"/>
        </w:rPr>
        <w:softHyphen/>
        <w:t>стовірну різницю відмічено між відповідним показником хворих на БА серед</w:t>
      </w:r>
      <w:r>
        <w:rPr>
          <w:rFonts w:ascii="Times New Roman" w:hAnsi="Times New Roman"/>
          <w:sz w:val="28"/>
          <w:szCs w:val="28"/>
          <w:lang w:val="uk-UA"/>
        </w:rPr>
        <w:softHyphen/>
        <w:t>ньо-важкого перебігу, які не приймали кортикостероїди (IV-а група) – 36,0±0,9 мг% та хворих з важким перебігом БА на фоні прийому системних форм протизапальної терапії (І-а група) – 39,1±0,9 мг% (р</w:t>
      </w:r>
      <w:r>
        <w:rPr>
          <w:rFonts w:ascii="Times New Roman" w:hAnsi="Times New Roman"/>
          <w:sz w:val="28"/>
          <w:szCs w:val="28"/>
          <w:vertAlign w:val="subscript"/>
          <w:lang w:val="uk-UA"/>
        </w:rPr>
        <w:t>1-4</w:t>
      </w:r>
      <w:r>
        <w:rPr>
          <w:rFonts w:ascii="Times New Roman" w:hAnsi="Times New Roman"/>
          <w:sz w:val="28"/>
          <w:szCs w:val="28"/>
          <w:lang w:val="uk-UA"/>
        </w:rPr>
        <w:t>&lt;0,01). Вищенаведені дані свідчать про вищу активність хронічно-прогресуючого запального процесу у хво</w:t>
      </w:r>
      <w:r>
        <w:rPr>
          <w:rFonts w:ascii="Times New Roman" w:hAnsi="Times New Roman"/>
          <w:sz w:val="28"/>
          <w:szCs w:val="28"/>
          <w:lang w:val="uk-UA"/>
        </w:rPr>
        <w:softHyphen/>
        <w:t>рих з важким перебігом хвороби, порівняно з хворими  на БА середньо-важ</w:t>
      </w:r>
      <w:r>
        <w:rPr>
          <w:rFonts w:ascii="Times New Roman" w:hAnsi="Times New Roman"/>
          <w:sz w:val="28"/>
          <w:szCs w:val="28"/>
          <w:lang w:val="uk-UA"/>
        </w:rPr>
        <w:softHyphen/>
        <w:t>ко</w:t>
      </w:r>
      <w:r>
        <w:rPr>
          <w:rFonts w:ascii="Times New Roman" w:hAnsi="Times New Roman"/>
          <w:sz w:val="28"/>
          <w:szCs w:val="28"/>
          <w:lang w:val="uk-UA"/>
        </w:rPr>
        <w:softHyphen/>
        <w:t>го перебігу. Водночас, встановлено дефіцит</w:t>
      </w:r>
      <w:r w:rsidRPr="00DC2ECC">
        <w:rPr>
          <w:rFonts w:ascii="Times New Roman" w:hAnsi="Times New Roman"/>
          <w:sz w:val="28"/>
          <w:szCs w:val="28"/>
          <w:lang w:val="uk-UA"/>
        </w:rPr>
        <w:t xml:space="preserve"> </w:t>
      </w:r>
      <w:r>
        <w:rPr>
          <w:rFonts w:ascii="Times New Roman" w:hAnsi="Times New Roman"/>
          <w:sz w:val="28"/>
          <w:szCs w:val="28"/>
          <w:lang w:val="uk-UA"/>
        </w:rPr>
        <w:t>насиченості залізом транс</w:t>
      </w:r>
      <w:r>
        <w:rPr>
          <w:rFonts w:ascii="Times New Roman" w:hAnsi="Times New Roman"/>
          <w:sz w:val="28"/>
          <w:szCs w:val="28"/>
          <w:lang w:val="uk-UA"/>
        </w:rPr>
        <w:softHyphen/>
        <w:t>фе</w:t>
      </w:r>
      <w:r>
        <w:rPr>
          <w:rFonts w:ascii="Times New Roman" w:hAnsi="Times New Roman"/>
          <w:sz w:val="28"/>
          <w:szCs w:val="28"/>
          <w:lang w:val="uk-UA"/>
        </w:rPr>
        <w:softHyphen/>
        <w:t>ри</w:t>
      </w:r>
      <w:r>
        <w:rPr>
          <w:rFonts w:ascii="Times New Roman" w:hAnsi="Times New Roman"/>
          <w:sz w:val="28"/>
          <w:szCs w:val="28"/>
          <w:lang w:val="uk-UA"/>
        </w:rPr>
        <w:softHyphen/>
        <w:t xml:space="preserve">ну </w:t>
      </w:r>
      <w:r>
        <w:rPr>
          <w:rFonts w:ascii="Times New Roman" w:hAnsi="Times New Roman"/>
          <w:sz w:val="28"/>
          <w:szCs w:val="28"/>
          <w:lang w:val="uk-UA"/>
        </w:rPr>
        <w:lastRenderedPageBreak/>
        <w:t>у всіх групах без достовірної різниці між ними (в середньому – 23,5±0,7 % по</w:t>
      </w:r>
      <w:r>
        <w:rPr>
          <w:rFonts w:ascii="Times New Roman" w:hAnsi="Times New Roman"/>
          <w:sz w:val="28"/>
          <w:szCs w:val="28"/>
          <w:lang w:val="uk-UA"/>
        </w:rPr>
        <w:softHyphen/>
        <w:t>рів</w:t>
      </w:r>
      <w:r>
        <w:rPr>
          <w:rFonts w:ascii="Times New Roman" w:hAnsi="Times New Roman"/>
          <w:sz w:val="28"/>
          <w:szCs w:val="28"/>
          <w:lang w:val="uk-UA"/>
        </w:rPr>
        <w:softHyphen/>
        <w:t>няно з 37,1±1,2 % у групі контролю), що вказує на недостатність функ</w:t>
      </w:r>
      <w:r>
        <w:rPr>
          <w:rFonts w:ascii="Times New Roman" w:hAnsi="Times New Roman"/>
          <w:sz w:val="28"/>
          <w:szCs w:val="28"/>
          <w:lang w:val="uk-UA"/>
        </w:rPr>
        <w:softHyphen/>
        <w:t>ціо</w:t>
      </w:r>
      <w:r>
        <w:rPr>
          <w:rFonts w:ascii="Times New Roman" w:hAnsi="Times New Roman"/>
          <w:sz w:val="28"/>
          <w:szCs w:val="28"/>
          <w:lang w:val="uk-UA"/>
        </w:rPr>
        <w:softHyphen/>
        <w:t>ну</w:t>
      </w:r>
      <w:r>
        <w:rPr>
          <w:rFonts w:ascii="Times New Roman" w:hAnsi="Times New Roman"/>
          <w:sz w:val="28"/>
          <w:szCs w:val="28"/>
          <w:lang w:val="uk-UA"/>
        </w:rPr>
        <w:softHyphen/>
        <w:t>ван</w:t>
      </w:r>
      <w:r>
        <w:rPr>
          <w:rFonts w:ascii="Times New Roman" w:hAnsi="Times New Roman"/>
          <w:sz w:val="28"/>
          <w:szCs w:val="28"/>
          <w:lang w:val="uk-UA"/>
        </w:rPr>
        <w:softHyphen/>
        <w:t>ня системи АОЗ у всіх хворих на БА, незалежно від важкості перебігу та при</w:t>
      </w:r>
      <w:r>
        <w:rPr>
          <w:rFonts w:ascii="Times New Roman" w:hAnsi="Times New Roman"/>
          <w:sz w:val="28"/>
          <w:szCs w:val="28"/>
          <w:lang w:val="uk-UA"/>
        </w:rPr>
        <w:softHyphen/>
        <w:t>йому базисної протизапальної терапії. Коефіцієнт Цп/Тф був достовірно ви</w:t>
      </w:r>
      <w:r>
        <w:rPr>
          <w:rFonts w:ascii="Times New Roman" w:hAnsi="Times New Roman"/>
          <w:sz w:val="28"/>
          <w:szCs w:val="28"/>
          <w:lang w:val="uk-UA"/>
        </w:rPr>
        <w:softHyphen/>
        <w:t>щим у всіх групах хворих порівняно з відповідним коефіцієнтом групи конт</w:t>
      </w:r>
      <w:r>
        <w:rPr>
          <w:rFonts w:ascii="Times New Roman" w:hAnsi="Times New Roman"/>
          <w:sz w:val="28"/>
          <w:szCs w:val="28"/>
          <w:lang w:val="uk-UA"/>
        </w:rPr>
        <w:softHyphen/>
        <w:t>ро</w:t>
      </w:r>
      <w:r>
        <w:rPr>
          <w:rFonts w:ascii="Times New Roman" w:hAnsi="Times New Roman"/>
          <w:sz w:val="28"/>
          <w:szCs w:val="28"/>
          <w:lang w:val="uk-UA"/>
        </w:rPr>
        <w:softHyphen/>
        <w:t>лю (0,77±0,01): у хворих І-ї групи (1,75±0,06 – в 2,3 рази вище), в ІІ-й, ІІІ-й гру</w:t>
      </w:r>
      <w:r>
        <w:rPr>
          <w:rFonts w:ascii="Times New Roman" w:hAnsi="Times New Roman"/>
          <w:sz w:val="28"/>
          <w:szCs w:val="28"/>
          <w:lang w:val="uk-UA"/>
        </w:rPr>
        <w:softHyphen/>
        <w:t xml:space="preserve">пах (1,58±0,03 та 1,64±0,03 відповідно – в 2,05 та 2,1 рази вище), в IV-й групі – 1,46±0,06 (в 1,9 разів вище), </w:t>
      </w:r>
      <w:r w:rsidRPr="00586B42">
        <w:rPr>
          <w:rFonts w:ascii="Times New Roman" w:hAnsi="Times New Roman"/>
          <w:sz w:val="28"/>
          <w:szCs w:val="28"/>
          <w:lang w:val="uk-UA"/>
        </w:rPr>
        <w:t>що свідчить про недостатність функціонування сис</w:t>
      </w:r>
      <w:r>
        <w:rPr>
          <w:rFonts w:ascii="Times New Roman" w:hAnsi="Times New Roman"/>
          <w:sz w:val="28"/>
          <w:szCs w:val="28"/>
          <w:lang w:val="uk-UA"/>
        </w:rPr>
        <w:softHyphen/>
      </w:r>
      <w:r w:rsidRPr="00586B42">
        <w:rPr>
          <w:rFonts w:ascii="Times New Roman" w:hAnsi="Times New Roman"/>
          <w:sz w:val="28"/>
          <w:szCs w:val="28"/>
          <w:lang w:val="uk-UA"/>
        </w:rPr>
        <w:t>теми АОЗ (дефіцит насиченості трансферину залізом) в умовах оксидатив</w:t>
      </w:r>
      <w:r>
        <w:rPr>
          <w:rFonts w:ascii="Times New Roman" w:hAnsi="Times New Roman"/>
          <w:sz w:val="28"/>
          <w:szCs w:val="28"/>
          <w:lang w:val="uk-UA"/>
        </w:rPr>
        <w:softHyphen/>
      </w:r>
      <w:r w:rsidRPr="00586B42">
        <w:rPr>
          <w:rFonts w:ascii="Times New Roman" w:hAnsi="Times New Roman"/>
          <w:sz w:val="28"/>
          <w:szCs w:val="28"/>
          <w:lang w:val="uk-UA"/>
        </w:rPr>
        <w:t>но</w:t>
      </w:r>
      <w:r>
        <w:rPr>
          <w:rFonts w:ascii="Times New Roman" w:hAnsi="Times New Roman"/>
          <w:sz w:val="28"/>
          <w:szCs w:val="28"/>
          <w:lang w:val="uk-UA"/>
        </w:rPr>
        <w:softHyphen/>
      </w:r>
      <w:r w:rsidRPr="00586B42">
        <w:rPr>
          <w:rFonts w:ascii="Times New Roman" w:hAnsi="Times New Roman"/>
          <w:sz w:val="28"/>
          <w:szCs w:val="28"/>
          <w:lang w:val="uk-UA"/>
        </w:rPr>
        <w:t>го стресу та певної активності хронічного запального процесу  (підвищення функ</w:t>
      </w:r>
      <w:r>
        <w:rPr>
          <w:rFonts w:ascii="Times New Roman" w:hAnsi="Times New Roman"/>
          <w:sz w:val="28"/>
          <w:szCs w:val="28"/>
          <w:lang w:val="uk-UA"/>
        </w:rPr>
        <w:softHyphen/>
      </w:r>
      <w:r w:rsidRPr="00586B42">
        <w:rPr>
          <w:rFonts w:ascii="Times New Roman" w:hAnsi="Times New Roman"/>
          <w:sz w:val="28"/>
          <w:szCs w:val="28"/>
          <w:lang w:val="uk-UA"/>
        </w:rPr>
        <w:t>ціональної активності церулоплазміну).</w:t>
      </w:r>
    </w:p>
    <w:p w:rsidR="000E1D41" w:rsidRDefault="000E1D41" w:rsidP="000E1D41">
      <w:pPr>
        <w:spacing w:after="0" w:line="328" w:lineRule="exact"/>
        <w:ind w:firstLine="567"/>
        <w:jc w:val="both"/>
        <w:rPr>
          <w:rFonts w:ascii="Times New Roman" w:hAnsi="Times New Roman"/>
          <w:sz w:val="28"/>
          <w:szCs w:val="28"/>
          <w:lang w:val="uk-UA"/>
        </w:rPr>
      </w:pPr>
      <w:r>
        <w:rPr>
          <w:rStyle w:val="rvts6"/>
          <w:sz w:val="28"/>
          <w:szCs w:val="28"/>
          <w:lang w:val="uk-UA"/>
        </w:rPr>
        <w:t>На підставі виявлених порушень показників мінерального обміну та сис</w:t>
      </w:r>
      <w:r>
        <w:rPr>
          <w:rStyle w:val="rvts6"/>
          <w:sz w:val="28"/>
          <w:szCs w:val="28"/>
          <w:lang w:val="uk-UA"/>
        </w:rPr>
        <w:softHyphen/>
        <w:t>те</w:t>
      </w:r>
      <w:r>
        <w:rPr>
          <w:rStyle w:val="rvts6"/>
          <w:sz w:val="28"/>
          <w:szCs w:val="28"/>
          <w:lang w:val="uk-UA"/>
        </w:rPr>
        <w:softHyphen/>
        <w:t xml:space="preserve">ми АОЗ, хворим було призначено лікувальний комплекс (ЛК-ІІ), в який поряд з традиційним лікуванням на основі ГАТ </w:t>
      </w:r>
      <w:r>
        <w:rPr>
          <w:rStyle w:val="rvts11"/>
          <w:b/>
          <w:sz w:val="28"/>
          <w:szCs w:val="28"/>
          <w:lang w:val="uk-UA"/>
        </w:rPr>
        <w:t>додатково включено</w:t>
      </w:r>
      <w:r>
        <w:rPr>
          <w:rStyle w:val="rvts11"/>
          <w:sz w:val="28"/>
          <w:szCs w:val="28"/>
          <w:lang w:val="uk-UA"/>
        </w:rPr>
        <w:t xml:space="preserve"> </w:t>
      </w:r>
      <w:r>
        <w:rPr>
          <w:rStyle w:val="rvts11"/>
          <w:b/>
          <w:sz w:val="28"/>
          <w:szCs w:val="28"/>
          <w:lang w:val="uk-UA"/>
        </w:rPr>
        <w:t>вітамінно-міне</w:t>
      </w:r>
      <w:r>
        <w:rPr>
          <w:rStyle w:val="rvts11"/>
          <w:b/>
          <w:sz w:val="28"/>
          <w:szCs w:val="28"/>
          <w:lang w:val="uk-UA"/>
        </w:rPr>
        <w:softHyphen/>
        <w:t>раль</w:t>
      </w:r>
      <w:r>
        <w:rPr>
          <w:rStyle w:val="rvts11"/>
          <w:b/>
          <w:sz w:val="28"/>
          <w:szCs w:val="28"/>
          <w:lang w:val="uk-UA"/>
        </w:rPr>
        <w:softHyphen/>
        <w:t>ний комплекс “Кальцемін” та препарат заліза “Мегаферин” з метою ко</w:t>
      </w:r>
      <w:r>
        <w:rPr>
          <w:rStyle w:val="rvts11"/>
          <w:b/>
          <w:sz w:val="28"/>
          <w:szCs w:val="28"/>
          <w:lang w:val="uk-UA"/>
        </w:rPr>
        <w:softHyphen/>
        <w:t>рекції виявленого мінерального дисбалансу та порушень системи анти</w:t>
      </w:r>
      <w:r>
        <w:rPr>
          <w:rStyle w:val="rvts11"/>
          <w:b/>
          <w:sz w:val="28"/>
          <w:szCs w:val="28"/>
          <w:lang w:val="uk-UA"/>
        </w:rPr>
        <w:softHyphen/>
        <w:t>окси</w:t>
      </w:r>
      <w:r>
        <w:rPr>
          <w:rStyle w:val="rvts11"/>
          <w:b/>
          <w:sz w:val="28"/>
          <w:szCs w:val="28"/>
          <w:lang w:val="uk-UA"/>
        </w:rPr>
        <w:softHyphen/>
        <w:t>дант</w:t>
      </w:r>
      <w:r>
        <w:rPr>
          <w:rStyle w:val="rvts11"/>
          <w:b/>
          <w:sz w:val="28"/>
          <w:szCs w:val="28"/>
          <w:lang w:val="uk-UA"/>
        </w:rPr>
        <w:softHyphen/>
        <w:t>ного захисту</w:t>
      </w:r>
      <w:r w:rsidRPr="00A45DCC">
        <w:rPr>
          <w:rStyle w:val="rvts11"/>
          <w:b/>
          <w:sz w:val="28"/>
          <w:szCs w:val="28"/>
          <w:lang w:val="uk-UA"/>
        </w:rPr>
        <w:t>.</w:t>
      </w:r>
      <w:r>
        <w:rPr>
          <w:rFonts w:ascii="Times New Roman" w:hAnsi="Times New Roman"/>
          <w:sz w:val="28"/>
          <w:szCs w:val="28"/>
          <w:lang w:val="uk-UA"/>
        </w:rPr>
        <w:t xml:space="preserve"> </w:t>
      </w:r>
      <w:r>
        <w:rPr>
          <w:rFonts w:ascii="Times New Roman" w:hAnsi="Times New Roman"/>
          <w:bCs/>
          <w:color w:val="000000"/>
          <w:sz w:val="28"/>
          <w:szCs w:val="28"/>
          <w:lang w:val="uk-UA"/>
        </w:rPr>
        <w:t xml:space="preserve">Препарати призначали </w:t>
      </w:r>
      <w:r>
        <w:rPr>
          <w:rFonts w:ascii="Times New Roman" w:hAnsi="Times New Roman"/>
          <w:color w:val="000000"/>
          <w:sz w:val="28"/>
          <w:szCs w:val="28"/>
          <w:lang w:val="uk-UA"/>
        </w:rPr>
        <w:t xml:space="preserve">по 1 </w:t>
      </w:r>
      <w:r w:rsidRPr="00586B42">
        <w:rPr>
          <w:rFonts w:ascii="Times New Roman" w:hAnsi="Times New Roman"/>
          <w:sz w:val="28"/>
          <w:szCs w:val="28"/>
          <w:lang w:val="uk-UA"/>
        </w:rPr>
        <w:t>таблетці</w:t>
      </w:r>
      <w:r>
        <w:rPr>
          <w:rFonts w:ascii="Times New Roman" w:hAnsi="Times New Roman"/>
          <w:color w:val="000000"/>
          <w:sz w:val="28"/>
          <w:szCs w:val="28"/>
          <w:lang w:val="uk-UA"/>
        </w:rPr>
        <w:t xml:space="preserve"> двічі на добу </w:t>
      </w:r>
      <w:r>
        <w:rPr>
          <w:rFonts w:ascii="Times New Roman" w:hAnsi="Times New Roman"/>
          <w:sz w:val="28"/>
          <w:szCs w:val="28"/>
          <w:lang w:val="uk-UA"/>
        </w:rPr>
        <w:t>кожен, про</w:t>
      </w:r>
      <w:r>
        <w:rPr>
          <w:rFonts w:ascii="Times New Roman" w:hAnsi="Times New Roman"/>
          <w:sz w:val="28"/>
          <w:szCs w:val="28"/>
          <w:lang w:val="uk-UA"/>
        </w:rPr>
        <w:softHyphen/>
        <w:t>тягом курсу ГАТ – 22 – 24  дні.</w:t>
      </w:r>
    </w:p>
    <w:p w:rsidR="000E1D41" w:rsidRDefault="000E1D41" w:rsidP="000E1D41">
      <w:pPr>
        <w:spacing w:after="0" w:line="328" w:lineRule="exact"/>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Групи хворих (за призначенням різних ЛК) були ідентичні за важкістю клі</w:t>
      </w:r>
      <w:r>
        <w:rPr>
          <w:rFonts w:ascii="Times New Roman" w:hAnsi="Times New Roman"/>
          <w:color w:val="000000"/>
          <w:sz w:val="28"/>
          <w:szCs w:val="28"/>
          <w:lang w:val="uk-UA" w:eastAsia="ru-RU"/>
        </w:rPr>
        <w:softHyphen/>
        <w:t>ніч</w:t>
      </w:r>
      <w:r>
        <w:rPr>
          <w:rFonts w:ascii="Times New Roman" w:hAnsi="Times New Roman"/>
          <w:color w:val="000000"/>
          <w:sz w:val="28"/>
          <w:szCs w:val="28"/>
          <w:lang w:val="uk-UA" w:eastAsia="ru-RU"/>
        </w:rPr>
        <w:softHyphen/>
        <w:t>ного перебігу захворювання, порушеннями в системі зовнішнього дихання, без істотних відмінностей між лабораторними показниками (рівень макро- та мік</w:t>
      </w:r>
      <w:r>
        <w:rPr>
          <w:rFonts w:ascii="Times New Roman" w:hAnsi="Times New Roman"/>
          <w:color w:val="000000"/>
          <w:sz w:val="28"/>
          <w:szCs w:val="28"/>
          <w:lang w:val="uk-UA" w:eastAsia="ru-RU"/>
        </w:rPr>
        <w:softHyphen/>
        <w:t>роелементів, показники системи антиоксидантного захисту).</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Загальну ефективність проведеного лікування оцінювали комплексно, шля</w:t>
      </w:r>
      <w:r>
        <w:rPr>
          <w:rFonts w:ascii="Times New Roman" w:hAnsi="Times New Roman"/>
          <w:sz w:val="28"/>
          <w:szCs w:val="28"/>
          <w:lang w:val="uk-UA"/>
        </w:rPr>
        <w:softHyphen/>
        <w:t>хом співставлення клінічних, функціональних та лабораторних даних при по</w:t>
      </w:r>
      <w:r>
        <w:rPr>
          <w:rFonts w:ascii="Times New Roman" w:hAnsi="Times New Roman"/>
          <w:sz w:val="28"/>
          <w:szCs w:val="28"/>
          <w:lang w:val="uk-UA"/>
        </w:rPr>
        <w:softHyphen/>
        <w:t>ступ</w:t>
      </w:r>
      <w:r>
        <w:rPr>
          <w:rFonts w:ascii="Times New Roman" w:hAnsi="Times New Roman"/>
          <w:sz w:val="28"/>
          <w:szCs w:val="28"/>
          <w:lang w:val="uk-UA"/>
        </w:rPr>
        <w:softHyphen/>
        <w:t>ленні хворих в клініку і при їх виписці після застосування різних ліку</w:t>
      </w:r>
      <w:r>
        <w:rPr>
          <w:rFonts w:ascii="Times New Roman" w:hAnsi="Times New Roman"/>
          <w:sz w:val="28"/>
          <w:szCs w:val="28"/>
          <w:lang w:val="uk-UA"/>
        </w:rPr>
        <w:softHyphen/>
        <w:t>валь</w:t>
      </w:r>
      <w:r>
        <w:rPr>
          <w:rFonts w:ascii="Times New Roman" w:hAnsi="Times New Roman"/>
          <w:sz w:val="28"/>
          <w:szCs w:val="28"/>
          <w:lang w:val="uk-UA"/>
        </w:rPr>
        <w:softHyphen/>
        <w:t>них комплексів. Встановлено, що ефективність лікування хворих на персисту</w:t>
      </w:r>
      <w:r>
        <w:rPr>
          <w:rFonts w:ascii="Times New Roman" w:hAnsi="Times New Roman"/>
          <w:sz w:val="28"/>
          <w:szCs w:val="28"/>
          <w:lang w:val="uk-UA"/>
        </w:rPr>
        <w:softHyphen/>
        <w:t xml:space="preserve">ючу БА залежала від ступеню важкості захворювання, об’єму застосованої базисної протизапальної терапії та запропонованого лікувального комплексу. </w:t>
      </w:r>
    </w:p>
    <w:p w:rsidR="000E1D41" w:rsidRPr="001B0305" w:rsidRDefault="000E1D41" w:rsidP="000E1D41">
      <w:pPr>
        <w:spacing w:after="0" w:line="328" w:lineRule="exact"/>
        <w:ind w:firstLine="567"/>
        <w:jc w:val="both"/>
        <w:rPr>
          <w:rFonts w:ascii="Times New Roman" w:hAnsi="Times New Roman"/>
          <w:spacing w:val="-4"/>
          <w:sz w:val="28"/>
          <w:szCs w:val="28"/>
          <w:lang w:val="uk-UA"/>
        </w:rPr>
      </w:pPr>
      <w:r w:rsidRPr="004E6863">
        <w:rPr>
          <w:rFonts w:ascii="Times New Roman" w:hAnsi="Times New Roman"/>
          <w:spacing w:val="-4"/>
          <w:sz w:val="28"/>
          <w:szCs w:val="28"/>
          <w:lang w:val="uk-UA"/>
        </w:rPr>
        <w:t>Так, у хворих ІІ – IV-ї обстежених груп (БА середньо-важкого перебігу на фо</w:t>
      </w:r>
      <w:r>
        <w:rPr>
          <w:rFonts w:ascii="Times New Roman" w:hAnsi="Times New Roman"/>
          <w:spacing w:val="-4"/>
          <w:sz w:val="28"/>
          <w:szCs w:val="28"/>
          <w:lang w:val="uk-UA"/>
        </w:rPr>
        <w:softHyphen/>
      </w:r>
      <w:r w:rsidRPr="004E6863">
        <w:rPr>
          <w:rFonts w:ascii="Times New Roman" w:hAnsi="Times New Roman"/>
          <w:spacing w:val="-4"/>
          <w:sz w:val="28"/>
          <w:szCs w:val="28"/>
          <w:lang w:val="uk-UA"/>
        </w:rPr>
        <w:softHyphen/>
        <w:t>ні прийому різних доз топічних кортикостероїдів та без базисної про</w:t>
      </w:r>
      <w:r w:rsidRPr="004E6863">
        <w:rPr>
          <w:rFonts w:ascii="Times New Roman" w:hAnsi="Times New Roman"/>
          <w:spacing w:val="-4"/>
          <w:sz w:val="28"/>
          <w:szCs w:val="28"/>
          <w:lang w:val="uk-UA"/>
        </w:rPr>
        <w:softHyphen/>
        <w:t>ти</w:t>
      </w:r>
      <w:r>
        <w:rPr>
          <w:rFonts w:ascii="Times New Roman" w:hAnsi="Times New Roman"/>
          <w:spacing w:val="-4"/>
          <w:sz w:val="28"/>
          <w:szCs w:val="28"/>
          <w:lang w:val="uk-UA"/>
        </w:rPr>
        <w:softHyphen/>
      </w:r>
      <w:r w:rsidRPr="004E6863">
        <w:rPr>
          <w:rFonts w:ascii="Times New Roman" w:hAnsi="Times New Roman"/>
          <w:spacing w:val="-4"/>
          <w:sz w:val="28"/>
          <w:szCs w:val="28"/>
          <w:lang w:val="uk-UA"/>
        </w:rPr>
        <w:t>за</w:t>
      </w:r>
      <w:r>
        <w:rPr>
          <w:rFonts w:ascii="Times New Roman" w:hAnsi="Times New Roman"/>
          <w:spacing w:val="-4"/>
          <w:sz w:val="28"/>
          <w:szCs w:val="28"/>
          <w:lang w:val="uk-UA"/>
        </w:rPr>
        <w:softHyphen/>
      </w:r>
      <w:r w:rsidRPr="004E6863">
        <w:rPr>
          <w:rFonts w:ascii="Times New Roman" w:hAnsi="Times New Roman"/>
          <w:spacing w:val="-4"/>
          <w:sz w:val="28"/>
          <w:szCs w:val="28"/>
          <w:lang w:val="uk-UA"/>
        </w:rPr>
        <w:t>паль</w:t>
      </w:r>
      <w:r>
        <w:rPr>
          <w:rFonts w:ascii="Times New Roman" w:hAnsi="Times New Roman"/>
          <w:spacing w:val="-4"/>
          <w:sz w:val="28"/>
          <w:szCs w:val="28"/>
          <w:lang w:val="uk-UA"/>
        </w:rPr>
        <w:softHyphen/>
      </w:r>
      <w:r w:rsidRPr="004E6863">
        <w:rPr>
          <w:rFonts w:ascii="Times New Roman" w:hAnsi="Times New Roman"/>
          <w:spacing w:val="-4"/>
          <w:sz w:val="28"/>
          <w:szCs w:val="28"/>
          <w:lang w:val="uk-UA"/>
        </w:rPr>
        <w:t>ної терапії), відмічено більш виражений лікувальний ефект за ЛК-ІІ по</w:t>
      </w:r>
      <w:r w:rsidRPr="004E6863">
        <w:rPr>
          <w:rFonts w:ascii="Times New Roman" w:hAnsi="Times New Roman"/>
          <w:spacing w:val="-4"/>
          <w:sz w:val="28"/>
          <w:szCs w:val="28"/>
          <w:lang w:val="uk-UA"/>
        </w:rPr>
        <w:softHyphen/>
        <w:t>рів</w:t>
      </w:r>
      <w:r w:rsidRPr="004E6863">
        <w:rPr>
          <w:rFonts w:ascii="Times New Roman" w:hAnsi="Times New Roman"/>
          <w:spacing w:val="-4"/>
          <w:sz w:val="28"/>
          <w:szCs w:val="28"/>
          <w:lang w:val="uk-UA"/>
        </w:rPr>
        <w:softHyphen/>
        <w:t>няно з тра</w:t>
      </w:r>
      <w:r>
        <w:rPr>
          <w:rFonts w:ascii="Times New Roman" w:hAnsi="Times New Roman"/>
          <w:spacing w:val="-4"/>
          <w:sz w:val="28"/>
          <w:szCs w:val="28"/>
          <w:lang w:val="uk-UA"/>
        </w:rPr>
        <w:softHyphen/>
      </w:r>
      <w:r w:rsidRPr="004E6863">
        <w:rPr>
          <w:rFonts w:ascii="Times New Roman" w:hAnsi="Times New Roman"/>
          <w:spacing w:val="-4"/>
          <w:sz w:val="28"/>
          <w:szCs w:val="28"/>
          <w:lang w:val="uk-UA"/>
        </w:rPr>
        <w:t>диційним методом лікування (за ЛК-І), що проявлялось більшим ре</w:t>
      </w:r>
      <w:r w:rsidRPr="004E6863">
        <w:rPr>
          <w:rFonts w:ascii="Times New Roman" w:hAnsi="Times New Roman"/>
          <w:spacing w:val="-4"/>
          <w:sz w:val="28"/>
          <w:szCs w:val="28"/>
          <w:lang w:val="uk-UA"/>
        </w:rPr>
        <w:softHyphen/>
        <w:t>гресом па</w:t>
      </w:r>
      <w:r>
        <w:rPr>
          <w:rFonts w:ascii="Times New Roman" w:hAnsi="Times New Roman"/>
          <w:spacing w:val="-4"/>
          <w:sz w:val="28"/>
          <w:szCs w:val="28"/>
          <w:lang w:val="uk-UA"/>
        </w:rPr>
        <w:softHyphen/>
      </w:r>
      <w:r w:rsidRPr="004E6863">
        <w:rPr>
          <w:rFonts w:ascii="Times New Roman" w:hAnsi="Times New Roman"/>
          <w:spacing w:val="-4"/>
          <w:sz w:val="28"/>
          <w:szCs w:val="28"/>
          <w:lang w:val="uk-UA"/>
        </w:rPr>
        <w:t>то</w:t>
      </w:r>
      <w:r>
        <w:rPr>
          <w:rFonts w:ascii="Times New Roman" w:hAnsi="Times New Roman"/>
          <w:spacing w:val="-4"/>
          <w:sz w:val="28"/>
          <w:szCs w:val="28"/>
          <w:lang w:val="uk-UA"/>
        </w:rPr>
        <w:softHyphen/>
      </w:r>
      <w:r w:rsidRPr="004E6863">
        <w:rPr>
          <w:rFonts w:ascii="Times New Roman" w:hAnsi="Times New Roman"/>
          <w:spacing w:val="-4"/>
          <w:sz w:val="28"/>
          <w:szCs w:val="28"/>
          <w:lang w:val="uk-UA"/>
        </w:rPr>
        <w:t>логічних симптомів БА, більшим приростом показників ФЗД та по</w:t>
      </w:r>
      <w:r w:rsidRPr="004E6863">
        <w:rPr>
          <w:rFonts w:ascii="Times New Roman" w:hAnsi="Times New Roman"/>
          <w:spacing w:val="-4"/>
          <w:sz w:val="28"/>
          <w:szCs w:val="28"/>
          <w:lang w:val="uk-UA"/>
        </w:rPr>
        <w:softHyphen/>
        <w:t>кращенням ла</w:t>
      </w:r>
      <w:r>
        <w:rPr>
          <w:rFonts w:ascii="Times New Roman" w:hAnsi="Times New Roman"/>
          <w:spacing w:val="-4"/>
          <w:sz w:val="28"/>
          <w:szCs w:val="28"/>
          <w:lang w:val="uk-UA"/>
        </w:rPr>
        <w:softHyphen/>
      </w:r>
      <w:r w:rsidRPr="004E6863">
        <w:rPr>
          <w:rFonts w:ascii="Times New Roman" w:hAnsi="Times New Roman"/>
          <w:spacing w:val="-4"/>
          <w:sz w:val="28"/>
          <w:szCs w:val="28"/>
          <w:lang w:val="uk-UA"/>
        </w:rPr>
        <w:t>бораторних показників (вміст макро- та мікроелементів, рівень металоензимів). Од</w:t>
      </w:r>
      <w:r>
        <w:rPr>
          <w:rFonts w:ascii="Times New Roman" w:hAnsi="Times New Roman"/>
          <w:spacing w:val="-4"/>
          <w:sz w:val="28"/>
          <w:szCs w:val="28"/>
          <w:lang w:val="uk-UA"/>
        </w:rPr>
        <w:softHyphen/>
      </w:r>
      <w:r w:rsidRPr="004E6863">
        <w:rPr>
          <w:rFonts w:ascii="Times New Roman" w:hAnsi="Times New Roman"/>
          <w:spacing w:val="-4"/>
          <w:sz w:val="28"/>
          <w:szCs w:val="28"/>
          <w:lang w:val="uk-UA"/>
        </w:rPr>
        <w:t>нак, у хворих з важким перебігом БА (І-а група), достовірної різниці в динаміці клі</w:t>
      </w:r>
      <w:r>
        <w:rPr>
          <w:rFonts w:ascii="Times New Roman" w:hAnsi="Times New Roman"/>
          <w:spacing w:val="-4"/>
          <w:sz w:val="28"/>
          <w:szCs w:val="28"/>
          <w:lang w:val="uk-UA"/>
        </w:rPr>
        <w:softHyphen/>
      </w:r>
      <w:r w:rsidRPr="004E6863">
        <w:rPr>
          <w:rFonts w:ascii="Times New Roman" w:hAnsi="Times New Roman"/>
          <w:spacing w:val="-4"/>
          <w:sz w:val="28"/>
          <w:szCs w:val="28"/>
          <w:lang w:val="uk-UA"/>
        </w:rPr>
        <w:t xml:space="preserve">ніко-функціональних та лабораторних показників після різних ЛК не </w:t>
      </w:r>
      <w:r w:rsidRPr="004E6863">
        <w:rPr>
          <w:rFonts w:ascii="Times New Roman" w:hAnsi="Times New Roman"/>
          <w:spacing w:val="-6"/>
          <w:sz w:val="28"/>
          <w:szCs w:val="28"/>
          <w:lang w:val="uk-UA"/>
        </w:rPr>
        <w:t>спо</w:t>
      </w:r>
      <w:r w:rsidRPr="004E6863">
        <w:rPr>
          <w:rFonts w:ascii="Times New Roman" w:hAnsi="Times New Roman"/>
          <w:spacing w:val="-6"/>
          <w:sz w:val="28"/>
          <w:szCs w:val="28"/>
          <w:lang w:val="uk-UA"/>
        </w:rPr>
        <w:softHyphen/>
        <w:t>сте</w:t>
      </w:r>
      <w:r w:rsidRPr="004E6863">
        <w:rPr>
          <w:rFonts w:ascii="Times New Roman" w:hAnsi="Times New Roman"/>
          <w:spacing w:val="-6"/>
          <w:sz w:val="28"/>
          <w:szCs w:val="28"/>
          <w:lang w:val="uk-UA"/>
        </w:rPr>
        <w:softHyphen/>
        <w:t>рі</w:t>
      </w:r>
      <w:r w:rsidRPr="004E6863">
        <w:rPr>
          <w:rFonts w:ascii="Times New Roman" w:hAnsi="Times New Roman"/>
          <w:spacing w:val="-6"/>
          <w:sz w:val="28"/>
          <w:szCs w:val="28"/>
          <w:lang w:val="uk-UA"/>
        </w:rPr>
        <w:softHyphen/>
        <w:t>га</w:t>
      </w:r>
      <w:r w:rsidRPr="004E6863">
        <w:rPr>
          <w:rFonts w:ascii="Times New Roman" w:hAnsi="Times New Roman"/>
          <w:spacing w:val="-6"/>
          <w:sz w:val="28"/>
          <w:szCs w:val="28"/>
          <w:lang w:val="uk-UA"/>
        </w:rPr>
        <w:softHyphen/>
        <w:t>лось, хоча відмічено достатній лікувальний ефект обох запропонованих мето</w:t>
      </w:r>
      <w:r w:rsidRPr="004E6863">
        <w:rPr>
          <w:rFonts w:ascii="Times New Roman" w:hAnsi="Times New Roman"/>
          <w:spacing w:val="-6"/>
          <w:sz w:val="28"/>
          <w:szCs w:val="28"/>
          <w:lang w:val="uk-UA"/>
        </w:rPr>
        <w:softHyphen/>
        <w:t>дик.</w:t>
      </w:r>
      <w:r w:rsidRPr="004E6863">
        <w:rPr>
          <w:rFonts w:ascii="Times New Roman" w:hAnsi="Times New Roman"/>
          <w:spacing w:val="-4"/>
          <w:sz w:val="28"/>
          <w:szCs w:val="28"/>
          <w:lang w:val="uk-UA"/>
        </w:rPr>
        <w:t xml:space="preserve"> </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Для комплексної оцінки динаміки клінічних показників під впливом ліку</w:t>
      </w:r>
      <w:r>
        <w:rPr>
          <w:rFonts w:ascii="Times New Roman" w:hAnsi="Times New Roman"/>
          <w:sz w:val="28"/>
          <w:szCs w:val="28"/>
          <w:lang w:val="uk-UA"/>
        </w:rPr>
        <w:softHyphen/>
        <w:t>вання із застосуванням різних ЛК визначався середній відсоток позитивного клі</w:t>
      </w:r>
      <w:r>
        <w:rPr>
          <w:rFonts w:ascii="Times New Roman" w:hAnsi="Times New Roman"/>
          <w:sz w:val="28"/>
          <w:szCs w:val="28"/>
          <w:lang w:val="uk-UA"/>
        </w:rPr>
        <w:softHyphen/>
        <w:t>нічного ефекту (С%ПКЕ), що включав зникнення і/або зменшення вира</w:t>
      </w:r>
      <w:r>
        <w:rPr>
          <w:rFonts w:ascii="Times New Roman" w:hAnsi="Times New Roman"/>
          <w:sz w:val="28"/>
          <w:szCs w:val="28"/>
          <w:lang w:val="uk-UA"/>
        </w:rPr>
        <w:softHyphen/>
        <w:t>же</w:t>
      </w:r>
      <w:r>
        <w:rPr>
          <w:rFonts w:ascii="Times New Roman" w:hAnsi="Times New Roman"/>
          <w:sz w:val="28"/>
          <w:szCs w:val="28"/>
          <w:lang w:val="uk-UA"/>
        </w:rPr>
        <w:softHyphen/>
        <w:t>но</w:t>
      </w:r>
      <w:r>
        <w:rPr>
          <w:rFonts w:ascii="Times New Roman" w:hAnsi="Times New Roman"/>
          <w:sz w:val="28"/>
          <w:szCs w:val="28"/>
          <w:lang w:val="uk-UA"/>
        </w:rPr>
        <w:softHyphen/>
        <w:t>сті основних симптомів БА, які визначають важкість перебігу захворювання (зник</w:t>
      </w:r>
      <w:r>
        <w:rPr>
          <w:rFonts w:ascii="Times New Roman" w:hAnsi="Times New Roman"/>
          <w:sz w:val="28"/>
          <w:szCs w:val="28"/>
          <w:lang w:val="uk-UA"/>
        </w:rPr>
        <w:softHyphen/>
        <w:t>нення і/або зменшення частоти денних та нічних нападів ядухи, кашлю, за</w:t>
      </w:r>
      <w:r>
        <w:rPr>
          <w:rFonts w:ascii="Times New Roman" w:hAnsi="Times New Roman"/>
          <w:sz w:val="28"/>
          <w:szCs w:val="28"/>
          <w:lang w:val="uk-UA"/>
        </w:rPr>
        <w:softHyphen/>
        <w:t xml:space="preserve">дишки при фізичному навантаженні, сухих хрипів). </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lastRenderedPageBreak/>
        <w:t>У хворих на персистуючу БА середньо-важкого перебігу на фоні прийому різ</w:t>
      </w:r>
      <w:r>
        <w:rPr>
          <w:rFonts w:ascii="Times New Roman" w:hAnsi="Times New Roman"/>
          <w:sz w:val="28"/>
          <w:szCs w:val="28"/>
          <w:lang w:val="uk-UA"/>
        </w:rPr>
        <w:softHyphen/>
        <w:t>них доз топічних кортикостероїдів (ІІ-а та ІІІ-я групи) та без базисної про</w:t>
      </w:r>
      <w:r>
        <w:rPr>
          <w:rFonts w:ascii="Times New Roman" w:hAnsi="Times New Roman"/>
          <w:sz w:val="28"/>
          <w:szCs w:val="28"/>
          <w:lang w:val="uk-UA"/>
        </w:rPr>
        <w:softHyphen/>
        <w:t>ти</w:t>
      </w:r>
      <w:r>
        <w:rPr>
          <w:rFonts w:ascii="Times New Roman" w:hAnsi="Times New Roman"/>
          <w:sz w:val="28"/>
          <w:szCs w:val="28"/>
          <w:lang w:val="uk-UA"/>
        </w:rPr>
        <w:softHyphen/>
        <w:t>за</w:t>
      </w:r>
      <w:r>
        <w:rPr>
          <w:rFonts w:ascii="Times New Roman" w:hAnsi="Times New Roman"/>
          <w:sz w:val="28"/>
          <w:szCs w:val="28"/>
          <w:lang w:val="uk-UA"/>
        </w:rPr>
        <w:softHyphen/>
        <w:t xml:space="preserve">пальної терапії  (IV-а група) відмічено різницю в динаміці змін С%ПКЕ між ЛК з більшим відсотком відсутності симптомів хвороби після ЛК-ІІ. Найбільш </w:t>
      </w:r>
      <w:r w:rsidRPr="00BC2238">
        <w:rPr>
          <w:rFonts w:ascii="Times New Roman" w:hAnsi="Times New Roman"/>
          <w:spacing w:val="-4"/>
          <w:sz w:val="28"/>
          <w:szCs w:val="28"/>
          <w:lang w:val="uk-UA"/>
        </w:rPr>
        <w:t>зна</w:t>
      </w:r>
      <w:r w:rsidRPr="00BC2238">
        <w:rPr>
          <w:rFonts w:ascii="Times New Roman" w:hAnsi="Times New Roman"/>
          <w:spacing w:val="-4"/>
          <w:sz w:val="28"/>
          <w:szCs w:val="28"/>
          <w:lang w:val="uk-UA"/>
        </w:rPr>
        <w:softHyphen/>
        <w:t>чний відсоток зменшення і/або відсутності основних симптомів БА від</w:t>
      </w:r>
      <w:r w:rsidRPr="00BC2238">
        <w:rPr>
          <w:rFonts w:ascii="Times New Roman" w:hAnsi="Times New Roman"/>
          <w:spacing w:val="-4"/>
          <w:sz w:val="28"/>
          <w:szCs w:val="28"/>
          <w:lang w:val="uk-UA"/>
        </w:rPr>
        <w:softHyphen/>
        <w:t>мі</w:t>
      </w:r>
      <w:r w:rsidRPr="00BC2238">
        <w:rPr>
          <w:rFonts w:ascii="Times New Roman" w:hAnsi="Times New Roman"/>
          <w:spacing w:val="-4"/>
          <w:sz w:val="28"/>
          <w:szCs w:val="28"/>
          <w:lang w:val="uk-UA"/>
        </w:rPr>
        <w:softHyphen/>
        <w:t>че</w:t>
      </w:r>
      <w:r w:rsidRPr="00BC2238">
        <w:rPr>
          <w:rFonts w:ascii="Times New Roman" w:hAnsi="Times New Roman"/>
          <w:spacing w:val="-4"/>
          <w:sz w:val="28"/>
          <w:szCs w:val="28"/>
          <w:lang w:val="uk-UA"/>
        </w:rPr>
        <w:softHyphen/>
        <w:t>но</w:t>
      </w:r>
      <w:r>
        <w:rPr>
          <w:rFonts w:ascii="Times New Roman" w:hAnsi="Times New Roman"/>
          <w:sz w:val="28"/>
          <w:szCs w:val="28"/>
          <w:lang w:val="uk-UA"/>
        </w:rPr>
        <w:t xml:space="preserve"> у хворих ІІ -ї та IV-ї груп з більш вираженим лікувальним ефектом після ЛК-ІІ. В ІІІ-й групі обстежених хворих (БА середньо-важкого перебігу на фоні при</w:t>
      </w:r>
      <w:r>
        <w:rPr>
          <w:rFonts w:ascii="Times New Roman" w:hAnsi="Times New Roman"/>
          <w:sz w:val="28"/>
          <w:szCs w:val="28"/>
          <w:lang w:val="uk-UA"/>
        </w:rPr>
        <w:softHyphen/>
        <w:t>йому ви</w:t>
      </w:r>
      <w:r>
        <w:rPr>
          <w:rFonts w:ascii="Times New Roman" w:hAnsi="Times New Roman"/>
          <w:sz w:val="28"/>
          <w:szCs w:val="28"/>
          <w:lang w:val="uk-UA"/>
        </w:rPr>
        <w:softHyphen/>
        <w:t>соких доз топічних кортикостероїдів) також отримано позитивну динаміку по</w:t>
      </w:r>
      <w:r>
        <w:rPr>
          <w:rFonts w:ascii="Times New Roman" w:hAnsi="Times New Roman"/>
          <w:sz w:val="28"/>
          <w:szCs w:val="28"/>
          <w:lang w:val="uk-UA"/>
        </w:rPr>
        <w:softHyphen/>
        <w:t xml:space="preserve">казників С%ПКЕ, однак  зміни були менш вираженими, ніж у хворих ІІ -ї та </w:t>
      </w:r>
      <w:r w:rsidRPr="00BC2238">
        <w:rPr>
          <w:rFonts w:ascii="Times New Roman" w:hAnsi="Times New Roman"/>
          <w:spacing w:val="-4"/>
          <w:sz w:val="28"/>
          <w:szCs w:val="28"/>
          <w:lang w:val="uk-UA"/>
        </w:rPr>
        <w:t>IV-ї груп. У хворих на важку БА різниці між динамікою змін С%ПКЕ під впли</w:t>
      </w:r>
      <w:r w:rsidRPr="00BC2238">
        <w:rPr>
          <w:rFonts w:ascii="Times New Roman" w:hAnsi="Times New Roman"/>
          <w:spacing w:val="-4"/>
          <w:sz w:val="28"/>
          <w:szCs w:val="28"/>
          <w:lang w:val="uk-UA"/>
        </w:rPr>
        <w:softHyphen/>
        <w:t>вом лікування за різними ЛК не відмічено, що свідчить про недостатню ефек</w:t>
      </w:r>
      <w:r w:rsidRPr="00BC2238">
        <w:rPr>
          <w:rFonts w:ascii="Times New Roman" w:hAnsi="Times New Roman"/>
          <w:spacing w:val="-4"/>
          <w:sz w:val="28"/>
          <w:szCs w:val="28"/>
          <w:lang w:val="uk-UA"/>
        </w:rPr>
        <w:softHyphen/>
        <w:t>ти</w:t>
      </w:r>
      <w:r w:rsidRPr="00BC2238">
        <w:rPr>
          <w:rFonts w:ascii="Times New Roman" w:hAnsi="Times New Roman"/>
          <w:spacing w:val="-4"/>
          <w:sz w:val="28"/>
          <w:szCs w:val="28"/>
          <w:lang w:val="uk-UA"/>
        </w:rPr>
        <w:softHyphen/>
        <w:t>в</w:t>
      </w:r>
      <w:r w:rsidRPr="00BC2238">
        <w:rPr>
          <w:rFonts w:ascii="Times New Roman" w:hAnsi="Times New Roman"/>
          <w:spacing w:val="-4"/>
          <w:sz w:val="28"/>
          <w:szCs w:val="28"/>
          <w:lang w:val="uk-UA"/>
        </w:rPr>
        <w:softHyphen/>
      </w:r>
      <w:r w:rsidRPr="00BC2238">
        <w:rPr>
          <w:rFonts w:ascii="Times New Roman" w:hAnsi="Times New Roman"/>
          <w:spacing w:val="-4"/>
          <w:sz w:val="28"/>
          <w:szCs w:val="28"/>
          <w:lang w:val="uk-UA"/>
        </w:rPr>
        <w:softHyphen/>
      </w:r>
      <w:r>
        <w:rPr>
          <w:rFonts w:ascii="Times New Roman" w:hAnsi="Times New Roman"/>
          <w:sz w:val="28"/>
          <w:szCs w:val="28"/>
          <w:lang w:val="uk-UA"/>
        </w:rPr>
        <w:t>ність застосованого методу</w:t>
      </w:r>
      <w:r>
        <w:rPr>
          <w:rFonts w:ascii="Times New Roman" w:hAnsi="Times New Roman"/>
          <w:color w:val="000000"/>
          <w:sz w:val="28"/>
          <w:szCs w:val="28"/>
          <w:lang w:val="uk-UA"/>
        </w:rPr>
        <w:t xml:space="preserve"> мінералокорекції для хворих з </w:t>
      </w:r>
      <w:r>
        <w:rPr>
          <w:rFonts w:ascii="Times New Roman" w:hAnsi="Times New Roman"/>
          <w:sz w:val="28"/>
          <w:szCs w:val="28"/>
          <w:lang w:val="uk-UA"/>
        </w:rPr>
        <w:t xml:space="preserve">важким перебігом БА. </w:t>
      </w:r>
    </w:p>
    <w:p w:rsidR="000E1D41" w:rsidRDefault="000E1D41" w:rsidP="000E1D41">
      <w:pPr>
        <w:autoSpaceDE w:val="0"/>
        <w:autoSpaceDN w:val="0"/>
        <w:adjustRightInd w:val="0"/>
        <w:spacing w:after="0" w:line="328" w:lineRule="exact"/>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Аналіз динаміки показників легеневої вентиляції у хворих на персистуючу БА середньо-важкого перебігу (ІІ</w:t>
      </w:r>
      <w:r>
        <w:rPr>
          <w:rFonts w:ascii="Times New Roman" w:hAnsi="Times New Roman"/>
          <w:sz w:val="28"/>
          <w:szCs w:val="28"/>
          <w:lang w:val="uk-UA"/>
        </w:rPr>
        <w:t xml:space="preserve">– </w:t>
      </w:r>
      <w:r>
        <w:rPr>
          <w:rFonts w:ascii="Times New Roman" w:hAnsi="Times New Roman"/>
          <w:color w:val="000000"/>
          <w:sz w:val="28"/>
          <w:szCs w:val="28"/>
          <w:lang w:val="uk-UA"/>
        </w:rPr>
        <w:t>IV-а групи) також підтвердив більшу ефек</w:t>
      </w:r>
      <w:r>
        <w:rPr>
          <w:rFonts w:ascii="Times New Roman" w:hAnsi="Times New Roman"/>
          <w:color w:val="000000"/>
          <w:sz w:val="28"/>
          <w:szCs w:val="28"/>
          <w:lang w:val="uk-UA"/>
        </w:rPr>
        <w:softHyphen/>
        <w:t>тив</w:t>
      </w:r>
      <w:r>
        <w:rPr>
          <w:rFonts w:ascii="Times New Roman" w:hAnsi="Times New Roman"/>
          <w:color w:val="000000"/>
          <w:sz w:val="28"/>
          <w:szCs w:val="28"/>
          <w:lang w:val="uk-UA"/>
        </w:rPr>
        <w:softHyphen/>
        <w:t>ність ЛК-ІІ порівняно з ЛК-І, що проявлялось більшим відсотком приросту до</w:t>
      </w:r>
      <w:r>
        <w:rPr>
          <w:rFonts w:ascii="Times New Roman" w:hAnsi="Times New Roman"/>
          <w:color w:val="000000"/>
          <w:sz w:val="28"/>
          <w:szCs w:val="28"/>
          <w:lang w:val="uk-UA"/>
        </w:rPr>
        <w:softHyphen/>
        <w:t xml:space="preserve">сліджуваних показників ФЗД після комбінованої ГАТ. </w:t>
      </w:r>
    </w:p>
    <w:p w:rsidR="000E1D41" w:rsidRPr="00B3230D" w:rsidRDefault="000E1D41" w:rsidP="000E1D41">
      <w:pPr>
        <w:autoSpaceDE w:val="0"/>
        <w:autoSpaceDN w:val="0"/>
        <w:adjustRightInd w:val="0"/>
        <w:spacing w:after="0" w:line="328" w:lineRule="exact"/>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Так, у хворих ІІ -ї групи </w:t>
      </w:r>
      <w:r>
        <w:rPr>
          <w:rFonts w:ascii="Times New Roman" w:hAnsi="Times New Roman"/>
          <w:sz w:val="28"/>
          <w:szCs w:val="28"/>
          <w:lang w:val="uk-UA"/>
        </w:rPr>
        <w:t>приріст</w:t>
      </w:r>
      <w:r>
        <w:rPr>
          <w:rFonts w:ascii="Times New Roman" w:hAnsi="Times New Roman"/>
          <w:color w:val="000000"/>
          <w:sz w:val="28"/>
          <w:szCs w:val="28"/>
          <w:lang w:val="uk-UA"/>
        </w:rPr>
        <w:t xml:space="preserve"> ФЖЄЛ становив </w:t>
      </w:r>
      <w:r>
        <w:rPr>
          <w:rFonts w:ascii="Times New Roman" w:hAnsi="Times New Roman"/>
          <w:sz w:val="28"/>
          <w:szCs w:val="28"/>
          <w:lang w:val="uk-UA"/>
        </w:rPr>
        <w:t>11,2 % після ЛК-І (р</w:t>
      </w:r>
      <w:r>
        <w:rPr>
          <w:rFonts w:ascii="Times New Roman" w:hAnsi="Times New Roman"/>
          <w:sz w:val="28"/>
          <w:szCs w:val="28"/>
          <w:vertAlign w:val="subscript"/>
          <w:lang w:val="uk-UA"/>
        </w:rPr>
        <w:t>1</w:t>
      </w:r>
      <w:r>
        <w:rPr>
          <w:rFonts w:ascii="Times New Roman" w:hAnsi="Times New Roman"/>
          <w:sz w:val="28"/>
          <w:szCs w:val="28"/>
          <w:lang w:val="uk-UA"/>
        </w:rPr>
        <w:t>&lt;0,05) та 14,2% – після ЛК-ІІ (р</w:t>
      </w:r>
      <w:r>
        <w:rPr>
          <w:rFonts w:ascii="Times New Roman" w:hAnsi="Times New Roman"/>
          <w:sz w:val="28"/>
          <w:szCs w:val="28"/>
          <w:vertAlign w:val="subscript"/>
          <w:lang w:val="uk-UA"/>
        </w:rPr>
        <w:t>2</w:t>
      </w:r>
      <w:r>
        <w:rPr>
          <w:rFonts w:ascii="Times New Roman" w:hAnsi="Times New Roman"/>
          <w:sz w:val="28"/>
          <w:szCs w:val="28"/>
          <w:lang w:val="uk-UA"/>
        </w:rPr>
        <w:t>&lt;0,002). Відмічено достовірну динаміку при</w:t>
      </w:r>
      <w:r>
        <w:rPr>
          <w:rFonts w:ascii="Times New Roman" w:hAnsi="Times New Roman"/>
          <w:sz w:val="28"/>
          <w:szCs w:val="28"/>
          <w:lang w:val="uk-UA"/>
        </w:rPr>
        <w:softHyphen/>
        <w:t>ро</w:t>
      </w:r>
      <w:r>
        <w:rPr>
          <w:rFonts w:ascii="Times New Roman" w:hAnsi="Times New Roman"/>
          <w:sz w:val="28"/>
          <w:szCs w:val="28"/>
          <w:lang w:val="uk-UA"/>
        </w:rPr>
        <w:softHyphen/>
        <w:t>сту ОФВ</w:t>
      </w:r>
      <w:r>
        <w:rPr>
          <w:rFonts w:ascii="Times New Roman" w:hAnsi="Times New Roman"/>
          <w:sz w:val="28"/>
          <w:szCs w:val="28"/>
          <w:vertAlign w:val="subscript"/>
          <w:lang w:val="uk-UA"/>
        </w:rPr>
        <w:t>1</w:t>
      </w:r>
      <w:r>
        <w:rPr>
          <w:rFonts w:ascii="Times New Roman" w:hAnsi="Times New Roman"/>
          <w:sz w:val="28"/>
          <w:szCs w:val="28"/>
          <w:lang w:val="uk-UA"/>
        </w:rPr>
        <w:t>, який після ЛК-І зріс на 9,6 % (р</w:t>
      </w:r>
      <w:r>
        <w:rPr>
          <w:rFonts w:ascii="Times New Roman" w:hAnsi="Times New Roman"/>
          <w:sz w:val="28"/>
          <w:szCs w:val="28"/>
          <w:vertAlign w:val="subscript"/>
          <w:lang w:val="uk-UA"/>
        </w:rPr>
        <w:t>1</w:t>
      </w:r>
      <w:r>
        <w:rPr>
          <w:rFonts w:ascii="Times New Roman" w:hAnsi="Times New Roman"/>
          <w:sz w:val="28"/>
          <w:szCs w:val="28"/>
          <w:lang w:val="uk-UA"/>
        </w:rPr>
        <w:t>&lt;0,05), а після ЛК-ІІ – на 16,8 % (р</w:t>
      </w:r>
      <w:r>
        <w:rPr>
          <w:rFonts w:ascii="Times New Roman" w:hAnsi="Times New Roman"/>
          <w:sz w:val="28"/>
          <w:szCs w:val="28"/>
          <w:vertAlign w:val="subscript"/>
          <w:lang w:val="uk-UA"/>
        </w:rPr>
        <w:t>2</w:t>
      </w:r>
      <w:r>
        <w:rPr>
          <w:rFonts w:ascii="Times New Roman" w:hAnsi="Times New Roman"/>
          <w:sz w:val="28"/>
          <w:szCs w:val="28"/>
          <w:lang w:val="uk-UA"/>
        </w:rPr>
        <w:t>&lt;0,002).</w:t>
      </w:r>
      <w:r>
        <w:rPr>
          <w:rFonts w:ascii="Times New Roman" w:hAnsi="Times New Roman"/>
          <w:color w:val="000000"/>
          <w:sz w:val="28"/>
          <w:szCs w:val="28"/>
          <w:lang w:val="uk-UA"/>
        </w:rPr>
        <w:t xml:space="preserve"> </w:t>
      </w:r>
      <w:r w:rsidRPr="009B01F2">
        <w:rPr>
          <w:rFonts w:ascii="Times New Roman" w:hAnsi="Times New Roman"/>
          <w:color w:val="000000"/>
          <w:spacing w:val="-6"/>
          <w:sz w:val="28"/>
          <w:szCs w:val="28"/>
          <w:lang w:val="uk-UA"/>
        </w:rPr>
        <w:t xml:space="preserve">Аналогічну динаміку приросту показників ФЗД відмічено у хворих ІІІ -ї </w:t>
      </w:r>
      <w:r w:rsidRPr="00BC2238">
        <w:rPr>
          <w:rFonts w:ascii="Times New Roman" w:hAnsi="Times New Roman"/>
          <w:color w:val="000000"/>
          <w:spacing w:val="-4"/>
          <w:sz w:val="28"/>
          <w:szCs w:val="28"/>
          <w:lang w:val="uk-UA"/>
        </w:rPr>
        <w:t xml:space="preserve">групи: приріст ФЖЄЛ становив </w:t>
      </w:r>
      <w:r w:rsidRPr="00BC2238">
        <w:rPr>
          <w:rFonts w:ascii="Times New Roman" w:hAnsi="Times New Roman"/>
          <w:spacing w:val="-4"/>
          <w:sz w:val="28"/>
          <w:szCs w:val="28"/>
          <w:lang w:val="uk-UA"/>
        </w:rPr>
        <w:t>8,8 % (р</w:t>
      </w:r>
      <w:r w:rsidRPr="00BC2238">
        <w:rPr>
          <w:rFonts w:ascii="Times New Roman" w:hAnsi="Times New Roman"/>
          <w:spacing w:val="-4"/>
          <w:sz w:val="28"/>
          <w:szCs w:val="28"/>
          <w:vertAlign w:val="subscript"/>
          <w:lang w:val="uk-UA"/>
        </w:rPr>
        <w:t>1</w:t>
      </w:r>
      <w:r w:rsidRPr="00BC2238">
        <w:rPr>
          <w:rFonts w:ascii="Times New Roman" w:hAnsi="Times New Roman"/>
          <w:spacing w:val="-4"/>
          <w:sz w:val="28"/>
          <w:szCs w:val="28"/>
          <w:lang w:val="uk-UA"/>
        </w:rPr>
        <w:t xml:space="preserve">&lt;0,05) після </w:t>
      </w:r>
      <w:r w:rsidRPr="00BC2238">
        <w:rPr>
          <w:rFonts w:ascii="Times New Roman" w:hAnsi="Times New Roman"/>
          <w:color w:val="000000"/>
          <w:spacing w:val="-4"/>
          <w:sz w:val="28"/>
          <w:szCs w:val="28"/>
          <w:lang w:val="uk-UA"/>
        </w:rPr>
        <w:t xml:space="preserve">ЛК-І та </w:t>
      </w:r>
      <w:r w:rsidRPr="00BC2238">
        <w:rPr>
          <w:rFonts w:ascii="Times New Roman" w:hAnsi="Times New Roman"/>
          <w:spacing w:val="-4"/>
          <w:sz w:val="28"/>
          <w:szCs w:val="28"/>
          <w:lang w:val="uk-UA"/>
        </w:rPr>
        <w:t>13,4 % – піс</w:t>
      </w:r>
      <w:r w:rsidRPr="00BC2238">
        <w:rPr>
          <w:rFonts w:ascii="Times New Roman" w:hAnsi="Times New Roman"/>
          <w:spacing w:val="-4"/>
          <w:sz w:val="28"/>
          <w:szCs w:val="28"/>
          <w:lang w:val="uk-UA"/>
        </w:rPr>
        <w:softHyphen/>
        <w:t>ля ЛК-ІІ (р</w:t>
      </w:r>
      <w:r w:rsidRPr="00BC2238">
        <w:rPr>
          <w:rFonts w:ascii="Times New Roman" w:hAnsi="Times New Roman"/>
          <w:spacing w:val="-4"/>
          <w:sz w:val="28"/>
          <w:szCs w:val="28"/>
          <w:vertAlign w:val="subscript"/>
          <w:lang w:val="uk-UA"/>
        </w:rPr>
        <w:t>2</w:t>
      </w:r>
      <w:r w:rsidRPr="00BC2238">
        <w:rPr>
          <w:rFonts w:ascii="Times New Roman" w:hAnsi="Times New Roman"/>
          <w:spacing w:val="-4"/>
          <w:sz w:val="28"/>
          <w:szCs w:val="28"/>
          <w:lang w:val="uk-UA"/>
        </w:rPr>
        <w:t>&lt;0,002). Покращення бронхіальної прохідності підтверджувалось дос</w:t>
      </w:r>
      <w:r w:rsidRPr="00BC2238">
        <w:rPr>
          <w:rFonts w:ascii="Times New Roman" w:hAnsi="Times New Roman"/>
          <w:spacing w:val="-4"/>
          <w:sz w:val="28"/>
          <w:szCs w:val="28"/>
          <w:lang w:val="uk-UA"/>
        </w:rPr>
        <w:softHyphen/>
        <w:t>товір</w:t>
      </w:r>
      <w:r>
        <w:rPr>
          <w:rFonts w:ascii="Times New Roman" w:hAnsi="Times New Roman"/>
          <w:spacing w:val="-4"/>
          <w:sz w:val="28"/>
          <w:szCs w:val="28"/>
          <w:lang w:val="uk-UA"/>
        </w:rPr>
        <w:softHyphen/>
      </w:r>
      <w:r w:rsidRPr="00BC2238">
        <w:rPr>
          <w:rFonts w:ascii="Times New Roman" w:hAnsi="Times New Roman"/>
          <w:spacing w:val="-4"/>
          <w:sz w:val="28"/>
          <w:szCs w:val="28"/>
          <w:lang w:val="uk-UA"/>
        </w:rPr>
        <w:t>ним ростом швидкісних показників, які характеризують прохідність круп</w:t>
      </w:r>
      <w:r w:rsidRPr="00BC2238">
        <w:rPr>
          <w:rFonts w:ascii="Times New Roman" w:hAnsi="Times New Roman"/>
          <w:spacing w:val="-4"/>
          <w:sz w:val="28"/>
          <w:szCs w:val="28"/>
          <w:lang w:val="uk-UA"/>
        </w:rPr>
        <w:softHyphen/>
        <w:t>них (МОШ</w:t>
      </w:r>
      <w:r w:rsidRPr="00BC2238">
        <w:rPr>
          <w:rFonts w:ascii="Times New Roman" w:hAnsi="Times New Roman"/>
          <w:spacing w:val="-4"/>
          <w:sz w:val="28"/>
          <w:szCs w:val="28"/>
          <w:vertAlign w:val="subscript"/>
          <w:lang w:val="uk-UA"/>
        </w:rPr>
        <w:t>25</w:t>
      </w:r>
      <w:r w:rsidRPr="00BC2238">
        <w:rPr>
          <w:rFonts w:ascii="Times New Roman" w:hAnsi="Times New Roman"/>
          <w:spacing w:val="-4"/>
          <w:sz w:val="28"/>
          <w:szCs w:val="28"/>
          <w:lang w:val="uk-UA"/>
        </w:rPr>
        <w:t>) та середніх (МОШ</w:t>
      </w:r>
      <w:r w:rsidRPr="00BC2238">
        <w:rPr>
          <w:rFonts w:ascii="Times New Roman" w:hAnsi="Times New Roman"/>
          <w:spacing w:val="-4"/>
          <w:sz w:val="28"/>
          <w:szCs w:val="28"/>
          <w:vertAlign w:val="subscript"/>
          <w:lang w:val="uk-UA"/>
        </w:rPr>
        <w:t>50</w:t>
      </w:r>
      <w:r w:rsidRPr="00BC2238">
        <w:rPr>
          <w:rFonts w:ascii="Times New Roman" w:hAnsi="Times New Roman"/>
          <w:spacing w:val="-4"/>
          <w:sz w:val="28"/>
          <w:szCs w:val="28"/>
          <w:lang w:val="uk-UA"/>
        </w:rPr>
        <w:t>) за калібром бронхів.</w:t>
      </w:r>
      <w:r w:rsidRPr="00BC2238">
        <w:rPr>
          <w:rFonts w:ascii="Times New Roman" w:hAnsi="Times New Roman"/>
          <w:color w:val="000000"/>
          <w:spacing w:val="-4"/>
          <w:sz w:val="28"/>
          <w:szCs w:val="28"/>
          <w:lang w:val="uk-UA"/>
        </w:rPr>
        <w:t xml:space="preserve"> Найбільш вира</w:t>
      </w:r>
      <w:r w:rsidRPr="00BC2238">
        <w:rPr>
          <w:rFonts w:ascii="Times New Roman" w:hAnsi="Times New Roman"/>
          <w:color w:val="000000"/>
          <w:spacing w:val="-4"/>
          <w:sz w:val="28"/>
          <w:szCs w:val="28"/>
          <w:lang w:val="uk-UA"/>
        </w:rPr>
        <w:softHyphen/>
        <w:t>же</w:t>
      </w:r>
      <w:r w:rsidRPr="00BC2238">
        <w:rPr>
          <w:rFonts w:ascii="Times New Roman" w:hAnsi="Times New Roman"/>
          <w:color w:val="000000"/>
          <w:spacing w:val="-4"/>
          <w:sz w:val="28"/>
          <w:szCs w:val="28"/>
          <w:lang w:val="uk-UA"/>
        </w:rPr>
        <w:softHyphen/>
        <w:t>на пози</w:t>
      </w:r>
      <w:r>
        <w:rPr>
          <w:rFonts w:ascii="Times New Roman" w:hAnsi="Times New Roman"/>
          <w:color w:val="000000"/>
          <w:spacing w:val="-4"/>
          <w:sz w:val="28"/>
          <w:szCs w:val="28"/>
          <w:lang w:val="uk-UA"/>
        </w:rPr>
        <w:softHyphen/>
      </w:r>
      <w:r w:rsidRPr="00BC2238">
        <w:rPr>
          <w:rFonts w:ascii="Times New Roman" w:hAnsi="Times New Roman"/>
          <w:color w:val="000000"/>
          <w:spacing w:val="-4"/>
          <w:sz w:val="28"/>
          <w:szCs w:val="28"/>
          <w:lang w:val="uk-UA"/>
        </w:rPr>
        <w:t>тивна динаміка приросту показників ФЗД відмічена у IV-й групі хворих: при</w:t>
      </w:r>
      <w:r w:rsidRPr="00BC2238">
        <w:rPr>
          <w:rFonts w:ascii="Times New Roman" w:hAnsi="Times New Roman"/>
          <w:color w:val="000000"/>
          <w:spacing w:val="-4"/>
          <w:sz w:val="28"/>
          <w:szCs w:val="28"/>
          <w:lang w:val="uk-UA"/>
        </w:rPr>
        <w:softHyphen/>
        <w:t xml:space="preserve">ріст ФЖЄЛ становив </w:t>
      </w:r>
      <w:r w:rsidRPr="00BC2238">
        <w:rPr>
          <w:rFonts w:ascii="Times New Roman" w:hAnsi="Times New Roman"/>
          <w:spacing w:val="-4"/>
          <w:sz w:val="28"/>
          <w:szCs w:val="28"/>
          <w:lang w:val="uk-UA"/>
        </w:rPr>
        <w:t>11,4 % після ЛК-І (р</w:t>
      </w:r>
      <w:r w:rsidRPr="00BC2238">
        <w:rPr>
          <w:rFonts w:ascii="Times New Roman" w:hAnsi="Times New Roman"/>
          <w:spacing w:val="-4"/>
          <w:sz w:val="28"/>
          <w:szCs w:val="28"/>
          <w:vertAlign w:val="subscript"/>
          <w:lang w:val="uk-UA"/>
        </w:rPr>
        <w:t>1</w:t>
      </w:r>
      <w:r w:rsidRPr="00BC2238">
        <w:rPr>
          <w:rFonts w:ascii="Times New Roman" w:hAnsi="Times New Roman"/>
          <w:spacing w:val="-4"/>
          <w:sz w:val="28"/>
          <w:szCs w:val="28"/>
          <w:lang w:val="uk-UA"/>
        </w:rPr>
        <w:t>&lt;0,05) та 15,8 % – після ЛК-ІІ (р</w:t>
      </w:r>
      <w:r w:rsidRPr="00BC2238">
        <w:rPr>
          <w:rFonts w:ascii="Times New Roman" w:hAnsi="Times New Roman"/>
          <w:spacing w:val="-4"/>
          <w:sz w:val="28"/>
          <w:szCs w:val="28"/>
          <w:vertAlign w:val="subscript"/>
          <w:lang w:val="uk-UA"/>
        </w:rPr>
        <w:t>2</w:t>
      </w:r>
      <w:r w:rsidRPr="00BC2238">
        <w:rPr>
          <w:rFonts w:ascii="Times New Roman" w:hAnsi="Times New Roman"/>
          <w:spacing w:val="-4"/>
          <w:sz w:val="28"/>
          <w:szCs w:val="28"/>
          <w:lang w:val="uk-UA"/>
        </w:rPr>
        <w:t xml:space="preserve">&lt;0,001). Позитивна динаміка </w:t>
      </w:r>
      <w:r w:rsidRPr="009B01F2">
        <w:rPr>
          <w:rFonts w:ascii="Times New Roman" w:hAnsi="Times New Roman"/>
          <w:spacing w:val="-6"/>
          <w:sz w:val="28"/>
          <w:szCs w:val="28"/>
          <w:lang w:val="uk-UA"/>
        </w:rPr>
        <w:t>росту ФЖЄЛ підтверджена ростом показника ОФВ</w:t>
      </w:r>
      <w:r w:rsidRPr="009B01F2">
        <w:rPr>
          <w:rFonts w:ascii="Times New Roman" w:hAnsi="Times New Roman"/>
          <w:spacing w:val="-6"/>
          <w:sz w:val="28"/>
          <w:szCs w:val="28"/>
          <w:vertAlign w:val="subscript"/>
          <w:lang w:val="uk-UA"/>
        </w:rPr>
        <w:t xml:space="preserve">1, </w:t>
      </w:r>
      <w:r w:rsidRPr="009B01F2">
        <w:rPr>
          <w:rFonts w:ascii="Times New Roman" w:hAnsi="Times New Roman"/>
          <w:spacing w:val="-6"/>
          <w:sz w:val="28"/>
          <w:szCs w:val="28"/>
          <w:lang w:val="uk-UA"/>
        </w:rPr>
        <w:t>приріст якого становив 11,8 %</w:t>
      </w:r>
      <w:r>
        <w:rPr>
          <w:rFonts w:ascii="Times New Roman" w:hAnsi="Times New Roman"/>
          <w:sz w:val="28"/>
          <w:szCs w:val="28"/>
          <w:lang w:val="uk-UA"/>
        </w:rPr>
        <w:t xml:space="preserve"> після ЛК-І (р</w:t>
      </w:r>
      <w:r>
        <w:rPr>
          <w:rFonts w:ascii="Times New Roman" w:hAnsi="Times New Roman"/>
          <w:sz w:val="28"/>
          <w:szCs w:val="28"/>
          <w:vertAlign w:val="subscript"/>
          <w:lang w:val="uk-UA"/>
        </w:rPr>
        <w:t>1</w:t>
      </w:r>
      <w:r>
        <w:rPr>
          <w:rFonts w:ascii="Times New Roman" w:hAnsi="Times New Roman"/>
          <w:sz w:val="28"/>
          <w:szCs w:val="28"/>
          <w:lang w:val="uk-UA"/>
        </w:rPr>
        <w:t>&lt;0,002) та 18,5 % – після ЛК-ІІ (р</w:t>
      </w:r>
      <w:r>
        <w:rPr>
          <w:rFonts w:ascii="Times New Roman" w:hAnsi="Times New Roman"/>
          <w:sz w:val="28"/>
          <w:szCs w:val="28"/>
          <w:vertAlign w:val="subscript"/>
          <w:lang w:val="uk-UA"/>
        </w:rPr>
        <w:t>2</w:t>
      </w:r>
      <w:r>
        <w:rPr>
          <w:rFonts w:ascii="Times New Roman" w:hAnsi="Times New Roman"/>
          <w:sz w:val="28"/>
          <w:szCs w:val="28"/>
          <w:lang w:val="uk-UA"/>
        </w:rPr>
        <w:t>&lt;0,001).</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 xml:space="preserve">Отже, аналіз динаміки </w:t>
      </w:r>
      <w:r>
        <w:rPr>
          <w:rFonts w:ascii="Times New Roman" w:hAnsi="Times New Roman"/>
          <w:color w:val="000000"/>
          <w:sz w:val="28"/>
          <w:szCs w:val="28"/>
          <w:lang w:val="uk-UA"/>
        </w:rPr>
        <w:t>показників бронхіальної прохідності та легеневої</w:t>
      </w:r>
      <w:r>
        <w:rPr>
          <w:rFonts w:ascii="Times New Roman" w:hAnsi="Times New Roman"/>
          <w:sz w:val="28"/>
          <w:szCs w:val="28"/>
          <w:lang w:val="uk-UA"/>
        </w:rPr>
        <w:t xml:space="preserve"> вен</w:t>
      </w:r>
      <w:r>
        <w:rPr>
          <w:rFonts w:ascii="Times New Roman" w:hAnsi="Times New Roman"/>
          <w:sz w:val="28"/>
          <w:szCs w:val="28"/>
          <w:lang w:val="uk-UA"/>
        </w:rPr>
        <w:softHyphen/>
        <w:t>тиляції у хворих на БА середньо-важкого перебігу (ІІ – IV-а групи) довів біль</w:t>
      </w:r>
      <w:r>
        <w:rPr>
          <w:rFonts w:ascii="Times New Roman" w:hAnsi="Times New Roman"/>
          <w:sz w:val="28"/>
          <w:szCs w:val="28"/>
          <w:lang w:val="uk-UA"/>
        </w:rPr>
        <w:softHyphen/>
        <w:t>шу ефективність застосування комбінованої  ГАТ з включенням в програму від</w:t>
      </w:r>
      <w:r>
        <w:rPr>
          <w:rFonts w:ascii="Times New Roman" w:hAnsi="Times New Roman"/>
          <w:sz w:val="28"/>
          <w:szCs w:val="28"/>
          <w:lang w:val="uk-UA"/>
        </w:rPr>
        <w:softHyphen/>
        <w:t>нов</w:t>
      </w:r>
      <w:r>
        <w:rPr>
          <w:rFonts w:ascii="Times New Roman" w:hAnsi="Times New Roman"/>
          <w:sz w:val="28"/>
          <w:szCs w:val="28"/>
          <w:lang w:val="uk-UA"/>
        </w:rPr>
        <w:softHyphen/>
        <w:t>лювального лікування вітамінно-мінеральних комплексів, що під</w:t>
      </w:r>
      <w:r>
        <w:rPr>
          <w:rFonts w:ascii="Times New Roman" w:hAnsi="Times New Roman"/>
          <w:sz w:val="28"/>
          <w:szCs w:val="28"/>
          <w:lang w:val="uk-UA"/>
        </w:rPr>
        <w:softHyphen/>
        <w:t>твер</w:t>
      </w:r>
      <w:r>
        <w:rPr>
          <w:rFonts w:ascii="Times New Roman" w:hAnsi="Times New Roman"/>
          <w:sz w:val="28"/>
          <w:szCs w:val="28"/>
          <w:lang w:val="uk-UA"/>
        </w:rPr>
        <w:softHyphen/>
        <w:t>дже</w:t>
      </w:r>
      <w:r>
        <w:rPr>
          <w:rFonts w:ascii="Times New Roman" w:hAnsi="Times New Roman"/>
          <w:sz w:val="28"/>
          <w:szCs w:val="28"/>
          <w:lang w:val="uk-UA"/>
        </w:rPr>
        <w:softHyphen/>
        <w:t xml:space="preserve">но більшим відсотком приросту показників ФЗД. </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color w:val="000000"/>
          <w:sz w:val="28"/>
          <w:szCs w:val="28"/>
          <w:lang w:val="uk-UA"/>
        </w:rPr>
        <w:t>Аналіз динаміки показників ФЗД у хворих на важку БА (І-а група) показав до</w:t>
      </w:r>
      <w:r>
        <w:rPr>
          <w:rFonts w:ascii="Times New Roman" w:hAnsi="Times New Roman"/>
          <w:color w:val="000000"/>
          <w:sz w:val="28"/>
          <w:szCs w:val="28"/>
          <w:lang w:val="uk-UA"/>
        </w:rPr>
        <w:softHyphen/>
        <w:t xml:space="preserve">стовірне підвищення як інтегральних, так і швидкісних показників ФЗД після обох ЛК, але без різниці між ними. Так, приріст ФЖЄЛ становив </w:t>
      </w:r>
      <w:r>
        <w:rPr>
          <w:rFonts w:ascii="Times New Roman" w:hAnsi="Times New Roman"/>
          <w:sz w:val="28"/>
          <w:szCs w:val="28"/>
          <w:lang w:val="uk-UA"/>
        </w:rPr>
        <w:t>7,3 % після ЛК-І (р</w:t>
      </w:r>
      <w:r>
        <w:rPr>
          <w:rFonts w:ascii="Times New Roman" w:hAnsi="Times New Roman"/>
          <w:sz w:val="28"/>
          <w:szCs w:val="28"/>
          <w:vertAlign w:val="subscript"/>
          <w:lang w:val="uk-UA"/>
        </w:rPr>
        <w:t>1</w:t>
      </w:r>
      <w:r>
        <w:rPr>
          <w:rFonts w:ascii="Times New Roman" w:hAnsi="Times New Roman"/>
          <w:sz w:val="28"/>
          <w:szCs w:val="28"/>
          <w:lang w:val="uk-UA"/>
        </w:rPr>
        <w:t>&lt;0,05), та 7,5 % – після ЛК-ІІ (р</w:t>
      </w:r>
      <w:r>
        <w:rPr>
          <w:rFonts w:ascii="Times New Roman" w:hAnsi="Times New Roman"/>
          <w:sz w:val="28"/>
          <w:szCs w:val="28"/>
          <w:vertAlign w:val="subscript"/>
          <w:lang w:val="uk-UA"/>
        </w:rPr>
        <w:t>2</w:t>
      </w:r>
      <w:r>
        <w:rPr>
          <w:rFonts w:ascii="Times New Roman" w:hAnsi="Times New Roman"/>
          <w:sz w:val="28"/>
          <w:szCs w:val="28"/>
          <w:lang w:val="uk-UA"/>
        </w:rPr>
        <w:t>&lt;0,05) , приріст ОФВ</w:t>
      </w:r>
      <w:r>
        <w:rPr>
          <w:rFonts w:ascii="Times New Roman" w:hAnsi="Times New Roman"/>
          <w:sz w:val="28"/>
          <w:szCs w:val="28"/>
          <w:vertAlign w:val="subscript"/>
          <w:lang w:val="uk-UA"/>
        </w:rPr>
        <w:t>1</w:t>
      </w:r>
      <w:r>
        <w:rPr>
          <w:rFonts w:ascii="Times New Roman" w:hAnsi="Times New Roman"/>
          <w:sz w:val="28"/>
          <w:szCs w:val="28"/>
          <w:lang w:val="uk-UA"/>
        </w:rPr>
        <w:t xml:space="preserve"> – 9,3 % після ЛК-І та 10,5 % після ЛК-ІІ з достовірною різницею показників до та після лікування (р&lt;0,05), але без суттєвої різниці між ЛК.</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Таким чином, відновлювальне лікування на основі ГАТ у хворих на пер</w:t>
      </w:r>
      <w:r>
        <w:rPr>
          <w:rFonts w:ascii="Times New Roman" w:hAnsi="Times New Roman"/>
          <w:sz w:val="28"/>
          <w:szCs w:val="28"/>
          <w:lang w:val="uk-UA"/>
        </w:rPr>
        <w:softHyphen/>
        <w:t>сис</w:t>
      </w:r>
      <w:r>
        <w:rPr>
          <w:rFonts w:ascii="Times New Roman" w:hAnsi="Times New Roman"/>
          <w:sz w:val="28"/>
          <w:szCs w:val="28"/>
          <w:lang w:val="uk-UA"/>
        </w:rPr>
        <w:softHyphen/>
        <w:t>туючу БА справляє значний лікувальний ефект, однак, він є більш вираже</w:t>
      </w:r>
      <w:r>
        <w:rPr>
          <w:rFonts w:ascii="Times New Roman" w:hAnsi="Times New Roman"/>
          <w:sz w:val="28"/>
          <w:szCs w:val="28"/>
          <w:lang w:val="uk-UA"/>
        </w:rPr>
        <w:softHyphen/>
        <w:t xml:space="preserve">ним після застосування комбінованого лікування на основі ГАТ з додатковим призначенням вітамінно-мінеральних сполук для хворих із  середньо-важким </w:t>
      </w:r>
      <w:r>
        <w:rPr>
          <w:rFonts w:ascii="Times New Roman" w:hAnsi="Times New Roman"/>
          <w:sz w:val="28"/>
          <w:szCs w:val="28"/>
          <w:lang w:val="uk-UA"/>
        </w:rPr>
        <w:lastRenderedPageBreak/>
        <w:t>перебігом хвороби (ІІ – IV-а групи). Одержаний результат підтверджується зник</w:t>
      </w:r>
      <w:r>
        <w:rPr>
          <w:rFonts w:ascii="Times New Roman" w:hAnsi="Times New Roman"/>
          <w:sz w:val="28"/>
          <w:szCs w:val="28"/>
          <w:lang w:val="uk-UA"/>
        </w:rPr>
        <w:softHyphen/>
        <w:t>ненням та/або зменшенням вираженості основних клінічних симптомів БА та достовірним приростом показників ФЗД. У хворих на важку БА достовірної різниці в динаміці клініко-функціональних показників між ЛК не відмічено.</w:t>
      </w:r>
    </w:p>
    <w:p w:rsidR="000E1D41" w:rsidRPr="00C00A3B" w:rsidRDefault="000E1D41" w:rsidP="000E1D41">
      <w:pPr>
        <w:spacing w:after="0" w:line="328" w:lineRule="exact"/>
        <w:ind w:firstLine="567"/>
        <w:jc w:val="both"/>
        <w:rPr>
          <w:rFonts w:ascii="Times New Roman" w:hAnsi="Times New Roman"/>
          <w:sz w:val="28"/>
          <w:szCs w:val="28"/>
          <w:lang w:val="uk-UA"/>
        </w:rPr>
      </w:pPr>
      <w:r w:rsidRPr="00C00A3B">
        <w:rPr>
          <w:rFonts w:ascii="Times New Roman" w:hAnsi="Times New Roman"/>
          <w:sz w:val="28"/>
          <w:szCs w:val="28"/>
          <w:lang w:val="uk-UA"/>
        </w:rPr>
        <w:t>Аналіз змін показників мінерального статусу у хворих на персистуючу БА також показав більшу ефективність застосування ЛК-ІІ для хворих з середньо-важким перебігом БА (ІІ– IV-а групи).</w:t>
      </w:r>
    </w:p>
    <w:p w:rsidR="000E1D41" w:rsidRPr="00C00A3B" w:rsidRDefault="000E1D41" w:rsidP="000E1D41">
      <w:pPr>
        <w:spacing w:after="0" w:line="328" w:lineRule="exact"/>
        <w:ind w:firstLine="567"/>
        <w:jc w:val="both"/>
        <w:rPr>
          <w:rFonts w:ascii="Times New Roman" w:hAnsi="Times New Roman"/>
          <w:sz w:val="28"/>
          <w:szCs w:val="28"/>
          <w:lang w:val="uk-UA"/>
        </w:rPr>
      </w:pPr>
      <w:r w:rsidRPr="005C6245">
        <w:rPr>
          <w:rFonts w:ascii="Times New Roman" w:hAnsi="Times New Roman"/>
          <w:spacing w:val="-6"/>
          <w:sz w:val="28"/>
          <w:szCs w:val="28"/>
          <w:lang w:val="uk-UA"/>
        </w:rPr>
        <w:t>Найкращий результат за динамікою показників мінерального гомеостазу от</w:t>
      </w:r>
      <w:r w:rsidRPr="005C6245">
        <w:rPr>
          <w:rFonts w:ascii="Times New Roman" w:hAnsi="Times New Roman"/>
          <w:spacing w:val="-6"/>
          <w:sz w:val="28"/>
          <w:szCs w:val="28"/>
          <w:lang w:val="uk-UA"/>
        </w:rPr>
        <w:softHyphen/>
        <w:t>ри</w:t>
      </w:r>
      <w:r w:rsidRPr="005C6245">
        <w:rPr>
          <w:rFonts w:ascii="Times New Roman" w:hAnsi="Times New Roman"/>
          <w:spacing w:val="-6"/>
          <w:sz w:val="28"/>
          <w:szCs w:val="28"/>
          <w:lang w:val="uk-UA"/>
        </w:rPr>
        <w:softHyphen/>
      </w:r>
      <w:r w:rsidRPr="005C6245">
        <w:rPr>
          <w:rFonts w:ascii="Times New Roman" w:hAnsi="Times New Roman"/>
          <w:spacing w:val="-6"/>
          <w:sz w:val="28"/>
          <w:szCs w:val="28"/>
          <w:lang w:val="uk-UA"/>
        </w:rPr>
        <w:softHyphen/>
        <w:t>мано в ІІ -й та IV-й групах хворих. У хворих IV-ї групи після ЛК-ІІ від</w:t>
      </w:r>
      <w:r w:rsidRPr="005C6245">
        <w:rPr>
          <w:rFonts w:ascii="Times New Roman" w:hAnsi="Times New Roman"/>
          <w:spacing w:val="-6"/>
          <w:sz w:val="28"/>
          <w:szCs w:val="28"/>
          <w:lang w:val="uk-UA"/>
        </w:rPr>
        <w:softHyphen/>
        <w:t>міче</w:t>
      </w:r>
      <w:r w:rsidRPr="005C6245">
        <w:rPr>
          <w:rFonts w:ascii="Times New Roman" w:hAnsi="Times New Roman"/>
          <w:spacing w:val="-6"/>
          <w:sz w:val="28"/>
          <w:szCs w:val="28"/>
          <w:lang w:val="uk-UA"/>
        </w:rPr>
        <w:softHyphen/>
        <w:t>но при</w:t>
      </w:r>
      <w:r w:rsidRPr="005C6245">
        <w:rPr>
          <w:rFonts w:ascii="Times New Roman" w:hAnsi="Times New Roman"/>
          <w:spacing w:val="-6"/>
          <w:sz w:val="28"/>
          <w:szCs w:val="28"/>
          <w:lang w:val="uk-UA"/>
        </w:rPr>
        <w:softHyphen/>
      </w:r>
      <w:r w:rsidRPr="005C6245">
        <w:rPr>
          <w:rFonts w:ascii="Times New Roman" w:hAnsi="Times New Roman"/>
          <w:spacing w:val="-6"/>
          <w:sz w:val="28"/>
          <w:szCs w:val="28"/>
          <w:lang w:val="uk-UA"/>
        </w:rPr>
        <w:softHyphen/>
        <w:t>ріст</w:t>
      </w:r>
      <w:r w:rsidRPr="005C6245">
        <w:rPr>
          <w:rFonts w:ascii="Times New Roman" w:hAnsi="Times New Roman"/>
          <w:spacing w:val="-4"/>
          <w:sz w:val="28"/>
          <w:szCs w:val="28"/>
          <w:lang w:val="uk-UA"/>
        </w:rPr>
        <w:t xml:space="preserve"> показників кальцію, заліза та цинку практично до нормальних вели</w:t>
      </w:r>
      <w:r w:rsidRPr="005C6245">
        <w:rPr>
          <w:rFonts w:ascii="Times New Roman" w:hAnsi="Times New Roman"/>
          <w:spacing w:val="-4"/>
          <w:sz w:val="28"/>
          <w:szCs w:val="28"/>
          <w:lang w:val="uk-UA"/>
        </w:rPr>
        <w:softHyphen/>
        <w:t>чин з</w:t>
      </w:r>
      <w:r w:rsidRPr="00C00A3B">
        <w:rPr>
          <w:rFonts w:ascii="Times New Roman" w:hAnsi="Times New Roman"/>
          <w:sz w:val="28"/>
          <w:szCs w:val="28"/>
          <w:lang w:val="uk-UA"/>
        </w:rPr>
        <w:t xml:space="preserve"> до</w:t>
      </w:r>
      <w:r>
        <w:rPr>
          <w:rFonts w:ascii="Times New Roman" w:hAnsi="Times New Roman"/>
          <w:sz w:val="28"/>
          <w:szCs w:val="28"/>
          <w:lang w:val="uk-UA"/>
        </w:rPr>
        <w:softHyphen/>
      </w:r>
      <w:r w:rsidRPr="00C00A3B">
        <w:rPr>
          <w:rFonts w:ascii="Times New Roman" w:hAnsi="Times New Roman"/>
          <w:sz w:val="28"/>
          <w:szCs w:val="28"/>
          <w:lang w:val="uk-UA"/>
        </w:rPr>
        <w:t>стовірною різницею між ЛК (р</w:t>
      </w:r>
      <w:r w:rsidRPr="00C00A3B">
        <w:rPr>
          <w:rFonts w:ascii="Times New Roman" w:hAnsi="Times New Roman"/>
          <w:sz w:val="28"/>
          <w:szCs w:val="28"/>
          <w:vertAlign w:val="subscript"/>
          <w:lang w:val="uk-UA"/>
        </w:rPr>
        <w:t>1-2</w:t>
      </w:r>
      <w:r w:rsidRPr="00C00A3B">
        <w:rPr>
          <w:rFonts w:ascii="Times New Roman" w:hAnsi="Times New Roman"/>
          <w:sz w:val="28"/>
          <w:szCs w:val="28"/>
          <w:lang w:val="uk-UA"/>
        </w:rPr>
        <w:t>&lt;0,05). Вміст кальцію зріс до 2,58±0,1 ммоль/л (р</w:t>
      </w:r>
      <w:r w:rsidRPr="00C00A3B">
        <w:rPr>
          <w:rFonts w:ascii="Times New Roman" w:hAnsi="Times New Roman"/>
          <w:sz w:val="28"/>
          <w:szCs w:val="28"/>
          <w:vertAlign w:val="subscript"/>
          <w:lang w:val="uk-UA"/>
        </w:rPr>
        <w:t>2</w:t>
      </w:r>
      <w:r w:rsidRPr="00C00A3B">
        <w:rPr>
          <w:rFonts w:ascii="Times New Roman" w:hAnsi="Times New Roman"/>
          <w:sz w:val="28"/>
          <w:szCs w:val="28"/>
          <w:lang w:val="uk-UA"/>
        </w:rPr>
        <w:t>&lt;0,001), заліза – до 0,66±0,06 мкг/мл (р</w:t>
      </w:r>
      <w:r w:rsidRPr="00C00A3B">
        <w:rPr>
          <w:rFonts w:ascii="Times New Roman" w:hAnsi="Times New Roman"/>
          <w:sz w:val="28"/>
          <w:szCs w:val="28"/>
          <w:vertAlign w:val="subscript"/>
          <w:lang w:val="uk-UA"/>
        </w:rPr>
        <w:t>2</w:t>
      </w:r>
      <w:r w:rsidRPr="00C00A3B">
        <w:rPr>
          <w:rFonts w:ascii="Times New Roman" w:hAnsi="Times New Roman"/>
          <w:sz w:val="28"/>
          <w:szCs w:val="28"/>
          <w:lang w:val="uk-UA"/>
        </w:rPr>
        <w:t>&lt;0,05), цинку – до 1,36±0,1 мкг/мл (р</w:t>
      </w:r>
      <w:r w:rsidRPr="00C00A3B">
        <w:rPr>
          <w:rFonts w:ascii="Times New Roman" w:hAnsi="Times New Roman"/>
          <w:sz w:val="28"/>
          <w:szCs w:val="28"/>
          <w:vertAlign w:val="subscript"/>
          <w:lang w:val="uk-UA"/>
        </w:rPr>
        <w:t>2</w:t>
      </w:r>
      <w:r w:rsidRPr="00C00A3B">
        <w:rPr>
          <w:rFonts w:ascii="Times New Roman" w:hAnsi="Times New Roman"/>
          <w:sz w:val="28"/>
          <w:szCs w:val="28"/>
          <w:lang w:val="uk-UA"/>
        </w:rPr>
        <w:t>&lt;0,002). Відмічено також достовірний ріст рівня йоду – до 0,56±0,05 мкг/мл (р</w:t>
      </w:r>
      <w:r w:rsidRPr="00C00A3B">
        <w:rPr>
          <w:rFonts w:ascii="Times New Roman" w:hAnsi="Times New Roman"/>
          <w:sz w:val="28"/>
          <w:szCs w:val="28"/>
          <w:vertAlign w:val="subscript"/>
          <w:lang w:val="uk-UA"/>
        </w:rPr>
        <w:t>2</w:t>
      </w:r>
      <w:r w:rsidRPr="00C00A3B">
        <w:rPr>
          <w:rFonts w:ascii="Times New Roman" w:hAnsi="Times New Roman"/>
          <w:sz w:val="28"/>
          <w:szCs w:val="28"/>
          <w:lang w:val="uk-UA"/>
        </w:rPr>
        <w:t>&lt;0,002). У хворих ІІ</w:t>
      </w:r>
      <w:r>
        <w:rPr>
          <w:rFonts w:ascii="Times New Roman" w:hAnsi="Times New Roman"/>
          <w:sz w:val="28"/>
          <w:szCs w:val="28"/>
          <w:lang w:val="uk-UA"/>
        </w:rPr>
        <w:t xml:space="preserve"> </w:t>
      </w:r>
      <w:r w:rsidRPr="00C00A3B">
        <w:rPr>
          <w:rFonts w:ascii="Times New Roman" w:hAnsi="Times New Roman"/>
          <w:sz w:val="28"/>
          <w:szCs w:val="28"/>
          <w:lang w:val="uk-UA"/>
        </w:rPr>
        <w:t xml:space="preserve">-ї групи в ході лікування </w:t>
      </w:r>
      <w:r>
        <w:rPr>
          <w:rFonts w:ascii="Times New Roman" w:hAnsi="Times New Roman"/>
          <w:sz w:val="28"/>
          <w:szCs w:val="28"/>
          <w:lang w:val="uk-UA"/>
        </w:rPr>
        <w:t xml:space="preserve">за ЛК ІІ </w:t>
      </w:r>
      <w:r w:rsidRPr="00C00A3B">
        <w:rPr>
          <w:rFonts w:ascii="Times New Roman" w:hAnsi="Times New Roman"/>
          <w:sz w:val="28"/>
          <w:szCs w:val="28"/>
          <w:lang w:val="uk-UA"/>
        </w:rPr>
        <w:t>відмічено аналогічну динаміку показників рівня кальцію, заліза та цинку з достовірною різницею між ЛК (р</w:t>
      </w:r>
      <w:r w:rsidRPr="00C00A3B">
        <w:rPr>
          <w:rFonts w:ascii="Times New Roman" w:hAnsi="Times New Roman"/>
          <w:sz w:val="28"/>
          <w:szCs w:val="28"/>
          <w:vertAlign w:val="subscript"/>
          <w:lang w:val="uk-UA"/>
        </w:rPr>
        <w:t>1-2</w:t>
      </w:r>
      <w:r w:rsidRPr="00C00A3B">
        <w:rPr>
          <w:rFonts w:ascii="Times New Roman" w:hAnsi="Times New Roman"/>
          <w:sz w:val="28"/>
          <w:szCs w:val="28"/>
          <w:lang w:val="uk-UA"/>
        </w:rPr>
        <w:t xml:space="preserve">&lt;0,05). </w:t>
      </w:r>
      <w:r>
        <w:rPr>
          <w:rFonts w:ascii="Times New Roman" w:hAnsi="Times New Roman"/>
          <w:sz w:val="28"/>
          <w:szCs w:val="28"/>
          <w:lang w:val="uk-UA"/>
        </w:rPr>
        <w:t>Так,</w:t>
      </w:r>
      <w:r w:rsidRPr="00C00A3B">
        <w:rPr>
          <w:rFonts w:ascii="Times New Roman" w:hAnsi="Times New Roman"/>
          <w:sz w:val="28"/>
          <w:szCs w:val="28"/>
          <w:lang w:val="uk-UA"/>
        </w:rPr>
        <w:t xml:space="preserve"> рівень кальцію підвищився до 2,4±0,07 ммоль/л (р</w:t>
      </w:r>
      <w:r w:rsidRPr="00C00A3B">
        <w:rPr>
          <w:rFonts w:ascii="Times New Roman" w:hAnsi="Times New Roman"/>
          <w:sz w:val="28"/>
          <w:szCs w:val="28"/>
          <w:vertAlign w:val="subscript"/>
          <w:lang w:val="uk-UA"/>
        </w:rPr>
        <w:t>2</w:t>
      </w:r>
      <w:r w:rsidRPr="00C00A3B">
        <w:rPr>
          <w:rFonts w:ascii="Times New Roman" w:hAnsi="Times New Roman"/>
          <w:sz w:val="28"/>
          <w:szCs w:val="28"/>
          <w:lang w:val="uk-UA"/>
        </w:rPr>
        <w:t>&lt;0,001), рі</w:t>
      </w:r>
      <w:r>
        <w:rPr>
          <w:rFonts w:ascii="Times New Roman" w:hAnsi="Times New Roman"/>
          <w:sz w:val="28"/>
          <w:szCs w:val="28"/>
          <w:lang w:val="uk-UA"/>
        </w:rPr>
        <w:softHyphen/>
      </w:r>
      <w:r w:rsidRPr="00C00A3B">
        <w:rPr>
          <w:rFonts w:ascii="Times New Roman" w:hAnsi="Times New Roman"/>
          <w:sz w:val="28"/>
          <w:szCs w:val="28"/>
          <w:lang w:val="uk-UA"/>
        </w:rPr>
        <w:t>вень заліза – до 0,68±0,04 мкг/мл (р</w:t>
      </w:r>
      <w:r w:rsidRPr="00C00A3B">
        <w:rPr>
          <w:rFonts w:ascii="Times New Roman" w:hAnsi="Times New Roman"/>
          <w:sz w:val="28"/>
          <w:szCs w:val="28"/>
          <w:vertAlign w:val="subscript"/>
          <w:lang w:val="uk-UA"/>
        </w:rPr>
        <w:t>2</w:t>
      </w:r>
      <w:r w:rsidRPr="00C00A3B">
        <w:rPr>
          <w:rFonts w:ascii="Times New Roman" w:hAnsi="Times New Roman"/>
          <w:sz w:val="28"/>
          <w:szCs w:val="28"/>
          <w:lang w:val="uk-UA"/>
        </w:rPr>
        <w:t>&lt;0,05), рівень цинку зріс практично до нор</w:t>
      </w:r>
      <w:r>
        <w:rPr>
          <w:rFonts w:ascii="Times New Roman" w:hAnsi="Times New Roman"/>
          <w:sz w:val="28"/>
          <w:szCs w:val="28"/>
          <w:lang w:val="uk-UA"/>
        </w:rPr>
        <w:softHyphen/>
      </w:r>
      <w:r w:rsidRPr="00C00A3B">
        <w:rPr>
          <w:rFonts w:ascii="Times New Roman" w:hAnsi="Times New Roman"/>
          <w:sz w:val="28"/>
          <w:szCs w:val="28"/>
          <w:lang w:val="uk-UA"/>
        </w:rPr>
        <w:t>мальних величин – до 1,3±0,09 мкг/мл (проти 1,36±0,08 мкг/мл групи кон</w:t>
      </w:r>
      <w:r>
        <w:rPr>
          <w:rFonts w:ascii="Times New Roman" w:hAnsi="Times New Roman"/>
          <w:sz w:val="28"/>
          <w:szCs w:val="28"/>
          <w:lang w:val="uk-UA"/>
        </w:rPr>
        <w:softHyphen/>
      </w:r>
      <w:r w:rsidRPr="00C00A3B">
        <w:rPr>
          <w:rFonts w:ascii="Times New Roman" w:hAnsi="Times New Roman"/>
          <w:sz w:val="28"/>
          <w:szCs w:val="28"/>
          <w:lang w:val="uk-UA"/>
        </w:rPr>
        <w:t>тро</w:t>
      </w:r>
      <w:r>
        <w:rPr>
          <w:rFonts w:ascii="Times New Roman" w:hAnsi="Times New Roman"/>
          <w:sz w:val="28"/>
          <w:szCs w:val="28"/>
          <w:lang w:val="uk-UA"/>
        </w:rPr>
        <w:softHyphen/>
      </w:r>
      <w:r w:rsidRPr="00C00A3B">
        <w:rPr>
          <w:rFonts w:ascii="Times New Roman" w:hAnsi="Times New Roman"/>
          <w:sz w:val="28"/>
          <w:szCs w:val="28"/>
          <w:lang w:val="uk-UA"/>
        </w:rPr>
        <w:t>лю), рівень йоду – до  0,55±0,05 мкг/мл</w:t>
      </w:r>
      <w:r>
        <w:rPr>
          <w:rFonts w:ascii="Times New Roman" w:hAnsi="Times New Roman"/>
          <w:sz w:val="28"/>
          <w:szCs w:val="28"/>
          <w:lang w:val="uk-UA"/>
        </w:rPr>
        <w:t xml:space="preserve"> </w:t>
      </w:r>
      <w:r w:rsidRPr="00C00A3B">
        <w:rPr>
          <w:rFonts w:ascii="Times New Roman" w:hAnsi="Times New Roman"/>
          <w:sz w:val="28"/>
          <w:szCs w:val="28"/>
          <w:lang w:val="uk-UA"/>
        </w:rPr>
        <w:t>(р</w:t>
      </w:r>
      <w:r w:rsidRPr="00C00A3B">
        <w:rPr>
          <w:rFonts w:ascii="Times New Roman" w:hAnsi="Times New Roman"/>
          <w:sz w:val="28"/>
          <w:szCs w:val="28"/>
          <w:vertAlign w:val="subscript"/>
          <w:lang w:val="uk-UA"/>
        </w:rPr>
        <w:t>2</w:t>
      </w:r>
      <w:r w:rsidRPr="00C00A3B">
        <w:rPr>
          <w:rFonts w:ascii="Times New Roman" w:hAnsi="Times New Roman"/>
          <w:sz w:val="28"/>
          <w:szCs w:val="28"/>
          <w:lang w:val="uk-UA"/>
        </w:rPr>
        <w:t>&lt;0,05</w:t>
      </w:r>
      <w:r>
        <w:rPr>
          <w:rFonts w:ascii="Times New Roman" w:hAnsi="Times New Roman"/>
          <w:sz w:val="28"/>
          <w:szCs w:val="28"/>
          <w:lang w:val="uk-UA"/>
        </w:rPr>
        <w:t xml:space="preserve">). </w:t>
      </w:r>
      <w:r w:rsidRPr="00C00A3B">
        <w:rPr>
          <w:rFonts w:ascii="Times New Roman" w:hAnsi="Times New Roman"/>
          <w:sz w:val="28"/>
          <w:szCs w:val="28"/>
          <w:lang w:val="uk-UA"/>
        </w:rPr>
        <w:t>У хворих ІІІ-ї групи слід від</w:t>
      </w:r>
      <w:r>
        <w:rPr>
          <w:rFonts w:ascii="Times New Roman" w:hAnsi="Times New Roman"/>
          <w:sz w:val="28"/>
          <w:szCs w:val="28"/>
          <w:lang w:val="uk-UA"/>
        </w:rPr>
        <w:softHyphen/>
      </w:r>
      <w:r w:rsidRPr="00C00A3B">
        <w:rPr>
          <w:rFonts w:ascii="Times New Roman" w:hAnsi="Times New Roman"/>
          <w:sz w:val="28"/>
          <w:szCs w:val="28"/>
          <w:lang w:val="uk-UA"/>
        </w:rPr>
        <w:t>мітити достовірне підвищення рівня кальцію сироватки крові після за</w:t>
      </w:r>
      <w:r>
        <w:rPr>
          <w:rFonts w:ascii="Times New Roman" w:hAnsi="Times New Roman"/>
          <w:sz w:val="28"/>
          <w:szCs w:val="28"/>
          <w:lang w:val="uk-UA"/>
        </w:rPr>
        <w:softHyphen/>
      </w:r>
      <w:r w:rsidRPr="00C00A3B">
        <w:rPr>
          <w:rFonts w:ascii="Times New Roman" w:hAnsi="Times New Roman"/>
          <w:sz w:val="28"/>
          <w:szCs w:val="28"/>
          <w:lang w:val="uk-UA"/>
        </w:rPr>
        <w:t>стосуван</w:t>
      </w:r>
      <w:r>
        <w:rPr>
          <w:rFonts w:ascii="Times New Roman" w:hAnsi="Times New Roman"/>
          <w:sz w:val="28"/>
          <w:szCs w:val="28"/>
          <w:lang w:val="uk-UA"/>
        </w:rPr>
        <w:softHyphen/>
      </w:r>
      <w:r w:rsidRPr="00C00A3B">
        <w:rPr>
          <w:rFonts w:ascii="Times New Roman" w:hAnsi="Times New Roman"/>
          <w:sz w:val="28"/>
          <w:szCs w:val="28"/>
          <w:lang w:val="uk-UA"/>
        </w:rPr>
        <w:t>ня ЛК ІІ – до 2,38 ммоль/л (р</w:t>
      </w:r>
      <w:r w:rsidRPr="00C00A3B">
        <w:rPr>
          <w:rFonts w:ascii="Times New Roman" w:hAnsi="Times New Roman"/>
          <w:sz w:val="28"/>
          <w:szCs w:val="28"/>
          <w:vertAlign w:val="subscript"/>
          <w:lang w:val="uk-UA"/>
        </w:rPr>
        <w:t>2</w:t>
      </w:r>
      <w:r w:rsidRPr="00C00A3B">
        <w:rPr>
          <w:rFonts w:ascii="Times New Roman" w:hAnsi="Times New Roman"/>
          <w:sz w:val="28"/>
          <w:szCs w:val="28"/>
          <w:lang w:val="uk-UA"/>
        </w:rPr>
        <w:t>&lt;0,05) з достовірною різницею між ЛК (р</w:t>
      </w:r>
      <w:r w:rsidRPr="00C00A3B">
        <w:rPr>
          <w:rFonts w:ascii="Times New Roman" w:hAnsi="Times New Roman"/>
          <w:sz w:val="28"/>
          <w:szCs w:val="28"/>
          <w:vertAlign w:val="subscript"/>
          <w:lang w:val="uk-UA"/>
        </w:rPr>
        <w:t>1-2</w:t>
      </w:r>
      <w:r w:rsidRPr="00C00A3B">
        <w:rPr>
          <w:rFonts w:ascii="Times New Roman" w:hAnsi="Times New Roman"/>
          <w:sz w:val="28"/>
          <w:szCs w:val="28"/>
          <w:lang w:val="uk-UA"/>
        </w:rPr>
        <w:t>&lt;0,05). Відмічено також достовірні зміни рівнів заліза та йоду після ЛК-ІІ (р</w:t>
      </w:r>
      <w:r w:rsidRPr="00C00A3B">
        <w:rPr>
          <w:rFonts w:ascii="Times New Roman" w:hAnsi="Times New Roman"/>
          <w:sz w:val="28"/>
          <w:szCs w:val="28"/>
          <w:vertAlign w:val="subscript"/>
          <w:lang w:val="uk-UA"/>
        </w:rPr>
        <w:t>2</w:t>
      </w:r>
      <w:r w:rsidRPr="00C00A3B">
        <w:rPr>
          <w:rFonts w:ascii="Times New Roman" w:hAnsi="Times New Roman"/>
          <w:sz w:val="28"/>
          <w:szCs w:val="28"/>
          <w:lang w:val="uk-UA"/>
        </w:rPr>
        <w:t xml:space="preserve">&lt;0,05), однак </w:t>
      </w:r>
      <w:r>
        <w:rPr>
          <w:rFonts w:ascii="Times New Roman" w:hAnsi="Times New Roman"/>
          <w:sz w:val="28"/>
          <w:szCs w:val="28"/>
          <w:lang w:val="uk-UA"/>
        </w:rPr>
        <w:t xml:space="preserve">динаміка є менш вираженою, ніж у хворих </w:t>
      </w:r>
      <w:r w:rsidRPr="00C00A3B">
        <w:rPr>
          <w:rFonts w:ascii="Times New Roman" w:hAnsi="Times New Roman"/>
          <w:sz w:val="28"/>
          <w:szCs w:val="28"/>
          <w:lang w:val="uk-UA"/>
        </w:rPr>
        <w:t>ІІ-</w:t>
      </w:r>
      <w:r>
        <w:rPr>
          <w:rFonts w:ascii="Times New Roman" w:hAnsi="Times New Roman"/>
          <w:sz w:val="28"/>
          <w:szCs w:val="28"/>
          <w:lang w:val="uk-UA"/>
        </w:rPr>
        <w:t>ї</w:t>
      </w:r>
      <w:r w:rsidRPr="00C00A3B">
        <w:rPr>
          <w:rFonts w:ascii="Times New Roman" w:hAnsi="Times New Roman"/>
          <w:sz w:val="28"/>
          <w:szCs w:val="28"/>
          <w:lang w:val="uk-UA"/>
        </w:rPr>
        <w:t xml:space="preserve"> та IV-</w:t>
      </w:r>
      <w:r>
        <w:rPr>
          <w:rFonts w:ascii="Times New Roman" w:hAnsi="Times New Roman"/>
          <w:sz w:val="28"/>
          <w:szCs w:val="28"/>
          <w:lang w:val="uk-UA"/>
        </w:rPr>
        <w:t>ї груп</w:t>
      </w:r>
      <w:r w:rsidRPr="00C00A3B">
        <w:rPr>
          <w:rFonts w:ascii="Times New Roman" w:hAnsi="Times New Roman"/>
          <w:sz w:val="28"/>
          <w:szCs w:val="28"/>
          <w:lang w:val="uk-UA"/>
        </w:rPr>
        <w:t xml:space="preserve"> без достовірної різниці між ЛК.</w:t>
      </w:r>
    </w:p>
    <w:p w:rsidR="000E1D41" w:rsidRPr="004E6863" w:rsidRDefault="000E1D41" w:rsidP="000E1D41">
      <w:pPr>
        <w:spacing w:after="0" w:line="328" w:lineRule="exact"/>
        <w:ind w:firstLine="567"/>
        <w:jc w:val="both"/>
        <w:rPr>
          <w:rFonts w:ascii="Times New Roman" w:hAnsi="Times New Roman"/>
          <w:spacing w:val="-4"/>
          <w:sz w:val="28"/>
          <w:szCs w:val="28"/>
          <w:lang w:val="uk-UA"/>
        </w:rPr>
      </w:pPr>
      <w:r w:rsidRPr="004E6863">
        <w:rPr>
          <w:rFonts w:ascii="Times New Roman" w:hAnsi="Times New Roman"/>
          <w:spacing w:val="-4"/>
          <w:sz w:val="28"/>
          <w:szCs w:val="28"/>
          <w:lang w:val="uk-UA"/>
        </w:rPr>
        <w:t>У хворих на важку БА на фоні прийому системних кортикостероїдів (І-а гру</w:t>
      </w:r>
      <w:r w:rsidRPr="004E6863">
        <w:rPr>
          <w:rFonts w:ascii="Times New Roman" w:hAnsi="Times New Roman"/>
          <w:spacing w:val="-4"/>
          <w:sz w:val="28"/>
          <w:szCs w:val="28"/>
          <w:lang w:val="uk-UA"/>
        </w:rPr>
        <w:softHyphen/>
        <w:t>па) достовірну різницю відмічено лише за динамікою рівня кальцію сиро</w:t>
      </w:r>
      <w:r w:rsidRPr="004E6863">
        <w:rPr>
          <w:rFonts w:ascii="Times New Roman" w:hAnsi="Times New Roman"/>
          <w:spacing w:val="-4"/>
          <w:sz w:val="28"/>
          <w:szCs w:val="28"/>
          <w:lang w:val="uk-UA"/>
        </w:rPr>
        <w:softHyphen/>
        <w:t>ват</w:t>
      </w:r>
      <w:r w:rsidRPr="004E6863">
        <w:rPr>
          <w:rFonts w:ascii="Times New Roman" w:hAnsi="Times New Roman"/>
          <w:spacing w:val="-4"/>
          <w:sz w:val="28"/>
          <w:szCs w:val="28"/>
          <w:lang w:val="uk-UA"/>
        </w:rPr>
        <w:softHyphen/>
        <w:t>ки крові після ЛК-ІІ. Щодо змін мікроелементів, то достовірної різниці  не від</w:t>
      </w:r>
      <w:r w:rsidRPr="004E6863">
        <w:rPr>
          <w:rFonts w:ascii="Times New Roman" w:hAnsi="Times New Roman"/>
          <w:spacing w:val="-4"/>
          <w:sz w:val="28"/>
          <w:szCs w:val="28"/>
          <w:lang w:val="uk-UA"/>
        </w:rPr>
        <w:softHyphen/>
        <w:t>мічено, не</w:t>
      </w:r>
      <w:r>
        <w:rPr>
          <w:rFonts w:ascii="Times New Roman" w:hAnsi="Times New Roman"/>
          <w:spacing w:val="-4"/>
          <w:sz w:val="28"/>
          <w:szCs w:val="28"/>
          <w:lang w:val="uk-UA"/>
        </w:rPr>
        <w:softHyphen/>
      </w:r>
      <w:r w:rsidRPr="004E6863">
        <w:rPr>
          <w:rFonts w:ascii="Times New Roman" w:hAnsi="Times New Roman"/>
          <w:spacing w:val="-4"/>
          <w:sz w:val="28"/>
          <w:szCs w:val="28"/>
          <w:lang w:val="uk-UA"/>
        </w:rPr>
        <w:t>залежно від ЛК, що свідчить про недостатню ефективність додат</w:t>
      </w:r>
      <w:r w:rsidRPr="004E6863">
        <w:rPr>
          <w:rFonts w:ascii="Times New Roman" w:hAnsi="Times New Roman"/>
          <w:spacing w:val="-4"/>
          <w:sz w:val="28"/>
          <w:szCs w:val="28"/>
          <w:lang w:val="uk-UA"/>
        </w:rPr>
        <w:softHyphen/>
        <w:t xml:space="preserve">кового </w:t>
      </w:r>
      <w:r w:rsidRPr="004E6863">
        <w:rPr>
          <w:rFonts w:ascii="Times New Roman" w:hAnsi="Times New Roman"/>
          <w:color w:val="000000"/>
          <w:spacing w:val="-4"/>
          <w:sz w:val="28"/>
          <w:szCs w:val="28"/>
          <w:lang w:val="uk-UA"/>
        </w:rPr>
        <w:t>за</w:t>
      </w:r>
      <w:r>
        <w:rPr>
          <w:rFonts w:ascii="Times New Roman" w:hAnsi="Times New Roman"/>
          <w:color w:val="000000"/>
          <w:spacing w:val="-4"/>
          <w:sz w:val="28"/>
          <w:szCs w:val="28"/>
          <w:lang w:val="uk-UA"/>
        </w:rPr>
        <w:softHyphen/>
      </w:r>
      <w:r w:rsidRPr="004E6863">
        <w:rPr>
          <w:rFonts w:ascii="Times New Roman" w:hAnsi="Times New Roman"/>
          <w:color w:val="000000"/>
          <w:spacing w:val="-4"/>
          <w:sz w:val="28"/>
          <w:szCs w:val="28"/>
          <w:lang w:val="uk-UA"/>
        </w:rPr>
        <w:t>сто</w:t>
      </w:r>
      <w:r>
        <w:rPr>
          <w:rFonts w:ascii="Times New Roman" w:hAnsi="Times New Roman"/>
          <w:color w:val="000000"/>
          <w:spacing w:val="-4"/>
          <w:sz w:val="28"/>
          <w:szCs w:val="28"/>
          <w:lang w:val="uk-UA"/>
        </w:rPr>
        <w:softHyphen/>
      </w:r>
      <w:r w:rsidRPr="004E6863">
        <w:rPr>
          <w:rFonts w:ascii="Times New Roman" w:hAnsi="Times New Roman"/>
          <w:color w:val="000000"/>
          <w:spacing w:val="-4"/>
          <w:sz w:val="28"/>
          <w:szCs w:val="28"/>
          <w:lang w:val="uk-UA"/>
        </w:rPr>
        <w:t>су</w:t>
      </w:r>
      <w:r>
        <w:rPr>
          <w:rFonts w:ascii="Times New Roman" w:hAnsi="Times New Roman"/>
          <w:color w:val="000000"/>
          <w:spacing w:val="-4"/>
          <w:sz w:val="28"/>
          <w:szCs w:val="28"/>
          <w:lang w:val="uk-UA"/>
        </w:rPr>
        <w:softHyphen/>
      </w:r>
      <w:r w:rsidRPr="004E6863">
        <w:rPr>
          <w:rFonts w:ascii="Times New Roman" w:hAnsi="Times New Roman"/>
          <w:color w:val="000000"/>
          <w:spacing w:val="-4"/>
          <w:sz w:val="28"/>
          <w:szCs w:val="28"/>
          <w:lang w:val="uk-UA"/>
        </w:rPr>
        <w:t>ван</w:t>
      </w:r>
      <w:r>
        <w:rPr>
          <w:rFonts w:ascii="Times New Roman" w:hAnsi="Times New Roman"/>
          <w:color w:val="000000"/>
          <w:spacing w:val="-4"/>
          <w:sz w:val="28"/>
          <w:szCs w:val="28"/>
          <w:lang w:val="uk-UA"/>
        </w:rPr>
        <w:softHyphen/>
      </w:r>
      <w:r w:rsidRPr="004E6863">
        <w:rPr>
          <w:rFonts w:ascii="Times New Roman" w:hAnsi="Times New Roman"/>
          <w:color w:val="000000"/>
          <w:spacing w:val="-4"/>
          <w:sz w:val="28"/>
          <w:szCs w:val="28"/>
          <w:lang w:val="uk-UA"/>
        </w:rPr>
        <w:t>ня мінералокорекції</w:t>
      </w:r>
      <w:r w:rsidRPr="004E6863">
        <w:rPr>
          <w:rFonts w:ascii="Times New Roman" w:hAnsi="Times New Roman"/>
          <w:spacing w:val="-4"/>
          <w:sz w:val="28"/>
          <w:szCs w:val="28"/>
          <w:lang w:val="uk-UA"/>
        </w:rPr>
        <w:t xml:space="preserve"> для хворих з важким перебігом хвороби (див. табл. 2). </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Аналіз динаміки показників системи АОЗ показав, що у хворих на пер</w:t>
      </w:r>
      <w:r>
        <w:rPr>
          <w:rFonts w:ascii="Times New Roman" w:hAnsi="Times New Roman"/>
          <w:sz w:val="28"/>
          <w:szCs w:val="28"/>
          <w:lang w:val="uk-UA"/>
        </w:rPr>
        <w:softHyphen/>
        <w:t>сис</w:t>
      </w:r>
      <w:r>
        <w:rPr>
          <w:rFonts w:ascii="Times New Roman" w:hAnsi="Times New Roman"/>
          <w:sz w:val="28"/>
          <w:szCs w:val="28"/>
          <w:lang w:val="uk-UA"/>
        </w:rPr>
        <w:softHyphen/>
        <w:t>ту</w:t>
      </w:r>
      <w:r>
        <w:rPr>
          <w:rFonts w:ascii="Times New Roman" w:hAnsi="Times New Roman"/>
          <w:sz w:val="28"/>
          <w:szCs w:val="28"/>
          <w:lang w:val="uk-UA"/>
        </w:rPr>
        <w:softHyphen/>
        <w:t>ючу БА під впливом ГАТ відбуваються позитивні зміни рівня металоензимів. Од</w:t>
      </w:r>
      <w:r>
        <w:rPr>
          <w:rFonts w:ascii="Times New Roman" w:hAnsi="Times New Roman"/>
          <w:sz w:val="28"/>
          <w:szCs w:val="28"/>
          <w:lang w:val="uk-UA"/>
        </w:rPr>
        <w:softHyphen/>
        <w:t>нак, динаміка їх є більш вираженою після застосування комбінованого ліку</w:t>
      </w:r>
      <w:r>
        <w:rPr>
          <w:rFonts w:ascii="Times New Roman" w:hAnsi="Times New Roman"/>
          <w:sz w:val="28"/>
          <w:szCs w:val="28"/>
          <w:lang w:val="uk-UA"/>
        </w:rPr>
        <w:softHyphen/>
        <w:t>ван</w:t>
      </w:r>
      <w:r>
        <w:rPr>
          <w:rFonts w:ascii="Times New Roman" w:hAnsi="Times New Roman"/>
          <w:sz w:val="28"/>
          <w:szCs w:val="28"/>
          <w:lang w:val="uk-UA"/>
        </w:rPr>
        <w:softHyphen/>
        <w:t>ня з включенням в програму вітамінно-мінеральних складових за мето</w:t>
      </w:r>
      <w:r>
        <w:rPr>
          <w:rFonts w:ascii="Times New Roman" w:hAnsi="Times New Roman"/>
          <w:sz w:val="28"/>
          <w:szCs w:val="28"/>
          <w:lang w:val="uk-UA"/>
        </w:rPr>
        <w:softHyphen/>
        <w:t>ди</w:t>
      </w:r>
      <w:r>
        <w:rPr>
          <w:rFonts w:ascii="Times New Roman" w:hAnsi="Times New Roman"/>
          <w:sz w:val="28"/>
          <w:szCs w:val="28"/>
          <w:lang w:val="uk-UA"/>
        </w:rPr>
        <w:softHyphen/>
        <w:t>кою ЛК-ІІ у хворих на БА середньо-важкого перебігу (ІІ –IV-а групи) (див. табл.2). Це проявляється у достовірному підвищенні рівня насиченості залізом трансферину крові після ЛК-ІІ, після ЛК-І достовірних змін не спостерігалось в жодній з обстежених груп. Підвищення рівня насиченості трансферину залізом справляє позитивний вплив на перебіг захворювання через відновлення рівноваги між системою АОЗ та вільнорадикальним окисленням.</w:t>
      </w:r>
    </w:p>
    <w:p w:rsidR="000E1D41" w:rsidRPr="00EE5DA4" w:rsidRDefault="000E1D41" w:rsidP="000E1D41">
      <w:pPr>
        <w:spacing w:after="0" w:line="328" w:lineRule="exact"/>
        <w:ind w:firstLine="567"/>
        <w:jc w:val="both"/>
        <w:rPr>
          <w:rFonts w:ascii="Times New Roman" w:hAnsi="Times New Roman"/>
          <w:spacing w:val="-4"/>
          <w:sz w:val="28"/>
          <w:szCs w:val="28"/>
        </w:rPr>
        <w:sectPr w:rsidR="000E1D41" w:rsidRPr="00EE5DA4" w:rsidSect="005B16A1">
          <w:pgSz w:w="11906" w:h="16838"/>
          <w:pgMar w:top="1134" w:right="1134" w:bottom="1134" w:left="1134" w:header="709" w:footer="709" w:gutter="0"/>
          <w:cols w:space="708"/>
          <w:docGrid w:linePitch="360"/>
        </w:sectPr>
      </w:pPr>
      <w:r w:rsidRPr="004E6863">
        <w:rPr>
          <w:rFonts w:ascii="Times New Roman" w:hAnsi="Times New Roman"/>
          <w:spacing w:val="-4"/>
          <w:sz w:val="28"/>
          <w:szCs w:val="28"/>
          <w:lang w:val="uk-UA"/>
        </w:rPr>
        <w:t>Найбільш виражений ріст відсотку насиченості трансферину залізом від</w:t>
      </w:r>
      <w:r w:rsidRPr="004E6863">
        <w:rPr>
          <w:rFonts w:ascii="Times New Roman" w:hAnsi="Times New Roman"/>
          <w:spacing w:val="-4"/>
          <w:sz w:val="28"/>
          <w:szCs w:val="28"/>
          <w:lang w:val="uk-UA"/>
        </w:rPr>
        <w:softHyphen/>
        <w:t>мі</w:t>
      </w:r>
      <w:r w:rsidRPr="004E6863">
        <w:rPr>
          <w:rFonts w:ascii="Times New Roman" w:hAnsi="Times New Roman"/>
          <w:spacing w:val="-4"/>
          <w:sz w:val="28"/>
          <w:szCs w:val="28"/>
          <w:lang w:val="uk-UA"/>
        </w:rPr>
        <w:softHyphen/>
        <w:t>че</w:t>
      </w:r>
      <w:r w:rsidRPr="004E6863">
        <w:rPr>
          <w:rFonts w:ascii="Times New Roman" w:hAnsi="Times New Roman"/>
          <w:spacing w:val="-4"/>
          <w:sz w:val="28"/>
          <w:szCs w:val="28"/>
          <w:lang w:val="uk-UA"/>
        </w:rPr>
        <w:softHyphen/>
        <w:t>но в ІІ -й та IV-й групах – до 31,9±1,5 % та до 34,2±0,5 % відповідно (по</w:t>
      </w:r>
      <w:r w:rsidRPr="004E6863">
        <w:rPr>
          <w:rFonts w:ascii="Times New Roman" w:hAnsi="Times New Roman"/>
          <w:spacing w:val="-4"/>
          <w:sz w:val="28"/>
          <w:szCs w:val="28"/>
          <w:lang w:val="uk-UA"/>
        </w:rPr>
        <w:softHyphen/>
        <w:t>каз</w:t>
      </w:r>
      <w:r w:rsidRPr="004E6863">
        <w:rPr>
          <w:rFonts w:ascii="Times New Roman" w:hAnsi="Times New Roman"/>
          <w:spacing w:val="-4"/>
          <w:sz w:val="28"/>
          <w:szCs w:val="28"/>
          <w:lang w:val="uk-UA"/>
        </w:rPr>
        <w:softHyphen/>
        <w:t>ник в групі контролю – 37,1±1,2 %). У хворих ІІІ -ї групи також відмічено до</w:t>
      </w:r>
      <w:r w:rsidRPr="004E6863">
        <w:rPr>
          <w:rFonts w:ascii="Times New Roman" w:hAnsi="Times New Roman"/>
          <w:spacing w:val="-4"/>
          <w:sz w:val="28"/>
          <w:szCs w:val="28"/>
          <w:lang w:val="uk-UA"/>
        </w:rPr>
        <w:softHyphen/>
        <w:t>сто</w:t>
      </w:r>
      <w:r w:rsidRPr="004E6863">
        <w:rPr>
          <w:rFonts w:ascii="Times New Roman" w:hAnsi="Times New Roman"/>
          <w:spacing w:val="-4"/>
          <w:sz w:val="28"/>
          <w:szCs w:val="28"/>
          <w:lang w:val="uk-UA"/>
        </w:rPr>
        <w:softHyphen/>
      </w:r>
      <w:r w:rsidRPr="004E6863">
        <w:rPr>
          <w:rFonts w:ascii="Times New Roman" w:hAnsi="Times New Roman"/>
          <w:spacing w:val="-4"/>
          <w:sz w:val="28"/>
          <w:szCs w:val="28"/>
          <w:lang w:val="uk-UA"/>
        </w:rPr>
        <w:softHyphen/>
        <w:t>вірний ріст відсотку насиченості трансферину залізом після ЛК-ІІ, однак змі</w:t>
      </w:r>
      <w:r w:rsidRPr="004E6863">
        <w:rPr>
          <w:rFonts w:ascii="Times New Roman" w:hAnsi="Times New Roman"/>
          <w:spacing w:val="-4"/>
          <w:sz w:val="28"/>
          <w:szCs w:val="28"/>
          <w:lang w:val="uk-UA"/>
        </w:rPr>
        <w:softHyphen/>
        <w:t>ни є не на</w:t>
      </w:r>
      <w:r>
        <w:rPr>
          <w:rFonts w:ascii="Times New Roman" w:hAnsi="Times New Roman"/>
          <w:spacing w:val="-4"/>
          <w:sz w:val="28"/>
          <w:szCs w:val="28"/>
          <w:lang w:val="uk-UA"/>
        </w:rPr>
        <w:softHyphen/>
      </w:r>
      <w:r w:rsidRPr="004E6863">
        <w:rPr>
          <w:rFonts w:ascii="Times New Roman" w:hAnsi="Times New Roman"/>
          <w:spacing w:val="-4"/>
          <w:sz w:val="28"/>
          <w:szCs w:val="28"/>
          <w:lang w:val="uk-UA"/>
        </w:rPr>
        <w:t>стільки вираженими. У хворих з важким перебігом БА достовірних змін в ди</w:t>
      </w:r>
      <w:r>
        <w:rPr>
          <w:rFonts w:ascii="Times New Roman" w:hAnsi="Times New Roman"/>
          <w:spacing w:val="-4"/>
          <w:sz w:val="28"/>
          <w:szCs w:val="28"/>
          <w:lang w:val="uk-UA"/>
        </w:rPr>
        <w:softHyphen/>
      </w:r>
      <w:r w:rsidRPr="004E6863">
        <w:rPr>
          <w:rFonts w:ascii="Times New Roman" w:hAnsi="Times New Roman"/>
          <w:spacing w:val="-4"/>
          <w:sz w:val="28"/>
          <w:szCs w:val="28"/>
          <w:lang w:val="uk-UA"/>
        </w:rPr>
        <w:t>на</w:t>
      </w:r>
      <w:r>
        <w:rPr>
          <w:rFonts w:ascii="Times New Roman" w:hAnsi="Times New Roman"/>
          <w:spacing w:val="-4"/>
          <w:sz w:val="28"/>
          <w:szCs w:val="28"/>
          <w:lang w:val="uk-UA"/>
        </w:rPr>
        <w:softHyphen/>
      </w:r>
      <w:r w:rsidRPr="004E6863">
        <w:rPr>
          <w:rFonts w:ascii="Times New Roman" w:hAnsi="Times New Roman"/>
          <w:spacing w:val="-4"/>
          <w:sz w:val="28"/>
          <w:szCs w:val="28"/>
          <w:lang w:val="uk-UA"/>
        </w:rPr>
        <w:t>мі</w:t>
      </w:r>
      <w:r>
        <w:rPr>
          <w:rFonts w:ascii="Times New Roman" w:hAnsi="Times New Roman"/>
          <w:spacing w:val="-4"/>
          <w:sz w:val="28"/>
          <w:szCs w:val="28"/>
          <w:lang w:val="uk-UA"/>
        </w:rPr>
        <w:softHyphen/>
      </w:r>
      <w:r w:rsidRPr="004E6863">
        <w:rPr>
          <w:rFonts w:ascii="Times New Roman" w:hAnsi="Times New Roman"/>
          <w:spacing w:val="-4"/>
          <w:sz w:val="28"/>
          <w:szCs w:val="28"/>
          <w:lang w:val="uk-UA"/>
        </w:rPr>
        <w:t>ці насиченості трансферину не відмічено, незалежно від засто</w:t>
      </w:r>
      <w:r w:rsidRPr="004E6863">
        <w:rPr>
          <w:rFonts w:ascii="Times New Roman" w:hAnsi="Times New Roman"/>
          <w:spacing w:val="-4"/>
          <w:sz w:val="28"/>
          <w:szCs w:val="28"/>
          <w:lang w:val="uk-UA"/>
        </w:rPr>
        <w:softHyphen/>
        <w:t>со</w:t>
      </w:r>
      <w:r w:rsidRPr="004E6863">
        <w:rPr>
          <w:rFonts w:ascii="Times New Roman" w:hAnsi="Times New Roman"/>
          <w:spacing w:val="-4"/>
          <w:sz w:val="28"/>
          <w:szCs w:val="28"/>
          <w:lang w:val="uk-UA"/>
        </w:rPr>
        <w:softHyphen/>
        <w:t>ва</w:t>
      </w:r>
      <w:r w:rsidRPr="004E6863">
        <w:rPr>
          <w:rFonts w:ascii="Times New Roman" w:hAnsi="Times New Roman"/>
          <w:spacing w:val="-4"/>
          <w:sz w:val="28"/>
          <w:szCs w:val="28"/>
          <w:lang w:val="uk-UA"/>
        </w:rPr>
        <w:softHyphen/>
        <w:t>ного ЛК.</w:t>
      </w:r>
    </w:p>
    <w:p w:rsidR="000E1D41" w:rsidRPr="004E6863" w:rsidRDefault="000E1D41" w:rsidP="000E1D41">
      <w:pPr>
        <w:spacing w:after="0" w:line="328" w:lineRule="exact"/>
        <w:ind w:firstLine="567"/>
        <w:jc w:val="both"/>
        <w:rPr>
          <w:rFonts w:ascii="Times New Roman" w:hAnsi="Times New Roman"/>
          <w:spacing w:val="-4"/>
          <w:sz w:val="28"/>
          <w:szCs w:val="28"/>
          <w:lang w:val="uk-UA"/>
        </w:rPr>
      </w:pPr>
    </w:p>
    <w:p w:rsidR="000E1D41" w:rsidRPr="00F200FC" w:rsidRDefault="000E1D41" w:rsidP="000E1D41">
      <w:pPr>
        <w:spacing w:after="0" w:line="240" w:lineRule="auto"/>
        <w:jc w:val="center"/>
        <w:rPr>
          <w:rFonts w:ascii="Times New Roman" w:hAnsi="Times New Roman"/>
          <w:sz w:val="28"/>
          <w:szCs w:val="28"/>
        </w:rPr>
      </w:pPr>
    </w:p>
    <w:p w:rsidR="000E1D41" w:rsidRPr="005C041A" w:rsidRDefault="000E1D41" w:rsidP="000E1D41">
      <w:pPr>
        <w:spacing w:after="0" w:line="360" w:lineRule="auto"/>
        <w:jc w:val="right"/>
        <w:rPr>
          <w:rFonts w:ascii="Times New Roman" w:hAnsi="Times New Roman"/>
          <w:spacing w:val="-20"/>
          <w:sz w:val="28"/>
          <w:szCs w:val="28"/>
          <w:lang w:val="uk-UA"/>
        </w:rPr>
      </w:pPr>
      <w:r w:rsidRPr="005C041A">
        <w:rPr>
          <w:rFonts w:ascii="Times New Roman" w:hAnsi="Times New Roman"/>
          <w:spacing w:val="-20"/>
          <w:sz w:val="28"/>
          <w:szCs w:val="28"/>
          <w:lang w:val="uk-UA"/>
        </w:rPr>
        <w:t>Таблиця 2</w:t>
      </w:r>
    </w:p>
    <w:p w:rsidR="000E1D41" w:rsidRPr="005C041A" w:rsidRDefault="000E1D41" w:rsidP="000E1D41">
      <w:pPr>
        <w:pStyle w:val="10"/>
        <w:rPr>
          <w:spacing w:val="-20"/>
          <w:szCs w:val="28"/>
        </w:rPr>
      </w:pPr>
      <w:r w:rsidRPr="005C041A">
        <w:rPr>
          <w:spacing w:val="-20"/>
          <w:szCs w:val="28"/>
        </w:rPr>
        <w:t>Динаміка показників мінерального статусу та системи антиоксидантного захисту</w:t>
      </w:r>
    </w:p>
    <w:p w:rsidR="000E1D41" w:rsidRPr="005C041A" w:rsidRDefault="000E1D41" w:rsidP="000E1D41">
      <w:pPr>
        <w:spacing w:after="0" w:line="360" w:lineRule="auto"/>
        <w:jc w:val="center"/>
        <w:rPr>
          <w:rFonts w:ascii="Times New Roman" w:hAnsi="Times New Roman"/>
          <w:b/>
          <w:spacing w:val="-20"/>
          <w:sz w:val="28"/>
          <w:szCs w:val="28"/>
          <w:lang w:val="uk-UA"/>
        </w:rPr>
      </w:pPr>
      <w:r w:rsidRPr="005C041A">
        <w:rPr>
          <w:rFonts w:ascii="Times New Roman" w:hAnsi="Times New Roman"/>
          <w:b/>
          <w:spacing w:val="-20"/>
          <w:sz w:val="28"/>
          <w:szCs w:val="28"/>
          <w:lang w:val="uk-UA"/>
        </w:rPr>
        <w:t>у хворих на персистуючу БА під впливом лікування, (М±</w:t>
      </w:r>
      <w:r w:rsidRPr="005C041A">
        <w:rPr>
          <w:rFonts w:ascii="Times New Roman" w:hAnsi="Times New Roman"/>
          <w:b/>
          <w:spacing w:val="-20"/>
          <w:sz w:val="28"/>
          <w:szCs w:val="28"/>
          <w:lang w:val="en-US"/>
        </w:rPr>
        <w:t>m</w:t>
      </w:r>
      <w:r w:rsidRPr="005C041A">
        <w:rPr>
          <w:rFonts w:ascii="Times New Roman" w:hAnsi="Times New Roman"/>
          <w:b/>
          <w:spacing w:val="-20"/>
          <w:sz w:val="28"/>
          <w:szCs w:val="28"/>
          <w:lang w:val="uk-UA"/>
        </w:rPr>
        <w:t>)</w:t>
      </w:r>
    </w:p>
    <w:tbl>
      <w:tblPr>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1134"/>
        <w:gridCol w:w="992"/>
        <w:gridCol w:w="992"/>
        <w:gridCol w:w="1134"/>
        <w:gridCol w:w="911"/>
        <w:gridCol w:w="790"/>
        <w:gridCol w:w="1134"/>
        <w:gridCol w:w="993"/>
        <w:gridCol w:w="992"/>
        <w:gridCol w:w="1134"/>
        <w:gridCol w:w="850"/>
        <w:gridCol w:w="1134"/>
        <w:gridCol w:w="1134"/>
      </w:tblGrid>
      <w:tr w:rsidR="000E1D41" w:rsidRPr="005C041A" w:rsidTr="00092A0E">
        <w:trPr>
          <w:cantSplit/>
          <w:jc w:val="center"/>
        </w:trPr>
        <w:tc>
          <w:tcPr>
            <w:tcW w:w="2552" w:type="dxa"/>
            <w:vMerge w:val="restart"/>
            <w:vAlign w:val="center"/>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Показники</w:t>
            </w:r>
          </w:p>
        </w:tc>
        <w:tc>
          <w:tcPr>
            <w:tcW w:w="1134" w:type="dxa"/>
            <w:vMerge w:val="restart"/>
            <w:vAlign w:val="center"/>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Контроль,</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en-US"/>
              </w:rPr>
              <w:t>n</w:t>
            </w:r>
            <w:r w:rsidRPr="005C041A">
              <w:rPr>
                <w:rFonts w:ascii="Times New Roman" w:hAnsi="Times New Roman"/>
                <w:spacing w:val="-20"/>
                <w:sz w:val="28"/>
                <w:szCs w:val="28"/>
              </w:rPr>
              <w:t>=</w:t>
            </w:r>
            <w:r w:rsidRPr="005C041A">
              <w:rPr>
                <w:rFonts w:ascii="Times New Roman" w:hAnsi="Times New Roman"/>
                <w:spacing w:val="-20"/>
                <w:sz w:val="28"/>
                <w:szCs w:val="28"/>
                <w:lang w:val="uk-UA"/>
              </w:rPr>
              <w:t>25</w:t>
            </w:r>
          </w:p>
        </w:tc>
        <w:tc>
          <w:tcPr>
            <w:tcW w:w="3118" w:type="dxa"/>
            <w:gridSpan w:val="3"/>
            <w:vAlign w:val="center"/>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 xml:space="preserve">І група, </w:t>
            </w:r>
            <w:r w:rsidRPr="005C041A">
              <w:rPr>
                <w:rFonts w:ascii="Times New Roman" w:hAnsi="Times New Roman"/>
                <w:spacing w:val="-20"/>
                <w:sz w:val="28"/>
                <w:szCs w:val="28"/>
                <w:lang w:val="en-US"/>
              </w:rPr>
              <w:t>n</w:t>
            </w:r>
            <w:r w:rsidRPr="005C041A">
              <w:rPr>
                <w:rFonts w:ascii="Times New Roman" w:hAnsi="Times New Roman"/>
                <w:spacing w:val="-20"/>
                <w:sz w:val="28"/>
                <w:szCs w:val="28"/>
              </w:rPr>
              <w:t>=</w:t>
            </w:r>
            <w:r w:rsidRPr="005C041A">
              <w:rPr>
                <w:rFonts w:ascii="Times New Roman" w:hAnsi="Times New Roman"/>
                <w:spacing w:val="-20"/>
                <w:sz w:val="28"/>
                <w:szCs w:val="28"/>
                <w:lang w:val="uk-UA"/>
              </w:rPr>
              <w:t>24</w:t>
            </w:r>
          </w:p>
        </w:tc>
        <w:tc>
          <w:tcPr>
            <w:tcW w:w="2835" w:type="dxa"/>
            <w:gridSpan w:val="3"/>
            <w:vAlign w:val="center"/>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 xml:space="preserve">ІІ група, </w:t>
            </w:r>
            <w:r w:rsidRPr="005C041A">
              <w:rPr>
                <w:rFonts w:ascii="Times New Roman" w:hAnsi="Times New Roman"/>
                <w:spacing w:val="-20"/>
                <w:sz w:val="28"/>
                <w:szCs w:val="28"/>
                <w:lang w:val="en-US"/>
              </w:rPr>
              <w:t>n</w:t>
            </w:r>
            <w:r w:rsidRPr="005C041A">
              <w:rPr>
                <w:rFonts w:ascii="Times New Roman" w:hAnsi="Times New Roman"/>
                <w:spacing w:val="-20"/>
                <w:sz w:val="28"/>
                <w:szCs w:val="28"/>
              </w:rPr>
              <w:t>=</w:t>
            </w:r>
            <w:r w:rsidRPr="005C041A">
              <w:rPr>
                <w:rFonts w:ascii="Times New Roman" w:hAnsi="Times New Roman"/>
                <w:spacing w:val="-20"/>
                <w:sz w:val="28"/>
                <w:szCs w:val="28"/>
                <w:lang w:val="uk-UA"/>
              </w:rPr>
              <w:t>66</w:t>
            </w:r>
          </w:p>
        </w:tc>
        <w:tc>
          <w:tcPr>
            <w:tcW w:w="3119" w:type="dxa"/>
            <w:gridSpan w:val="3"/>
            <w:vAlign w:val="center"/>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ІІІ група,</w:t>
            </w:r>
            <w:r w:rsidRPr="005C041A">
              <w:rPr>
                <w:rFonts w:ascii="Times New Roman" w:hAnsi="Times New Roman"/>
                <w:spacing w:val="-20"/>
                <w:sz w:val="28"/>
                <w:szCs w:val="28"/>
              </w:rPr>
              <w:t xml:space="preserve"> </w:t>
            </w:r>
            <w:r w:rsidRPr="005C041A">
              <w:rPr>
                <w:rFonts w:ascii="Times New Roman" w:hAnsi="Times New Roman"/>
                <w:spacing w:val="-20"/>
                <w:sz w:val="28"/>
                <w:szCs w:val="28"/>
                <w:lang w:val="en-US"/>
              </w:rPr>
              <w:t>n</w:t>
            </w:r>
            <w:r w:rsidRPr="005C041A">
              <w:rPr>
                <w:rFonts w:ascii="Times New Roman" w:hAnsi="Times New Roman"/>
                <w:spacing w:val="-20"/>
                <w:sz w:val="28"/>
                <w:szCs w:val="28"/>
              </w:rPr>
              <w:t>=</w:t>
            </w:r>
            <w:r w:rsidRPr="005C041A">
              <w:rPr>
                <w:rFonts w:ascii="Times New Roman" w:hAnsi="Times New Roman"/>
                <w:spacing w:val="-20"/>
                <w:sz w:val="28"/>
                <w:szCs w:val="28"/>
                <w:lang w:val="uk-UA"/>
              </w:rPr>
              <w:t>30</w:t>
            </w:r>
          </w:p>
        </w:tc>
        <w:tc>
          <w:tcPr>
            <w:tcW w:w="3118" w:type="dxa"/>
            <w:gridSpan w:val="3"/>
            <w:vAlign w:val="center"/>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en-US"/>
              </w:rPr>
              <w:t>IV</w:t>
            </w:r>
            <w:r w:rsidRPr="005C041A">
              <w:rPr>
                <w:rFonts w:ascii="Times New Roman" w:hAnsi="Times New Roman"/>
                <w:spacing w:val="-20"/>
                <w:sz w:val="28"/>
                <w:szCs w:val="28"/>
              </w:rPr>
              <w:t xml:space="preserve"> </w:t>
            </w:r>
            <w:r w:rsidRPr="005C041A">
              <w:rPr>
                <w:rFonts w:ascii="Times New Roman" w:hAnsi="Times New Roman"/>
                <w:spacing w:val="-20"/>
                <w:sz w:val="28"/>
                <w:szCs w:val="28"/>
                <w:lang w:val="uk-UA"/>
              </w:rPr>
              <w:t xml:space="preserve">група, </w:t>
            </w:r>
            <w:r w:rsidRPr="005C041A">
              <w:rPr>
                <w:rFonts w:ascii="Times New Roman" w:hAnsi="Times New Roman"/>
                <w:spacing w:val="-20"/>
                <w:sz w:val="28"/>
                <w:szCs w:val="28"/>
                <w:lang w:val="en-US"/>
              </w:rPr>
              <w:t>n</w:t>
            </w:r>
            <w:r w:rsidRPr="005C041A">
              <w:rPr>
                <w:rFonts w:ascii="Times New Roman" w:hAnsi="Times New Roman"/>
                <w:spacing w:val="-20"/>
                <w:sz w:val="28"/>
                <w:szCs w:val="28"/>
              </w:rPr>
              <w:t>=</w:t>
            </w:r>
            <w:r w:rsidRPr="005C041A">
              <w:rPr>
                <w:rFonts w:ascii="Times New Roman" w:hAnsi="Times New Roman"/>
                <w:spacing w:val="-20"/>
                <w:sz w:val="28"/>
                <w:szCs w:val="28"/>
                <w:lang w:val="uk-UA"/>
              </w:rPr>
              <w:t>30</w:t>
            </w:r>
          </w:p>
        </w:tc>
      </w:tr>
      <w:tr w:rsidR="000E1D41" w:rsidRPr="005C041A" w:rsidTr="00092A0E">
        <w:trPr>
          <w:cantSplit/>
          <w:trHeight w:val="870"/>
          <w:jc w:val="center"/>
        </w:trPr>
        <w:tc>
          <w:tcPr>
            <w:tcW w:w="2552" w:type="dxa"/>
            <w:vMerge/>
          </w:tcPr>
          <w:p w:rsidR="000E1D41" w:rsidRPr="005C041A" w:rsidRDefault="000E1D41" w:rsidP="00092A0E">
            <w:pPr>
              <w:spacing w:after="0" w:line="240" w:lineRule="auto"/>
              <w:jc w:val="center"/>
              <w:rPr>
                <w:rFonts w:ascii="Times New Roman" w:hAnsi="Times New Roman"/>
                <w:spacing w:val="-20"/>
                <w:sz w:val="28"/>
                <w:szCs w:val="28"/>
                <w:lang w:val="uk-UA"/>
              </w:rPr>
            </w:pPr>
          </w:p>
        </w:tc>
        <w:tc>
          <w:tcPr>
            <w:tcW w:w="1134" w:type="dxa"/>
            <w:vMerge/>
          </w:tcPr>
          <w:p w:rsidR="000E1D41" w:rsidRPr="005C041A" w:rsidRDefault="000E1D41" w:rsidP="00092A0E">
            <w:pPr>
              <w:spacing w:after="0" w:line="240" w:lineRule="auto"/>
              <w:jc w:val="center"/>
              <w:rPr>
                <w:rFonts w:ascii="Times New Roman" w:hAnsi="Times New Roman"/>
                <w:spacing w:val="-20"/>
                <w:sz w:val="28"/>
                <w:szCs w:val="28"/>
                <w:vertAlign w:val="subscript"/>
                <w:lang w:val="uk-UA"/>
              </w:rPr>
            </w:pPr>
          </w:p>
        </w:tc>
        <w:tc>
          <w:tcPr>
            <w:tcW w:w="99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 xml:space="preserve">до </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лікуван</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ня</w:t>
            </w:r>
          </w:p>
        </w:tc>
        <w:tc>
          <w:tcPr>
            <w:tcW w:w="99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ЛК І,</w:t>
            </w:r>
            <w:r w:rsidRPr="005C041A">
              <w:rPr>
                <w:rFonts w:ascii="Times New Roman" w:hAnsi="Times New Roman"/>
                <w:spacing w:val="-20"/>
                <w:sz w:val="28"/>
                <w:szCs w:val="28"/>
              </w:rPr>
              <w:t xml:space="preserve"> </w:t>
            </w:r>
            <w:r w:rsidRPr="005C041A">
              <w:rPr>
                <w:rFonts w:ascii="Times New Roman" w:hAnsi="Times New Roman"/>
                <w:spacing w:val="-20"/>
                <w:sz w:val="28"/>
                <w:szCs w:val="28"/>
                <w:lang w:val="en-US"/>
              </w:rPr>
              <w:t>n</w:t>
            </w:r>
            <w:r w:rsidRPr="005C041A">
              <w:rPr>
                <w:rFonts w:ascii="Times New Roman" w:hAnsi="Times New Roman"/>
                <w:spacing w:val="-20"/>
                <w:sz w:val="28"/>
                <w:szCs w:val="28"/>
              </w:rPr>
              <w:t>=</w:t>
            </w:r>
            <w:r w:rsidRPr="005C041A">
              <w:rPr>
                <w:rFonts w:ascii="Times New Roman" w:hAnsi="Times New Roman"/>
                <w:spacing w:val="-20"/>
                <w:sz w:val="28"/>
                <w:szCs w:val="28"/>
                <w:lang w:val="uk-UA"/>
              </w:rPr>
              <w:t>12</w:t>
            </w:r>
          </w:p>
          <w:p w:rsidR="000E1D41" w:rsidRPr="005C041A" w:rsidRDefault="000E1D41" w:rsidP="00092A0E">
            <w:pPr>
              <w:spacing w:after="0" w:line="240" w:lineRule="auto"/>
              <w:jc w:val="center"/>
              <w:rPr>
                <w:rFonts w:ascii="Times New Roman" w:hAnsi="Times New Roman"/>
                <w:spacing w:val="-20"/>
                <w:sz w:val="28"/>
                <w:szCs w:val="28"/>
                <w:lang w:val="uk-UA"/>
              </w:rPr>
            </w:pP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ЛК ІІ,</w:t>
            </w:r>
            <w:r w:rsidRPr="005C041A">
              <w:rPr>
                <w:rFonts w:ascii="Times New Roman" w:hAnsi="Times New Roman"/>
                <w:spacing w:val="-20"/>
                <w:sz w:val="28"/>
                <w:szCs w:val="28"/>
              </w:rPr>
              <w:t xml:space="preserve"> </w:t>
            </w:r>
            <w:r w:rsidRPr="005C041A">
              <w:rPr>
                <w:rFonts w:ascii="Times New Roman" w:hAnsi="Times New Roman"/>
                <w:spacing w:val="-20"/>
                <w:sz w:val="28"/>
                <w:szCs w:val="28"/>
                <w:lang w:val="en-US"/>
              </w:rPr>
              <w:t>n</w:t>
            </w:r>
            <w:r w:rsidRPr="005C041A">
              <w:rPr>
                <w:rFonts w:ascii="Times New Roman" w:hAnsi="Times New Roman"/>
                <w:spacing w:val="-20"/>
                <w:sz w:val="28"/>
                <w:szCs w:val="28"/>
              </w:rPr>
              <w:t>=</w:t>
            </w:r>
            <w:r w:rsidRPr="005C041A">
              <w:rPr>
                <w:rFonts w:ascii="Times New Roman" w:hAnsi="Times New Roman"/>
                <w:spacing w:val="-20"/>
                <w:sz w:val="28"/>
                <w:szCs w:val="28"/>
                <w:lang w:val="uk-UA"/>
              </w:rPr>
              <w:t>12</w:t>
            </w:r>
          </w:p>
          <w:p w:rsidR="000E1D41" w:rsidRPr="005C041A" w:rsidRDefault="000E1D41" w:rsidP="00092A0E">
            <w:pPr>
              <w:spacing w:after="0" w:line="240" w:lineRule="auto"/>
              <w:jc w:val="center"/>
              <w:rPr>
                <w:rFonts w:ascii="Times New Roman" w:hAnsi="Times New Roman"/>
                <w:spacing w:val="-20"/>
                <w:sz w:val="28"/>
                <w:szCs w:val="28"/>
                <w:lang w:val="uk-UA"/>
              </w:rPr>
            </w:pPr>
          </w:p>
        </w:tc>
        <w:tc>
          <w:tcPr>
            <w:tcW w:w="911" w:type="dxa"/>
          </w:tcPr>
          <w:p w:rsidR="000E1D41" w:rsidRPr="005C041A" w:rsidRDefault="000E1D41" w:rsidP="00092A0E">
            <w:pPr>
              <w:pStyle w:val="rvps6"/>
              <w:rPr>
                <w:rFonts w:eastAsia="Times New Roman"/>
                <w:spacing w:val="-20"/>
                <w:sz w:val="28"/>
                <w:szCs w:val="28"/>
                <w:lang w:val="uk-UA" w:eastAsia="en-US"/>
              </w:rPr>
            </w:pPr>
            <w:r w:rsidRPr="005C041A">
              <w:rPr>
                <w:rFonts w:eastAsia="Times New Roman"/>
                <w:spacing w:val="-20"/>
                <w:sz w:val="28"/>
                <w:szCs w:val="28"/>
                <w:lang w:val="uk-UA" w:eastAsia="en-US"/>
              </w:rPr>
              <w:t>до лікування</w:t>
            </w:r>
          </w:p>
        </w:tc>
        <w:tc>
          <w:tcPr>
            <w:tcW w:w="790"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ЛК І,</w:t>
            </w:r>
            <w:r w:rsidRPr="005C041A">
              <w:rPr>
                <w:rFonts w:ascii="Times New Roman" w:hAnsi="Times New Roman"/>
                <w:spacing w:val="-20"/>
                <w:sz w:val="28"/>
                <w:szCs w:val="28"/>
              </w:rPr>
              <w:t xml:space="preserve"> </w:t>
            </w:r>
            <w:r w:rsidRPr="005C041A">
              <w:rPr>
                <w:rFonts w:ascii="Times New Roman" w:hAnsi="Times New Roman"/>
                <w:spacing w:val="-20"/>
                <w:sz w:val="28"/>
                <w:szCs w:val="28"/>
                <w:lang w:val="en-US"/>
              </w:rPr>
              <w:t>n</w:t>
            </w:r>
            <w:r w:rsidRPr="005C041A">
              <w:rPr>
                <w:rFonts w:ascii="Times New Roman" w:hAnsi="Times New Roman"/>
                <w:spacing w:val="-20"/>
                <w:sz w:val="28"/>
                <w:szCs w:val="28"/>
              </w:rPr>
              <w:t>=</w:t>
            </w:r>
            <w:r w:rsidRPr="005C041A">
              <w:rPr>
                <w:rFonts w:ascii="Times New Roman" w:hAnsi="Times New Roman"/>
                <w:spacing w:val="-20"/>
                <w:sz w:val="28"/>
                <w:szCs w:val="28"/>
                <w:lang w:val="uk-UA"/>
              </w:rPr>
              <w:t>33</w:t>
            </w:r>
          </w:p>
          <w:p w:rsidR="000E1D41" w:rsidRPr="005C041A" w:rsidRDefault="000E1D41" w:rsidP="00092A0E">
            <w:pPr>
              <w:spacing w:after="0" w:line="240" w:lineRule="auto"/>
              <w:jc w:val="center"/>
              <w:rPr>
                <w:rFonts w:ascii="Times New Roman" w:hAnsi="Times New Roman"/>
                <w:spacing w:val="-20"/>
                <w:sz w:val="28"/>
                <w:szCs w:val="28"/>
                <w:lang w:val="uk-UA"/>
              </w:rPr>
            </w:pP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ЛК ІІ,</w:t>
            </w:r>
            <w:r w:rsidRPr="005C041A">
              <w:rPr>
                <w:rFonts w:ascii="Times New Roman" w:hAnsi="Times New Roman"/>
                <w:spacing w:val="-20"/>
                <w:sz w:val="28"/>
                <w:szCs w:val="28"/>
              </w:rPr>
              <w:t xml:space="preserve"> </w:t>
            </w:r>
            <w:r w:rsidRPr="005C041A">
              <w:rPr>
                <w:rFonts w:ascii="Times New Roman" w:hAnsi="Times New Roman"/>
                <w:spacing w:val="-20"/>
                <w:sz w:val="28"/>
                <w:szCs w:val="28"/>
                <w:lang w:val="en-US"/>
              </w:rPr>
              <w:t>n</w:t>
            </w:r>
            <w:r w:rsidRPr="005C041A">
              <w:rPr>
                <w:rFonts w:ascii="Times New Roman" w:hAnsi="Times New Roman"/>
                <w:spacing w:val="-20"/>
                <w:sz w:val="28"/>
                <w:szCs w:val="28"/>
              </w:rPr>
              <w:t>=</w:t>
            </w:r>
            <w:r w:rsidRPr="005C041A">
              <w:rPr>
                <w:rFonts w:ascii="Times New Roman" w:hAnsi="Times New Roman"/>
                <w:spacing w:val="-20"/>
                <w:sz w:val="28"/>
                <w:szCs w:val="28"/>
                <w:lang w:val="uk-UA"/>
              </w:rPr>
              <w:t>33</w:t>
            </w:r>
          </w:p>
          <w:p w:rsidR="000E1D41" w:rsidRPr="005C041A" w:rsidRDefault="000E1D41" w:rsidP="00092A0E">
            <w:pPr>
              <w:spacing w:after="0" w:line="240" w:lineRule="auto"/>
              <w:jc w:val="center"/>
              <w:rPr>
                <w:rFonts w:ascii="Times New Roman" w:hAnsi="Times New Roman"/>
                <w:spacing w:val="-20"/>
                <w:sz w:val="28"/>
                <w:szCs w:val="28"/>
                <w:lang w:val="uk-UA"/>
              </w:rPr>
            </w:pPr>
          </w:p>
        </w:tc>
        <w:tc>
          <w:tcPr>
            <w:tcW w:w="993"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до лікуван</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ня</w:t>
            </w:r>
          </w:p>
        </w:tc>
        <w:tc>
          <w:tcPr>
            <w:tcW w:w="99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ЛК І,</w:t>
            </w:r>
            <w:r w:rsidRPr="005C041A">
              <w:rPr>
                <w:rFonts w:ascii="Times New Roman" w:hAnsi="Times New Roman"/>
                <w:spacing w:val="-20"/>
                <w:sz w:val="28"/>
                <w:szCs w:val="28"/>
              </w:rPr>
              <w:t xml:space="preserve"> </w:t>
            </w:r>
            <w:r w:rsidRPr="005C041A">
              <w:rPr>
                <w:rFonts w:ascii="Times New Roman" w:hAnsi="Times New Roman"/>
                <w:spacing w:val="-20"/>
                <w:sz w:val="28"/>
                <w:szCs w:val="28"/>
                <w:lang w:val="en-US"/>
              </w:rPr>
              <w:t>n</w:t>
            </w:r>
            <w:r w:rsidRPr="005C041A">
              <w:rPr>
                <w:rFonts w:ascii="Times New Roman" w:hAnsi="Times New Roman"/>
                <w:spacing w:val="-20"/>
                <w:sz w:val="28"/>
                <w:szCs w:val="28"/>
              </w:rPr>
              <w:t>=</w:t>
            </w:r>
            <w:r w:rsidRPr="005C041A">
              <w:rPr>
                <w:rFonts w:ascii="Times New Roman" w:hAnsi="Times New Roman"/>
                <w:spacing w:val="-20"/>
                <w:sz w:val="28"/>
                <w:szCs w:val="28"/>
                <w:lang w:val="uk-UA"/>
              </w:rPr>
              <w:t>15</w:t>
            </w:r>
          </w:p>
          <w:p w:rsidR="000E1D41" w:rsidRPr="005C041A" w:rsidRDefault="000E1D41" w:rsidP="00092A0E">
            <w:pPr>
              <w:spacing w:after="0" w:line="240" w:lineRule="auto"/>
              <w:jc w:val="center"/>
              <w:rPr>
                <w:rFonts w:ascii="Times New Roman" w:hAnsi="Times New Roman"/>
                <w:spacing w:val="-20"/>
                <w:sz w:val="28"/>
                <w:szCs w:val="28"/>
                <w:lang w:val="uk-UA"/>
              </w:rPr>
            </w:pP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ЛК ІІ,</w:t>
            </w:r>
            <w:r w:rsidRPr="005C041A">
              <w:rPr>
                <w:rFonts w:ascii="Times New Roman" w:hAnsi="Times New Roman"/>
                <w:spacing w:val="-20"/>
                <w:sz w:val="28"/>
                <w:szCs w:val="28"/>
              </w:rPr>
              <w:t xml:space="preserve"> </w:t>
            </w:r>
            <w:r w:rsidRPr="005C041A">
              <w:rPr>
                <w:rFonts w:ascii="Times New Roman" w:hAnsi="Times New Roman"/>
                <w:spacing w:val="-20"/>
                <w:sz w:val="28"/>
                <w:szCs w:val="28"/>
                <w:lang w:val="en-US"/>
              </w:rPr>
              <w:t>n</w:t>
            </w:r>
            <w:r w:rsidRPr="005C041A">
              <w:rPr>
                <w:rFonts w:ascii="Times New Roman" w:hAnsi="Times New Roman"/>
                <w:spacing w:val="-20"/>
                <w:sz w:val="28"/>
                <w:szCs w:val="28"/>
              </w:rPr>
              <w:t>=</w:t>
            </w:r>
            <w:r w:rsidRPr="005C041A">
              <w:rPr>
                <w:rFonts w:ascii="Times New Roman" w:hAnsi="Times New Roman"/>
                <w:spacing w:val="-20"/>
                <w:sz w:val="28"/>
                <w:szCs w:val="28"/>
                <w:lang w:val="uk-UA"/>
              </w:rPr>
              <w:t>15</w:t>
            </w:r>
          </w:p>
          <w:p w:rsidR="000E1D41" w:rsidRPr="005C041A" w:rsidRDefault="000E1D41" w:rsidP="00092A0E">
            <w:pPr>
              <w:spacing w:after="0" w:line="240" w:lineRule="auto"/>
              <w:jc w:val="center"/>
              <w:rPr>
                <w:rFonts w:ascii="Times New Roman" w:hAnsi="Times New Roman"/>
                <w:spacing w:val="-20"/>
                <w:sz w:val="28"/>
                <w:szCs w:val="28"/>
                <w:lang w:val="uk-UA"/>
              </w:rPr>
            </w:pPr>
          </w:p>
        </w:tc>
        <w:tc>
          <w:tcPr>
            <w:tcW w:w="850"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до лікування</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ЛК І,</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rPr>
              <w:t xml:space="preserve"> </w:t>
            </w:r>
            <w:r w:rsidRPr="005C041A">
              <w:rPr>
                <w:rFonts w:ascii="Times New Roman" w:hAnsi="Times New Roman"/>
                <w:spacing w:val="-20"/>
                <w:sz w:val="28"/>
                <w:szCs w:val="28"/>
                <w:lang w:val="en-US"/>
              </w:rPr>
              <w:t>n</w:t>
            </w:r>
            <w:r w:rsidRPr="005C041A">
              <w:rPr>
                <w:rFonts w:ascii="Times New Roman" w:hAnsi="Times New Roman"/>
                <w:spacing w:val="-20"/>
                <w:sz w:val="28"/>
                <w:szCs w:val="28"/>
              </w:rPr>
              <w:t>=</w:t>
            </w:r>
            <w:r w:rsidRPr="005C041A">
              <w:rPr>
                <w:rFonts w:ascii="Times New Roman" w:hAnsi="Times New Roman"/>
                <w:spacing w:val="-20"/>
                <w:sz w:val="28"/>
                <w:szCs w:val="28"/>
                <w:lang w:val="uk-UA"/>
              </w:rPr>
              <w:t>15</w:t>
            </w:r>
          </w:p>
          <w:p w:rsidR="000E1D41" w:rsidRPr="005C041A" w:rsidRDefault="000E1D41" w:rsidP="00092A0E">
            <w:pPr>
              <w:spacing w:after="0" w:line="240" w:lineRule="auto"/>
              <w:jc w:val="center"/>
              <w:rPr>
                <w:rFonts w:ascii="Times New Roman" w:hAnsi="Times New Roman"/>
                <w:spacing w:val="-20"/>
                <w:sz w:val="28"/>
                <w:szCs w:val="28"/>
                <w:lang w:val="uk-UA"/>
              </w:rPr>
            </w:pP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ЛК ІІ,</w:t>
            </w:r>
            <w:r w:rsidRPr="005C041A">
              <w:rPr>
                <w:rFonts w:ascii="Times New Roman" w:hAnsi="Times New Roman"/>
                <w:spacing w:val="-20"/>
                <w:sz w:val="28"/>
                <w:szCs w:val="28"/>
              </w:rPr>
              <w:t xml:space="preserve"> </w:t>
            </w:r>
            <w:r w:rsidRPr="005C041A">
              <w:rPr>
                <w:rFonts w:ascii="Times New Roman" w:hAnsi="Times New Roman"/>
                <w:spacing w:val="-20"/>
                <w:sz w:val="28"/>
                <w:szCs w:val="28"/>
                <w:lang w:val="en-US"/>
              </w:rPr>
              <w:t>n</w:t>
            </w:r>
            <w:r w:rsidRPr="005C041A">
              <w:rPr>
                <w:rFonts w:ascii="Times New Roman" w:hAnsi="Times New Roman"/>
                <w:spacing w:val="-20"/>
                <w:sz w:val="28"/>
                <w:szCs w:val="28"/>
              </w:rPr>
              <w:t>=</w:t>
            </w:r>
            <w:r w:rsidRPr="005C041A">
              <w:rPr>
                <w:rFonts w:ascii="Times New Roman" w:hAnsi="Times New Roman"/>
                <w:spacing w:val="-20"/>
                <w:sz w:val="28"/>
                <w:szCs w:val="28"/>
                <w:lang w:val="uk-UA"/>
              </w:rPr>
              <w:t>15</w:t>
            </w:r>
          </w:p>
          <w:p w:rsidR="000E1D41" w:rsidRPr="005C041A" w:rsidRDefault="000E1D41" w:rsidP="00092A0E">
            <w:pPr>
              <w:spacing w:after="0" w:line="240" w:lineRule="auto"/>
              <w:jc w:val="center"/>
              <w:rPr>
                <w:rFonts w:ascii="Times New Roman" w:hAnsi="Times New Roman"/>
                <w:spacing w:val="-20"/>
                <w:sz w:val="28"/>
                <w:szCs w:val="28"/>
                <w:lang w:val="uk-UA"/>
              </w:rPr>
            </w:pPr>
          </w:p>
        </w:tc>
      </w:tr>
      <w:tr w:rsidR="000E1D41" w:rsidRPr="005C041A" w:rsidTr="00092A0E">
        <w:trPr>
          <w:trHeight w:val="554"/>
          <w:jc w:val="center"/>
        </w:trPr>
        <w:tc>
          <w:tcPr>
            <w:tcW w:w="2552" w:type="dxa"/>
            <w:vAlign w:val="center"/>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Кальцій (Са),</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ммоль/л</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2,64</w:t>
            </w:r>
            <w:r w:rsidRPr="005C041A">
              <w:rPr>
                <w:rFonts w:ascii="Times New Roman" w:hAnsi="Times New Roman"/>
                <w:spacing w:val="-20"/>
                <w:sz w:val="28"/>
                <w:szCs w:val="28"/>
              </w:rPr>
              <w:t>±</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0,12</w:t>
            </w:r>
          </w:p>
        </w:tc>
        <w:tc>
          <w:tcPr>
            <w:tcW w:w="99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1,97±</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0,08</w:t>
            </w:r>
          </w:p>
        </w:tc>
        <w:tc>
          <w:tcPr>
            <w:tcW w:w="99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2,07±</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0,02*</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2,19±</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0,07*▼</w:t>
            </w:r>
          </w:p>
        </w:tc>
        <w:tc>
          <w:tcPr>
            <w:tcW w:w="911"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2,06±</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0,04</w:t>
            </w:r>
          </w:p>
        </w:tc>
        <w:tc>
          <w:tcPr>
            <w:tcW w:w="790"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2,21±0,04*</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2,4±</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0,07*▼</w:t>
            </w:r>
          </w:p>
        </w:tc>
        <w:tc>
          <w:tcPr>
            <w:tcW w:w="993" w:type="dxa"/>
          </w:tcPr>
          <w:p w:rsidR="000E1D41" w:rsidRPr="005C041A" w:rsidRDefault="000E1D41" w:rsidP="00092A0E">
            <w:pPr>
              <w:pStyle w:val="rvps6"/>
              <w:rPr>
                <w:rFonts w:eastAsia="Times New Roman"/>
                <w:spacing w:val="-20"/>
                <w:sz w:val="28"/>
                <w:szCs w:val="28"/>
                <w:lang w:val="uk-UA" w:eastAsia="en-US"/>
              </w:rPr>
            </w:pPr>
            <w:r w:rsidRPr="005C041A">
              <w:rPr>
                <w:rFonts w:eastAsia="Times New Roman"/>
                <w:spacing w:val="-20"/>
                <w:sz w:val="28"/>
                <w:szCs w:val="28"/>
                <w:lang w:val="uk-UA" w:eastAsia="en-US"/>
              </w:rPr>
              <w:t>2,05±</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0,07</w:t>
            </w:r>
          </w:p>
        </w:tc>
        <w:tc>
          <w:tcPr>
            <w:tcW w:w="99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2,19±</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0,06*</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2,38±</w:t>
            </w:r>
          </w:p>
          <w:p w:rsidR="000E1D41" w:rsidRPr="005C041A" w:rsidRDefault="000E1D41" w:rsidP="00092A0E">
            <w:pPr>
              <w:spacing w:after="0" w:line="240" w:lineRule="auto"/>
              <w:jc w:val="center"/>
              <w:rPr>
                <w:rFonts w:ascii="Times New Roman" w:hAnsi="Times New Roman"/>
                <w:spacing w:val="-20"/>
                <w:sz w:val="28"/>
                <w:szCs w:val="28"/>
              </w:rPr>
            </w:pPr>
            <w:r w:rsidRPr="005C041A">
              <w:rPr>
                <w:rFonts w:ascii="Times New Roman" w:hAnsi="Times New Roman"/>
                <w:spacing w:val="-20"/>
                <w:sz w:val="28"/>
                <w:szCs w:val="28"/>
                <w:lang w:val="uk-UA"/>
              </w:rPr>
              <w:t>0,08*▼</w:t>
            </w:r>
          </w:p>
        </w:tc>
        <w:tc>
          <w:tcPr>
            <w:tcW w:w="850"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2,2</w:t>
            </w:r>
            <w:r w:rsidRPr="005C041A">
              <w:rPr>
                <w:rFonts w:ascii="Times New Roman" w:hAnsi="Times New Roman"/>
                <w:spacing w:val="-20"/>
                <w:sz w:val="28"/>
                <w:szCs w:val="28"/>
              </w:rPr>
              <w:t>8</w:t>
            </w:r>
            <w:r w:rsidRPr="005C041A">
              <w:rPr>
                <w:rFonts w:ascii="Times New Roman" w:hAnsi="Times New Roman"/>
                <w:spacing w:val="-20"/>
                <w:sz w:val="28"/>
                <w:szCs w:val="28"/>
                <w:lang w:val="uk-UA"/>
              </w:rPr>
              <w:t>±</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0,07</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2,48±</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0,08*</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2,58±</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0,1*▼</w:t>
            </w:r>
          </w:p>
        </w:tc>
      </w:tr>
      <w:tr w:rsidR="000E1D41" w:rsidRPr="005C041A" w:rsidTr="00092A0E">
        <w:trPr>
          <w:jc w:val="center"/>
        </w:trPr>
        <w:tc>
          <w:tcPr>
            <w:tcW w:w="2552" w:type="dxa"/>
          </w:tcPr>
          <w:p w:rsidR="000E1D41" w:rsidRPr="005C041A" w:rsidRDefault="000E1D41" w:rsidP="00092A0E">
            <w:pPr>
              <w:spacing w:after="0" w:line="240" w:lineRule="auto"/>
              <w:jc w:val="center"/>
              <w:rPr>
                <w:rFonts w:ascii="Times New Roman" w:hAnsi="Times New Roman"/>
                <w:spacing w:val="-20"/>
                <w:sz w:val="28"/>
                <w:szCs w:val="28"/>
                <w:vertAlign w:val="subscript"/>
                <w:lang w:val="uk-UA"/>
              </w:rPr>
            </w:pPr>
            <w:r w:rsidRPr="005C041A">
              <w:rPr>
                <w:rFonts w:ascii="Times New Roman" w:hAnsi="Times New Roman"/>
                <w:spacing w:val="-20"/>
                <w:sz w:val="28"/>
                <w:szCs w:val="28"/>
                <w:lang w:val="uk-UA"/>
              </w:rPr>
              <w:t>Фосфор неорганічний (Р</w:t>
            </w:r>
            <w:r w:rsidRPr="005C041A">
              <w:rPr>
                <w:rFonts w:ascii="Times New Roman" w:hAnsi="Times New Roman"/>
                <w:spacing w:val="-20"/>
                <w:sz w:val="28"/>
                <w:szCs w:val="28"/>
                <w:vertAlign w:val="subscript"/>
                <w:lang w:val="uk-UA"/>
              </w:rPr>
              <w:t>2</w:t>
            </w:r>
            <w:r w:rsidRPr="005C041A">
              <w:rPr>
                <w:rFonts w:ascii="Times New Roman" w:hAnsi="Times New Roman"/>
                <w:spacing w:val="-20"/>
                <w:sz w:val="28"/>
                <w:szCs w:val="28"/>
                <w:lang w:val="uk-UA"/>
              </w:rPr>
              <w:t>О</w:t>
            </w:r>
            <w:r w:rsidRPr="005C041A">
              <w:rPr>
                <w:rFonts w:ascii="Times New Roman" w:hAnsi="Times New Roman"/>
                <w:spacing w:val="-20"/>
                <w:sz w:val="28"/>
                <w:szCs w:val="28"/>
                <w:vertAlign w:val="subscript"/>
                <w:lang w:val="uk-UA"/>
              </w:rPr>
              <w:t>5</w:t>
            </w:r>
            <w:r w:rsidRPr="005C041A">
              <w:rPr>
                <w:rFonts w:ascii="Times New Roman" w:hAnsi="Times New Roman"/>
                <w:spacing w:val="-20"/>
                <w:sz w:val="28"/>
                <w:szCs w:val="28"/>
                <w:lang w:val="uk-UA"/>
              </w:rPr>
              <w:t>), ммоль/л</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3,11±</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0,14</w:t>
            </w:r>
          </w:p>
        </w:tc>
        <w:tc>
          <w:tcPr>
            <w:tcW w:w="99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3,81±</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0,17</w:t>
            </w:r>
          </w:p>
        </w:tc>
        <w:tc>
          <w:tcPr>
            <w:tcW w:w="99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3,65±</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0,2</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3,62±</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0,14</w:t>
            </w:r>
          </w:p>
        </w:tc>
        <w:tc>
          <w:tcPr>
            <w:tcW w:w="911"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3,62±</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0,07</w:t>
            </w:r>
          </w:p>
        </w:tc>
        <w:tc>
          <w:tcPr>
            <w:tcW w:w="790"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3,6±</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0,12</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3,49±</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0,08</w:t>
            </w:r>
          </w:p>
        </w:tc>
        <w:tc>
          <w:tcPr>
            <w:tcW w:w="993"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3,64±</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0,11</w:t>
            </w:r>
          </w:p>
        </w:tc>
        <w:tc>
          <w:tcPr>
            <w:tcW w:w="99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3,57±</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0,1</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3,53±</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0,1</w:t>
            </w:r>
          </w:p>
        </w:tc>
        <w:tc>
          <w:tcPr>
            <w:tcW w:w="850"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3,31±</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0,12</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3,22±</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0,15</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3,17±</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0,15</w:t>
            </w:r>
          </w:p>
        </w:tc>
      </w:tr>
      <w:tr w:rsidR="000E1D41" w:rsidRPr="005C041A" w:rsidTr="00092A0E">
        <w:trPr>
          <w:jc w:val="center"/>
        </w:trPr>
        <w:tc>
          <w:tcPr>
            <w:tcW w:w="255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Мідь (С</w:t>
            </w:r>
            <w:r w:rsidRPr="005C041A">
              <w:rPr>
                <w:rFonts w:ascii="Times New Roman" w:hAnsi="Times New Roman"/>
                <w:spacing w:val="-20"/>
                <w:sz w:val="28"/>
                <w:szCs w:val="28"/>
                <w:lang w:val="en-US"/>
              </w:rPr>
              <w:t>u</w:t>
            </w:r>
            <w:r w:rsidRPr="005C041A">
              <w:rPr>
                <w:rFonts w:ascii="Times New Roman" w:hAnsi="Times New Roman"/>
                <w:spacing w:val="-20"/>
                <w:sz w:val="28"/>
                <w:szCs w:val="28"/>
                <w:lang w:val="uk-UA"/>
              </w:rPr>
              <w:t>),</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мкг/мл</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0,53±</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0,03</w:t>
            </w:r>
          </w:p>
        </w:tc>
        <w:tc>
          <w:tcPr>
            <w:tcW w:w="99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0,71±</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0,02</w:t>
            </w:r>
          </w:p>
        </w:tc>
        <w:tc>
          <w:tcPr>
            <w:tcW w:w="99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0,68±</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0,08</w:t>
            </w:r>
          </w:p>
        </w:tc>
        <w:tc>
          <w:tcPr>
            <w:tcW w:w="1134" w:type="dxa"/>
            <w:vAlign w:val="center"/>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0,64±</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0,04</w:t>
            </w:r>
          </w:p>
        </w:tc>
        <w:tc>
          <w:tcPr>
            <w:tcW w:w="911"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0,65±</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0,02</w:t>
            </w:r>
          </w:p>
        </w:tc>
        <w:tc>
          <w:tcPr>
            <w:tcW w:w="790"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0,65±0,04</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0,62±</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0,02</w:t>
            </w:r>
          </w:p>
        </w:tc>
        <w:tc>
          <w:tcPr>
            <w:tcW w:w="993"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0,68±</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0,04</w:t>
            </w:r>
          </w:p>
        </w:tc>
        <w:tc>
          <w:tcPr>
            <w:tcW w:w="99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0,64±</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0,09</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0,59±</w:t>
            </w:r>
          </w:p>
          <w:p w:rsidR="000E1D41" w:rsidRPr="005C041A" w:rsidRDefault="000E1D41" w:rsidP="00092A0E">
            <w:pPr>
              <w:pStyle w:val="rvps6"/>
              <w:rPr>
                <w:rFonts w:eastAsia="Times New Roman"/>
                <w:spacing w:val="-20"/>
                <w:sz w:val="28"/>
                <w:szCs w:val="28"/>
                <w:lang w:val="uk-UA" w:eastAsia="en-US"/>
              </w:rPr>
            </w:pPr>
            <w:r w:rsidRPr="005C041A">
              <w:rPr>
                <w:rFonts w:eastAsia="Times New Roman"/>
                <w:spacing w:val="-20"/>
                <w:sz w:val="28"/>
                <w:szCs w:val="28"/>
                <w:lang w:val="uk-UA" w:eastAsia="en-US"/>
              </w:rPr>
              <w:t>0,04</w:t>
            </w:r>
          </w:p>
        </w:tc>
        <w:tc>
          <w:tcPr>
            <w:tcW w:w="850"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0,64±</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0,02</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0,61±</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0,07</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0,59±</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0,02</w:t>
            </w:r>
          </w:p>
        </w:tc>
      </w:tr>
      <w:tr w:rsidR="000E1D41" w:rsidRPr="005C041A" w:rsidTr="00092A0E">
        <w:trPr>
          <w:jc w:val="center"/>
        </w:trPr>
        <w:tc>
          <w:tcPr>
            <w:tcW w:w="255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Цинк (</w:t>
            </w:r>
            <w:r w:rsidRPr="005C041A">
              <w:rPr>
                <w:rFonts w:ascii="Times New Roman" w:hAnsi="Times New Roman"/>
                <w:spacing w:val="-20"/>
                <w:sz w:val="28"/>
                <w:szCs w:val="28"/>
                <w:lang w:val="en-US"/>
              </w:rPr>
              <w:t>Zn</w:t>
            </w:r>
            <w:r w:rsidRPr="005C041A">
              <w:rPr>
                <w:rFonts w:ascii="Times New Roman" w:hAnsi="Times New Roman"/>
                <w:spacing w:val="-20"/>
                <w:sz w:val="28"/>
                <w:szCs w:val="28"/>
                <w:lang w:val="uk-UA"/>
              </w:rPr>
              <w:t>),</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мкг/мл</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1,36±</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0,1</w:t>
            </w:r>
          </w:p>
        </w:tc>
        <w:tc>
          <w:tcPr>
            <w:tcW w:w="99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1,04±</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0,02</w:t>
            </w:r>
          </w:p>
        </w:tc>
        <w:tc>
          <w:tcPr>
            <w:tcW w:w="99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1,08±</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0,07</w:t>
            </w:r>
          </w:p>
        </w:tc>
        <w:tc>
          <w:tcPr>
            <w:tcW w:w="1134" w:type="dxa"/>
            <w:vAlign w:val="center"/>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1,09±</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0,07</w:t>
            </w:r>
          </w:p>
        </w:tc>
        <w:tc>
          <w:tcPr>
            <w:tcW w:w="911"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1,11±</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0,03</w:t>
            </w:r>
          </w:p>
        </w:tc>
        <w:tc>
          <w:tcPr>
            <w:tcW w:w="790"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1,15±0,06</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1,3±</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0,09*▼</w:t>
            </w:r>
          </w:p>
        </w:tc>
        <w:tc>
          <w:tcPr>
            <w:tcW w:w="993"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1,12±</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0,02</w:t>
            </w:r>
          </w:p>
        </w:tc>
        <w:tc>
          <w:tcPr>
            <w:tcW w:w="99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1,11±</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0,07</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1,17±</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0,1</w:t>
            </w:r>
          </w:p>
        </w:tc>
        <w:tc>
          <w:tcPr>
            <w:tcW w:w="850"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1,08±</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0,08</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1,17±</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0,08</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1,36±</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0,07*▼</w:t>
            </w:r>
          </w:p>
        </w:tc>
      </w:tr>
      <w:tr w:rsidR="000E1D41" w:rsidRPr="005C041A" w:rsidTr="00092A0E">
        <w:trPr>
          <w:jc w:val="center"/>
        </w:trPr>
        <w:tc>
          <w:tcPr>
            <w:tcW w:w="255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Залізо (</w:t>
            </w:r>
            <w:r w:rsidRPr="005C041A">
              <w:rPr>
                <w:rFonts w:ascii="Times New Roman" w:hAnsi="Times New Roman"/>
                <w:spacing w:val="-20"/>
                <w:sz w:val="28"/>
                <w:szCs w:val="28"/>
                <w:lang w:val="en-US"/>
              </w:rPr>
              <w:t>Fe</w:t>
            </w:r>
            <w:r w:rsidRPr="005C041A">
              <w:rPr>
                <w:rFonts w:ascii="Times New Roman" w:hAnsi="Times New Roman"/>
                <w:spacing w:val="-20"/>
                <w:sz w:val="28"/>
                <w:szCs w:val="28"/>
                <w:lang w:val="uk-UA"/>
              </w:rPr>
              <w:t xml:space="preserve">), </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мкг/мл</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0,6</w:t>
            </w:r>
            <w:r w:rsidRPr="005C041A">
              <w:rPr>
                <w:rFonts w:ascii="Times New Roman" w:hAnsi="Times New Roman"/>
                <w:spacing w:val="-20"/>
                <w:sz w:val="28"/>
                <w:szCs w:val="28"/>
                <w:lang w:val="en-US"/>
              </w:rPr>
              <w:t>8</w:t>
            </w:r>
            <w:r w:rsidRPr="005C041A">
              <w:rPr>
                <w:rFonts w:ascii="Times New Roman" w:hAnsi="Times New Roman"/>
                <w:spacing w:val="-20"/>
                <w:sz w:val="28"/>
                <w:szCs w:val="28"/>
              </w:rPr>
              <w:t>±</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0,04</w:t>
            </w:r>
          </w:p>
        </w:tc>
        <w:tc>
          <w:tcPr>
            <w:tcW w:w="99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0,45±</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0,03</w:t>
            </w:r>
          </w:p>
        </w:tc>
        <w:tc>
          <w:tcPr>
            <w:tcW w:w="99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0,47±</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0,03</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0,50±</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0,04</w:t>
            </w:r>
          </w:p>
        </w:tc>
        <w:tc>
          <w:tcPr>
            <w:tcW w:w="911"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0,46±</w:t>
            </w:r>
          </w:p>
          <w:p w:rsidR="000E1D41" w:rsidRPr="005C041A" w:rsidRDefault="000E1D41" w:rsidP="00092A0E">
            <w:pPr>
              <w:pStyle w:val="rvps6"/>
              <w:rPr>
                <w:rFonts w:eastAsia="Times New Roman"/>
                <w:spacing w:val="-20"/>
                <w:sz w:val="28"/>
                <w:szCs w:val="28"/>
                <w:lang w:val="uk-UA" w:eastAsia="en-US"/>
              </w:rPr>
            </w:pPr>
            <w:r w:rsidRPr="005C041A">
              <w:rPr>
                <w:rFonts w:eastAsia="Times New Roman"/>
                <w:spacing w:val="-20"/>
                <w:sz w:val="28"/>
                <w:szCs w:val="28"/>
                <w:lang w:val="uk-UA" w:eastAsia="en-US"/>
              </w:rPr>
              <w:t>0,02</w:t>
            </w:r>
          </w:p>
        </w:tc>
        <w:tc>
          <w:tcPr>
            <w:tcW w:w="790"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0,48±0,0</w:t>
            </w:r>
            <w:r w:rsidRPr="005C041A">
              <w:rPr>
                <w:rFonts w:ascii="Times New Roman" w:hAnsi="Times New Roman"/>
                <w:spacing w:val="-20"/>
                <w:sz w:val="28"/>
                <w:szCs w:val="28"/>
                <w:lang w:val="en-US"/>
              </w:rPr>
              <w:t>3</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0,58±</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w:t>
            </w:r>
            <w:r w:rsidRPr="005C041A">
              <w:rPr>
                <w:rFonts w:ascii="Times New Roman" w:hAnsi="Times New Roman"/>
                <w:spacing w:val="-20"/>
                <w:sz w:val="28"/>
                <w:szCs w:val="28"/>
                <w:lang w:val="en-US"/>
              </w:rPr>
              <w:t>5</w:t>
            </w:r>
            <w:r w:rsidRPr="005C041A">
              <w:rPr>
                <w:rFonts w:ascii="Times New Roman" w:hAnsi="Times New Roman"/>
                <w:spacing w:val="-20"/>
                <w:sz w:val="28"/>
                <w:szCs w:val="28"/>
                <w:lang w:val="uk-UA"/>
              </w:rPr>
              <w:t>*▼</w:t>
            </w:r>
          </w:p>
        </w:tc>
        <w:tc>
          <w:tcPr>
            <w:tcW w:w="993"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0,47±</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0,04</w:t>
            </w:r>
          </w:p>
        </w:tc>
        <w:tc>
          <w:tcPr>
            <w:tcW w:w="99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0,48±</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0,05</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0,54±</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0,02*</w:t>
            </w:r>
          </w:p>
        </w:tc>
        <w:tc>
          <w:tcPr>
            <w:tcW w:w="850"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0,5±</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0,04</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0,52±</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0,05</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0,66±</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0,06*▼</w:t>
            </w:r>
          </w:p>
        </w:tc>
      </w:tr>
      <w:tr w:rsidR="000E1D41" w:rsidRPr="005C041A" w:rsidTr="00092A0E">
        <w:trPr>
          <w:trHeight w:val="657"/>
          <w:jc w:val="center"/>
        </w:trPr>
        <w:tc>
          <w:tcPr>
            <w:tcW w:w="255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Йод (І),</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мкг/мл</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0,71</w:t>
            </w:r>
            <w:r w:rsidRPr="005C041A">
              <w:rPr>
                <w:rFonts w:ascii="Times New Roman" w:hAnsi="Times New Roman"/>
                <w:spacing w:val="-20"/>
                <w:sz w:val="28"/>
                <w:szCs w:val="28"/>
              </w:rPr>
              <w:t>±</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0,03</w:t>
            </w:r>
          </w:p>
        </w:tc>
        <w:tc>
          <w:tcPr>
            <w:tcW w:w="99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0,38±</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0,04</w:t>
            </w:r>
          </w:p>
        </w:tc>
        <w:tc>
          <w:tcPr>
            <w:tcW w:w="99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0,37±</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0,02</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0,41±</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0,05</w:t>
            </w:r>
          </w:p>
        </w:tc>
        <w:tc>
          <w:tcPr>
            <w:tcW w:w="911"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0,4±</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0,03</w:t>
            </w:r>
          </w:p>
        </w:tc>
        <w:tc>
          <w:tcPr>
            <w:tcW w:w="790" w:type="dxa"/>
          </w:tcPr>
          <w:p w:rsidR="000E1D41" w:rsidRPr="005C041A" w:rsidRDefault="000E1D41" w:rsidP="00092A0E">
            <w:pPr>
              <w:pStyle w:val="rvps6"/>
              <w:rPr>
                <w:rFonts w:eastAsia="Times New Roman"/>
                <w:spacing w:val="-20"/>
                <w:sz w:val="28"/>
                <w:szCs w:val="28"/>
                <w:lang w:val="uk-UA" w:eastAsia="en-US"/>
              </w:rPr>
            </w:pPr>
            <w:r w:rsidRPr="005C041A">
              <w:rPr>
                <w:rFonts w:eastAsia="Times New Roman"/>
                <w:spacing w:val="-20"/>
                <w:sz w:val="28"/>
                <w:szCs w:val="28"/>
                <w:lang w:val="uk-UA" w:eastAsia="en-US"/>
              </w:rPr>
              <w:t>0,48±0,03*</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0,55±</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0,05*</w:t>
            </w:r>
          </w:p>
        </w:tc>
        <w:tc>
          <w:tcPr>
            <w:tcW w:w="993"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0,41±</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0,02</w:t>
            </w:r>
          </w:p>
        </w:tc>
        <w:tc>
          <w:tcPr>
            <w:tcW w:w="99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0,41±</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0,04</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0,45±</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0,01*</w:t>
            </w:r>
          </w:p>
        </w:tc>
        <w:tc>
          <w:tcPr>
            <w:tcW w:w="850"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0,56±</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0,03</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0,47±</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0,05</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0,58±</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0,05*▼</w:t>
            </w:r>
          </w:p>
        </w:tc>
      </w:tr>
      <w:tr w:rsidR="000E1D41" w:rsidRPr="005C041A" w:rsidTr="00092A0E">
        <w:trPr>
          <w:trHeight w:val="553"/>
          <w:jc w:val="center"/>
        </w:trPr>
        <w:tc>
          <w:tcPr>
            <w:tcW w:w="255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 xml:space="preserve">Церулоплазмін, </w:t>
            </w:r>
          </w:p>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Мг</w:t>
            </w:r>
            <w:r w:rsidRPr="005C041A">
              <w:rPr>
                <w:rFonts w:ascii="Times New Roman" w:hAnsi="Times New Roman"/>
                <w:spacing w:val="-20"/>
                <w:sz w:val="28"/>
                <w:szCs w:val="28"/>
              </w:rPr>
              <w:t xml:space="preserve"> </w:t>
            </w:r>
            <w:r w:rsidRPr="005C041A">
              <w:rPr>
                <w:rFonts w:ascii="Times New Roman" w:hAnsi="Times New Roman"/>
                <w:spacing w:val="-20"/>
                <w:sz w:val="28"/>
                <w:szCs w:val="28"/>
                <w:lang w:val="uk-UA"/>
              </w:rPr>
              <w:t>%</w:t>
            </w:r>
          </w:p>
        </w:tc>
        <w:tc>
          <w:tcPr>
            <w:tcW w:w="1134"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28,5</w:t>
            </w:r>
            <w:r w:rsidRPr="005C041A">
              <w:rPr>
                <w:rFonts w:ascii="Times New Roman" w:hAnsi="Times New Roman"/>
                <w:spacing w:val="-20"/>
                <w:sz w:val="28"/>
                <w:szCs w:val="28"/>
              </w:rPr>
              <w:t>±</w:t>
            </w:r>
          </w:p>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0,1</w:t>
            </w:r>
          </w:p>
        </w:tc>
        <w:tc>
          <w:tcPr>
            <w:tcW w:w="992"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39,1±</w:t>
            </w:r>
          </w:p>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0,9</w:t>
            </w:r>
          </w:p>
        </w:tc>
        <w:tc>
          <w:tcPr>
            <w:tcW w:w="99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35,6±</w:t>
            </w:r>
          </w:p>
          <w:p w:rsidR="000E1D41" w:rsidRPr="005C041A" w:rsidRDefault="000E1D41" w:rsidP="00092A0E">
            <w:pPr>
              <w:spacing w:after="0" w:line="240" w:lineRule="auto"/>
              <w:jc w:val="center"/>
              <w:rPr>
                <w:rFonts w:ascii="Times New Roman" w:hAnsi="Times New Roman"/>
                <w:spacing w:val="-20"/>
                <w:sz w:val="28"/>
                <w:szCs w:val="28"/>
              </w:rPr>
            </w:pPr>
            <w:r w:rsidRPr="005C041A">
              <w:rPr>
                <w:rFonts w:ascii="Times New Roman" w:hAnsi="Times New Roman"/>
                <w:spacing w:val="-20"/>
                <w:sz w:val="28"/>
                <w:szCs w:val="28"/>
                <w:lang w:val="uk-UA"/>
              </w:rPr>
              <w:t>0,7*</w:t>
            </w:r>
          </w:p>
        </w:tc>
        <w:tc>
          <w:tcPr>
            <w:tcW w:w="1134"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34,3±</w:t>
            </w:r>
          </w:p>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rPr>
            </w:pPr>
            <w:r w:rsidRPr="005C041A">
              <w:rPr>
                <w:rFonts w:ascii="Times New Roman" w:hAnsi="Times New Roman"/>
                <w:spacing w:val="-20"/>
                <w:sz w:val="28"/>
                <w:szCs w:val="28"/>
                <w:lang w:val="uk-UA"/>
              </w:rPr>
              <w:t>0,45*</w:t>
            </w:r>
          </w:p>
        </w:tc>
        <w:tc>
          <w:tcPr>
            <w:tcW w:w="911"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37,7±</w:t>
            </w:r>
          </w:p>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0,6</w:t>
            </w:r>
          </w:p>
        </w:tc>
        <w:tc>
          <w:tcPr>
            <w:tcW w:w="790"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rPr>
            </w:pPr>
            <w:r w:rsidRPr="005C041A">
              <w:rPr>
                <w:rFonts w:ascii="Times New Roman" w:hAnsi="Times New Roman"/>
                <w:spacing w:val="-20"/>
                <w:sz w:val="28"/>
                <w:szCs w:val="28"/>
                <w:lang w:val="uk-UA"/>
              </w:rPr>
              <w:t>33,6±0,6*</w:t>
            </w:r>
          </w:p>
        </w:tc>
        <w:tc>
          <w:tcPr>
            <w:tcW w:w="1134"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32,5±</w:t>
            </w:r>
          </w:p>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rPr>
            </w:pPr>
            <w:r w:rsidRPr="005C041A">
              <w:rPr>
                <w:rFonts w:ascii="Times New Roman" w:hAnsi="Times New Roman"/>
                <w:spacing w:val="-20"/>
                <w:sz w:val="28"/>
                <w:szCs w:val="28"/>
                <w:lang w:val="uk-UA"/>
              </w:rPr>
              <w:t>0,7</w:t>
            </w:r>
            <w:r w:rsidRPr="005C041A">
              <w:rPr>
                <w:rFonts w:ascii="Times New Roman" w:hAnsi="Times New Roman"/>
                <w:spacing w:val="-20"/>
                <w:sz w:val="28"/>
                <w:szCs w:val="28"/>
              </w:rPr>
              <w:t>*</w:t>
            </w:r>
          </w:p>
        </w:tc>
        <w:tc>
          <w:tcPr>
            <w:tcW w:w="993"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38,2±</w:t>
            </w:r>
          </w:p>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0,8</w:t>
            </w:r>
          </w:p>
        </w:tc>
        <w:tc>
          <w:tcPr>
            <w:tcW w:w="992"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rPr>
            </w:pPr>
            <w:r w:rsidRPr="005C041A">
              <w:rPr>
                <w:rFonts w:ascii="Times New Roman" w:hAnsi="Times New Roman"/>
                <w:spacing w:val="-20"/>
                <w:sz w:val="28"/>
                <w:szCs w:val="28"/>
                <w:lang w:val="uk-UA"/>
              </w:rPr>
              <w:t>33,14±0,9</w:t>
            </w:r>
            <w:r w:rsidRPr="005C041A">
              <w:rPr>
                <w:rFonts w:ascii="Times New Roman" w:hAnsi="Times New Roman"/>
                <w:spacing w:val="-20"/>
                <w:sz w:val="28"/>
                <w:szCs w:val="28"/>
              </w:rPr>
              <w:t>*</w:t>
            </w:r>
          </w:p>
        </w:tc>
        <w:tc>
          <w:tcPr>
            <w:tcW w:w="1134"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33,0±</w:t>
            </w:r>
          </w:p>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rPr>
            </w:pPr>
            <w:r w:rsidRPr="005C041A">
              <w:rPr>
                <w:rFonts w:ascii="Times New Roman" w:hAnsi="Times New Roman"/>
                <w:spacing w:val="-20"/>
                <w:sz w:val="28"/>
                <w:szCs w:val="28"/>
                <w:lang w:val="uk-UA"/>
              </w:rPr>
              <w:t>0,8</w:t>
            </w:r>
            <w:r w:rsidRPr="005C041A">
              <w:rPr>
                <w:rFonts w:ascii="Times New Roman" w:hAnsi="Times New Roman"/>
                <w:spacing w:val="-20"/>
                <w:sz w:val="28"/>
                <w:szCs w:val="28"/>
              </w:rPr>
              <w:t>*</w:t>
            </w:r>
          </w:p>
        </w:tc>
        <w:tc>
          <w:tcPr>
            <w:tcW w:w="850"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36,0±</w:t>
            </w:r>
          </w:p>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0,9</w:t>
            </w:r>
          </w:p>
        </w:tc>
        <w:tc>
          <w:tcPr>
            <w:tcW w:w="1134"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32,4±</w:t>
            </w:r>
          </w:p>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rPr>
            </w:pPr>
            <w:r w:rsidRPr="005C041A">
              <w:rPr>
                <w:rFonts w:ascii="Times New Roman" w:hAnsi="Times New Roman"/>
                <w:spacing w:val="-20"/>
                <w:sz w:val="28"/>
                <w:szCs w:val="28"/>
                <w:lang w:val="uk-UA"/>
              </w:rPr>
              <w:t>0,7*</w:t>
            </w:r>
          </w:p>
        </w:tc>
        <w:tc>
          <w:tcPr>
            <w:tcW w:w="1134"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31,8±</w:t>
            </w:r>
          </w:p>
          <w:p w:rsidR="000E1D41" w:rsidRPr="005C041A" w:rsidRDefault="000E1D41" w:rsidP="00092A0E">
            <w:pPr>
              <w:spacing w:after="0" w:line="240" w:lineRule="auto"/>
              <w:jc w:val="center"/>
              <w:rPr>
                <w:rFonts w:ascii="Times New Roman" w:hAnsi="Times New Roman"/>
                <w:spacing w:val="-20"/>
                <w:sz w:val="28"/>
                <w:szCs w:val="28"/>
              </w:rPr>
            </w:pPr>
            <w:r w:rsidRPr="005C041A">
              <w:rPr>
                <w:rFonts w:ascii="Times New Roman" w:hAnsi="Times New Roman"/>
                <w:spacing w:val="-20"/>
                <w:sz w:val="28"/>
                <w:szCs w:val="28"/>
                <w:lang w:val="uk-UA"/>
              </w:rPr>
              <w:t>0,9*</w:t>
            </w:r>
          </w:p>
        </w:tc>
      </w:tr>
      <w:tr w:rsidR="000E1D41" w:rsidRPr="005C041A" w:rsidTr="00092A0E">
        <w:trPr>
          <w:trHeight w:val="274"/>
          <w:jc w:val="center"/>
        </w:trPr>
        <w:tc>
          <w:tcPr>
            <w:tcW w:w="2552" w:type="dxa"/>
          </w:tcPr>
          <w:p w:rsidR="000E1D41" w:rsidRPr="005C041A" w:rsidRDefault="000E1D41" w:rsidP="00092A0E">
            <w:pPr>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Насиченість залізом трансферину,</w:t>
            </w:r>
            <w:r w:rsidRPr="005C041A">
              <w:rPr>
                <w:rFonts w:ascii="Times New Roman" w:hAnsi="Times New Roman"/>
                <w:spacing w:val="-20"/>
                <w:sz w:val="28"/>
                <w:szCs w:val="28"/>
              </w:rPr>
              <w:t xml:space="preserve"> </w:t>
            </w:r>
            <w:r w:rsidRPr="005C041A">
              <w:rPr>
                <w:rFonts w:ascii="Times New Roman" w:hAnsi="Times New Roman"/>
                <w:spacing w:val="-20"/>
                <w:sz w:val="28"/>
                <w:szCs w:val="28"/>
                <w:lang w:val="uk-UA"/>
              </w:rPr>
              <w:t xml:space="preserve">% </w:t>
            </w:r>
          </w:p>
        </w:tc>
        <w:tc>
          <w:tcPr>
            <w:tcW w:w="1134"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37,1±</w:t>
            </w:r>
          </w:p>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1,2</w:t>
            </w:r>
          </w:p>
        </w:tc>
        <w:tc>
          <w:tcPr>
            <w:tcW w:w="992"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22,3±</w:t>
            </w:r>
          </w:p>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0,9</w:t>
            </w:r>
          </w:p>
        </w:tc>
        <w:tc>
          <w:tcPr>
            <w:tcW w:w="992"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23,2±</w:t>
            </w:r>
          </w:p>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1,3</w:t>
            </w:r>
          </w:p>
        </w:tc>
        <w:tc>
          <w:tcPr>
            <w:tcW w:w="1134"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25,0±</w:t>
            </w:r>
          </w:p>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1,1</w:t>
            </w:r>
          </w:p>
        </w:tc>
        <w:tc>
          <w:tcPr>
            <w:tcW w:w="911"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23,6±</w:t>
            </w:r>
          </w:p>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0,6</w:t>
            </w:r>
          </w:p>
        </w:tc>
        <w:tc>
          <w:tcPr>
            <w:tcW w:w="790"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25,4±0,8</w:t>
            </w:r>
          </w:p>
        </w:tc>
        <w:tc>
          <w:tcPr>
            <w:tcW w:w="1134"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31,9±</w:t>
            </w:r>
          </w:p>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1,5*▼</w:t>
            </w:r>
          </w:p>
        </w:tc>
        <w:tc>
          <w:tcPr>
            <w:tcW w:w="993"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23,3±</w:t>
            </w:r>
          </w:p>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0,6</w:t>
            </w:r>
          </w:p>
        </w:tc>
        <w:tc>
          <w:tcPr>
            <w:tcW w:w="992"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24,7±</w:t>
            </w:r>
          </w:p>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1,2</w:t>
            </w:r>
          </w:p>
        </w:tc>
        <w:tc>
          <w:tcPr>
            <w:tcW w:w="1134"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27,0±</w:t>
            </w:r>
          </w:p>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0,6*▼</w:t>
            </w:r>
          </w:p>
        </w:tc>
        <w:tc>
          <w:tcPr>
            <w:tcW w:w="850"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24,7±</w:t>
            </w:r>
          </w:p>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0,8</w:t>
            </w:r>
          </w:p>
        </w:tc>
        <w:tc>
          <w:tcPr>
            <w:tcW w:w="1134"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25,3±</w:t>
            </w:r>
          </w:p>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0,7</w:t>
            </w:r>
          </w:p>
        </w:tc>
        <w:tc>
          <w:tcPr>
            <w:tcW w:w="1134" w:type="dxa"/>
          </w:tcPr>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34,2±</w:t>
            </w:r>
          </w:p>
          <w:p w:rsidR="000E1D41" w:rsidRPr="005C041A" w:rsidRDefault="000E1D41" w:rsidP="00092A0E">
            <w:pPr>
              <w:autoSpaceDE w:val="0"/>
              <w:autoSpaceDN w:val="0"/>
              <w:adjustRightInd w:val="0"/>
              <w:spacing w:after="0" w:line="240" w:lineRule="auto"/>
              <w:jc w:val="center"/>
              <w:rPr>
                <w:rFonts w:ascii="Times New Roman" w:hAnsi="Times New Roman"/>
                <w:spacing w:val="-20"/>
                <w:sz w:val="28"/>
                <w:szCs w:val="28"/>
                <w:lang w:val="uk-UA"/>
              </w:rPr>
            </w:pPr>
            <w:r w:rsidRPr="005C041A">
              <w:rPr>
                <w:rFonts w:ascii="Times New Roman" w:hAnsi="Times New Roman"/>
                <w:spacing w:val="-20"/>
                <w:sz w:val="28"/>
                <w:szCs w:val="28"/>
                <w:lang w:val="uk-UA"/>
              </w:rPr>
              <w:t>0,5*▼</w:t>
            </w:r>
          </w:p>
        </w:tc>
      </w:tr>
    </w:tbl>
    <w:p w:rsidR="000E1D41" w:rsidRDefault="000E1D41" w:rsidP="000E1D41">
      <w:pPr>
        <w:spacing w:after="0" w:line="360" w:lineRule="auto"/>
        <w:jc w:val="both"/>
        <w:rPr>
          <w:rFonts w:ascii="Times New Roman" w:hAnsi="Times New Roman"/>
          <w:sz w:val="24"/>
          <w:szCs w:val="24"/>
          <w:lang w:val="uk-UA"/>
        </w:rPr>
      </w:pPr>
    </w:p>
    <w:p w:rsidR="000E1D41" w:rsidRPr="00F200FC" w:rsidRDefault="000E1D41" w:rsidP="000E1D41">
      <w:pPr>
        <w:spacing w:after="0" w:line="360" w:lineRule="auto"/>
        <w:jc w:val="both"/>
        <w:rPr>
          <w:rFonts w:ascii="Times New Roman" w:hAnsi="Times New Roman"/>
          <w:sz w:val="28"/>
          <w:szCs w:val="28"/>
          <w:lang w:val="uk-UA"/>
        </w:rPr>
        <w:sectPr w:rsidR="000E1D41" w:rsidRPr="00F200FC" w:rsidSect="00EE5DA4">
          <w:pgSz w:w="16838" w:h="11906" w:orient="landscape"/>
          <w:pgMar w:top="1134" w:right="1134" w:bottom="1134" w:left="1134" w:header="709" w:footer="709" w:gutter="0"/>
          <w:cols w:space="708"/>
          <w:docGrid w:linePitch="360"/>
        </w:sectPr>
      </w:pPr>
      <w:r w:rsidRPr="005C041A">
        <w:rPr>
          <w:rFonts w:ascii="Times New Roman" w:hAnsi="Times New Roman"/>
          <w:sz w:val="28"/>
          <w:szCs w:val="28"/>
          <w:lang w:val="uk-UA"/>
        </w:rPr>
        <w:t>Примітка: *– достовірна різниця до та після відновлювального лікування (р&lt;0,05); ▼– достовірна</w:t>
      </w:r>
      <w:r w:rsidRPr="005C041A">
        <w:rPr>
          <w:rFonts w:ascii="Times New Roman" w:hAnsi="Times New Roman"/>
          <w:sz w:val="28"/>
          <w:szCs w:val="28"/>
          <w:vertAlign w:val="subscript"/>
          <w:lang w:val="uk-UA"/>
        </w:rPr>
        <w:t xml:space="preserve"> </w:t>
      </w:r>
      <w:r w:rsidRPr="005C041A">
        <w:rPr>
          <w:rFonts w:ascii="Times New Roman" w:hAnsi="Times New Roman"/>
          <w:sz w:val="28"/>
          <w:szCs w:val="28"/>
          <w:lang w:val="uk-UA"/>
        </w:rPr>
        <w:t>різниця між ЛК.</w:t>
      </w:r>
    </w:p>
    <w:p w:rsidR="000E1D41" w:rsidRDefault="000E1D41" w:rsidP="000E1D41">
      <w:pPr>
        <w:spacing w:after="0" w:line="328" w:lineRule="exact"/>
        <w:jc w:val="both"/>
        <w:rPr>
          <w:rFonts w:ascii="Times New Roman" w:hAnsi="Times New Roman"/>
          <w:sz w:val="28"/>
          <w:szCs w:val="28"/>
          <w:lang w:val="uk-UA"/>
        </w:rPr>
      </w:pPr>
      <w:r>
        <w:rPr>
          <w:rFonts w:ascii="Times New Roman" w:hAnsi="Times New Roman"/>
          <w:sz w:val="28"/>
          <w:szCs w:val="28"/>
          <w:lang w:val="uk-UA"/>
        </w:rPr>
        <w:lastRenderedPageBreak/>
        <w:t>Слід відмітити, що динаміка показників насиченості трансферину залізом пря</w:t>
      </w:r>
      <w:r>
        <w:rPr>
          <w:rFonts w:ascii="Times New Roman" w:hAnsi="Times New Roman"/>
          <w:sz w:val="28"/>
          <w:szCs w:val="28"/>
          <w:lang w:val="uk-UA"/>
        </w:rPr>
        <w:softHyphen/>
        <w:t>мо корелює з ростом показника сироваткового заліза (К=0,67) та з дина</w:t>
      </w:r>
      <w:r>
        <w:rPr>
          <w:rFonts w:ascii="Times New Roman" w:hAnsi="Times New Roman"/>
          <w:sz w:val="28"/>
          <w:szCs w:val="28"/>
          <w:lang w:val="uk-UA"/>
        </w:rPr>
        <w:softHyphen/>
        <w:t>мі</w:t>
      </w:r>
      <w:r>
        <w:rPr>
          <w:rFonts w:ascii="Times New Roman" w:hAnsi="Times New Roman"/>
          <w:sz w:val="28"/>
          <w:szCs w:val="28"/>
          <w:lang w:val="uk-UA"/>
        </w:rPr>
        <w:softHyphen/>
        <w:t>кою швидкісного показника МОШ</w:t>
      </w:r>
      <w:r>
        <w:rPr>
          <w:rFonts w:ascii="Times New Roman" w:hAnsi="Times New Roman"/>
          <w:sz w:val="28"/>
          <w:szCs w:val="28"/>
          <w:vertAlign w:val="subscript"/>
          <w:lang w:val="uk-UA"/>
        </w:rPr>
        <w:t>50</w:t>
      </w:r>
      <w:r>
        <w:rPr>
          <w:rFonts w:ascii="Times New Roman" w:hAnsi="Times New Roman"/>
          <w:sz w:val="28"/>
          <w:szCs w:val="28"/>
          <w:lang w:val="uk-UA"/>
        </w:rPr>
        <w:t xml:space="preserve"> (К=0,66), що відображає певний взає</w:t>
      </w:r>
      <w:r>
        <w:rPr>
          <w:rFonts w:ascii="Times New Roman" w:hAnsi="Times New Roman"/>
          <w:sz w:val="28"/>
          <w:szCs w:val="28"/>
          <w:lang w:val="uk-UA"/>
        </w:rPr>
        <w:softHyphen/>
        <w:t>мо</w:t>
      </w:r>
      <w:r>
        <w:rPr>
          <w:rFonts w:ascii="Times New Roman" w:hAnsi="Times New Roman"/>
          <w:sz w:val="28"/>
          <w:szCs w:val="28"/>
          <w:lang w:val="uk-UA"/>
        </w:rPr>
        <w:softHyphen/>
        <w:t>зв’я</w:t>
      </w:r>
      <w:r>
        <w:rPr>
          <w:rFonts w:ascii="Times New Roman" w:hAnsi="Times New Roman"/>
          <w:sz w:val="28"/>
          <w:szCs w:val="28"/>
          <w:lang w:val="uk-UA"/>
        </w:rPr>
        <w:softHyphen/>
        <w:t>зок між станом системи антиоксидантного захисту, рівнем біоелементів та по</w:t>
      </w:r>
      <w:r>
        <w:rPr>
          <w:rFonts w:ascii="Times New Roman" w:hAnsi="Times New Roman"/>
          <w:sz w:val="28"/>
          <w:szCs w:val="28"/>
          <w:lang w:val="uk-UA"/>
        </w:rPr>
        <w:softHyphen/>
        <w:t xml:space="preserve">казниками бронхіальної прохідності. </w:t>
      </w:r>
    </w:p>
    <w:p w:rsidR="000E1D41" w:rsidRPr="001C7486" w:rsidRDefault="000E1D41" w:rsidP="000E1D41">
      <w:pPr>
        <w:spacing w:after="0" w:line="328" w:lineRule="exact"/>
        <w:ind w:firstLine="567"/>
        <w:jc w:val="both"/>
        <w:rPr>
          <w:rFonts w:ascii="Times New Roman" w:hAnsi="Times New Roman"/>
          <w:sz w:val="28"/>
          <w:szCs w:val="28"/>
          <w:lang w:val="uk-UA"/>
        </w:rPr>
      </w:pPr>
      <w:r w:rsidRPr="00E837EF">
        <w:rPr>
          <w:rFonts w:ascii="Times New Roman" w:hAnsi="Times New Roman"/>
          <w:sz w:val="28"/>
          <w:szCs w:val="28"/>
          <w:lang w:val="uk-UA"/>
        </w:rPr>
        <w:t>Рівень церулоплазміну сироватки крові достовірно змінився під впливом лікування у всіх групах хворих, незалежно від ЛК і без достовірної різниці між ними.</w:t>
      </w:r>
      <w:r w:rsidRPr="008918C1">
        <w:rPr>
          <w:rFonts w:ascii="Times New Roman" w:hAnsi="Times New Roman"/>
          <w:color w:val="FF0000"/>
          <w:sz w:val="28"/>
          <w:szCs w:val="28"/>
          <w:lang w:val="uk-UA"/>
        </w:rPr>
        <w:t xml:space="preserve"> </w:t>
      </w:r>
      <w:r w:rsidRPr="001C7486">
        <w:rPr>
          <w:rFonts w:ascii="Times New Roman" w:hAnsi="Times New Roman"/>
          <w:sz w:val="28"/>
          <w:szCs w:val="28"/>
          <w:lang w:val="uk-UA"/>
        </w:rPr>
        <w:t>Вищевказані дані опосередковано вказують на зниження активності за</w:t>
      </w:r>
      <w:r>
        <w:rPr>
          <w:rFonts w:ascii="Times New Roman" w:hAnsi="Times New Roman"/>
          <w:sz w:val="28"/>
          <w:szCs w:val="28"/>
          <w:lang w:val="uk-UA"/>
        </w:rPr>
        <w:softHyphen/>
      </w:r>
      <w:r w:rsidRPr="001C7486">
        <w:rPr>
          <w:rFonts w:ascii="Times New Roman" w:hAnsi="Times New Roman"/>
          <w:sz w:val="28"/>
          <w:szCs w:val="28"/>
          <w:lang w:val="uk-UA"/>
        </w:rPr>
        <w:t>паль</w:t>
      </w:r>
      <w:r>
        <w:rPr>
          <w:rFonts w:ascii="Times New Roman" w:hAnsi="Times New Roman"/>
          <w:sz w:val="28"/>
          <w:szCs w:val="28"/>
          <w:lang w:val="uk-UA"/>
        </w:rPr>
        <w:softHyphen/>
      </w:r>
      <w:r w:rsidRPr="001C7486">
        <w:rPr>
          <w:rFonts w:ascii="Times New Roman" w:hAnsi="Times New Roman"/>
          <w:sz w:val="28"/>
          <w:szCs w:val="28"/>
          <w:lang w:val="uk-UA"/>
        </w:rPr>
        <w:t>ного процесу</w:t>
      </w:r>
      <w:r>
        <w:rPr>
          <w:rFonts w:ascii="Times New Roman" w:hAnsi="Times New Roman"/>
          <w:sz w:val="28"/>
          <w:szCs w:val="28"/>
          <w:lang w:val="uk-UA"/>
        </w:rPr>
        <w:t xml:space="preserve"> і</w:t>
      </w:r>
      <w:r w:rsidRPr="001C7486">
        <w:rPr>
          <w:rFonts w:ascii="Times New Roman" w:hAnsi="Times New Roman"/>
          <w:sz w:val="28"/>
          <w:szCs w:val="28"/>
          <w:lang w:val="uk-UA"/>
        </w:rPr>
        <w:t xml:space="preserve"> свідч</w:t>
      </w:r>
      <w:r>
        <w:rPr>
          <w:rFonts w:ascii="Times New Roman" w:hAnsi="Times New Roman"/>
          <w:sz w:val="28"/>
          <w:szCs w:val="28"/>
          <w:lang w:val="uk-UA"/>
        </w:rPr>
        <w:t>а</w:t>
      </w:r>
      <w:r w:rsidRPr="001C7486">
        <w:rPr>
          <w:rFonts w:ascii="Times New Roman" w:hAnsi="Times New Roman"/>
          <w:sz w:val="28"/>
          <w:szCs w:val="28"/>
          <w:lang w:val="uk-UA"/>
        </w:rPr>
        <w:t>ть про достатній лікувальний ефект обох застосованих ме</w:t>
      </w:r>
      <w:r>
        <w:rPr>
          <w:rFonts w:ascii="Times New Roman" w:hAnsi="Times New Roman"/>
          <w:sz w:val="28"/>
          <w:szCs w:val="28"/>
          <w:lang w:val="uk-UA"/>
        </w:rPr>
        <w:softHyphen/>
      </w:r>
      <w:r w:rsidRPr="001C7486">
        <w:rPr>
          <w:rFonts w:ascii="Times New Roman" w:hAnsi="Times New Roman"/>
          <w:sz w:val="28"/>
          <w:szCs w:val="28"/>
          <w:lang w:val="uk-UA"/>
        </w:rPr>
        <w:t>тодик. Слід зазначити, що рівень Цп прямо корелює з інтегральним показ</w:t>
      </w:r>
      <w:r>
        <w:rPr>
          <w:rFonts w:ascii="Times New Roman" w:hAnsi="Times New Roman"/>
          <w:sz w:val="28"/>
          <w:szCs w:val="28"/>
          <w:lang w:val="uk-UA"/>
        </w:rPr>
        <w:softHyphen/>
      </w:r>
      <w:r w:rsidRPr="001C7486">
        <w:rPr>
          <w:rFonts w:ascii="Times New Roman" w:hAnsi="Times New Roman"/>
          <w:sz w:val="28"/>
          <w:szCs w:val="28"/>
          <w:lang w:val="uk-UA"/>
        </w:rPr>
        <w:t>ником ФЖЄЛ (К=0,54), що вказує на певний взаємозв’язок між активністю запаль</w:t>
      </w:r>
      <w:r>
        <w:rPr>
          <w:rFonts w:ascii="Times New Roman" w:hAnsi="Times New Roman"/>
          <w:sz w:val="28"/>
          <w:szCs w:val="28"/>
          <w:lang w:val="uk-UA"/>
        </w:rPr>
        <w:softHyphen/>
      </w:r>
      <w:r w:rsidRPr="001C7486">
        <w:rPr>
          <w:rFonts w:ascii="Times New Roman" w:hAnsi="Times New Roman"/>
          <w:sz w:val="28"/>
          <w:szCs w:val="28"/>
          <w:lang w:val="uk-UA"/>
        </w:rPr>
        <w:t>ного процесу і функцією зовнішнього дихання.</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Ефективність комплексного лікування з використанням різних ЛК оці</w:t>
      </w:r>
      <w:r>
        <w:rPr>
          <w:rFonts w:ascii="Times New Roman" w:hAnsi="Times New Roman"/>
          <w:sz w:val="28"/>
          <w:szCs w:val="28"/>
          <w:lang w:val="uk-UA"/>
        </w:rPr>
        <w:softHyphen/>
        <w:t>ню</w:t>
      </w:r>
      <w:r>
        <w:rPr>
          <w:rFonts w:ascii="Times New Roman" w:hAnsi="Times New Roman"/>
          <w:sz w:val="28"/>
          <w:szCs w:val="28"/>
          <w:lang w:val="uk-UA"/>
        </w:rPr>
        <w:softHyphen/>
        <w:t>валась також за динамікою загального індексу якості життя (ЯЖ) хворих, вра</w:t>
      </w:r>
      <w:r>
        <w:rPr>
          <w:rFonts w:ascii="Times New Roman" w:hAnsi="Times New Roman"/>
          <w:sz w:val="28"/>
          <w:szCs w:val="28"/>
          <w:lang w:val="uk-UA"/>
        </w:rPr>
        <w:softHyphen/>
        <w:t>хо</w:t>
      </w:r>
      <w:r>
        <w:rPr>
          <w:rFonts w:ascii="Times New Roman" w:hAnsi="Times New Roman"/>
          <w:sz w:val="28"/>
          <w:szCs w:val="28"/>
          <w:lang w:val="uk-UA"/>
        </w:rPr>
        <w:softHyphen/>
        <w:t>вуючи, що до лікування всі вони мали достовірно низькі показники за пара</w:t>
      </w:r>
      <w:r>
        <w:rPr>
          <w:rFonts w:ascii="Times New Roman" w:hAnsi="Times New Roman"/>
          <w:sz w:val="28"/>
          <w:szCs w:val="28"/>
          <w:lang w:val="uk-UA"/>
        </w:rPr>
        <w:softHyphen/>
        <w:t>метрами оцінки клінічного стану, фізичного статусу, впливу факторів нав</w:t>
      </w:r>
      <w:r>
        <w:rPr>
          <w:rFonts w:ascii="Times New Roman" w:hAnsi="Times New Roman"/>
          <w:sz w:val="28"/>
          <w:szCs w:val="28"/>
          <w:lang w:val="uk-UA"/>
        </w:rPr>
        <w:softHyphen/>
        <w:t>ко</w:t>
      </w:r>
      <w:r>
        <w:rPr>
          <w:rFonts w:ascii="Times New Roman" w:hAnsi="Times New Roman"/>
          <w:sz w:val="28"/>
          <w:szCs w:val="28"/>
          <w:lang w:val="uk-UA"/>
        </w:rPr>
        <w:softHyphen/>
        <w:t>лишнього середовища та емоцій на ЯЖ, що є складовими загального індексу. Слід відмітити, що у хворих І -ї групи до лікування загальний індекс ЯЖ (2,27±0,15 балів) був достовірно нижчим за відповідний показник ІІ -ї – IV-ї груп, що вказує на більшу залежність від хвороби пацієнтів з важким перебігом БА. У хворих ІІ -ї групи загальний індекс ЯЖ становив 3,32±0,1 балів, в ІІІ -й групі – 3,36±0,09 балів, у хворих IV-ї групи – 3,23±0,06 балів.</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Після проведеного відновлювального лікування за різними  ЛК у хворих ІІ – IV-ї груп відбувається достовірний ріст загального індексу ЯЖ, однак після ЛК-ІІ даний показник є вищим, що свідчить про меншу залежність від хвороби та більшу фізичну активність хворих після застосування ЛК-ІІ. Так, у хворих ІІ -ї групи показник зріс до 4,0±0,09 балів після ЛК-І та до 4,2±0,09 балів – після ЛК-ІІ, в ІІІ -й групі – до 3,8±0,06 балів після ЛК-І та до 4,0 ±0,07 балів – після ЛК-ІІ, в IV-й групі – до 4,1±0,06 балів та до 4,3±0,07 балів відповідно (р</w:t>
      </w:r>
      <w:r>
        <w:rPr>
          <w:rFonts w:ascii="Times New Roman" w:hAnsi="Times New Roman"/>
          <w:sz w:val="28"/>
          <w:szCs w:val="28"/>
          <w:vertAlign w:val="subscript"/>
          <w:lang w:val="uk-UA"/>
        </w:rPr>
        <w:t>1</w:t>
      </w:r>
      <w:r>
        <w:rPr>
          <w:rFonts w:ascii="Times New Roman" w:hAnsi="Times New Roman"/>
          <w:sz w:val="28"/>
          <w:szCs w:val="28"/>
          <w:lang w:val="uk-UA"/>
        </w:rPr>
        <w:t>-р</w:t>
      </w:r>
      <w:r>
        <w:rPr>
          <w:rFonts w:ascii="Times New Roman" w:hAnsi="Times New Roman"/>
          <w:sz w:val="28"/>
          <w:szCs w:val="28"/>
          <w:vertAlign w:val="subscript"/>
          <w:lang w:val="uk-UA"/>
        </w:rPr>
        <w:t>2</w:t>
      </w:r>
      <w:r>
        <w:rPr>
          <w:rFonts w:ascii="Times New Roman" w:hAnsi="Times New Roman"/>
          <w:sz w:val="28"/>
          <w:szCs w:val="28"/>
          <w:lang w:val="uk-UA"/>
        </w:rPr>
        <w:t xml:space="preserve">&lt;0,05). У хворих І -ї групи загальний індекс ЯЖ зріс до 3,4±0,07 балів після ЛК-І та до 3,42±0,07 балів після ЛК-ІІ, без достовірної різниці між лікувальними комплексами. </w:t>
      </w:r>
    </w:p>
    <w:p w:rsidR="000E1D41" w:rsidRPr="001C7486" w:rsidRDefault="000E1D41" w:rsidP="000E1D41">
      <w:pPr>
        <w:spacing w:after="0" w:line="328" w:lineRule="exact"/>
        <w:ind w:firstLine="567"/>
        <w:jc w:val="both"/>
        <w:rPr>
          <w:rFonts w:ascii="Times New Roman" w:hAnsi="Times New Roman"/>
          <w:color w:val="000000"/>
          <w:sz w:val="28"/>
          <w:szCs w:val="28"/>
          <w:lang w:val="uk-UA"/>
        </w:rPr>
      </w:pPr>
      <w:r>
        <w:rPr>
          <w:rFonts w:ascii="Times New Roman" w:hAnsi="Times New Roman"/>
          <w:sz w:val="28"/>
          <w:szCs w:val="28"/>
          <w:lang w:val="uk-UA"/>
        </w:rPr>
        <w:t>Позитивний кореляційний зв'язок відмічено між рівнем Цп та впливом сим</w:t>
      </w:r>
      <w:r>
        <w:rPr>
          <w:rFonts w:ascii="Times New Roman" w:hAnsi="Times New Roman"/>
          <w:sz w:val="28"/>
          <w:szCs w:val="28"/>
          <w:lang w:val="uk-UA"/>
        </w:rPr>
        <w:softHyphen/>
        <w:t>птомів астми на ЯЖ (К=0,7).</w:t>
      </w:r>
      <w:r>
        <w:rPr>
          <w:rFonts w:ascii="Times New Roman" w:hAnsi="Times New Roman"/>
          <w:color w:val="000000"/>
          <w:sz w:val="28"/>
          <w:szCs w:val="28"/>
          <w:lang w:val="uk-UA"/>
        </w:rPr>
        <w:t xml:space="preserve"> Від’ємний кореляційний зв'язок виявлений </w:t>
      </w:r>
      <w:r w:rsidRPr="00702C80">
        <w:rPr>
          <w:rFonts w:ascii="Times New Roman" w:hAnsi="Times New Roman"/>
          <w:color w:val="000000"/>
          <w:spacing w:val="-4"/>
          <w:sz w:val="28"/>
          <w:szCs w:val="28"/>
          <w:lang w:val="uk-UA"/>
        </w:rPr>
        <w:t>між інтегральними показниками функції зовнішнього дихання (ФЖЄЛ, ОФВ</w:t>
      </w:r>
      <w:r w:rsidRPr="00702C80">
        <w:rPr>
          <w:rFonts w:ascii="Times New Roman" w:hAnsi="Times New Roman"/>
          <w:color w:val="000000"/>
          <w:spacing w:val="-4"/>
          <w:sz w:val="28"/>
          <w:szCs w:val="28"/>
          <w:vertAlign w:val="subscript"/>
          <w:lang w:val="uk-UA"/>
        </w:rPr>
        <w:t>1</w:t>
      </w:r>
      <w:r w:rsidRPr="00702C80">
        <w:rPr>
          <w:rFonts w:ascii="Times New Roman" w:hAnsi="Times New Roman"/>
          <w:color w:val="000000"/>
          <w:spacing w:val="-4"/>
          <w:sz w:val="28"/>
          <w:szCs w:val="28"/>
          <w:lang w:val="uk-UA"/>
        </w:rPr>
        <w:t>) та</w:t>
      </w:r>
      <w:r>
        <w:rPr>
          <w:rFonts w:ascii="Times New Roman" w:hAnsi="Times New Roman"/>
          <w:color w:val="000000"/>
          <w:sz w:val="28"/>
          <w:szCs w:val="28"/>
          <w:lang w:val="uk-UA"/>
        </w:rPr>
        <w:t xml:space="preserve"> показниками, які відображають вплив симптомів астми на ЯЖ (К = -0,72; -0,64).</w:t>
      </w:r>
    </w:p>
    <w:p w:rsidR="000E1D41" w:rsidRPr="006E70DD"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Таким чином, лікування за ЛК ІІ є більш ефективним порівняно з традиційною ГАТ у хворих на персистуючу БА середньо-важкого перебігу, що підтверджується більшим регресом патологічних симптомів БА, більшим відсотком приросту показників ФЗД та покращенням показників мінерального статусу і системи антиоксидантного захисту. Більш виражений лікувальний ефект ЛК-ІІ підтверджено також достовірним ростом загального індексу ЯЖ.</w:t>
      </w:r>
    </w:p>
    <w:p w:rsidR="000E1D41" w:rsidRDefault="000E1D41" w:rsidP="000E1D41">
      <w:pPr>
        <w:spacing w:after="0" w:line="328" w:lineRule="exact"/>
        <w:ind w:firstLine="567"/>
        <w:jc w:val="center"/>
        <w:rPr>
          <w:rFonts w:ascii="Times New Roman" w:hAnsi="Times New Roman"/>
          <w:b/>
          <w:sz w:val="28"/>
          <w:szCs w:val="28"/>
          <w:lang w:val="uk-UA"/>
        </w:rPr>
      </w:pPr>
    </w:p>
    <w:p w:rsidR="000E1D41" w:rsidRDefault="000E1D41" w:rsidP="000E1D41">
      <w:pPr>
        <w:spacing w:after="0" w:line="328" w:lineRule="exact"/>
        <w:ind w:firstLine="567"/>
        <w:jc w:val="center"/>
        <w:rPr>
          <w:rFonts w:ascii="Times New Roman" w:hAnsi="Times New Roman"/>
          <w:b/>
          <w:sz w:val="28"/>
          <w:szCs w:val="28"/>
          <w:lang w:val="uk-UA"/>
        </w:rPr>
      </w:pPr>
    </w:p>
    <w:p w:rsidR="000E1D41" w:rsidRDefault="000E1D41" w:rsidP="000E1D41">
      <w:pPr>
        <w:spacing w:after="0" w:line="328" w:lineRule="exact"/>
        <w:jc w:val="center"/>
        <w:rPr>
          <w:rFonts w:ascii="Times New Roman" w:hAnsi="Times New Roman"/>
          <w:b/>
          <w:sz w:val="28"/>
          <w:szCs w:val="28"/>
          <w:lang w:val="uk-UA"/>
        </w:rPr>
      </w:pPr>
      <w:r>
        <w:rPr>
          <w:rFonts w:ascii="Times New Roman" w:hAnsi="Times New Roman"/>
          <w:b/>
          <w:sz w:val="28"/>
          <w:szCs w:val="28"/>
          <w:lang w:val="uk-UA"/>
        </w:rPr>
        <w:t>ВИСНОВКИ</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ab/>
        <w:t>Дисертаційна робота обґрунтовує новий підхід до вирішення актуальної задачі клінічної пульмонології  – підвищення ефективності лікування хворих на бронхіальну астму за рахунок покращення стану макро- та мікроелементного складу сироватки крові, впливу на систему антиоксидантного захисту шляхом вдосконалення схем відновлювальної терапії призначенням вітамінно-мінераль</w:t>
      </w:r>
      <w:r>
        <w:rPr>
          <w:rFonts w:ascii="Times New Roman" w:hAnsi="Times New Roman"/>
          <w:sz w:val="28"/>
          <w:szCs w:val="28"/>
          <w:lang w:val="uk-UA"/>
        </w:rPr>
        <w:softHyphen/>
        <w:t>них комплексів.</w:t>
      </w:r>
    </w:p>
    <w:p w:rsidR="000E1D41" w:rsidRDefault="000E1D41" w:rsidP="00245B17">
      <w:pPr>
        <w:numPr>
          <w:ilvl w:val="0"/>
          <w:numId w:val="13"/>
        </w:numPr>
        <w:tabs>
          <w:tab w:val="left" w:pos="880"/>
        </w:tabs>
        <w:spacing w:after="0" w:line="328" w:lineRule="exact"/>
        <w:ind w:left="0" w:firstLine="567"/>
        <w:jc w:val="both"/>
        <w:rPr>
          <w:rFonts w:ascii="Times New Roman" w:hAnsi="Times New Roman"/>
          <w:sz w:val="28"/>
          <w:szCs w:val="28"/>
          <w:lang w:val="uk-UA"/>
        </w:rPr>
      </w:pPr>
      <w:r w:rsidRPr="006E70DD">
        <w:rPr>
          <w:rFonts w:ascii="Times New Roman" w:hAnsi="Times New Roman"/>
          <w:sz w:val="28"/>
          <w:szCs w:val="28"/>
          <w:lang w:val="uk-UA"/>
        </w:rPr>
        <w:t>У х</w:t>
      </w:r>
      <w:r>
        <w:rPr>
          <w:rFonts w:ascii="Times New Roman" w:hAnsi="Times New Roman"/>
          <w:sz w:val="28"/>
          <w:szCs w:val="28"/>
          <w:lang w:val="uk-UA"/>
        </w:rPr>
        <w:t>ворих на персистуючу бронхіальну астму</w:t>
      </w:r>
      <w:r w:rsidRPr="006E70DD">
        <w:rPr>
          <w:rFonts w:ascii="Times New Roman" w:hAnsi="Times New Roman"/>
          <w:sz w:val="28"/>
          <w:szCs w:val="28"/>
          <w:lang w:val="uk-UA"/>
        </w:rPr>
        <w:t xml:space="preserve"> виявляється виражений дефіцит рівня кальцію (зниження до 2,09±0,07 ммоль/л, група контролю – 2,64±0,12 ммоль/л) на фоні достовірного підвищення рівня фосфору (</w:t>
      </w:r>
      <w:r>
        <w:rPr>
          <w:rFonts w:ascii="Times New Roman" w:hAnsi="Times New Roman"/>
          <w:sz w:val="28"/>
          <w:szCs w:val="28"/>
          <w:lang w:val="uk-UA"/>
        </w:rPr>
        <w:t xml:space="preserve">зростання </w:t>
      </w:r>
      <w:r w:rsidRPr="006E70DD">
        <w:rPr>
          <w:rFonts w:ascii="Times New Roman" w:hAnsi="Times New Roman"/>
          <w:sz w:val="28"/>
          <w:szCs w:val="28"/>
          <w:lang w:val="uk-UA"/>
        </w:rPr>
        <w:t>до 3,6±0,1ммоль/л, група контролю – 3,11±0,14 ммоль/л). Глибина порушень каль</w:t>
      </w:r>
      <w:r>
        <w:rPr>
          <w:rFonts w:ascii="Times New Roman" w:hAnsi="Times New Roman"/>
          <w:sz w:val="28"/>
          <w:szCs w:val="28"/>
          <w:lang w:val="uk-UA"/>
        </w:rPr>
        <w:softHyphen/>
      </w:r>
      <w:r w:rsidRPr="006E70DD">
        <w:rPr>
          <w:rFonts w:ascii="Times New Roman" w:hAnsi="Times New Roman"/>
          <w:sz w:val="28"/>
          <w:szCs w:val="28"/>
          <w:lang w:val="uk-UA"/>
        </w:rPr>
        <w:t>цій-фосфорної рівноваги залежить від ступеню важкості хвороби та про</w:t>
      </w:r>
      <w:r>
        <w:rPr>
          <w:rFonts w:ascii="Times New Roman" w:hAnsi="Times New Roman"/>
          <w:sz w:val="28"/>
          <w:szCs w:val="28"/>
          <w:lang w:val="uk-UA"/>
        </w:rPr>
        <w:softHyphen/>
      </w:r>
      <w:r w:rsidRPr="006E70DD">
        <w:rPr>
          <w:rFonts w:ascii="Times New Roman" w:hAnsi="Times New Roman"/>
          <w:sz w:val="28"/>
          <w:szCs w:val="28"/>
          <w:lang w:val="uk-UA"/>
        </w:rPr>
        <w:t>ве</w:t>
      </w:r>
      <w:r>
        <w:rPr>
          <w:rFonts w:ascii="Times New Roman" w:hAnsi="Times New Roman"/>
          <w:sz w:val="28"/>
          <w:szCs w:val="28"/>
          <w:lang w:val="uk-UA"/>
        </w:rPr>
        <w:softHyphen/>
      </w:r>
      <w:r w:rsidRPr="006E70DD">
        <w:rPr>
          <w:rFonts w:ascii="Times New Roman" w:hAnsi="Times New Roman"/>
          <w:sz w:val="28"/>
          <w:szCs w:val="28"/>
          <w:lang w:val="uk-UA"/>
        </w:rPr>
        <w:t>дення базисної протизапальної терапії: найбільш виражені зміни спосте</w:t>
      </w:r>
      <w:r>
        <w:rPr>
          <w:rFonts w:ascii="Times New Roman" w:hAnsi="Times New Roman"/>
          <w:sz w:val="28"/>
          <w:szCs w:val="28"/>
          <w:lang w:val="uk-UA"/>
        </w:rPr>
        <w:softHyphen/>
      </w:r>
      <w:r w:rsidRPr="006E70DD">
        <w:rPr>
          <w:rFonts w:ascii="Times New Roman" w:hAnsi="Times New Roman"/>
          <w:sz w:val="28"/>
          <w:szCs w:val="28"/>
          <w:lang w:val="uk-UA"/>
        </w:rPr>
        <w:t>рі</w:t>
      </w:r>
      <w:r>
        <w:rPr>
          <w:rFonts w:ascii="Times New Roman" w:hAnsi="Times New Roman"/>
          <w:sz w:val="28"/>
          <w:szCs w:val="28"/>
          <w:lang w:val="uk-UA"/>
        </w:rPr>
        <w:softHyphen/>
      </w:r>
      <w:r w:rsidRPr="006E70DD">
        <w:rPr>
          <w:rFonts w:ascii="Times New Roman" w:hAnsi="Times New Roman"/>
          <w:sz w:val="28"/>
          <w:szCs w:val="28"/>
          <w:lang w:val="uk-UA"/>
        </w:rPr>
        <w:t>га</w:t>
      </w:r>
      <w:r>
        <w:rPr>
          <w:rFonts w:ascii="Times New Roman" w:hAnsi="Times New Roman"/>
          <w:sz w:val="28"/>
          <w:szCs w:val="28"/>
          <w:lang w:val="uk-UA"/>
        </w:rPr>
        <w:softHyphen/>
      </w:r>
      <w:r w:rsidRPr="006E70DD">
        <w:rPr>
          <w:rFonts w:ascii="Times New Roman" w:hAnsi="Times New Roman"/>
          <w:sz w:val="28"/>
          <w:szCs w:val="28"/>
          <w:lang w:val="uk-UA"/>
        </w:rPr>
        <w:t xml:space="preserve">ються у хворих з важким перебігом </w:t>
      </w:r>
      <w:r>
        <w:rPr>
          <w:rFonts w:ascii="Times New Roman" w:hAnsi="Times New Roman"/>
          <w:sz w:val="28"/>
          <w:szCs w:val="28"/>
          <w:lang w:val="uk-UA"/>
        </w:rPr>
        <w:t>БА</w:t>
      </w:r>
      <w:r w:rsidRPr="006E70DD">
        <w:rPr>
          <w:rFonts w:ascii="Times New Roman" w:hAnsi="Times New Roman"/>
          <w:sz w:val="28"/>
          <w:szCs w:val="28"/>
          <w:lang w:val="uk-UA"/>
        </w:rPr>
        <w:t xml:space="preserve"> на фоні прийому системних форм базис</w:t>
      </w:r>
      <w:r>
        <w:rPr>
          <w:rFonts w:ascii="Times New Roman" w:hAnsi="Times New Roman"/>
          <w:sz w:val="28"/>
          <w:szCs w:val="28"/>
          <w:lang w:val="uk-UA"/>
        </w:rPr>
        <w:softHyphen/>
      </w:r>
      <w:r w:rsidRPr="006E70DD">
        <w:rPr>
          <w:rFonts w:ascii="Times New Roman" w:hAnsi="Times New Roman"/>
          <w:sz w:val="28"/>
          <w:szCs w:val="28"/>
          <w:lang w:val="uk-UA"/>
        </w:rPr>
        <w:t xml:space="preserve">ної кортикостероїдної терапії. </w:t>
      </w:r>
    </w:p>
    <w:p w:rsidR="000E1D41" w:rsidRDefault="000E1D41" w:rsidP="00245B17">
      <w:pPr>
        <w:numPr>
          <w:ilvl w:val="0"/>
          <w:numId w:val="13"/>
        </w:numPr>
        <w:tabs>
          <w:tab w:val="left" w:pos="880"/>
        </w:tabs>
        <w:spacing w:after="0" w:line="328" w:lineRule="exact"/>
        <w:ind w:left="0" w:firstLine="567"/>
        <w:jc w:val="both"/>
        <w:rPr>
          <w:rFonts w:ascii="Times New Roman" w:hAnsi="Times New Roman"/>
          <w:sz w:val="28"/>
          <w:szCs w:val="28"/>
          <w:lang w:val="uk-UA"/>
        </w:rPr>
      </w:pPr>
      <w:r>
        <w:rPr>
          <w:rFonts w:ascii="Times New Roman" w:hAnsi="Times New Roman"/>
          <w:sz w:val="28"/>
          <w:szCs w:val="28"/>
          <w:lang w:val="uk-UA"/>
        </w:rPr>
        <w:t>При персистуючій бронхіальній астмі</w:t>
      </w:r>
      <w:r w:rsidRPr="00CC53AD">
        <w:rPr>
          <w:rFonts w:ascii="Times New Roman" w:hAnsi="Times New Roman"/>
          <w:sz w:val="28"/>
          <w:szCs w:val="28"/>
          <w:lang w:val="uk-UA"/>
        </w:rPr>
        <w:t xml:space="preserve"> виявляється  підвищення</w:t>
      </w:r>
      <w:r>
        <w:rPr>
          <w:rFonts w:ascii="Times New Roman" w:hAnsi="Times New Roman"/>
          <w:sz w:val="28"/>
          <w:szCs w:val="28"/>
          <w:lang w:val="uk-UA"/>
        </w:rPr>
        <w:t xml:space="preserve"> рівня мі</w:t>
      </w:r>
      <w:r>
        <w:rPr>
          <w:rFonts w:ascii="Times New Roman" w:hAnsi="Times New Roman"/>
          <w:sz w:val="28"/>
          <w:szCs w:val="28"/>
          <w:lang w:val="uk-UA"/>
        </w:rPr>
        <w:softHyphen/>
        <w:t xml:space="preserve">ді сироватки крові (зростання до </w:t>
      </w:r>
      <w:r w:rsidRPr="00CC53AD">
        <w:rPr>
          <w:rFonts w:ascii="Times New Roman" w:hAnsi="Times New Roman"/>
          <w:sz w:val="28"/>
          <w:szCs w:val="28"/>
          <w:lang w:val="uk-UA"/>
        </w:rPr>
        <w:t>0,67±0,03 мкг/мл, група контролю – 0,53±0,03мкг/мл), яке узгоджується з підвищенням рівня церулоплазміну. Зни</w:t>
      </w:r>
      <w:r>
        <w:rPr>
          <w:rFonts w:ascii="Times New Roman" w:hAnsi="Times New Roman"/>
          <w:sz w:val="28"/>
          <w:szCs w:val="28"/>
          <w:lang w:val="uk-UA"/>
        </w:rPr>
        <w:softHyphen/>
      </w:r>
      <w:r w:rsidRPr="00CC53AD">
        <w:rPr>
          <w:rFonts w:ascii="Times New Roman" w:hAnsi="Times New Roman"/>
          <w:sz w:val="28"/>
          <w:szCs w:val="28"/>
          <w:lang w:val="uk-UA"/>
        </w:rPr>
        <w:t>жен</w:t>
      </w:r>
      <w:r>
        <w:rPr>
          <w:rFonts w:ascii="Times New Roman" w:hAnsi="Times New Roman"/>
          <w:sz w:val="28"/>
          <w:szCs w:val="28"/>
          <w:lang w:val="uk-UA"/>
        </w:rPr>
        <w:softHyphen/>
      </w:r>
      <w:r w:rsidRPr="00CC53AD">
        <w:rPr>
          <w:rFonts w:ascii="Times New Roman" w:hAnsi="Times New Roman"/>
          <w:sz w:val="28"/>
          <w:szCs w:val="28"/>
          <w:lang w:val="uk-UA"/>
        </w:rPr>
        <w:t>ня рівня заліза у всіх хворих (в середньому до 0,47±0,03 мкг/мл, проти 0,68±0,04 мкг/мл групи контролю) корелює із зниженням насиченості залізом транс</w:t>
      </w:r>
      <w:r>
        <w:rPr>
          <w:rFonts w:ascii="Times New Roman" w:hAnsi="Times New Roman"/>
          <w:sz w:val="28"/>
          <w:szCs w:val="28"/>
          <w:lang w:val="uk-UA"/>
        </w:rPr>
        <w:softHyphen/>
      </w:r>
      <w:r w:rsidRPr="00CC53AD">
        <w:rPr>
          <w:rFonts w:ascii="Times New Roman" w:hAnsi="Times New Roman"/>
          <w:sz w:val="28"/>
          <w:szCs w:val="28"/>
          <w:lang w:val="uk-UA"/>
        </w:rPr>
        <w:t>ферину крові, що відображає взаємозв’язок між рівнем мікроелементів та сис</w:t>
      </w:r>
      <w:r>
        <w:rPr>
          <w:rFonts w:ascii="Times New Roman" w:hAnsi="Times New Roman"/>
          <w:sz w:val="28"/>
          <w:szCs w:val="28"/>
          <w:lang w:val="uk-UA"/>
        </w:rPr>
        <w:softHyphen/>
      </w:r>
      <w:r w:rsidRPr="00CC53AD">
        <w:rPr>
          <w:rFonts w:ascii="Times New Roman" w:hAnsi="Times New Roman"/>
          <w:sz w:val="28"/>
          <w:szCs w:val="28"/>
          <w:lang w:val="uk-UA"/>
        </w:rPr>
        <w:t>темою антиоксидантного захисту. Глибина порушень вказаних показників виз</w:t>
      </w:r>
      <w:r>
        <w:rPr>
          <w:rFonts w:ascii="Times New Roman" w:hAnsi="Times New Roman"/>
          <w:sz w:val="28"/>
          <w:szCs w:val="28"/>
          <w:lang w:val="uk-UA"/>
        </w:rPr>
        <w:softHyphen/>
      </w:r>
      <w:r w:rsidRPr="00CC53AD">
        <w:rPr>
          <w:rFonts w:ascii="Times New Roman" w:hAnsi="Times New Roman"/>
          <w:sz w:val="28"/>
          <w:szCs w:val="28"/>
          <w:lang w:val="uk-UA"/>
        </w:rPr>
        <w:t>начається важкістю перебігу захворювання, однак не залежить від базисної кор</w:t>
      </w:r>
      <w:r>
        <w:rPr>
          <w:rFonts w:ascii="Times New Roman" w:hAnsi="Times New Roman"/>
          <w:sz w:val="28"/>
          <w:szCs w:val="28"/>
          <w:lang w:val="uk-UA"/>
        </w:rPr>
        <w:softHyphen/>
      </w:r>
      <w:r w:rsidRPr="00CC53AD">
        <w:rPr>
          <w:rFonts w:ascii="Times New Roman" w:hAnsi="Times New Roman"/>
          <w:sz w:val="28"/>
          <w:szCs w:val="28"/>
          <w:lang w:val="uk-UA"/>
        </w:rPr>
        <w:t xml:space="preserve">тикостероїдної терапії. </w:t>
      </w:r>
    </w:p>
    <w:p w:rsidR="000E1D41" w:rsidRDefault="000E1D41" w:rsidP="00245B17">
      <w:pPr>
        <w:numPr>
          <w:ilvl w:val="0"/>
          <w:numId w:val="13"/>
        </w:numPr>
        <w:tabs>
          <w:tab w:val="left" w:pos="880"/>
        </w:tabs>
        <w:spacing w:after="0" w:line="328" w:lineRule="exact"/>
        <w:ind w:left="0" w:firstLine="567"/>
        <w:jc w:val="both"/>
        <w:rPr>
          <w:rFonts w:ascii="Times New Roman" w:hAnsi="Times New Roman"/>
          <w:sz w:val="28"/>
          <w:szCs w:val="28"/>
          <w:lang w:val="uk-UA"/>
        </w:rPr>
      </w:pPr>
      <w:r>
        <w:rPr>
          <w:rFonts w:ascii="Times New Roman" w:hAnsi="Times New Roman"/>
          <w:sz w:val="28"/>
          <w:szCs w:val="28"/>
          <w:lang w:val="uk-UA"/>
        </w:rPr>
        <w:t>Додаткове  призначення вітамінно-мінеральних комплексів сприяє від</w:t>
      </w:r>
      <w:r>
        <w:rPr>
          <w:rFonts w:ascii="Times New Roman" w:hAnsi="Times New Roman"/>
          <w:sz w:val="28"/>
          <w:szCs w:val="28"/>
          <w:lang w:val="uk-UA"/>
        </w:rPr>
        <w:softHyphen/>
        <w:t>нов</w:t>
      </w:r>
      <w:r>
        <w:rPr>
          <w:rFonts w:ascii="Times New Roman" w:hAnsi="Times New Roman"/>
          <w:sz w:val="28"/>
          <w:szCs w:val="28"/>
          <w:lang w:val="uk-UA"/>
        </w:rPr>
        <w:softHyphen/>
        <w:t>ленню деяких показників мінерального обміну у хворих із середньо-важким перебігом бронхіальної астми. Позитивна динаміка показників мінерального го</w:t>
      </w:r>
      <w:r>
        <w:rPr>
          <w:rFonts w:ascii="Times New Roman" w:hAnsi="Times New Roman"/>
          <w:sz w:val="28"/>
          <w:szCs w:val="28"/>
          <w:lang w:val="uk-UA"/>
        </w:rPr>
        <w:softHyphen/>
        <w:t>ме</w:t>
      </w:r>
      <w:r>
        <w:rPr>
          <w:rFonts w:ascii="Times New Roman" w:hAnsi="Times New Roman"/>
          <w:sz w:val="28"/>
          <w:szCs w:val="28"/>
          <w:lang w:val="uk-UA"/>
        </w:rPr>
        <w:softHyphen/>
        <w:t>остазу є найбільш вираженою у хворих, що не приймали топічні корти</w:t>
      </w:r>
      <w:r>
        <w:rPr>
          <w:rFonts w:ascii="Times New Roman" w:hAnsi="Times New Roman"/>
          <w:sz w:val="28"/>
          <w:szCs w:val="28"/>
          <w:lang w:val="uk-UA"/>
        </w:rPr>
        <w:softHyphen/>
        <w:t>ко</w:t>
      </w:r>
      <w:r>
        <w:rPr>
          <w:rFonts w:ascii="Times New Roman" w:hAnsi="Times New Roman"/>
          <w:sz w:val="28"/>
          <w:szCs w:val="28"/>
          <w:lang w:val="uk-UA"/>
        </w:rPr>
        <w:softHyphen/>
        <w:t>сте</w:t>
      </w:r>
      <w:r>
        <w:rPr>
          <w:rFonts w:ascii="Times New Roman" w:hAnsi="Times New Roman"/>
          <w:sz w:val="28"/>
          <w:szCs w:val="28"/>
          <w:lang w:val="uk-UA"/>
        </w:rPr>
        <w:softHyphen/>
        <w:t>роїди в якості базисної терапії (підвищення рівня кальцію до 2,58±0,1 ммоль/л,  за</w:t>
      </w:r>
      <w:r>
        <w:rPr>
          <w:rFonts w:ascii="Times New Roman" w:hAnsi="Times New Roman"/>
          <w:sz w:val="28"/>
          <w:szCs w:val="28"/>
          <w:lang w:val="uk-UA"/>
        </w:rPr>
        <w:softHyphen/>
        <w:t>ліза – до 0,66±0,06 мгк/мл, цинку – до 1,36±0,07 мкг/мл, тобто практично до нор</w:t>
      </w:r>
      <w:r>
        <w:rPr>
          <w:rFonts w:ascii="Times New Roman" w:hAnsi="Times New Roman"/>
          <w:sz w:val="28"/>
          <w:szCs w:val="28"/>
          <w:lang w:val="uk-UA"/>
        </w:rPr>
        <w:softHyphen/>
        <w:t>мальних величин).</w:t>
      </w:r>
    </w:p>
    <w:p w:rsidR="000E1D41" w:rsidRPr="007B4262" w:rsidRDefault="000E1D41" w:rsidP="00245B17">
      <w:pPr>
        <w:numPr>
          <w:ilvl w:val="0"/>
          <w:numId w:val="13"/>
        </w:numPr>
        <w:tabs>
          <w:tab w:val="left" w:pos="880"/>
        </w:tabs>
        <w:spacing w:after="0" w:line="328" w:lineRule="exact"/>
        <w:ind w:left="0" w:firstLine="567"/>
        <w:jc w:val="both"/>
        <w:rPr>
          <w:rFonts w:ascii="Times New Roman" w:hAnsi="Times New Roman"/>
          <w:color w:val="000000"/>
          <w:sz w:val="28"/>
          <w:szCs w:val="28"/>
          <w:lang w:val="uk-UA"/>
        </w:rPr>
      </w:pPr>
      <w:r>
        <w:rPr>
          <w:rFonts w:ascii="Times New Roman" w:hAnsi="Times New Roman"/>
          <w:sz w:val="28"/>
          <w:szCs w:val="28"/>
          <w:lang w:val="uk-UA"/>
        </w:rPr>
        <w:t>Комбінована  галоаерозольтерапія</w:t>
      </w:r>
      <w:r w:rsidRPr="00AD451E">
        <w:rPr>
          <w:rFonts w:ascii="Times New Roman" w:hAnsi="Times New Roman"/>
          <w:sz w:val="28"/>
          <w:szCs w:val="28"/>
          <w:lang w:val="uk-UA"/>
        </w:rPr>
        <w:t xml:space="preserve"> у хворих</w:t>
      </w:r>
      <w:r>
        <w:rPr>
          <w:rFonts w:ascii="Times New Roman" w:hAnsi="Times New Roman"/>
          <w:sz w:val="28"/>
          <w:szCs w:val="28"/>
          <w:lang w:val="uk-UA"/>
        </w:rPr>
        <w:t xml:space="preserve"> із середньо-важким пере</w:t>
      </w:r>
      <w:r>
        <w:rPr>
          <w:rFonts w:ascii="Times New Roman" w:hAnsi="Times New Roman"/>
          <w:sz w:val="28"/>
          <w:szCs w:val="28"/>
          <w:lang w:val="uk-UA"/>
        </w:rPr>
        <w:softHyphen/>
        <w:t>бі</w:t>
      </w:r>
      <w:r>
        <w:rPr>
          <w:rFonts w:ascii="Times New Roman" w:hAnsi="Times New Roman"/>
          <w:sz w:val="28"/>
          <w:szCs w:val="28"/>
          <w:lang w:val="uk-UA"/>
        </w:rPr>
        <w:softHyphen/>
        <w:t>гом бронхіальної астми</w:t>
      </w:r>
      <w:r w:rsidRPr="00AD451E">
        <w:rPr>
          <w:rFonts w:ascii="Times New Roman" w:hAnsi="Times New Roman"/>
          <w:sz w:val="28"/>
          <w:szCs w:val="28"/>
          <w:lang w:val="uk-UA"/>
        </w:rPr>
        <w:t xml:space="preserve"> </w:t>
      </w:r>
      <w:r>
        <w:rPr>
          <w:rFonts w:ascii="Times New Roman" w:hAnsi="Times New Roman"/>
          <w:sz w:val="28"/>
          <w:szCs w:val="28"/>
          <w:lang w:val="uk-UA"/>
        </w:rPr>
        <w:t>призводить до достовірного</w:t>
      </w:r>
      <w:r w:rsidRPr="00AD451E">
        <w:rPr>
          <w:rFonts w:ascii="Times New Roman" w:hAnsi="Times New Roman"/>
          <w:sz w:val="28"/>
          <w:szCs w:val="28"/>
          <w:lang w:val="uk-UA"/>
        </w:rPr>
        <w:t xml:space="preserve"> підвищення насиченості залі</w:t>
      </w:r>
      <w:r>
        <w:rPr>
          <w:rFonts w:ascii="Times New Roman" w:hAnsi="Times New Roman"/>
          <w:sz w:val="28"/>
          <w:szCs w:val="28"/>
          <w:lang w:val="uk-UA"/>
        </w:rPr>
        <w:softHyphen/>
      </w:r>
      <w:r w:rsidRPr="00AD451E">
        <w:rPr>
          <w:rFonts w:ascii="Times New Roman" w:hAnsi="Times New Roman"/>
          <w:sz w:val="28"/>
          <w:szCs w:val="28"/>
          <w:lang w:val="uk-UA"/>
        </w:rPr>
        <w:t>зом трансферину крові (до 33,2±0,7 %). Динаміка показника  найбільш вира</w:t>
      </w:r>
      <w:r>
        <w:rPr>
          <w:rFonts w:ascii="Times New Roman" w:hAnsi="Times New Roman"/>
          <w:sz w:val="28"/>
          <w:szCs w:val="28"/>
          <w:lang w:val="uk-UA"/>
        </w:rPr>
        <w:softHyphen/>
      </w:r>
      <w:r w:rsidRPr="00AD451E">
        <w:rPr>
          <w:rFonts w:ascii="Times New Roman" w:hAnsi="Times New Roman"/>
          <w:sz w:val="28"/>
          <w:szCs w:val="28"/>
          <w:lang w:val="uk-UA"/>
        </w:rPr>
        <w:t xml:space="preserve">жена у хворих, що не приймали </w:t>
      </w:r>
      <w:r>
        <w:rPr>
          <w:rFonts w:ascii="Times New Roman" w:hAnsi="Times New Roman"/>
          <w:sz w:val="28"/>
          <w:szCs w:val="28"/>
          <w:lang w:val="uk-UA"/>
        </w:rPr>
        <w:t>топічні кортикостероїди</w:t>
      </w:r>
      <w:r w:rsidRPr="00AD451E">
        <w:rPr>
          <w:rFonts w:ascii="Times New Roman" w:hAnsi="Times New Roman"/>
          <w:sz w:val="28"/>
          <w:szCs w:val="28"/>
          <w:lang w:val="uk-UA"/>
        </w:rPr>
        <w:t xml:space="preserve"> або </w:t>
      </w:r>
      <w:r>
        <w:rPr>
          <w:rFonts w:ascii="Times New Roman" w:hAnsi="Times New Roman"/>
          <w:sz w:val="28"/>
          <w:szCs w:val="28"/>
          <w:lang w:val="uk-UA"/>
        </w:rPr>
        <w:t xml:space="preserve">ж </w:t>
      </w:r>
      <w:r w:rsidRPr="00AD451E">
        <w:rPr>
          <w:rFonts w:ascii="Times New Roman" w:hAnsi="Times New Roman"/>
          <w:sz w:val="28"/>
          <w:szCs w:val="28"/>
          <w:lang w:val="uk-UA"/>
        </w:rPr>
        <w:t xml:space="preserve">приймали їх в низьких та середніх дозах. </w:t>
      </w:r>
    </w:p>
    <w:p w:rsidR="000E1D41" w:rsidRDefault="000E1D41" w:rsidP="00245B17">
      <w:pPr>
        <w:numPr>
          <w:ilvl w:val="0"/>
          <w:numId w:val="13"/>
        </w:numPr>
        <w:tabs>
          <w:tab w:val="left" w:pos="880"/>
        </w:tabs>
        <w:spacing w:after="0" w:line="328" w:lineRule="exact"/>
        <w:ind w:left="0" w:firstLine="567"/>
        <w:jc w:val="both"/>
        <w:rPr>
          <w:rFonts w:ascii="Times New Roman" w:hAnsi="Times New Roman"/>
          <w:sz w:val="28"/>
          <w:szCs w:val="28"/>
          <w:lang w:val="uk-UA"/>
        </w:rPr>
      </w:pPr>
      <w:r w:rsidRPr="00CC53AD">
        <w:rPr>
          <w:rFonts w:ascii="Times New Roman" w:hAnsi="Times New Roman"/>
          <w:sz w:val="28"/>
          <w:szCs w:val="28"/>
          <w:lang w:val="uk-UA"/>
        </w:rPr>
        <w:t>Включення в лікувальний курс вітамінно-мінеральних складових сприяє більш</w:t>
      </w:r>
      <w:r>
        <w:rPr>
          <w:rFonts w:ascii="Times New Roman" w:hAnsi="Times New Roman"/>
          <w:sz w:val="28"/>
          <w:szCs w:val="28"/>
          <w:lang w:val="uk-UA"/>
        </w:rPr>
        <w:t xml:space="preserve"> вираженому</w:t>
      </w:r>
      <w:r w:rsidRPr="00CC53AD">
        <w:rPr>
          <w:rFonts w:ascii="Times New Roman" w:hAnsi="Times New Roman"/>
          <w:sz w:val="28"/>
          <w:szCs w:val="28"/>
          <w:lang w:val="uk-UA"/>
        </w:rPr>
        <w:t xml:space="preserve"> регресу основних симптомів </w:t>
      </w:r>
      <w:r>
        <w:rPr>
          <w:rFonts w:ascii="Times New Roman" w:hAnsi="Times New Roman"/>
          <w:color w:val="000000"/>
          <w:sz w:val="28"/>
          <w:szCs w:val="28"/>
          <w:lang w:val="uk-UA"/>
        </w:rPr>
        <w:t>бронхіальної астми</w:t>
      </w:r>
      <w:r w:rsidRPr="00CC53AD">
        <w:rPr>
          <w:rFonts w:ascii="Times New Roman" w:hAnsi="Times New Roman"/>
          <w:color w:val="000000"/>
          <w:sz w:val="28"/>
          <w:szCs w:val="28"/>
          <w:lang w:val="uk-UA"/>
        </w:rPr>
        <w:t xml:space="preserve">, що супроводжується </w:t>
      </w:r>
      <w:r>
        <w:rPr>
          <w:rFonts w:ascii="Times New Roman" w:hAnsi="Times New Roman"/>
          <w:color w:val="000000"/>
          <w:sz w:val="28"/>
          <w:szCs w:val="28"/>
          <w:lang w:val="uk-UA"/>
        </w:rPr>
        <w:t xml:space="preserve">достовірним </w:t>
      </w:r>
      <w:r w:rsidRPr="00CC53AD">
        <w:rPr>
          <w:rFonts w:ascii="Times New Roman" w:hAnsi="Times New Roman"/>
          <w:color w:val="000000"/>
          <w:sz w:val="28"/>
          <w:szCs w:val="28"/>
          <w:lang w:val="uk-UA"/>
        </w:rPr>
        <w:t>приростом показників функції зовнішнього дихання у хворих</w:t>
      </w:r>
      <w:r w:rsidRPr="00CC53AD">
        <w:rPr>
          <w:rFonts w:ascii="Times New Roman" w:hAnsi="Times New Roman"/>
          <w:sz w:val="28"/>
          <w:szCs w:val="28"/>
          <w:lang w:val="uk-UA"/>
        </w:rPr>
        <w:t xml:space="preserve"> </w:t>
      </w:r>
      <w:r>
        <w:rPr>
          <w:rFonts w:ascii="Times New Roman" w:hAnsi="Times New Roman"/>
          <w:sz w:val="28"/>
          <w:szCs w:val="28"/>
          <w:lang w:val="uk-UA"/>
        </w:rPr>
        <w:t>із</w:t>
      </w:r>
      <w:r w:rsidRPr="00CC53AD">
        <w:rPr>
          <w:rFonts w:ascii="Times New Roman" w:hAnsi="Times New Roman"/>
          <w:sz w:val="28"/>
          <w:szCs w:val="28"/>
          <w:lang w:val="uk-UA"/>
        </w:rPr>
        <w:t xml:space="preserve"> середньо-важк</w:t>
      </w:r>
      <w:r>
        <w:rPr>
          <w:rFonts w:ascii="Times New Roman" w:hAnsi="Times New Roman"/>
          <w:sz w:val="28"/>
          <w:szCs w:val="28"/>
          <w:lang w:val="uk-UA"/>
        </w:rPr>
        <w:t>им</w:t>
      </w:r>
      <w:r w:rsidRPr="00CC53AD">
        <w:rPr>
          <w:rFonts w:ascii="Times New Roman" w:hAnsi="Times New Roman"/>
          <w:sz w:val="28"/>
          <w:szCs w:val="28"/>
          <w:lang w:val="uk-UA"/>
        </w:rPr>
        <w:t xml:space="preserve"> перебіг</w:t>
      </w:r>
      <w:r>
        <w:rPr>
          <w:rFonts w:ascii="Times New Roman" w:hAnsi="Times New Roman"/>
          <w:sz w:val="28"/>
          <w:szCs w:val="28"/>
          <w:lang w:val="uk-UA"/>
        </w:rPr>
        <w:t>ом захворювання</w:t>
      </w:r>
      <w:r w:rsidRPr="00CC53AD">
        <w:rPr>
          <w:rFonts w:ascii="Times New Roman" w:hAnsi="Times New Roman"/>
          <w:sz w:val="28"/>
          <w:szCs w:val="28"/>
          <w:lang w:val="uk-UA"/>
        </w:rPr>
        <w:t>.</w:t>
      </w:r>
    </w:p>
    <w:p w:rsidR="000E1D41" w:rsidRPr="007B4262" w:rsidRDefault="000E1D41" w:rsidP="00245B17">
      <w:pPr>
        <w:numPr>
          <w:ilvl w:val="0"/>
          <w:numId w:val="13"/>
        </w:numPr>
        <w:tabs>
          <w:tab w:val="left" w:pos="880"/>
        </w:tabs>
        <w:spacing w:after="0" w:line="328" w:lineRule="exact"/>
        <w:ind w:left="0" w:firstLine="567"/>
        <w:jc w:val="both"/>
        <w:rPr>
          <w:rFonts w:ascii="Times New Roman" w:hAnsi="Times New Roman"/>
          <w:sz w:val="28"/>
          <w:szCs w:val="28"/>
          <w:lang w:val="uk-UA"/>
        </w:rPr>
      </w:pPr>
      <w:r w:rsidRPr="007B4262">
        <w:rPr>
          <w:rFonts w:ascii="Times New Roman" w:hAnsi="Times New Roman"/>
          <w:sz w:val="28"/>
          <w:szCs w:val="28"/>
          <w:lang w:val="uk-UA"/>
        </w:rPr>
        <w:t>Під  впливом ко</w:t>
      </w:r>
      <w:r>
        <w:rPr>
          <w:rFonts w:ascii="Times New Roman" w:hAnsi="Times New Roman"/>
          <w:sz w:val="28"/>
          <w:szCs w:val="28"/>
          <w:lang w:val="uk-UA"/>
        </w:rPr>
        <w:t xml:space="preserve">мбінованої галоаерозольтерапії </w:t>
      </w:r>
      <w:r w:rsidRPr="007B4262">
        <w:rPr>
          <w:rFonts w:ascii="Times New Roman" w:hAnsi="Times New Roman"/>
          <w:sz w:val="28"/>
          <w:szCs w:val="28"/>
          <w:lang w:val="uk-UA"/>
        </w:rPr>
        <w:t>у хворих на персисту</w:t>
      </w:r>
      <w:r>
        <w:rPr>
          <w:rFonts w:ascii="Times New Roman" w:hAnsi="Times New Roman"/>
          <w:sz w:val="28"/>
          <w:szCs w:val="28"/>
          <w:lang w:val="uk-UA"/>
        </w:rPr>
        <w:softHyphen/>
      </w:r>
      <w:r w:rsidRPr="007B4262">
        <w:rPr>
          <w:rFonts w:ascii="Times New Roman" w:hAnsi="Times New Roman"/>
          <w:sz w:val="28"/>
          <w:szCs w:val="28"/>
          <w:lang w:val="uk-UA"/>
        </w:rPr>
        <w:t xml:space="preserve">ючу </w:t>
      </w:r>
      <w:r>
        <w:rPr>
          <w:rFonts w:ascii="Times New Roman" w:hAnsi="Times New Roman"/>
          <w:sz w:val="28"/>
          <w:szCs w:val="28"/>
          <w:lang w:val="uk-UA"/>
        </w:rPr>
        <w:t>бронхіальну астму</w:t>
      </w:r>
      <w:r w:rsidRPr="007B4262">
        <w:rPr>
          <w:rFonts w:ascii="Times New Roman" w:hAnsi="Times New Roman"/>
          <w:sz w:val="28"/>
          <w:szCs w:val="28"/>
          <w:lang w:val="uk-UA"/>
        </w:rPr>
        <w:t xml:space="preserve"> середньо-важкого перебігу спостерігається більш </w:t>
      </w:r>
      <w:r w:rsidRPr="007B4262">
        <w:rPr>
          <w:rFonts w:ascii="Times New Roman" w:hAnsi="Times New Roman"/>
          <w:sz w:val="28"/>
          <w:szCs w:val="28"/>
          <w:lang w:val="uk-UA"/>
        </w:rPr>
        <w:lastRenderedPageBreak/>
        <w:t>вира</w:t>
      </w:r>
      <w:r>
        <w:rPr>
          <w:rFonts w:ascii="Times New Roman" w:hAnsi="Times New Roman"/>
          <w:sz w:val="28"/>
          <w:szCs w:val="28"/>
          <w:lang w:val="uk-UA"/>
        </w:rPr>
        <w:softHyphen/>
      </w:r>
      <w:r w:rsidRPr="007B4262">
        <w:rPr>
          <w:rFonts w:ascii="Times New Roman" w:hAnsi="Times New Roman"/>
          <w:sz w:val="28"/>
          <w:szCs w:val="28"/>
          <w:lang w:val="uk-UA"/>
        </w:rPr>
        <w:t>жений ріст загального індексу ЯЖ, динаміка показника не залежить від дози ба</w:t>
      </w:r>
      <w:r>
        <w:rPr>
          <w:rFonts w:ascii="Times New Roman" w:hAnsi="Times New Roman"/>
          <w:sz w:val="28"/>
          <w:szCs w:val="28"/>
          <w:lang w:val="uk-UA"/>
        </w:rPr>
        <w:softHyphen/>
      </w:r>
      <w:r w:rsidRPr="007B4262">
        <w:rPr>
          <w:rFonts w:ascii="Times New Roman" w:hAnsi="Times New Roman"/>
          <w:sz w:val="28"/>
          <w:szCs w:val="28"/>
          <w:lang w:val="uk-UA"/>
        </w:rPr>
        <w:t xml:space="preserve">зисної протизапальної терапії. </w:t>
      </w:r>
    </w:p>
    <w:p w:rsidR="000E1D41" w:rsidRDefault="000E1D41" w:rsidP="000E1D41">
      <w:pPr>
        <w:spacing w:after="0" w:line="328" w:lineRule="exact"/>
        <w:jc w:val="center"/>
        <w:rPr>
          <w:rFonts w:ascii="Times New Roman" w:hAnsi="Times New Roman"/>
          <w:b/>
          <w:sz w:val="28"/>
          <w:szCs w:val="28"/>
          <w:lang w:val="uk-UA"/>
        </w:rPr>
      </w:pPr>
      <w:r>
        <w:rPr>
          <w:rFonts w:ascii="Times New Roman" w:hAnsi="Times New Roman"/>
          <w:b/>
          <w:sz w:val="28"/>
          <w:szCs w:val="28"/>
          <w:lang w:val="uk-UA"/>
        </w:rPr>
        <w:t>ПРАКТИЧНІ РЕКОМЕНДАЦІЇ</w:t>
      </w:r>
    </w:p>
    <w:p w:rsidR="000E1D41" w:rsidRPr="00ED4867" w:rsidRDefault="000E1D41" w:rsidP="00245B17">
      <w:pPr>
        <w:numPr>
          <w:ilvl w:val="0"/>
          <w:numId w:val="14"/>
        </w:numPr>
        <w:tabs>
          <w:tab w:val="left" w:pos="880"/>
        </w:tabs>
        <w:spacing w:after="0" w:line="328" w:lineRule="exact"/>
        <w:ind w:left="0" w:firstLine="567"/>
        <w:jc w:val="both"/>
        <w:rPr>
          <w:rStyle w:val="rvts21"/>
          <w:sz w:val="28"/>
          <w:szCs w:val="28"/>
          <w:lang w:val="uk-UA"/>
        </w:rPr>
      </w:pPr>
      <w:r w:rsidRPr="00ED4867">
        <w:rPr>
          <w:rStyle w:val="rvts15"/>
          <w:b/>
          <w:color w:val="000000"/>
        </w:rPr>
        <w:t xml:space="preserve">В комплекс обстеження хворих на </w:t>
      </w:r>
      <w:r>
        <w:rPr>
          <w:rStyle w:val="rvts15"/>
          <w:b/>
          <w:color w:val="000000"/>
        </w:rPr>
        <w:t>бронхіальну астму середньо-</w:t>
      </w:r>
      <w:r w:rsidRPr="00ED4867">
        <w:rPr>
          <w:rStyle w:val="rvts15"/>
          <w:b/>
          <w:color w:val="000000"/>
        </w:rPr>
        <w:t>важкого перебігу поряд із загальноприйнятими методами доцільно включати визначення макро-</w:t>
      </w:r>
      <w:r>
        <w:rPr>
          <w:rStyle w:val="rvts15"/>
          <w:b/>
          <w:color w:val="000000"/>
        </w:rPr>
        <w:t xml:space="preserve"> (кальцій, фосфор)</w:t>
      </w:r>
      <w:r w:rsidRPr="00ED4867">
        <w:rPr>
          <w:rStyle w:val="rvts15"/>
          <w:b/>
          <w:color w:val="000000"/>
        </w:rPr>
        <w:t xml:space="preserve"> та мікроелементів </w:t>
      </w:r>
      <w:r>
        <w:rPr>
          <w:rStyle w:val="rvts15"/>
          <w:b/>
          <w:color w:val="000000"/>
        </w:rPr>
        <w:t xml:space="preserve">(мідь, цинк, залізо, йод) </w:t>
      </w:r>
      <w:r w:rsidRPr="00ED4867">
        <w:rPr>
          <w:rStyle w:val="rvts15"/>
          <w:b/>
          <w:color w:val="000000"/>
        </w:rPr>
        <w:t xml:space="preserve">сироватки крові з </w:t>
      </w:r>
      <w:r>
        <w:rPr>
          <w:rStyle w:val="rvts15"/>
          <w:b/>
          <w:color w:val="000000"/>
        </w:rPr>
        <w:t>оцінкою</w:t>
      </w:r>
      <w:r w:rsidRPr="00ED4867">
        <w:rPr>
          <w:rStyle w:val="rvts15"/>
          <w:b/>
          <w:color w:val="000000"/>
        </w:rPr>
        <w:t xml:space="preserve"> активності металоензимів-антиоксидантів (церулоплазмін, насиченість залізом трансферину).</w:t>
      </w:r>
      <w:r w:rsidRPr="00ED4867">
        <w:rPr>
          <w:rStyle w:val="rvts21"/>
          <w:sz w:val="28"/>
          <w:szCs w:val="28"/>
          <w:lang w:val="uk-UA"/>
        </w:rPr>
        <w:t xml:space="preserve"> </w:t>
      </w:r>
    </w:p>
    <w:p w:rsidR="000E1D41" w:rsidRDefault="000E1D41" w:rsidP="00245B17">
      <w:pPr>
        <w:numPr>
          <w:ilvl w:val="0"/>
          <w:numId w:val="14"/>
        </w:numPr>
        <w:tabs>
          <w:tab w:val="left" w:pos="880"/>
        </w:tabs>
        <w:spacing w:after="0" w:line="328" w:lineRule="exact"/>
        <w:ind w:left="0" w:firstLine="567"/>
        <w:jc w:val="both"/>
        <w:rPr>
          <w:rFonts w:ascii="Times New Roman" w:hAnsi="Times New Roman"/>
          <w:sz w:val="28"/>
          <w:szCs w:val="28"/>
          <w:lang w:val="uk-UA"/>
        </w:rPr>
      </w:pPr>
      <w:r>
        <w:rPr>
          <w:rFonts w:ascii="Times New Roman" w:hAnsi="Times New Roman"/>
          <w:sz w:val="28"/>
          <w:szCs w:val="28"/>
          <w:lang w:val="uk-UA"/>
        </w:rPr>
        <w:t>Загальноприйняті</w:t>
      </w:r>
      <w:r w:rsidRPr="005F4D8E">
        <w:rPr>
          <w:rFonts w:ascii="Times New Roman" w:hAnsi="Times New Roman"/>
          <w:sz w:val="28"/>
          <w:szCs w:val="28"/>
          <w:lang w:val="uk-UA"/>
        </w:rPr>
        <w:t xml:space="preserve"> </w:t>
      </w:r>
      <w:r w:rsidRPr="00AD451E">
        <w:rPr>
          <w:rFonts w:ascii="Times New Roman" w:hAnsi="Times New Roman"/>
          <w:sz w:val="28"/>
          <w:szCs w:val="28"/>
          <w:lang w:val="uk-UA"/>
        </w:rPr>
        <w:t>методики</w:t>
      </w:r>
      <w:r>
        <w:rPr>
          <w:rFonts w:ascii="Times New Roman" w:hAnsi="Times New Roman"/>
          <w:sz w:val="28"/>
          <w:szCs w:val="28"/>
          <w:lang w:val="uk-UA"/>
        </w:rPr>
        <w:t xml:space="preserve"> галоаерозольтерапії не призводять до нор</w:t>
      </w:r>
      <w:r>
        <w:rPr>
          <w:rFonts w:ascii="Times New Roman" w:hAnsi="Times New Roman"/>
          <w:sz w:val="28"/>
          <w:szCs w:val="28"/>
          <w:lang w:val="uk-UA"/>
        </w:rPr>
        <w:softHyphen/>
        <w:t>ма</w:t>
      </w:r>
      <w:r>
        <w:rPr>
          <w:rFonts w:ascii="Times New Roman" w:hAnsi="Times New Roman"/>
          <w:sz w:val="28"/>
          <w:szCs w:val="28"/>
          <w:lang w:val="uk-UA"/>
        </w:rPr>
        <w:softHyphen/>
        <w:t>лізації обмінних процесів (мінеральний гомеостаз), роль яких патогенезі за</w:t>
      </w:r>
      <w:r>
        <w:rPr>
          <w:rFonts w:ascii="Times New Roman" w:hAnsi="Times New Roman"/>
          <w:sz w:val="28"/>
          <w:szCs w:val="28"/>
          <w:lang w:val="uk-UA"/>
        </w:rPr>
        <w:softHyphen/>
        <w:t>хво</w:t>
      </w:r>
      <w:r>
        <w:rPr>
          <w:rFonts w:ascii="Times New Roman" w:hAnsi="Times New Roman"/>
          <w:sz w:val="28"/>
          <w:szCs w:val="28"/>
          <w:lang w:val="uk-UA"/>
        </w:rPr>
        <w:softHyphen/>
        <w:t xml:space="preserve">рювання є визначеною. </w:t>
      </w:r>
      <w:r w:rsidRPr="00ED4867">
        <w:rPr>
          <w:rStyle w:val="rvts21"/>
          <w:sz w:val="28"/>
          <w:szCs w:val="28"/>
          <w:lang w:val="uk-UA"/>
        </w:rPr>
        <w:t xml:space="preserve">Порушення біоелементного спектру </w:t>
      </w:r>
      <w:r w:rsidRPr="00ED4867">
        <w:rPr>
          <w:rStyle w:val="rvts15"/>
          <w:b/>
          <w:color w:val="000000"/>
        </w:rPr>
        <w:t>сироватки</w:t>
      </w:r>
      <w:r w:rsidRPr="00ED4867">
        <w:rPr>
          <w:rStyle w:val="rvts15"/>
          <w:color w:val="000000"/>
        </w:rPr>
        <w:t xml:space="preserve"> </w:t>
      </w:r>
      <w:r w:rsidRPr="00ED4867">
        <w:rPr>
          <w:rFonts w:ascii="Times New Roman" w:hAnsi="Times New Roman"/>
          <w:sz w:val="28"/>
          <w:szCs w:val="28"/>
          <w:lang w:val="uk-UA"/>
        </w:rPr>
        <w:t>крові мо</w:t>
      </w:r>
      <w:r>
        <w:rPr>
          <w:rFonts w:ascii="Times New Roman" w:hAnsi="Times New Roman"/>
          <w:sz w:val="28"/>
          <w:szCs w:val="28"/>
          <w:lang w:val="uk-UA"/>
        </w:rPr>
        <w:softHyphen/>
      </w:r>
      <w:r w:rsidRPr="00ED4867">
        <w:rPr>
          <w:rFonts w:ascii="Times New Roman" w:hAnsi="Times New Roman"/>
          <w:sz w:val="28"/>
          <w:szCs w:val="28"/>
          <w:lang w:val="uk-UA"/>
        </w:rPr>
        <w:t>же</w:t>
      </w:r>
      <w:r>
        <w:rPr>
          <w:rFonts w:ascii="Times New Roman" w:hAnsi="Times New Roman"/>
          <w:sz w:val="28"/>
          <w:szCs w:val="28"/>
          <w:lang w:val="uk-UA"/>
        </w:rPr>
        <w:t xml:space="preserve"> служити </w:t>
      </w:r>
      <w:r w:rsidRPr="00ED4867">
        <w:rPr>
          <w:rFonts w:ascii="Times New Roman" w:hAnsi="Times New Roman"/>
          <w:sz w:val="28"/>
          <w:szCs w:val="28"/>
          <w:lang w:val="uk-UA"/>
        </w:rPr>
        <w:t>підґрунтям для уточнення</w:t>
      </w:r>
      <w:r w:rsidRPr="00AD451E">
        <w:rPr>
          <w:rFonts w:ascii="Times New Roman" w:hAnsi="Times New Roman"/>
          <w:sz w:val="28"/>
          <w:szCs w:val="28"/>
          <w:lang w:val="uk-UA"/>
        </w:rPr>
        <w:t xml:space="preserve"> галоаерозольтерапії для хворих на брон</w:t>
      </w:r>
      <w:r>
        <w:rPr>
          <w:rFonts w:ascii="Times New Roman" w:hAnsi="Times New Roman"/>
          <w:sz w:val="28"/>
          <w:szCs w:val="28"/>
          <w:lang w:val="uk-UA"/>
        </w:rPr>
        <w:softHyphen/>
      </w:r>
      <w:r w:rsidRPr="00AD451E">
        <w:rPr>
          <w:rFonts w:ascii="Times New Roman" w:hAnsi="Times New Roman"/>
          <w:sz w:val="28"/>
          <w:szCs w:val="28"/>
          <w:lang w:val="uk-UA"/>
        </w:rPr>
        <w:t xml:space="preserve">хіальну астму з врахуванням важкості перебігу </w:t>
      </w:r>
      <w:r>
        <w:rPr>
          <w:rFonts w:ascii="Times New Roman" w:hAnsi="Times New Roman"/>
          <w:sz w:val="28"/>
          <w:szCs w:val="28"/>
          <w:lang w:val="uk-UA"/>
        </w:rPr>
        <w:t xml:space="preserve">захворювання </w:t>
      </w:r>
      <w:r w:rsidRPr="00AD451E">
        <w:rPr>
          <w:rFonts w:ascii="Times New Roman" w:hAnsi="Times New Roman"/>
          <w:sz w:val="28"/>
          <w:szCs w:val="28"/>
          <w:lang w:val="uk-UA"/>
        </w:rPr>
        <w:t>та об’єму про</w:t>
      </w:r>
      <w:r>
        <w:rPr>
          <w:rFonts w:ascii="Times New Roman" w:hAnsi="Times New Roman"/>
          <w:sz w:val="28"/>
          <w:szCs w:val="28"/>
          <w:lang w:val="uk-UA"/>
        </w:rPr>
        <w:softHyphen/>
      </w:r>
      <w:r w:rsidRPr="00AD451E">
        <w:rPr>
          <w:rFonts w:ascii="Times New Roman" w:hAnsi="Times New Roman"/>
          <w:sz w:val="28"/>
          <w:szCs w:val="28"/>
          <w:lang w:val="uk-UA"/>
        </w:rPr>
        <w:t>тизапальної терапії.</w:t>
      </w:r>
      <w:r>
        <w:rPr>
          <w:rFonts w:ascii="Times New Roman" w:hAnsi="Times New Roman"/>
          <w:sz w:val="28"/>
          <w:szCs w:val="28"/>
          <w:lang w:val="uk-UA"/>
        </w:rPr>
        <w:t xml:space="preserve"> </w:t>
      </w:r>
    </w:p>
    <w:p w:rsidR="000E1D41" w:rsidRDefault="000E1D41" w:rsidP="00245B17">
      <w:pPr>
        <w:numPr>
          <w:ilvl w:val="0"/>
          <w:numId w:val="14"/>
        </w:numPr>
        <w:tabs>
          <w:tab w:val="left" w:pos="880"/>
        </w:tabs>
        <w:spacing w:after="0" w:line="328" w:lineRule="exact"/>
        <w:ind w:left="0" w:firstLine="567"/>
        <w:jc w:val="both"/>
        <w:rPr>
          <w:rFonts w:ascii="Times New Roman" w:hAnsi="Times New Roman"/>
          <w:sz w:val="28"/>
          <w:szCs w:val="28"/>
          <w:lang w:val="uk-UA"/>
        </w:rPr>
      </w:pPr>
      <w:r w:rsidRPr="00ED4867">
        <w:rPr>
          <w:rStyle w:val="rvts15"/>
          <w:b/>
          <w:color w:val="000000"/>
        </w:rPr>
        <w:t>Комплексне лікування х</w:t>
      </w:r>
      <w:r>
        <w:rPr>
          <w:rStyle w:val="rvts15"/>
          <w:b/>
          <w:color w:val="000000"/>
        </w:rPr>
        <w:t>ворих на бронхіальну астму повинно прово</w:t>
      </w:r>
      <w:r>
        <w:rPr>
          <w:rStyle w:val="rvts15"/>
          <w:b/>
          <w:color w:val="000000"/>
        </w:rPr>
        <w:softHyphen/>
        <w:t>ди</w:t>
      </w:r>
      <w:r>
        <w:rPr>
          <w:rStyle w:val="rvts15"/>
          <w:b/>
          <w:color w:val="000000"/>
        </w:rPr>
        <w:softHyphen/>
        <w:t xml:space="preserve">тися </w:t>
      </w:r>
      <w:r w:rsidRPr="00ED4867">
        <w:rPr>
          <w:rStyle w:val="rvts15"/>
          <w:b/>
          <w:color w:val="000000"/>
        </w:rPr>
        <w:t>диференційовано і включати вітамінно-мінеральні сполуки</w:t>
      </w:r>
      <w:r w:rsidRPr="00ED4867">
        <w:rPr>
          <w:rFonts w:ascii="Times New Roman" w:hAnsi="Times New Roman"/>
          <w:color w:val="000000"/>
          <w:sz w:val="28"/>
          <w:szCs w:val="28"/>
          <w:lang w:val="uk-UA"/>
        </w:rPr>
        <w:t>, як</w:t>
      </w:r>
      <w:r w:rsidRPr="000C7A2C">
        <w:rPr>
          <w:rFonts w:ascii="Times New Roman" w:hAnsi="Times New Roman"/>
          <w:color w:val="000000"/>
          <w:sz w:val="28"/>
          <w:szCs w:val="28"/>
          <w:lang w:val="uk-UA"/>
        </w:rPr>
        <w:t xml:space="preserve"> компонент пато</w:t>
      </w:r>
      <w:r>
        <w:rPr>
          <w:rFonts w:ascii="Times New Roman" w:hAnsi="Times New Roman"/>
          <w:color w:val="000000"/>
          <w:sz w:val="28"/>
          <w:szCs w:val="28"/>
          <w:lang w:val="uk-UA"/>
        </w:rPr>
        <w:softHyphen/>
      </w:r>
      <w:r w:rsidRPr="000C7A2C">
        <w:rPr>
          <w:rFonts w:ascii="Times New Roman" w:hAnsi="Times New Roman"/>
          <w:color w:val="000000"/>
          <w:sz w:val="28"/>
          <w:szCs w:val="28"/>
          <w:lang w:val="uk-UA"/>
        </w:rPr>
        <w:t>генетичної терапії для покращення показників мінерального</w:t>
      </w:r>
      <w:r w:rsidRPr="000C7A2C">
        <w:rPr>
          <w:rFonts w:ascii="Times New Roman" w:hAnsi="Times New Roman"/>
          <w:sz w:val="28"/>
          <w:szCs w:val="28"/>
          <w:lang w:val="uk-UA"/>
        </w:rPr>
        <w:t xml:space="preserve"> обміну, сис</w:t>
      </w:r>
      <w:r>
        <w:rPr>
          <w:rFonts w:ascii="Times New Roman" w:hAnsi="Times New Roman"/>
          <w:sz w:val="28"/>
          <w:szCs w:val="28"/>
          <w:lang w:val="uk-UA"/>
        </w:rPr>
        <w:softHyphen/>
      </w:r>
      <w:r w:rsidRPr="000C7A2C">
        <w:rPr>
          <w:rFonts w:ascii="Times New Roman" w:hAnsi="Times New Roman"/>
          <w:sz w:val="28"/>
          <w:szCs w:val="28"/>
          <w:lang w:val="uk-UA"/>
        </w:rPr>
        <w:t>те</w:t>
      </w:r>
      <w:r>
        <w:rPr>
          <w:rFonts w:ascii="Times New Roman" w:hAnsi="Times New Roman"/>
          <w:sz w:val="28"/>
          <w:szCs w:val="28"/>
          <w:lang w:val="uk-UA"/>
        </w:rPr>
        <w:softHyphen/>
      </w:r>
      <w:r w:rsidRPr="000C7A2C">
        <w:rPr>
          <w:rFonts w:ascii="Times New Roman" w:hAnsi="Times New Roman"/>
          <w:sz w:val="28"/>
          <w:szCs w:val="28"/>
          <w:lang w:val="uk-UA"/>
        </w:rPr>
        <w:t>ми антиоксидантного захисту та досягнення більш вираженого загально</w:t>
      </w:r>
      <w:r>
        <w:rPr>
          <w:rFonts w:ascii="Times New Roman" w:hAnsi="Times New Roman"/>
          <w:sz w:val="28"/>
          <w:szCs w:val="28"/>
          <w:lang w:val="uk-UA"/>
        </w:rPr>
        <w:t>-</w:t>
      </w:r>
      <w:r w:rsidRPr="000C7A2C">
        <w:rPr>
          <w:rFonts w:ascii="Times New Roman" w:hAnsi="Times New Roman"/>
          <w:sz w:val="28"/>
          <w:szCs w:val="28"/>
          <w:lang w:val="uk-UA"/>
        </w:rPr>
        <w:t>клініч</w:t>
      </w:r>
      <w:r>
        <w:rPr>
          <w:rFonts w:ascii="Times New Roman" w:hAnsi="Times New Roman"/>
          <w:sz w:val="28"/>
          <w:szCs w:val="28"/>
          <w:lang w:val="uk-UA"/>
        </w:rPr>
        <w:softHyphen/>
      </w:r>
      <w:r w:rsidRPr="000C7A2C">
        <w:rPr>
          <w:rFonts w:ascii="Times New Roman" w:hAnsi="Times New Roman"/>
          <w:sz w:val="28"/>
          <w:szCs w:val="28"/>
          <w:lang w:val="uk-UA"/>
        </w:rPr>
        <w:t>ного ефекту</w:t>
      </w:r>
      <w:r>
        <w:rPr>
          <w:rFonts w:ascii="Times New Roman" w:hAnsi="Times New Roman"/>
          <w:sz w:val="28"/>
          <w:szCs w:val="28"/>
          <w:lang w:val="uk-UA"/>
        </w:rPr>
        <w:t>.</w:t>
      </w:r>
    </w:p>
    <w:p w:rsidR="000E1D41" w:rsidRDefault="000E1D41" w:rsidP="00245B17">
      <w:pPr>
        <w:numPr>
          <w:ilvl w:val="0"/>
          <w:numId w:val="14"/>
        </w:numPr>
        <w:tabs>
          <w:tab w:val="left" w:pos="880"/>
        </w:tabs>
        <w:spacing w:after="0" w:line="328" w:lineRule="exact"/>
        <w:ind w:left="0" w:firstLine="567"/>
        <w:jc w:val="both"/>
        <w:rPr>
          <w:rFonts w:ascii="Times New Roman" w:hAnsi="Times New Roman"/>
          <w:sz w:val="28"/>
          <w:szCs w:val="28"/>
          <w:lang w:val="uk-UA"/>
        </w:rPr>
      </w:pPr>
      <w:r w:rsidRPr="00400EED">
        <w:rPr>
          <w:rFonts w:ascii="Times New Roman" w:hAnsi="Times New Roman"/>
          <w:sz w:val="28"/>
          <w:szCs w:val="28"/>
          <w:lang w:val="uk-UA"/>
        </w:rPr>
        <w:t>Фармакологічна корекція (використання «Кальцеміну» та «Мегафе</w:t>
      </w:r>
      <w:r>
        <w:rPr>
          <w:rFonts w:ascii="Times New Roman" w:hAnsi="Times New Roman"/>
          <w:sz w:val="28"/>
          <w:szCs w:val="28"/>
          <w:lang w:val="uk-UA"/>
        </w:rPr>
        <w:softHyphen/>
      </w:r>
      <w:r w:rsidRPr="00400EED">
        <w:rPr>
          <w:rFonts w:ascii="Times New Roman" w:hAnsi="Times New Roman"/>
          <w:sz w:val="28"/>
          <w:szCs w:val="28"/>
          <w:lang w:val="uk-UA"/>
        </w:rPr>
        <w:t>ри</w:t>
      </w:r>
      <w:r>
        <w:rPr>
          <w:rFonts w:ascii="Times New Roman" w:hAnsi="Times New Roman"/>
          <w:sz w:val="28"/>
          <w:szCs w:val="28"/>
          <w:lang w:val="uk-UA"/>
        </w:rPr>
        <w:softHyphen/>
      </w:r>
      <w:r w:rsidRPr="00400EED">
        <w:rPr>
          <w:rFonts w:ascii="Times New Roman" w:hAnsi="Times New Roman"/>
          <w:sz w:val="28"/>
          <w:szCs w:val="28"/>
          <w:lang w:val="uk-UA"/>
        </w:rPr>
        <w:t>ну») в поєднанні з галоаерозольтерапією може бути рекомендована хворим на персистуючу бронхіальну астму середньо-важкого перебігу, які приймають інгаляційні кортикостероїди в якості базисної протизапальної терапії при виявленні в них мінерального дисбалансу. Препарати слід призначати про</w:t>
      </w:r>
      <w:r>
        <w:rPr>
          <w:rFonts w:ascii="Times New Roman" w:hAnsi="Times New Roman"/>
          <w:sz w:val="28"/>
          <w:szCs w:val="28"/>
          <w:lang w:val="uk-UA"/>
        </w:rPr>
        <w:softHyphen/>
      </w:r>
      <w:r w:rsidRPr="00400EED">
        <w:rPr>
          <w:rFonts w:ascii="Times New Roman" w:hAnsi="Times New Roman"/>
          <w:sz w:val="28"/>
          <w:szCs w:val="28"/>
          <w:lang w:val="uk-UA"/>
        </w:rPr>
        <w:t>тя</w:t>
      </w:r>
      <w:r>
        <w:rPr>
          <w:rFonts w:ascii="Times New Roman" w:hAnsi="Times New Roman"/>
          <w:sz w:val="28"/>
          <w:szCs w:val="28"/>
          <w:lang w:val="uk-UA"/>
        </w:rPr>
        <w:t>гом</w:t>
      </w:r>
      <w:r w:rsidRPr="00400EED">
        <w:rPr>
          <w:rFonts w:ascii="Times New Roman" w:hAnsi="Times New Roman"/>
          <w:sz w:val="28"/>
          <w:szCs w:val="28"/>
          <w:lang w:val="uk-UA"/>
        </w:rPr>
        <w:t xml:space="preserve"> всьо</w:t>
      </w:r>
      <w:r>
        <w:rPr>
          <w:rFonts w:ascii="Times New Roman" w:hAnsi="Times New Roman"/>
          <w:sz w:val="28"/>
          <w:szCs w:val="28"/>
          <w:lang w:val="uk-UA"/>
        </w:rPr>
        <w:softHyphen/>
      </w:r>
      <w:r w:rsidRPr="00400EED">
        <w:rPr>
          <w:rFonts w:ascii="Times New Roman" w:hAnsi="Times New Roman"/>
          <w:sz w:val="28"/>
          <w:szCs w:val="28"/>
          <w:lang w:val="uk-UA"/>
        </w:rPr>
        <w:t>го курсу галоаерозольтерапії – 22 – 24 дні по 1 табл. двічі на день ко</w:t>
      </w:r>
      <w:r>
        <w:rPr>
          <w:rFonts w:ascii="Times New Roman" w:hAnsi="Times New Roman"/>
          <w:sz w:val="28"/>
          <w:szCs w:val="28"/>
          <w:lang w:val="uk-UA"/>
        </w:rPr>
        <w:softHyphen/>
      </w:r>
      <w:r w:rsidRPr="00400EED">
        <w:rPr>
          <w:rFonts w:ascii="Times New Roman" w:hAnsi="Times New Roman"/>
          <w:sz w:val="28"/>
          <w:szCs w:val="28"/>
          <w:lang w:val="uk-UA"/>
        </w:rPr>
        <w:t>жен з про</w:t>
      </w:r>
      <w:r>
        <w:rPr>
          <w:rFonts w:ascii="Times New Roman" w:hAnsi="Times New Roman"/>
          <w:sz w:val="28"/>
          <w:szCs w:val="28"/>
          <w:lang w:val="uk-UA"/>
        </w:rPr>
        <w:softHyphen/>
      </w:r>
      <w:r w:rsidRPr="00400EED">
        <w:rPr>
          <w:rFonts w:ascii="Times New Roman" w:hAnsi="Times New Roman"/>
          <w:sz w:val="28"/>
          <w:szCs w:val="28"/>
          <w:lang w:val="uk-UA"/>
        </w:rPr>
        <w:t>веденням контрольних досліджень в кінці лікування.</w:t>
      </w:r>
    </w:p>
    <w:p w:rsidR="000E1D41" w:rsidRDefault="000E1D41" w:rsidP="00245B17">
      <w:pPr>
        <w:numPr>
          <w:ilvl w:val="0"/>
          <w:numId w:val="14"/>
        </w:numPr>
        <w:tabs>
          <w:tab w:val="left" w:pos="880"/>
        </w:tabs>
        <w:spacing w:after="0" w:line="328" w:lineRule="exact"/>
        <w:ind w:left="0" w:firstLine="567"/>
        <w:jc w:val="both"/>
        <w:rPr>
          <w:rFonts w:ascii="Times New Roman" w:hAnsi="Times New Roman"/>
          <w:sz w:val="28"/>
          <w:szCs w:val="28"/>
          <w:lang w:val="uk-UA"/>
        </w:rPr>
      </w:pPr>
      <w:r>
        <w:rPr>
          <w:rFonts w:ascii="Times New Roman" w:hAnsi="Times New Roman"/>
          <w:sz w:val="28"/>
          <w:szCs w:val="28"/>
          <w:lang w:val="uk-UA"/>
        </w:rPr>
        <w:t>Хворим з важким перебігом бронхіальної астми комплекси віднов</w:t>
      </w:r>
      <w:r>
        <w:rPr>
          <w:rFonts w:ascii="Times New Roman" w:hAnsi="Times New Roman"/>
          <w:sz w:val="28"/>
          <w:szCs w:val="28"/>
          <w:lang w:val="uk-UA"/>
        </w:rPr>
        <w:softHyphen/>
        <w:t>лю</w:t>
      </w:r>
      <w:r>
        <w:rPr>
          <w:rFonts w:ascii="Times New Roman" w:hAnsi="Times New Roman"/>
          <w:sz w:val="28"/>
          <w:szCs w:val="28"/>
          <w:lang w:val="uk-UA"/>
        </w:rPr>
        <w:softHyphen/>
        <w:t>валь</w:t>
      </w:r>
      <w:r>
        <w:rPr>
          <w:rFonts w:ascii="Times New Roman" w:hAnsi="Times New Roman"/>
          <w:sz w:val="28"/>
          <w:szCs w:val="28"/>
          <w:lang w:val="uk-UA"/>
        </w:rPr>
        <w:softHyphen/>
        <w:t>ного лікування необхідно підбирати індивідуально в залежності від сту</w:t>
      </w:r>
      <w:r>
        <w:rPr>
          <w:rFonts w:ascii="Times New Roman" w:hAnsi="Times New Roman"/>
          <w:sz w:val="28"/>
          <w:szCs w:val="28"/>
          <w:lang w:val="uk-UA"/>
        </w:rPr>
        <w:softHyphen/>
        <w:t>пеню вираженості мінерального дисбалансу, так як застосування комбінованої галоаерозольтерапії у визначених дозах не завжди є достатнім.</w:t>
      </w:r>
    </w:p>
    <w:p w:rsidR="000E1D41" w:rsidRDefault="000E1D41" w:rsidP="000E1D41">
      <w:pPr>
        <w:tabs>
          <w:tab w:val="left" w:pos="1134"/>
        </w:tabs>
        <w:spacing w:after="0" w:line="328" w:lineRule="exact"/>
        <w:ind w:firstLine="567"/>
        <w:jc w:val="both"/>
        <w:rPr>
          <w:rFonts w:ascii="Times New Roman" w:hAnsi="Times New Roman"/>
          <w:sz w:val="28"/>
          <w:szCs w:val="28"/>
          <w:lang w:val="uk-UA"/>
        </w:rPr>
      </w:pPr>
    </w:p>
    <w:p w:rsidR="000E1D41" w:rsidRPr="00400EED" w:rsidRDefault="000E1D41" w:rsidP="000E1D41">
      <w:pPr>
        <w:tabs>
          <w:tab w:val="left" w:pos="1134"/>
        </w:tabs>
        <w:spacing w:after="0" w:line="328" w:lineRule="exact"/>
        <w:ind w:firstLine="567"/>
        <w:jc w:val="both"/>
        <w:rPr>
          <w:rFonts w:ascii="Times New Roman" w:hAnsi="Times New Roman"/>
          <w:sz w:val="28"/>
          <w:szCs w:val="28"/>
          <w:lang w:val="uk-UA"/>
        </w:rPr>
      </w:pPr>
    </w:p>
    <w:p w:rsidR="000E1D41" w:rsidRDefault="000E1D41" w:rsidP="000E1D41">
      <w:pPr>
        <w:spacing w:after="0" w:line="328" w:lineRule="exact"/>
        <w:ind w:firstLine="567"/>
        <w:jc w:val="center"/>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СПИСОК ПРАЦЬ, ОПУБЛІКОВАНИХ ЗА ТЕМОЮ ДИСЕРТАЦІЇ</w:t>
      </w:r>
    </w:p>
    <w:p w:rsidR="000E1D41" w:rsidRDefault="000E1D41" w:rsidP="00245B17">
      <w:pPr>
        <w:numPr>
          <w:ilvl w:val="0"/>
          <w:numId w:val="15"/>
        </w:numPr>
        <w:shd w:val="clear" w:color="auto" w:fill="FFFFFF"/>
        <w:tabs>
          <w:tab w:val="left" w:pos="990"/>
        </w:tabs>
        <w:autoSpaceDE w:val="0"/>
        <w:autoSpaceDN w:val="0"/>
        <w:adjustRightInd w:val="0"/>
        <w:spacing w:after="0" w:line="328" w:lineRule="exact"/>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Лемко І.С. Клініко-патогенетична характеристика перебігу бронхі</w:t>
      </w:r>
      <w:r>
        <w:rPr>
          <w:rFonts w:ascii="Times New Roman" w:hAnsi="Times New Roman"/>
          <w:color w:val="000000"/>
          <w:sz w:val="28"/>
          <w:szCs w:val="28"/>
          <w:lang w:val="uk-UA"/>
        </w:rPr>
        <w:softHyphen/>
        <w:t>аль</w:t>
      </w:r>
      <w:r>
        <w:rPr>
          <w:rFonts w:ascii="Times New Roman" w:hAnsi="Times New Roman"/>
          <w:color w:val="000000"/>
          <w:sz w:val="28"/>
          <w:szCs w:val="28"/>
          <w:lang w:val="uk-UA"/>
        </w:rPr>
        <w:softHyphen/>
        <w:t>ної астми у хворих під впливом реабілітаційних немедикаментозних заходів / І.С. Лемко, М.Я. Александрова // Науковий вісник Ужгородського універ</w:t>
      </w:r>
      <w:r>
        <w:rPr>
          <w:rFonts w:ascii="Times New Roman" w:hAnsi="Times New Roman"/>
          <w:color w:val="000000"/>
          <w:sz w:val="28"/>
          <w:szCs w:val="28"/>
          <w:lang w:val="uk-UA"/>
        </w:rPr>
        <w:softHyphen/>
        <w:t>сите</w:t>
      </w:r>
      <w:r>
        <w:rPr>
          <w:rFonts w:ascii="Times New Roman" w:hAnsi="Times New Roman"/>
          <w:color w:val="000000"/>
          <w:sz w:val="28"/>
          <w:szCs w:val="28"/>
          <w:lang w:val="uk-UA"/>
        </w:rPr>
        <w:softHyphen/>
        <w:t>ту. Серія «Медицина». – 2006.</w:t>
      </w:r>
      <w:r w:rsidRPr="00F674A5">
        <w:rPr>
          <w:rFonts w:ascii="Times New Roman" w:hAnsi="Times New Roman"/>
          <w:color w:val="000000"/>
          <w:sz w:val="28"/>
          <w:szCs w:val="28"/>
          <w:lang w:val="uk-UA"/>
        </w:rPr>
        <w:t xml:space="preserve"> </w:t>
      </w:r>
      <w:r>
        <w:rPr>
          <w:rFonts w:ascii="Times New Roman" w:hAnsi="Times New Roman"/>
          <w:color w:val="000000"/>
          <w:sz w:val="28"/>
          <w:szCs w:val="28"/>
          <w:lang w:val="uk-UA"/>
        </w:rPr>
        <w:t>– вип. 28. – С.64–67. (Дисертантка проводила лі</w:t>
      </w:r>
      <w:r>
        <w:rPr>
          <w:rFonts w:ascii="Times New Roman" w:hAnsi="Times New Roman"/>
          <w:color w:val="000000"/>
          <w:sz w:val="28"/>
          <w:szCs w:val="28"/>
          <w:lang w:val="uk-UA"/>
        </w:rPr>
        <w:softHyphen/>
        <w:t>те</w:t>
      </w:r>
      <w:r>
        <w:rPr>
          <w:rFonts w:ascii="Times New Roman" w:hAnsi="Times New Roman"/>
          <w:color w:val="000000"/>
          <w:sz w:val="28"/>
          <w:szCs w:val="28"/>
          <w:lang w:val="uk-UA"/>
        </w:rPr>
        <w:softHyphen/>
        <w:t>ратурний аналіз по темі публікації, клініко-лабораторне обстеження хворих, ана</w:t>
      </w:r>
      <w:r>
        <w:rPr>
          <w:rFonts w:ascii="Times New Roman" w:hAnsi="Times New Roman"/>
          <w:color w:val="000000"/>
          <w:sz w:val="28"/>
          <w:szCs w:val="28"/>
          <w:lang w:val="uk-UA"/>
        </w:rPr>
        <w:softHyphen/>
        <w:t>ліз отриманих результатів та підготовку статті до друку).</w:t>
      </w:r>
    </w:p>
    <w:p w:rsidR="000E1D41" w:rsidRDefault="000E1D41" w:rsidP="00245B17">
      <w:pPr>
        <w:numPr>
          <w:ilvl w:val="0"/>
          <w:numId w:val="15"/>
        </w:numPr>
        <w:shd w:val="clear" w:color="auto" w:fill="FFFFFF"/>
        <w:tabs>
          <w:tab w:val="left" w:pos="990"/>
        </w:tabs>
        <w:autoSpaceDE w:val="0"/>
        <w:autoSpaceDN w:val="0"/>
        <w:adjustRightInd w:val="0"/>
        <w:spacing w:after="0" w:line="328" w:lineRule="exact"/>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Александрова М.Я.</w:t>
      </w:r>
      <w:r>
        <w:rPr>
          <w:rFonts w:ascii="Times New Roman" w:hAnsi="Times New Roman"/>
          <w:sz w:val="28"/>
          <w:szCs w:val="28"/>
          <w:lang w:val="uk-UA"/>
        </w:rPr>
        <w:t xml:space="preserve"> Бронхіальна астма: динаміка змін клініко-епіде</w:t>
      </w:r>
      <w:r>
        <w:rPr>
          <w:rFonts w:ascii="Times New Roman" w:hAnsi="Times New Roman"/>
          <w:sz w:val="28"/>
          <w:szCs w:val="28"/>
          <w:lang w:val="uk-UA"/>
        </w:rPr>
        <w:softHyphen/>
        <w:t>міо</w:t>
      </w:r>
      <w:r>
        <w:rPr>
          <w:rFonts w:ascii="Times New Roman" w:hAnsi="Times New Roman"/>
          <w:sz w:val="28"/>
          <w:szCs w:val="28"/>
          <w:lang w:val="uk-UA"/>
        </w:rPr>
        <w:softHyphen/>
        <w:t>ло</w:t>
      </w:r>
      <w:r>
        <w:rPr>
          <w:rFonts w:ascii="Times New Roman" w:hAnsi="Times New Roman"/>
          <w:sz w:val="28"/>
          <w:szCs w:val="28"/>
          <w:lang w:val="uk-UA"/>
        </w:rPr>
        <w:softHyphen/>
        <w:t>гічних показників по м. Ужгород за період з 2003 по 2005 рр. /</w:t>
      </w:r>
      <w:r w:rsidRPr="00915AD9">
        <w:rPr>
          <w:rFonts w:ascii="Times New Roman" w:hAnsi="Times New Roman"/>
          <w:color w:val="000000"/>
          <w:sz w:val="28"/>
          <w:szCs w:val="28"/>
          <w:lang w:val="uk-UA"/>
        </w:rPr>
        <w:t xml:space="preserve"> </w:t>
      </w:r>
      <w:r>
        <w:rPr>
          <w:rFonts w:ascii="Times New Roman" w:hAnsi="Times New Roman"/>
          <w:color w:val="000000"/>
          <w:sz w:val="28"/>
          <w:szCs w:val="28"/>
          <w:lang w:val="uk-UA"/>
        </w:rPr>
        <w:t>М.Я. Алек</w:t>
      </w:r>
      <w:r>
        <w:rPr>
          <w:rFonts w:ascii="Times New Roman" w:hAnsi="Times New Roman"/>
          <w:color w:val="000000"/>
          <w:sz w:val="28"/>
          <w:szCs w:val="28"/>
          <w:lang w:val="uk-UA"/>
        </w:rPr>
        <w:softHyphen/>
        <w:t>санд</w:t>
      </w:r>
      <w:r>
        <w:rPr>
          <w:rFonts w:ascii="Times New Roman" w:hAnsi="Times New Roman"/>
          <w:color w:val="000000"/>
          <w:sz w:val="28"/>
          <w:szCs w:val="28"/>
          <w:lang w:val="uk-UA"/>
        </w:rPr>
        <w:softHyphen/>
        <w:t xml:space="preserve">рова, </w:t>
      </w:r>
      <w:r>
        <w:rPr>
          <w:rFonts w:ascii="Times New Roman" w:hAnsi="Times New Roman"/>
          <w:sz w:val="28"/>
          <w:szCs w:val="28"/>
          <w:lang w:val="uk-UA"/>
        </w:rPr>
        <w:t xml:space="preserve">О.І. Лемко, О.В. Зимокосова // </w:t>
      </w:r>
      <w:r>
        <w:rPr>
          <w:rFonts w:ascii="Times New Roman" w:hAnsi="Times New Roman"/>
          <w:color w:val="000000"/>
          <w:sz w:val="28"/>
          <w:szCs w:val="28"/>
          <w:lang w:val="uk-UA"/>
        </w:rPr>
        <w:t>Науковий вісник Ужгородського уні</w:t>
      </w:r>
      <w:r>
        <w:rPr>
          <w:rFonts w:ascii="Times New Roman" w:hAnsi="Times New Roman"/>
          <w:color w:val="000000"/>
          <w:sz w:val="28"/>
          <w:szCs w:val="28"/>
          <w:lang w:val="uk-UA"/>
        </w:rPr>
        <w:softHyphen/>
        <w:t>вер</w:t>
      </w:r>
      <w:r>
        <w:rPr>
          <w:rFonts w:ascii="Times New Roman" w:hAnsi="Times New Roman"/>
          <w:color w:val="000000"/>
          <w:sz w:val="28"/>
          <w:szCs w:val="28"/>
          <w:lang w:val="uk-UA"/>
        </w:rPr>
        <w:softHyphen/>
        <w:t>ситету. Серія «Медицина». – 2008. – вип.33.</w:t>
      </w:r>
      <w:r w:rsidRPr="00F674A5">
        <w:rPr>
          <w:rFonts w:ascii="Times New Roman" w:hAnsi="Times New Roman"/>
          <w:color w:val="000000"/>
          <w:sz w:val="28"/>
          <w:szCs w:val="28"/>
          <w:lang w:val="uk-UA"/>
        </w:rPr>
        <w:t xml:space="preserve"> </w:t>
      </w:r>
      <w:r>
        <w:rPr>
          <w:rFonts w:ascii="Times New Roman" w:hAnsi="Times New Roman"/>
          <w:color w:val="000000"/>
          <w:sz w:val="28"/>
          <w:szCs w:val="28"/>
          <w:lang w:val="uk-UA"/>
        </w:rPr>
        <w:t>– С.75–79. (</w:t>
      </w:r>
      <w:r>
        <w:rPr>
          <w:rFonts w:ascii="Times New Roman" w:hAnsi="Times New Roman"/>
          <w:sz w:val="28"/>
          <w:szCs w:val="28"/>
          <w:lang w:val="uk-UA"/>
        </w:rPr>
        <w:t>Дисертантка про</w:t>
      </w:r>
      <w:r>
        <w:rPr>
          <w:rFonts w:ascii="Times New Roman" w:hAnsi="Times New Roman"/>
          <w:sz w:val="28"/>
          <w:szCs w:val="28"/>
          <w:lang w:val="uk-UA"/>
        </w:rPr>
        <w:softHyphen/>
        <w:t>ве</w:t>
      </w:r>
      <w:r>
        <w:rPr>
          <w:rFonts w:ascii="Times New Roman" w:hAnsi="Times New Roman"/>
          <w:sz w:val="28"/>
          <w:szCs w:val="28"/>
          <w:lang w:val="uk-UA"/>
        </w:rPr>
        <w:softHyphen/>
        <w:t xml:space="preserve">ла аналіз епідеміологічних показників, що характеризують бронхіальну </w:t>
      </w:r>
      <w:r>
        <w:rPr>
          <w:rFonts w:ascii="Times New Roman" w:hAnsi="Times New Roman"/>
          <w:sz w:val="28"/>
          <w:szCs w:val="28"/>
          <w:lang w:val="uk-UA"/>
        </w:rPr>
        <w:lastRenderedPageBreak/>
        <w:t>астму на основі звернень пацієнтів в лікувальні установи м. Ужгорода, порівнювала їх з відповідними показниками по Україні за звітний період, оформила пуб</w:t>
      </w:r>
      <w:r>
        <w:rPr>
          <w:rFonts w:ascii="Times New Roman" w:hAnsi="Times New Roman"/>
          <w:sz w:val="28"/>
          <w:szCs w:val="28"/>
          <w:lang w:val="uk-UA"/>
        </w:rPr>
        <w:softHyphen/>
        <w:t xml:space="preserve">лікацію). </w:t>
      </w:r>
    </w:p>
    <w:p w:rsidR="000E1D41" w:rsidRPr="00241C43" w:rsidRDefault="000E1D41" w:rsidP="00245B17">
      <w:pPr>
        <w:numPr>
          <w:ilvl w:val="0"/>
          <w:numId w:val="15"/>
        </w:numPr>
        <w:shd w:val="clear" w:color="auto" w:fill="FFFFFF"/>
        <w:tabs>
          <w:tab w:val="left" w:pos="990"/>
        </w:tabs>
        <w:autoSpaceDE w:val="0"/>
        <w:autoSpaceDN w:val="0"/>
        <w:adjustRightInd w:val="0"/>
        <w:spacing w:after="0" w:line="328" w:lineRule="exact"/>
        <w:ind w:left="0" w:firstLine="567"/>
        <w:jc w:val="both"/>
        <w:rPr>
          <w:rStyle w:val="rvts15"/>
          <w:b/>
          <w:bCs/>
          <w:color w:val="000000"/>
        </w:rPr>
      </w:pPr>
      <w:r w:rsidRPr="00D6472A">
        <w:rPr>
          <w:rStyle w:val="rvts15"/>
          <w:b/>
          <w:color w:val="000000"/>
        </w:rPr>
        <w:t>Александрова М. Я. Зміни рівню мікроелементів та показників анти</w:t>
      </w:r>
      <w:r>
        <w:rPr>
          <w:rStyle w:val="rvts15"/>
          <w:b/>
          <w:color w:val="000000"/>
        </w:rPr>
        <w:softHyphen/>
      </w:r>
      <w:r w:rsidRPr="00D6472A">
        <w:rPr>
          <w:rStyle w:val="rvts15"/>
          <w:b/>
          <w:color w:val="000000"/>
        </w:rPr>
        <w:t xml:space="preserve">оксидантного захисту у хворих на персистуючу бронхіальну астму в залежності від базисної протизапальної терапії </w:t>
      </w:r>
      <w:r>
        <w:rPr>
          <w:rStyle w:val="rvts15"/>
          <w:b/>
          <w:color w:val="000000"/>
        </w:rPr>
        <w:t xml:space="preserve">/ </w:t>
      </w:r>
      <w:r w:rsidRPr="00D6472A">
        <w:rPr>
          <w:rStyle w:val="rvts15"/>
          <w:b/>
          <w:color w:val="000000"/>
        </w:rPr>
        <w:t>М. Я.</w:t>
      </w:r>
      <w:r>
        <w:rPr>
          <w:rStyle w:val="rvts15"/>
          <w:b/>
          <w:color w:val="000000"/>
        </w:rPr>
        <w:t xml:space="preserve"> </w:t>
      </w:r>
      <w:r w:rsidRPr="00D6472A">
        <w:rPr>
          <w:rStyle w:val="rvts15"/>
          <w:b/>
          <w:color w:val="000000"/>
        </w:rPr>
        <w:t>Александрова // Актуальні питання курортології, фізіотерапії та медичної реабілітації: праці Кримської респуб</w:t>
      </w:r>
      <w:r>
        <w:rPr>
          <w:rStyle w:val="rvts15"/>
          <w:b/>
          <w:color w:val="000000"/>
        </w:rPr>
        <w:softHyphen/>
      </w:r>
      <w:r w:rsidRPr="00D6472A">
        <w:rPr>
          <w:rStyle w:val="rvts15"/>
          <w:b/>
          <w:color w:val="000000"/>
        </w:rPr>
        <w:t>лікан</w:t>
      </w:r>
      <w:r>
        <w:rPr>
          <w:rStyle w:val="rvts15"/>
          <w:b/>
          <w:color w:val="000000"/>
        </w:rPr>
        <w:softHyphen/>
      </w:r>
      <w:r w:rsidRPr="00D6472A">
        <w:rPr>
          <w:rStyle w:val="rvts15"/>
          <w:b/>
          <w:color w:val="000000"/>
        </w:rPr>
        <w:t>ської установи «НДІ ім. Сєченова» Ялта: Кримська республіканська уста</w:t>
      </w:r>
      <w:r>
        <w:rPr>
          <w:rStyle w:val="rvts15"/>
          <w:b/>
          <w:color w:val="000000"/>
        </w:rPr>
        <w:softHyphen/>
      </w:r>
      <w:r w:rsidRPr="00D6472A">
        <w:rPr>
          <w:rStyle w:val="rvts15"/>
          <w:b/>
          <w:color w:val="000000"/>
        </w:rPr>
        <w:t>нова «НДІ ім. Сєчен</w:t>
      </w:r>
      <w:r>
        <w:rPr>
          <w:rStyle w:val="rvts15"/>
          <w:b/>
          <w:color w:val="000000"/>
        </w:rPr>
        <w:t>ова», 2008 р. – Том ХІХ. –  част. 1. – С</w:t>
      </w:r>
      <w:r w:rsidRPr="00D6472A">
        <w:rPr>
          <w:rStyle w:val="rvts15"/>
          <w:b/>
          <w:color w:val="000000"/>
        </w:rPr>
        <w:t xml:space="preserve">. 166 – 174. </w:t>
      </w:r>
    </w:p>
    <w:p w:rsidR="000E1D41" w:rsidRPr="00721084" w:rsidRDefault="000E1D41" w:rsidP="00245B17">
      <w:pPr>
        <w:numPr>
          <w:ilvl w:val="0"/>
          <w:numId w:val="15"/>
        </w:numPr>
        <w:shd w:val="clear" w:color="auto" w:fill="FFFFFF"/>
        <w:tabs>
          <w:tab w:val="left" w:pos="990"/>
        </w:tabs>
        <w:autoSpaceDE w:val="0"/>
        <w:autoSpaceDN w:val="0"/>
        <w:adjustRightInd w:val="0"/>
        <w:spacing w:after="0" w:line="328" w:lineRule="exact"/>
        <w:ind w:left="0" w:firstLine="567"/>
        <w:jc w:val="both"/>
        <w:rPr>
          <w:rFonts w:ascii="Times New Roman" w:hAnsi="Times New Roman"/>
          <w:color w:val="000000"/>
          <w:sz w:val="28"/>
          <w:szCs w:val="28"/>
          <w:lang w:val="uk-UA"/>
        </w:rPr>
      </w:pPr>
      <w:r w:rsidRPr="00721084">
        <w:rPr>
          <w:rFonts w:ascii="Times New Roman" w:hAnsi="Times New Roman"/>
          <w:color w:val="000000"/>
          <w:sz w:val="28"/>
          <w:szCs w:val="28"/>
          <w:lang w:val="uk-UA"/>
        </w:rPr>
        <w:t>Александрова М.Я.</w:t>
      </w:r>
      <w:r w:rsidRPr="00721084">
        <w:rPr>
          <w:rFonts w:ascii="Times New Roman" w:hAnsi="Times New Roman"/>
          <w:sz w:val="28"/>
          <w:szCs w:val="28"/>
          <w:lang w:val="uk-UA"/>
        </w:rPr>
        <w:t xml:space="preserve"> Особливості імунологічного статусу у хворих на брон</w:t>
      </w:r>
      <w:r>
        <w:rPr>
          <w:rFonts w:ascii="Times New Roman" w:hAnsi="Times New Roman"/>
          <w:sz w:val="28"/>
          <w:szCs w:val="28"/>
          <w:lang w:val="uk-UA"/>
        </w:rPr>
        <w:softHyphen/>
      </w:r>
      <w:r w:rsidRPr="00721084">
        <w:rPr>
          <w:rFonts w:ascii="Times New Roman" w:hAnsi="Times New Roman"/>
          <w:sz w:val="28"/>
          <w:szCs w:val="28"/>
          <w:lang w:val="uk-UA"/>
        </w:rPr>
        <w:t>хіальну астму /</w:t>
      </w:r>
      <w:r w:rsidRPr="00721084">
        <w:rPr>
          <w:rFonts w:ascii="Times New Roman" w:hAnsi="Times New Roman"/>
          <w:color w:val="000000"/>
          <w:sz w:val="28"/>
          <w:szCs w:val="28"/>
          <w:lang w:val="uk-UA"/>
        </w:rPr>
        <w:t xml:space="preserve"> М.Я. Александрова</w:t>
      </w:r>
      <w:r w:rsidRPr="00721084">
        <w:rPr>
          <w:rFonts w:ascii="Times New Roman" w:hAnsi="Times New Roman"/>
          <w:sz w:val="28"/>
          <w:szCs w:val="28"/>
          <w:lang w:val="uk-UA"/>
        </w:rPr>
        <w:t xml:space="preserve"> // </w:t>
      </w:r>
      <w:r w:rsidRPr="00721084">
        <w:rPr>
          <w:rFonts w:ascii="Times New Roman" w:hAnsi="Times New Roman"/>
          <w:color w:val="000000"/>
          <w:sz w:val="28"/>
          <w:szCs w:val="28"/>
          <w:lang w:val="uk-UA"/>
        </w:rPr>
        <w:t>Науковий вісник Ужгородського уні</w:t>
      </w:r>
      <w:r>
        <w:rPr>
          <w:rFonts w:ascii="Times New Roman" w:hAnsi="Times New Roman"/>
          <w:color w:val="000000"/>
          <w:sz w:val="28"/>
          <w:szCs w:val="28"/>
          <w:lang w:val="uk-UA"/>
        </w:rPr>
        <w:softHyphen/>
      </w:r>
      <w:r w:rsidRPr="00721084">
        <w:rPr>
          <w:rFonts w:ascii="Times New Roman" w:hAnsi="Times New Roman"/>
          <w:color w:val="000000"/>
          <w:sz w:val="28"/>
          <w:szCs w:val="28"/>
          <w:lang w:val="uk-UA"/>
        </w:rPr>
        <w:t xml:space="preserve">верситету. Серія «Медицина». – 2008. – вип.34. – С.52–54. </w:t>
      </w:r>
    </w:p>
    <w:p w:rsidR="000E1D41" w:rsidRPr="00333A5F" w:rsidRDefault="000E1D41" w:rsidP="00245B17">
      <w:pPr>
        <w:numPr>
          <w:ilvl w:val="0"/>
          <w:numId w:val="15"/>
        </w:numPr>
        <w:shd w:val="clear" w:color="auto" w:fill="FFFFFF"/>
        <w:tabs>
          <w:tab w:val="left" w:pos="990"/>
        </w:tabs>
        <w:autoSpaceDE w:val="0"/>
        <w:autoSpaceDN w:val="0"/>
        <w:adjustRightInd w:val="0"/>
        <w:spacing w:after="0" w:line="328" w:lineRule="exact"/>
        <w:ind w:left="0" w:firstLine="567"/>
        <w:jc w:val="both"/>
        <w:rPr>
          <w:rFonts w:ascii="Times New Roman" w:hAnsi="Times New Roman"/>
          <w:color w:val="000000"/>
          <w:sz w:val="28"/>
          <w:szCs w:val="28"/>
          <w:lang w:val="uk-UA"/>
        </w:rPr>
      </w:pPr>
      <w:r>
        <w:rPr>
          <w:rFonts w:ascii="Times New Roman" w:hAnsi="Times New Roman"/>
          <w:sz w:val="28"/>
          <w:szCs w:val="28"/>
          <w:lang w:val="uk-UA"/>
        </w:rPr>
        <w:t>Александрова М. Я. Спосіб оптимізації реабілітаційного лікування хво</w:t>
      </w:r>
      <w:r>
        <w:rPr>
          <w:rFonts w:ascii="Times New Roman" w:hAnsi="Times New Roman"/>
          <w:sz w:val="28"/>
          <w:szCs w:val="28"/>
          <w:lang w:val="uk-UA"/>
        </w:rPr>
        <w:softHyphen/>
        <w:t>рих на бронхіальну астму. – Деклараційний  патент на корисну модель</w:t>
      </w:r>
      <w:r w:rsidRPr="002B46CF">
        <w:rPr>
          <w:rFonts w:ascii="Times New Roman" w:hAnsi="Times New Roman"/>
          <w:sz w:val="28"/>
          <w:szCs w:val="28"/>
          <w:lang w:val="uk-UA"/>
        </w:rPr>
        <w:t xml:space="preserve"> </w:t>
      </w:r>
      <w:r>
        <w:rPr>
          <w:rFonts w:ascii="Times New Roman" w:hAnsi="Times New Roman"/>
          <w:sz w:val="28"/>
          <w:szCs w:val="28"/>
          <w:lang w:val="uk-UA"/>
        </w:rPr>
        <w:t>(пози</w:t>
      </w:r>
      <w:r>
        <w:rPr>
          <w:rFonts w:ascii="Times New Roman" w:hAnsi="Times New Roman"/>
          <w:sz w:val="28"/>
          <w:szCs w:val="28"/>
          <w:lang w:val="uk-UA"/>
        </w:rPr>
        <w:softHyphen/>
        <w:t>тив</w:t>
      </w:r>
      <w:r>
        <w:rPr>
          <w:rFonts w:ascii="Times New Roman" w:hAnsi="Times New Roman"/>
          <w:sz w:val="28"/>
          <w:szCs w:val="28"/>
          <w:lang w:val="uk-UA"/>
        </w:rPr>
        <w:softHyphen/>
        <w:t xml:space="preserve">не рішення): заявка </w:t>
      </w:r>
      <w:r w:rsidRPr="00B17F5C">
        <w:rPr>
          <w:rFonts w:ascii="Times New Roman" w:hAnsi="Times New Roman"/>
          <w:sz w:val="28"/>
          <w:szCs w:val="28"/>
          <w:lang w:val="uk-UA"/>
        </w:rPr>
        <w:t xml:space="preserve">№ </w:t>
      </w:r>
      <w:r>
        <w:rPr>
          <w:rFonts w:ascii="Times New Roman" w:hAnsi="Times New Roman"/>
          <w:sz w:val="28"/>
          <w:szCs w:val="28"/>
          <w:lang w:val="en-US"/>
        </w:rPr>
        <w:t>u</w:t>
      </w:r>
      <w:r w:rsidRPr="00B17F5C">
        <w:rPr>
          <w:rFonts w:ascii="Times New Roman" w:hAnsi="Times New Roman"/>
          <w:sz w:val="28"/>
          <w:szCs w:val="28"/>
          <w:lang w:val="uk-UA"/>
        </w:rPr>
        <w:t xml:space="preserve"> 2008 10629</w:t>
      </w:r>
      <w:r>
        <w:rPr>
          <w:rFonts w:ascii="Times New Roman" w:hAnsi="Times New Roman"/>
          <w:sz w:val="28"/>
          <w:szCs w:val="28"/>
          <w:lang w:val="uk-UA"/>
        </w:rPr>
        <w:t xml:space="preserve"> від 09. 12. 2008 р., № 16703/1.</w:t>
      </w:r>
    </w:p>
    <w:p w:rsidR="000E1D41" w:rsidRPr="00333A5F" w:rsidRDefault="000E1D41" w:rsidP="00245B17">
      <w:pPr>
        <w:numPr>
          <w:ilvl w:val="0"/>
          <w:numId w:val="15"/>
        </w:numPr>
        <w:shd w:val="clear" w:color="auto" w:fill="FFFFFF"/>
        <w:tabs>
          <w:tab w:val="left" w:pos="990"/>
        </w:tabs>
        <w:autoSpaceDE w:val="0"/>
        <w:autoSpaceDN w:val="0"/>
        <w:adjustRightInd w:val="0"/>
        <w:spacing w:after="0" w:line="328" w:lineRule="exact"/>
        <w:ind w:left="0" w:firstLine="567"/>
        <w:jc w:val="both"/>
        <w:rPr>
          <w:rFonts w:ascii="Times New Roman" w:hAnsi="Times New Roman"/>
          <w:sz w:val="28"/>
          <w:szCs w:val="28"/>
          <w:lang w:val="uk-UA"/>
        </w:rPr>
      </w:pPr>
      <w:r>
        <w:rPr>
          <w:rFonts w:ascii="Times New Roman" w:hAnsi="Times New Roman"/>
          <w:color w:val="000000"/>
          <w:sz w:val="28"/>
          <w:szCs w:val="28"/>
          <w:lang w:val="uk-UA"/>
        </w:rPr>
        <w:t>Горленко О.М. Кашель як симптом, шляхи корекції</w:t>
      </w:r>
      <w:r w:rsidRPr="00915AD9">
        <w:rPr>
          <w:rFonts w:ascii="Times New Roman" w:hAnsi="Times New Roman"/>
          <w:color w:val="000000"/>
          <w:sz w:val="28"/>
          <w:szCs w:val="28"/>
          <w:lang w:val="uk-UA"/>
        </w:rPr>
        <w:t xml:space="preserve"> </w:t>
      </w:r>
      <w:r>
        <w:rPr>
          <w:rFonts w:ascii="Times New Roman" w:hAnsi="Times New Roman"/>
          <w:color w:val="000000"/>
          <w:sz w:val="28"/>
          <w:szCs w:val="28"/>
          <w:lang w:val="uk-UA"/>
        </w:rPr>
        <w:t>/</w:t>
      </w:r>
      <w:r w:rsidRPr="00915AD9">
        <w:rPr>
          <w:rFonts w:ascii="Times New Roman" w:hAnsi="Times New Roman"/>
          <w:color w:val="000000"/>
          <w:sz w:val="28"/>
          <w:szCs w:val="28"/>
          <w:lang w:val="uk-UA"/>
        </w:rPr>
        <w:t xml:space="preserve"> </w:t>
      </w:r>
      <w:r>
        <w:rPr>
          <w:rFonts w:ascii="Times New Roman" w:hAnsi="Times New Roman"/>
          <w:color w:val="000000"/>
          <w:sz w:val="28"/>
          <w:szCs w:val="28"/>
          <w:lang w:val="uk-UA"/>
        </w:rPr>
        <w:t>О.М. Горленко, О.Ю. Александров, М.Я. Александрова // Клінічна імунологія. Алергологія. Інфек</w:t>
      </w:r>
      <w:r>
        <w:rPr>
          <w:rFonts w:ascii="Times New Roman" w:hAnsi="Times New Roman"/>
          <w:color w:val="000000"/>
          <w:sz w:val="28"/>
          <w:szCs w:val="28"/>
          <w:lang w:val="uk-UA"/>
        </w:rPr>
        <w:softHyphen/>
        <w:t xml:space="preserve">тологія. – 2006. </w:t>
      </w:r>
      <w:r>
        <w:rPr>
          <w:rFonts w:ascii="Times New Roman" w:hAnsi="Times New Roman"/>
          <w:sz w:val="28"/>
          <w:szCs w:val="28"/>
          <w:lang w:val="uk-UA"/>
        </w:rPr>
        <w:t>–</w:t>
      </w:r>
      <w:r>
        <w:rPr>
          <w:rFonts w:ascii="Times New Roman" w:hAnsi="Times New Roman"/>
          <w:color w:val="000000"/>
          <w:sz w:val="28"/>
          <w:szCs w:val="28"/>
          <w:lang w:val="uk-UA"/>
        </w:rPr>
        <w:t xml:space="preserve"> № 2(03). – С.51–54. </w:t>
      </w:r>
      <w:r>
        <w:rPr>
          <w:rFonts w:ascii="Times New Roman" w:hAnsi="Times New Roman"/>
          <w:sz w:val="28"/>
          <w:szCs w:val="28"/>
          <w:lang w:val="uk-UA"/>
        </w:rPr>
        <w:t>(</w:t>
      </w:r>
      <w:r>
        <w:rPr>
          <w:rFonts w:ascii="Times New Roman" w:hAnsi="Times New Roman"/>
          <w:color w:val="000000"/>
          <w:sz w:val="28"/>
          <w:szCs w:val="28"/>
          <w:lang w:val="uk-UA"/>
        </w:rPr>
        <w:t>Дисертантка проводила підбір літе</w:t>
      </w:r>
      <w:r>
        <w:rPr>
          <w:rFonts w:ascii="Times New Roman" w:hAnsi="Times New Roman"/>
          <w:color w:val="000000"/>
          <w:sz w:val="28"/>
          <w:szCs w:val="28"/>
          <w:lang w:val="uk-UA"/>
        </w:rPr>
        <w:softHyphen/>
        <w:t>ра</w:t>
      </w:r>
      <w:r>
        <w:rPr>
          <w:rFonts w:ascii="Times New Roman" w:hAnsi="Times New Roman"/>
          <w:color w:val="000000"/>
          <w:sz w:val="28"/>
          <w:szCs w:val="28"/>
          <w:lang w:val="uk-UA"/>
        </w:rPr>
        <w:softHyphen/>
        <w:t>тури по темі публікації, клінічне обстеження та лікування хворих, сфор</w:t>
      </w:r>
      <w:r>
        <w:rPr>
          <w:rFonts w:ascii="Times New Roman" w:hAnsi="Times New Roman"/>
          <w:color w:val="000000"/>
          <w:sz w:val="28"/>
          <w:szCs w:val="28"/>
          <w:lang w:val="uk-UA"/>
        </w:rPr>
        <w:softHyphen/>
        <w:t>му</w:t>
      </w:r>
      <w:r>
        <w:rPr>
          <w:rFonts w:ascii="Times New Roman" w:hAnsi="Times New Roman"/>
          <w:color w:val="000000"/>
          <w:sz w:val="28"/>
          <w:szCs w:val="28"/>
          <w:lang w:val="uk-UA"/>
        </w:rPr>
        <w:softHyphen/>
        <w:t>лювала висновки, оформила публікацію).</w:t>
      </w:r>
    </w:p>
    <w:p w:rsidR="000E1D41" w:rsidRDefault="000E1D41" w:rsidP="00245B17">
      <w:pPr>
        <w:numPr>
          <w:ilvl w:val="0"/>
          <w:numId w:val="15"/>
        </w:numPr>
        <w:shd w:val="clear" w:color="auto" w:fill="FFFFFF"/>
        <w:tabs>
          <w:tab w:val="left" w:pos="990"/>
        </w:tabs>
        <w:autoSpaceDE w:val="0"/>
        <w:autoSpaceDN w:val="0"/>
        <w:adjustRightInd w:val="0"/>
        <w:spacing w:after="0" w:line="328" w:lineRule="exact"/>
        <w:ind w:left="0" w:firstLine="567"/>
        <w:jc w:val="both"/>
        <w:rPr>
          <w:rFonts w:ascii="Times New Roman" w:hAnsi="Times New Roman"/>
          <w:sz w:val="28"/>
          <w:szCs w:val="28"/>
          <w:lang w:val="uk-UA"/>
        </w:rPr>
      </w:pPr>
      <w:r>
        <w:rPr>
          <w:rFonts w:ascii="Times New Roman" w:hAnsi="Times New Roman"/>
          <w:color w:val="000000"/>
          <w:sz w:val="28"/>
          <w:szCs w:val="28"/>
          <w:lang w:val="uk-UA"/>
        </w:rPr>
        <w:t xml:space="preserve">Александрова М.Я. </w:t>
      </w:r>
      <w:r>
        <w:rPr>
          <w:rFonts w:ascii="Times New Roman" w:hAnsi="Times New Roman"/>
          <w:sz w:val="28"/>
          <w:szCs w:val="28"/>
          <w:lang w:val="uk-UA"/>
        </w:rPr>
        <w:t>Роль та місце фітотерапії в комплексі віднов</w:t>
      </w:r>
      <w:r>
        <w:rPr>
          <w:rFonts w:ascii="Times New Roman" w:hAnsi="Times New Roman"/>
          <w:sz w:val="28"/>
          <w:szCs w:val="28"/>
          <w:lang w:val="uk-UA"/>
        </w:rPr>
        <w:softHyphen/>
        <w:t>лю</w:t>
      </w:r>
      <w:r>
        <w:rPr>
          <w:rFonts w:ascii="Times New Roman" w:hAnsi="Times New Roman"/>
          <w:sz w:val="28"/>
          <w:szCs w:val="28"/>
          <w:lang w:val="uk-UA"/>
        </w:rPr>
        <w:softHyphen/>
        <w:t xml:space="preserve">вального лікування хворих на бронхіальну астму / </w:t>
      </w:r>
      <w:r>
        <w:rPr>
          <w:rFonts w:ascii="Times New Roman" w:hAnsi="Times New Roman"/>
          <w:color w:val="000000"/>
          <w:sz w:val="28"/>
          <w:szCs w:val="28"/>
          <w:lang w:val="uk-UA"/>
        </w:rPr>
        <w:t xml:space="preserve">М.Я. Александрова </w:t>
      </w:r>
      <w:r>
        <w:rPr>
          <w:rFonts w:ascii="Times New Roman" w:hAnsi="Times New Roman"/>
          <w:sz w:val="28"/>
          <w:szCs w:val="28"/>
          <w:lang w:val="uk-UA"/>
        </w:rPr>
        <w:t>// Ма</w:t>
      </w:r>
      <w:r>
        <w:rPr>
          <w:rFonts w:ascii="Times New Roman" w:hAnsi="Times New Roman"/>
          <w:sz w:val="28"/>
          <w:szCs w:val="28"/>
          <w:lang w:val="uk-UA"/>
        </w:rPr>
        <w:softHyphen/>
        <w:t xml:space="preserve">теріали міжнародної науково-практичної конференції «Актуальні теоретичні та клінічні аспекти фітотерапії» – </w:t>
      </w:r>
      <w:r w:rsidRPr="001C7486">
        <w:rPr>
          <w:rFonts w:ascii="Times New Roman" w:hAnsi="Times New Roman"/>
          <w:sz w:val="28"/>
          <w:szCs w:val="28"/>
          <w:lang w:val="uk-UA"/>
        </w:rPr>
        <w:t>Ужгород</w:t>
      </w:r>
      <w:r>
        <w:rPr>
          <w:rFonts w:ascii="Times New Roman" w:hAnsi="Times New Roman"/>
          <w:sz w:val="28"/>
          <w:szCs w:val="28"/>
          <w:lang w:val="uk-UA"/>
        </w:rPr>
        <w:t>.</w:t>
      </w:r>
      <w:r>
        <w:rPr>
          <w:rFonts w:ascii="Times New Roman" w:hAnsi="Times New Roman"/>
          <w:color w:val="FF0000"/>
          <w:sz w:val="28"/>
          <w:szCs w:val="28"/>
          <w:lang w:val="uk-UA"/>
        </w:rPr>
        <w:t xml:space="preserve"> </w:t>
      </w:r>
      <w:r>
        <w:rPr>
          <w:rFonts w:ascii="Times New Roman" w:hAnsi="Times New Roman"/>
          <w:sz w:val="28"/>
          <w:szCs w:val="28"/>
          <w:lang w:val="uk-UA"/>
        </w:rPr>
        <w:t xml:space="preserve">– 2007. – С.118–121. </w:t>
      </w:r>
    </w:p>
    <w:p w:rsidR="000E1D41" w:rsidRDefault="000E1D41" w:rsidP="00245B17">
      <w:pPr>
        <w:numPr>
          <w:ilvl w:val="0"/>
          <w:numId w:val="15"/>
        </w:numPr>
        <w:shd w:val="clear" w:color="auto" w:fill="FFFFFF"/>
        <w:tabs>
          <w:tab w:val="left" w:pos="990"/>
        </w:tabs>
        <w:autoSpaceDE w:val="0"/>
        <w:autoSpaceDN w:val="0"/>
        <w:adjustRightInd w:val="0"/>
        <w:spacing w:after="0" w:line="328" w:lineRule="exact"/>
        <w:ind w:left="0" w:firstLine="567"/>
        <w:jc w:val="both"/>
        <w:rPr>
          <w:rFonts w:ascii="Times New Roman" w:hAnsi="Times New Roman"/>
          <w:sz w:val="28"/>
          <w:szCs w:val="28"/>
          <w:lang w:val="uk-UA"/>
        </w:rPr>
      </w:pPr>
      <w:r>
        <w:rPr>
          <w:rFonts w:ascii="Times New Roman" w:hAnsi="Times New Roman"/>
          <w:color w:val="000000"/>
          <w:sz w:val="28"/>
          <w:szCs w:val="28"/>
          <w:lang w:val="uk-UA"/>
        </w:rPr>
        <w:t xml:space="preserve">Александрова М.Я. </w:t>
      </w:r>
      <w:r>
        <w:rPr>
          <w:rFonts w:ascii="Times New Roman" w:hAnsi="Times New Roman"/>
          <w:sz w:val="28"/>
          <w:szCs w:val="28"/>
          <w:lang w:val="uk-UA"/>
        </w:rPr>
        <w:t>Екологічні аспекти формування бронхіальної астми /</w:t>
      </w:r>
      <w:r w:rsidRPr="00915AD9">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М.Я. Александрова, </w:t>
      </w:r>
      <w:r>
        <w:rPr>
          <w:rFonts w:ascii="Times New Roman" w:hAnsi="Times New Roman"/>
          <w:sz w:val="28"/>
          <w:szCs w:val="28"/>
          <w:lang w:val="uk-UA"/>
        </w:rPr>
        <w:t>В.М. Пітюлич // Матеріали міжнародної науково-прак</w:t>
      </w:r>
      <w:r>
        <w:rPr>
          <w:rFonts w:ascii="Times New Roman" w:hAnsi="Times New Roman"/>
          <w:sz w:val="28"/>
          <w:szCs w:val="28"/>
          <w:lang w:val="uk-UA"/>
        </w:rPr>
        <w:softHyphen/>
        <w:t>тич</w:t>
      </w:r>
      <w:r>
        <w:rPr>
          <w:rFonts w:ascii="Times New Roman" w:hAnsi="Times New Roman"/>
          <w:sz w:val="28"/>
          <w:szCs w:val="28"/>
          <w:lang w:val="uk-UA"/>
        </w:rPr>
        <w:softHyphen/>
        <w:t>ної конференції «Довкілля і здоров’я людини» – Ужгород.  – 2008 р.– С.171–173. (Автором вибрано напрямок дослідження, проведено аналіз літературних джерел, анкетування хворих та статистичну обробку отриманих результатів, підготовлено матеріал до друку).</w:t>
      </w:r>
    </w:p>
    <w:p w:rsidR="000E1D41" w:rsidRDefault="000E1D41" w:rsidP="00245B17">
      <w:pPr>
        <w:numPr>
          <w:ilvl w:val="0"/>
          <w:numId w:val="15"/>
        </w:numPr>
        <w:shd w:val="clear" w:color="auto" w:fill="FFFFFF"/>
        <w:tabs>
          <w:tab w:val="left" w:pos="990"/>
        </w:tabs>
        <w:autoSpaceDE w:val="0"/>
        <w:autoSpaceDN w:val="0"/>
        <w:adjustRightInd w:val="0"/>
        <w:spacing w:after="0" w:line="328" w:lineRule="exact"/>
        <w:ind w:left="0" w:firstLine="567"/>
        <w:jc w:val="both"/>
        <w:rPr>
          <w:rFonts w:ascii="Times New Roman" w:hAnsi="Times New Roman"/>
          <w:sz w:val="28"/>
          <w:szCs w:val="28"/>
          <w:lang w:val="uk-UA"/>
        </w:rPr>
      </w:pPr>
      <w:r>
        <w:rPr>
          <w:rFonts w:ascii="Times New Roman" w:hAnsi="Times New Roman"/>
          <w:color w:val="000000"/>
          <w:sz w:val="28"/>
          <w:szCs w:val="28"/>
          <w:lang w:val="uk-UA"/>
        </w:rPr>
        <w:t xml:space="preserve">Александрова М.Я. </w:t>
      </w:r>
      <w:r>
        <w:rPr>
          <w:rFonts w:ascii="Times New Roman" w:hAnsi="Times New Roman"/>
          <w:sz w:val="28"/>
          <w:szCs w:val="28"/>
          <w:lang w:val="uk-UA"/>
        </w:rPr>
        <w:t>Визначення впливу галоаерозольтерапії на показ</w:t>
      </w:r>
      <w:r>
        <w:rPr>
          <w:rFonts w:ascii="Times New Roman" w:hAnsi="Times New Roman"/>
          <w:sz w:val="28"/>
          <w:szCs w:val="28"/>
          <w:lang w:val="uk-UA"/>
        </w:rPr>
        <w:softHyphen/>
        <w:t>ни</w:t>
      </w:r>
      <w:r>
        <w:rPr>
          <w:rFonts w:ascii="Times New Roman" w:hAnsi="Times New Roman"/>
          <w:sz w:val="28"/>
          <w:szCs w:val="28"/>
          <w:lang w:val="uk-UA"/>
        </w:rPr>
        <w:softHyphen/>
        <w:t xml:space="preserve">ки якості життя хворих на бронхіальну астму / </w:t>
      </w:r>
      <w:r>
        <w:rPr>
          <w:rFonts w:ascii="Times New Roman" w:hAnsi="Times New Roman"/>
          <w:color w:val="000000"/>
          <w:sz w:val="28"/>
          <w:szCs w:val="28"/>
          <w:lang w:val="uk-UA"/>
        </w:rPr>
        <w:t xml:space="preserve">М.Я. Александрова </w:t>
      </w:r>
      <w:r>
        <w:rPr>
          <w:rFonts w:ascii="Times New Roman" w:hAnsi="Times New Roman"/>
          <w:sz w:val="28"/>
          <w:szCs w:val="28"/>
          <w:lang w:val="uk-UA"/>
        </w:rPr>
        <w:t xml:space="preserve">// Збірник тез. </w:t>
      </w:r>
      <w:r>
        <w:rPr>
          <w:rFonts w:ascii="Times New Roman" w:hAnsi="Times New Roman"/>
          <w:sz w:val="28"/>
          <w:lang w:val="uk-UA"/>
        </w:rPr>
        <w:t>ХІІ конгрес світової федерації Українських лікарських товариств – Івано-Фран</w:t>
      </w:r>
      <w:r>
        <w:rPr>
          <w:rFonts w:ascii="Times New Roman" w:hAnsi="Times New Roman"/>
          <w:sz w:val="28"/>
          <w:lang w:val="uk-UA"/>
        </w:rPr>
        <w:softHyphen/>
        <w:t>ківськ-Київ-Чікаго</w:t>
      </w:r>
      <w:r w:rsidRPr="00C5566B">
        <w:rPr>
          <w:rFonts w:ascii="Times New Roman" w:hAnsi="Times New Roman"/>
          <w:sz w:val="28"/>
          <w:lang w:val="uk-UA"/>
        </w:rPr>
        <w:t>.</w:t>
      </w:r>
      <w:r>
        <w:rPr>
          <w:rFonts w:ascii="Times New Roman" w:hAnsi="Times New Roman"/>
          <w:sz w:val="28"/>
          <w:lang w:val="uk-UA"/>
        </w:rPr>
        <w:t xml:space="preserve"> – 2008 р. </w:t>
      </w:r>
      <w:r>
        <w:rPr>
          <w:rFonts w:ascii="Times New Roman" w:hAnsi="Times New Roman"/>
          <w:sz w:val="28"/>
          <w:szCs w:val="28"/>
          <w:lang w:val="uk-UA"/>
        </w:rPr>
        <w:t xml:space="preserve">– С.173. </w:t>
      </w:r>
    </w:p>
    <w:p w:rsidR="000E1D41" w:rsidRPr="00E85EC0" w:rsidRDefault="000E1D41" w:rsidP="00245B17">
      <w:pPr>
        <w:numPr>
          <w:ilvl w:val="0"/>
          <w:numId w:val="15"/>
        </w:numPr>
        <w:shd w:val="clear" w:color="auto" w:fill="FFFFFF"/>
        <w:tabs>
          <w:tab w:val="left" w:pos="284"/>
          <w:tab w:val="left" w:pos="426"/>
          <w:tab w:val="left" w:pos="990"/>
        </w:tabs>
        <w:autoSpaceDE w:val="0"/>
        <w:autoSpaceDN w:val="0"/>
        <w:adjustRightInd w:val="0"/>
        <w:spacing w:after="0" w:line="328" w:lineRule="exact"/>
        <w:ind w:left="0" w:firstLine="567"/>
        <w:jc w:val="both"/>
        <w:rPr>
          <w:rFonts w:ascii="Times New Roman" w:hAnsi="Times New Roman"/>
          <w:sz w:val="28"/>
          <w:szCs w:val="28"/>
          <w:lang w:val="uk-UA"/>
        </w:rPr>
      </w:pPr>
      <w:r w:rsidRPr="00E85EC0">
        <w:rPr>
          <w:rFonts w:ascii="Times New Roman" w:hAnsi="Times New Roman"/>
          <w:color w:val="000000"/>
          <w:sz w:val="28"/>
          <w:szCs w:val="28"/>
          <w:lang w:val="uk-UA"/>
        </w:rPr>
        <w:t xml:space="preserve">Александрова М.Я. </w:t>
      </w:r>
      <w:r w:rsidRPr="00E85EC0">
        <w:rPr>
          <w:rFonts w:ascii="Times New Roman" w:hAnsi="Times New Roman"/>
          <w:sz w:val="28"/>
          <w:szCs w:val="28"/>
          <w:lang w:val="uk-UA"/>
        </w:rPr>
        <w:t>Психосоматична характеристика хворих на брон</w:t>
      </w:r>
      <w:r>
        <w:rPr>
          <w:rFonts w:ascii="Times New Roman" w:hAnsi="Times New Roman"/>
          <w:sz w:val="28"/>
          <w:szCs w:val="28"/>
          <w:lang w:val="uk-UA"/>
        </w:rPr>
        <w:softHyphen/>
      </w:r>
      <w:r w:rsidRPr="00E85EC0">
        <w:rPr>
          <w:rFonts w:ascii="Times New Roman" w:hAnsi="Times New Roman"/>
          <w:sz w:val="28"/>
          <w:szCs w:val="28"/>
          <w:lang w:val="uk-UA"/>
        </w:rPr>
        <w:t xml:space="preserve">хіальну астму / </w:t>
      </w:r>
      <w:r w:rsidRPr="00E85EC0">
        <w:rPr>
          <w:rFonts w:ascii="Times New Roman" w:hAnsi="Times New Roman"/>
          <w:color w:val="000000"/>
          <w:sz w:val="28"/>
          <w:szCs w:val="28"/>
          <w:lang w:val="uk-UA"/>
        </w:rPr>
        <w:t xml:space="preserve">М.Я. Александрова </w:t>
      </w:r>
      <w:r w:rsidRPr="00E85EC0">
        <w:rPr>
          <w:rFonts w:ascii="Times New Roman" w:hAnsi="Times New Roman"/>
          <w:sz w:val="28"/>
          <w:szCs w:val="28"/>
          <w:lang w:val="uk-UA"/>
        </w:rPr>
        <w:t>// Матеріали ІІ Національного Конгресу ліка</w:t>
      </w:r>
      <w:r>
        <w:rPr>
          <w:rFonts w:ascii="Times New Roman" w:hAnsi="Times New Roman"/>
          <w:sz w:val="28"/>
          <w:szCs w:val="28"/>
          <w:lang w:val="uk-UA"/>
        </w:rPr>
        <w:softHyphen/>
      </w:r>
      <w:r w:rsidRPr="00E85EC0">
        <w:rPr>
          <w:rFonts w:ascii="Times New Roman" w:hAnsi="Times New Roman"/>
          <w:sz w:val="28"/>
          <w:szCs w:val="28"/>
          <w:lang w:val="uk-UA"/>
        </w:rPr>
        <w:t>рів внутрішньої медицини «Міждисциплінарний підхід до впровадження сучас</w:t>
      </w:r>
      <w:r>
        <w:rPr>
          <w:rFonts w:ascii="Times New Roman" w:hAnsi="Times New Roman"/>
          <w:sz w:val="28"/>
          <w:szCs w:val="28"/>
          <w:lang w:val="uk-UA"/>
        </w:rPr>
        <w:softHyphen/>
      </w:r>
      <w:r w:rsidRPr="00E85EC0">
        <w:rPr>
          <w:rFonts w:ascii="Times New Roman" w:hAnsi="Times New Roman"/>
          <w:sz w:val="28"/>
          <w:szCs w:val="28"/>
          <w:lang w:val="uk-UA"/>
        </w:rPr>
        <w:t>них рекомендацій з діагностики та лікування захворювань внутрішніх ор</w:t>
      </w:r>
      <w:r>
        <w:rPr>
          <w:rFonts w:ascii="Times New Roman" w:hAnsi="Times New Roman"/>
          <w:sz w:val="28"/>
          <w:szCs w:val="28"/>
          <w:lang w:val="uk-UA"/>
        </w:rPr>
        <w:softHyphen/>
      </w:r>
      <w:r w:rsidRPr="00E85EC0">
        <w:rPr>
          <w:rFonts w:ascii="Times New Roman" w:hAnsi="Times New Roman"/>
          <w:sz w:val="28"/>
          <w:szCs w:val="28"/>
          <w:lang w:val="uk-UA"/>
        </w:rPr>
        <w:t>ганів у клінічну практику» – Київ. – 2008 р. – С.6–10.</w:t>
      </w:r>
    </w:p>
    <w:p w:rsidR="000E1D41" w:rsidRDefault="000E1D41" w:rsidP="000E1D41">
      <w:pPr>
        <w:spacing w:after="0" w:line="328" w:lineRule="exact"/>
        <w:ind w:firstLine="567"/>
        <w:jc w:val="center"/>
        <w:rPr>
          <w:rFonts w:ascii="Times New Roman" w:hAnsi="Times New Roman"/>
          <w:b/>
          <w:bCs/>
          <w:color w:val="000000"/>
          <w:sz w:val="28"/>
          <w:szCs w:val="28"/>
          <w:lang w:val="uk-UA" w:eastAsia="ru-RU"/>
        </w:rPr>
      </w:pPr>
    </w:p>
    <w:p w:rsidR="000E1D41" w:rsidRDefault="000E1D41" w:rsidP="000E1D41">
      <w:pPr>
        <w:spacing w:after="0" w:line="328" w:lineRule="exact"/>
        <w:ind w:firstLine="567"/>
        <w:rPr>
          <w:rFonts w:ascii="Times New Roman" w:hAnsi="Times New Roman"/>
          <w:b/>
          <w:bCs/>
          <w:color w:val="000000"/>
          <w:sz w:val="28"/>
          <w:szCs w:val="28"/>
          <w:lang w:val="uk-UA" w:eastAsia="ru-RU"/>
        </w:rPr>
      </w:pPr>
    </w:p>
    <w:p w:rsidR="000E1D41" w:rsidRDefault="000E1D41" w:rsidP="000E1D41">
      <w:pPr>
        <w:spacing w:after="0" w:line="328" w:lineRule="exact"/>
        <w:jc w:val="center"/>
        <w:rPr>
          <w:rFonts w:ascii="Times New Roman" w:hAnsi="Times New Roman"/>
          <w:b/>
          <w:bCs/>
          <w:color w:val="000000"/>
          <w:sz w:val="28"/>
          <w:szCs w:val="28"/>
          <w:lang w:val="uk-UA" w:eastAsia="ru-RU"/>
        </w:rPr>
      </w:pPr>
    </w:p>
    <w:p w:rsidR="000E1D41" w:rsidRDefault="000E1D41" w:rsidP="000E1D41">
      <w:pPr>
        <w:spacing w:after="0" w:line="328" w:lineRule="exact"/>
        <w:jc w:val="center"/>
        <w:rPr>
          <w:rFonts w:ascii="Times New Roman" w:hAnsi="Times New Roman"/>
          <w:b/>
          <w:bCs/>
          <w:color w:val="000000"/>
          <w:sz w:val="28"/>
          <w:szCs w:val="28"/>
          <w:lang w:val="uk-UA" w:eastAsia="ru-RU"/>
        </w:rPr>
      </w:pPr>
    </w:p>
    <w:p w:rsidR="000E1D41" w:rsidRDefault="000E1D41" w:rsidP="000E1D41">
      <w:pPr>
        <w:spacing w:after="0" w:line="328" w:lineRule="exact"/>
        <w:jc w:val="center"/>
        <w:rPr>
          <w:rFonts w:ascii="Times New Roman" w:hAnsi="Times New Roman"/>
          <w:b/>
          <w:bCs/>
          <w:color w:val="000000"/>
          <w:sz w:val="28"/>
          <w:szCs w:val="28"/>
          <w:lang w:val="uk-UA" w:eastAsia="ru-RU"/>
        </w:rPr>
      </w:pPr>
    </w:p>
    <w:p w:rsidR="000E1D41" w:rsidRDefault="000E1D41" w:rsidP="000E1D41">
      <w:pPr>
        <w:spacing w:after="0" w:line="328" w:lineRule="exact"/>
        <w:rPr>
          <w:rFonts w:ascii="Times New Roman" w:hAnsi="Times New Roman"/>
          <w:b/>
          <w:bCs/>
          <w:color w:val="000000"/>
          <w:sz w:val="28"/>
          <w:szCs w:val="28"/>
          <w:lang w:val="uk-UA" w:eastAsia="ru-RU"/>
        </w:rPr>
      </w:pPr>
    </w:p>
    <w:p w:rsidR="000E1D41" w:rsidRDefault="000E1D41" w:rsidP="000E1D41">
      <w:pPr>
        <w:spacing w:after="0" w:line="328" w:lineRule="exact"/>
        <w:jc w:val="center"/>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АНОТАЦІЯ</w:t>
      </w:r>
    </w:p>
    <w:p w:rsidR="000E1D41" w:rsidRDefault="000E1D41" w:rsidP="000E1D41">
      <w:pPr>
        <w:spacing w:after="0" w:line="328" w:lineRule="exact"/>
        <w:ind w:firstLine="567"/>
        <w:jc w:val="both"/>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Александрова М.Я.</w:t>
      </w:r>
      <w:r>
        <w:rPr>
          <w:rFonts w:ascii="Times New Roman" w:hAnsi="Times New Roman"/>
          <w:color w:val="000000"/>
          <w:sz w:val="28"/>
          <w:szCs w:val="28"/>
          <w:lang w:val="uk-UA" w:eastAsia="ru-RU"/>
        </w:rPr>
        <w:t xml:space="preserve"> </w:t>
      </w:r>
      <w:r>
        <w:rPr>
          <w:rFonts w:ascii="Times New Roman" w:hAnsi="Times New Roman"/>
          <w:b/>
          <w:bCs/>
          <w:color w:val="000000"/>
          <w:sz w:val="28"/>
          <w:szCs w:val="28"/>
          <w:lang w:val="uk-UA" w:eastAsia="ru-RU"/>
        </w:rPr>
        <w:t>Обґрунтування комбінованої галоаерозольтерапії при порушеннях мінерального обміну у хворих на бронхіальну астму</w:t>
      </w:r>
      <w:r>
        <w:rPr>
          <w:rFonts w:ascii="Times New Roman" w:hAnsi="Times New Roman"/>
          <w:color w:val="000000"/>
          <w:sz w:val="28"/>
          <w:szCs w:val="28"/>
          <w:lang w:val="uk-UA" w:eastAsia="ru-RU"/>
        </w:rPr>
        <w:t>. – Ру</w:t>
      </w:r>
      <w:r>
        <w:rPr>
          <w:rFonts w:ascii="Times New Roman" w:hAnsi="Times New Roman"/>
          <w:color w:val="000000"/>
          <w:sz w:val="28"/>
          <w:szCs w:val="28"/>
          <w:lang w:val="uk-UA" w:eastAsia="ru-RU"/>
        </w:rPr>
        <w:softHyphen/>
        <w:t>копис.</w:t>
      </w:r>
    </w:p>
    <w:p w:rsidR="000E1D41" w:rsidRPr="003D1CDF" w:rsidRDefault="000E1D41" w:rsidP="000E1D41">
      <w:pPr>
        <w:pStyle w:val="afffffff7"/>
        <w:spacing w:line="328" w:lineRule="exact"/>
        <w:ind w:firstLine="567"/>
        <w:rPr>
          <w:color w:val="000000"/>
          <w:szCs w:val="28"/>
          <w:lang w:val="uk-UA"/>
        </w:rPr>
      </w:pPr>
      <w:r>
        <w:rPr>
          <w:color w:val="000000"/>
          <w:szCs w:val="28"/>
          <w:lang w:val="uk-UA"/>
        </w:rPr>
        <w:t>Дисертація на здобуття наукового ступеня кандидата медичних наук за спеці</w:t>
      </w:r>
      <w:r>
        <w:rPr>
          <w:color w:val="000000"/>
          <w:szCs w:val="28"/>
          <w:lang w:val="uk-UA"/>
        </w:rPr>
        <w:softHyphen/>
        <w:t xml:space="preserve">альністю 14.01.27 – пульмонологія. </w:t>
      </w:r>
      <w:r w:rsidRPr="0069681F">
        <w:rPr>
          <w:color w:val="000000"/>
          <w:szCs w:val="28"/>
          <w:lang w:val="uk-UA"/>
        </w:rPr>
        <w:t>Кримська республіканська установа «Н</w:t>
      </w:r>
      <w:r w:rsidRPr="0069681F">
        <w:rPr>
          <w:color w:val="000000"/>
          <w:szCs w:val="28"/>
          <w:lang w:val="uk-UA"/>
        </w:rPr>
        <w:t>а</w:t>
      </w:r>
      <w:r w:rsidRPr="0069681F">
        <w:rPr>
          <w:color w:val="000000"/>
          <w:szCs w:val="28"/>
          <w:lang w:val="uk-UA"/>
        </w:rPr>
        <w:t>у</w:t>
      </w:r>
      <w:r>
        <w:rPr>
          <w:color w:val="000000"/>
          <w:szCs w:val="28"/>
          <w:lang w:val="uk-UA"/>
        </w:rPr>
        <w:softHyphen/>
      </w:r>
      <w:r w:rsidRPr="0069681F">
        <w:rPr>
          <w:color w:val="000000"/>
          <w:szCs w:val="28"/>
          <w:lang w:val="uk-UA"/>
        </w:rPr>
        <w:t>ково-дослідний інститут фізичних методів лікування і медичної клім</w:t>
      </w:r>
      <w:r>
        <w:rPr>
          <w:color w:val="000000"/>
          <w:szCs w:val="28"/>
          <w:lang w:val="uk-UA"/>
        </w:rPr>
        <w:t>а</w:t>
      </w:r>
      <w:r>
        <w:rPr>
          <w:color w:val="000000"/>
          <w:szCs w:val="28"/>
          <w:lang w:val="uk-UA"/>
        </w:rPr>
        <w:softHyphen/>
        <w:t>тології  імені  І.М. Сєченова» –</w:t>
      </w:r>
      <w:r w:rsidRPr="0069681F">
        <w:rPr>
          <w:color w:val="000000"/>
          <w:szCs w:val="28"/>
          <w:lang w:val="uk-UA"/>
        </w:rPr>
        <w:t xml:space="preserve"> Ялта,  200</w:t>
      </w:r>
      <w:r w:rsidRPr="003D1CDF">
        <w:rPr>
          <w:color w:val="000000"/>
          <w:szCs w:val="28"/>
          <w:lang w:val="uk-UA"/>
        </w:rPr>
        <w:t>9</w:t>
      </w:r>
      <w:r w:rsidRPr="0069681F">
        <w:rPr>
          <w:color w:val="000000"/>
          <w:szCs w:val="28"/>
          <w:lang w:val="uk-UA"/>
        </w:rPr>
        <w:t xml:space="preserve"> р.</w:t>
      </w:r>
    </w:p>
    <w:p w:rsidR="000E1D41" w:rsidRDefault="000E1D41" w:rsidP="000E1D41">
      <w:pPr>
        <w:spacing w:after="0" w:line="328" w:lineRule="exact"/>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Дисертація присвячена проблемі відновлювального лікування хворих на брон</w:t>
      </w:r>
      <w:r w:rsidRPr="001B0305">
        <w:rPr>
          <w:rFonts w:ascii="Times New Roman" w:hAnsi="Times New Roman"/>
          <w:color w:val="000000"/>
          <w:sz w:val="28"/>
          <w:szCs w:val="28"/>
          <w:lang w:eastAsia="ru-RU"/>
        </w:rPr>
        <w:softHyphen/>
      </w:r>
      <w:r>
        <w:rPr>
          <w:rFonts w:ascii="Times New Roman" w:hAnsi="Times New Roman"/>
          <w:color w:val="000000"/>
          <w:sz w:val="28"/>
          <w:szCs w:val="28"/>
          <w:lang w:val="uk-UA" w:eastAsia="ru-RU"/>
        </w:rPr>
        <w:t>хіальну астму. Представлено патогенетичне обґрунтування і нове вирі</w:t>
      </w:r>
      <w:r w:rsidRPr="001B0305">
        <w:rPr>
          <w:rFonts w:ascii="Times New Roman" w:hAnsi="Times New Roman"/>
          <w:color w:val="000000"/>
          <w:sz w:val="28"/>
          <w:szCs w:val="28"/>
          <w:lang w:val="uk-UA" w:eastAsia="ru-RU"/>
        </w:rPr>
        <w:softHyphen/>
      </w:r>
      <w:r>
        <w:rPr>
          <w:rFonts w:ascii="Times New Roman" w:hAnsi="Times New Roman"/>
          <w:color w:val="000000"/>
          <w:sz w:val="28"/>
          <w:szCs w:val="28"/>
          <w:lang w:val="uk-UA" w:eastAsia="ru-RU"/>
        </w:rPr>
        <w:t>шен</w:t>
      </w:r>
      <w:r w:rsidRPr="001B0305">
        <w:rPr>
          <w:rFonts w:ascii="Times New Roman" w:hAnsi="Times New Roman"/>
          <w:color w:val="000000"/>
          <w:sz w:val="28"/>
          <w:szCs w:val="28"/>
          <w:lang w:val="uk-UA" w:eastAsia="ru-RU"/>
        </w:rPr>
        <w:softHyphen/>
      </w:r>
      <w:r>
        <w:rPr>
          <w:rFonts w:ascii="Times New Roman" w:hAnsi="Times New Roman"/>
          <w:color w:val="000000"/>
          <w:sz w:val="28"/>
          <w:szCs w:val="28"/>
          <w:lang w:val="uk-UA" w:eastAsia="ru-RU"/>
        </w:rPr>
        <w:t>ня наукової задачі – комплексного лікування хворих з бронхіальною астмою, яке базується на додатковому призначенні вітамінно-мінеральних комплексів з метою здійснення впливу на показники мінерального гомеостазу та системи антиоксидантного захисту. Доведено досягнення більш вираженого клінічного ефекту відновлювального лікування на основі галоаерозольтерапії в поєднанні з додатковим призначенням вітамінно-мінеральних комплексів. Встановлено, що на відміну від традиційного лікування, в основі клінічного ефекту комбінованої галоаерозольтерапії є нормалізація показників мінераль</w:t>
      </w:r>
      <w:r>
        <w:rPr>
          <w:rFonts w:ascii="Times New Roman" w:hAnsi="Times New Roman"/>
          <w:color w:val="000000"/>
          <w:sz w:val="28"/>
          <w:szCs w:val="28"/>
          <w:lang w:val="uk-UA" w:eastAsia="ru-RU"/>
        </w:rPr>
        <w:softHyphen/>
        <w:t>ного статусу, віднов</w:t>
      </w:r>
      <w:r w:rsidRPr="001B0305">
        <w:rPr>
          <w:rFonts w:ascii="Times New Roman" w:hAnsi="Times New Roman"/>
          <w:color w:val="000000"/>
          <w:sz w:val="28"/>
          <w:szCs w:val="28"/>
          <w:lang w:val="uk-UA" w:eastAsia="ru-RU"/>
        </w:rPr>
        <w:softHyphen/>
      </w:r>
      <w:r>
        <w:rPr>
          <w:rFonts w:ascii="Times New Roman" w:hAnsi="Times New Roman"/>
          <w:color w:val="000000"/>
          <w:sz w:val="28"/>
          <w:szCs w:val="28"/>
          <w:lang w:val="uk-UA" w:eastAsia="ru-RU"/>
        </w:rPr>
        <w:t xml:space="preserve">лення активності металоензимів-антиоксидантів. </w:t>
      </w:r>
    </w:p>
    <w:p w:rsidR="000E1D41" w:rsidRDefault="000E1D41" w:rsidP="000E1D41">
      <w:pPr>
        <w:spacing w:after="0" w:line="328" w:lineRule="exact"/>
        <w:ind w:firstLine="567"/>
        <w:jc w:val="both"/>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Ключові слова:</w:t>
      </w:r>
      <w:r>
        <w:rPr>
          <w:rFonts w:ascii="Times New Roman" w:hAnsi="Times New Roman"/>
          <w:color w:val="000000"/>
          <w:sz w:val="28"/>
          <w:szCs w:val="28"/>
          <w:lang w:val="uk-UA" w:eastAsia="ru-RU"/>
        </w:rPr>
        <w:t xml:space="preserve"> бронхіальна астма, клінічний перебіг, мінеральний гомео</w:t>
      </w:r>
      <w:r>
        <w:rPr>
          <w:rFonts w:ascii="Times New Roman" w:hAnsi="Times New Roman"/>
          <w:color w:val="000000"/>
          <w:sz w:val="28"/>
          <w:szCs w:val="28"/>
          <w:lang w:val="uk-UA" w:eastAsia="ru-RU"/>
        </w:rPr>
        <w:softHyphen/>
        <w:t>стаз, антиоксидантна система захисту, якість життя, галоаерозольтерапія, віта</w:t>
      </w:r>
      <w:r>
        <w:rPr>
          <w:rFonts w:ascii="Times New Roman" w:hAnsi="Times New Roman"/>
          <w:color w:val="000000"/>
          <w:sz w:val="28"/>
          <w:szCs w:val="28"/>
          <w:lang w:val="uk-UA" w:eastAsia="ru-RU"/>
        </w:rPr>
        <w:softHyphen/>
        <w:t>мін</w:t>
      </w:r>
      <w:r>
        <w:rPr>
          <w:rFonts w:ascii="Times New Roman" w:hAnsi="Times New Roman"/>
          <w:color w:val="000000"/>
          <w:sz w:val="28"/>
          <w:szCs w:val="28"/>
          <w:lang w:val="uk-UA" w:eastAsia="ru-RU"/>
        </w:rPr>
        <w:softHyphen/>
        <w:t>но-мінеральні комплекси.</w:t>
      </w:r>
    </w:p>
    <w:p w:rsidR="000E1D41" w:rsidRDefault="000E1D41" w:rsidP="000E1D41">
      <w:pPr>
        <w:tabs>
          <w:tab w:val="left" w:pos="567"/>
        </w:tabs>
        <w:spacing w:after="0" w:line="328" w:lineRule="exact"/>
        <w:ind w:firstLine="567"/>
        <w:jc w:val="both"/>
        <w:rPr>
          <w:rFonts w:ascii="Times New Roman" w:hAnsi="Times New Roman"/>
          <w:color w:val="000000"/>
          <w:sz w:val="28"/>
          <w:szCs w:val="28"/>
          <w:lang w:val="uk-UA" w:eastAsia="ru-RU"/>
        </w:rPr>
      </w:pPr>
    </w:p>
    <w:p w:rsidR="000E1D41" w:rsidRDefault="000E1D41" w:rsidP="000E1D41">
      <w:pPr>
        <w:spacing w:after="0" w:line="328" w:lineRule="exact"/>
        <w:jc w:val="center"/>
        <w:rPr>
          <w:rFonts w:ascii="Times New Roman" w:hAnsi="Times New Roman"/>
          <w:b/>
          <w:bCs/>
          <w:color w:val="000000"/>
          <w:sz w:val="28"/>
          <w:szCs w:val="28"/>
          <w:lang w:val="uk-UA" w:eastAsia="ru-RU"/>
        </w:rPr>
      </w:pPr>
    </w:p>
    <w:p w:rsidR="000E1D41" w:rsidRDefault="000E1D41" w:rsidP="000E1D41">
      <w:pPr>
        <w:spacing w:after="0" w:line="328" w:lineRule="exact"/>
        <w:jc w:val="center"/>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АННОТАЦИЯ</w:t>
      </w:r>
    </w:p>
    <w:p w:rsidR="000E1D41" w:rsidRDefault="000E1D41" w:rsidP="000E1D41">
      <w:pPr>
        <w:spacing w:after="0" w:line="328" w:lineRule="exact"/>
        <w:ind w:firstLine="567"/>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Александрова М.Я. Обоснование комбинированной галоаэрозоль</w:t>
      </w:r>
      <w:r>
        <w:rPr>
          <w:rFonts w:ascii="Times New Roman" w:hAnsi="Times New Roman"/>
          <w:b/>
          <w:bCs/>
          <w:color w:val="000000"/>
          <w:sz w:val="28"/>
          <w:szCs w:val="28"/>
          <w:lang w:val="uk-UA" w:eastAsia="ru-RU"/>
        </w:rPr>
        <w:softHyphen/>
      </w:r>
      <w:r>
        <w:rPr>
          <w:rFonts w:ascii="Times New Roman" w:hAnsi="Times New Roman"/>
          <w:b/>
          <w:bCs/>
          <w:color w:val="000000"/>
          <w:sz w:val="28"/>
          <w:szCs w:val="28"/>
          <w:lang w:eastAsia="ru-RU"/>
        </w:rPr>
        <w:t>тера</w:t>
      </w:r>
      <w:r>
        <w:rPr>
          <w:rFonts w:ascii="Times New Roman" w:hAnsi="Times New Roman"/>
          <w:b/>
          <w:bCs/>
          <w:color w:val="000000"/>
          <w:sz w:val="28"/>
          <w:szCs w:val="28"/>
          <w:lang w:val="uk-UA" w:eastAsia="ru-RU"/>
        </w:rPr>
        <w:softHyphen/>
      </w:r>
      <w:r>
        <w:rPr>
          <w:rFonts w:ascii="Times New Roman" w:hAnsi="Times New Roman"/>
          <w:b/>
          <w:bCs/>
          <w:color w:val="000000"/>
          <w:sz w:val="28"/>
          <w:szCs w:val="28"/>
          <w:lang w:eastAsia="ru-RU"/>
        </w:rPr>
        <w:t xml:space="preserve">пии при нарушениях минерального обмена у больных бронхиальной астмой. </w:t>
      </w:r>
      <w:r>
        <w:t>–</w:t>
      </w:r>
      <w:r>
        <w:rPr>
          <w:rFonts w:ascii="Times New Roman" w:hAnsi="Times New Roman"/>
          <w:color w:val="000000"/>
          <w:sz w:val="28"/>
          <w:szCs w:val="28"/>
          <w:lang w:eastAsia="ru-RU"/>
        </w:rPr>
        <w:t xml:space="preserve"> Рукопись.</w:t>
      </w:r>
    </w:p>
    <w:p w:rsidR="000E1D41" w:rsidRDefault="000E1D41" w:rsidP="000E1D41">
      <w:pPr>
        <w:spacing w:after="0" w:line="328" w:lineRule="exac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Диссертация на соискание научной степени кандидата медицинских наук </w:t>
      </w:r>
      <w:r w:rsidRPr="00251652">
        <w:rPr>
          <w:rFonts w:ascii="Times New Roman" w:hAnsi="Times New Roman"/>
          <w:color w:val="000000"/>
          <w:spacing w:val="-4"/>
          <w:sz w:val="28"/>
          <w:szCs w:val="28"/>
          <w:lang w:eastAsia="ru-RU"/>
        </w:rPr>
        <w:t>по специальности 14.01.27</w:t>
      </w:r>
      <w:r w:rsidRPr="00251652">
        <w:rPr>
          <w:rFonts w:ascii="Times New Roman" w:hAnsi="Times New Roman"/>
          <w:color w:val="000000"/>
          <w:spacing w:val="-4"/>
          <w:sz w:val="28"/>
          <w:szCs w:val="28"/>
          <w:lang w:val="uk-UA" w:eastAsia="ru-RU"/>
        </w:rPr>
        <w:t xml:space="preserve">  </w:t>
      </w:r>
      <w:r w:rsidRPr="00251652">
        <w:rPr>
          <w:spacing w:val="-4"/>
        </w:rPr>
        <w:t xml:space="preserve">– </w:t>
      </w:r>
      <w:r w:rsidRPr="00251652">
        <w:rPr>
          <w:spacing w:val="-4"/>
          <w:lang w:val="uk-UA"/>
        </w:rPr>
        <w:t xml:space="preserve"> </w:t>
      </w:r>
      <w:r w:rsidRPr="00251652">
        <w:rPr>
          <w:rFonts w:ascii="Times New Roman" w:hAnsi="Times New Roman"/>
          <w:color w:val="000000"/>
          <w:spacing w:val="-4"/>
          <w:sz w:val="28"/>
          <w:szCs w:val="28"/>
          <w:lang w:eastAsia="ru-RU"/>
        </w:rPr>
        <w:t xml:space="preserve">пульмонология.  </w:t>
      </w:r>
      <w:r w:rsidRPr="00251652">
        <w:rPr>
          <w:rFonts w:ascii="Times New Roman" w:hAnsi="Times New Roman"/>
          <w:color w:val="000000"/>
          <w:spacing w:val="-4"/>
          <w:sz w:val="28"/>
          <w:szCs w:val="28"/>
        </w:rPr>
        <w:t>Крымское республиканское уч</w:t>
      </w:r>
      <w:r w:rsidRPr="00251652">
        <w:rPr>
          <w:rFonts w:ascii="Times New Roman" w:hAnsi="Times New Roman"/>
          <w:color w:val="000000"/>
          <w:spacing w:val="-4"/>
          <w:sz w:val="28"/>
          <w:szCs w:val="28"/>
          <w:lang w:val="uk-UA"/>
        </w:rPr>
        <w:softHyphen/>
      </w:r>
      <w:r w:rsidRPr="00251652">
        <w:rPr>
          <w:rFonts w:ascii="Times New Roman" w:hAnsi="Times New Roman"/>
          <w:color w:val="000000"/>
          <w:spacing w:val="-4"/>
          <w:sz w:val="28"/>
          <w:szCs w:val="28"/>
        </w:rPr>
        <w:t>ре</w:t>
      </w:r>
      <w:r w:rsidRPr="00251652">
        <w:rPr>
          <w:rFonts w:ascii="Times New Roman" w:hAnsi="Times New Roman"/>
          <w:color w:val="000000"/>
          <w:spacing w:val="-4"/>
          <w:sz w:val="28"/>
          <w:szCs w:val="28"/>
          <w:lang w:val="uk-UA"/>
        </w:rPr>
        <w:softHyphen/>
      </w:r>
      <w:r w:rsidRPr="005C4A57">
        <w:rPr>
          <w:rFonts w:ascii="Times New Roman" w:hAnsi="Times New Roman"/>
          <w:color w:val="000000"/>
          <w:sz w:val="28"/>
          <w:szCs w:val="28"/>
        </w:rPr>
        <w:t>ж</w:t>
      </w:r>
      <w:r>
        <w:rPr>
          <w:rFonts w:ascii="Times New Roman" w:hAnsi="Times New Roman"/>
          <w:color w:val="000000"/>
          <w:sz w:val="28"/>
          <w:szCs w:val="28"/>
          <w:lang w:val="uk-UA"/>
        </w:rPr>
        <w:softHyphen/>
      </w:r>
      <w:r>
        <w:rPr>
          <w:rFonts w:ascii="Times New Roman" w:hAnsi="Times New Roman"/>
          <w:color w:val="000000"/>
          <w:sz w:val="28"/>
          <w:szCs w:val="28"/>
          <w:lang w:val="uk-UA"/>
        </w:rPr>
        <w:softHyphen/>
      </w:r>
      <w:r w:rsidRPr="005C4A57">
        <w:rPr>
          <w:rFonts w:ascii="Times New Roman" w:hAnsi="Times New Roman"/>
          <w:color w:val="000000"/>
          <w:sz w:val="28"/>
          <w:szCs w:val="28"/>
        </w:rPr>
        <w:t>дение «Научно-исследовательский институт физических  методов лече</w:t>
      </w:r>
      <w:r>
        <w:rPr>
          <w:rFonts w:ascii="Times New Roman" w:hAnsi="Times New Roman"/>
          <w:color w:val="000000"/>
          <w:sz w:val="28"/>
          <w:szCs w:val="28"/>
          <w:lang w:val="uk-UA"/>
        </w:rPr>
        <w:softHyphen/>
      </w:r>
      <w:r w:rsidRPr="005C4A57">
        <w:rPr>
          <w:rFonts w:ascii="Times New Roman" w:hAnsi="Times New Roman"/>
          <w:color w:val="000000"/>
          <w:sz w:val="28"/>
          <w:szCs w:val="28"/>
        </w:rPr>
        <w:t>ния и медицинской  кли</w:t>
      </w:r>
      <w:r>
        <w:rPr>
          <w:rFonts w:ascii="Times New Roman" w:hAnsi="Times New Roman"/>
          <w:color w:val="000000"/>
          <w:sz w:val="28"/>
          <w:szCs w:val="28"/>
        </w:rPr>
        <w:t xml:space="preserve">матологии  имени И.М. Сеченова» </w:t>
      </w:r>
      <w:r>
        <w:rPr>
          <w:rFonts w:ascii="Times New Roman" w:hAnsi="Times New Roman"/>
          <w:color w:val="000000"/>
          <w:sz w:val="28"/>
          <w:szCs w:val="28"/>
          <w:lang w:val="uk-UA"/>
        </w:rPr>
        <w:t>–</w:t>
      </w:r>
      <w:r w:rsidRPr="005C4A57">
        <w:rPr>
          <w:rFonts w:ascii="Times New Roman" w:hAnsi="Times New Roman"/>
          <w:color w:val="000000"/>
          <w:sz w:val="28"/>
          <w:szCs w:val="28"/>
        </w:rPr>
        <w:t xml:space="preserve"> Ялта,  </w:t>
      </w:r>
      <w:smartTag w:uri="urn:schemas-microsoft-com:office:smarttags" w:element="metricconverter">
        <w:smartTagPr>
          <w:attr w:name="ProductID" w:val="2009 г"/>
        </w:smartTagPr>
        <w:r w:rsidRPr="005C4A57">
          <w:rPr>
            <w:rFonts w:ascii="Times New Roman" w:hAnsi="Times New Roman"/>
            <w:color w:val="000000"/>
            <w:sz w:val="28"/>
            <w:szCs w:val="28"/>
          </w:rPr>
          <w:t>200</w:t>
        </w:r>
        <w:r>
          <w:rPr>
            <w:rFonts w:ascii="Times New Roman" w:hAnsi="Times New Roman"/>
            <w:color w:val="000000"/>
            <w:sz w:val="28"/>
            <w:szCs w:val="28"/>
          </w:rPr>
          <w:t>9</w:t>
        </w:r>
        <w:r w:rsidRPr="005C4A57">
          <w:rPr>
            <w:rFonts w:ascii="Times New Roman" w:hAnsi="Times New Roman"/>
            <w:color w:val="000000"/>
            <w:sz w:val="28"/>
            <w:szCs w:val="28"/>
          </w:rPr>
          <w:t xml:space="preserve"> г</w:t>
        </w:r>
      </w:smartTag>
      <w:r w:rsidRPr="005C4A57">
        <w:rPr>
          <w:rFonts w:ascii="Times New Roman" w:hAnsi="Times New Roman"/>
          <w:color w:val="000000"/>
          <w:sz w:val="28"/>
          <w:szCs w:val="28"/>
        </w:rPr>
        <w:t>.</w:t>
      </w:r>
    </w:p>
    <w:p w:rsidR="000E1D41" w:rsidRDefault="000E1D41" w:rsidP="000E1D41">
      <w:pPr>
        <w:pStyle w:val="23"/>
        <w:spacing w:line="328" w:lineRule="exact"/>
        <w:ind w:firstLine="567"/>
      </w:pPr>
      <w:r>
        <w:t>Диссертация посвящена улучшению результатов  восстановительного ле</w:t>
      </w:r>
      <w:r>
        <w:softHyphen/>
        <w:t>че</w:t>
      </w:r>
      <w:r>
        <w:softHyphen/>
        <w:t>ния больных бронхиальной астмой. Представлено патогенетическое обо</w:t>
      </w:r>
      <w:r>
        <w:softHyphen/>
        <w:t>сно</w:t>
      </w:r>
      <w:r>
        <w:softHyphen/>
        <w:t>ва</w:t>
      </w:r>
      <w:r>
        <w:softHyphen/>
        <w:t>ние и новое решение научной задачи – коррекции метаболических наруше</w:t>
      </w:r>
      <w:r>
        <w:softHyphen/>
        <w:t>ний при бронхиальной астме на основании комплексного использования вита</w:t>
      </w:r>
      <w:r>
        <w:softHyphen/>
        <w:t>мин</w:t>
      </w:r>
      <w:r>
        <w:softHyphen/>
        <w:t xml:space="preserve">но-минеральных соединений. </w:t>
      </w:r>
    </w:p>
    <w:p w:rsidR="000E1D41" w:rsidRPr="00451FA0" w:rsidRDefault="000E1D41" w:rsidP="000E1D41">
      <w:pPr>
        <w:spacing w:after="0" w:line="328" w:lineRule="exact"/>
        <w:ind w:firstLine="567"/>
        <w:jc w:val="both"/>
        <w:rPr>
          <w:rFonts w:ascii="Times New Roman" w:hAnsi="Times New Roman"/>
          <w:color w:val="000000"/>
          <w:sz w:val="28"/>
          <w:szCs w:val="28"/>
        </w:rPr>
      </w:pPr>
      <w:r>
        <w:rPr>
          <w:rFonts w:ascii="Times New Roman" w:hAnsi="Times New Roman"/>
          <w:color w:val="000000"/>
          <w:sz w:val="28"/>
          <w:szCs w:val="28"/>
          <w:lang w:eastAsia="ru-RU"/>
        </w:rPr>
        <w:t>Материалом диссертации стали результаты клинико-лабораторных иссле</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до</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ваний 150 больных персистирующей бронхиальной астмой среднетяжелого (126 больных) и тяжелого течения (24 больных) в фазе ремиссии в возрасте от 18</w:t>
      </w:r>
      <w:r>
        <w:rPr>
          <w:rFonts w:ascii="Times New Roman" w:hAnsi="Times New Roman"/>
          <w:color w:val="000000"/>
          <w:sz w:val="28"/>
          <w:szCs w:val="28"/>
          <w:lang w:val="uk-UA" w:eastAsia="ru-RU"/>
        </w:rPr>
        <w:t>-ти</w:t>
      </w:r>
      <w:r>
        <w:rPr>
          <w:rFonts w:ascii="Times New Roman" w:hAnsi="Times New Roman"/>
          <w:color w:val="000000"/>
          <w:sz w:val="28"/>
          <w:szCs w:val="28"/>
          <w:lang w:eastAsia="ru-RU"/>
        </w:rPr>
        <w:t xml:space="preserve"> до 62</w:t>
      </w:r>
      <w:r>
        <w:rPr>
          <w:rFonts w:ascii="Times New Roman" w:hAnsi="Times New Roman"/>
          <w:color w:val="000000"/>
          <w:sz w:val="28"/>
          <w:szCs w:val="28"/>
          <w:lang w:val="uk-UA" w:eastAsia="ru-RU"/>
        </w:rPr>
        <w:t>-х</w:t>
      </w:r>
      <w:r>
        <w:rPr>
          <w:rFonts w:ascii="Times New Roman" w:hAnsi="Times New Roman"/>
          <w:color w:val="000000"/>
          <w:sz w:val="28"/>
          <w:szCs w:val="28"/>
          <w:lang w:eastAsia="ru-RU"/>
        </w:rPr>
        <w:t xml:space="preserve"> лет (средний возраст – 40,5</w:t>
      </w:r>
      <w:r>
        <w:rPr>
          <w:rFonts w:ascii="Times New Roman" w:hAnsi="Times New Roman"/>
          <w:color w:val="000000"/>
          <w:sz w:val="28"/>
          <w:szCs w:val="28"/>
          <w:lang w:val="uk-UA"/>
        </w:rPr>
        <w:t>±2,3 года</w:t>
      </w:r>
      <w:r>
        <w:rPr>
          <w:rFonts w:ascii="Times New Roman" w:hAnsi="Times New Roman"/>
          <w:color w:val="000000"/>
          <w:sz w:val="28"/>
          <w:szCs w:val="28"/>
          <w:lang w:eastAsia="ru-RU"/>
        </w:rPr>
        <w:t>), которые поступали на вос</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 xml:space="preserve">становительное лечение в </w:t>
      </w:r>
      <w:r>
        <w:rPr>
          <w:rFonts w:ascii="Times New Roman" w:hAnsi="Times New Roman"/>
          <w:color w:val="000000"/>
          <w:sz w:val="28"/>
          <w:szCs w:val="28"/>
          <w:lang w:val="uk-UA" w:eastAsia="ru-RU"/>
        </w:rPr>
        <w:t>Н</w:t>
      </w:r>
      <w:r>
        <w:rPr>
          <w:rFonts w:ascii="Times New Roman" w:hAnsi="Times New Roman"/>
          <w:color w:val="000000"/>
          <w:sz w:val="28"/>
          <w:szCs w:val="28"/>
          <w:lang w:eastAsia="ru-RU"/>
        </w:rPr>
        <w:t xml:space="preserve">аучно-практическое </w:t>
      </w:r>
      <w:r>
        <w:rPr>
          <w:rFonts w:ascii="Times New Roman" w:hAnsi="Times New Roman"/>
          <w:color w:val="000000"/>
          <w:sz w:val="28"/>
          <w:szCs w:val="28"/>
          <w:lang w:eastAsia="ru-RU"/>
        </w:rPr>
        <w:lastRenderedPageBreak/>
        <w:t>объединение «Реабилитация» г. Ужгород. В соответствии с поставленными задачами, больные были разде</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ле</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ны на четыре группы наблюдения в зависимости от тяжести заболевания и при</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е</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 xml:space="preserve">ма базисной противовоспалительной терапии. </w:t>
      </w:r>
      <w:r>
        <w:rPr>
          <w:rFonts w:ascii="Times New Roman" w:hAnsi="Times New Roman"/>
          <w:color w:val="000000"/>
          <w:sz w:val="28"/>
          <w:szCs w:val="28"/>
          <w:lang w:val="uk-UA" w:eastAsia="ru-RU"/>
        </w:rPr>
        <w:t>У б</w:t>
      </w:r>
      <w:r>
        <w:rPr>
          <w:rFonts w:ascii="Times New Roman" w:hAnsi="Times New Roman"/>
          <w:color w:val="000000"/>
          <w:sz w:val="28"/>
          <w:szCs w:val="28"/>
          <w:lang w:eastAsia="ru-RU"/>
        </w:rPr>
        <w:t>ольны</w:t>
      </w:r>
      <w:r>
        <w:rPr>
          <w:rFonts w:ascii="Times New Roman" w:hAnsi="Times New Roman"/>
          <w:color w:val="000000"/>
          <w:sz w:val="28"/>
          <w:szCs w:val="28"/>
          <w:lang w:val="uk-UA" w:eastAsia="ru-RU"/>
        </w:rPr>
        <w:t>х</w:t>
      </w:r>
      <w:r>
        <w:rPr>
          <w:rFonts w:ascii="Times New Roman" w:hAnsi="Times New Roman"/>
          <w:color w:val="000000"/>
          <w:sz w:val="28"/>
          <w:szCs w:val="28"/>
          <w:lang w:eastAsia="ru-RU"/>
        </w:rPr>
        <w:t xml:space="preserve"> проведено иссле</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до</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ва</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ние уровня макро- (кальций, фосфор) и микроэлементов (медь, цинк, железо, йод) плазмы крови и связанных с ними мета</w:t>
      </w:r>
      <w:r>
        <w:rPr>
          <w:rFonts w:ascii="Times New Roman" w:hAnsi="Times New Roman"/>
          <w:color w:val="000000"/>
          <w:sz w:val="28"/>
          <w:szCs w:val="28"/>
          <w:lang w:val="uk-UA" w:eastAsia="ru-RU"/>
        </w:rPr>
        <w:t>л</w:t>
      </w:r>
      <w:r>
        <w:rPr>
          <w:rFonts w:ascii="Times New Roman" w:hAnsi="Times New Roman"/>
          <w:color w:val="000000"/>
          <w:sz w:val="28"/>
          <w:szCs w:val="28"/>
          <w:lang w:eastAsia="ru-RU"/>
        </w:rPr>
        <w:t>лоэнзимов-антиоксидантов (церу</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ло</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плазмина и  насыщенности железом трансферрина крови</w:t>
      </w:r>
      <w:r>
        <w:rPr>
          <w:rFonts w:ascii="Times New Roman" w:hAnsi="Times New Roman"/>
          <w:color w:val="000000"/>
          <w:sz w:val="28"/>
          <w:szCs w:val="28"/>
          <w:lang w:val="uk-UA" w:eastAsia="ru-RU"/>
        </w:rPr>
        <w:t>)</w:t>
      </w:r>
      <w:r>
        <w:rPr>
          <w:rFonts w:ascii="Times New Roman" w:hAnsi="Times New Roman"/>
          <w:color w:val="000000"/>
          <w:sz w:val="28"/>
          <w:szCs w:val="28"/>
          <w:lang w:eastAsia="ru-RU"/>
        </w:rPr>
        <w:t xml:space="preserve">. С целью изучения влияния болезни на качество жизни, проведено анкетирование больных с использованием международного опросника </w:t>
      </w:r>
      <w:r>
        <w:rPr>
          <w:rFonts w:ascii="Times New Roman" w:hAnsi="Times New Roman"/>
          <w:color w:val="000000"/>
          <w:sz w:val="28"/>
          <w:szCs w:val="28"/>
          <w:lang w:val="uk-UA"/>
        </w:rPr>
        <w:t>«</w:t>
      </w:r>
      <w:r>
        <w:rPr>
          <w:rFonts w:ascii="Times New Roman" w:hAnsi="Times New Roman"/>
          <w:bCs/>
          <w:color w:val="000000"/>
          <w:sz w:val="28"/>
          <w:szCs w:val="28"/>
          <w:lang w:val="uk-UA"/>
        </w:rPr>
        <w:t>The Asthma Quality of Life Ques</w:t>
      </w:r>
      <w:r>
        <w:rPr>
          <w:rFonts w:ascii="Times New Roman" w:hAnsi="Times New Roman"/>
          <w:bCs/>
          <w:color w:val="000000"/>
          <w:sz w:val="28"/>
          <w:szCs w:val="28"/>
          <w:lang w:val="uk-UA"/>
        </w:rPr>
        <w:softHyphen/>
        <w:t>tion</w:t>
      </w:r>
      <w:r>
        <w:rPr>
          <w:rFonts w:ascii="Times New Roman" w:hAnsi="Times New Roman"/>
          <w:bCs/>
          <w:color w:val="000000"/>
          <w:sz w:val="28"/>
          <w:szCs w:val="28"/>
          <w:lang w:val="uk-UA"/>
        </w:rPr>
        <w:softHyphen/>
        <w:t>naire»</w:t>
      </w:r>
      <w:r>
        <w:rPr>
          <w:rFonts w:ascii="Times New Roman" w:hAnsi="Times New Roman"/>
          <w:color w:val="000000"/>
          <w:sz w:val="28"/>
          <w:szCs w:val="28"/>
          <w:lang w:val="uk-UA"/>
        </w:rPr>
        <w:t xml:space="preserve"> (AQLQ), р</w:t>
      </w:r>
      <w:r>
        <w:rPr>
          <w:rFonts w:ascii="Times New Roman" w:hAnsi="Times New Roman"/>
          <w:color w:val="000000"/>
          <w:sz w:val="28"/>
          <w:szCs w:val="28"/>
          <w:lang w:val="en-US"/>
        </w:rPr>
        <w:t>a</w:t>
      </w:r>
      <w:r>
        <w:rPr>
          <w:rFonts w:ascii="Times New Roman" w:hAnsi="Times New Roman"/>
          <w:color w:val="000000"/>
          <w:sz w:val="28"/>
          <w:szCs w:val="28"/>
          <w:lang w:val="uk-UA"/>
        </w:rPr>
        <w:t>зработанного проф. E. Juniper.</w:t>
      </w:r>
    </w:p>
    <w:p w:rsidR="000E1D41" w:rsidRDefault="000E1D41" w:rsidP="000E1D41">
      <w:pPr>
        <w:spacing w:after="0" w:line="328" w:lineRule="exac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Установлено, что глубина нарушений показателей минерального статуса и анти</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оксидантной системы зависела от тяжести течения заболевания и приема базис</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ной противовоспалительной терапии. Так, наиболее выраженный дис</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ба</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ланс исследуемых лабораторных данных, подтвержденный наиболее низким индек</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 xml:space="preserve">сом качества жизни, выявлен у больных с тяжелым течением болезни с приемом системных форм кортикостероидной терапии. </w:t>
      </w:r>
    </w:p>
    <w:p w:rsidR="000E1D41" w:rsidRDefault="000E1D41" w:rsidP="000E1D41">
      <w:pPr>
        <w:spacing w:after="0" w:line="328" w:lineRule="exac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На основании выявленного дисбаланса показателей минерального гомео</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стаза и системы антиоксидантной защиты, был разработан комбинированный лечеб</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 xml:space="preserve">ный комплекс на основании галоаэрозольтерапии с дополнительным использованием витаминно-минеральных соединений. </w:t>
      </w:r>
    </w:p>
    <w:p w:rsidR="000E1D41" w:rsidRDefault="000E1D41" w:rsidP="000E1D41">
      <w:pPr>
        <w:spacing w:after="0" w:line="328" w:lineRule="exact"/>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eastAsia="ru-RU"/>
        </w:rPr>
        <w:t>Доказан более выраженный клинический эффект комбинированной гало</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аэро</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зольтерапии с использованием витаминно-минеральных соединений у боль</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ных бронхиальной астмой среднетяжелого течения. Положительная дина</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ми</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ка клинических показателей подтверждена достоверным приростом пока</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зате</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лей функции внешнего дыхания. Установлено также, что улучшение пока</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зателей минерального гомеостаза (уровень макро- и микроэлементов плазмы крови) и системы антиоксидантной защиты обуславливает восстановление функ</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ции системы внешнего дыхания, что проявляется нормализацией брон</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 xml:space="preserve">хиальной проходимости и легочной вентиляции. </w:t>
      </w:r>
      <w:r>
        <w:rPr>
          <w:rFonts w:ascii="Times New Roman" w:hAnsi="Times New Roman"/>
          <w:color w:val="000000"/>
          <w:sz w:val="28"/>
          <w:szCs w:val="28"/>
          <w:lang w:val="uk-UA" w:eastAsia="ru-RU"/>
        </w:rPr>
        <w:t xml:space="preserve"> </w:t>
      </w:r>
    </w:p>
    <w:p w:rsidR="000E1D41" w:rsidRDefault="000E1D41" w:rsidP="000E1D41">
      <w:pPr>
        <w:spacing w:after="0" w:line="328" w:lineRule="exac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Доказано, что влияние комбинированной галоаэрозольтерапии  с приме</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нени</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ем витаминно-минеральных соединений приводит к улучшению пока</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зателей минерального статуса и восстановлению активности металлоэнзимов-анти</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оксидантов у больных с среднетяжелым  течением болезни. Более выра</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женный лечебный эффект комбинированной галоаэрозольтерапии подтвержден достоверным ростом общего индекса качества жизни, что указывает на большую эффективность представленной методики.</w:t>
      </w:r>
    </w:p>
    <w:p w:rsidR="000E1D41" w:rsidRDefault="000E1D41" w:rsidP="000E1D41">
      <w:pPr>
        <w:spacing w:after="0" w:line="328" w:lineRule="exac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На основании изучения непосредственных и отдаленных (через 1 год) резуль</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татов лечения доказано, что применение дифференцированного подхода к восстановительному лечению больных бронхиальной астмой с учетом глу</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бины нарушений минерального статуса и системы антиоксидантной защиты, спо</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собствует повышению эффективности восстановительного лечения, улуч</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ше</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нию качества жизни больных, приводит к уменьшению количества обо</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стре</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 xml:space="preserve">ний болезни, что имеет большое медико-социальное значение. </w:t>
      </w:r>
    </w:p>
    <w:p w:rsidR="000E1D41" w:rsidRDefault="000E1D41" w:rsidP="000E1D41">
      <w:pPr>
        <w:spacing w:after="0" w:line="328" w:lineRule="exact"/>
        <w:ind w:firstLine="567"/>
        <w:jc w:val="both"/>
        <w:rPr>
          <w:rFonts w:ascii="Times New Roman" w:hAnsi="Times New Roman"/>
          <w:color w:val="000000"/>
          <w:sz w:val="28"/>
          <w:szCs w:val="28"/>
          <w:lang w:eastAsia="ru-RU"/>
        </w:rPr>
      </w:pPr>
      <w:r>
        <w:rPr>
          <w:rFonts w:ascii="Times New Roman" w:hAnsi="Times New Roman"/>
          <w:b/>
          <w:bCs/>
          <w:color w:val="000000"/>
          <w:sz w:val="28"/>
          <w:szCs w:val="28"/>
          <w:lang w:eastAsia="ru-RU"/>
        </w:rPr>
        <w:lastRenderedPageBreak/>
        <w:t>Ключевые слова:</w:t>
      </w:r>
      <w:r>
        <w:rPr>
          <w:rFonts w:ascii="Times New Roman" w:hAnsi="Times New Roman"/>
          <w:color w:val="000000"/>
          <w:sz w:val="28"/>
          <w:szCs w:val="28"/>
          <w:lang w:eastAsia="ru-RU"/>
        </w:rPr>
        <w:t xml:space="preserve"> бронхиальная астма, клиническое течение, минераль</w:t>
      </w:r>
      <w:r>
        <w:rPr>
          <w:rFonts w:ascii="Times New Roman" w:hAnsi="Times New Roman"/>
          <w:color w:val="000000"/>
          <w:sz w:val="28"/>
          <w:szCs w:val="28"/>
          <w:lang w:val="uk-UA" w:eastAsia="ru-RU"/>
        </w:rPr>
        <w:softHyphen/>
      </w:r>
      <w:r>
        <w:rPr>
          <w:rFonts w:ascii="Times New Roman" w:hAnsi="Times New Roman"/>
          <w:color w:val="000000"/>
          <w:sz w:val="28"/>
          <w:szCs w:val="28"/>
          <w:lang w:eastAsia="ru-RU"/>
        </w:rPr>
        <w:t>ный гомеостаз, антиоксидантная система защиты, качество жизни, витаминно-минеральные комплексы.</w:t>
      </w:r>
    </w:p>
    <w:p w:rsidR="000E1D41" w:rsidRPr="00E44383" w:rsidRDefault="000E1D41" w:rsidP="000E1D41">
      <w:pPr>
        <w:autoSpaceDE w:val="0"/>
        <w:autoSpaceDN w:val="0"/>
        <w:adjustRightInd w:val="0"/>
        <w:spacing w:after="0" w:line="328" w:lineRule="exact"/>
        <w:ind w:firstLine="567"/>
        <w:rPr>
          <w:rFonts w:ascii="Times New Roman" w:hAnsi="Times New Roman"/>
          <w:b/>
          <w:bCs/>
          <w:color w:val="000000"/>
          <w:sz w:val="28"/>
          <w:szCs w:val="28"/>
          <w:lang w:val="uk-UA"/>
        </w:rPr>
      </w:pPr>
    </w:p>
    <w:p w:rsidR="000E1D41" w:rsidRDefault="000E1D41" w:rsidP="000E1D41">
      <w:pPr>
        <w:autoSpaceDE w:val="0"/>
        <w:autoSpaceDN w:val="0"/>
        <w:adjustRightInd w:val="0"/>
        <w:spacing w:after="0" w:line="328" w:lineRule="exact"/>
        <w:jc w:val="center"/>
        <w:rPr>
          <w:rFonts w:ascii="Times New Roman" w:hAnsi="Times New Roman"/>
          <w:b/>
          <w:bCs/>
          <w:color w:val="000000"/>
          <w:sz w:val="28"/>
          <w:szCs w:val="28"/>
          <w:lang w:val="uk-UA"/>
        </w:rPr>
      </w:pPr>
    </w:p>
    <w:p w:rsidR="000E1D41" w:rsidRDefault="000E1D41" w:rsidP="000E1D41">
      <w:pPr>
        <w:autoSpaceDE w:val="0"/>
        <w:autoSpaceDN w:val="0"/>
        <w:adjustRightInd w:val="0"/>
        <w:spacing w:after="0" w:line="328" w:lineRule="exact"/>
        <w:jc w:val="center"/>
        <w:rPr>
          <w:rFonts w:ascii="Times New Roman" w:hAnsi="Times New Roman"/>
          <w:color w:val="000000"/>
          <w:sz w:val="28"/>
          <w:szCs w:val="28"/>
          <w:lang w:val="uk-UA"/>
        </w:rPr>
      </w:pPr>
      <w:r>
        <w:rPr>
          <w:rFonts w:ascii="Times New Roman" w:hAnsi="Times New Roman"/>
          <w:b/>
          <w:bCs/>
          <w:color w:val="000000"/>
          <w:sz w:val="28"/>
          <w:szCs w:val="28"/>
          <w:lang w:val="uk-UA"/>
        </w:rPr>
        <w:t>ANNOTATION</w:t>
      </w:r>
    </w:p>
    <w:p w:rsidR="000E1D41" w:rsidRDefault="000E1D41" w:rsidP="000E1D41">
      <w:pPr>
        <w:autoSpaceDE w:val="0"/>
        <w:autoSpaceDN w:val="0"/>
        <w:adjustRightInd w:val="0"/>
        <w:spacing w:after="0" w:line="328" w:lineRule="exact"/>
        <w:ind w:firstLine="567"/>
        <w:jc w:val="both"/>
        <w:rPr>
          <w:rFonts w:ascii="Times New Roman" w:hAnsi="Times New Roman"/>
          <w:color w:val="000000"/>
          <w:spacing w:val="-4"/>
          <w:sz w:val="28"/>
          <w:szCs w:val="28"/>
          <w:lang w:val="en-US"/>
        </w:rPr>
      </w:pPr>
      <w:r>
        <w:rPr>
          <w:rFonts w:ascii="Times New Roman" w:hAnsi="Times New Roman"/>
          <w:b/>
          <w:bCs/>
          <w:color w:val="000000"/>
          <w:spacing w:val="-4"/>
          <w:sz w:val="28"/>
          <w:szCs w:val="28"/>
          <w:lang w:val="en-US"/>
        </w:rPr>
        <w:t xml:space="preserve">Aleksandrova M.Yа. Substantiation of the combined haloaerosoltherapy use at disorders of mineral metabolism in patients with </w:t>
      </w:r>
      <w:r>
        <w:rPr>
          <w:rFonts w:ascii="Times New Roman" w:hAnsi="Times New Roman"/>
          <w:b/>
          <w:bCs/>
          <w:color w:val="000000"/>
          <w:spacing w:val="-4"/>
          <w:sz w:val="28"/>
          <w:szCs w:val="28"/>
          <w:lang w:val="uk-UA"/>
        </w:rPr>
        <w:t xml:space="preserve">а </w:t>
      </w:r>
      <w:r>
        <w:rPr>
          <w:rFonts w:ascii="Times New Roman" w:hAnsi="Times New Roman"/>
          <w:b/>
          <w:bCs/>
          <w:color w:val="000000"/>
          <w:spacing w:val="-4"/>
          <w:sz w:val="28"/>
          <w:szCs w:val="28"/>
          <w:lang w:val="en-US"/>
        </w:rPr>
        <w:t xml:space="preserve">bronchial </w:t>
      </w:r>
      <w:r>
        <w:rPr>
          <w:rFonts w:ascii="Times New Roman" w:hAnsi="Times New Roman"/>
          <w:b/>
          <w:bCs/>
          <w:color w:val="000000"/>
          <w:spacing w:val="-4"/>
          <w:sz w:val="28"/>
          <w:szCs w:val="28"/>
          <w:lang w:val="uk-UA"/>
        </w:rPr>
        <w:t xml:space="preserve"> </w:t>
      </w:r>
      <w:r>
        <w:rPr>
          <w:rFonts w:ascii="Times New Roman" w:hAnsi="Times New Roman"/>
          <w:b/>
          <w:bCs/>
          <w:color w:val="000000"/>
          <w:spacing w:val="-4"/>
          <w:sz w:val="28"/>
          <w:szCs w:val="28"/>
          <w:lang w:val="en-US"/>
        </w:rPr>
        <w:t xml:space="preserve">asthma. </w:t>
      </w:r>
      <w:r>
        <w:rPr>
          <w:color w:val="000000"/>
          <w:lang w:val="uk-UA"/>
        </w:rPr>
        <w:t>–</w:t>
      </w:r>
      <w:r>
        <w:rPr>
          <w:rFonts w:ascii="Times New Roman" w:hAnsi="Times New Roman"/>
          <w:color w:val="000000"/>
          <w:spacing w:val="-4"/>
          <w:sz w:val="28"/>
          <w:szCs w:val="28"/>
          <w:lang w:val="en-US"/>
        </w:rPr>
        <w:t xml:space="preserve"> Manuscript.</w:t>
      </w:r>
    </w:p>
    <w:p w:rsidR="000E1D41" w:rsidRPr="003D1CDF" w:rsidRDefault="000E1D41" w:rsidP="000E1D41">
      <w:pPr>
        <w:pStyle w:val="afffffff7"/>
        <w:spacing w:line="328" w:lineRule="exact"/>
        <w:ind w:firstLine="567"/>
        <w:rPr>
          <w:color w:val="000000"/>
          <w:lang w:val="en-US"/>
        </w:rPr>
      </w:pPr>
      <w:r>
        <w:rPr>
          <w:szCs w:val="28"/>
          <w:lang w:val="en-US"/>
        </w:rPr>
        <w:t>Thesis for the Candidate of Medical Sciences degree by specialty</w:t>
      </w:r>
      <w:r>
        <w:rPr>
          <w:color w:val="000000"/>
          <w:spacing w:val="-4"/>
          <w:szCs w:val="28"/>
          <w:lang w:val="en-US"/>
        </w:rPr>
        <w:t xml:space="preserve"> 14.01.27 – pul</w:t>
      </w:r>
      <w:r>
        <w:rPr>
          <w:color w:val="000000"/>
          <w:spacing w:val="-4"/>
          <w:szCs w:val="28"/>
          <w:lang w:val="uk-UA"/>
        </w:rPr>
        <w:softHyphen/>
      </w:r>
      <w:r>
        <w:rPr>
          <w:color w:val="000000"/>
          <w:spacing w:val="-4"/>
          <w:szCs w:val="28"/>
          <w:lang w:val="en-US"/>
        </w:rPr>
        <w:t>mo</w:t>
      </w:r>
      <w:r>
        <w:rPr>
          <w:color w:val="000000"/>
          <w:spacing w:val="-4"/>
          <w:szCs w:val="28"/>
          <w:lang w:val="uk-UA"/>
        </w:rPr>
        <w:softHyphen/>
      </w:r>
      <w:r>
        <w:rPr>
          <w:color w:val="000000"/>
          <w:spacing w:val="-4"/>
          <w:szCs w:val="28"/>
          <w:lang w:val="en-US"/>
        </w:rPr>
        <w:t xml:space="preserve">nology. </w:t>
      </w:r>
      <w:r w:rsidRPr="0069681F">
        <w:rPr>
          <w:color w:val="000000"/>
          <w:lang w:val="en-US"/>
        </w:rPr>
        <w:t>Crimean republican establishment  «Scientific-research i</w:t>
      </w:r>
      <w:r w:rsidRPr="0069681F">
        <w:rPr>
          <w:color w:val="000000"/>
          <w:lang w:val="en-US"/>
        </w:rPr>
        <w:t>n</w:t>
      </w:r>
      <w:r w:rsidRPr="0069681F">
        <w:rPr>
          <w:color w:val="000000"/>
          <w:lang w:val="en-US"/>
        </w:rPr>
        <w:t>stitute of phy</w:t>
      </w:r>
      <w:r>
        <w:rPr>
          <w:color w:val="000000"/>
          <w:lang w:val="uk-UA"/>
        </w:rPr>
        <w:softHyphen/>
      </w:r>
      <w:r w:rsidRPr="0069681F">
        <w:rPr>
          <w:color w:val="000000"/>
          <w:lang w:val="en-US"/>
        </w:rPr>
        <w:t>si</w:t>
      </w:r>
      <w:r>
        <w:rPr>
          <w:color w:val="000000"/>
          <w:lang w:val="uk-UA"/>
        </w:rPr>
        <w:softHyphen/>
      </w:r>
      <w:r w:rsidRPr="0069681F">
        <w:rPr>
          <w:color w:val="000000"/>
          <w:lang w:val="en-US"/>
        </w:rPr>
        <w:t>cal  methods of treatment and medical  climatol</w:t>
      </w:r>
      <w:r>
        <w:rPr>
          <w:color w:val="000000"/>
          <w:lang w:val="en-US"/>
        </w:rPr>
        <w:t>ogy  named after I.M. Sechenov»</w:t>
      </w:r>
      <w:r w:rsidRPr="00451FA0">
        <w:rPr>
          <w:color w:val="000000"/>
          <w:lang w:val="en-US"/>
        </w:rPr>
        <w:t xml:space="preserve"> </w:t>
      </w:r>
      <w:r>
        <w:rPr>
          <w:color w:val="000000"/>
          <w:lang w:val="uk-UA"/>
        </w:rPr>
        <w:t>–</w:t>
      </w:r>
      <w:r w:rsidRPr="00451FA0">
        <w:rPr>
          <w:color w:val="000000"/>
          <w:lang w:val="en-US"/>
        </w:rPr>
        <w:t xml:space="preserve"> </w:t>
      </w:r>
      <w:smartTag w:uri="urn:schemas-microsoft-com:office:smarttags" w:element="City">
        <w:smartTag w:uri="urn:schemas-microsoft-com:office:smarttags" w:element="place">
          <w:r w:rsidRPr="0069681F">
            <w:rPr>
              <w:color w:val="000000"/>
              <w:lang w:val="en-US"/>
            </w:rPr>
            <w:t>Yalta</w:t>
          </w:r>
        </w:smartTag>
      </w:smartTag>
      <w:r w:rsidRPr="0069681F">
        <w:rPr>
          <w:color w:val="000000"/>
          <w:lang w:val="en-US"/>
        </w:rPr>
        <w:t>,  200</w:t>
      </w:r>
      <w:r>
        <w:rPr>
          <w:color w:val="000000"/>
          <w:lang w:val="en-US"/>
        </w:rPr>
        <w:t>9</w:t>
      </w:r>
      <w:r w:rsidRPr="0069681F">
        <w:rPr>
          <w:color w:val="000000"/>
          <w:lang w:val="en-US"/>
        </w:rPr>
        <w:t>.</w:t>
      </w:r>
    </w:p>
    <w:p w:rsidR="000E1D41" w:rsidRDefault="000E1D41" w:rsidP="000E1D41">
      <w:pPr>
        <w:spacing w:after="0" w:line="328" w:lineRule="exact"/>
        <w:ind w:firstLine="567"/>
        <w:jc w:val="both"/>
        <w:rPr>
          <w:rFonts w:ascii="Times New Roman" w:hAnsi="Times New Roman"/>
          <w:color w:val="000000"/>
          <w:sz w:val="28"/>
          <w:szCs w:val="28"/>
          <w:lang w:val="uk-UA" w:eastAsia="ru-RU"/>
        </w:rPr>
      </w:pPr>
      <w:r>
        <w:rPr>
          <w:rFonts w:ascii="Times New Roman" w:hAnsi="Times New Roman"/>
          <w:color w:val="000000"/>
          <w:spacing w:val="-4"/>
          <w:sz w:val="28"/>
          <w:szCs w:val="28"/>
          <w:lang w:val="en-US"/>
        </w:rPr>
        <w:t xml:space="preserve">The dissertation is devoted to the problem of rehabilitation of patients with bronchial asthma. The pathogenic substantiation and new way of solution of the actual scientific problem </w:t>
      </w:r>
      <w:r>
        <w:rPr>
          <w:rFonts w:ascii="Times New Roman" w:hAnsi="Times New Roman"/>
          <w:color w:val="000000"/>
          <w:spacing w:val="-4"/>
          <w:sz w:val="28"/>
          <w:szCs w:val="28"/>
          <w:lang w:val="uk-UA"/>
        </w:rPr>
        <w:t>–</w:t>
      </w:r>
      <w:r>
        <w:rPr>
          <w:rFonts w:ascii="Times New Roman" w:hAnsi="Times New Roman"/>
          <w:color w:val="000000"/>
          <w:spacing w:val="-4"/>
          <w:sz w:val="28"/>
          <w:szCs w:val="28"/>
          <w:lang w:val="en-US"/>
        </w:rPr>
        <w:t xml:space="preserve"> correction of metabolic disturbances at patients with bronchial asthma, which is based on the additional prescription of vitamin-mineral complexes influencing on the mineral homeostasis and the antioxidant system, is presented. An earlier clinical effect was reached in the group of patients, who received rehabilitation treatment on the base of haloaerosoltherapy in combination with vitamin-mineral complexes. It was found that in contradiction to the traditional treatment, normalization of mineral homeostasis and rehabilitation of metal</w:t>
      </w:r>
      <w:r>
        <w:rPr>
          <w:rFonts w:ascii="Times New Roman" w:hAnsi="Times New Roman"/>
          <w:color w:val="000000"/>
          <w:spacing w:val="-4"/>
          <w:sz w:val="28"/>
          <w:szCs w:val="28"/>
          <w:lang w:val="uk-UA"/>
        </w:rPr>
        <w:t>о</w:t>
      </w:r>
      <w:r>
        <w:rPr>
          <w:rFonts w:ascii="Times New Roman" w:hAnsi="Times New Roman"/>
          <w:color w:val="000000"/>
          <w:spacing w:val="-4"/>
          <w:sz w:val="28"/>
          <w:szCs w:val="28"/>
          <w:lang w:val="en-US"/>
        </w:rPr>
        <w:t>enzymes-antioxidants activity is on the base of clinical effect of combined haloaerosoltherapy</w:t>
      </w:r>
      <w:r>
        <w:rPr>
          <w:rFonts w:ascii="Times New Roman" w:hAnsi="Times New Roman"/>
          <w:color w:val="000000"/>
          <w:sz w:val="28"/>
          <w:szCs w:val="28"/>
          <w:lang w:val="uk-UA" w:eastAsia="ru-RU"/>
        </w:rPr>
        <w:t xml:space="preserve">. </w:t>
      </w:r>
    </w:p>
    <w:p w:rsidR="000E1D41" w:rsidRDefault="000E1D41" w:rsidP="000E1D41">
      <w:pPr>
        <w:spacing w:after="0" w:line="328" w:lineRule="exact"/>
        <w:ind w:firstLine="567"/>
        <w:jc w:val="both"/>
        <w:rPr>
          <w:rFonts w:ascii="Times New Roman" w:hAnsi="Times New Roman"/>
          <w:color w:val="000000"/>
          <w:sz w:val="28"/>
          <w:szCs w:val="28"/>
          <w:lang w:val="uk-UA" w:eastAsia="ru-RU"/>
        </w:rPr>
      </w:pPr>
      <w:r>
        <w:rPr>
          <w:rFonts w:ascii="Times New Roman" w:hAnsi="Times New Roman"/>
          <w:b/>
          <w:bCs/>
          <w:color w:val="000000"/>
          <w:spacing w:val="-4"/>
          <w:sz w:val="28"/>
          <w:szCs w:val="28"/>
          <w:lang w:val="en-US"/>
        </w:rPr>
        <w:t>Keywords:</w:t>
      </w:r>
      <w:r>
        <w:rPr>
          <w:rFonts w:ascii="Times New Roman" w:hAnsi="Times New Roman"/>
          <w:color w:val="000000"/>
          <w:spacing w:val="-4"/>
          <w:sz w:val="28"/>
          <w:szCs w:val="28"/>
          <w:lang w:val="en-US"/>
        </w:rPr>
        <w:t xml:space="preserve"> bronchial asthma, clinical duration, mineral homeostasis, antioxidant defense system, quality of life, haloaerosoltherapy, vitamin-mineral complexes</w:t>
      </w:r>
      <w:r>
        <w:rPr>
          <w:rFonts w:ascii="Times New Roman" w:hAnsi="Times New Roman"/>
          <w:color w:val="000000"/>
          <w:sz w:val="28"/>
          <w:szCs w:val="28"/>
          <w:lang w:val="uk-UA" w:eastAsia="ru-RU"/>
        </w:rPr>
        <w:t>.</w:t>
      </w:r>
    </w:p>
    <w:p w:rsidR="000E1D41" w:rsidRDefault="000E1D41" w:rsidP="000E1D41">
      <w:pPr>
        <w:spacing w:after="0" w:line="328" w:lineRule="exact"/>
        <w:ind w:firstLine="567"/>
        <w:rPr>
          <w:rFonts w:ascii="Times New Roman" w:hAnsi="Times New Roman"/>
          <w:b/>
          <w:bCs/>
          <w:color w:val="000000"/>
          <w:sz w:val="28"/>
          <w:szCs w:val="28"/>
          <w:lang w:val="uk-UA" w:eastAsia="ru-RU"/>
        </w:rPr>
      </w:pPr>
    </w:p>
    <w:p w:rsidR="000E1D41" w:rsidRDefault="000E1D41" w:rsidP="000E1D41">
      <w:pPr>
        <w:spacing w:after="0" w:line="328" w:lineRule="exact"/>
        <w:ind w:firstLine="567"/>
        <w:rPr>
          <w:rFonts w:ascii="Times New Roman" w:hAnsi="Times New Roman"/>
          <w:b/>
          <w:bCs/>
          <w:color w:val="000000"/>
          <w:sz w:val="28"/>
          <w:szCs w:val="28"/>
          <w:lang w:val="uk-UA" w:eastAsia="ru-RU"/>
        </w:rPr>
      </w:pPr>
    </w:p>
    <w:p w:rsidR="000E1D41" w:rsidRDefault="000E1D41" w:rsidP="000E1D41">
      <w:pPr>
        <w:spacing w:after="0" w:line="328" w:lineRule="exact"/>
        <w:ind w:firstLine="567"/>
        <w:jc w:val="center"/>
        <w:rPr>
          <w:rFonts w:ascii="Times New Roman" w:hAnsi="Times New Roman"/>
          <w:b/>
          <w:bCs/>
          <w:color w:val="000000"/>
          <w:sz w:val="28"/>
          <w:szCs w:val="28"/>
          <w:lang w:val="uk-UA" w:eastAsia="ru-RU"/>
        </w:rPr>
      </w:pPr>
    </w:p>
    <w:p w:rsidR="000E1D41" w:rsidRDefault="000E1D41" w:rsidP="000E1D41">
      <w:pPr>
        <w:spacing w:after="0" w:line="328" w:lineRule="exact"/>
        <w:ind w:firstLine="567"/>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ПЕРЕЛІК УМОВНИХ ПОЗНАЧЕНЬ</w:t>
      </w:r>
    </w:p>
    <w:p w:rsidR="000E1D41" w:rsidRDefault="000E1D41" w:rsidP="000E1D41">
      <w:pPr>
        <w:spacing w:after="0" w:line="328" w:lineRule="exact"/>
        <w:ind w:firstLine="567"/>
        <w:jc w:val="center"/>
        <w:rPr>
          <w:rFonts w:ascii="Times New Roman" w:hAnsi="Times New Roman"/>
          <w:b/>
          <w:bCs/>
          <w:color w:val="000000"/>
          <w:sz w:val="28"/>
          <w:szCs w:val="28"/>
          <w:lang w:val="uk-UA" w:eastAsia="ru-RU"/>
        </w:rPr>
      </w:pP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АОЗ –</w:t>
      </w:r>
      <w:r>
        <w:rPr>
          <w:rFonts w:ascii="Times New Roman" w:hAnsi="Times New Roman"/>
          <w:sz w:val="28"/>
          <w:szCs w:val="28"/>
          <w:lang w:val="uk-UA"/>
        </w:rPr>
        <w:tab/>
        <w:t>антиоксидантний захист</w:t>
      </w:r>
    </w:p>
    <w:p w:rsidR="000E1D41" w:rsidRDefault="000E1D41" w:rsidP="000E1D41">
      <w:pPr>
        <w:tabs>
          <w:tab w:val="left" w:pos="660"/>
        </w:tabs>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 xml:space="preserve">БА – бронхіальна астма </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ГАТ –</w:t>
      </w:r>
      <w:r>
        <w:rPr>
          <w:rFonts w:ascii="Times New Roman" w:hAnsi="Times New Roman"/>
          <w:sz w:val="28"/>
          <w:szCs w:val="28"/>
          <w:lang w:val="uk-UA"/>
        </w:rPr>
        <w:tab/>
        <w:t>галоаерозольтерапія</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ІГКС –</w:t>
      </w:r>
      <w:r>
        <w:rPr>
          <w:rFonts w:ascii="Times New Roman" w:hAnsi="Times New Roman"/>
          <w:sz w:val="28"/>
          <w:szCs w:val="28"/>
          <w:lang w:val="uk-UA"/>
        </w:rPr>
        <w:tab/>
        <w:t xml:space="preserve">інгаляційні глюкокортикостероїди </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ЛК – лікувальний комплекс</w:t>
      </w:r>
    </w:p>
    <w:p w:rsidR="000E1D41" w:rsidRPr="00702C80" w:rsidRDefault="000E1D41" w:rsidP="000E1D41">
      <w:pPr>
        <w:tabs>
          <w:tab w:val="left" w:pos="1870"/>
        </w:tabs>
        <w:spacing w:after="0" w:line="328" w:lineRule="exact"/>
        <w:ind w:firstLine="567"/>
        <w:jc w:val="both"/>
        <w:rPr>
          <w:rFonts w:ascii="Times New Roman" w:hAnsi="Times New Roman"/>
          <w:color w:val="000000"/>
          <w:spacing w:val="-4"/>
          <w:sz w:val="28"/>
          <w:szCs w:val="28"/>
          <w:lang w:val="uk-UA"/>
        </w:rPr>
      </w:pPr>
      <w:r w:rsidRPr="00702C80">
        <w:rPr>
          <w:rFonts w:ascii="Times New Roman" w:hAnsi="Times New Roman"/>
          <w:spacing w:val="-4"/>
          <w:sz w:val="28"/>
          <w:szCs w:val="28"/>
          <w:lang w:val="uk-UA"/>
        </w:rPr>
        <w:t xml:space="preserve">МОШ </w:t>
      </w:r>
      <w:r w:rsidRPr="00702C80">
        <w:rPr>
          <w:rFonts w:ascii="Times New Roman" w:hAnsi="Times New Roman"/>
          <w:spacing w:val="-4"/>
          <w:sz w:val="28"/>
          <w:szCs w:val="28"/>
          <w:vertAlign w:val="subscript"/>
          <w:lang w:val="uk-UA"/>
        </w:rPr>
        <w:t>75</w:t>
      </w:r>
      <w:r w:rsidRPr="00702C80">
        <w:rPr>
          <w:rFonts w:ascii="Times New Roman" w:hAnsi="Times New Roman"/>
          <w:spacing w:val="-4"/>
          <w:sz w:val="28"/>
          <w:szCs w:val="28"/>
          <w:lang w:val="uk-UA"/>
        </w:rPr>
        <w:t xml:space="preserve"> –</w:t>
      </w:r>
      <w:r>
        <w:rPr>
          <w:rFonts w:ascii="Times New Roman" w:hAnsi="Times New Roman"/>
          <w:spacing w:val="-4"/>
          <w:sz w:val="28"/>
          <w:szCs w:val="28"/>
          <w:lang w:val="uk-UA"/>
        </w:rPr>
        <w:t xml:space="preserve"> </w:t>
      </w:r>
      <w:r w:rsidRPr="00702C80">
        <w:rPr>
          <w:rFonts w:ascii="Times New Roman" w:hAnsi="Times New Roman"/>
          <w:color w:val="000000"/>
          <w:spacing w:val="-4"/>
          <w:sz w:val="28"/>
          <w:szCs w:val="28"/>
          <w:lang w:val="uk-UA"/>
        </w:rPr>
        <w:t>максимальна об'ємна швидкість видиху у точці 75% петлі ФЖЄЛ</w:t>
      </w:r>
    </w:p>
    <w:p w:rsidR="000E1D41" w:rsidRPr="00702C80" w:rsidRDefault="000E1D41" w:rsidP="000E1D41">
      <w:pPr>
        <w:tabs>
          <w:tab w:val="left" w:pos="1870"/>
        </w:tabs>
        <w:spacing w:after="0" w:line="328" w:lineRule="exact"/>
        <w:ind w:firstLine="567"/>
        <w:jc w:val="both"/>
        <w:rPr>
          <w:rFonts w:ascii="Times New Roman" w:hAnsi="Times New Roman"/>
          <w:spacing w:val="-4"/>
          <w:sz w:val="28"/>
          <w:szCs w:val="28"/>
          <w:lang w:val="uk-UA"/>
        </w:rPr>
      </w:pPr>
      <w:r w:rsidRPr="00702C80">
        <w:rPr>
          <w:rFonts w:ascii="Times New Roman" w:hAnsi="Times New Roman"/>
          <w:spacing w:val="-4"/>
          <w:sz w:val="28"/>
          <w:szCs w:val="28"/>
          <w:lang w:val="uk-UA"/>
        </w:rPr>
        <w:t>МОШ</w:t>
      </w:r>
      <w:r w:rsidRPr="00702C80">
        <w:rPr>
          <w:rFonts w:ascii="Times New Roman" w:hAnsi="Times New Roman"/>
          <w:spacing w:val="-4"/>
          <w:sz w:val="28"/>
          <w:szCs w:val="28"/>
          <w:vertAlign w:val="subscript"/>
          <w:lang w:val="uk-UA"/>
        </w:rPr>
        <w:t>50</w:t>
      </w:r>
      <w:r w:rsidRPr="00702C80">
        <w:rPr>
          <w:rFonts w:ascii="Times New Roman" w:hAnsi="Times New Roman"/>
          <w:spacing w:val="-4"/>
          <w:sz w:val="28"/>
          <w:szCs w:val="28"/>
          <w:lang w:val="uk-UA"/>
        </w:rPr>
        <w:t xml:space="preserve"> –</w:t>
      </w:r>
      <w:r>
        <w:rPr>
          <w:rFonts w:ascii="Times New Roman" w:hAnsi="Times New Roman"/>
          <w:spacing w:val="-4"/>
          <w:sz w:val="28"/>
          <w:szCs w:val="28"/>
          <w:lang w:val="uk-UA"/>
        </w:rPr>
        <w:t xml:space="preserve"> </w:t>
      </w:r>
      <w:r w:rsidRPr="00702C80">
        <w:rPr>
          <w:rFonts w:ascii="Times New Roman" w:hAnsi="Times New Roman"/>
          <w:color w:val="000000"/>
          <w:spacing w:val="-4"/>
          <w:sz w:val="28"/>
          <w:szCs w:val="28"/>
          <w:lang w:val="uk-UA"/>
        </w:rPr>
        <w:t xml:space="preserve">максимальна  об'ємна швидкість видиху у точці 50 % петлі ФЖЄЛ </w:t>
      </w:r>
    </w:p>
    <w:p w:rsidR="000E1D41" w:rsidRPr="00702C80" w:rsidRDefault="000E1D41" w:rsidP="000E1D41">
      <w:pPr>
        <w:tabs>
          <w:tab w:val="left" w:pos="1870"/>
        </w:tabs>
        <w:spacing w:after="0" w:line="328" w:lineRule="exact"/>
        <w:ind w:firstLine="567"/>
        <w:jc w:val="both"/>
        <w:rPr>
          <w:rFonts w:ascii="Times New Roman" w:hAnsi="Times New Roman"/>
          <w:spacing w:val="-4"/>
          <w:sz w:val="28"/>
          <w:szCs w:val="28"/>
          <w:lang w:val="uk-UA"/>
        </w:rPr>
      </w:pPr>
      <w:r w:rsidRPr="00702C80">
        <w:rPr>
          <w:rFonts w:ascii="Times New Roman" w:hAnsi="Times New Roman"/>
          <w:spacing w:val="-4"/>
          <w:sz w:val="28"/>
          <w:szCs w:val="28"/>
          <w:lang w:val="uk-UA"/>
        </w:rPr>
        <w:t>МОШ</w:t>
      </w:r>
      <w:r w:rsidRPr="00702C80">
        <w:rPr>
          <w:rFonts w:ascii="Times New Roman" w:hAnsi="Times New Roman"/>
          <w:spacing w:val="-4"/>
          <w:sz w:val="28"/>
          <w:szCs w:val="28"/>
          <w:vertAlign w:val="subscript"/>
          <w:lang w:val="uk-UA"/>
        </w:rPr>
        <w:t xml:space="preserve">25 </w:t>
      </w:r>
      <w:r w:rsidRPr="00702C80">
        <w:rPr>
          <w:rFonts w:ascii="Times New Roman" w:hAnsi="Times New Roman"/>
          <w:spacing w:val="-4"/>
          <w:sz w:val="28"/>
          <w:szCs w:val="28"/>
          <w:lang w:val="uk-UA"/>
        </w:rPr>
        <w:t>–</w:t>
      </w:r>
      <w:r>
        <w:rPr>
          <w:rFonts w:ascii="Times New Roman" w:hAnsi="Times New Roman"/>
          <w:spacing w:val="-4"/>
          <w:sz w:val="28"/>
          <w:szCs w:val="28"/>
          <w:lang w:val="uk-UA"/>
        </w:rPr>
        <w:t xml:space="preserve"> </w:t>
      </w:r>
      <w:r w:rsidRPr="00702C80">
        <w:rPr>
          <w:rFonts w:ascii="Times New Roman" w:hAnsi="Times New Roman"/>
          <w:color w:val="000000"/>
          <w:spacing w:val="-4"/>
          <w:sz w:val="28"/>
          <w:szCs w:val="28"/>
          <w:lang w:val="uk-UA"/>
        </w:rPr>
        <w:t>максимальна об'ємна швидкість видиху у точці 25% петлі ФЖЄЛ</w:t>
      </w:r>
      <w:r w:rsidRPr="00702C80">
        <w:rPr>
          <w:rFonts w:ascii="Times New Roman" w:hAnsi="Times New Roman"/>
          <w:spacing w:val="-4"/>
          <w:sz w:val="28"/>
          <w:szCs w:val="28"/>
          <w:lang w:val="uk-UA"/>
        </w:rPr>
        <w:t xml:space="preserve"> </w:t>
      </w:r>
    </w:p>
    <w:p w:rsidR="000E1D41" w:rsidRDefault="000E1D41" w:rsidP="000E1D41">
      <w:pPr>
        <w:tabs>
          <w:tab w:val="left" w:pos="1870"/>
        </w:tabs>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ОФВ</w:t>
      </w:r>
      <w:r>
        <w:rPr>
          <w:rFonts w:ascii="Times New Roman" w:hAnsi="Times New Roman"/>
          <w:sz w:val="28"/>
          <w:szCs w:val="28"/>
          <w:vertAlign w:val="subscript"/>
          <w:lang w:val="uk-UA"/>
        </w:rPr>
        <w:t>1</w:t>
      </w:r>
      <w:r>
        <w:rPr>
          <w:rFonts w:ascii="Times New Roman" w:hAnsi="Times New Roman"/>
          <w:sz w:val="28"/>
          <w:szCs w:val="28"/>
          <w:lang w:val="uk-UA"/>
        </w:rPr>
        <w:t xml:space="preserve"> – об’єм форсованого видиху за першу секунду</w:t>
      </w:r>
    </w:p>
    <w:p w:rsidR="000E1D41" w:rsidRDefault="000E1D41" w:rsidP="000E1D41">
      <w:pPr>
        <w:tabs>
          <w:tab w:val="left" w:pos="1870"/>
        </w:tabs>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ПКЕ – позитивний клінічний ефект</w:t>
      </w:r>
    </w:p>
    <w:p w:rsidR="000E1D41" w:rsidRDefault="000E1D41" w:rsidP="000E1D41">
      <w:pPr>
        <w:tabs>
          <w:tab w:val="left" w:pos="1870"/>
        </w:tabs>
        <w:spacing w:after="0" w:line="328" w:lineRule="exact"/>
        <w:ind w:firstLine="567"/>
        <w:jc w:val="both"/>
        <w:rPr>
          <w:rFonts w:ascii="Times New Roman" w:hAnsi="Times New Roman"/>
          <w:sz w:val="28"/>
          <w:szCs w:val="28"/>
          <w:lang w:val="uk-UA"/>
        </w:rPr>
      </w:pPr>
      <w:r>
        <w:rPr>
          <w:rFonts w:ascii="Times New Roman" w:hAnsi="Times New Roman"/>
          <w:color w:val="000000"/>
          <w:sz w:val="28"/>
          <w:szCs w:val="28"/>
          <w:lang w:val="uk-UA"/>
        </w:rPr>
        <w:t xml:space="preserve">Тф </w:t>
      </w:r>
      <w:r>
        <w:rPr>
          <w:rFonts w:ascii="Times New Roman" w:hAnsi="Times New Roman"/>
          <w:sz w:val="28"/>
          <w:szCs w:val="28"/>
          <w:lang w:val="uk-UA"/>
        </w:rPr>
        <w:t xml:space="preserve">– </w:t>
      </w:r>
      <w:r>
        <w:rPr>
          <w:rFonts w:ascii="Times New Roman" w:hAnsi="Times New Roman"/>
          <w:color w:val="000000"/>
          <w:sz w:val="28"/>
          <w:szCs w:val="28"/>
          <w:lang w:val="uk-UA"/>
        </w:rPr>
        <w:t>трансферин</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ФЗД –</w:t>
      </w:r>
      <w:r>
        <w:rPr>
          <w:rFonts w:ascii="Times New Roman" w:hAnsi="Times New Roman"/>
          <w:sz w:val="28"/>
          <w:szCs w:val="28"/>
          <w:lang w:val="uk-UA"/>
        </w:rPr>
        <w:tab/>
        <w:t xml:space="preserve">функція зовнішнього дихання </w:t>
      </w:r>
    </w:p>
    <w:p w:rsidR="000E1D41" w:rsidRDefault="000E1D41" w:rsidP="000E1D41">
      <w:pPr>
        <w:spacing w:after="0" w:line="328" w:lineRule="exact"/>
        <w:ind w:firstLine="567"/>
        <w:jc w:val="both"/>
        <w:rPr>
          <w:rFonts w:ascii="Times New Roman" w:hAnsi="Times New Roman"/>
          <w:sz w:val="28"/>
          <w:szCs w:val="28"/>
          <w:vertAlign w:val="subscript"/>
          <w:lang w:val="uk-UA"/>
        </w:rPr>
      </w:pPr>
      <w:r>
        <w:rPr>
          <w:rFonts w:ascii="Times New Roman" w:hAnsi="Times New Roman"/>
          <w:sz w:val="28"/>
          <w:szCs w:val="28"/>
          <w:lang w:val="uk-UA"/>
        </w:rPr>
        <w:t>ФЖЄЛ – форсована життєва ємність легень</w:t>
      </w:r>
    </w:p>
    <w:p w:rsidR="000E1D41" w:rsidRDefault="000E1D41" w:rsidP="000E1D41">
      <w:pPr>
        <w:spacing w:after="0" w:line="328" w:lineRule="exact"/>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Цп </w:t>
      </w:r>
      <w:r>
        <w:rPr>
          <w:rFonts w:ascii="Times New Roman" w:hAnsi="Times New Roman"/>
          <w:sz w:val="28"/>
          <w:szCs w:val="28"/>
          <w:lang w:val="uk-UA"/>
        </w:rPr>
        <w:t>–</w:t>
      </w:r>
      <w:r>
        <w:rPr>
          <w:rFonts w:ascii="Times New Roman" w:hAnsi="Times New Roman"/>
          <w:color w:val="000000"/>
          <w:sz w:val="28"/>
          <w:szCs w:val="28"/>
          <w:lang w:val="uk-UA"/>
        </w:rPr>
        <w:t xml:space="preserve">  церулоплазмін</w:t>
      </w:r>
    </w:p>
    <w:p w:rsidR="000E1D41" w:rsidRDefault="000E1D41" w:rsidP="000E1D41">
      <w:pPr>
        <w:spacing w:after="0" w:line="328" w:lineRule="exact"/>
        <w:ind w:firstLine="567"/>
        <w:jc w:val="both"/>
        <w:rPr>
          <w:rFonts w:ascii="Times New Roman" w:hAnsi="Times New Roman"/>
          <w:color w:val="212121"/>
          <w:sz w:val="28"/>
          <w:szCs w:val="28"/>
          <w:lang w:val="uk-UA"/>
        </w:rPr>
      </w:pPr>
      <w:r>
        <w:rPr>
          <w:rFonts w:ascii="Times New Roman" w:hAnsi="Times New Roman"/>
          <w:color w:val="212121"/>
          <w:sz w:val="28"/>
          <w:szCs w:val="28"/>
          <w:lang w:val="uk-UA"/>
        </w:rPr>
        <w:lastRenderedPageBreak/>
        <w:t xml:space="preserve">Цп/Тф – коефіцієнт «церулоплазмін  - трансферин» </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color w:val="212121"/>
          <w:sz w:val="28"/>
          <w:szCs w:val="28"/>
          <w:lang w:val="uk-UA"/>
        </w:rPr>
        <w:t>ЯЖ – якість життя</w:t>
      </w:r>
    </w:p>
    <w:p w:rsidR="000E1D41" w:rsidRDefault="000E1D41" w:rsidP="000E1D41">
      <w:pPr>
        <w:spacing w:after="0" w:line="328" w:lineRule="exact"/>
        <w:ind w:firstLine="567"/>
        <w:jc w:val="both"/>
        <w:rPr>
          <w:rFonts w:ascii="Times New Roman" w:hAnsi="Times New Roman"/>
          <w:sz w:val="28"/>
          <w:szCs w:val="28"/>
          <w:lang w:val="uk-UA"/>
        </w:rPr>
      </w:pPr>
      <w:r>
        <w:rPr>
          <w:rFonts w:ascii="Times New Roman" w:hAnsi="Times New Roman"/>
          <w:sz w:val="28"/>
          <w:szCs w:val="28"/>
          <w:lang w:val="uk-UA"/>
        </w:rPr>
        <w:t>AQLQ – опитувальник якості життя хворих на бронхіальну астму</w:t>
      </w:r>
    </w:p>
    <w:p w:rsidR="00116762" w:rsidRDefault="00116762" w:rsidP="006538EC">
      <w:pPr>
        <w:pStyle w:val="afffffffffff5"/>
        <w:spacing w:line="360" w:lineRule="auto"/>
        <w:ind w:firstLine="0"/>
        <w:jc w:val="center"/>
        <w:outlineLvl w:val="0"/>
      </w:pPr>
      <w:bookmarkStart w:id="0" w:name="_GoBack"/>
      <w:bookmarkEnd w:id="0"/>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8"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B17" w:rsidRDefault="00245B17">
      <w:pPr>
        <w:spacing w:after="0" w:line="240" w:lineRule="auto"/>
      </w:pPr>
      <w:r>
        <w:separator/>
      </w:r>
    </w:p>
  </w:endnote>
  <w:endnote w:type="continuationSeparator" w:id="0">
    <w:p w:rsidR="00245B17" w:rsidRDefault="0024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245B17">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0E1D41">
      <w:rPr>
        <w:rStyle w:val="af3"/>
        <w:rFonts w:eastAsia="Garamond"/>
        <w:noProof/>
      </w:rPr>
      <w:t>24</w:t>
    </w:r>
    <w:r>
      <w:rPr>
        <w:rStyle w:val="af3"/>
        <w:rFonts w:eastAsia="Garamond"/>
      </w:rPr>
      <w:fldChar w:fldCharType="end"/>
    </w:r>
  </w:p>
  <w:p w:rsidR="009335CF" w:rsidRDefault="00245B17">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B17" w:rsidRDefault="00245B17">
      <w:pPr>
        <w:spacing w:after="0" w:line="240" w:lineRule="auto"/>
      </w:pPr>
      <w:r>
        <w:separator/>
      </w:r>
    </w:p>
  </w:footnote>
  <w:footnote w:type="continuationSeparator" w:id="0">
    <w:p w:rsidR="00245B17" w:rsidRDefault="00245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245B17">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245B17">
    <w:pPr>
      <w:pStyle w:val="af1"/>
      <w:framePr w:wrap="around" w:vAnchor="text" w:hAnchor="margin" w:xAlign="right" w:y="1"/>
      <w:rPr>
        <w:rStyle w:val="af3"/>
        <w:lang w:val="uk-UA"/>
      </w:rPr>
    </w:pPr>
  </w:p>
  <w:p w:rsidR="009335CF" w:rsidRDefault="00245B17">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17A84304"/>
    <w:multiLevelType w:val="hybridMultilevel"/>
    <w:tmpl w:val="48D46E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1">
    <w:nsid w:val="62F405D3"/>
    <w:multiLevelType w:val="multilevel"/>
    <w:tmpl w:val="0E6ECE58"/>
    <w:lvl w:ilvl="0">
      <w:start w:val="1"/>
      <w:numFmt w:val="decimal"/>
      <w:lvlText w:val="%1."/>
      <w:lvlJc w:val="left"/>
      <w:pPr>
        <w:tabs>
          <w:tab w:val="num" w:pos="502"/>
        </w:tabs>
        <w:ind w:left="502"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672" w:hanging="1440"/>
      </w:pPr>
      <w:rPr>
        <w:rFonts w:hint="default"/>
      </w:rPr>
    </w:lvl>
    <w:lvl w:ilvl="6">
      <w:start w:val="1"/>
      <w:numFmt w:val="decimal"/>
      <w:isLgl/>
      <w:lvlText w:val="%1.%2.%3.%4.%5.%6.%7."/>
      <w:lvlJc w:val="left"/>
      <w:pPr>
        <w:ind w:left="3250" w:hanging="1800"/>
      </w:pPr>
      <w:rPr>
        <w:rFonts w:hint="default"/>
      </w:rPr>
    </w:lvl>
    <w:lvl w:ilvl="7">
      <w:start w:val="1"/>
      <w:numFmt w:val="decimal"/>
      <w:isLgl/>
      <w:lvlText w:val="%1.%2.%3.%4.%5.%6.%7.%8."/>
      <w:lvlJc w:val="left"/>
      <w:pPr>
        <w:ind w:left="3468" w:hanging="1800"/>
      </w:pPr>
      <w:rPr>
        <w:rFonts w:hint="default"/>
      </w:rPr>
    </w:lvl>
    <w:lvl w:ilvl="8">
      <w:start w:val="1"/>
      <w:numFmt w:val="decimal"/>
      <w:isLgl/>
      <w:lvlText w:val="%1.%2.%3.%4.%5.%6.%7.%8.%9."/>
      <w:lvlJc w:val="left"/>
      <w:pPr>
        <w:ind w:left="4046" w:hanging="2160"/>
      </w:pPr>
      <w:rPr>
        <w:rFonts w:hint="default"/>
      </w:rPr>
    </w:lvl>
  </w:abstractNum>
  <w:abstractNum w:abstractNumId="32">
    <w:nsid w:val="6819511F"/>
    <w:multiLevelType w:val="hybridMultilevel"/>
    <w:tmpl w:val="7C5C3A68"/>
    <w:lvl w:ilvl="0" w:tplc="245EA97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484EBD"/>
    <w:multiLevelType w:val="hybridMultilevel"/>
    <w:tmpl w:val="3A30A818"/>
    <w:lvl w:ilvl="0" w:tplc="C77433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5">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6">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5"/>
  </w:num>
  <w:num w:numId="2">
    <w:abstractNumId w:val="34"/>
  </w:num>
  <w:num w:numId="3">
    <w:abstractNumId w:val="0"/>
  </w:num>
  <w:num w:numId="4">
    <w:abstractNumId w:val="25"/>
  </w:num>
  <w:num w:numId="5">
    <w:abstractNumId w:val="24"/>
  </w:num>
  <w:num w:numId="6">
    <w:abstractNumId w:val="29"/>
  </w:num>
  <w:num w:numId="7">
    <w:abstractNumId w:val="23"/>
  </w:num>
  <w:num w:numId="8">
    <w:abstractNumId w:val="36"/>
  </w:num>
  <w:num w:numId="9">
    <w:abstractNumId w:val="28"/>
  </w:num>
  <w:num w:numId="10">
    <w:abstractNumId w:val="30"/>
  </w:num>
  <w:num w:numId="11">
    <w:abstractNumId w:val="37"/>
  </w:num>
  <w:num w:numId="12">
    <w:abstractNumId w:val="31"/>
  </w:num>
  <w:num w:numId="13">
    <w:abstractNumId w:val="32"/>
  </w:num>
  <w:num w:numId="14">
    <w:abstractNumId w:val="33"/>
  </w:num>
  <w:num w:numId="15">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740"/>
    <w:rsid w:val="000839E9"/>
    <w:rsid w:val="000861E9"/>
    <w:rsid w:val="00086360"/>
    <w:rsid w:val="00086D74"/>
    <w:rsid w:val="00086DF8"/>
    <w:rsid w:val="00090216"/>
    <w:rsid w:val="00094F2D"/>
    <w:rsid w:val="000955F1"/>
    <w:rsid w:val="00095E35"/>
    <w:rsid w:val="00096438"/>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1967"/>
    <w:rsid w:val="001436BC"/>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B17"/>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6C31"/>
    <w:rsid w:val="003E7A3E"/>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43F2"/>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8E9"/>
    <w:rsid w:val="004F597E"/>
    <w:rsid w:val="004F6927"/>
    <w:rsid w:val="004F79DA"/>
    <w:rsid w:val="004F7B45"/>
    <w:rsid w:val="004F7DDC"/>
    <w:rsid w:val="00501176"/>
    <w:rsid w:val="00502433"/>
    <w:rsid w:val="00502B20"/>
    <w:rsid w:val="0051395B"/>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D86"/>
    <w:rsid w:val="006C72EE"/>
    <w:rsid w:val="006C74A3"/>
    <w:rsid w:val="006D4E00"/>
    <w:rsid w:val="006D5B52"/>
    <w:rsid w:val="006D7060"/>
    <w:rsid w:val="006D7B1D"/>
    <w:rsid w:val="006E009B"/>
    <w:rsid w:val="006E2DA3"/>
    <w:rsid w:val="006E3878"/>
    <w:rsid w:val="006E4BC2"/>
    <w:rsid w:val="006F2C92"/>
    <w:rsid w:val="006F2E60"/>
    <w:rsid w:val="006F31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0E0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DE8"/>
    <w:rsid w:val="00B35957"/>
    <w:rsid w:val="00B35EC0"/>
    <w:rsid w:val="00B374E2"/>
    <w:rsid w:val="00B43775"/>
    <w:rsid w:val="00B43CB9"/>
    <w:rsid w:val="00B442AE"/>
    <w:rsid w:val="00B46752"/>
    <w:rsid w:val="00B46D43"/>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C6A"/>
    <w:rsid w:val="00C80F89"/>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75F"/>
    <w:rsid w:val="00DA6D49"/>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9B"/>
    <w:rsid w:val="00FA7AC3"/>
    <w:rsid w:val="00FB0C93"/>
    <w:rsid w:val="00FB3CF2"/>
    <w:rsid w:val="00FB7784"/>
    <w:rsid w:val="00FB786E"/>
    <w:rsid w:val="00FC2B83"/>
    <w:rsid w:val="00FC3C1A"/>
    <w:rsid w:val="00FC40F4"/>
    <w:rsid w:val="00FC4279"/>
    <w:rsid w:val="00FC42EC"/>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uiPriority w:val="9"/>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uiPriority w:val="9"/>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uiPriority w:val="9"/>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uiPriority w:val="9"/>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2"/>
    <w:link w:val="21"/>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uiPriority w:val="9"/>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uiPriority w:val="9"/>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uiPriority w:val="9"/>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uiPriority w:val="2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uiPriority w:val="3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uiPriority w:val="99"/>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basedOn w:val="a2"/>
    <w:link w:val="aff3"/>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uiPriority w:val="3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9">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semiHidden/>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9">
    <w:name w:val="Выделение1"/>
    <w:basedOn w:val="19"/>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a">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b">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c">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uiPriority w:val="9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uiPriority w:val="99"/>
    <w:rsid w:val="00C80C6A"/>
    <w:rPr>
      <w:rFonts w:ascii="Times New Roman" w:hAnsi="Times New Roman" w:cs="Times New Roman"/>
      <w:b/>
      <w:bCs/>
      <w:sz w:val="18"/>
      <w:szCs w:val="18"/>
    </w:rPr>
  </w:style>
  <w:style w:type="character" w:customStyle="1" w:styleId="FontStyle12">
    <w:name w:val="Font Style12"/>
    <w:basedOn w:val="a2"/>
    <w:uiPriority w:val="9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9"/>
    <w:rsid w:val="00882881"/>
    <w:rPr>
      <w:color w:val="000000"/>
      <w:shd w:val="clear" w:color="auto" w:fill="FFFF66"/>
    </w:rPr>
  </w:style>
  <w:style w:type="character" w:customStyle="1" w:styleId="goohl0">
    <w:name w:val="goohl0"/>
    <w:basedOn w:val="19"/>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 Знак9 Знак Знак"/>
    <w:basedOn w:val="a2"/>
    <w:rsid w:val="00E01228"/>
    <w:rPr>
      <w:rFonts w:ascii="Times New Roman" w:eastAsia="Times New Roman" w:hAnsi="Times New Roman" w:cs="Times New Roman"/>
      <w:sz w:val="28"/>
      <w:szCs w:val="24"/>
      <w:lang w:eastAsia="ru-RU"/>
    </w:rPr>
  </w:style>
  <w:style w:type="character" w:customStyle="1" w:styleId="5c">
    <w:name w:val=" Знак5 Знак Знак"/>
    <w:basedOn w:val="a2"/>
    <w:rsid w:val="00E01228"/>
    <w:rPr>
      <w:rFonts w:ascii="Times New Roman" w:eastAsia="Times New Roman" w:hAnsi="Times New Roman" w:cs="Times New Roman"/>
      <w:sz w:val="28"/>
      <w:szCs w:val="24"/>
      <w:lang w:eastAsia="ru-RU"/>
    </w:rPr>
  </w:style>
  <w:style w:type="character" w:customStyle="1" w:styleId="2ff9">
    <w:name w:val=" Знак2 Знак Знак"/>
    <w:basedOn w:val="a2"/>
    <w:rsid w:val="00E01228"/>
    <w:rPr>
      <w:rFonts w:ascii="Times New Roman" w:eastAsia="Times New Roman" w:hAnsi="Times New Roman" w:cs="Times New Roman"/>
      <w:sz w:val="28"/>
      <w:szCs w:val="24"/>
      <w:lang w:eastAsia="ru-RU"/>
    </w:rPr>
  </w:style>
  <w:style w:type="paragraph" w:customStyle="1" w:styleId="BodyTextIndent">
    <w:name w:val="Body Text Indent"/>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Normal0">
    <w:name w:val="Normal"/>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3">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BodyText2">
    <w:name w:val="Body Text 2"/>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BodyTextIndent2">
    <w:name w:val="Body Text Indent 2"/>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4">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BodyText3">
    <w:name w:val="Body Text 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PlainText">
    <w:name w:val="Plain Text"/>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d">
    <w:name w:val=" 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d">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1"/>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aption">
    <w:name w:val="Caption"/>
    <w:basedOn w:val="a1"/>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b">
    <w:name w:val="обычный Знак"/>
    <w:basedOn w:val="1fb"/>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2"/>
    <w:rsid w:val="003C70AE"/>
    <w:rPr>
      <w:rFonts w:ascii="Times New Roman" w:hAnsi="Times New Roman" w:cs="Times New Roman" w:hint="default"/>
      <w:sz w:val="24"/>
      <w:szCs w:val="24"/>
    </w:rPr>
  </w:style>
  <w:style w:type="paragraph" w:customStyle="1" w:styleId="rvps13">
    <w:name w:val="rvps13"/>
    <w:basedOn w:val="a1"/>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d">
    <w:name w:val="........ ....."/>
    <w:basedOn w:val="a1"/>
    <w:next w:val="a1"/>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2"/>
    <w:rsid w:val="003C70AE"/>
    <w:rPr>
      <w:rFonts w:ascii="Times New Roman" w:hAnsi="Times New Roman" w:cs="Times New Roman" w:hint="default"/>
      <w:color w:val="000000"/>
      <w:spacing w:val="-17"/>
      <w:sz w:val="24"/>
      <w:szCs w:val="24"/>
    </w:rPr>
  </w:style>
  <w:style w:type="character" w:customStyle="1" w:styleId="rvts29">
    <w:name w:val="rvts29"/>
    <w:basedOn w:val="a2"/>
    <w:rsid w:val="003C70AE"/>
    <w:rPr>
      <w:rFonts w:ascii="Times New Roman" w:hAnsi="Times New Roman" w:cs="Times New Roman" w:hint="default"/>
      <w:sz w:val="24"/>
      <w:szCs w:val="24"/>
    </w:rPr>
  </w:style>
  <w:style w:type="paragraph" w:customStyle="1" w:styleId="rvps3">
    <w:name w:val="rvps3"/>
    <w:basedOn w:val="a1"/>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1"/>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1"/>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1"/>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1"/>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1"/>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2"/>
    <w:rsid w:val="000E1D41"/>
    <w:rPr>
      <w:rFonts w:ascii="Times New Roman" w:hAnsi="Times New Roman" w:cs="Times New Roman"/>
      <w:i/>
      <w:iCs/>
      <w:color w:val="000000"/>
      <w:sz w:val="24"/>
      <w:szCs w:val="24"/>
    </w:rPr>
  </w:style>
  <w:style w:type="paragraph" w:customStyle="1" w:styleId="ListParagraph">
    <w:name w:val="List Paragraph"/>
    <w:basedOn w:val="a1"/>
    <w:rsid w:val="000E1D41"/>
    <w:pPr>
      <w:spacing w:after="200" w:line="276" w:lineRule="auto"/>
      <w:ind w:left="720"/>
      <w:contextualSpacing/>
    </w:pPr>
    <w:rPr>
      <w:rFonts w:ascii="Calibri" w:eastAsia="Times New Roman" w:hAnsi="Calibri" w:cs="Times New Roman"/>
    </w:rPr>
  </w:style>
  <w:style w:type="paragraph" w:customStyle="1" w:styleId="NoSpacing">
    <w:name w:val="No Spacing"/>
    <w:rsid w:val="000E1D41"/>
    <w:pPr>
      <w:spacing w:after="0" w:line="240" w:lineRule="auto"/>
    </w:pPr>
    <w:rPr>
      <w:rFonts w:ascii="Calibri" w:eastAsia="Calibri" w:hAnsi="Calibri" w:cs="Times New Roman"/>
    </w:rPr>
  </w:style>
  <w:style w:type="paragraph" w:customStyle="1" w:styleId="153">
    <w:name w:val="Нормал1.5"/>
    <w:basedOn w:val="a1"/>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1"/>
    <w:rsid w:val="000E1D41"/>
    <w:pPr>
      <w:spacing w:after="0" w:line="240" w:lineRule="auto"/>
      <w:ind w:firstLine="705"/>
      <w:jc w:val="both"/>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25</Pages>
  <Words>8835</Words>
  <Characters>50363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333</cp:revision>
  <dcterms:created xsi:type="dcterms:W3CDTF">2015-05-26T12:20:00Z</dcterms:created>
  <dcterms:modified xsi:type="dcterms:W3CDTF">2015-05-28T07:14:00Z</dcterms:modified>
</cp:coreProperties>
</file>