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842F88" w:rsidRDefault="00842F88" w:rsidP="00842F88">
      <w:pPr>
        <w:spacing w:line="269" w:lineRule="auto"/>
        <w:jc w:val="center"/>
        <w:rPr>
          <w:b/>
          <w:bCs/>
          <w:color w:val="000000"/>
          <w:sz w:val="28"/>
          <w:szCs w:val="28"/>
          <w:lang w:val="uk-UA"/>
        </w:rPr>
      </w:pPr>
    </w:p>
    <w:p w:rsidR="00842F88" w:rsidRDefault="00842F88" w:rsidP="00842F88">
      <w:pPr>
        <w:spacing w:line="269" w:lineRule="auto"/>
        <w:jc w:val="center"/>
        <w:rPr>
          <w:b/>
          <w:bCs/>
          <w:color w:val="000000"/>
          <w:sz w:val="28"/>
          <w:szCs w:val="28"/>
          <w:lang w:val="uk-UA"/>
        </w:rPr>
      </w:pPr>
      <w:r>
        <w:rPr>
          <w:b/>
          <w:bCs/>
          <w:color w:val="000000"/>
          <w:sz w:val="28"/>
          <w:szCs w:val="28"/>
          <w:lang w:val="uk-UA"/>
        </w:rPr>
        <w:t>ДОНЕЦЬКИЙ НАЦІОНАЛЬНИЙ УНІВЕРСИТЕТ</w:t>
      </w:r>
    </w:p>
    <w:p w:rsidR="00842F88" w:rsidRDefault="00842F88" w:rsidP="00842F88">
      <w:pPr>
        <w:spacing w:line="269" w:lineRule="auto"/>
        <w:jc w:val="center"/>
        <w:rPr>
          <w:b/>
          <w:bCs/>
          <w:color w:val="000000"/>
          <w:sz w:val="28"/>
          <w:szCs w:val="28"/>
          <w:lang w:val="uk-UA"/>
        </w:rPr>
      </w:pPr>
    </w:p>
    <w:p w:rsidR="00842F88" w:rsidRDefault="00842F88" w:rsidP="00842F88">
      <w:pPr>
        <w:spacing w:line="269" w:lineRule="auto"/>
        <w:jc w:val="center"/>
        <w:rPr>
          <w:b/>
          <w:bCs/>
          <w:color w:val="000000"/>
          <w:sz w:val="28"/>
          <w:szCs w:val="28"/>
          <w:lang w:val="uk-UA"/>
        </w:rPr>
      </w:pPr>
    </w:p>
    <w:p w:rsidR="00842F88" w:rsidRDefault="00842F88" w:rsidP="00842F88">
      <w:pPr>
        <w:spacing w:line="269" w:lineRule="auto"/>
        <w:jc w:val="center"/>
        <w:rPr>
          <w:b/>
          <w:bCs/>
          <w:color w:val="000000"/>
          <w:sz w:val="28"/>
          <w:szCs w:val="28"/>
          <w:lang w:val="uk-UA"/>
        </w:rPr>
      </w:pPr>
    </w:p>
    <w:p w:rsidR="00842F88" w:rsidRDefault="00842F88" w:rsidP="00842F88">
      <w:pPr>
        <w:spacing w:line="269" w:lineRule="auto"/>
        <w:jc w:val="center"/>
        <w:rPr>
          <w:b/>
          <w:bCs/>
          <w:color w:val="000000"/>
          <w:sz w:val="28"/>
          <w:szCs w:val="28"/>
          <w:lang w:val="uk-UA"/>
        </w:rPr>
      </w:pPr>
    </w:p>
    <w:p w:rsidR="00842F88" w:rsidRDefault="00842F88" w:rsidP="00842F88">
      <w:pPr>
        <w:spacing w:line="269" w:lineRule="auto"/>
        <w:jc w:val="center"/>
        <w:rPr>
          <w:b/>
          <w:bCs/>
          <w:color w:val="000000"/>
          <w:sz w:val="28"/>
          <w:szCs w:val="28"/>
          <w:lang w:val="uk-UA"/>
        </w:rPr>
      </w:pPr>
    </w:p>
    <w:p w:rsidR="00842F88" w:rsidRDefault="00842F88" w:rsidP="00842F88">
      <w:pPr>
        <w:spacing w:line="269" w:lineRule="auto"/>
        <w:jc w:val="center"/>
        <w:rPr>
          <w:b/>
          <w:bCs/>
          <w:color w:val="000000"/>
          <w:sz w:val="28"/>
          <w:szCs w:val="28"/>
          <w:lang w:val="uk-UA"/>
        </w:rPr>
      </w:pPr>
      <w:r>
        <w:rPr>
          <w:b/>
          <w:bCs/>
          <w:color w:val="000000"/>
          <w:sz w:val="28"/>
          <w:szCs w:val="28"/>
          <w:lang w:val="uk-UA"/>
        </w:rPr>
        <w:t>Риженко Світлана Станіславівна</w:t>
      </w:r>
    </w:p>
    <w:p w:rsidR="00842F88" w:rsidRDefault="00842F88" w:rsidP="00842F88">
      <w:pPr>
        <w:spacing w:line="269" w:lineRule="auto"/>
        <w:jc w:val="center"/>
        <w:rPr>
          <w:b/>
          <w:bCs/>
          <w:color w:val="000000"/>
          <w:sz w:val="28"/>
          <w:szCs w:val="28"/>
          <w:lang w:val="uk-UA"/>
        </w:rPr>
      </w:pPr>
    </w:p>
    <w:p w:rsidR="00842F88" w:rsidRDefault="00842F88" w:rsidP="00842F88">
      <w:pPr>
        <w:spacing w:line="269" w:lineRule="auto"/>
        <w:jc w:val="center"/>
        <w:rPr>
          <w:b/>
          <w:bCs/>
          <w:color w:val="000000"/>
          <w:sz w:val="28"/>
          <w:szCs w:val="28"/>
          <w:lang w:val="uk-UA"/>
        </w:rPr>
      </w:pPr>
    </w:p>
    <w:p w:rsidR="00842F88" w:rsidRDefault="00842F88" w:rsidP="00842F88">
      <w:pPr>
        <w:spacing w:line="269" w:lineRule="auto"/>
        <w:jc w:val="center"/>
        <w:rPr>
          <w:b/>
          <w:bCs/>
          <w:color w:val="000000"/>
          <w:sz w:val="28"/>
          <w:szCs w:val="28"/>
          <w:lang w:val="uk-UA"/>
        </w:rPr>
      </w:pPr>
    </w:p>
    <w:p w:rsidR="00842F88" w:rsidRDefault="00842F88" w:rsidP="00842F88">
      <w:pPr>
        <w:spacing w:line="269" w:lineRule="auto"/>
        <w:jc w:val="center"/>
        <w:rPr>
          <w:b/>
          <w:bCs/>
          <w:color w:val="000000"/>
          <w:sz w:val="28"/>
          <w:szCs w:val="28"/>
          <w:lang w:val="uk-UA"/>
        </w:rPr>
      </w:pPr>
    </w:p>
    <w:p w:rsidR="00842F88" w:rsidRDefault="00842F88" w:rsidP="00842F88">
      <w:pPr>
        <w:spacing w:line="269" w:lineRule="auto"/>
        <w:jc w:val="right"/>
        <w:rPr>
          <w:sz w:val="28"/>
          <w:szCs w:val="28"/>
          <w:lang w:val="uk-UA"/>
        </w:rPr>
      </w:pPr>
      <w:r>
        <w:rPr>
          <w:color w:val="000000"/>
          <w:sz w:val="28"/>
          <w:szCs w:val="28"/>
          <w:lang w:val="uk-UA"/>
        </w:rPr>
        <w:t xml:space="preserve">УДК </w:t>
      </w:r>
      <w:r>
        <w:rPr>
          <w:sz w:val="28"/>
          <w:szCs w:val="28"/>
          <w:lang w:val="uk-UA"/>
        </w:rPr>
        <w:t>81'373.237 (811.111+811.161.2)</w:t>
      </w:r>
    </w:p>
    <w:p w:rsidR="00842F88" w:rsidRDefault="00842F88" w:rsidP="00842F88">
      <w:pPr>
        <w:spacing w:line="269" w:lineRule="auto"/>
        <w:jc w:val="right"/>
        <w:rPr>
          <w:sz w:val="28"/>
          <w:szCs w:val="28"/>
          <w:lang w:val="uk-UA"/>
        </w:rPr>
      </w:pPr>
    </w:p>
    <w:p w:rsidR="00842F88" w:rsidRDefault="00842F88" w:rsidP="00842F88">
      <w:pPr>
        <w:spacing w:line="269" w:lineRule="auto"/>
        <w:jc w:val="right"/>
        <w:rPr>
          <w:sz w:val="28"/>
          <w:szCs w:val="28"/>
          <w:lang w:val="uk-UA"/>
        </w:rPr>
      </w:pPr>
    </w:p>
    <w:p w:rsidR="00842F88" w:rsidRDefault="00842F88" w:rsidP="00842F88">
      <w:pPr>
        <w:spacing w:line="269" w:lineRule="auto"/>
        <w:jc w:val="right"/>
        <w:rPr>
          <w:sz w:val="28"/>
          <w:szCs w:val="28"/>
          <w:lang w:val="uk-UA"/>
        </w:rPr>
      </w:pPr>
    </w:p>
    <w:p w:rsidR="00842F88" w:rsidRDefault="00842F88" w:rsidP="00842F88">
      <w:pPr>
        <w:spacing w:line="269" w:lineRule="auto"/>
        <w:jc w:val="right"/>
        <w:rPr>
          <w:sz w:val="28"/>
          <w:szCs w:val="28"/>
          <w:lang w:val="uk-UA"/>
        </w:rPr>
      </w:pPr>
    </w:p>
    <w:p w:rsidR="00842F88" w:rsidRDefault="00842F88" w:rsidP="00842F88">
      <w:pPr>
        <w:spacing w:line="269" w:lineRule="auto"/>
        <w:jc w:val="right"/>
        <w:rPr>
          <w:sz w:val="28"/>
          <w:szCs w:val="28"/>
          <w:lang w:val="uk-UA"/>
        </w:rPr>
      </w:pPr>
    </w:p>
    <w:p w:rsidR="00842F88" w:rsidRDefault="00842F88" w:rsidP="00842F88">
      <w:pPr>
        <w:spacing w:line="360" w:lineRule="auto"/>
        <w:jc w:val="center"/>
        <w:rPr>
          <w:b/>
          <w:bCs/>
          <w:sz w:val="28"/>
          <w:szCs w:val="28"/>
          <w:lang w:val="uk-UA"/>
        </w:rPr>
      </w:pPr>
      <w:r>
        <w:rPr>
          <w:b/>
          <w:bCs/>
          <w:sz w:val="28"/>
          <w:szCs w:val="28"/>
          <w:lang w:val="uk-UA"/>
        </w:rPr>
        <w:t>МОТИВАЦІЙНІ І СТРУКТУРНІ ТИПИ НАЗВ ПРОФЕСІЙ</w:t>
      </w:r>
    </w:p>
    <w:p w:rsidR="00842F88" w:rsidRDefault="00842F88" w:rsidP="00842F88">
      <w:pPr>
        <w:spacing w:line="269" w:lineRule="auto"/>
        <w:jc w:val="center"/>
        <w:rPr>
          <w:b/>
          <w:bCs/>
          <w:sz w:val="28"/>
          <w:szCs w:val="28"/>
          <w:lang w:val="uk-UA"/>
        </w:rPr>
      </w:pPr>
      <w:r>
        <w:rPr>
          <w:b/>
          <w:bCs/>
          <w:sz w:val="28"/>
          <w:szCs w:val="28"/>
          <w:lang w:val="uk-UA"/>
        </w:rPr>
        <w:t>В АНГЛІЙСЬКІЙ ТА УКРАЇНСЬКІЙ МОВАХ</w:t>
      </w:r>
    </w:p>
    <w:p w:rsidR="00842F88" w:rsidRDefault="00842F88" w:rsidP="00842F88">
      <w:pPr>
        <w:spacing w:line="269" w:lineRule="auto"/>
        <w:jc w:val="center"/>
        <w:rPr>
          <w:b/>
          <w:bCs/>
          <w:sz w:val="28"/>
          <w:szCs w:val="28"/>
          <w:lang w:val="uk-UA"/>
        </w:rPr>
      </w:pPr>
    </w:p>
    <w:p w:rsidR="00842F88" w:rsidRDefault="00842F88" w:rsidP="00842F88">
      <w:pPr>
        <w:spacing w:line="269" w:lineRule="auto"/>
        <w:jc w:val="center"/>
        <w:rPr>
          <w:b/>
          <w:bCs/>
          <w:sz w:val="28"/>
          <w:szCs w:val="28"/>
          <w:lang w:val="uk-UA"/>
        </w:rPr>
      </w:pPr>
    </w:p>
    <w:p w:rsidR="00842F88" w:rsidRDefault="00842F88" w:rsidP="00842F88">
      <w:pPr>
        <w:spacing w:line="269" w:lineRule="auto"/>
        <w:jc w:val="center"/>
        <w:rPr>
          <w:b/>
          <w:bCs/>
          <w:sz w:val="28"/>
          <w:szCs w:val="28"/>
          <w:lang w:val="uk-UA"/>
        </w:rPr>
      </w:pPr>
    </w:p>
    <w:p w:rsidR="00842F88" w:rsidRDefault="00842F88" w:rsidP="00842F88">
      <w:pPr>
        <w:spacing w:line="360" w:lineRule="auto"/>
        <w:jc w:val="center"/>
        <w:rPr>
          <w:sz w:val="28"/>
          <w:szCs w:val="28"/>
          <w:lang w:val="uk-UA"/>
        </w:rPr>
      </w:pPr>
      <w:r>
        <w:rPr>
          <w:sz w:val="28"/>
          <w:szCs w:val="28"/>
          <w:lang w:val="uk-UA"/>
        </w:rPr>
        <w:t>Спеціальність 10.02.17 – порівняльно-історичне і типологічне мовознавство</w:t>
      </w:r>
    </w:p>
    <w:p w:rsidR="00842F88" w:rsidRDefault="00842F88" w:rsidP="00842F88">
      <w:pPr>
        <w:spacing w:line="360" w:lineRule="auto"/>
        <w:jc w:val="center"/>
        <w:rPr>
          <w:sz w:val="28"/>
          <w:szCs w:val="28"/>
          <w:lang w:val="uk-UA"/>
        </w:rPr>
      </w:pPr>
    </w:p>
    <w:p w:rsidR="00842F88" w:rsidRDefault="00842F88" w:rsidP="00842F88">
      <w:pPr>
        <w:spacing w:line="360" w:lineRule="auto"/>
        <w:jc w:val="center"/>
        <w:rPr>
          <w:sz w:val="28"/>
          <w:szCs w:val="28"/>
          <w:lang w:val="uk-UA"/>
        </w:rPr>
      </w:pPr>
    </w:p>
    <w:p w:rsidR="00842F88" w:rsidRDefault="00842F88" w:rsidP="00842F88">
      <w:pPr>
        <w:spacing w:line="360" w:lineRule="auto"/>
        <w:jc w:val="center"/>
        <w:rPr>
          <w:sz w:val="28"/>
          <w:szCs w:val="28"/>
          <w:lang w:val="uk-UA"/>
        </w:rPr>
      </w:pPr>
    </w:p>
    <w:p w:rsidR="00842F88" w:rsidRDefault="00842F88" w:rsidP="00842F88">
      <w:pPr>
        <w:spacing w:line="360" w:lineRule="auto"/>
        <w:jc w:val="center"/>
        <w:rPr>
          <w:sz w:val="28"/>
          <w:szCs w:val="28"/>
          <w:lang w:val="uk-UA"/>
        </w:rPr>
      </w:pPr>
      <w:r>
        <w:rPr>
          <w:sz w:val="28"/>
          <w:szCs w:val="28"/>
          <w:lang w:val="uk-UA"/>
        </w:rPr>
        <w:t>Автореферат</w:t>
      </w:r>
    </w:p>
    <w:p w:rsidR="00842F88" w:rsidRDefault="00842F88" w:rsidP="00842F88">
      <w:pPr>
        <w:spacing w:line="360" w:lineRule="auto"/>
        <w:jc w:val="center"/>
        <w:rPr>
          <w:sz w:val="28"/>
          <w:szCs w:val="28"/>
          <w:lang w:val="uk-UA"/>
        </w:rPr>
      </w:pPr>
      <w:r>
        <w:rPr>
          <w:sz w:val="28"/>
          <w:szCs w:val="28"/>
          <w:lang w:val="uk-UA"/>
        </w:rPr>
        <w:t>дисертації на здобуття наукового ступеня</w:t>
      </w:r>
    </w:p>
    <w:p w:rsidR="00842F88" w:rsidRDefault="00842F88" w:rsidP="00842F88">
      <w:pPr>
        <w:spacing w:line="269" w:lineRule="auto"/>
        <w:jc w:val="center"/>
        <w:rPr>
          <w:sz w:val="28"/>
          <w:szCs w:val="28"/>
          <w:lang w:val="uk-UA"/>
        </w:rPr>
      </w:pPr>
      <w:r>
        <w:rPr>
          <w:sz w:val="28"/>
          <w:szCs w:val="28"/>
          <w:lang w:val="uk-UA"/>
        </w:rPr>
        <w:t>кандидата філологічних наук</w:t>
      </w:r>
    </w:p>
    <w:p w:rsidR="00842F88" w:rsidRDefault="00842F88" w:rsidP="00842F88">
      <w:pPr>
        <w:spacing w:line="269" w:lineRule="auto"/>
        <w:jc w:val="center"/>
        <w:rPr>
          <w:sz w:val="28"/>
          <w:szCs w:val="28"/>
          <w:lang w:val="uk-UA"/>
        </w:rPr>
      </w:pPr>
    </w:p>
    <w:p w:rsidR="00842F88" w:rsidRDefault="00842F88" w:rsidP="00842F88">
      <w:pPr>
        <w:spacing w:line="269" w:lineRule="auto"/>
        <w:jc w:val="center"/>
        <w:rPr>
          <w:sz w:val="28"/>
          <w:szCs w:val="28"/>
          <w:lang w:val="uk-UA"/>
        </w:rPr>
      </w:pPr>
    </w:p>
    <w:p w:rsidR="00842F88" w:rsidRDefault="00842F88" w:rsidP="00842F88">
      <w:pPr>
        <w:spacing w:line="269" w:lineRule="auto"/>
        <w:jc w:val="center"/>
        <w:rPr>
          <w:sz w:val="28"/>
          <w:szCs w:val="28"/>
          <w:lang w:val="uk-UA"/>
        </w:rPr>
      </w:pPr>
    </w:p>
    <w:p w:rsidR="00842F88" w:rsidRDefault="00842F88" w:rsidP="00842F88">
      <w:pPr>
        <w:spacing w:line="269" w:lineRule="auto"/>
        <w:jc w:val="center"/>
        <w:rPr>
          <w:sz w:val="28"/>
          <w:szCs w:val="28"/>
          <w:lang w:val="uk-UA"/>
        </w:rPr>
      </w:pPr>
    </w:p>
    <w:p w:rsidR="00842F88" w:rsidRDefault="00842F88" w:rsidP="00842F88">
      <w:pPr>
        <w:spacing w:line="269" w:lineRule="auto"/>
        <w:jc w:val="center"/>
        <w:rPr>
          <w:sz w:val="28"/>
          <w:szCs w:val="28"/>
          <w:lang w:val="uk-UA"/>
        </w:rPr>
      </w:pPr>
    </w:p>
    <w:p w:rsidR="00842F88" w:rsidRDefault="00842F88" w:rsidP="00842F88">
      <w:pPr>
        <w:spacing w:line="269" w:lineRule="auto"/>
        <w:jc w:val="center"/>
        <w:rPr>
          <w:sz w:val="28"/>
          <w:szCs w:val="28"/>
          <w:lang w:val="uk-UA"/>
        </w:rPr>
      </w:pPr>
    </w:p>
    <w:p w:rsidR="00842F88" w:rsidRDefault="00842F88" w:rsidP="00842F88">
      <w:pPr>
        <w:spacing w:line="269" w:lineRule="auto"/>
        <w:jc w:val="center"/>
        <w:rPr>
          <w:sz w:val="28"/>
          <w:szCs w:val="28"/>
          <w:lang w:val="uk-UA"/>
        </w:rPr>
      </w:pPr>
      <w:r>
        <w:rPr>
          <w:sz w:val="28"/>
          <w:szCs w:val="28"/>
          <w:lang w:val="uk-UA"/>
        </w:rPr>
        <w:t>Донецьк – 2008</w:t>
      </w:r>
    </w:p>
    <w:p w:rsidR="00842F88" w:rsidRDefault="00842F88" w:rsidP="00842F88">
      <w:pPr>
        <w:spacing w:line="269" w:lineRule="auto"/>
        <w:rPr>
          <w:sz w:val="28"/>
          <w:szCs w:val="28"/>
          <w:lang w:val="uk-UA"/>
        </w:rPr>
      </w:pPr>
      <w:r>
        <w:rPr>
          <w:sz w:val="28"/>
          <w:szCs w:val="28"/>
          <w:lang w:val="uk-UA"/>
        </w:rPr>
        <w:br w:type="page"/>
      </w:r>
    </w:p>
    <w:p w:rsidR="00842F88" w:rsidRDefault="00842F88" w:rsidP="00842F88">
      <w:pPr>
        <w:spacing w:line="269" w:lineRule="auto"/>
        <w:rPr>
          <w:sz w:val="28"/>
          <w:szCs w:val="28"/>
          <w:lang w:val="uk-UA"/>
        </w:rPr>
      </w:pPr>
      <w:r>
        <w:rPr>
          <w:sz w:val="28"/>
          <w:szCs w:val="28"/>
          <w:lang w:val="uk-UA"/>
        </w:rPr>
        <w:lastRenderedPageBreak/>
        <w:t>Дисертацією є рукопис.</w:t>
      </w:r>
    </w:p>
    <w:p w:rsidR="00842F88" w:rsidRDefault="00842F88" w:rsidP="00842F88">
      <w:pPr>
        <w:spacing w:line="269" w:lineRule="auto"/>
        <w:jc w:val="both"/>
        <w:rPr>
          <w:sz w:val="28"/>
          <w:szCs w:val="28"/>
          <w:lang w:val="uk-UA"/>
        </w:rPr>
      </w:pPr>
      <w:r>
        <w:rPr>
          <w:sz w:val="28"/>
          <w:szCs w:val="28"/>
          <w:lang w:val="uk-UA"/>
        </w:rPr>
        <w:t>Робота виконана на кафедрі теорії і практики перекладу Донецького національного університету Міністерства освіти і науки України.</w:t>
      </w:r>
    </w:p>
    <w:p w:rsidR="00842F88" w:rsidRDefault="00842F88" w:rsidP="00842F88">
      <w:pPr>
        <w:spacing w:line="269" w:lineRule="auto"/>
        <w:jc w:val="both"/>
        <w:rPr>
          <w:sz w:val="28"/>
          <w:szCs w:val="28"/>
          <w:lang w:val="uk-UA"/>
        </w:rPr>
      </w:pPr>
    </w:p>
    <w:p w:rsidR="00842F88" w:rsidRDefault="00842F88" w:rsidP="00842F88">
      <w:pPr>
        <w:spacing w:line="269" w:lineRule="auto"/>
        <w:jc w:val="both"/>
        <w:rPr>
          <w:sz w:val="28"/>
          <w:szCs w:val="28"/>
          <w:lang w:val="uk-UA"/>
        </w:rPr>
      </w:pPr>
      <w:r>
        <w:rPr>
          <w:b/>
          <w:bCs/>
          <w:sz w:val="28"/>
          <w:szCs w:val="28"/>
          <w:lang w:val="uk-UA"/>
        </w:rPr>
        <w:t>Науковий керівник:</w:t>
      </w:r>
      <w:r>
        <w:rPr>
          <w:b/>
          <w:bCs/>
          <w:sz w:val="28"/>
          <w:szCs w:val="28"/>
          <w:lang w:val="uk-UA"/>
        </w:rPr>
        <w:tab/>
      </w:r>
      <w:r>
        <w:rPr>
          <w:sz w:val="28"/>
          <w:szCs w:val="28"/>
          <w:lang w:val="uk-UA"/>
        </w:rPr>
        <w:t>доктор філологічних наук, професор</w:t>
      </w:r>
    </w:p>
    <w:p w:rsidR="00842F88" w:rsidRDefault="00842F88" w:rsidP="00842F88">
      <w:pPr>
        <w:spacing w:line="269" w:lineRule="auto"/>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Сенів Михайло Григорович,</w:t>
      </w:r>
    </w:p>
    <w:p w:rsidR="00842F88" w:rsidRDefault="00842F88" w:rsidP="00842F88">
      <w:pPr>
        <w:spacing w:line="269" w:lineRule="auto"/>
        <w:jc w:val="both"/>
        <w:rPr>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sz w:val="28"/>
          <w:szCs w:val="28"/>
          <w:lang w:val="uk-UA"/>
        </w:rPr>
        <w:t>завідувач кафедри світової літератури</w:t>
      </w:r>
    </w:p>
    <w:p w:rsidR="00842F88" w:rsidRDefault="00842F88" w:rsidP="00842F88">
      <w:pPr>
        <w:spacing w:line="269" w:lineRule="auto"/>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і класичної філології</w:t>
      </w:r>
    </w:p>
    <w:p w:rsidR="00842F88" w:rsidRDefault="00842F88" w:rsidP="00842F88">
      <w:pPr>
        <w:spacing w:line="269" w:lineRule="auto"/>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Донецького національного університету</w:t>
      </w:r>
    </w:p>
    <w:p w:rsidR="00842F88" w:rsidRDefault="00842F88" w:rsidP="00842F88">
      <w:pPr>
        <w:spacing w:line="269" w:lineRule="auto"/>
        <w:jc w:val="both"/>
        <w:rPr>
          <w:sz w:val="28"/>
          <w:szCs w:val="28"/>
          <w:lang w:val="uk-UA"/>
        </w:rPr>
      </w:pPr>
    </w:p>
    <w:p w:rsidR="00842F88" w:rsidRDefault="00842F88" w:rsidP="00842F88">
      <w:pPr>
        <w:spacing w:line="269" w:lineRule="auto"/>
        <w:jc w:val="both"/>
        <w:rPr>
          <w:sz w:val="28"/>
          <w:szCs w:val="28"/>
          <w:lang w:val="uk-UA"/>
        </w:rPr>
      </w:pPr>
    </w:p>
    <w:p w:rsidR="00842F88" w:rsidRDefault="00842F88" w:rsidP="00842F88">
      <w:pPr>
        <w:spacing w:line="269" w:lineRule="auto"/>
        <w:jc w:val="both"/>
        <w:rPr>
          <w:sz w:val="28"/>
          <w:szCs w:val="28"/>
          <w:lang w:val="uk-UA"/>
        </w:rPr>
      </w:pPr>
      <w:r>
        <w:rPr>
          <w:b/>
          <w:bCs/>
          <w:sz w:val="28"/>
          <w:szCs w:val="28"/>
          <w:lang w:val="uk-UA"/>
        </w:rPr>
        <w:t>Офіційні опоненти:</w:t>
      </w:r>
      <w:r>
        <w:rPr>
          <w:b/>
          <w:bCs/>
          <w:sz w:val="28"/>
          <w:szCs w:val="28"/>
          <w:lang w:val="uk-UA"/>
        </w:rPr>
        <w:tab/>
      </w:r>
      <w:r>
        <w:rPr>
          <w:sz w:val="28"/>
          <w:szCs w:val="28"/>
          <w:lang w:val="uk-UA"/>
        </w:rPr>
        <w:t>доктор філологічних наук, професор</w:t>
      </w:r>
    </w:p>
    <w:p w:rsidR="00842F88" w:rsidRDefault="00842F88" w:rsidP="00842F88">
      <w:pPr>
        <w:spacing w:line="269" w:lineRule="auto"/>
        <w:jc w:val="both"/>
        <w:rPr>
          <w:b/>
          <w:bCs/>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b/>
          <w:bCs/>
          <w:sz w:val="28"/>
          <w:szCs w:val="28"/>
          <w:lang w:val="uk-UA"/>
        </w:rPr>
        <w:t>Манакін Володимир Миколайович,</w:t>
      </w:r>
    </w:p>
    <w:p w:rsidR="00842F88" w:rsidRDefault="00842F88" w:rsidP="00842F88">
      <w:pPr>
        <w:rPr>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sz w:val="28"/>
          <w:szCs w:val="28"/>
          <w:lang w:val="uk-UA"/>
        </w:rPr>
        <w:t>декан факультету журналістики,</w:t>
      </w:r>
    </w:p>
    <w:p w:rsidR="00842F88" w:rsidRDefault="00842F88" w:rsidP="00842F88">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завідувач кафедри видавничої справи та редагування</w:t>
      </w:r>
    </w:p>
    <w:p w:rsidR="00842F88" w:rsidRDefault="00842F88" w:rsidP="00842F88">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Запорізького національного університету</w:t>
      </w:r>
    </w:p>
    <w:p w:rsidR="00842F88" w:rsidRDefault="00842F88" w:rsidP="00842F88">
      <w:pPr>
        <w:rPr>
          <w:sz w:val="28"/>
          <w:szCs w:val="28"/>
          <w:lang w:val="uk-UA"/>
        </w:rPr>
      </w:pPr>
    </w:p>
    <w:p w:rsidR="00842F88" w:rsidRDefault="00842F88" w:rsidP="00842F88">
      <w:pPr>
        <w:rPr>
          <w:sz w:val="28"/>
          <w:szCs w:val="28"/>
          <w:lang w:val="uk-UA"/>
        </w:rPr>
      </w:pPr>
    </w:p>
    <w:p w:rsidR="00842F88" w:rsidRDefault="00842F88" w:rsidP="00842F88">
      <w:pPr>
        <w:rPr>
          <w:sz w:val="28"/>
          <w:szCs w:val="28"/>
        </w:rPr>
      </w:pPr>
      <w:r>
        <w:rPr>
          <w:sz w:val="28"/>
          <w:szCs w:val="28"/>
          <w:lang w:val="uk-UA"/>
        </w:rPr>
        <w:tab/>
      </w:r>
      <w:r>
        <w:rPr>
          <w:sz w:val="28"/>
          <w:szCs w:val="28"/>
          <w:lang w:val="uk-UA"/>
        </w:rPr>
        <w:tab/>
      </w:r>
      <w:r>
        <w:rPr>
          <w:sz w:val="28"/>
          <w:szCs w:val="28"/>
          <w:lang w:val="uk-UA"/>
        </w:rPr>
        <w:tab/>
      </w:r>
      <w:r>
        <w:rPr>
          <w:sz w:val="28"/>
          <w:szCs w:val="28"/>
          <w:lang w:val="uk-UA"/>
        </w:rPr>
        <w:tab/>
        <w:t>кандидат філологічних наук</w:t>
      </w:r>
      <w:r>
        <w:rPr>
          <w:sz w:val="28"/>
          <w:szCs w:val="28"/>
        </w:rPr>
        <w:t>, доцент</w:t>
      </w:r>
    </w:p>
    <w:p w:rsidR="00842F88" w:rsidRDefault="00842F88" w:rsidP="00842F88">
      <w:pPr>
        <w:rPr>
          <w:b/>
          <w:bCs/>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b/>
          <w:bCs/>
          <w:sz w:val="28"/>
          <w:szCs w:val="28"/>
          <w:lang w:val="uk-UA"/>
        </w:rPr>
        <w:t>Морєва Галина Георгіївна,</w:t>
      </w:r>
    </w:p>
    <w:p w:rsidR="00842F88" w:rsidRDefault="00842F88" w:rsidP="00842F88">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доцент кафедри німецької філології</w:t>
      </w:r>
    </w:p>
    <w:p w:rsidR="00842F88" w:rsidRDefault="00842F88" w:rsidP="00842F88">
      <w:pPr>
        <w:rPr>
          <w:sz w:val="28"/>
          <w:szCs w:val="28"/>
        </w:rPr>
      </w:pPr>
      <w:r>
        <w:rPr>
          <w:sz w:val="28"/>
          <w:szCs w:val="28"/>
          <w:lang w:val="uk-UA"/>
        </w:rPr>
        <w:tab/>
      </w:r>
      <w:r>
        <w:rPr>
          <w:sz w:val="28"/>
          <w:szCs w:val="28"/>
          <w:lang w:val="uk-UA"/>
        </w:rPr>
        <w:tab/>
      </w:r>
      <w:r>
        <w:rPr>
          <w:sz w:val="28"/>
          <w:szCs w:val="28"/>
          <w:lang w:val="uk-UA"/>
        </w:rPr>
        <w:tab/>
      </w:r>
      <w:r>
        <w:rPr>
          <w:sz w:val="28"/>
          <w:szCs w:val="28"/>
          <w:lang w:val="uk-UA"/>
        </w:rPr>
        <w:tab/>
        <w:t>Маріупольського державного</w:t>
      </w:r>
    </w:p>
    <w:p w:rsidR="00842F88" w:rsidRDefault="00842F88" w:rsidP="00842F88">
      <w:pPr>
        <w:ind w:left="2124" w:firstLine="708"/>
        <w:rPr>
          <w:sz w:val="28"/>
          <w:szCs w:val="28"/>
          <w:lang w:val="uk-UA"/>
        </w:rPr>
      </w:pPr>
      <w:r>
        <w:rPr>
          <w:sz w:val="28"/>
          <w:szCs w:val="28"/>
          <w:lang w:val="uk-UA"/>
        </w:rPr>
        <w:t>гуманітарного</w:t>
      </w:r>
      <w:r>
        <w:rPr>
          <w:sz w:val="28"/>
          <w:szCs w:val="28"/>
        </w:rPr>
        <w:t xml:space="preserve"> </w:t>
      </w:r>
      <w:r>
        <w:rPr>
          <w:sz w:val="28"/>
          <w:szCs w:val="28"/>
          <w:lang w:val="uk-UA"/>
        </w:rPr>
        <w:t>університету</w:t>
      </w:r>
    </w:p>
    <w:p w:rsidR="00842F88" w:rsidRDefault="00842F88" w:rsidP="00842F88">
      <w:pPr>
        <w:spacing w:line="269" w:lineRule="auto"/>
        <w:jc w:val="both"/>
        <w:rPr>
          <w:sz w:val="28"/>
          <w:szCs w:val="28"/>
          <w:lang w:val="uk-UA"/>
        </w:rPr>
      </w:pPr>
    </w:p>
    <w:p w:rsidR="00842F88" w:rsidRDefault="00842F88" w:rsidP="00842F88">
      <w:pPr>
        <w:spacing w:line="269" w:lineRule="auto"/>
        <w:jc w:val="both"/>
        <w:rPr>
          <w:sz w:val="28"/>
          <w:szCs w:val="28"/>
          <w:lang w:val="uk-UA"/>
        </w:rPr>
      </w:pPr>
    </w:p>
    <w:p w:rsidR="00842F88" w:rsidRDefault="00842F88" w:rsidP="00842F88">
      <w:pPr>
        <w:spacing w:line="269" w:lineRule="auto"/>
        <w:jc w:val="both"/>
        <w:rPr>
          <w:sz w:val="28"/>
          <w:szCs w:val="28"/>
          <w:lang w:val="uk-UA"/>
        </w:rPr>
      </w:pPr>
      <w:r>
        <w:rPr>
          <w:sz w:val="28"/>
          <w:szCs w:val="28"/>
          <w:lang w:val="uk-UA"/>
        </w:rPr>
        <w:t xml:space="preserve">Захист відбудеться </w:t>
      </w:r>
      <w:r>
        <w:rPr>
          <w:sz w:val="28"/>
          <w:szCs w:val="28"/>
        </w:rPr>
        <w:t>“</w:t>
      </w:r>
      <w:r>
        <w:rPr>
          <w:sz w:val="28"/>
          <w:szCs w:val="28"/>
          <w:lang w:val="uk-UA"/>
        </w:rPr>
        <w:t>16</w:t>
      </w:r>
      <w:r>
        <w:rPr>
          <w:sz w:val="28"/>
          <w:szCs w:val="28"/>
        </w:rPr>
        <w:t>”</w:t>
      </w:r>
      <w:r>
        <w:rPr>
          <w:sz w:val="28"/>
          <w:szCs w:val="28"/>
          <w:lang w:val="uk-UA"/>
        </w:rPr>
        <w:t xml:space="preserve"> жовтня 2008 р. об 11 годині на засіданні спеціалізованої вченої ради К 11.051.04 у Донецькому національному університеті за адресою: 83055, м. Донецьк, вул. Університетська, 24.</w:t>
      </w:r>
    </w:p>
    <w:p w:rsidR="00842F88" w:rsidRDefault="00842F88" w:rsidP="00842F88">
      <w:pPr>
        <w:spacing w:line="269" w:lineRule="auto"/>
        <w:jc w:val="both"/>
        <w:rPr>
          <w:sz w:val="28"/>
          <w:szCs w:val="28"/>
          <w:lang w:val="uk-UA"/>
        </w:rPr>
      </w:pPr>
    </w:p>
    <w:p w:rsidR="00842F88" w:rsidRDefault="00842F88" w:rsidP="00842F88">
      <w:pPr>
        <w:spacing w:line="269" w:lineRule="auto"/>
        <w:jc w:val="both"/>
        <w:rPr>
          <w:sz w:val="28"/>
          <w:szCs w:val="28"/>
          <w:lang w:val="uk-UA"/>
        </w:rPr>
      </w:pPr>
      <w:r>
        <w:rPr>
          <w:sz w:val="28"/>
          <w:szCs w:val="28"/>
          <w:lang w:val="uk-UA"/>
        </w:rPr>
        <w:t>З дисертацією можна ознайомитись у науковій бібліотеці Донецького національного університету за адресою: 83055, м. Донецьк, вул. Університетська, 24.</w:t>
      </w:r>
    </w:p>
    <w:p w:rsidR="00842F88" w:rsidRDefault="00842F88" w:rsidP="00842F88">
      <w:pPr>
        <w:spacing w:line="269" w:lineRule="auto"/>
        <w:jc w:val="both"/>
        <w:rPr>
          <w:sz w:val="28"/>
          <w:szCs w:val="28"/>
          <w:lang w:val="uk-UA"/>
        </w:rPr>
      </w:pPr>
    </w:p>
    <w:p w:rsidR="00842F88" w:rsidRDefault="00842F88" w:rsidP="00842F88">
      <w:pPr>
        <w:spacing w:line="269" w:lineRule="auto"/>
        <w:jc w:val="both"/>
        <w:rPr>
          <w:sz w:val="28"/>
          <w:szCs w:val="28"/>
          <w:lang w:val="uk-UA"/>
        </w:rPr>
      </w:pPr>
    </w:p>
    <w:p w:rsidR="00842F88" w:rsidRDefault="00842F88" w:rsidP="00842F88">
      <w:pPr>
        <w:spacing w:line="269" w:lineRule="auto"/>
        <w:jc w:val="both"/>
        <w:rPr>
          <w:sz w:val="28"/>
          <w:szCs w:val="28"/>
          <w:lang w:val="uk-UA"/>
        </w:rPr>
      </w:pPr>
      <w:r>
        <w:rPr>
          <w:sz w:val="28"/>
          <w:szCs w:val="28"/>
          <w:lang w:val="uk-UA"/>
        </w:rPr>
        <w:t xml:space="preserve">Автореферат розіслано </w:t>
      </w:r>
      <w:r>
        <w:rPr>
          <w:sz w:val="28"/>
          <w:szCs w:val="28"/>
        </w:rPr>
        <w:t xml:space="preserve">“12”  вересня  2008 </w:t>
      </w:r>
      <w:r>
        <w:rPr>
          <w:sz w:val="28"/>
          <w:szCs w:val="28"/>
          <w:lang w:val="uk-UA"/>
        </w:rPr>
        <w:t>р.</w:t>
      </w:r>
    </w:p>
    <w:p w:rsidR="00842F88" w:rsidRDefault="00842F88" w:rsidP="00842F88">
      <w:pPr>
        <w:spacing w:line="269" w:lineRule="auto"/>
        <w:jc w:val="both"/>
        <w:rPr>
          <w:sz w:val="28"/>
          <w:szCs w:val="28"/>
          <w:lang w:val="uk-UA"/>
        </w:rPr>
      </w:pPr>
    </w:p>
    <w:p w:rsidR="00842F88" w:rsidRDefault="00842F88" w:rsidP="00842F88">
      <w:pPr>
        <w:spacing w:line="269" w:lineRule="auto"/>
        <w:jc w:val="both"/>
        <w:rPr>
          <w:sz w:val="28"/>
          <w:szCs w:val="28"/>
          <w:lang w:val="uk-UA"/>
        </w:rPr>
      </w:pPr>
    </w:p>
    <w:p w:rsidR="00842F88" w:rsidRDefault="00842F88" w:rsidP="00842F88">
      <w:pPr>
        <w:spacing w:line="269" w:lineRule="auto"/>
        <w:jc w:val="both"/>
        <w:rPr>
          <w:sz w:val="28"/>
          <w:szCs w:val="28"/>
          <w:lang w:val="uk-UA"/>
        </w:rPr>
      </w:pPr>
    </w:p>
    <w:p w:rsidR="00842F88" w:rsidRDefault="00842F88" w:rsidP="00842F88">
      <w:pPr>
        <w:spacing w:line="269" w:lineRule="auto"/>
        <w:jc w:val="both"/>
        <w:rPr>
          <w:sz w:val="28"/>
          <w:szCs w:val="28"/>
          <w:lang w:val="uk-UA"/>
        </w:rPr>
      </w:pPr>
      <w:r>
        <w:rPr>
          <w:sz w:val="28"/>
          <w:szCs w:val="28"/>
          <w:lang w:val="uk-UA"/>
        </w:rPr>
        <w:t>Вчений секретар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канд. філол. наук</w:t>
      </w:r>
    </w:p>
    <w:p w:rsidR="00842F88" w:rsidRDefault="00842F88" w:rsidP="00842F88">
      <w:pPr>
        <w:spacing w:line="269" w:lineRule="auto"/>
        <w:jc w:val="both"/>
        <w:rPr>
          <w:sz w:val="28"/>
          <w:szCs w:val="28"/>
          <w:lang w:val="uk-UA"/>
        </w:rPr>
      </w:pPr>
      <w:r>
        <w:rPr>
          <w:sz w:val="28"/>
          <w:szCs w:val="28"/>
          <w:lang w:val="uk-UA"/>
        </w:rPr>
        <w:t>спеціалізованої вченої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доцент Н.В. Пирлік</w:t>
      </w:r>
    </w:p>
    <w:p w:rsidR="00842F88" w:rsidRDefault="00842F88" w:rsidP="00842F88">
      <w:pPr>
        <w:spacing w:line="269" w:lineRule="auto"/>
        <w:jc w:val="both"/>
        <w:rPr>
          <w:sz w:val="28"/>
          <w:szCs w:val="28"/>
          <w:lang w:val="uk-UA"/>
        </w:rPr>
        <w:sectPr w:rsidR="00842F88" w:rsidSect="00842F88">
          <w:type w:val="continuous"/>
          <w:pgSz w:w="11909" w:h="16834"/>
          <w:pgMar w:top="1134" w:right="851" w:bottom="1134" w:left="1134" w:header="720" w:footer="720" w:gutter="0"/>
          <w:pgNumType w:start="1"/>
          <w:cols w:space="60"/>
          <w:noEndnote/>
        </w:sectPr>
      </w:pPr>
    </w:p>
    <w:p w:rsidR="00842F88" w:rsidRDefault="00842F88" w:rsidP="00842F88">
      <w:pPr>
        <w:spacing w:line="269" w:lineRule="auto"/>
        <w:jc w:val="center"/>
        <w:rPr>
          <w:b/>
          <w:bCs/>
          <w:color w:val="000000"/>
          <w:sz w:val="28"/>
          <w:szCs w:val="28"/>
          <w:lang w:val="uk-UA"/>
        </w:rPr>
      </w:pPr>
      <w:r>
        <w:rPr>
          <w:b/>
          <w:bCs/>
          <w:color w:val="000000"/>
          <w:sz w:val="28"/>
          <w:szCs w:val="28"/>
          <w:lang w:val="uk-UA"/>
        </w:rPr>
        <w:lastRenderedPageBreak/>
        <w:t>ЗАГАЛЬНА ХАРАКТЕРИСТИКА РОБОТИ</w:t>
      </w:r>
    </w:p>
    <w:p w:rsidR="00842F88" w:rsidRDefault="00842F88" w:rsidP="00842F88">
      <w:pPr>
        <w:shd w:val="clear" w:color="auto" w:fill="FFFFFF"/>
        <w:ind w:firstLine="317"/>
        <w:jc w:val="both"/>
        <w:rPr>
          <w:sz w:val="28"/>
          <w:szCs w:val="28"/>
          <w:lang w:val="uk-UA"/>
        </w:rPr>
      </w:pPr>
      <w:r>
        <w:rPr>
          <w:color w:val="000000"/>
          <w:sz w:val="28"/>
          <w:szCs w:val="28"/>
          <w:lang w:val="uk-UA"/>
        </w:rPr>
        <w:t xml:space="preserve">Реферована робота присвячена дослідженню мотиваційних і структурних типів назв професій в англійській та українській мовах, наприклад: англ. </w:t>
      </w:r>
      <w:proofErr w:type="gramStart"/>
      <w:r>
        <w:rPr>
          <w:i/>
          <w:iCs/>
          <w:color w:val="000000"/>
          <w:sz w:val="28"/>
          <w:szCs w:val="28"/>
          <w:lang w:val="en-US"/>
        </w:rPr>
        <w:t>designer</w:t>
      </w:r>
      <w:proofErr w:type="gramEnd"/>
      <w:r>
        <w:rPr>
          <w:i/>
          <w:iCs/>
          <w:color w:val="000000"/>
          <w:sz w:val="28"/>
          <w:szCs w:val="28"/>
          <w:lang w:val="uk-UA"/>
        </w:rPr>
        <w:t xml:space="preserve"> </w:t>
      </w:r>
      <w:r>
        <w:rPr>
          <w:color w:val="000000"/>
          <w:sz w:val="28"/>
          <w:szCs w:val="28"/>
          <w:lang w:val="uk-UA"/>
        </w:rPr>
        <w:t xml:space="preserve">'хтось, чиєю професією є розробка проектів або моделей одягу, меблів, обладнання тощо'; укр. </w:t>
      </w:r>
      <w:r>
        <w:rPr>
          <w:i/>
          <w:iCs/>
          <w:color w:val="000000"/>
          <w:sz w:val="28"/>
          <w:szCs w:val="28"/>
          <w:lang w:val="uk-UA"/>
        </w:rPr>
        <w:t xml:space="preserve">фрезерувальник </w:t>
      </w:r>
      <w:r>
        <w:rPr>
          <w:color w:val="000000"/>
          <w:sz w:val="28"/>
          <w:szCs w:val="28"/>
          <w:lang w:val="uk-UA"/>
        </w:rPr>
        <w:t>'кваліфікований робітник, що працює на фрезерному верстаті'.</w:t>
      </w:r>
    </w:p>
    <w:p w:rsidR="00842F88" w:rsidRDefault="00842F88" w:rsidP="00842F88">
      <w:pPr>
        <w:shd w:val="clear" w:color="auto" w:fill="FFFFFF"/>
        <w:ind w:firstLine="317"/>
        <w:jc w:val="both"/>
        <w:rPr>
          <w:color w:val="000000"/>
          <w:sz w:val="28"/>
          <w:szCs w:val="28"/>
          <w:lang w:val="uk-UA"/>
        </w:rPr>
      </w:pPr>
      <w:r>
        <w:rPr>
          <w:sz w:val="28"/>
          <w:szCs w:val="28"/>
          <w:lang w:val="uk-UA"/>
        </w:rPr>
        <w:t>Сучасна лінгвістична думка відзначається підвищеним інтересом до таких актуальних проблем, як виявлення національно-культурної специфіки лексики (О.С.Бондаренко, Л.В.Дробаха, А.Е.Левицький, В.М.Манакін, Н.І.Панасенко, А.М.Приходько) й фразеології (Н.Ф.Венжинович, В.М.Телія), особливостей міжкультурної комунікації (Д.Б.Гудков, Л.І.Гришаєва, О.А.Леонтович, С.Г.Тер-Мінасова, Л.В.Цурикова), типових рис культурних концептів (С.Г.Воркачов, В.І.Карасик, Г.Г.Слишкін) тощо. На матеріалі різних мов досліджуються типи мовних значень (М.П.Кочерган, О.С.Кубрякова, В.В.Левицький), проблеми співвідношення лексичної й фразеологічної семантики (Ю.В.Святюк), мотивації (Т.Р.Кияк, Н.А.Чижик, О.С.Савенко), питання семантичної структури мовних одиниць (Л.М.Васильєв, Г.П.Вишневська, Т.В.Гончарова), особливості лексичної номінації (Г.М.Вокальчук, І.М.Гумовська, А.М.Ляшук). Однією з актуальних проблем сучасного зіставного дослідження різносистемних мов є не тільки встановлення, а й пояснення їхніх спільних та специфічних ознак (І.Є.Козлова, Е.Х.</w:t>
      </w:r>
      <w:r>
        <w:rPr>
          <w:color w:val="000000"/>
          <w:sz w:val="28"/>
          <w:szCs w:val="28"/>
          <w:lang w:val="uk-UA"/>
        </w:rPr>
        <w:t>Хабібулліна</w:t>
      </w:r>
      <w:r>
        <w:rPr>
          <w:sz w:val="28"/>
          <w:szCs w:val="28"/>
          <w:lang w:val="uk-UA"/>
        </w:rPr>
        <w:t>)</w:t>
      </w:r>
      <w:r>
        <w:rPr>
          <w:color w:val="000000"/>
          <w:sz w:val="28"/>
          <w:szCs w:val="28"/>
          <w:lang w:val="uk-UA"/>
        </w:rPr>
        <w:t>.</w:t>
      </w:r>
    </w:p>
    <w:p w:rsidR="00842F88" w:rsidRDefault="00842F88" w:rsidP="00842F88">
      <w:pPr>
        <w:shd w:val="clear" w:color="auto" w:fill="FFFFFF"/>
        <w:spacing w:before="7"/>
        <w:ind w:left="65" w:right="7" w:firstLine="706"/>
        <w:jc w:val="both"/>
        <w:rPr>
          <w:sz w:val="28"/>
          <w:szCs w:val="28"/>
          <w:lang w:val="uk-UA"/>
        </w:rPr>
      </w:pPr>
      <w:r>
        <w:rPr>
          <w:color w:val="000000"/>
          <w:sz w:val="28"/>
          <w:szCs w:val="28"/>
          <w:lang w:val="uk-UA"/>
        </w:rPr>
        <w:t>Услід за О.І.Блиновою, М.Д.Голєвим, Т.І.Панько, І.М.Кочан, Г.П.Мацюк, у роботі під умотивованістю розуміється співвідношення між внутрішньою формою та лексичним значенням мовних одиниць. В свою чергу мотиваційні типи виокремлюються на основі умотивованості лексичних одиниць. Що стосується структурних типів, то слід зазначити їх зумовленість морфологічною будовою похідної лексеми (О.А.Земська, Є.А.Карпіловська, Н.Ф.Клименко, О.С.Кубрякова).</w:t>
      </w:r>
    </w:p>
    <w:p w:rsidR="00842F88" w:rsidRDefault="00842F88" w:rsidP="00842F88">
      <w:pPr>
        <w:ind w:firstLine="539"/>
        <w:jc w:val="both"/>
        <w:rPr>
          <w:sz w:val="28"/>
          <w:szCs w:val="28"/>
          <w:lang w:val="uk-UA"/>
        </w:rPr>
      </w:pPr>
      <w:r>
        <w:rPr>
          <w:color w:val="000000"/>
          <w:sz w:val="28"/>
          <w:szCs w:val="28"/>
          <w:lang w:val="uk-UA"/>
        </w:rPr>
        <w:t>Ономасіологічна група "найменування особи" займає одне із провідних місць у системі лексикону за багатством та розмаїттям структурно-семантичних і граматичних форм і протягом декількох десятиліть викликає інтерес багатьох лінгвістів. Комплексний аналіз даної ономасіологічної групи здійснювався на матеріалі різних мов і різних аспектів: російська (</w:t>
      </w:r>
      <w:r>
        <w:rPr>
          <w:sz w:val="28"/>
          <w:szCs w:val="28"/>
          <w:lang w:val="uk-UA"/>
        </w:rPr>
        <w:t>Ю.І.Жадько,</w:t>
      </w:r>
      <w:r>
        <w:rPr>
          <w:color w:val="000000"/>
          <w:sz w:val="28"/>
          <w:szCs w:val="28"/>
          <w:lang w:val="uk-UA"/>
        </w:rPr>
        <w:t xml:space="preserve"> А.І.Моісеєв, Л.О.Самусевич); французька (В.В.Метєлєва); українська (І.В.Борисюк, </w:t>
      </w:r>
      <w:r>
        <w:rPr>
          <w:sz w:val="28"/>
          <w:szCs w:val="28"/>
          <w:lang w:val="uk-UA"/>
        </w:rPr>
        <w:t>Г.Г.Дідківська,</w:t>
      </w:r>
      <w:r>
        <w:rPr>
          <w:color w:val="000000"/>
          <w:sz w:val="28"/>
          <w:szCs w:val="28"/>
          <w:lang w:val="uk-UA"/>
        </w:rPr>
        <w:t xml:space="preserve"> Н.Ф.Стаховська); англійська (Т.С.Давидова, Г.М.Шиманович), німецька (</w:t>
      </w:r>
      <w:r>
        <w:rPr>
          <w:sz w:val="28"/>
          <w:szCs w:val="28"/>
          <w:lang w:val="uk-UA"/>
        </w:rPr>
        <w:t>О.Ю.Новікова</w:t>
      </w:r>
      <w:r>
        <w:rPr>
          <w:color w:val="000000"/>
          <w:sz w:val="28"/>
          <w:szCs w:val="28"/>
          <w:lang w:val="uk-UA"/>
        </w:rPr>
        <w:t xml:space="preserve">) тощо. Зіставний аналіз проводився на матеріалі найменувань осіб за професією в німецькій і англійській мовах (О.В.Душкін), де виділялися основні словотворчі моделі стилістично маркованих найменувань осіб за професією. Зіставлення особливостей структури, семантики та мотивації назв професій у різноструктурних мовах, якими є англійська і українська, ще не проводилось. Таким чином, </w:t>
      </w:r>
      <w:r>
        <w:rPr>
          <w:b/>
          <w:bCs/>
          <w:color w:val="000000"/>
          <w:sz w:val="28"/>
          <w:szCs w:val="28"/>
          <w:lang w:val="uk-UA"/>
        </w:rPr>
        <w:t xml:space="preserve">актуальність </w:t>
      </w:r>
      <w:r>
        <w:rPr>
          <w:color w:val="000000"/>
          <w:sz w:val="28"/>
          <w:szCs w:val="28"/>
          <w:lang w:val="uk-UA"/>
        </w:rPr>
        <w:t xml:space="preserve">дослідження зумовлена недостатнім рівнем вивчення назв професій у досліджуваних мовах як окремо, так і в зіставному аспекті, необхідністю розробки моделей опису назв професій для їх порівняльного аналізу, а також загальною антропоцентричною спрямованістю сучасної лінгвістичної науки. Науковий пошук пов'язаний з такими актуальними проблемами сучасної лінгвістики, як вивчення номінативної діяльності людини, </w:t>
      </w:r>
      <w:r>
        <w:rPr>
          <w:color w:val="000000"/>
          <w:sz w:val="28"/>
          <w:szCs w:val="28"/>
          <w:lang w:val="uk-UA"/>
        </w:rPr>
        <w:lastRenderedPageBreak/>
        <w:t>визначення та зіставлення мотиваційної основи лексичних одиниць різних мов, утворення нових лексичних одиниць у зв'язку з появою нових професій, а також з відображенням суттєвих ознак особи та</w:t>
      </w:r>
      <w:r>
        <w:rPr>
          <w:noProof/>
          <w:lang w:eastAsia="ru-RU"/>
        </w:rPr>
        <mc:AlternateContent>
          <mc:Choice Requires="wps">
            <w:drawing>
              <wp:anchor distT="0" distB="0" distL="114300" distR="114300" simplePos="0" relativeHeight="251659264" behindDoc="0" locked="0" layoutInCell="0" allowOverlap="1">
                <wp:simplePos x="0" y="0"/>
                <wp:positionH relativeFrom="margin">
                  <wp:posOffset>-205740</wp:posOffset>
                </wp:positionH>
                <wp:positionV relativeFrom="paragraph">
                  <wp:posOffset>10332720</wp:posOffset>
                </wp:positionV>
                <wp:extent cx="7566660" cy="0"/>
                <wp:effectExtent l="9525" t="13335" r="5715" b="57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813.6pt" to="579.6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" o:allowincell="f" strokeweight=".35pt">
                <w10:wrap anchorx="margin"/>
              </v:line>
            </w:pict>
          </mc:Fallback>
        </mc:AlternateContent>
      </w:r>
      <w:r>
        <w:rPr>
          <w:color w:val="000000"/>
          <w:sz w:val="28"/>
          <w:szCs w:val="28"/>
          <w:lang w:val="uk-UA"/>
        </w:rPr>
        <w:t xml:space="preserve"> кількісною значущістю мовних одиниць на позначення професійної діяльності людини.</w:t>
      </w:r>
    </w:p>
    <w:p w:rsidR="00842F88" w:rsidRDefault="00842F88" w:rsidP="00842F88">
      <w:pPr>
        <w:shd w:val="clear" w:color="auto" w:fill="FFFFFF"/>
        <w:spacing w:before="22"/>
        <w:ind w:left="120" w:right="7"/>
        <w:jc w:val="both"/>
        <w:rPr>
          <w:sz w:val="28"/>
          <w:szCs w:val="28"/>
        </w:rPr>
      </w:pPr>
      <w:r>
        <w:rPr>
          <w:color w:val="000000"/>
          <w:sz w:val="28"/>
          <w:szCs w:val="28"/>
          <w:lang w:val="uk-UA"/>
        </w:rPr>
        <w:tab/>
      </w:r>
      <w:r>
        <w:rPr>
          <w:b/>
          <w:bCs/>
          <w:color w:val="000000"/>
          <w:sz w:val="28"/>
          <w:szCs w:val="28"/>
          <w:lang w:val="uk-UA"/>
        </w:rPr>
        <w:t>Зв'язок роботи з науковими темами.</w:t>
      </w:r>
      <w:r>
        <w:rPr>
          <w:color w:val="000000"/>
          <w:sz w:val="28"/>
          <w:szCs w:val="28"/>
          <w:lang w:val="uk-UA"/>
        </w:rPr>
        <w:t xml:space="preserve"> Дослідження виконано у рамках комплексної наукової теми факультету іноземних мов Донецького національного університету "Семантичні дослідження мовних одиниць різних рівнів у типологічному, зіставному та діахронічному аспектах". Шифр теми: </w:t>
      </w:r>
      <w:r>
        <w:rPr>
          <w:color w:val="000000"/>
          <w:sz w:val="28"/>
          <w:szCs w:val="28"/>
        </w:rPr>
        <w:t>№ 0</w:t>
      </w:r>
      <w:r>
        <w:rPr>
          <w:color w:val="000000"/>
          <w:sz w:val="28"/>
          <w:szCs w:val="28"/>
          <w:lang w:val="uk-UA"/>
        </w:rPr>
        <w:t>7</w:t>
      </w:r>
      <w:r>
        <w:rPr>
          <w:color w:val="000000"/>
          <w:sz w:val="28"/>
          <w:szCs w:val="28"/>
        </w:rPr>
        <w:t xml:space="preserve">-1 </w:t>
      </w:r>
      <w:r>
        <w:rPr>
          <w:color w:val="000000"/>
          <w:sz w:val="28"/>
          <w:szCs w:val="28"/>
          <w:lang w:val="uk-UA"/>
        </w:rPr>
        <w:t>вв/74.</w:t>
      </w:r>
    </w:p>
    <w:p w:rsidR="00842F88" w:rsidRDefault="00842F88" w:rsidP="00842F88">
      <w:pPr>
        <w:shd w:val="clear" w:color="auto" w:fill="FFFFFF"/>
        <w:jc w:val="both"/>
        <w:rPr>
          <w:sz w:val="28"/>
          <w:szCs w:val="28"/>
        </w:rPr>
      </w:pPr>
      <w:r>
        <w:rPr>
          <w:color w:val="000000"/>
          <w:sz w:val="28"/>
          <w:szCs w:val="28"/>
          <w:lang w:val="uk-UA"/>
        </w:rPr>
        <w:tab/>
      </w:r>
      <w:r>
        <w:rPr>
          <w:b/>
          <w:bCs/>
          <w:color w:val="000000"/>
          <w:sz w:val="28"/>
          <w:szCs w:val="28"/>
          <w:lang w:val="uk-UA"/>
        </w:rPr>
        <w:t>Об'єктом</w:t>
      </w:r>
      <w:r>
        <w:rPr>
          <w:color w:val="000000"/>
          <w:sz w:val="28"/>
          <w:szCs w:val="28"/>
          <w:lang w:val="uk-UA"/>
        </w:rPr>
        <w:t xml:space="preserve"> дослідження є лексеми на позначення професій у сучасних англійській та українській мовах.</w:t>
      </w:r>
    </w:p>
    <w:p w:rsidR="00842F88" w:rsidRDefault="00842F88" w:rsidP="00842F88">
      <w:pPr>
        <w:shd w:val="clear" w:color="auto" w:fill="FFFFFF"/>
        <w:ind w:right="22"/>
        <w:jc w:val="both"/>
        <w:rPr>
          <w:sz w:val="28"/>
          <w:szCs w:val="28"/>
        </w:rPr>
      </w:pPr>
      <w:r>
        <w:rPr>
          <w:color w:val="000000"/>
          <w:sz w:val="28"/>
          <w:szCs w:val="28"/>
          <w:lang w:val="uk-UA"/>
        </w:rPr>
        <w:tab/>
      </w:r>
      <w:r>
        <w:rPr>
          <w:b/>
          <w:bCs/>
          <w:color w:val="000000"/>
          <w:sz w:val="28"/>
          <w:szCs w:val="28"/>
          <w:lang w:val="uk-UA"/>
        </w:rPr>
        <w:t>Предмет</w:t>
      </w:r>
      <w:r>
        <w:rPr>
          <w:color w:val="000000"/>
          <w:sz w:val="28"/>
          <w:szCs w:val="28"/>
          <w:lang w:val="uk-UA"/>
        </w:rPr>
        <w:t xml:space="preserve"> вивчення </w:t>
      </w:r>
      <w:r>
        <w:rPr>
          <w:color w:val="000000"/>
          <w:sz w:val="28"/>
          <w:szCs w:val="28"/>
        </w:rPr>
        <w:t xml:space="preserve">– </w:t>
      </w:r>
      <w:r>
        <w:rPr>
          <w:color w:val="000000"/>
          <w:sz w:val="28"/>
          <w:szCs w:val="28"/>
          <w:lang w:val="uk-UA"/>
        </w:rPr>
        <w:t>мотиваційні та структурні типи лексем на позначення професій у сучасних англійській та українській мовах.</w:t>
      </w:r>
    </w:p>
    <w:p w:rsidR="00842F88" w:rsidRDefault="00842F88" w:rsidP="00842F88">
      <w:pPr>
        <w:shd w:val="clear" w:color="auto" w:fill="FFFFFF"/>
        <w:ind w:right="22"/>
        <w:jc w:val="both"/>
        <w:rPr>
          <w:sz w:val="28"/>
          <w:szCs w:val="28"/>
        </w:rPr>
      </w:pPr>
      <w:r>
        <w:rPr>
          <w:color w:val="000000"/>
          <w:sz w:val="28"/>
          <w:szCs w:val="28"/>
          <w:lang w:val="uk-UA"/>
        </w:rPr>
        <w:tab/>
      </w:r>
      <w:r>
        <w:rPr>
          <w:b/>
          <w:bCs/>
          <w:color w:val="000000"/>
          <w:sz w:val="28"/>
          <w:szCs w:val="28"/>
          <w:lang w:val="uk-UA"/>
        </w:rPr>
        <w:t>Мета</w:t>
      </w:r>
      <w:r>
        <w:rPr>
          <w:color w:val="000000"/>
          <w:sz w:val="28"/>
          <w:szCs w:val="28"/>
          <w:lang w:val="uk-UA"/>
        </w:rPr>
        <w:t xml:space="preserve"> дослідження полягає у виявленні спільних і диференційних ознак мотиваційних і структурних типів назв професій в англійській та українській мовах. Досягнення окресленої мети передбачає виконання таких </w:t>
      </w:r>
      <w:r>
        <w:rPr>
          <w:b/>
          <w:bCs/>
          <w:color w:val="000000"/>
          <w:sz w:val="28"/>
          <w:szCs w:val="28"/>
          <w:lang w:val="uk-UA"/>
        </w:rPr>
        <w:t>завдань</w:t>
      </w:r>
      <w:r>
        <w:rPr>
          <w:color w:val="000000"/>
          <w:sz w:val="28"/>
          <w:szCs w:val="28"/>
          <w:lang w:val="uk-UA"/>
        </w:rPr>
        <w:t>:</w:t>
      </w:r>
    </w:p>
    <w:p w:rsidR="00842F88" w:rsidRDefault="00842F88" w:rsidP="00842F88">
      <w:pPr>
        <w:widowControl w:val="0"/>
        <w:numPr>
          <w:ilvl w:val="0"/>
          <w:numId w:val="60"/>
        </w:numPr>
        <w:shd w:val="clear" w:color="auto" w:fill="FFFFFF"/>
        <w:tabs>
          <w:tab w:val="left" w:pos="1966"/>
        </w:tabs>
        <w:suppressAutoHyphens w:val="0"/>
        <w:autoSpaceDE w:val="0"/>
        <w:autoSpaceDN w:val="0"/>
        <w:adjustRightInd w:val="0"/>
        <w:ind w:left="600"/>
        <w:jc w:val="both"/>
        <w:rPr>
          <w:color w:val="000000"/>
          <w:sz w:val="28"/>
          <w:szCs w:val="28"/>
        </w:rPr>
      </w:pPr>
      <w:r>
        <w:rPr>
          <w:color w:val="000000"/>
          <w:sz w:val="28"/>
          <w:szCs w:val="28"/>
          <w:lang w:val="uk-UA"/>
        </w:rPr>
        <w:t>встановити і проаналізувати мотивуючі бази назв професій у сучасних англійській та українській мовах;</w:t>
      </w:r>
    </w:p>
    <w:p w:rsidR="00842F88" w:rsidRDefault="00842F88" w:rsidP="00842F88">
      <w:pPr>
        <w:widowControl w:val="0"/>
        <w:numPr>
          <w:ilvl w:val="0"/>
          <w:numId w:val="60"/>
        </w:numPr>
        <w:shd w:val="clear" w:color="auto" w:fill="FFFFFF"/>
        <w:tabs>
          <w:tab w:val="left" w:pos="1966"/>
        </w:tabs>
        <w:suppressAutoHyphens w:val="0"/>
        <w:autoSpaceDE w:val="0"/>
        <w:autoSpaceDN w:val="0"/>
        <w:adjustRightInd w:val="0"/>
        <w:ind w:left="600"/>
        <w:jc w:val="both"/>
        <w:rPr>
          <w:color w:val="000000"/>
          <w:sz w:val="28"/>
          <w:szCs w:val="28"/>
        </w:rPr>
      </w:pPr>
      <w:r>
        <w:rPr>
          <w:color w:val="000000"/>
          <w:sz w:val="28"/>
          <w:szCs w:val="28"/>
          <w:lang w:val="uk-UA"/>
        </w:rPr>
        <w:t>виокремити базові сегменти в мотиваційній структурі іменників на позначення професій у мовах, що зіставляються;</w:t>
      </w:r>
    </w:p>
    <w:p w:rsidR="00842F88" w:rsidRDefault="00842F88" w:rsidP="00842F88">
      <w:pPr>
        <w:widowControl w:val="0"/>
        <w:numPr>
          <w:ilvl w:val="0"/>
          <w:numId w:val="60"/>
        </w:numPr>
        <w:shd w:val="clear" w:color="auto" w:fill="FFFFFF"/>
        <w:tabs>
          <w:tab w:val="left" w:pos="1966"/>
        </w:tabs>
        <w:suppressAutoHyphens w:val="0"/>
        <w:autoSpaceDE w:val="0"/>
        <w:autoSpaceDN w:val="0"/>
        <w:adjustRightInd w:val="0"/>
        <w:ind w:left="600"/>
        <w:jc w:val="both"/>
        <w:rPr>
          <w:color w:val="000000"/>
          <w:sz w:val="28"/>
          <w:szCs w:val="28"/>
        </w:rPr>
      </w:pPr>
      <w:r>
        <w:rPr>
          <w:color w:val="000000"/>
          <w:sz w:val="28"/>
          <w:szCs w:val="28"/>
          <w:lang w:val="uk-UA"/>
        </w:rPr>
        <w:t>виявити спільні і диференційні риси структурних сегментів назв професій у досліджуваних мовах;</w:t>
      </w:r>
    </w:p>
    <w:p w:rsidR="00842F88" w:rsidRDefault="00842F88" w:rsidP="00842F88">
      <w:pPr>
        <w:widowControl w:val="0"/>
        <w:numPr>
          <w:ilvl w:val="0"/>
          <w:numId w:val="60"/>
        </w:numPr>
        <w:shd w:val="clear" w:color="auto" w:fill="FFFFFF"/>
        <w:tabs>
          <w:tab w:val="left" w:pos="1966"/>
        </w:tabs>
        <w:suppressAutoHyphens w:val="0"/>
        <w:autoSpaceDE w:val="0"/>
        <w:autoSpaceDN w:val="0"/>
        <w:adjustRightInd w:val="0"/>
        <w:ind w:left="600"/>
        <w:jc w:val="both"/>
        <w:rPr>
          <w:color w:val="000000"/>
          <w:sz w:val="28"/>
          <w:szCs w:val="28"/>
        </w:rPr>
      </w:pPr>
      <w:r>
        <w:rPr>
          <w:color w:val="000000"/>
          <w:sz w:val="28"/>
          <w:szCs w:val="28"/>
          <w:lang w:val="uk-UA"/>
        </w:rPr>
        <w:t>класифікувати словотворчі моделі іменників на позначення професій у зіставлюваних мовах;</w:t>
      </w:r>
    </w:p>
    <w:p w:rsidR="00842F88" w:rsidRDefault="00842F88" w:rsidP="00842F88">
      <w:pPr>
        <w:widowControl w:val="0"/>
        <w:numPr>
          <w:ilvl w:val="0"/>
          <w:numId w:val="60"/>
        </w:numPr>
        <w:shd w:val="clear" w:color="auto" w:fill="FFFFFF"/>
        <w:tabs>
          <w:tab w:val="left" w:pos="1966"/>
        </w:tabs>
        <w:suppressAutoHyphens w:val="0"/>
        <w:autoSpaceDE w:val="0"/>
        <w:autoSpaceDN w:val="0"/>
        <w:adjustRightInd w:val="0"/>
        <w:ind w:left="600"/>
        <w:jc w:val="both"/>
        <w:rPr>
          <w:color w:val="000000"/>
          <w:sz w:val="28"/>
          <w:szCs w:val="28"/>
        </w:rPr>
      </w:pPr>
      <w:r>
        <w:rPr>
          <w:color w:val="000000"/>
          <w:sz w:val="28"/>
          <w:szCs w:val="28"/>
          <w:lang w:val="uk-UA"/>
        </w:rPr>
        <w:t>визначити кількісні характеристики структурних типів назв професій у досліджуваних мовах;</w:t>
      </w:r>
    </w:p>
    <w:p w:rsidR="00842F88" w:rsidRDefault="00842F88" w:rsidP="00842F88">
      <w:pPr>
        <w:widowControl w:val="0"/>
        <w:numPr>
          <w:ilvl w:val="0"/>
          <w:numId w:val="60"/>
        </w:numPr>
        <w:shd w:val="clear" w:color="auto" w:fill="FFFFFF"/>
        <w:tabs>
          <w:tab w:val="left" w:pos="1966"/>
        </w:tabs>
        <w:suppressAutoHyphens w:val="0"/>
        <w:autoSpaceDE w:val="0"/>
        <w:autoSpaceDN w:val="0"/>
        <w:adjustRightInd w:val="0"/>
        <w:ind w:left="600"/>
        <w:jc w:val="both"/>
        <w:rPr>
          <w:color w:val="000000"/>
          <w:sz w:val="28"/>
          <w:szCs w:val="28"/>
        </w:rPr>
      </w:pPr>
      <w:r>
        <w:rPr>
          <w:color w:val="000000"/>
          <w:sz w:val="28"/>
          <w:szCs w:val="28"/>
          <w:lang w:val="uk-UA"/>
        </w:rPr>
        <w:t>установити спільні і відмінні риси структурних типів назв професій в англійській та українській мовах.</w:t>
      </w:r>
    </w:p>
    <w:p w:rsidR="00842F88" w:rsidRDefault="00842F88" w:rsidP="00842F88">
      <w:pPr>
        <w:shd w:val="clear" w:color="auto" w:fill="FFFFFF"/>
        <w:ind w:right="7"/>
        <w:jc w:val="both"/>
        <w:rPr>
          <w:sz w:val="28"/>
          <w:szCs w:val="28"/>
          <w:lang w:val="uk-UA"/>
        </w:rPr>
      </w:pPr>
      <w:r>
        <w:rPr>
          <w:color w:val="000000"/>
          <w:sz w:val="28"/>
          <w:szCs w:val="28"/>
          <w:lang w:val="uk-UA"/>
        </w:rPr>
        <w:tab/>
      </w:r>
      <w:r>
        <w:rPr>
          <w:b/>
          <w:bCs/>
          <w:color w:val="000000"/>
          <w:sz w:val="28"/>
          <w:szCs w:val="28"/>
          <w:lang w:val="uk-UA"/>
        </w:rPr>
        <w:t>Матеріал</w:t>
      </w:r>
      <w:r>
        <w:rPr>
          <w:color w:val="000000"/>
          <w:sz w:val="28"/>
          <w:szCs w:val="28"/>
          <w:lang w:val="uk-UA"/>
        </w:rPr>
        <w:t xml:space="preserve"> </w:t>
      </w:r>
      <w:r>
        <w:rPr>
          <w:b/>
          <w:bCs/>
          <w:color w:val="000000"/>
          <w:sz w:val="28"/>
          <w:szCs w:val="28"/>
          <w:lang w:val="uk-UA"/>
        </w:rPr>
        <w:t>дослідження</w:t>
      </w:r>
      <w:r>
        <w:rPr>
          <w:color w:val="000000"/>
          <w:sz w:val="28"/>
          <w:szCs w:val="28"/>
          <w:lang w:val="uk-UA"/>
        </w:rPr>
        <w:t xml:space="preserve"> становлять 4988 лексем на позначення професій у досліджуваних мовах: в англійській - 2463 одиниці, в українській - 2525 одиниць, наприклад, англ. </w:t>
      </w:r>
      <w:proofErr w:type="gramStart"/>
      <w:r>
        <w:rPr>
          <w:i/>
          <w:iCs/>
          <w:color w:val="000000"/>
          <w:sz w:val="28"/>
          <w:szCs w:val="28"/>
          <w:lang w:val="en-US"/>
        </w:rPr>
        <w:t>accountant</w:t>
      </w:r>
      <w:proofErr w:type="gramEnd"/>
      <w:r>
        <w:rPr>
          <w:i/>
          <w:iCs/>
          <w:color w:val="000000"/>
          <w:sz w:val="28"/>
          <w:szCs w:val="28"/>
          <w:lang w:val="uk-UA"/>
        </w:rPr>
        <w:t xml:space="preserve"> </w:t>
      </w:r>
      <w:r>
        <w:rPr>
          <w:color w:val="000000"/>
          <w:sz w:val="28"/>
          <w:szCs w:val="28"/>
          <w:lang w:val="uk-UA"/>
        </w:rPr>
        <w:t xml:space="preserve">'хтось, чиєю професією є ведення та перевірка фінансових звітів, підрахунок податків '; укр. </w:t>
      </w:r>
      <w:r>
        <w:rPr>
          <w:i/>
          <w:iCs/>
          <w:color w:val="000000"/>
          <w:sz w:val="28"/>
          <w:szCs w:val="28"/>
          <w:lang w:val="uk-UA"/>
        </w:rPr>
        <w:t xml:space="preserve">апаратник </w:t>
      </w:r>
      <w:r>
        <w:rPr>
          <w:color w:val="000000"/>
          <w:sz w:val="28"/>
          <w:szCs w:val="28"/>
          <w:lang w:val="uk-UA"/>
        </w:rPr>
        <w:t>'робітник, що стежить за роботою апаратів'. Досліджувані іменники дібрано шляхом суцільної вибірки з лексикографічних джерел, а також з українського та міжнародного класифікаторів професій.</w:t>
      </w:r>
    </w:p>
    <w:p w:rsidR="00842F88" w:rsidRDefault="00842F88" w:rsidP="00842F88">
      <w:pPr>
        <w:shd w:val="clear" w:color="auto" w:fill="FFFFFF"/>
        <w:ind w:right="72"/>
        <w:jc w:val="both"/>
        <w:rPr>
          <w:sz w:val="28"/>
          <w:szCs w:val="28"/>
        </w:rPr>
      </w:pPr>
      <w:r>
        <w:rPr>
          <w:color w:val="000000"/>
          <w:sz w:val="28"/>
          <w:szCs w:val="28"/>
          <w:lang w:val="uk-UA"/>
        </w:rPr>
        <w:tab/>
      </w:r>
      <w:r>
        <w:rPr>
          <w:b/>
          <w:bCs/>
          <w:color w:val="000000"/>
          <w:sz w:val="28"/>
          <w:szCs w:val="28"/>
          <w:lang w:val="uk-UA"/>
        </w:rPr>
        <w:t>Методи дослідження</w:t>
      </w:r>
      <w:r>
        <w:rPr>
          <w:color w:val="000000"/>
          <w:sz w:val="28"/>
          <w:szCs w:val="28"/>
          <w:lang w:val="uk-UA"/>
        </w:rPr>
        <w:t xml:space="preserve"> зумовлені метою і завданнями роботи. Основним методом наукового дослідження є </w:t>
      </w:r>
      <w:r>
        <w:rPr>
          <w:i/>
          <w:iCs/>
          <w:color w:val="000000"/>
          <w:sz w:val="28"/>
          <w:szCs w:val="28"/>
          <w:lang w:val="uk-UA"/>
        </w:rPr>
        <w:t xml:space="preserve">зіставний метод, </w:t>
      </w:r>
      <w:r>
        <w:rPr>
          <w:color w:val="000000"/>
          <w:sz w:val="28"/>
          <w:szCs w:val="28"/>
          <w:lang w:val="uk-UA"/>
        </w:rPr>
        <w:t xml:space="preserve">що передбачає порівняння мотиваційних та структурних моделей назв професій у сучасних англійській та українській мовах з метою виявлення специфіки кожної мови на фоні спільних рис. Залучення </w:t>
      </w:r>
      <w:r>
        <w:rPr>
          <w:i/>
          <w:iCs/>
          <w:color w:val="000000"/>
          <w:sz w:val="28"/>
          <w:szCs w:val="28"/>
          <w:lang w:val="uk-UA"/>
        </w:rPr>
        <w:t xml:space="preserve">описового методу </w:t>
      </w:r>
      <w:r>
        <w:rPr>
          <w:color w:val="000000"/>
          <w:sz w:val="28"/>
          <w:szCs w:val="28"/>
          <w:lang w:val="uk-UA"/>
        </w:rPr>
        <w:t xml:space="preserve">аналізу лексичних одиниць дозволило інвентаризувати одиниці досліджуваних мов і пояснити особливості їх будови та функціонування на певному етапі розвитку мов. Фактичний матеріал для роботи дібрано зі словників та класифікаторів професій сучасних англійської та української мов за допомогою </w:t>
      </w:r>
      <w:r>
        <w:rPr>
          <w:i/>
          <w:iCs/>
          <w:color w:val="000000"/>
          <w:sz w:val="28"/>
          <w:szCs w:val="28"/>
          <w:lang w:val="uk-UA"/>
        </w:rPr>
        <w:t xml:space="preserve">методу аналізу словникових дефініцій. Кількісний аналіз </w:t>
      </w:r>
      <w:r>
        <w:rPr>
          <w:color w:val="000000"/>
          <w:sz w:val="28"/>
          <w:szCs w:val="28"/>
          <w:lang w:val="uk-UA"/>
        </w:rPr>
        <w:lastRenderedPageBreak/>
        <w:t xml:space="preserve">уможливив порівняння кількісного складу певних мовних груп у зіставлюваних мовах. </w:t>
      </w:r>
    </w:p>
    <w:p w:rsidR="00842F88" w:rsidRDefault="00842F88" w:rsidP="00842F88">
      <w:pPr>
        <w:shd w:val="clear" w:color="auto" w:fill="FFFFFF"/>
        <w:jc w:val="both"/>
        <w:rPr>
          <w:color w:val="000000"/>
          <w:sz w:val="28"/>
          <w:szCs w:val="28"/>
          <w:lang w:val="uk-UA"/>
        </w:rPr>
      </w:pPr>
      <w:r>
        <w:rPr>
          <w:b/>
          <w:bCs/>
          <w:color w:val="000000"/>
          <w:sz w:val="28"/>
          <w:szCs w:val="28"/>
          <w:lang w:val="uk-UA"/>
        </w:rPr>
        <w:tab/>
        <w:t xml:space="preserve">Наукова новизна </w:t>
      </w:r>
      <w:r>
        <w:rPr>
          <w:color w:val="000000"/>
          <w:sz w:val="28"/>
          <w:szCs w:val="28"/>
          <w:lang w:val="uk-UA"/>
        </w:rPr>
        <w:t>дослідження полягає в тому, що в роботі вперше</w:t>
      </w:r>
    </w:p>
    <w:p w:rsidR="00842F88" w:rsidRDefault="00842F88" w:rsidP="00842F88">
      <w:pPr>
        <w:widowControl w:val="0"/>
        <w:numPr>
          <w:ilvl w:val="0"/>
          <w:numId w:val="61"/>
        </w:numPr>
        <w:shd w:val="clear" w:color="auto" w:fill="FFFFFF"/>
        <w:suppressAutoHyphens w:val="0"/>
        <w:autoSpaceDE w:val="0"/>
        <w:autoSpaceDN w:val="0"/>
        <w:adjustRightInd w:val="0"/>
        <w:jc w:val="both"/>
        <w:rPr>
          <w:color w:val="000000"/>
          <w:sz w:val="28"/>
          <w:szCs w:val="28"/>
          <w:lang w:val="uk-UA"/>
        </w:rPr>
      </w:pPr>
      <w:r>
        <w:rPr>
          <w:color w:val="000000"/>
          <w:sz w:val="28"/>
          <w:szCs w:val="28"/>
          <w:lang w:val="uk-UA"/>
        </w:rPr>
        <w:t>встановлено мотиваційні і структурні типи назв професій в англійській та українській мовах;</w:t>
      </w:r>
    </w:p>
    <w:p w:rsidR="00842F88" w:rsidRDefault="00842F88" w:rsidP="00842F88">
      <w:pPr>
        <w:widowControl w:val="0"/>
        <w:numPr>
          <w:ilvl w:val="0"/>
          <w:numId w:val="61"/>
        </w:numPr>
        <w:shd w:val="clear" w:color="auto" w:fill="FFFFFF"/>
        <w:suppressAutoHyphens w:val="0"/>
        <w:autoSpaceDE w:val="0"/>
        <w:autoSpaceDN w:val="0"/>
        <w:adjustRightInd w:val="0"/>
        <w:jc w:val="both"/>
        <w:rPr>
          <w:sz w:val="28"/>
          <w:szCs w:val="28"/>
          <w:lang w:val="uk-UA"/>
        </w:rPr>
      </w:pPr>
      <w:r>
        <w:rPr>
          <w:color w:val="000000"/>
          <w:sz w:val="28"/>
          <w:szCs w:val="28"/>
          <w:lang w:val="uk-UA"/>
        </w:rPr>
        <w:t>здійснено кількісний аналіз проаналізованих типів;</w:t>
      </w:r>
    </w:p>
    <w:p w:rsidR="00842F88" w:rsidRDefault="00842F88" w:rsidP="00842F88">
      <w:pPr>
        <w:widowControl w:val="0"/>
        <w:numPr>
          <w:ilvl w:val="0"/>
          <w:numId w:val="61"/>
        </w:numPr>
        <w:shd w:val="clear" w:color="auto" w:fill="FFFFFF"/>
        <w:tabs>
          <w:tab w:val="clear" w:pos="720"/>
        </w:tabs>
        <w:suppressAutoHyphens w:val="0"/>
        <w:autoSpaceDE w:val="0"/>
        <w:autoSpaceDN w:val="0"/>
        <w:adjustRightInd w:val="0"/>
        <w:jc w:val="both"/>
        <w:rPr>
          <w:sz w:val="28"/>
          <w:szCs w:val="28"/>
        </w:rPr>
      </w:pPr>
      <w:r>
        <w:rPr>
          <w:color w:val="000000"/>
          <w:sz w:val="28"/>
          <w:szCs w:val="28"/>
          <w:lang w:val="uk-UA"/>
        </w:rPr>
        <w:t>з'ясовано спільні та відмінні риси в мотиваційній та словотворчій структурі іменників на позначення професій у мовах, що зіставляються.</w:t>
      </w:r>
    </w:p>
    <w:p w:rsidR="00842F88" w:rsidRDefault="00842F88" w:rsidP="00842F88">
      <w:pPr>
        <w:shd w:val="clear" w:color="auto" w:fill="FFFFFF"/>
        <w:jc w:val="both"/>
        <w:rPr>
          <w:sz w:val="28"/>
          <w:szCs w:val="28"/>
        </w:rPr>
      </w:pPr>
      <w:r>
        <w:rPr>
          <w:color w:val="000000"/>
          <w:sz w:val="28"/>
          <w:szCs w:val="28"/>
          <w:lang w:val="uk-UA"/>
        </w:rPr>
        <w:tab/>
      </w:r>
      <w:r>
        <w:rPr>
          <w:b/>
          <w:bCs/>
          <w:color w:val="000000"/>
          <w:sz w:val="28"/>
          <w:szCs w:val="28"/>
          <w:lang w:val="uk-UA"/>
        </w:rPr>
        <w:t xml:space="preserve">Теоретична значущість </w:t>
      </w:r>
      <w:r>
        <w:rPr>
          <w:color w:val="000000"/>
          <w:sz w:val="28"/>
          <w:szCs w:val="28"/>
          <w:lang w:val="uk-UA"/>
        </w:rPr>
        <w:t>роботи визначається розробкою моделі опису іменників на позначення назв професій у зіставному аспекті. Виявлення спільних і відмінних рис у формуванні назв професій є внеском у зіставне вивчення лексики та словотвору різноструктурних мов.</w:t>
      </w:r>
    </w:p>
    <w:p w:rsidR="00842F88" w:rsidRDefault="00842F88" w:rsidP="00842F88">
      <w:pPr>
        <w:shd w:val="clear" w:color="auto" w:fill="FFFFFF"/>
        <w:ind w:right="58"/>
        <w:jc w:val="both"/>
        <w:rPr>
          <w:sz w:val="28"/>
          <w:szCs w:val="28"/>
          <w:lang w:val="uk-UA"/>
        </w:rPr>
      </w:pPr>
      <w:r>
        <w:rPr>
          <w:b/>
          <w:bCs/>
          <w:color w:val="000000"/>
          <w:sz w:val="28"/>
          <w:szCs w:val="28"/>
          <w:lang w:val="uk-UA"/>
        </w:rPr>
        <w:tab/>
        <w:t xml:space="preserve">Практична цінність </w:t>
      </w:r>
      <w:r>
        <w:rPr>
          <w:color w:val="000000"/>
          <w:sz w:val="28"/>
          <w:szCs w:val="28"/>
          <w:lang w:val="uk-UA"/>
        </w:rPr>
        <w:t>дослідження полягає у можливості використання отриманих результатів при викладанні порівняльної лексикології англійської та української мов (розділи "Семасіологія", "Словотвір"), порівняльної типології англійської та української мов у галузі словотвору і мотивології, спецкурсі з перекладу галузевої термінології, лексикографічній практиці (укладання галузевих та перекладних словників).</w:t>
      </w:r>
    </w:p>
    <w:p w:rsidR="00842F88" w:rsidRDefault="00842F88" w:rsidP="00842F88">
      <w:pPr>
        <w:shd w:val="clear" w:color="auto" w:fill="FFFFFF"/>
        <w:ind w:right="58"/>
        <w:jc w:val="both"/>
        <w:rPr>
          <w:sz w:val="28"/>
          <w:szCs w:val="28"/>
          <w:lang w:val="uk-UA"/>
        </w:rPr>
      </w:pPr>
      <w:r>
        <w:rPr>
          <w:b/>
          <w:bCs/>
          <w:color w:val="000000"/>
          <w:sz w:val="28"/>
          <w:szCs w:val="28"/>
          <w:lang w:val="uk-UA"/>
        </w:rPr>
        <w:tab/>
        <w:t xml:space="preserve">Апробація </w:t>
      </w:r>
      <w:r>
        <w:rPr>
          <w:color w:val="000000"/>
          <w:sz w:val="28"/>
          <w:szCs w:val="28"/>
          <w:lang w:val="uk-UA"/>
        </w:rPr>
        <w:t xml:space="preserve">результатів дисертаційного дослідження здійснювалася на </w:t>
      </w:r>
      <w:r>
        <w:rPr>
          <w:i/>
          <w:iCs/>
          <w:color w:val="000000"/>
          <w:sz w:val="28"/>
          <w:szCs w:val="28"/>
          <w:lang w:val="uk-UA"/>
        </w:rPr>
        <w:t xml:space="preserve">наукових лінгвістичних семінарах аспірантів </w:t>
      </w:r>
      <w:r>
        <w:rPr>
          <w:color w:val="000000"/>
          <w:sz w:val="28"/>
          <w:szCs w:val="28"/>
          <w:lang w:val="uk-UA"/>
        </w:rPr>
        <w:t xml:space="preserve">факультету іноземних мов ДонНУ (Донецьк, 2005, 2006, 2007), на </w:t>
      </w:r>
      <w:r>
        <w:rPr>
          <w:i/>
          <w:iCs/>
          <w:color w:val="000000"/>
          <w:sz w:val="28"/>
          <w:szCs w:val="28"/>
          <w:lang w:val="uk-UA"/>
        </w:rPr>
        <w:t xml:space="preserve">наукових конференціях </w:t>
      </w:r>
      <w:r>
        <w:rPr>
          <w:color w:val="000000"/>
          <w:sz w:val="28"/>
          <w:szCs w:val="28"/>
          <w:lang w:val="uk-UA"/>
        </w:rPr>
        <w:t xml:space="preserve">професорсько-викладацького складу факультету іноземних мов ДонНУ (Донецьк, 2005, 2007), на </w:t>
      </w:r>
      <w:r>
        <w:rPr>
          <w:i/>
          <w:iCs/>
          <w:color w:val="000000"/>
          <w:sz w:val="28"/>
          <w:szCs w:val="28"/>
          <w:lang w:val="uk-UA"/>
        </w:rPr>
        <w:t xml:space="preserve">міжвузівській конференції </w:t>
      </w:r>
      <w:r>
        <w:rPr>
          <w:color w:val="000000"/>
          <w:sz w:val="28"/>
          <w:szCs w:val="28"/>
          <w:lang w:val="uk-UA"/>
        </w:rPr>
        <w:t xml:space="preserve">молодих учених «Сучасні проблеми та перспективи дослідження романських і германських мов і літератур» (Донецьк, 2005, 2006, 2007), на </w:t>
      </w:r>
      <w:r>
        <w:rPr>
          <w:i/>
          <w:iCs/>
          <w:color w:val="000000"/>
          <w:sz w:val="28"/>
          <w:szCs w:val="28"/>
          <w:lang w:val="uk-UA"/>
        </w:rPr>
        <w:t xml:space="preserve">міжнародному лінгвістичному семінарі </w:t>
      </w:r>
      <w:r>
        <w:rPr>
          <w:color w:val="000000"/>
          <w:sz w:val="28"/>
          <w:szCs w:val="28"/>
          <w:lang w:val="uk-UA"/>
        </w:rPr>
        <w:t xml:space="preserve">«Компаративістика і типологія у сучасній лінгвістичній науці: досягнення і проблеми» (Донецьк, 2006), </w:t>
      </w:r>
      <w:r>
        <w:rPr>
          <w:i/>
          <w:iCs/>
          <w:color w:val="000000"/>
          <w:sz w:val="28"/>
          <w:szCs w:val="28"/>
          <w:lang w:val="uk-UA"/>
        </w:rPr>
        <w:t xml:space="preserve">міжнародній науково-практичній конференції </w:t>
      </w:r>
      <w:r>
        <w:rPr>
          <w:color w:val="000000"/>
          <w:sz w:val="28"/>
          <w:szCs w:val="28"/>
          <w:lang w:val="uk-UA"/>
        </w:rPr>
        <w:t xml:space="preserve">«Міжкультурна лінгвістика та формування іншомовної комунікативної компетенції» (Київ, 2006), </w:t>
      </w:r>
      <w:r>
        <w:rPr>
          <w:i/>
          <w:iCs/>
          <w:color w:val="000000"/>
          <w:sz w:val="28"/>
          <w:szCs w:val="28"/>
          <w:lang w:val="uk-UA"/>
        </w:rPr>
        <w:t xml:space="preserve">міжнародній науковій конференції </w:t>
      </w:r>
      <w:r>
        <w:rPr>
          <w:color w:val="000000"/>
          <w:sz w:val="28"/>
          <w:szCs w:val="28"/>
          <w:lang w:val="uk-UA"/>
        </w:rPr>
        <w:t xml:space="preserve">«Каразінські читання: Людина. Мова. Комунікація» (Харків, 2007), </w:t>
      </w:r>
      <w:r>
        <w:rPr>
          <w:i/>
          <w:iCs/>
          <w:color w:val="000000"/>
          <w:sz w:val="28"/>
          <w:szCs w:val="28"/>
          <w:lang w:val="en-US"/>
        </w:rPr>
        <w:t>IV</w:t>
      </w:r>
      <w:r>
        <w:rPr>
          <w:i/>
          <w:iCs/>
          <w:color w:val="000000"/>
          <w:sz w:val="28"/>
          <w:szCs w:val="28"/>
          <w:lang w:val="uk-UA"/>
        </w:rPr>
        <w:t xml:space="preserve"> міжнародному симпозіумі </w:t>
      </w:r>
      <w:r>
        <w:rPr>
          <w:color w:val="000000"/>
          <w:sz w:val="28"/>
          <w:szCs w:val="28"/>
          <w:lang w:val="uk-UA"/>
        </w:rPr>
        <w:t>Українського товариства дослідження англійської мови (Київ, 2007).</w:t>
      </w:r>
    </w:p>
    <w:p w:rsidR="00842F88" w:rsidRDefault="00842F88" w:rsidP="00842F88">
      <w:pPr>
        <w:shd w:val="clear" w:color="auto" w:fill="FFFFFF"/>
        <w:ind w:right="43"/>
        <w:jc w:val="both"/>
        <w:rPr>
          <w:sz w:val="28"/>
          <w:szCs w:val="28"/>
          <w:lang w:val="uk-UA"/>
        </w:rPr>
      </w:pPr>
      <w:r>
        <w:rPr>
          <w:b/>
          <w:bCs/>
          <w:color w:val="000000"/>
          <w:sz w:val="28"/>
          <w:szCs w:val="28"/>
          <w:lang w:val="uk-UA"/>
        </w:rPr>
        <w:tab/>
        <w:t xml:space="preserve">Публікації. </w:t>
      </w:r>
      <w:r>
        <w:rPr>
          <w:color w:val="000000"/>
          <w:sz w:val="28"/>
          <w:szCs w:val="28"/>
          <w:lang w:val="uk-UA"/>
        </w:rPr>
        <w:t>Основні положення і результати дослідження відображені в 12 публікаціях, 5 з яких опубліковані в наукових фахових виданнях України.</w:t>
      </w:r>
    </w:p>
    <w:p w:rsidR="00842F88" w:rsidRDefault="00842F88" w:rsidP="00842F88">
      <w:pPr>
        <w:shd w:val="clear" w:color="auto" w:fill="FFFFFF"/>
        <w:ind w:right="7"/>
        <w:jc w:val="both"/>
        <w:rPr>
          <w:sz w:val="28"/>
          <w:szCs w:val="28"/>
        </w:rPr>
      </w:pPr>
      <w:r>
        <w:rPr>
          <w:b/>
          <w:bCs/>
          <w:color w:val="000000"/>
          <w:sz w:val="28"/>
          <w:szCs w:val="28"/>
          <w:lang w:val="uk-UA"/>
        </w:rPr>
        <w:tab/>
        <w:t xml:space="preserve">Структура роботи </w:t>
      </w:r>
      <w:r>
        <w:rPr>
          <w:color w:val="000000"/>
          <w:sz w:val="28"/>
          <w:szCs w:val="28"/>
          <w:lang w:val="uk-UA"/>
        </w:rPr>
        <w:t xml:space="preserve">визначена її метою і завданнями. Дисертація складається зі списку прийнятих скорочень, вступу, трьох розділів із висновками до кожного з них, загальних висновків, списку використаної наукової та довідкової літератури, який містить 361 позицію українською, російською, англійською, німецькою та польською мовами. Дисертація містить </w:t>
      </w:r>
      <w:r>
        <w:rPr>
          <w:color w:val="000000"/>
          <w:sz w:val="28"/>
          <w:szCs w:val="28"/>
        </w:rPr>
        <w:t xml:space="preserve">2 </w:t>
      </w:r>
      <w:r>
        <w:rPr>
          <w:color w:val="000000"/>
          <w:sz w:val="28"/>
          <w:szCs w:val="28"/>
          <w:lang w:val="uk-UA"/>
        </w:rPr>
        <w:t xml:space="preserve">рисунки та </w:t>
      </w:r>
      <w:r>
        <w:rPr>
          <w:color w:val="000000"/>
          <w:sz w:val="28"/>
          <w:szCs w:val="28"/>
        </w:rPr>
        <w:t xml:space="preserve">5 </w:t>
      </w:r>
      <w:r>
        <w:rPr>
          <w:color w:val="000000"/>
          <w:sz w:val="28"/>
          <w:szCs w:val="28"/>
          <w:lang w:val="uk-UA"/>
        </w:rPr>
        <w:t>таблиць. Загальний обсяг дисертації складає 199</w:t>
      </w:r>
      <w:r>
        <w:rPr>
          <w:color w:val="000000"/>
          <w:sz w:val="28"/>
          <w:szCs w:val="28"/>
        </w:rPr>
        <w:t xml:space="preserve"> </w:t>
      </w:r>
      <w:r>
        <w:rPr>
          <w:color w:val="000000"/>
          <w:sz w:val="28"/>
          <w:szCs w:val="28"/>
          <w:lang w:val="uk-UA"/>
        </w:rPr>
        <w:t xml:space="preserve">сторінок. Текстова частина викладена на </w:t>
      </w:r>
      <w:r>
        <w:rPr>
          <w:color w:val="000000"/>
          <w:sz w:val="28"/>
          <w:szCs w:val="28"/>
        </w:rPr>
        <w:t>1</w:t>
      </w:r>
      <w:r>
        <w:rPr>
          <w:color w:val="000000"/>
          <w:sz w:val="28"/>
          <w:szCs w:val="28"/>
          <w:lang w:val="uk-UA"/>
        </w:rPr>
        <w:t>66</w:t>
      </w:r>
      <w:r>
        <w:rPr>
          <w:color w:val="000000"/>
          <w:sz w:val="28"/>
          <w:szCs w:val="28"/>
        </w:rPr>
        <w:t xml:space="preserve"> </w:t>
      </w:r>
      <w:r>
        <w:rPr>
          <w:color w:val="000000"/>
          <w:sz w:val="28"/>
          <w:szCs w:val="28"/>
          <w:lang w:val="uk-UA"/>
        </w:rPr>
        <w:t>сторінках.</w:t>
      </w:r>
    </w:p>
    <w:p w:rsidR="00842F88" w:rsidRDefault="00842F88" w:rsidP="00842F88">
      <w:pPr>
        <w:ind w:firstLine="540"/>
        <w:jc w:val="both"/>
        <w:rPr>
          <w:color w:val="000000"/>
          <w:sz w:val="28"/>
          <w:szCs w:val="28"/>
          <w:lang w:val="uk-UA"/>
        </w:rPr>
      </w:pPr>
    </w:p>
    <w:p w:rsidR="00842F88" w:rsidRDefault="00842F88" w:rsidP="00842F88">
      <w:pPr>
        <w:jc w:val="center"/>
        <w:rPr>
          <w:b/>
          <w:bCs/>
          <w:color w:val="000000"/>
          <w:sz w:val="28"/>
          <w:szCs w:val="28"/>
          <w:lang w:val="uk-UA"/>
        </w:rPr>
      </w:pPr>
      <w:r>
        <w:rPr>
          <w:b/>
          <w:bCs/>
          <w:color w:val="000000"/>
          <w:sz w:val="28"/>
          <w:szCs w:val="28"/>
          <w:lang w:val="uk-UA"/>
        </w:rPr>
        <w:t>ОСНОВНИЙ ЗМІСТ ДИСЕРТАЦІЇ</w:t>
      </w:r>
    </w:p>
    <w:p w:rsidR="00842F88" w:rsidRDefault="00842F88" w:rsidP="00842F88">
      <w:pPr>
        <w:ind w:firstLine="539"/>
        <w:jc w:val="both"/>
        <w:rPr>
          <w:sz w:val="28"/>
          <w:szCs w:val="28"/>
          <w:lang w:val="uk-UA"/>
        </w:rPr>
      </w:pPr>
      <w:r>
        <w:rPr>
          <w:sz w:val="28"/>
          <w:szCs w:val="28"/>
          <w:lang w:val="uk-UA"/>
        </w:rPr>
        <w:t xml:space="preserve">У </w:t>
      </w:r>
      <w:r>
        <w:rPr>
          <w:b/>
          <w:bCs/>
          <w:sz w:val="28"/>
          <w:szCs w:val="28"/>
          <w:lang w:val="uk-UA"/>
        </w:rPr>
        <w:t>вступі</w:t>
      </w:r>
      <w:r>
        <w:rPr>
          <w:sz w:val="28"/>
          <w:szCs w:val="28"/>
          <w:lang w:val="uk-UA"/>
        </w:rPr>
        <w:t xml:space="preserve"> </w:t>
      </w:r>
      <w:r>
        <w:rPr>
          <w:sz w:val="28"/>
          <w:szCs w:val="28"/>
        </w:rPr>
        <w:t>обґрунтов</w:t>
      </w:r>
      <w:r>
        <w:rPr>
          <w:sz w:val="28"/>
          <w:szCs w:val="28"/>
          <w:lang w:val="uk-UA"/>
        </w:rPr>
        <w:t>ано</w:t>
      </w:r>
      <w:r>
        <w:rPr>
          <w:sz w:val="28"/>
          <w:szCs w:val="28"/>
        </w:rPr>
        <w:t xml:space="preserve"> вибір теми, актуальність проведеного дослідження, </w:t>
      </w:r>
      <w:r>
        <w:rPr>
          <w:sz w:val="28"/>
          <w:szCs w:val="28"/>
          <w:lang w:val="uk-UA"/>
        </w:rPr>
        <w:t>подано</w:t>
      </w:r>
      <w:r>
        <w:rPr>
          <w:sz w:val="28"/>
          <w:szCs w:val="28"/>
        </w:rPr>
        <w:t xml:space="preserve"> основн</w:t>
      </w:r>
      <w:r>
        <w:rPr>
          <w:sz w:val="28"/>
          <w:szCs w:val="28"/>
          <w:lang w:val="uk-UA"/>
        </w:rPr>
        <w:t>у</w:t>
      </w:r>
      <w:r>
        <w:rPr>
          <w:sz w:val="28"/>
          <w:szCs w:val="28"/>
        </w:rPr>
        <w:t xml:space="preserve"> мет</w:t>
      </w:r>
      <w:r>
        <w:rPr>
          <w:sz w:val="28"/>
          <w:szCs w:val="28"/>
          <w:lang w:val="uk-UA"/>
        </w:rPr>
        <w:t>у</w:t>
      </w:r>
      <w:r>
        <w:rPr>
          <w:sz w:val="28"/>
          <w:szCs w:val="28"/>
        </w:rPr>
        <w:t xml:space="preserve"> та завдання дисертаційної роботи, розкри</w:t>
      </w:r>
      <w:r>
        <w:rPr>
          <w:sz w:val="28"/>
          <w:szCs w:val="28"/>
          <w:lang w:val="uk-UA"/>
        </w:rPr>
        <w:t>то</w:t>
      </w:r>
      <w:r>
        <w:rPr>
          <w:sz w:val="28"/>
          <w:szCs w:val="28"/>
        </w:rPr>
        <w:t xml:space="preserve"> науков</w:t>
      </w:r>
      <w:r>
        <w:rPr>
          <w:sz w:val="28"/>
          <w:szCs w:val="28"/>
          <w:lang w:val="uk-UA"/>
        </w:rPr>
        <w:t>у</w:t>
      </w:r>
      <w:r>
        <w:rPr>
          <w:sz w:val="28"/>
          <w:szCs w:val="28"/>
        </w:rPr>
        <w:t xml:space="preserve"> новизн</w:t>
      </w:r>
      <w:r>
        <w:rPr>
          <w:sz w:val="28"/>
          <w:szCs w:val="28"/>
          <w:lang w:val="uk-UA"/>
        </w:rPr>
        <w:t>у</w:t>
      </w:r>
      <w:r>
        <w:rPr>
          <w:sz w:val="28"/>
          <w:szCs w:val="28"/>
        </w:rPr>
        <w:t xml:space="preserve">, теоретичне та практичне значення </w:t>
      </w:r>
      <w:r>
        <w:rPr>
          <w:sz w:val="28"/>
          <w:szCs w:val="28"/>
          <w:lang w:val="uk-UA"/>
        </w:rPr>
        <w:t>отрим</w:t>
      </w:r>
      <w:r>
        <w:rPr>
          <w:sz w:val="28"/>
          <w:szCs w:val="28"/>
        </w:rPr>
        <w:t xml:space="preserve">аних результатів, </w:t>
      </w:r>
      <w:r>
        <w:rPr>
          <w:sz w:val="28"/>
          <w:szCs w:val="28"/>
          <w:lang w:val="uk-UA"/>
        </w:rPr>
        <w:t>сформульовано</w:t>
      </w:r>
      <w:r>
        <w:rPr>
          <w:sz w:val="28"/>
          <w:szCs w:val="28"/>
        </w:rPr>
        <w:t xml:space="preserve"> матеріал </w:t>
      </w:r>
      <w:r>
        <w:rPr>
          <w:sz w:val="28"/>
          <w:szCs w:val="28"/>
          <w:lang w:val="uk-UA"/>
        </w:rPr>
        <w:t>і</w:t>
      </w:r>
      <w:r>
        <w:rPr>
          <w:sz w:val="28"/>
          <w:szCs w:val="28"/>
        </w:rPr>
        <w:t xml:space="preserve"> методи дослідження</w:t>
      </w:r>
      <w:r>
        <w:rPr>
          <w:sz w:val="28"/>
          <w:szCs w:val="28"/>
          <w:lang w:val="uk-UA"/>
        </w:rPr>
        <w:t>.</w:t>
      </w:r>
    </w:p>
    <w:p w:rsidR="00842F88" w:rsidRDefault="00842F88" w:rsidP="00842F88">
      <w:pPr>
        <w:ind w:firstLine="539"/>
        <w:jc w:val="both"/>
        <w:rPr>
          <w:sz w:val="28"/>
          <w:szCs w:val="28"/>
          <w:lang w:val="uk-UA"/>
        </w:rPr>
      </w:pPr>
      <w:r>
        <w:rPr>
          <w:sz w:val="28"/>
          <w:szCs w:val="28"/>
          <w:lang w:val="uk-UA"/>
        </w:rPr>
        <w:lastRenderedPageBreak/>
        <w:t xml:space="preserve">У </w:t>
      </w:r>
      <w:r>
        <w:rPr>
          <w:b/>
          <w:bCs/>
          <w:sz w:val="28"/>
          <w:szCs w:val="28"/>
          <w:lang w:val="uk-UA"/>
        </w:rPr>
        <w:t xml:space="preserve">першому розділі </w:t>
      </w:r>
      <w:r>
        <w:rPr>
          <w:b/>
          <w:bCs/>
          <w:i/>
          <w:iCs/>
          <w:sz w:val="28"/>
          <w:szCs w:val="28"/>
          <w:lang w:val="uk-UA"/>
        </w:rPr>
        <w:t>“Сучасні напрямки дослідження мотивації та структури назв професій у зіставному аспекті”</w:t>
      </w:r>
      <w:r>
        <w:rPr>
          <w:b/>
          <w:bCs/>
          <w:sz w:val="28"/>
          <w:szCs w:val="28"/>
          <w:lang w:val="uk-UA"/>
        </w:rPr>
        <w:t xml:space="preserve"> </w:t>
      </w:r>
      <w:r>
        <w:rPr>
          <w:sz w:val="28"/>
          <w:szCs w:val="28"/>
          <w:lang w:val="uk-UA"/>
        </w:rPr>
        <w:t>проаналізовано сучасні проблеми теорії номінації; розглянуто основні засади зіставного дослідження різноструктурних мов; розкрито антропоцентричний характер сучасних лінгвістичних досліджень; схарактеризовано основні розряди назв людини засобами мови.</w:t>
      </w:r>
    </w:p>
    <w:p w:rsidR="00842F88" w:rsidRDefault="00842F88" w:rsidP="00842F88">
      <w:pPr>
        <w:ind w:firstLine="540"/>
        <w:jc w:val="both"/>
        <w:rPr>
          <w:color w:val="000000"/>
          <w:sz w:val="28"/>
          <w:szCs w:val="28"/>
          <w:lang w:val="uk-UA"/>
        </w:rPr>
      </w:pPr>
      <w:r>
        <w:rPr>
          <w:sz w:val="28"/>
          <w:szCs w:val="28"/>
          <w:lang w:val="uk-UA"/>
        </w:rPr>
        <w:t>Однією з головних ідей сучасної лінгвістики є концепція суб'єктивності в мові (Е.Бенвеніст). Нові поняття отримують</w:t>
      </w:r>
      <w:r>
        <w:rPr>
          <w:color w:val="000000"/>
          <w:sz w:val="28"/>
          <w:szCs w:val="28"/>
          <w:lang w:val="uk-UA"/>
        </w:rPr>
        <w:t xml:space="preserve"> найменування завдяки </w:t>
      </w:r>
      <w:r>
        <w:rPr>
          <w:sz w:val="28"/>
          <w:szCs w:val="28"/>
          <w:lang w:val="uk-UA"/>
        </w:rPr>
        <w:t>креативним</w:t>
      </w:r>
      <w:r>
        <w:rPr>
          <w:color w:val="000000"/>
          <w:sz w:val="28"/>
          <w:szCs w:val="28"/>
          <w:lang w:val="uk-UA"/>
        </w:rPr>
        <w:t xml:space="preserve"> </w:t>
      </w:r>
      <w:r>
        <w:rPr>
          <w:sz w:val="28"/>
          <w:szCs w:val="28"/>
          <w:lang w:val="uk-UA"/>
        </w:rPr>
        <w:t>здібностям</w:t>
      </w:r>
      <w:r>
        <w:rPr>
          <w:color w:val="000000"/>
          <w:sz w:val="28"/>
          <w:szCs w:val="28"/>
          <w:lang w:val="uk-UA"/>
        </w:rPr>
        <w:t xml:space="preserve"> людини за допомогою різних способів словотвору.</w:t>
      </w:r>
      <w:r>
        <w:rPr>
          <w:sz w:val="28"/>
          <w:szCs w:val="28"/>
          <w:lang w:val="uk-UA"/>
        </w:rPr>
        <w:t xml:space="preserve"> </w:t>
      </w:r>
      <w:r>
        <w:rPr>
          <w:color w:val="000000"/>
          <w:sz w:val="28"/>
          <w:szCs w:val="28"/>
          <w:lang w:val="uk-UA"/>
        </w:rPr>
        <w:t xml:space="preserve">Проблеми номінації, мотивації й умотивованості лексичних одиниць, питання співвідношення мотивованого й мотивуючого слів, визначення ступеня </w:t>
      </w:r>
      <w:r>
        <w:rPr>
          <w:sz w:val="28"/>
          <w:szCs w:val="28"/>
          <w:lang w:val="uk-UA"/>
        </w:rPr>
        <w:t>вмотивованості</w:t>
      </w:r>
      <w:r>
        <w:rPr>
          <w:color w:val="000000"/>
          <w:sz w:val="28"/>
          <w:szCs w:val="28"/>
          <w:lang w:val="uk-UA"/>
        </w:rPr>
        <w:t xml:space="preserve"> похідного слова, у тому числі складних слів, </w:t>
      </w:r>
      <w:r>
        <w:rPr>
          <w:sz w:val="28"/>
          <w:szCs w:val="28"/>
          <w:lang w:val="uk-UA"/>
        </w:rPr>
        <w:t>установлення</w:t>
      </w:r>
      <w:r>
        <w:rPr>
          <w:color w:val="000000"/>
          <w:sz w:val="28"/>
          <w:szCs w:val="28"/>
          <w:lang w:val="uk-UA"/>
        </w:rPr>
        <w:t xml:space="preserve"> мотиваційних </w:t>
      </w:r>
      <w:r>
        <w:rPr>
          <w:sz w:val="28"/>
          <w:szCs w:val="28"/>
          <w:lang w:val="uk-UA"/>
        </w:rPr>
        <w:t>зв’язків</w:t>
      </w:r>
      <w:r>
        <w:rPr>
          <w:color w:val="000000"/>
          <w:sz w:val="28"/>
          <w:szCs w:val="28"/>
          <w:lang w:val="uk-UA"/>
        </w:rPr>
        <w:t xml:space="preserve"> лексичних одиниць висвітлювались в ряді робіт відомих лінгвістів (О.І.</w:t>
      </w:r>
      <w:r>
        <w:rPr>
          <w:sz w:val="28"/>
          <w:szCs w:val="28"/>
          <w:lang w:val="uk-UA"/>
        </w:rPr>
        <w:t>Блинова</w:t>
      </w:r>
      <w:r>
        <w:rPr>
          <w:color w:val="000000"/>
          <w:sz w:val="28"/>
          <w:szCs w:val="28"/>
          <w:lang w:val="uk-UA"/>
        </w:rPr>
        <w:t>, М.Д.</w:t>
      </w:r>
      <w:r>
        <w:rPr>
          <w:sz w:val="28"/>
          <w:szCs w:val="28"/>
          <w:lang w:val="uk-UA"/>
        </w:rPr>
        <w:t>Голєв</w:t>
      </w:r>
      <w:r>
        <w:rPr>
          <w:color w:val="000000"/>
          <w:sz w:val="28"/>
          <w:szCs w:val="28"/>
          <w:lang w:val="uk-UA"/>
        </w:rPr>
        <w:t>, О.А.Земська, Л.Б.</w:t>
      </w:r>
      <w:r>
        <w:rPr>
          <w:sz w:val="28"/>
          <w:szCs w:val="28"/>
          <w:lang w:val="uk-UA"/>
        </w:rPr>
        <w:t>Коржева</w:t>
      </w:r>
      <w:r>
        <w:rPr>
          <w:color w:val="000000"/>
          <w:sz w:val="28"/>
          <w:szCs w:val="28"/>
          <w:lang w:val="uk-UA"/>
        </w:rPr>
        <w:t>, О.С.</w:t>
      </w:r>
      <w:r>
        <w:rPr>
          <w:sz w:val="28"/>
          <w:szCs w:val="28"/>
          <w:lang w:val="uk-UA"/>
        </w:rPr>
        <w:t>Кубрякова</w:t>
      </w:r>
      <w:r>
        <w:rPr>
          <w:color w:val="000000"/>
          <w:sz w:val="28"/>
          <w:szCs w:val="28"/>
          <w:lang w:val="uk-UA"/>
        </w:rPr>
        <w:t>, І.С.</w:t>
      </w:r>
      <w:r>
        <w:rPr>
          <w:sz w:val="28"/>
          <w:szCs w:val="28"/>
          <w:lang w:val="uk-UA"/>
        </w:rPr>
        <w:t>Улуханов)</w:t>
      </w:r>
      <w:r>
        <w:rPr>
          <w:color w:val="000000"/>
          <w:sz w:val="28"/>
          <w:szCs w:val="28"/>
          <w:lang w:val="uk-UA"/>
        </w:rPr>
        <w:t>.</w:t>
      </w:r>
    </w:p>
    <w:p w:rsidR="00842F88" w:rsidRDefault="00842F88" w:rsidP="00842F88">
      <w:pPr>
        <w:ind w:firstLine="540"/>
        <w:jc w:val="both"/>
        <w:rPr>
          <w:sz w:val="28"/>
          <w:szCs w:val="28"/>
          <w:lang w:val="uk-UA"/>
        </w:rPr>
      </w:pPr>
      <w:r>
        <w:rPr>
          <w:sz w:val="28"/>
          <w:szCs w:val="28"/>
          <w:lang w:val="uk-UA"/>
        </w:rPr>
        <w:t>Одним з обов’язків людини як члена суспільства є професійна діяльність, яку особа виконує задля розвитку соціуму, в якому вона живе. Професія – це покликання, яке вимагає спеціального знання й можливо тривалої академічної підготовки; рід занять, діяльності, якій людина присвячує себе; бізнес, за допомогою якого особа намагається заробляти засоби для існування (</w:t>
      </w:r>
      <w:r>
        <w:rPr>
          <w:sz w:val="28"/>
          <w:szCs w:val="28"/>
          <w:lang w:val="en-US"/>
        </w:rPr>
        <w:t>Webster</w:t>
      </w:r>
      <w:r>
        <w:rPr>
          <w:sz w:val="28"/>
          <w:szCs w:val="28"/>
          <w:lang w:val="uk-UA"/>
        </w:rPr>
        <w:t>'</w:t>
      </w:r>
      <w:r>
        <w:rPr>
          <w:sz w:val="28"/>
          <w:szCs w:val="28"/>
          <w:lang w:val="en-US"/>
        </w:rPr>
        <w:t>s</w:t>
      </w:r>
      <w:r>
        <w:rPr>
          <w:sz w:val="28"/>
          <w:szCs w:val="28"/>
          <w:lang w:val="uk-UA"/>
        </w:rPr>
        <w:t xml:space="preserve"> </w:t>
      </w:r>
      <w:r>
        <w:rPr>
          <w:sz w:val="28"/>
          <w:szCs w:val="28"/>
          <w:lang w:val="en-US"/>
        </w:rPr>
        <w:t>Revised</w:t>
      </w:r>
      <w:r>
        <w:rPr>
          <w:sz w:val="28"/>
          <w:szCs w:val="28"/>
          <w:lang w:val="uk-UA"/>
        </w:rPr>
        <w:t xml:space="preserve"> </w:t>
      </w:r>
      <w:r>
        <w:rPr>
          <w:sz w:val="28"/>
          <w:szCs w:val="28"/>
          <w:lang w:val="en-US"/>
        </w:rPr>
        <w:t>Unabridged</w:t>
      </w:r>
      <w:r>
        <w:rPr>
          <w:sz w:val="28"/>
          <w:szCs w:val="28"/>
          <w:lang w:val="uk-UA"/>
        </w:rPr>
        <w:t xml:space="preserve"> </w:t>
      </w:r>
      <w:r>
        <w:rPr>
          <w:sz w:val="28"/>
          <w:szCs w:val="28"/>
          <w:lang w:val="en-US"/>
        </w:rPr>
        <w:t>Dictionary</w:t>
      </w:r>
      <w:r>
        <w:rPr>
          <w:sz w:val="28"/>
          <w:szCs w:val="28"/>
          <w:lang w:val="uk-UA"/>
        </w:rPr>
        <w:t>).</w:t>
      </w:r>
    </w:p>
    <w:p w:rsidR="00842F88" w:rsidRDefault="00842F88" w:rsidP="00842F88">
      <w:pPr>
        <w:ind w:firstLine="539"/>
        <w:jc w:val="both"/>
        <w:rPr>
          <w:sz w:val="28"/>
          <w:szCs w:val="28"/>
          <w:lang w:val="uk-UA"/>
        </w:rPr>
      </w:pPr>
      <w:r>
        <w:rPr>
          <w:sz w:val="28"/>
          <w:szCs w:val="28"/>
          <w:lang w:val="uk-UA"/>
        </w:rPr>
        <w:t>У сучасних англійській та українській мовах професійна діяльність людини позначається як спеціальною, так і загальною лексикою. На сучасному етапі розвитку лінгвістики не існує одностайності в тлумаченні поняття терміна. Дослідники вказують на важливість співвіднесення терміна зі спеціальним поняттям (Д.Айерс, Л.О.Симоненко, А.Херберт), підкреслюють, що термінологічна одиниця має бути системною, точною, стислою, однозначною, експресивно нейтральною (Ф.Рассел, В.В.Вільчинський, Т.Р.Кияк, Т.І.Панько). Отже, термін є однозначною, експресивно нейтральною, чіткою й системною одиницею, яка відповідає певному поняттю професійної галузі знань.</w:t>
      </w:r>
    </w:p>
    <w:p w:rsidR="00842F88" w:rsidRDefault="00842F88" w:rsidP="00842F88">
      <w:pPr>
        <w:ind w:firstLine="539"/>
        <w:jc w:val="both"/>
        <w:rPr>
          <w:sz w:val="28"/>
          <w:szCs w:val="28"/>
          <w:lang w:val="uk-UA"/>
        </w:rPr>
      </w:pPr>
      <w:r>
        <w:rPr>
          <w:sz w:val="28"/>
          <w:szCs w:val="28"/>
          <w:lang w:val="uk-UA"/>
        </w:rPr>
        <w:t>Проте, деякі дослідники (Ф.О.Циткіна) зазначають, що не існує термінів, які б повністю задовольняли усім вимогам лінгвістів. Тому жорстка ізольованість притаманна не всім терміносистемам і частина одиниць може переходити із фахової у загальновживану лексику, що включає не тільки нейтральні, розмовні одиниці, а також і спеціальні, до яких належать і терміни (О.І.Дуда). Таким чином, термінологічна лексика як сукупність одиниць певної галузі знань може бути представлена двома групами:</w:t>
      </w:r>
    </w:p>
    <w:p w:rsidR="00842F88" w:rsidRDefault="00842F88" w:rsidP="00842F88">
      <w:pPr>
        <w:ind w:firstLine="539"/>
        <w:jc w:val="both"/>
        <w:rPr>
          <w:sz w:val="28"/>
          <w:szCs w:val="28"/>
          <w:lang w:val="uk-UA"/>
        </w:rPr>
      </w:pPr>
      <w:r>
        <w:rPr>
          <w:sz w:val="28"/>
          <w:szCs w:val="28"/>
          <w:lang w:val="uk-UA"/>
        </w:rPr>
        <w:t>1) власне терміни (напр.,</w:t>
      </w:r>
      <w:r>
        <w:rPr>
          <w:i/>
          <w:iCs/>
          <w:sz w:val="28"/>
          <w:szCs w:val="28"/>
          <w:lang w:val="uk-UA"/>
        </w:rPr>
        <w:t xml:space="preserve"> отіатр ‘</w:t>
      </w:r>
      <w:r>
        <w:rPr>
          <w:sz w:val="28"/>
          <w:szCs w:val="28"/>
          <w:lang w:val="uk-UA"/>
        </w:rPr>
        <w:t>лікар-фахівець з отіатрії’), котрі, будучи вузькоспеціальними одиницями, функціонують переважно у спеціальній сфері;</w:t>
      </w:r>
    </w:p>
    <w:p w:rsidR="00842F88" w:rsidRDefault="00842F88" w:rsidP="00842F88">
      <w:pPr>
        <w:ind w:firstLine="540"/>
        <w:jc w:val="both"/>
        <w:rPr>
          <w:sz w:val="28"/>
          <w:szCs w:val="28"/>
          <w:lang w:val="uk-UA"/>
        </w:rPr>
      </w:pPr>
      <w:r>
        <w:rPr>
          <w:sz w:val="28"/>
          <w:szCs w:val="28"/>
          <w:lang w:val="uk-UA"/>
        </w:rPr>
        <w:t xml:space="preserve">2) лексичні одиниці, які умовно можна назвати загальними термінами (напр., </w:t>
      </w:r>
      <w:r>
        <w:rPr>
          <w:i/>
          <w:iCs/>
          <w:sz w:val="28"/>
          <w:szCs w:val="28"/>
          <w:lang w:val="uk-UA"/>
        </w:rPr>
        <w:t xml:space="preserve">тролейбусник </w:t>
      </w:r>
      <w:r>
        <w:rPr>
          <w:sz w:val="28"/>
          <w:szCs w:val="28"/>
          <w:lang w:val="uk-UA"/>
        </w:rPr>
        <w:t>‘працівник тролейбусного транспорту’), що функціонують у спеціальній сфері у ролі термінів, а в неспеціальній як загальновживані слова.</w:t>
      </w:r>
    </w:p>
    <w:p w:rsidR="00842F88" w:rsidRDefault="00842F88" w:rsidP="00842F88">
      <w:pPr>
        <w:ind w:firstLine="540"/>
        <w:jc w:val="both"/>
        <w:rPr>
          <w:sz w:val="28"/>
          <w:szCs w:val="28"/>
          <w:lang w:val="uk-UA"/>
        </w:rPr>
      </w:pPr>
      <w:r>
        <w:rPr>
          <w:sz w:val="28"/>
          <w:szCs w:val="28"/>
          <w:lang w:val="uk-UA"/>
        </w:rPr>
        <w:t xml:space="preserve">Виходячи з того, що не існує жорсткої межі між термінологічною й загальновживаною лексикою, а також з того, що з часом терміни можуть переходити у розряд загальнолітературних слів і навпаки, найменування осіб за професією відносяться до так званої спеціальної лексики, що поєднує всі </w:t>
      </w:r>
      <w:r>
        <w:rPr>
          <w:sz w:val="28"/>
          <w:szCs w:val="28"/>
          <w:lang w:val="uk-UA"/>
        </w:rPr>
        <w:lastRenderedPageBreak/>
        <w:t>лексичні засоби, так чи інакше пов'язані з професійною діяльністю людини. Таким чином, предметом нашого дослідження є як термінологічні, так і загальновживані назви професій, що вживаються ситуативно для найменування професій і які можуть, окрім основного денотативного значення, містити додаткові елементи конотації, а саме, образність, оцінність, емотивність та експресивність.</w:t>
      </w:r>
    </w:p>
    <w:p w:rsidR="00842F88" w:rsidRDefault="00842F88" w:rsidP="00842F88">
      <w:pPr>
        <w:ind w:firstLine="540"/>
        <w:jc w:val="both"/>
        <w:rPr>
          <w:sz w:val="28"/>
          <w:szCs w:val="28"/>
          <w:lang w:val="uk-UA"/>
        </w:rPr>
      </w:pPr>
      <w:r>
        <w:rPr>
          <w:sz w:val="28"/>
          <w:szCs w:val="28"/>
          <w:lang w:val="uk-UA"/>
        </w:rPr>
        <w:t xml:space="preserve">Виділення значущих сегментів внутрішньої форми слова (мотивуючої й формантної частин), що виражають лексичну й структурну вмотивованість слова, проводиться за результатами встановлюваних носієм певної мови зв'язків слова з іншими словами в системі цієї мови (О.В.Бєльска). Наприклад, при дослідженні назв професій у звуковій оболонці іменників </w:t>
      </w:r>
      <w:r>
        <w:rPr>
          <w:i/>
          <w:iCs/>
          <w:sz w:val="28"/>
          <w:szCs w:val="28"/>
          <w:lang w:val="uk-UA"/>
        </w:rPr>
        <w:t>вишивальник</w:t>
      </w:r>
      <w:r>
        <w:rPr>
          <w:sz w:val="28"/>
          <w:szCs w:val="28"/>
          <w:lang w:val="uk-UA"/>
        </w:rPr>
        <w:t xml:space="preserve"> – '</w:t>
      </w:r>
      <w:r>
        <w:rPr>
          <w:i/>
          <w:iCs/>
          <w:sz w:val="28"/>
          <w:szCs w:val="28"/>
          <w:lang w:val="uk-UA"/>
        </w:rPr>
        <w:t>той, хто вишиває, має своїм заняттям, ремеслом вишивання'</w:t>
      </w:r>
      <w:r>
        <w:rPr>
          <w:sz w:val="28"/>
          <w:szCs w:val="28"/>
          <w:lang w:val="uk-UA"/>
        </w:rPr>
        <w:t xml:space="preserve"> та </w:t>
      </w:r>
      <w:r>
        <w:rPr>
          <w:i/>
          <w:iCs/>
          <w:sz w:val="28"/>
          <w:szCs w:val="28"/>
          <w:lang w:val="en-US"/>
        </w:rPr>
        <w:t>hatter</w:t>
      </w:r>
      <w:r>
        <w:rPr>
          <w:sz w:val="28"/>
          <w:szCs w:val="28"/>
          <w:lang w:val="uk-UA"/>
        </w:rPr>
        <w:t xml:space="preserve"> – '</w:t>
      </w:r>
      <w:r>
        <w:rPr>
          <w:i/>
          <w:iCs/>
          <w:sz w:val="28"/>
          <w:szCs w:val="28"/>
          <w:lang w:val="uk-UA"/>
        </w:rPr>
        <w:t>хтось, хто робить капелюхи'</w:t>
      </w:r>
      <w:r>
        <w:rPr>
          <w:sz w:val="28"/>
          <w:szCs w:val="28"/>
          <w:lang w:val="uk-UA"/>
        </w:rPr>
        <w:t xml:space="preserve"> виокремлюються такі сегменти мотиваційної форми (для українського: </w:t>
      </w:r>
      <w:r>
        <w:rPr>
          <w:i/>
          <w:iCs/>
          <w:sz w:val="28"/>
          <w:szCs w:val="28"/>
          <w:lang w:val="uk-UA"/>
        </w:rPr>
        <w:t>вишив</w:t>
      </w:r>
      <w:r>
        <w:rPr>
          <w:sz w:val="28"/>
          <w:szCs w:val="28"/>
          <w:lang w:val="uk-UA"/>
        </w:rPr>
        <w:t xml:space="preserve">, </w:t>
      </w:r>
      <w:r>
        <w:rPr>
          <w:i/>
          <w:iCs/>
          <w:sz w:val="28"/>
          <w:szCs w:val="28"/>
          <w:lang w:val="uk-UA"/>
        </w:rPr>
        <w:t>аль</w:t>
      </w:r>
      <w:r>
        <w:rPr>
          <w:sz w:val="28"/>
          <w:szCs w:val="28"/>
          <w:lang w:val="uk-UA"/>
        </w:rPr>
        <w:t xml:space="preserve"> та </w:t>
      </w:r>
      <w:r>
        <w:rPr>
          <w:i/>
          <w:iCs/>
          <w:sz w:val="28"/>
          <w:szCs w:val="28"/>
          <w:lang w:val="uk-UA"/>
        </w:rPr>
        <w:t>ник</w:t>
      </w:r>
      <w:r>
        <w:rPr>
          <w:sz w:val="28"/>
          <w:szCs w:val="28"/>
          <w:lang w:val="uk-UA"/>
        </w:rPr>
        <w:t xml:space="preserve">; для англійського: </w:t>
      </w:r>
      <w:r>
        <w:rPr>
          <w:i/>
          <w:iCs/>
          <w:sz w:val="28"/>
          <w:szCs w:val="28"/>
          <w:lang w:val="en-US"/>
        </w:rPr>
        <w:t>hat</w:t>
      </w:r>
      <w:r>
        <w:rPr>
          <w:i/>
          <w:iCs/>
          <w:sz w:val="28"/>
          <w:szCs w:val="28"/>
          <w:lang w:val="uk-UA"/>
        </w:rPr>
        <w:t xml:space="preserve"> </w:t>
      </w:r>
      <w:r>
        <w:rPr>
          <w:sz w:val="28"/>
          <w:szCs w:val="28"/>
          <w:lang w:val="uk-UA"/>
        </w:rPr>
        <w:t>та</w:t>
      </w:r>
      <w:r>
        <w:rPr>
          <w:i/>
          <w:iCs/>
          <w:sz w:val="28"/>
          <w:szCs w:val="28"/>
          <w:lang w:val="uk-UA"/>
        </w:rPr>
        <w:t xml:space="preserve"> </w:t>
      </w:r>
      <w:r>
        <w:rPr>
          <w:i/>
          <w:iCs/>
          <w:sz w:val="28"/>
          <w:szCs w:val="28"/>
          <w:lang w:val="en-US"/>
        </w:rPr>
        <w:t>er</w:t>
      </w:r>
      <w:r>
        <w:rPr>
          <w:sz w:val="28"/>
          <w:szCs w:val="28"/>
          <w:lang w:val="uk-UA"/>
        </w:rPr>
        <w:t xml:space="preserve">) на підставі співвіднесеності цих слів зі спільнокореневими </w:t>
      </w:r>
      <w:r>
        <w:rPr>
          <w:i/>
          <w:iCs/>
          <w:sz w:val="28"/>
          <w:szCs w:val="28"/>
          <w:lang w:val="uk-UA"/>
        </w:rPr>
        <w:t xml:space="preserve">вишивати, </w:t>
      </w:r>
      <w:r>
        <w:rPr>
          <w:i/>
          <w:iCs/>
          <w:sz w:val="28"/>
          <w:szCs w:val="28"/>
          <w:lang w:val="en-US"/>
        </w:rPr>
        <w:t>hat</w:t>
      </w:r>
      <w:r>
        <w:rPr>
          <w:sz w:val="28"/>
          <w:szCs w:val="28"/>
          <w:lang w:val="uk-UA"/>
        </w:rPr>
        <w:t xml:space="preserve"> та спільноструктурними</w:t>
      </w:r>
      <w:r>
        <w:rPr>
          <w:i/>
          <w:iCs/>
          <w:sz w:val="28"/>
          <w:szCs w:val="28"/>
          <w:lang w:val="uk-UA"/>
        </w:rPr>
        <w:t xml:space="preserve"> бетонувальник, бронзувальник; </w:t>
      </w:r>
      <w:r>
        <w:rPr>
          <w:i/>
          <w:iCs/>
          <w:sz w:val="28"/>
          <w:szCs w:val="28"/>
          <w:lang w:val="en-US"/>
        </w:rPr>
        <w:t>potter</w:t>
      </w:r>
      <w:r>
        <w:rPr>
          <w:i/>
          <w:iCs/>
          <w:sz w:val="28"/>
          <w:szCs w:val="28"/>
          <w:lang w:val="uk-UA"/>
        </w:rPr>
        <w:t xml:space="preserve">, </w:t>
      </w:r>
      <w:r>
        <w:rPr>
          <w:i/>
          <w:iCs/>
          <w:sz w:val="28"/>
          <w:szCs w:val="28"/>
          <w:lang w:val="en-US"/>
        </w:rPr>
        <w:t>saddler</w:t>
      </w:r>
      <w:r>
        <w:rPr>
          <w:sz w:val="28"/>
          <w:szCs w:val="28"/>
          <w:lang w:val="uk-UA"/>
        </w:rPr>
        <w:t xml:space="preserve">. У такому випадку значущими сегментами для вираження лексичної вмотивованості назв професій є семи </w:t>
      </w:r>
      <w:r>
        <w:rPr>
          <w:i/>
          <w:iCs/>
          <w:sz w:val="28"/>
          <w:szCs w:val="28"/>
          <w:lang w:val="uk-UA"/>
        </w:rPr>
        <w:t>вишив</w:t>
      </w:r>
      <w:r>
        <w:rPr>
          <w:sz w:val="28"/>
          <w:szCs w:val="28"/>
          <w:lang w:val="uk-UA"/>
        </w:rPr>
        <w:t xml:space="preserve"> та </w:t>
      </w:r>
      <w:r>
        <w:rPr>
          <w:i/>
          <w:iCs/>
          <w:sz w:val="28"/>
          <w:szCs w:val="28"/>
          <w:lang w:val="en-US"/>
        </w:rPr>
        <w:t>hat</w:t>
      </w:r>
      <w:r>
        <w:rPr>
          <w:sz w:val="28"/>
          <w:szCs w:val="28"/>
          <w:lang w:val="uk-UA"/>
        </w:rPr>
        <w:t xml:space="preserve"> а структурної – сегменти </w:t>
      </w:r>
      <w:r>
        <w:rPr>
          <w:i/>
          <w:iCs/>
          <w:sz w:val="28"/>
          <w:szCs w:val="28"/>
          <w:lang w:val="uk-UA"/>
        </w:rPr>
        <w:t>аль,</w:t>
      </w:r>
      <w:r>
        <w:rPr>
          <w:sz w:val="28"/>
          <w:szCs w:val="28"/>
          <w:lang w:val="uk-UA"/>
        </w:rPr>
        <w:t xml:space="preserve"> </w:t>
      </w:r>
      <w:r>
        <w:rPr>
          <w:i/>
          <w:iCs/>
          <w:sz w:val="28"/>
          <w:szCs w:val="28"/>
          <w:lang w:val="uk-UA"/>
        </w:rPr>
        <w:t xml:space="preserve">ник </w:t>
      </w:r>
      <w:r>
        <w:rPr>
          <w:sz w:val="28"/>
          <w:szCs w:val="28"/>
          <w:lang w:val="uk-UA"/>
        </w:rPr>
        <w:t xml:space="preserve">та </w:t>
      </w:r>
      <w:r>
        <w:rPr>
          <w:i/>
          <w:iCs/>
          <w:sz w:val="28"/>
          <w:szCs w:val="28"/>
          <w:lang w:val="en-US"/>
        </w:rPr>
        <w:t>er</w:t>
      </w:r>
      <w:r>
        <w:rPr>
          <w:sz w:val="28"/>
          <w:szCs w:val="28"/>
          <w:lang w:val="uk-UA"/>
        </w:rPr>
        <w:t>, які виражають у слові певну класифікаційну ознаку (О.І.Блинова).</w:t>
      </w:r>
    </w:p>
    <w:p w:rsidR="00842F88" w:rsidRDefault="00842F88" w:rsidP="00842F88">
      <w:pPr>
        <w:ind w:firstLine="539"/>
        <w:jc w:val="both"/>
        <w:rPr>
          <w:sz w:val="28"/>
          <w:szCs w:val="28"/>
          <w:lang w:val="uk-UA"/>
        </w:rPr>
      </w:pPr>
      <w:r>
        <w:rPr>
          <w:sz w:val="28"/>
          <w:szCs w:val="28"/>
          <w:lang w:val="uk-UA"/>
        </w:rPr>
        <w:t>Таким чином, назви професій у сучасній англійській та українській мовах можна розглядати з погляду як лексичної, так і структурної мотивації.</w:t>
      </w:r>
    </w:p>
    <w:p w:rsidR="00842F88" w:rsidRDefault="00842F88" w:rsidP="00842F88">
      <w:pPr>
        <w:ind w:firstLine="539"/>
        <w:jc w:val="both"/>
        <w:rPr>
          <w:sz w:val="28"/>
          <w:szCs w:val="28"/>
          <w:lang w:val="uk-UA"/>
        </w:rPr>
      </w:pPr>
      <w:r>
        <w:rPr>
          <w:sz w:val="28"/>
          <w:szCs w:val="28"/>
          <w:lang w:val="uk-UA"/>
        </w:rPr>
        <w:t>Сучасний синхронний словотвір англійської та української мов</w:t>
      </w:r>
      <w:r>
        <w:rPr>
          <w:color w:val="FF0000"/>
          <w:sz w:val="28"/>
          <w:szCs w:val="28"/>
          <w:lang w:val="uk-UA"/>
        </w:rPr>
        <w:t xml:space="preserve"> </w:t>
      </w:r>
      <w:r>
        <w:rPr>
          <w:sz w:val="28"/>
          <w:szCs w:val="28"/>
          <w:lang w:val="uk-UA"/>
        </w:rPr>
        <w:t>(Ю.А.Зацний, Є.А.Карпіловська, Н.Ф.Клименко, О.А.Стишов) розглядає мотиваційне й словотворче як нерозривно пов’язані явища, при цьому перше нерідко кваліфікується як сутнісно-детермінаціний фактор для другого (В.В.Лопатін, І.С.Улуханов). Відмінність мотивації й словотвору полягає у тому, що усередині мотиваційно-словотворчої структури її елементи виконують різну функцію відносно цілого – умотивованого слова (мотивата). Унаслідок цього мотиват по-різному представляється й моделюється, якщо при структуруванні цілого відштовхуватися від того або іншого елемента (М.Д.Голєв).</w:t>
      </w:r>
    </w:p>
    <w:p w:rsidR="00842F88" w:rsidRDefault="00842F88" w:rsidP="00842F88">
      <w:pPr>
        <w:ind w:firstLine="539"/>
        <w:jc w:val="both"/>
        <w:rPr>
          <w:sz w:val="28"/>
          <w:szCs w:val="28"/>
          <w:lang w:val="uk-UA"/>
        </w:rPr>
      </w:pPr>
      <w:r>
        <w:rPr>
          <w:sz w:val="28"/>
          <w:szCs w:val="28"/>
          <w:lang w:val="uk-UA"/>
        </w:rPr>
        <w:t>Сучасна мотивологія як наука базується на неможливості виникнення нового “з нічого”: воно є лише новою інтерпретацією, новим відношенням, новим використанням, новою варіацією вже відомого (М.Д.Голєв).</w:t>
      </w:r>
      <w:r>
        <w:rPr>
          <w:lang w:val="uk-UA"/>
        </w:rPr>
        <w:t xml:space="preserve"> </w:t>
      </w:r>
      <w:r>
        <w:rPr>
          <w:sz w:val="28"/>
          <w:szCs w:val="28"/>
          <w:lang w:val="uk-UA"/>
        </w:rPr>
        <w:t>Для мотивації факт утворення нового (деривація) є окремий випадок функціонування (нововживання) і розвитку певної лексичної одиниці. Для словотвору мотивація є етапом словотворчого процесу.</w:t>
      </w:r>
    </w:p>
    <w:p w:rsidR="00842F88" w:rsidRDefault="00842F88" w:rsidP="00842F88">
      <w:pPr>
        <w:ind w:firstLine="540"/>
        <w:jc w:val="both"/>
        <w:rPr>
          <w:sz w:val="28"/>
          <w:szCs w:val="28"/>
          <w:lang w:val="uk-UA"/>
        </w:rPr>
      </w:pPr>
      <w:r>
        <w:rPr>
          <w:sz w:val="28"/>
          <w:szCs w:val="28"/>
          <w:lang w:val="uk-UA"/>
        </w:rPr>
        <w:t xml:space="preserve">Застосування зіставного методу при вивченні одиниць різних мовних рівнів має певну традицію, що ґрунтується на працях М.Докуліла, В.Скалічки, Ф.О.Циткіної і ін. Основою зіставного методу, таким чином, є системно-функціональне вивчення мови як органічного цілого. Підставою для порівняння при цьому є релевантні закономірності системи мови, що відкривають можливість поглибленого вивчення як внутрішньомовних явищ, так і міжмовних зв’язків. Інтерес, виявлений до зіставного вивчення мов (Н.Хомський, У.Чейф, М.П.Кочерган, В.М.Манакін), свідчить про його цінність. Зіставлення різних мов дозволяє розкрити спільні риси і специфічні для кожної </w:t>
      </w:r>
      <w:r>
        <w:rPr>
          <w:sz w:val="28"/>
          <w:szCs w:val="28"/>
          <w:lang w:val="uk-UA"/>
        </w:rPr>
        <w:lastRenderedPageBreak/>
        <w:t>мови розбіжності у виборі лексичних, морфологічних та інших засобів для опису тих самих фактів мовної дійсності.</w:t>
      </w:r>
    </w:p>
    <w:p w:rsidR="00842F88" w:rsidRDefault="00842F88" w:rsidP="00842F88">
      <w:pPr>
        <w:ind w:firstLine="540"/>
        <w:jc w:val="both"/>
        <w:rPr>
          <w:sz w:val="28"/>
          <w:szCs w:val="28"/>
          <w:lang w:val="uk-UA"/>
        </w:rPr>
      </w:pPr>
      <w:r>
        <w:rPr>
          <w:sz w:val="28"/>
          <w:szCs w:val="28"/>
          <w:lang w:val="uk-UA"/>
        </w:rPr>
        <w:t>Зіставне дослідження назв професій в різноструктурних мовах – англійській та українській – має на меті висвітлення синхронних відношень між лексичними одиницями. Досліджувані мови відносяться до різних типів, що становить значну цінність для роботи, оскільки значною мірою сприяє правильному розумінню дійсної природи і значення аналізованих мовних явищ (В.О.Матезіус). У дисертаційному дослідженні зіставляються мотиваційний та структурний плани англійської та української мов для виявлення релевантності лінгвокультурного світосприйняття.</w:t>
      </w:r>
    </w:p>
    <w:p w:rsidR="00842F88" w:rsidRDefault="00842F88" w:rsidP="00842F88">
      <w:pPr>
        <w:ind w:firstLine="539"/>
        <w:jc w:val="both"/>
        <w:rPr>
          <w:sz w:val="28"/>
          <w:szCs w:val="28"/>
          <w:lang w:val="uk-UA"/>
        </w:rPr>
      </w:pPr>
      <w:r>
        <w:rPr>
          <w:b/>
          <w:bCs/>
          <w:sz w:val="28"/>
          <w:szCs w:val="28"/>
          <w:lang w:val="uk-UA"/>
        </w:rPr>
        <w:t>Другий розділ</w:t>
      </w:r>
      <w:r>
        <w:rPr>
          <w:sz w:val="28"/>
          <w:szCs w:val="28"/>
          <w:lang w:val="uk-UA"/>
        </w:rPr>
        <w:t xml:space="preserve"> </w:t>
      </w:r>
      <w:r>
        <w:rPr>
          <w:b/>
          <w:bCs/>
          <w:i/>
          <w:iCs/>
          <w:sz w:val="28"/>
          <w:szCs w:val="28"/>
          <w:lang w:val="uk-UA"/>
        </w:rPr>
        <w:t>“Мотиваційні типи назв професій у сучасній англійській та українській мовах”</w:t>
      </w:r>
      <w:r>
        <w:rPr>
          <w:sz w:val="28"/>
          <w:szCs w:val="28"/>
          <w:lang w:val="uk-UA"/>
        </w:rPr>
        <w:t xml:space="preserve"> присвячено виявленню особливостей мотивації назв професій засобами сучасних англійської та української мов; виділенню основних мотивуючих баз назв професій у зіставлюваних мовах; аналізу особливостей мотиваційної структури досліджуваних одиниць; розкриттю подібних та специфічних ознак лексичної й структурної мотивації назв професій в англійській та українській  мовах.</w:t>
      </w:r>
    </w:p>
    <w:p w:rsidR="00842F88" w:rsidRDefault="00842F88" w:rsidP="00842F88">
      <w:pPr>
        <w:ind w:firstLine="540"/>
        <w:jc w:val="both"/>
        <w:rPr>
          <w:sz w:val="28"/>
          <w:szCs w:val="28"/>
          <w:lang w:val="uk-UA"/>
        </w:rPr>
      </w:pPr>
      <w:r>
        <w:rPr>
          <w:sz w:val="28"/>
          <w:szCs w:val="28"/>
          <w:lang w:val="uk-UA"/>
        </w:rPr>
        <w:t xml:space="preserve">Особливості національного світобачення проявляються в мові, зокрема, його мотиваційній системі. В сучасній лінгвістичній науці з позиції мотивології проведено низку зіставних досліджень окремих тематичних груп російської мови з аналогічними тематичними групами польської й української мов (А.Д.Аділова), французької (І.Є.Козлова) та англійської мов (А.С.Філатова). </w:t>
      </w:r>
      <w:r>
        <w:rPr>
          <w:rFonts w:ascii="TimesNewRomanPSMT" w:hAnsi="TimesNewRomanPSMT"/>
          <w:sz w:val="28"/>
          <w:szCs w:val="28"/>
          <w:lang w:val="uk-UA"/>
        </w:rPr>
        <w:t>Одним з ключових аналізів лексичного матеріалу в межах зіставної мотивології є мотиваційно-зіставний аналіз, важливим аспектом якого є аналіз мотивуючих ознак досліджуваних мов (О.С.</w:t>
      </w:r>
      <w:r>
        <w:rPr>
          <w:sz w:val="28"/>
          <w:szCs w:val="28"/>
          <w:lang w:val="uk-UA"/>
        </w:rPr>
        <w:t xml:space="preserve">Савенко). </w:t>
      </w:r>
      <w:r>
        <w:rPr>
          <w:rFonts w:ascii="TimesNewRomanPSMT" w:hAnsi="TimesNewRomanPSMT"/>
          <w:sz w:val="28"/>
          <w:szCs w:val="28"/>
          <w:lang w:val="uk-UA"/>
        </w:rPr>
        <w:t>Мотивуючу ознаку розуміють як безпосередньо або опосередковано</w:t>
      </w:r>
      <w:r>
        <w:rPr>
          <w:rFonts w:ascii="TimesNewRomanPSMT" w:hAnsi="TimesNewRomanPSMT"/>
          <w:sz w:val="28"/>
          <w:szCs w:val="28"/>
        </w:rPr>
        <w:t xml:space="preserve"> виражену в слові</w:t>
      </w:r>
      <w:r>
        <w:rPr>
          <w:rFonts w:ascii="TimesNewRomanPSMT" w:hAnsi="TimesNewRomanPSMT"/>
          <w:sz w:val="28"/>
          <w:szCs w:val="28"/>
          <w:lang w:val="uk-UA"/>
        </w:rPr>
        <w:t xml:space="preserve"> номінативну ознаку позначуваного (О.І.</w:t>
      </w:r>
      <w:r>
        <w:rPr>
          <w:rFonts w:ascii="ArialNarrow" w:hAnsi="ArialNarrow"/>
          <w:sz w:val="28"/>
          <w:szCs w:val="28"/>
        </w:rPr>
        <w:t>Блинова</w:t>
      </w:r>
      <w:r>
        <w:rPr>
          <w:rFonts w:ascii="ArialNarrow" w:hAnsi="ArialNarrow"/>
          <w:sz w:val="28"/>
          <w:szCs w:val="28"/>
          <w:lang w:val="uk-UA"/>
        </w:rPr>
        <w:t>)</w:t>
      </w:r>
      <w:r>
        <w:rPr>
          <w:rFonts w:ascii="ArialNarrow" w:hAnsi="ArialNarrow"/>
          <w:sz w:val="28"/>
          <w:szCs w:val="28"/>
        </w:rPr>
        <w:t>.</w:t>
      </w:r>
    </w:p>
    <w:p w:rsidR="00842F88" w:rsidRDefault="00842F88" w:rsidP="00842F88">
      <w:pPr>
        <w:ind w:firstLine="539"/>
        <w:jc w:val="both"/>
        <w:rPr>
          <w:sz w:val="28"/>
          <w:szCs w:val="28"/>
          <w:lang w:val="uk-UA"/>
        </w:rPr>
      </w:pPr>
      <w:r>
        <w:rPr>
          <w:sz w:val="28"/>
          <w:szCs w:val="28"/>
          <w:lang w:val="uk-UA"/>
        </w:rPr>
        <w:t>Назви професій у сучасній англійській та українській мовах можна розглядати з погляду як лексичної, так і структурної мотивації (див. рис. 1).</w:t>
      </w:r>
    </w:p>
    <w:p w:rsidR="00842F88" w:rsidRDefault="00842F88" w:rsidP="00842F88">
      <w:pPr>
        <w:ind w:firstLine="540"/>
        <w:jc w:val="both"/>
        <w:rPr>
          <w:sz w:val="28"/>
          <w:szCs w:val="28"/>
          <w:lang w:val="uk-UA"/>
        </w:rPr>
      </w:pPr>
      <w:r>
        <w:rPr>
          <w:noProof/>
          <w:lang w:eastAsia="ru-RU"/>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86995</wp:posOffset>
                </wp:positionV>
                <wp:extent cx="5943600" cy="2171700"/>
                <wp:effectExtent l="5715" t="6350" r="13335"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71700"/>
                          <a:chOff x="954" y="10221"/>
                          <a:chExt cx="9360" cy="3873"/>
                        </a:xfrm>
                      </wpg:grpSpPr>
                      <wps:wsp>
                        <wps:cNvPr id="3" name="Text Box 12"/>
                        <wps:cNvSpPr txBox="1">
                          <a:spLocks noChangeArrowheads="1"/>
                        </wps:cNvSpPr>
                        <wps:spPr bwMode="auto">
                          <a:xfrm>
                            <a:off x="3654" y="10221"/>
                            <a:ext cx="3960" cy="900"/>
                          </a:xfrm>
                          <a:prstGeom prst="rect">
                            <a:avLst/>
                          </a:prstGeom>
                          <a:solidFill>
                            <a:srgbClr val="FFFFFF"/>
                          </a:solidFill>
                          <a:ln w="9525">
                            <a:solidFill>
                              <a:srgbClr val="000000"/>
                            </a:solidFill>
                            <a:miter lim="800000"/>
                            <a:headEnd/>
                            <a:tailEnd/>
                          </a:ln>
                        </wps:spPr>
                        <wps:txbx>
                          <w:txbxContent>
                            <w:p w:rsidR="00842F88" w:rsidRDefault="00842F88" w:rsidP="00842F88">
                              <w:pPr>
                                <w:jc w:val="center"/>
                                <w:rPr>
                                  <w:lang w:val="uk-UA"/>
                                </w:rPr>
                              </w:pPr>
                              <w:r>
                                <w:rPr>
                                  <w:lang w:val="uk-UA"/>
                                </w:rPr>
                                <w:t>Мотивація</w:t>
                              </w:r>
                            </w:p>
                            <w:p w:rsidR="00842F88" w:rsidRDefault="00842F88" w:rsidP="00842F88">
                              <w:pPr>
                                <w:jc w:val="center"/>
                                <w:rPr>
                                  <w:i/>
                                  <w:iCs/>
                                  <w:lang w:val="uk-UA"/>
                                </w:rPr>
                              </w:pPr>
                              <w:r>
                                <w:rPr>
                                  <w:lang w:val="uk-UA"/>
                                </w:rPr>
                                <w:t>(</w:t>
                              </w:r>
                              <w:r>
                                <w:rPr>
                                  <w:i/>
                                  <w:iCs/>
                                  <w:lang w:val="uk-UA"/>
                                </w:rPr>
                                <w:t xml:space="preserve">вантажник, </w:t>
                              </w:r>
                              <w:r>
                                <w:rPr>
                                  <w:i/>
                                  <w:iCs/>
                                  <w:lang w:val="en-US"/>
                                </w:rPr>
                                <w:t>preservationist</w:t>
                              </w:r>
                              <w:r>
                                <w:rPr>
                                  <w:lang w:val="uk-UA"/>
                                </w:rPr>
                                <w:t>)</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5994" y="11574"/>
                            <a:ext cx="4320" cy="900"/>
                          </a:xfrm>
                          <a:prstGeom prst="rect">
                            <a:avLst/>
                          </a:prstGeom>
                          <a:solidFill>
                            <a:srgbClr val="FFFFFF"/>
                          </a:solidFill>
                          <a:ln w="9525">
                            <a:solidFill>
                              <a:srgbClr val="000000"/>
                            </a:solidFill>
                            <a:miter lim="800000"/>
                            <a:headEnd/>
                            <a:tailEnd/>
                          </a:ln>
                        </wps:spPr>
                        <wps:txbx>
                          <w:txbxContent>
                            <w:p w:rsidR="00842F88" w:rsidRDefault="00842F88" w:rsidP="00842F88">
                              <w:pPr>
                                <w:jc w:val="center"/>
                                <w:rPr>
                                  <w:lang w:val="uk-UA"/>
                                </w:rPr>
                              </w:pPr>
                              <w:r>
                                <w:rPr>
                                  <w:lang w:val="uk-UA"/>
                                </w:rPr>
                                <w:t>Структурна</w:t>
                              </w:r>
                            </w:p>
                            <w:p w:rsidR="00842F88" w:rsidRDefault="00842F88" w:rsidP="00842F88">
                              <w:pPr>
                                <w:jc w:val="center"/>
                                <w:rPr>
                                  <w:lang w:val="uk-UA"/>
                                </w:rPr>
                              </w:pPr>
                              <w:r>
                                <w:rPr>
                                  <w:lang w:val="uk-UA"/>
                                </w:rPr>
                                <w:t>(</w:t>
                              </w:r>
                              <w:r>
                                <w:rPr>
                                  <w:i/>
                                  <w:iCs/>
                                  <w:lang w:val="uk-UA"/>
                                </w:rPr>
                                <w:t>вантажНИК</w:t>
                              </w:r>
                              <w:r>
                                <w:rPr>
                                  <w:lang w:val="uk-UA"/>
                                </w:rPr>
                                <w:t xml:space="preserve">, </w:t>
                              </w:r>
                              <w:r>
                                <w:rPr>
                                  <w:i/>
                                  <w:iCs/>
                                  <w:lang w:val="en-US"/>
                                </w:rPr>
                                <w:t>preservATIONIST</w:t>
                              </w:r>
                              <w:r>
                                <w:rPr>
                                  <w:lang w:val="uk-UA"/>
                                </w:rPr>
                                <w:t>)</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1134" y="11574"/>
                            <a:ext cx="4140" cy="900"/>
                          </a:xfrm>
                          <a:prstGeom prst="rect">
                            <a:avLst/>
                          </a:prstGeom>
                          <a:solidFill>
                            <a:srgbClr val="FFFFFF"/>
                          </a:solidFill>
                          <a:ln w="9525">
                            <a:solidFill>
                              <a:srgbClr val="000000"/>
                            </a:solidFill>
                            <a:miter lim="800000"/>
                            <a:headEnd/>
                            <a:tailEnd/>
                          </a:ln>
                        </wps:spPr>
                        <wps:txbx>
                          <w:txbxContent>
                            <w:p w:rsidR="00842F88" w:rsidRDefault="00842F88" w:rsidP="00842F88">
                              <w:pPr>
                                <w:jc w:val="center"/>
                                <w:rPr>
                                  <w:lang w:val="uk-UA"/>
                                </w:rPr>
                              </w:pPr>
                              <w:r>
                                <w:rPr>
                                  <w:lang w:val="uk-UA"/>
                                </w:rPr>
                                <w:t>Лексична</w:t>
                              </w:r>
                            </w:p>
                            <w:p w:rsidR="00842F88" w:rsidRDefault="00842F88" w:rsidP="00842F88">
                              <w:pPr>
                                <w:jc w:val="center"/>
                                <w:rPr>
                                  <w:lang w:val="uk-UA"/>
                                </w:rPr>
                              </w:pPr>
                              <w:r>
                                <w:rPr>
                                  <w:lang w:val="uk-UA"/>
                                </w:rPr>
                                <w:t>(</w:t>
                              </w:r>
                              <w:r>
                                <w:rPr>
                                  <w:i/>
                                  <w:iCs/>
                                  <w:lang w:val="uk-UA"/>
                                </w:rPr>
                                <w:t xml:space="preserve">ВАНТАЖник, </w:t>
                              </w:r>
                              <w:r>
                                <w:rPr>
                                  <w:i/>
                                  <w:iCs/>
                                  <w:lang w:val="en-US"/>
                                </w:rPr>
                                <w:t>PRESERVationist</w:t>
                              </w:r>
                              <w:r>
                                <w:rPr>
                                  <w:lang w:val="uk-UA"/>
                                </w:rPr>
                                <w:t>)</w:t>
                              </w:r>
                            </w:p>
                          </w:txbxContent>
                        </wps:txbx>
                        <wps:bodyPr rot="0" vert="horz" wrap="square" lIns="91440" tIns="45720" rIns="91440" bIns="45720" anchor="t" anchorCtr="0" upright="1">
                          <a:noAutofit/>
                        </wps:bodyPr>
                      </wps:wsp>
                      <wps:wsp>
                        <wps:cNvPr id="6" name="Text Box 15"/>
                        <wps:cNvSpPr txBox="1">
                          <a:spLocks noChangeArrowheads="1"/>
                        </wps:cNvSpPr>
                        <wps:spPr bwMode="auto">
                          <a:xfrm>
                            <a:off x="5994" y="12834"/>
                            <a:ext cx="4320" cy="1260"/>
                          </a:xfrm>
                          <a:prstGeom prst="rect">
                            <a:avLst/>
                          </a:prstGeom>
                          <a:solidFill>
                            <a:srgbClr val="FFFFFF"/>
                          </a:solidFill>
                          <a:ln w="9525">
                            <a:solidFill>
                              <a:srgbClr val="000000"/>
                            </a:solidFill>
                            <a:miter lim="800000"/>
                            <a:headEnd/>
                            <a:tailEnd/>
                          </a:ln>
                        </wps:spPr>
                        <wps:txbx>
                          <w:txbxContent>
                            <w:p w:rsidR="00842F88" w:rsidRDefault="00842F88" w:rsidP="00842F88">
                              <w:pPr>
                                <w:jc w:val="center"/>
                                <w:rPr>
                                  <w:lang w:val="uk-UA"/>
                                </w:rPr>
                              </w:pPr>
                              <w:r>
                                <w:rPr>
                                  <w:lang w:val="uk-UA"/>
                                </w:rPr>
                                <w:t>Класифікаційна ознака</w:t>
                              </w:r>
                            </w:p>
                            <w:p w:rsidR="00842F88" w:rsidRDefault="00842F88" w:rsidP="00842F88">
                              <w:pPr>
                                <w:jc w:val="center"/>
                                <w:rPr>
                                  <w:sz w:val="28"/>
                                  <w:szCs w:val="28"/>
                                  <w:lang w:val="uk-UA"/>
                                </w:rPr>
                              </w:pPr>
                              <w:r>
                                <w:rPr>
                                  <w:lang w:val="uk-UA"/>
                                </w:rPr>
                                <w:t xml:space="preserve">(частина мови – </w:t>
                              </w:r>
                              <w:r>
                                <w:rPr>
                                  <w:i/>
                                  <w:iCs/>
                                  <w:lang w:val="uk-UA"/>
                                </w:rPr>
                                <w:t>іменник</w:t>
                              </w:r>
                              <w:r>
                                <w:rPr>
                                  <w:lang w:val="uk-UA"/>
                                </w:rPr>
                                <w:t xml:space="preserve">, тематична група – </w:t>
                              </w:r>
                              <w:r>
                                <w:rPr>
                                  <w:i/>
                                  <w:iCs/>
                                  <w:lang w:val="uk-UA"/>
                                </w:rPr>
                                <w:t>найменування людини за професійною діяльністю</w:t>
                              </w:r>
                              <w:r>
                                <w:rPr>
                                  <w:lang w:val="uk-UA"/>
                                </w:rPr>
                                <w:t>)</w:t>
                              </w:r>
                            </w:p>
                          </w:txbxContent>
                        </wps:txbx>
                        <wps:bodyPr rot="0" vert="horz" wrap="square" lIns="91440" tIns="45720" rIns="91440" bIns="45720" anchor="t" anchorCtr="0" upright="1">
                          <a:noAutofit/>
                        </wps:bodyPr>
                      </wps:wsp>
                      <wps:wsp>
                        <wps:cNvPr id="7" name="Text Box 16"/>
                        <wps:cNvSpPr txBox="1">
                          <a:spLocks noChangeArrowheads="1"/>
                        </wps:cNvSpPr>
                        <wps:spPr bwMode="auto">
                          <a:xfrm>
                            <a:off x="954" y="12834"/>
                            <a:ext cx="4320" cy="1260"/>
                          </a:xfrm>
                          <a:prstGeom prst="rect">
                            <a:avLst/>
                          </a:prstGeom>
                          <a:solidFill>
                            <a:srgbClr val="FFFFFF"/>
                          </a:solidFill>
                          <a:ln w="9525">
                            <a:solidFill>
                              <a:srgbClr val="000000"/>
                            </a:solidFill>
                            <a:miter lim="800000"/>
                            <a:headEnd/>
                            <a:tailEnd/>
                          </a:ln>
                        </wps:spPr>
                        <wps:txbx>
                          <w:txbxContent>
                            <w:p w:rsidR="00842F88" w:rsidRDefault="00842F88" w:rsidP="00842F88">
                              <w:pPr>
                                <w:jc w:val="center"/>
                                <w:rPr>
                                  <w:lang w:val="uk-UA"/>
                                </w:rPr>
                              </w:pPr>
                              <w:r>
                                <w:rPr>
                                  <w:lang w:val="uk-UA"/>
                                </w:rPr>
                                <w:t>Мотивуюча база</w:t>
                              </w:r>
                            </w:p>
                            <w:p w:rsidR="00842F88" w:rsidRDefault="00842F88" w:rsidP="00842F88">
                              <w:pPr>
                                <w:jc w:val="center"/>
                                <w:rPr>
                                  <w:lang w:val="uk-UA"/>
                                </w:rPr>
                              </w:pPr>
                              <w:r>
                                <w:rPr>
                                  <w:lang w:val="uk-UA"/>
                                </w:rPr>
                                <w:t xml:space="preserve">(об’єкт, на який спрямована дія – </w:t>
                              </w:r>
                              <w:r>
                                <w:rPr>
                                  <w:i/>
                                  <w:iCs/>
                                  <w:lang w:val="uk-UA"/>
                                </w:rPr>
                                <w:t>вантаж;</w:t>
                              </w:r>
                              <w:r>
                                <w:rPr>
                                  <w:lang w:val="uk-UA"/>
                                </w:rPr>
                                <w:t xml:space="preserve"> </w:t>
                              </w:r>
                            </w:p>
                            <w:p w:rsidR="00842F88" w:rsidRDefault="00842F88" w:rsidP="00842F88">
                              <w:pPr>
                                <w:jc w:val="center"/>
                                <w:rPr>
                                  <w:lang w:val="uk-UA"/>
                                </w:rPr>
                              </w:pPr>
                              <w:r>
                                <w:rPr>
                                  <w:lang w:val="uk-UA"/>
                                </w:rPr>
                                <w:t xml:space="preserve">дія суб’єкта – </w:t>
                              </w:r>
                              <w:r>
                                <w:rPr>
                                  <w:i/>
                                  <w:iCs/>
                                  <w:lang w:val="en-US"/>
                                </w:rPr>
                                <w:t>preserv</w:t>
                              </w:r>
                              <w:r>
                                <w:rPr>
                                  <w:i/>
                                  <w:iCs/>
                                  <w:lang w:val="uk-UA"/>
                                </w:rPr>
                                <w:t>е</w:t>
                              </w:r>
                              <w:r>
                                <w:rPr>
                                  <w:lang w:val="uk-UA"/>
                                </w:rPr>
                                <w:t>)</w:t>
                              </w:r>
                            </w:p>
                          </w:txbxContent>
                        </wps:txbx>
                        <wps:bodyPr rot="0" vert="horz" wrap="square" lIns="91440" tIns="45720" rIns="91440" bIns="45720" anchor="t" anchorCtr="0" upright="1">
                          <a:noAutofit/>
                        </wps:bodyPr>
                      </wps:wsp>
                      <wps:wsp>
                        <wps:cNvPr id="8" name="Line 17"/>
                        <wps:cNvCnPr/>
                        <wps:spPr bwMode="auto">
                          <a:xfrm flipH="1">
                            <a:off x="3474" y="11121"/>
                            <a:ext cx="1260" cy="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8"/>
                        <wps:cNvCnPr/>
                        <wps:spPr bwMode="auto">
                          <a:xfrm>
                            <a:off x="6174" y="11121"/>
                            <a:ext cx="1440" cy="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9"/>
                        <wps:cNvCnPr/>
                        <wps:spPr bwMode="auto">
                          <a:xfrm flipH="1">
                            <a:off x="2394" y="12474"/>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0"/>
                        <wps:cNvCnPr/>
                        <wps:spPr bwMode="auto">
                          <a:xfrm>
                            <a:off x="7794" y="12474"/>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8pt;margin-top:6.85pt;width:468pt;height:171pt;z-index:251660288" coordorigin="954,10221" coordsize="9360,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">
                <v:shapetype id="_x0000_t202" coordsize="21600,21600" o:spt="202" path="m,l,21600r21600,l21600,xe">
                  <v:stroke joinstyle="miter"/>
                  <v:path gradientshapeok="t" o:connecttype="rect"/>
                </v:shapetype>
                <v:shape id="Text Box 12" o:spid="_x0000_s1027" type="#_x0000_t202" style="position:absolute;left:3654;top:10221;width:39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42F88" w:rsidRDefault="00842F88" w:rsidP="00842F88">
                        <w:pPr>
                          <w:jc w:val="center"/>
                          <w:rPr>
                            <w:lang w:val="uk-UA"/>
                          </w:rPr>
                        </w:pPr>
                        <w:r>
                          <w:rPr>
                            <w:lang w:val="uk-UA"/>
                          </w:rPr>
                          <w:t>Мотивація</w:t>
                        </w:r>
                      </w:p>
                      <w:p w:rsidR="00842F88" w:rsidRDefault="00842F88" w:rsidP="00842F88">
                        <w:pPr>
                          <w:jc w:val="center"/>
                          <w:rPr>
                            <w:i/>
                            <w:iCs/>
                            <w:lang w:val="uk-UA"/>
                          </w:rPr>
                        </w:pPr>
                        <w:r>
                          <w:rPr>
                            <w:lang w:val="uk-UA"/>
                          </w:rPr>
                          <w:t>(</w:t>
                        </w:r>
                        <w:r>
                          <w:rPr>
                            <w:i/>
                            <w:iCs/>
                            <w:lang w:val="uk-UA"/>
                          </w:rPr>
                          <w:t xml:space="preserve">вантажник, </w:t>
                        </w:r>
                        <w:r>
                          <w:rPr>
                            <w:i/>
                            <w:iCs/>
                            <w:lang w:val="en-US"/>
                          </w:rPr>
                          <w:t>preservationist</w:t>
                        </w:r>
                        <w:r>
                          <w:rPr>
                            <w:lang w:val="uk-UA"/>
                          </w:rPr>
                          <w:t>)</w:t>
                        </w:r>
                      </w:p>
                    </w:txbxContent>
                  </v:textbox>
                </v:shape>
                <v:shape id="Text Box 13" o:spid="_x0000_s1028" type="#_x0000_t202" style="position:absolute;left:5994;top:11574;width:4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42F88" w:rsidRDefault="00842F88" w:rsidP="00842F88">
                        <w:pPr>
                          <w:jc w:val="center"/>
                          <w:rPr>
                            <w:lang w:val="uk-UA"/>
                          </w:rPr>
                        </w:pPr>
                        <w:r>
                          <w:rPr>
                            <w:lang w:val="uk-UA"/>
                          </w:rPr>
                          <w:t>Структурна</w:t>
                        </w:r>
                      </w:p>
                      <w:p w:rsidR="00842F88" w:rsidRDefault="00842F88" w:rsidP="00842F88">
                        <w:pPr>
                          <w:jc w:val="center"/>
                          <w:rPr>
                            <w:lang w:val="uk-UA"/>
                          </w:rPr>
                        </w:pPr>
                        <w:r>
                          <w:rPr>
                            <w:lang w:val="uk-UA"/>
                          </w:rPr>
                          <w:t>(</w:t>
                        </w:r>
                        <w:r>
                          <w:rPr>
                            <w:i/>
                            <w:iCs/>
                            <w:lang w:val="uk-UA"/>
                          </w:rPr>
                          <w:t>вантажНИК</w:t>
                        </w:r>
                        <w:r>
                          <w:rPr>
                            <w:lang w:val="uk-UA"/>
                          </w:rPr>
                          <w:t xml:space="preserve">, </w:t>
                        </w:r>
                        <w:r>
                          <w:rPr>
                            <w:i/>
                            <w:iCs/>
                            <w:lang w:val="en-US"/>
                          </w:rPr>
                          <w:t>preservATIONIST</w:t>
                        </w:r>
                        <w:r>
                          <w:rPr>
                            <w:lang w:val="uk-UA"/>
                          </w:rPr>
                          <w:t>)</w:t>
                        </w:r>
                      </w:p>
                    </w:txbxContent>
                  </v:textbox>
                </v:shape>
                <v:shape id="Text Box 14" o:spid="_x0000_s1029" type="#_x0000_t202" style="position:absolute;left:1134;top:11574;width:41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42F88" w:rsidRDefault="00842F88" w:rsidP="00842F88">
                        <w:pPr>
                          <w:jc w:val="center"/>
                          <w:rPr>
                            <w:lang w:val="uk-UA"/>
                          </w:rPr>
                        </w:pPr>
                        <w:r>
                          <w:rPr>
                            <w:lang w:val="uk-UA"/>
                          </w:rPr>
                          <w:t>Лексична</w:t>
                        </w:r>
                      </w:p>
                      <w:p w:rsidR="00842F88" w:rsidRDefault="00842F88" w:rsidP="00842F88">
                        <w:pPr>
                          <w:jc w:val="center"/>
                          <w:rPr>
                            <w:lang w:val="uk-UA"/>
                          </w:rPr>
                        </w:pPr>
                        <w:r>
                          <w:rPr>
                            <w:lang w:val="uk-UA"/>
                          </w:rPr>
                          <w:t>(</w:t>
                        </w:r>
                        <w:r>
                          <w:rPr>
                            <w:i/>
                            <w:iCs/>
                            <w:lang w:val="uk-UA"/>
                          </w:rPr>
                          <w:t xml:space="preserve">ВАНТАЖник, </w:t>
                        </w:r>
                        <w:r>
                          <w:rPr>
                            <w:i/>
                            <w:iCs/>
                            <w:lang w:val="en-US"/>
                          </w:rPr>
                          <w:t>PRESERVationist</w:t>
                        </w:r>
                        <w:r>
                          <w:rPr>
                            <w:lang w:val="uk-UA"/>
                          </w:rPr>
                          <w:t>)</w:t>
                        </w:r>
                      </w:p>
                    </w:txbxContent>
                  </v:textbox>
                </v:shape>
                <v:shape id="Text Box 15" o:spid="_x0000_s1030" type="#_x0000_t202" style="position:absolute;left:5994;top:12834;width:43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42F88" w:rsidRDefault="00842F88" w:rsidP="00842F88">
                        <w:pPr>
                          <w:jc w:val="center"/>
                          <w:rPr>
                            <w:lang w:val="uk-UA"/>
                          </w:rPr>
                        </w:pPr>
                        <w:r>
                          <w:rPr>
                            <w:lang w:val="uk-UA"/>
                          </w:rPr>
                          <w:t>Класифікаційна ознака</w:t>
                        </w:r>
                      </w:p>
                      <w:p w:rsidR="00842F88" w:rsidRDefault="00842F88" w:rsidP="00842F88">
                        <w:pPr>
                          <w:jc w:val="center"/>
                          <w:rPr>
                            <w:sz w:val="28"/>
                            <w:szCs w:val="28"/>
                            <w:lang w:val="uk-UA"/>
                          </w:rPr>
                        </w:pPr>
                        <w:r>
                          <w:rPr>
                            <w:lang w:val="uk-UA"/>
                          </w:rPr>
                          <w:t xml:space="preserve">(частина мови – </w:t>
                        </w:r>
                        <w:r>
                          <w:rPr>
                            <w:i/>
                            <w:iCs/>
                            <w:lang w:val="uk-UA"/>
                          </w:rPr>
                          <w:t>іменник</w:t>
                        </w:r>
                        <w:r>
                          <w:rPr>
                            <w:lang w:val="uk-UA"/>
                          </w:rPr>
                          <w:t xml:space="preserve">, тематична група – </w:t>
                        </w:r>
                        <w:r>
                          <w:rPr>
                            <w:i/>
                            <w:iCs/>
                            <w:lang w:val="uk-UA"/>
                          </w:rPr>
                          <w:t>найменування людини за професійною діяльністю</w:t>
                        </w:r>
                        <w:r>
                          <w:rPr>
                            <w:lang w:val="uk-UA"/>
                          </w:rPr>
                          <w:t>)</w:t>
                        </w:r>
                      </w:p>
                    </w:txbxContent>
                  </v:textbox>
                </v:shape>
                <v:shape id="Text Box 16" o:spid="_x0000_s1031" type="#_x0000_t202" style="position:absolute;left:954;top:12834;width:43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42F88" w:rsidRDefault="00842F88" w:rsidP="00842F88">
                        <w:pPr>
                          <w:jc w:val="center"/>
                          <w:rPr>
                            <w:lang w:val="uk-UA"/>
                          </w:rPr>
                        </w:pPr>
                        <w:r>
                          <w:rPr>
                            <w:lang w:val="uk-UA"/>
                          </w:rPr>
                          <w:t>Мотивуюча база</w:t>
                        </w:r>
                      </w:p>
                      <w:p w:rsidR="00842F88" w:rsidRDefault="00842F88" w:rsidP="00842F88">
                        <w:pPr>
                          <w:jc w:val="center"/>
                          <w:rPr>
                            <w:lang w:val="uk-UA"/>
                          </w:rPr>
                        </w:pPr>
                        <w:r>
                          <w:rPr>
                            <w:lang w:val="uk-UA"/>
                          </w:rPr>
                          <w:t xml:space="preserve">(об’єкт, на який спрямована дія – </w:t>
                        </w:r>
                        <w:r>
                          <w:rPr>
                            <w:i/>
                            <w:iCs/>
                            <w:lang w:val="uk-UA"/>
                          </w:rPr>
                          <w:t>вантаж;</w:t>
                        </w:r>
                        <w:r>
                          <w:rPr>
                            <w:lang w:val="uk-UA"/>
                          </w:rPr>
                          <w:t xml:space="preserve"> </w:t>
                        </w:r>
                      </w:p>
                      <w:p w:rsidR="00842F88" w:rsidRDefault="00842F88" w:rsidP="00842F88">
                        <w:pPr>
                          <w:jc w:val="center"/>
                          <w:rPr>
                            <w:lang w:val="uk-UA"/>
                          </w:rPr>
                        </w:pPr>
                        <w:r>
                          <w:rPr>
                            <w:lang w:val="uk-UA"/>
                          </w:rPr>
                          <w:t xml:space="preserve">дія суб’єкта – </w:t>
                        </w:r>
                        <w:r>
                          <w:rPr>
                            <w:i/>
                            <w:iCs/>
                            <w:lang w:val="en-US"/>
                          </w:rPr>
                          <w:t>preserv</w:t>
                        </w:r>
                        <w:r>
                          <w:rPr>
                            <w:i/>
                            <w:iCs/>
                            <w:lang w:val="uk-UA"/>
                          </w:rPr>
                          <w:t>е</w:t>
                        </w:r>
                        <w:r>
                          <w:rPr>
                            <w:lang w:val="uk-UA"/>
                          </w:rPr>
                          <w:t>)</w:t>
                        </w:r>
                      </w:p>
                    </w:txbxContent>
                  </v:textbox>
                </v:shape>
                <v:line id="Line 17" o:spid="_x0000_s1032" style="position:absolute;flip:x;visibility:visible;mso-wrap-style:square" from="3474,11121" to="4734,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8" o:spid="_x0000_s1033" style="position:absolute;visibility:visible;mso-wrap-style:square" from="6174,11121" to="7614,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9" o:spid="_x0000_s1034" style="position:absolute;flip:x;visibility:visible;mso-wrap-style:square" from="2394,12474" to="3474,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20" o:spid="_x0000_s1035" style="position:absolute;visibility:visible;mso-wrap-style:square" from="7794,12474" to="8874,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mc:Fallback>
        </mc:AlternateContent>
      </w:r>
    </w:p>
    <w:p w:rsidR="00842F88" w:rsidRDefault="00842F88" w:rsidP="00842F88">
      <w:pPr>
        <w:ind w:firstLine="540"/>
        <w:jc w:val="both"/>
        <w:rPr>
          <w:sz w:val="28"/>
          <w:szCs w:val="28"/>
          <w:lang w:val="uk-UA"/>
        </w:rPr>
      </w:pPr>
    </w:p>
    <w:p w:rsidR="00842F88" w:rsidRDefault="00842F88" w:rsidP="00842F88">
      <w:pPr>
        <w:ind w:firstLine="540"/>
        <w:jc w:val="both"/>
        <w:rPr>
          <w:sz w:val="28"/>
          <w:szCs w:val="28"/>
          <w:lang w:val="uk-UA"/>
        </w:rPr>
      </w:pPr>
    </w:p>
    <w:p w:rsidR="00842F88" w:rsidRDefault="00842F88" w:rsidP="00842F88">
      <w:pPr>
        <w:ind w:firstLine="540"/>
        <w:jc w:val="both"/>
        <w:rPr>
          <w:sz w:val="28"/>
          <w:szCs w:val="28"/>
          <w:lang w:val="uk-UA"/>
        </w:rPr>
      </w:pPr>
    </w:p>
    <w:p w:rsidR="00842F88" w:rsidRDefault="00842F88" w:rsidP="00842F88">
      <w:pPr>
        <w:ind w:firstLine="540"/>
        <w:jc w:val="both"/>
        <w:rPr>
          <w:sz w:val="28"/>
          <w:szCs w:val="28"/>
          <w:lang w:val="uk-UA"/>
        </w:rPr>
      </w:pPr>
    </w:p>
    <w:p w:rsidR="00842F88" w:rsidRDefault="00842F88" w:rsidP="00842F88">
      <w:pPr>
        <w:ind w:firstLine="540"/>
        <w:jc w:val="both"/>
        <w:rPr>
          <w:sz w:val="28"/>
          <w:szCs w:val="28"/>
          <w:lang w:val="uk-UA"/>
        </w:rPr>
      </w:pPr>
    </w:p>
    <w:p w:rsidR="00842F88" w:rsidRDefault="00842F88" w:rsidP="00842F88">
      <w:pPr>
        <w:ind w:firstLine="540"/>
        <w:jc w:val="both"/>
        <w:rPr>
          <w:sz w:val="28"/>
          <w:szCs w:val="28"/>
          <w:lang w:val="uk-UA"/>
        </w:rPr>
      </w:pPr>
    </w:p>
    <w:p w:rsidR="00842F88" w:rsidRDefault="00842F88" w:rsidP="00842F88">
      <w:pPr>
        <w:ind w:firstLine="540"/>
        <w:jc w:val="both"/>
        <w:rPr>
          <w:sz w:val="28"/>
          <w:szCs w:val="28"/>
          <w:lang w:val="uk-UA"/>
        </w:rPr>
      </w:pPr>
    </w:p>
    <w:p w:rsidR="00842F88" w:rsidRDefault="00842F88" w:rsidP="00842F88">
      <w:pPr>
        <w:ind w:firstLine="540"/>
        <w:jc w:val="both"/>
        <w:rPr>
          <w:sz w:val="28"/>
          <w:szCs w:val="28"/>
          <w:lang w:val="uk-UA"/>
        </w:rPr>
      </w:pPr>
    </w:p>
    <w:p w:rsidR="00842F88" w:rsidRDefault="00842F88" w:rsidP="00842F88">
      <w:pPr>
        <w:ind w:firstLine="540"/>
        <w:jc w:val="both"/>
        <w:rPr>
          <w:sz w:val="28"/>
          <w:szCs w:val="28"/>
          <w:lang w:val="uk-UA"/>
        </w:rPr>
      </w:pPr>
    </w:p>
    <w:p w:rsidR="00842F88" w:rsidRDefault="00842F88" w:rsidP="00842F88">
      <w:pPr>
        <w:ind w:firstLine="540"/>
        <w:jc w:val="both"/>
        <w:rPr>
          <w:sz w:val="28"/>
          <w:szCs w:val="28"/>
          <w:lang w:val="uk-UA"/>
        </w:rPr>
      </w:pPr>
    </w:p>
    <w:p w:rsidR="00842F88" w:rsidRPr="00842F88" w:rsidRDefault="00842F88" w:rsidP="00842F88">
      <w:pPr>
        <w:jc w:val="center"/>
        <w:rPr>
          <w:b/>
          <w:bCs/>
          <w:sz w:val="28"/>
          <w:szCs w:val="28"/>
          <w:lang w:val="uk-UA"/>
        </w:rPr>
      </w:pPr>
    </w:p>
    <w:p w:rsidR="00842F88" w:rsidRPr="00842F88" w:rsidRDefault="00842F88" w:rsidP="00842F88">
      <w:pPr>
        <w:jc w:val="center"/>
        <w:rPr>
          <w:b/>
          <w:bCs/>
          <w:sz w:val="28"/>
          <w:szCs w:val="28"/>
        </w:rPr>
      </w:pPr>
      <w:r>
        <w:rPr>
          <w:b/>
          <w:bCs/>
          <w:sz w:val="28"/>
          <w:szCs w:val="28"/>
          <w:lang w:val="uk-UA"/>
        </w:rPr>
        <w:t>Рис. 1. Лексична та структурна мотивація назв професій в англійській та українській мовах</w:t>
      </w:r>
    </w:p>
    <w:p w:rsidR="00842F88" w:rsidRDefault="00842F88" w:rsidP="00842F88">
      <w:pPr>
        <w:ind w:firstLine="539"/>
        <w:jc w:val="both"/>
        <w:rPr>
          <w:sz w:val="28"/>
          <w:szCs w:val="28"/>
          <w:lang w:val="uk-UA"/>
        </w:rPr>
      </w:pPr>
      <w:r w:rsidRPr="00842F88">
        <w:rPr>
          <w:b/>
          <w:bCs/>
          <w:sz w:val="28"/>
          <w:szCs w:val="28"/>
        </w:rPr>
        <w:br w:type="page"/>
      </w:r>
      <w:r>
        <w:rPr>
          <w:sz w:val="28"/>
          <w:szCs w:val="28"/>
          <w:lang w:val="uk-UA"/>
        </w:rPr>
        <w:lastRenderedPageBreak/>
        <w:t xml:space="preserve">Зі схеми 1 випливає, що одиниця </w:t>
      </w:r>
      <w:r>
        <w:rPr>
          <w:i/>
          <w:iCs/>
          <w:sz w:val="28"/>
          <w:szCs w:val="28"/>
          <w:lang w:val="uk-UA"/>
        </w:rPr>
        <w:t>вантажник</w:t>
      </w:r>
      <w:r>
        <w:rPr>
          <w:sz w:val="28"/>
          <w:szCs w:val="28"/>
          <w:lang w:val="uk-UA"/>
        </w:rPr>
        <w:t xml:space="preserve"> ‘робітник, що виконує вантажно-розвантажувальні роботи’ є іменником, який називає людину за професією на основі об’єкту (вантаж), на який спрямована її професійна діяльність, а </w:t>
      </w:r>
      <w:r>
        <w:rPr>
          <w:i/>
          <w:iCs/>
          <w:sz w:val="28"/>
          <w:szCs w:val="28"/>
          <w:lang w:val="en-US"/>
        </w:rPr>
        <w:t>preservationist</w:t>
      </w:r>
      <w:r>
        <w:rPr>
          <w:i/>
          <w:iCs/>
          <w:sz w:val="28"/>
          <w:szCs w:val="28"/>
          <w:lang w:val="uk-UA"/>
        </w:rPr>
        <w:t xml:space="preserve"> </w:t>
      </w:r>
      <w:r>
        <w:rPr>
          <w:sz w:val="28"/>
          <w:szCs w:val="28"/>
          <w:lang w:val="uk-UA"/>
        </w:rPr>
        <w:t>‘захисник історичних пам’яток, навколишнього середовища тощо’ є іменником, що називає людину за професією на основі дії (</w:t>
      </w:r>
      <w:r>
        <w:rPr>
          <w:sz w:val="28"/>
          <w:szCs w:val="28"/>
          <w:lang w:val="en-US"/>
        </w:rPr>
        <w:t>preserv</w:t>
      </w:r>
      <w:r>
        <w:rPr>
          <w:sz w:val="28"/>
          <w:szCs w:val="28"/>
          <w:lang w:val="uk-UA"/>
        </w:rPr>
        <w:t>е), виконуваної суб’єктом професійної діяльності.</w:t>
      </w:r>
    </w:p>
    <w:p w:rsidR="00842F88" w:rsidRDefault="00842F88" w:rsidP="00842F88">
      <w:pPr>
        <w:ind w:firstLine="539"/>
        <w:jc w:val="both"/>
        <w:rPr>
          <w:sz w:val="28"/>
          <w:szCs w:val="28"/>
          <w:lang w:val="uk-UA"/>
        </w:rPr>
      </w:pPr>
      <w:r>
        <w:rPr>
          <w:sz w:val="28"/>
          <w:szCs w:val="28"/>
          <w:lang w:val="uk-UA"/>
        </w:rPr>
        <w:t>Лексична умотивованість – результат мотивації слова спільнокореневою лексичною одиницею з реалізацією у слові мотивуючої ознаки позначуваного, тобто тієї реальної ознаки предмета, яка покладена в основу його найменування (О.І.Блинова).</w:t>
      </w:r>
    </w:p>
    <w:p w:rsidR="00842F88" w:rsidRDefault="00842F88" w:rsidP="00842F88">
      <w:pPr>
        <w:ind w:firstLine="539"/>
        <w:jc w:val="both"/>
        <w:rPr>
          <w:sz w:val="28"/>
          <w:szCs w:val="28"/>
          <w:lang w:val="uk-UA"/>
        </w:rPr>
      </w:pPr>
      <w:r>
        <w:rPr>
          <w:sz w:val="28"/>
          <w:szCs w:val="28"/>
          <w:lang w:val="uk-UA"/>
        </w:rPr>
        <w:t>Структурна умотивованість – результат мотивації конкретного слова спільноструктурною лексичною одиницею (</w:t>
      </w:r>
      <w:r>
        <w:rPr>
          <w:i/>
          <w:iCs/>
          <w:sz w:val="28"/>
          <w:szCs w:val="28"/>
          <w:lang w:val="uk-UA"/>
        </w:rPr>
        <w:t xml:space="preserve">апаратНИК ← агрегатНИК ← алмазНИК, </w:t>
      </w:r>
      <w:r>
        <w:rPr>
          <w:i/>
          <w:iCs/>
          <w:sz w:val="28"/>
          <w:szCs w:val="28"/>
          <w:lang w:val="en-US"/>
        </w:rPr>
        <w:t>butchER</w:t>
      </w:r>
      <w:r>
        <w:rPr>
          <w:i/>
          <w:iCs/>
          <w:sz w:val="28"/>
          <w:szCs w:val="28"/>
          <w:lang w:val="uk-UA"/>
        </w:rPr>
        <w:t xml:space="preserve"> ← </w:t>
      </w:r>
      <w:r>
        <w:rPr>
          <w:i/>
          <w:iCs/>
          <w:sz w:val="28"/>
          <w:szCs w:val="28"/>
          <w:lang w:val="en-US"/>
        </w:rPr>
        <w:t>brewER</w:t>
      </w:r>
      <w:r>
        <w:rPr>
          <w:i/>
          <w:iCs/>
          <w:sz w:val="28"/>
          <w:szCs w:val="28"/>
          <w:lang w:val="uk-UA"/>
        </w:rPr>
        <w:t xml:space="preserve"> ← </w:t>
      </w:r>
      <w:r>
        <w:rPr>
          <w:i/>
          <w:iCs/>
          <w:sz w:val="28"/>
          <w:szCs w:val="28"/>
          <w:lang w:val="en-US"/>
        </w:rPr>
        <w:t>cleanER</w:t>
      </w:r>
      <w:r>
        <w:rPr>
          <w:sz w:val="28"/>
          <w:szCs w:val="28"/>
          <w:lang w:val="uk-UA"/>
        </w:rPr>
        <w:t>) з реалізацією в слові класифікаційної ознаки, тобто його приналежності до певного узагальненого лексико-граматичного класу слів – частини мови та одночасно до більш конкретного, тематичного класу слів (О.І.Блинова).</w:t>
      </w:r>
    </w:p>
    <w:p w:rsidR="00842F88" w:rsidRDefault="00842F88" w:rsidP="00842F88">
      <w:pPr>
        <w:ind w:firstLine="539"/>
        <w:jc w:val="both"/>
        <w:rPr>
          <w:sz w:val="28"/>
          <w:szCs w:val="28"/>
          <w:lang w:val="uk-UA"/>
        </w:rPr>
      </w:pPr>
      <w:r>
        <w:rPr>
          <w:sz w:val="28"/>
          <w:szCs w:val="28"/>
          <w:lang w:val="uk-UA"/>
        </w:rPr>
        <w:t>В ході дослідження виокремлено 16 типів лексичних мотивуючих ознак, покладених в основу мотивуючих баз найменувань професій англійської мови: 1) дія, 2) об'єкт + дія, 3) галузь знань, 4) результат + дія, 5) місце + дія, 6) місце роботи, 7) об'єкт, 8) результат, 9) інструмент, 10) вид спорту, 11) стать + дія, 12) інструмент + дія, 13) службове становище + дія, 14) інструмент + стать, 15) час + дія, 16) дія + дія.</w:t>
      </w:r>
    </w:p>
    <w:p w:rsidR="00842F88" w:rsidRDefault="00842F88" w:rsidP="00842F88">
      <w:pPr>
        <w:ind w:firstLine="539"/>
        <w:jc w:val="both"/>
        <w:rPr>
          <w:sz w:val="28"/>
          <w:szCs w:val="28"/>
          <w:lang w:val="uk-UA"/>
        </w:rPr>
      </w:pPr>
      <w:r>
        <w:rPr>
          <w:sz w:val="28"/>
          <w:szCs w:val="28"/>
          <w:lang w:val="uk-UA"/>
        </w:rPr>
        <w:t>Аналіз фактичного матеріалу дозволив виділити 8 типів лексичних мотивуючих баз номінативних одиниць української мови на позначення професій: 1) результат, 2) галузь знань, 3) дія, 4) інструмент, 5) об’єкт діяльності, 6) місце роботи, 7) вид спорту, 8) спеціальні вміння.</w:t>
      </w:r>
    </w:p>
    <w:p w:rsidR="00842F88" w:rsidRDefault="00842F88" w:rsidP="00842F88">
      <w:pPr>
        <w:ind w:firstLine="540"/>
        <w:jc w:val="both"/>
        <w:rPr>
          <w:sz w:val="28"/>
          <w:szCs w:val="28"/>
          <w:lang w:val="uk-UA"/>
        </w:rPr>
      </w:pPr>
      <w:r>
        <w:rPr>
          <w:sz w:val="28"/>
          <w:szCs w:val="28"/>
          <w:lang w:val="uk-UA"/>
        </w:rPr>
        <w:t>Порівняльна характеристика мотивуючих баз назв професій в англійській та українській мовах уможливила класифікацію подібних та відмінних рис у мотивації назв професій англійської та української мов. Подана нижче таблиця демонструє співвідношення наявності та кількісного наповнення груп з різними мотивуючими ознаками у сучасній англійській та українській мовах (див. табл. 1).</w:t>
      </w:r>
    </w:p>
    <w:p w:rsidR="00842F88" w:rsidRDefault="00842F88" w:rsidP="00842F88">
      <w:pPr>
        <w:ind w:firstLine="540"/>
        <w:jc w:val="both"/>
        <w:rPr>
          <w:sz w:val="28"/>
          <w:szCs w:val="28"/>
          <w:lang w:val="uk-UA"/>
        </w:rPr>
      </w:pPr>
    </w:p>
    <w:p w:rsidR="00842F88" w:rsidRDefault="00842F88" w:rsidP="00842F88">
      <w:pPr>
        <w:ind w:right="278" w:firstLine="540"/>
        <w:jc w:val="right"/>
        <w:rPr>
          <w:b/>
          <w:bCs/>
          <w:sz w:val="28"/>
          <w:szCs w:val="28"/>
          <w:lang w:val="uk-UA"/>
        </w:rPr>
      </w:pPr>
      <w:r>
        <w:rPr>
          <w:b/>
          <w:bCs/>
          <w:i/>
          <w:iCs/>
          <w:sz w:val="28"/>
          <w:szCs w:val="28"/>
          <w:lang w:val="uk-UA"/>
        </w:rPr>
        <w:t>Таблиця</w:t>
      </w:r>
      <w:r>
        <w:rPr>
          <w:b/>
          <w:bCs/>
          <w:sz w:val="28"/>
          <w:szCs w:val="28"/>
          <w:lang w:val="uk-UA"/>
        </w:rPr>
        <w:t xml:space="preserve"> </w:t>
      </w:r>
      <w:r>
        <w:rPr>
          <w:b/>
          <w:bCs/>
          <w:i/>
          <w:iCs/>
          <w:sz w:val="28"/>
          <w:szCs w:val="28"/>
          <w:lang w:val="uk-UA"/>
        </w:rPr>
        <w:t>1</w:t>
      </w:r>
    </w:p>
    <w:p w:rsidR="00842F88" w:rsidRDefault="00842F88" w:rsidP="00842F88">
      <w:pPr>
        <w:spacing w:line="360" w:lineRule="auto"/>
        <w:jc w:val="center"/>
        <w:rPr>
          <w:b/>
          <w:bCs/>
          <w:sz w:val="28"/>
          <w:szCs w:val="28"/>
          <w:lang w:val="uk-UA"/>
        </w:rPr>
      </w:pPr>
      <w:r>
        <w:rPr>
          <w:b/>
          <w:bCs/>
          <w:sz w:val="28"/>
          <w:szCs w:val="28"/>
          <w:lang w:val="uk-UA"/>
        </w:rPr>
        <w:t>Мотивуючі бази назв професій</w:t>
      </w:r>
    </w:p>
    <w:p w:rsidR="00842F88" w:rsidRDefault="00842F88" w:rsidP="00842F88">
      <w:pPr>
        <w:spacing w:line="360" w:lineRule="auto"/>
        <w:jc w:val="center"/>
        <w:rPr>
          <w:b/>
          <w:bCs/>
          <w:sz w:val="28"/>
          <w:szCs w:val="28"/>
          <w:lang w:val="uk-UA"/>
        </w:rPr>
      </w:pPr>
      <w:r>
        <w:rPr>
          <w:b/>
          <w:bCs/>
          <w:sz w:val="28"/>
          <w:szCs w:val="28"/>
          <w:lang w:val="uk-UA"/>
        </w:rPr>
        <w:t>у сучасній англійській та українській мовах</w:t>
      </w:r>
    </w:p>
    <w:p w:rsidR="00842F88" w:rsidRDefault="00842F88" w:rsidP="00842F88">
      <w:pPr>
        <w:spacing w:line="360" w:lineRule="auto"/>
        <w:ind w:right="278" w:firstLine="540"/>
        <w:jc w:val="right"/>
        <w:rPr>
          <w:b/>
          <w:bCs/>
          <w:sz w:val="28"/>
          <w:szCs w:val="28"/>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3610"/>
        <w:gridCol w:w="1451"/>
        <w:gridCol w:w="884"/>
        <w:gridCol w:w="1451"/>
        <w:gridCol w:w="879"/>
      </w:tblGrid>
      <w:tr w:rsidR="00842F88" w:rsidTr="001F1068">
        <w:trPr>
          <w:cantSplit/>
        </w:trPr>
        <w:tc>
          <w:tcPr>
            <w:tcW w:w="1007" w:type="dxa"/>
            <w:vMerge w:val="restart"/>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p>
          <w:p w:rsidR="00842F88" w:rsidRDefault="00842F88" w:rsidP="001F1068">
            <w:pPr>
              <w:jc w:val="center"/>
              <w:rPr>
                <w:b/>
                <w:bCs/>
                <w:sz w:val="28"/>
                <w:szCs w:val="28"/>
                <w:lang w:val="uk-UA"/>
              </w:rPr>
            </w:pPr>
            <w:r>
              <w:rPr>
                <w:b/>
                <w:bCs/>
                <w:sz w:val="28"/>
                <w:szCs w:val="28"/>
                <w:lang w:val="uk-UA"/>
              </w:rPr>
              <w:t>№</w:t>
            </w:r>
          </w:p>
        </w:tc>
        <w:tc>
          <w:tcPr>
            <w:tcW w:w="3610" w:type="dxa"/>
            <w:vMerge w:val="restart"/>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p>
          <w:p w:rsidR="00842F88" w:rsidRDefault="00842F88" w:rsidP="001F1068">
            <w:pPr>
              <w:jc w:val="center"/>
              <w:rPr>
                <w:b/>
                <w:bCs/>
                <w:sz w:val="28"/>
                <w:szCs w:val="28"/>
                <w:lang w:val="uk-UA"/>
              </w:rPr>
            </w:pPr>
            <w:r>
              <w:rPr>
                <w:b/>
                <w:bCs/>
                <w:sz w:val="28"/>
                <w:szCs w:val="28"/>
                <w:lang w:val="uk-UA"/>
              </w:rPr>
              <w:t>Мотивуюча база</w:t>
            </w:r>
          </w:p>
        </w:tc>
        <w:tc>
          <w:tcPr>
            <w:tcW w:w="2335" w:type="dxa"/>
            <w:gridSpan w:val="2"/>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Англійська мова</w:t>
            </w:r>
          </w:p>
        </w:tc>
        <w:tc>
          <w:tcPr>
            <w:tcW w:w="2330" w:type="dxa"/>
            <w:gridSpan w:val="2"/>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Українська мова</w:t>
            </w:r>
          </w:p>
        </w:tc>
      </w:tr>
      <w:tr w:rsidR="00842F88" w:rsidTr="001F1068">
        <w:trPr>
          <w:cantSplit/>
        </w:trPr>
        <w:tc>
          <w:tcPr>
            <w:tcW w:w="1007" w:type="dxa"/>
            <w:vMerge/>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p>
        </w:tc>
        <w:tc>
          <w:tcPr>
            <w:tcW w:w="3610" w:type="dxa"/>
            <w:vMerge/>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Кількість од.</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Кількість од.</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Дія</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314</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43</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169</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20,7</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 xml:space="preserve">Об’єкт + Дія </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146</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20</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3</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Галузь знань</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81</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11,1</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176</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21,6</w:t>
            </w:r>
          </w:p>
        </w:tc>
      </w:tr>
    </w:tbl>
    <w:p w:rsidR="00842F88" w:rsidRDefault="00842F88" w:rsidP="00842F88">
      <w:pPr>
        <w:jc w:val="right"/>
        <w:rPr>
          <w:b/>
          <w:bCs/>
          <w:i/>
          <w:iCs/>
          <w:sz w:val="28"/>
          <w:szCs w:val="28"/>
          <w:lang w:val="uk-UA"/>
        </w:rPr>
      </w:pPr>
      <w:r>
        <w:rPr>
          <w:i/>
          <w:iCs/>
          <w:sz w:val="28"/>
          <w:szCs w:val="28"/>
          <w:lang w:val="uk-UA"/>
        </w:rPr>
        <w:tab/>
      </w:r>
      <w:r>
        <w:rPr>
          <w:i/>
          <w:iCs/>
          <w:sz w:val="28"/>
          <w:szCs w:val="28"/>
          <w:lang w:val="uk-UA"/>
        </w:rPr>
        <w:tab/>
      </w:r>
      <w:r>
        <w:rPr>
          <w:i/>
          <w:iCs/>
          <w:sz w:val="28"/>
          <w:szCs w:val="28"/>
          <w:lang w:val="uk-UA"/>
        </w:rPr>
        <w:tab/>
      </w:r>
      <w:r>
        <w:rPr>
          <w:i/>
          <w:iCs/>
          <w:sz w:val="28"/>
          <w:szCs w:val="28"/>
          <w:lang w:val="uk-UA"/>
        </w:rPr>
        <w:tab/>
      </w:r>
      <w:r>
        <w:rPr>
          <w:i/>
          <w:iCs/>
          <w:sz w:val="28"/>
          <w:szCs w:val="28"/>
          <w:lang w:val="uk-UA"/>
        </w:rPr>
        <w:tab/>
      </w:r>
      <w:r>
        <w:rPr>
          <w:i/>
          <w:iCs/>
          <w:sz w:val="28"/>
          <w:szCs w:val="28"/>
          <w:lang w:val="uk-UA"/>
        </w:rPr>
        <w:tab/>
      </w:r>
      <w:r>
        <w:rPr>
          <w:b/>
          <w:bCs/>
          <w:i/>
          <w:iCs/>
          <w:sz w:val="28"/>
          <w:szCs w:val="28"/>
          <w:lang w:val="uk-UA"/>
        </w:rPr>
        <w:t>Продовж. табл. 1</w:t>
      </w:r>
    </w:p>
    <w:p w:rsidR="00842F88" w:rsidRDefault="00842F88" w:rsidP="00842F88">
      <w:pPr>
        <w:jc w:val="right"/>
        <w:rPr>
          <w:i/>
          <w:iCs/>
          <w:sz w:val="28"/>
          <w:szCs w:val="28"/>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3610"/>
        <w:gridCol w:w="1451"/>
        <w:gridCol w:w="884"/>
        <w:gridCol w:w="1451"/>
        <w:gridCol w:w="879"/>
      </w:tblGrid>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4</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Результат + Дія</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30</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4,1</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5</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Місце + Дія</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29</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4</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6</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Місце діяльності</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25</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3,4</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55</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6,7</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7</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Об’єкт</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22</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3</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70</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8,6</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8</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Результат</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19</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2,6</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219</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26,9</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9</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Інструмент</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18</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2,5</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86</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10,6</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10</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Вид спорту</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15</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2,1</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36</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4,4</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11</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Стать + Дія</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11</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1,5</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12</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Інструмент + Дія</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5</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0,7</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13</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Службове становище + Дія</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5</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0,7</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14</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Інструмент + Стать</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4</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0,5</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15</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Час + Дія</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3</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0,4</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16</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Дія + Дія</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3</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0,4</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17</w:t>
            </w: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sz w:val="28"/>
                <w:szCs w:val="28"/>
                <w:lang w:val="uk-UA"/>
              </w:rPr>
            </w:pPr>
            <w:r>
              <w:rPr>
                <w:sz w:val="28"/>
                <w:szCs w:val="28"/>
                <w:lang w:val="uk-UA"/>
              </w:rPr>
              <w:t>Спеціальні вміння</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4</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0,5</w:t>
            </w:r>
          </w:p>
        </w:tc>
      </w:tr>
      <w:tr w:rsidR="00842F88" w:rsidTr="001F1068">
        <w:tc>
          <w:tcPr>
            <w:tcW w:w="100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p>
        </w:tc>
        <w:tc>
          <w:tcPr>
            <w:tcW w:w="3610" w:type="dxa"/>
            <w:tcBorders>
              <w:top w:val="single" w:sz="4" w:space="0" w:color="auto"/>
              <w:left w:val="single" w:sz="4" w:space="0" w:color="auto"/>
              <w:bottom w:val="single" w:sz="4" w:space="0" w:color="auto"/>
              <w:right w:val="single" w:sz="4" w:space="0" w:color="auto"/>
            </w:tcBorders>
          </w:tcPr>
          <w:p w:rsidR="00842F88" w:rsidRDefault="00842F88" w:rsidP="001F1068">
            <w:pPr>
              <w:jc w:val="both"/>
              <w:rPr>
                <w:b/>
                <w:bCs/>
                <w:sz w:val="28"/>
                <w:szCs w:val="28"/>
                <w:lang w:val="uk-UA"/>
              </w:rPr>
            </w:pPr>
            <w:r>
              <w:rPr>
                <w:b/>
                <w:bCs/>
                <w:sz w:val="28"/>
                <w:szCs w:val="28"/>
                <w:lang w:val="uk-UA"/>
              </w:rPr>
              <w:t>Усього</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730</w:t>
            </w:r>
          </w:p>
        </w:tc>
        <w:tc>
          <w:tcPr>
            <w:tcW w:w="884"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highlight w:val="cyan"/>
                <w:lang w:val="uk-UA"/>
              </w:rPr>
            </w:pPr>
            <w:r>
              <w:rPr>
                <w:b/>
                <w:bCs/>
                <w:sz w:val="28"/>
                <w:szCs w:val="28"/>
                <w:lang w:val="uk-UA"/>
              </w:rPr>
              <w:t>100</w:t>
            </w:r>
          </w:p>
        </w:tc>
        <w:tc>
          <w:tcPr>
            <w:tcW w:w="145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815</w:t>
            </w:r>
          </w:p>
        </w:tc>
        <w:tc>
          <w:tcPr>
            <w:tcW w:w="879"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100</w:t>
            </w:r>
          </w:p>
        </w:tc>
      </w:tr>
    </w:tbl>
    <w:p w:rsidR="00842F88" w:rsidRDefault="00842F88" w:rsidP="00842F88">
      <w:pPr>
        <w:ind w:firstLine="540"/>
        <w:jc w:val="both"/>
        <w:rPr>
          <w:sz w:val="28"/>
          <w:szCs w:val="28"/>
          <w:lang w:val="uk-UA"/>
        </w:rPr>
      </w:pPr>
    </w:p>
    <w:p w:rsidR="00842F88" w:rsidRDefault="00842F88" w:rsidP="00842F88">
      <w:pPr>
        <w:ind w:firstLine="540"/>
        <w:jc w:val="both"/>
        <w:rPr>
          <w:sz w:val="28"/>
          <w:szCs w:val="28"/>
          <w:lang w:val="uk-UA"/>
        </w:rPr>
      </w:pPr>
      <w:r>
        <w:rPr>
          <w:sz w:val="28"/>
          <w:szCs w:val="28"/>
          <w:lang w:val="uk-UA"/>
        </w:rPr>
        <w:t xml:space="preserve">Проаналізовані одиниці містять спільні та відмінні риси у мотивації назв професій зіставлюваних мов. Так, спільними для обох мов є групи назв осіб за професією, в основу найменування яких покладені такі мотивуючі ознаки: дія, напр.: укр. </w:t>
      </w:r>
      <w:r>
        <w:rPr>
          <w:i/>
          <w:iCs/>
          <w:sz w:val="28"/>
          <w:szCs w:val="28"/>
          <w:lang w:val="uk-UA"/>
        </w:rPr>
        <w:t xml:space="preserve">давильник, </w:t>
      </w:r>
      <w:r>
        <w:rPr>
          <w:sz w:val="28"/>
          <w:szCs w:val="28"/>
          <w:lang w:val="uk-UA"/>
        </w:rPr>
        <w:t xml:space="preserve">англ. </w:t>
      </w:r>
      <w:proofErr w:type="gramStart"/>
      <w:r>
        <w:rPr>
          <w:i/>
          <w:iCs/>
          <w:sz w:val="28"/>
          <w:szCs w:val="28"/>
          <w:lang w:val="en-US"/>
        </w:rPr>
        <w:t>bouncer</w:t>
      </w:r>
      <w:proofErr w:type="gramEnd"/>
      <w:r>
        <w:rPr>
          <w:i/>
          <w:iCs/>
          <w:sz w:val="28"/>
          <w:szCs w:val="28"/>
          <w:lang w:val="uk-UA"/>
        </w:rPr>
        <w:t xml:space="preserve"> </w:t>
      </w:r>
      <w:r>
        <w:rPr>
          <w:sz w:val="28"/>
          <w:szCs w:val="28"/>
          <w:lang w:val="uk-UA"/>
        </w:rPr>
        <w:t xml:space="preserve">‘викидайло’; результат, напр.: укр. </w:t>
      </w:r>
      <w:r>
        <w:rPr>
          <w:i/>
          <w:iCs/>
          <w:sz w:val="28"/>
          <w:szCs w:val="28"/>
          <w:lang w:val="uk-UA"/>
        </w:rPr>
        <w:t xml:space="preserve">солодильник, </w:t>
      </w:r>
      <w:r>
        <w:rPr>
          <w:sz w:val="28"/>
          <w:szCs w:val="28"/>
          <w:lang w:val="uk-UA"/>
        </w:rPr>
        <w:t xml:space="preserve">англ. </w:t>
      </w:r>
      <w:proofErr w:type="gramStart"/>
      <w:r>
        <w:rPr>
          <w:i/>
          <w:iCs/>
          <w:sz w:val="28"/>
          <w:szCs w:val="28"/>
          <w:lang w:val="en-US"/>
        </w:rPr>
        <w:t>abortionist</w:t>
      </w:r>
      <w:proofErr w:type="gramEnd"/>
      <w:r>
        <w:rPr>
          <w:i/>
          <w:iCs/>
          <w:sz w:val="28"/>
          <w:szCs w:val="28"/>
          <w:lang w:val="uk-UA"/>
        </w:rPr>
        <w:t xml:space="preserve"> </w:t>
      </w:r>
      <w:r>
        <w:rPr>
          <w:sz w:val="28"/>
          <w:szCs w:val="28"/>
          <w:lang w:val="uk-UA"/>
        </w:rPr>
        <w:t xml:space="preserve">‘нелегальний акушер’; галузь знань, напр.: укр. </w:t>
      </w:r>
      <w:r>
        <w:rPr>
          <w:i/>
          <w:iCs/>
          <w:sz w:val="28"/>
          <w:szCs w:val="28"/>
          <w:lang w:val="uk-UA"/>
        </w:rPr>
        <w:t xml:space="preserve">арабіст, </w:t>
      </w:r>
      <w:r>
        <w:rPr>
          <w:sz w:val="28"/>
          <w:szCs w:val="28"/>
          <w:lang w:val="uk-UA"/>
        </w:rPr>
        <w:t xml:space="preserve">англ. </w:t>
      </w:r>
      <w:proofErr w:type="gramStart"/>
      <w:r>
        <w:rPr>
          <w:i/>
          <w:iCs/>
          <w:sz w:val="28"/>
          <w:szCs w:val="28"/>
          <w:lang w:val="en-US"/>
        </w:rPr>
        <w:t>anthropologist</w:t>
      </w:r>
      <w:proofErr w:type="gramEnd"/>
      <w:r>
        <w:rPr>
          <w:i/>
          <w:iCs/>
          <w:sz w:val="28"/>
          <w:szCs w:val="28"/>
          <w:lang w:val="uk-UA"/>
        </w:rPr>
        <w:t xml:space="preserve"> </w:t>
      </w:r>
      <w:r>
        <w:rPr>
          <w:sz w:val="28"/>
          <w:szCs w:val="28"/>
          <w:lang w:val="uk-UA"/>
        </w:rPr>
        <w:t xml:space="preserve">‘антрополог’; інструмент, напр.: укр. </w:t>
      </w:r>
      <w:r>
        <w:rPr>
          <w:i/>
          <w:iCs/>
          <w:sz w:val="28"/>
          <w:szCs w:val="28"/>
          <w:lang w:val="uk-UA"/>
        </w:rPr>
        <w:t xml:space="preserve">верстатник, </w:t>
      </w:r>
      <w:r>
        <w:rPr>
          <w:sz w:val="28"/>
          <w:szCs w:val="28"/>
          <w:lang w:val="uk-UA"/>
        </w:rPr>
        <w:t xml:space="preserve">англ. </w:t>
      </w:r>
      <w:proofErr w:type="gramStart"/>
      <w:r>
        <w:rPr>
          <w:i/>
          <w:iCs/>
          <w:sz w:val="28"/>
          <w:szCs w:val="28"/>
          <w:lang w:val="en-US"/>
        </w:rPr>
        <w:t>carter</w:t>
      </w:r>
      <w:proofErr w:type="gramEnd"/>
      <w:r>
        <w:rPr>
          <w:i/>
          <w:iCs/>
          <w:sz w:val="28"/>
          <w:szCs w:val="28"/>
          <w:lang w:val="uk-UA"/>
        </w:rPr>
        <w:t xml:space="preserve"> </w:t>
      </w:r>
      <w:r>
        <w:rPr>
          <w:sz w:val="28"/>
          <w:szCs w:val="28"/>
          <w:lang w:val="uk-UA"/>
        </w:rPr>
        <w:t xml:space="preserve">‘візник’; об’єкт, напр.: укр. </w:t>
      </w:r>
      <w:r>
        <w:rPr>
          <w:i/>
          <w:iCs/>
          <w:sz w:val="28"/>
          <w:szCs w:val="28"/>
          <w:lang w:val="uk-UA"/>
        </w:rPr>
        <w:t xml:space="preserve">ліфтер, </w:t>
      </w:r>
      <w:r>
        <w:rPr>
          <w:sz w:val="28"/>
          <w:szCs w:val="28"/>
          <w:lang w:val="uk-UA"/>
        </w:rPr>
        <w:t xml:space="preserve">англ. </w:t>
      </w:r>
      <w:proofErr w:type="gramStart"/>
      <w:r>
        <w:rPr>
          <w:i/>
          <w:iCs/>
          <w:sz w:val="28"/>
          <w:szCs w:val="28"/>
          <w:lang w:val="en-US"/>
        </w:rPr>
        <w:t>furrier</w:t>
      </w:r>
      <w:proofErr w:type="gramEnd"/>
      <w:r>
        <w:rPr>
          <w:i/>
          <w:iCs/>
          <w:sz w:val="28"/>
          <w:szCs w:val="28"/>
          <w:lang w:val="uk-UA"/>
        </w:rPr>
        <w:t xml:space="preserve"> </w:t>
      </w:r>
      <w:r>
        <w:rPr>
          <w:sz w:val="28"/>
          <w:szCs w:val="28"/>
          <w:lang w:val="uk-UA"/>
        </w:rPr>
        <w:t xml:space="preserve">‘хутровик; кушнір’; місце роботи, напр.: укр. </w:t>
      </w:r>
      <w:r>
        <w:rPr>
          <w:i/>
          <w:iCs/>
          <w:sz w:val="28"/>
          <w:szCs w:val="28"/>
          <w:lang w:val="uk-UA"/>
        </w:rPr>
        <w:t xml:space="preserve">двірник, </w:t>
      </w:r>
      <w:r>
        <w:rPr>
          <w:sz w:val="28"/>
          <w:szCs w:val="28"/>
          <w:lang w:val="uk-UA"/>
        </w:rPr>
        <w:t xml:space="preserve">англ. </w:t>
      </w:r>
      <w:proofErr w:type="gramStart"/>
      <w:r>
        <w:rPr>
          <w:i/>
          <w:iCs/>
          <w:sz w:val="28"/>
          <w:szCs w:val="28"/>
          <w:lang w:val="en-US"/>
        </w:rPr>
        <w:t>midfielder</w:t>
      </w:r>
      <w:proofErr w:type="gramEnd"/>
      <w:r>
        <w:rPr>
          <w:i/>
          <w:iCs/>
          <w:sz w:val="28"/>
          <w:szCs w:val="28"/>
          <w:lang w:val="uk-UA"/>
        </w:rPr>
        <w:t xml:space="preserve"> </w:t>
      </w:r>
      <w:r>
        <w:rPr>
          <w:sz w:val="28"/>
          <w:szCs w:val="28"/>
          <w:lang w:val="uk-UA"/>
        </w:rPr>
        <w:t xml:space="preserve">‘півзахисник’; вид спорту, напр.: укр. </w:t>
      </w:r>
      <w:r>
        <w:rPr>
          <w:i/>
          <w:iCs/>
          <w:sz w:val="28"/>
          <w:szCs w:val="28"/>
          <w:lang w:val="uk-UA"/>
        </w:rPr>
        <w:t>біатлоніст</w:t>
      </w:r>
      <w:r>
        <w:rPr>
          <w:sz w:val="28"/>
          <w:szCs w:val="28"/>
          <w:lang w:val="uk-UA"/>
        </w:rPr>
        <w:t xml:space="preserve">, англ. </w:t>
      </w:r>
      <w:r>
        <w:rPr>
          <w:i/>
          <w:iCs/>
          <w:sz w:val="28"/>
          <w:szCs w:val="28"/>
          <w:lang w:val="uk-UA"/>
        </w:rPr>
        <w:t xml:space="preserve">judoist </w:t>
      </w:r>
      <w:r>
        <w:rPr>
          <w:sz w:val="28"/>
          <w:szCs w:val="28"/>
          <w:lang w:val="uk-UA"/>
        </w:rPr>
        <w:t>‘дзюдоїст’.</w:t>
      </w:r>
    </w:p>
    <w:p w:rsidR="00842F88" w:rsidRDefault="00842F88" w:rsidP="00842F88">
      <w:pPr>
        <w:ind w:firstLine="540"/>
        <w:jc w:val="both"/>
        <w:rPr>
          <w:sz w:val="28"/>
          <w:szCs w:val="28"/>
          <w:lang w:val="uk-UA"/>
        </w:rPr>
      </w:pPr>
      <w:r>
        <w:rPr>
          <w:sz w:val="28"/>
          <w:szCs w:val="28"/>
          <w:lang w:val="uk-UA"/>
        </w:rPr>
        <w:t xml:space="preserve">Характерною рисою назв професій в англійській мові є наявність мотивуючих баз, які складаються з двох мотивуючих ознак. У ході дослідження виокремлено 9 таких груп: об'єкт + дія, напр.: </w:t>
      </w:r>
      <w:r>
        <w:rPr>
          <w:i/>
          <w:iCs/>
          <w:sz w:val="28"/>
          <w:szCs w:val="28"/>
          <w:lang w:val="en-US"/>
        </w:rPr>
        <w:t>debt</w:t>
      </w:r>
      <w:r>
        <w:rPr>
          <w:i/>
          <w:iCs/>
          <w:sz w:val="28"/>
          <w:szCs w:val="28"/>
          <w:lang w:val="uk-UA"/>
        </w:rPr>
        <w:t>-</w:t>
      </w:r>
      <w:r>
        <w:rPr>
          <w:i/>
          <w:iCs/>
          <w:sz w:val="28"/>
          <w:szCs w:val="28"/>
          <w:lang w:val="en-US"/>
        </w:rPr>
        <w:t>collector</w:t>
      </w:r>
      <w:r>
        <w:rPr>
          <w:i/>
          <w:iCs/>
          <w:sz w:val="28"/>
          <w:szCs w:val="28"/>
          <w:lang w:val="uk-UA"/>
        </w:rPr>
        <w:t xml:space="preserve"> ‘</w:t>
      </w:r>
      <w:r>
        <w:rPr>
          <w:sz w:val="28"/>
          <w:szCs w:val="28"/>
          <w:lang w:val="uk-UA"/>
        </w:rPr>
        <w:t xml:space="preserve">стягувач боргів’; результат + дія, напр.: </w:t>
      </w:r>
      <w:r>
        <w:rPr>
          <w:i/>
          <w:iCs/>
          <w:sz w:val="28"/>
          <w:szCs w:val="28"/>
          <w:lang w:val="en-US"/>
        </w:rPr>
        <w:t>scriptwriter</w:t>
      </w:r>
      <w:r>
        <w:rPr>
          <w:i/>
          <w:iCs/>
          <w:sz w:val="28"/>
          <w:szCs w:val="28"/>
          <w:lang w:val="uk-UA"/>
        </w:rPr>
        <w:t xml:space="preserve"> </w:t>
      </w:r>
      <w:r>
        <w:rPr>
          <w:sz w:val="28"/>
          <w:szCs w:val="28"/>
          <w:lang w:val="uk-UA"/>
        </w:rPr>
        <w:t xml:space="preserve">‘сценарист’; місце + дія, напр.: </w:t>
      </w:r>
      <w:r>
        <w:rPr>
          <w:i/>
          <w:iCs/>
          <w:sz w:val="28"/>
          <w:szCs w:val="28"/>
          <w:lang w:val="en-US"/>
        </w:rPr>
        <w:t>mineworker</w:t>
      </w:r>
      <w:r>
        <w:rPr>
          <w:i/>
          <w:iCs/>
          <w:sz w:val="28"/>
          <w:szCs w:val="28"/>
          <w:lang w:val="uk-UA"/>
        </w:rPr>
        <w:t xml:space="preserve"> </w:t>
      </w:r>
      <w:r>
        <w:rPr>
          <w:sz w:val="28"/>
          <w:szCs w:val="28"/>
          <w:lang w:val="uk-UA"/>
        </w:rPr>
        <w:t xml:space="preserve">‘шахтар’; стать + дія, напр.: </w:t>
      </w:r>
      <w:r>
        <w:rPr>
          <w:i/>
          <w:iCs/>
          <w:sz w:val="28"/>
          <w:szCs w:val="28"/>
          <w:lang w:val="en-US"/>
        </w:rPr>
        <w:t>washerwoman</w:t>
      </w:r>
      <w:r>
        <w:rPr>
          <w:i/>
          <w:iCs/>
          <w:sz w:val="28"/>
          <w:szCs w:val="28"/>
          <w:lang w:val="uk-UA"/>
        </w:rPr>
        <w:t xml:space="preserve"> </w:t>
      </w:r>
      <w:r>
        <w:rPr>
          <w:sz w:val="28"/>
          <w:szCs w:val="28"/>
          <w:lang w:val="uk-UA"/>
        </w:rPr>
        <w:t xml:space="preserve">‘праля’; інструмент + дія, напр.: </w:t>
      </w:r>
      <w:r>
        <w:rPr>
          <w:i/>
          <w:iCs/>
          <w:sz w:val="28"/>
          <w:szCs w:val="28"/>
          <w:lang w:val="uk-UA"/>
        </w:rPr>
        <w:t xml:space="preserve">, </w:t>
      </w:r>
      <w:r>
        <w:rPr>
          <w:i/>
          <w:iCs/>
          <w:sz w:val="28"/>
          <w:szCs w:val="28"/>
          <w:lang w:val="en-US"/>
        </w:rPr>
        <w:t>teleworker</w:t>
      </w:r>
      <w:r>
        <w:rPr>
          <w:i/>
          <w:iCs/>
          <w:sz w:val="28"/>
          <w:szCs w:val="28"/>
          <w:lang w:val="uk-UA"/>
        </w:rPr>
        <w:t xml:space="preserve"> </w:t>
      </w:r>
      <w:r>
        <w:rPr>
          <w:sz w:val="28"/>
          <w:szCs w:val="28"/>
          <w:lang w:val="uk-UA"/>
        </w:rPr>
        <w:t>‘надомник; працівник, який виконує свої обов'язки вдома’</w:t>
      </w:r>
      <w:r>
        <w:rPr>
          <w:i/>
          <w:iCs/>
          <w:sz w:val="28"/>
          <w:szCs w:val="28"/>
          <w:lang w:val="uk-UA"/>
        </w:rPr>
        <w:t xml:space="preserve">; </w:t>
      </w:r>
      <w:r>
        <w:rPr>
          <w:sz w:val="28"/>
          <w:szCs w:val="28"/>
          <w:lang w:val="uk-UA"/>
        </w:rPr>
        <w:t xml:space="preserve">службове становище + дія, напр.: </w:t>
      </w:r>
      <w:r>
        <w:rPr>
          <w:i/>
          <w:iCs/>
          <w:sz w:val="28"/>
          <w:szCs w:val="28"/>
          <w:lang w:val="en-US"/>
        </w:rPr>
        <w:t>chief</w:t>
      </w:r>
      <w:r>
        <w:rPr>
          <w:i/>
          <w:iCs/>
          <w:sz w:val="28"/>
          <w:szCs w:val="28"/>
          <w:lang w:val="uk-UA"/>
        </w:rPr>
        <w:t xml:space="preserve"> </w:t>
      </w:r>
      <w:r>
        <w:rPr>
          <w:i/>
          <w:iCs/>
          <w:sz w:val="28"/>
          <w:szCs w:val="28"/>
          <w:lang w:val="en-US"/>
        </w:rPr>
        <w:t>executive</w:t>
      </w:r>
      <w:r>
        <w:rPr>
          <w:i/>
          <w:iCs/>
          <w:sz w:val="28"/>
          <w:szCs w:val="28"/>
          <w:lang w:val="uk-UA"/>
        </w:rPr>
        <w:t xml:space="preserve"> </w:t>
      </w:r>
      <w:r>
        <w:rPr>
          <w:sz w:val="28"/>
          <w:szCs w:val="28"/>
          <w:lang w:val="uk-UA"/>
        </w:rPr>
        <w:t xml:space="preserve">‘виконавчий директор’; інструмент + стать, напр.: </w:t>
      </w:r>
      <w:r>
        <w:rPr>
          <w:i/>
          <w:iCs/>
          <w:sz w:val="28"/>
          <w:szCs w:val="28"/>
          <w:lang w:val="en-US"/>
        </w:rPr>
        <w:t>needlewoman</w:t>
      </w:r>
      <w:r>
        <w:rPr>
          <w:i/>
          <w:iCs/>
          <w:sz w:val="28"/>
          <w:szCs w:val="28"/>
          <w:lang w:val="uk-UA"/>
        </w:rPr>
        <w:t xml:space="preserve"> </w:t>
      </w:r>
      <w:r>
        <w:rPr>
          <w:sz w:val="28"/>
          <w:szCs w:val="28"/>
          <w:lang w:val="uk-UA"/>
        </w:rPr>
        <w:t xml:space="preserve">‘швачка’; час + дія, напр.: </w:t>
      </w:r>
      <w:r>
        <w:rPr>
          <w:i/>
          <w:iCs/>
          <w:sz w:val="28"/>
          <w:szCs w:val="28"/>
          <w:lang w:val="en-US"/>
        </w:rPr>
        <w:t>night</w:t>
      </w:r>
      <w:r>
        <w:rPr>
          <w:i/>
          <w:iCs/>
          <w:sz w:val="28"/>
          <w:szCs w:val="28"/>
          <w:lang w:val="uk-UA"/>
        </w:rPr>
        <w:t xml:space="preserve"> </w:t>
      </w:r>
      <w:r>
        <w:rPr>
          <w:i/>
          <w:iCs/>
          <w:sz w:val="28"/>
          <w:szCs w:val="28"/>
          <w:lang w:val="en-US"/>
        </w:rPr>
        <w:t>porter</w:t>
      </w:r>
      <w:r>
        <w:rPr>
          <w:b/>
          <w:bCs/>
          <w:i/>
          <w:iCs/>
          <w:sz w:val="28"/>
          <w:szCs w:val="28"/>
          <w:lang w:val="uk-UA"/>
        </w:rPr>
        <w:t xml:space="preserve"> </w:t>
      </w:r>
      <w:r>
        <w:rPr>
          <w:sz w:val="28"/>
          <w:szCs w:val="28"/>
          <w:lang w:val="uk-UA"/>
        </w:rPr>
        <w:t xml:space="preserve">‘нічний портьє’; дія + дія, напр.: </w:t>
      </w:r>
      <w:r>
        <w:rPr>
          <w:i/>
          <w:iCs/>
          <w:sz w:val="28"/>
          <w:szCs w:val="28"/>
          <w:lang w:val="en-US"/>
        </w:rPr>
        <w:t>watchkeeper</w:t>
      </w:r>
      <w:r>
        <w:rPr>
          <w:i/>
          <w:iCs/>
          <w:sz w:val="28"/>
          <w:szCs w:val="28"/>
          <w:lang w:val="uk-UA"/>
        </w:rPr>
        <w:t xml:space="preserve"> </w:t>
      </w:r>
      <w:r>
        <w:rPr>
          <w:sz w:val="28"/>
          <w:szCs w:val="28"/>
          <w:lang w:val="uk-UA"/>
        </w:rPr>
        <w:t>‘вартовий’</w:t>
      </w:r>
      <w:r>
        <w:rPr>
          <w:i/>
          <w:iCs/>
          <w:sz w:val="28"/>
          <w:szCs w:val="28"/>
          <w:lang w:val="uk-UA"/>
        </w:rPr>
        <w:t xml:space="preserve">. </w:t>
      </w:r>
      <w:r>
        <w:rPr>
          <w:sz w:val="28"/>
          <w:szCs w:val="28"/>
          <w:lang w:val="uk-UA"/>
        </w:rPr>
        <w:t>В українській мові таких груп не виявлено.</w:t>
      </w:r>
    </w:p>
    <w:p w:rsidR="00842F88" w:rsidRDefault="00842F88" w:rsidP="00842F88">
      <w:pPr>
        <w:ind w:firstLine="539"/>
        <w:jc w:val="both"/>
        <w:rPr>
          <w:sz w:val="28"/>
          <w:szCs w:val="28"/>
          <w:lang w:val="uk-UA"/>
        </w:rPr>
      </w:pPr>
      <w:r>
        <w:rPr>
          <w:sz w:val="28"/>
          <w:szCs w:val="28"/>
          <w:lang w:val="uk-UA"/>
        </w:rPr>
        <w:t>Про відмінність відображення професійної діяльності людини у зіставлюваних мовах свідчить також різна кількість мотиваційних баз, типових для кожної мови. Так, в українській мові виділено вісім, а в англійській – шістнадцять лексико-тематичних груп назв професій, в основу найменування яких покладені різні мотивуючі ознаки, що засвідчує про багатшу мотиваційну базу англійських назв професій у порівнянні з українськими.</w:t>
      </w:r>
    </w:p>
    <w:p w:rsidR="00842F88" w:rsidRDefault="00842F88" w:rsidP="00842F88">
      <w:pPr>
        <w:ind w:firstLine="540"/>
        <w:jc w:val="both"/>
        <w:rPr>
          <w:sz w:val="28"/>
          <w:szCs w:val="28"/>
          <w:lang w:val="uk-UA"/>
        </w:rPr>
      </w:pPr>
      <w:r>
        <w:rPr>
          <w:sz w:val="28"/>
          <w:szCs w:val="28"/>
          <w:lang w:val="uk-UA"/>
        </w:rPr>
        <w:t xml:space="preserve">Невід'ємною частиною мотиваційно-зіставного аналіза мовних одиниць двох або більше мов є порівняння, крім мотивуючих, їхніх формантних частин – структурних сегментів. Вони виражають низку кваліфікаційних ознак і містять </w:t>
      </w:r>
      <w:r>
        <w:rPr>
          <w:sz w:val="28"/>
          <w:szCs w:val="28"/>
          <w:lang w:val="uk-UA"/>
        </w:rPr>
        <w:lastRenderedPageBreak/>
        <w:t xml:space="preserve">додаткове значення, яке, у поєднанні зі змістом мотивуючої частини, характеризує значення лексичної одиниці як такої. </w:t>
      </w:r>
    </w:p>
    <w:p w:rsidR="00842F88" w:rsidRDefault="00842F88" w:rsidP="00842F88">
      <w:pPr>
        <w:ind w:firstLine="540"/>
        <w:jc w:val="both"/>
        <w:rPr>
          <w:sz w:val="28"/>
          <w:szCs w:val="28"/>
          <w:lang w:val="uk-UA"/>
        </w:rPr>
      </w:pPr>
      <w:r>
        <w:rPr>
          <w:sz w:val="28"/>
          <w:szCs w:val="28"/>
          <w:lang w:val="uk-UA"/>
        </w:rPr>
        <w:t>Мотиваційно-зіставний аналіз структурних сегментів назв професій у сучасній англійській та українській мовах засвідчив існування низки спільних та відмінних рис щодо реалізації додаткового значення їхніми формантними частинами (див. табл. 2).</w:t>
      </w:r>
    </w:p>
    <w:p w:rsidR="00842F88" w:rsidRDefault="00842F88" w:rsidP="00842F88">
      <w:pPr>
        <w:ind w:firstLine="540"/>
        <w:jc w:val="both"/>
        <w:rPr>
          <w:sz w:val="28"/>
          <w:szCs w:val="28"/>
          <w:lang w:val="uk-UA"/>
        </w:rPr>
      </w:pPr>
    </w:p>
    <w:p w:rsidR="00842F88" w:rsidRDefault="00842F88" w:rsidP="00842F88">
      <w:pPr>
        <w:ind w:firstLine="540"/>
        <w:jc w:val="right"/>
        <w:rPr>
          <w:b/>
          <w:bCs/>
          <w:i/>
          <w:iCs/>
          <w:sz w:val="28"/>
          <w:szCs w:val="28"/>
          <w:lang w:val="uk-UA"/>
        </w:rPr>
      </w:pPr>
      <w:r>
        <w:rPr>
          <w:b/>
          <w:bCs/>
          <w:i/>
          <w:iCs/>
          <w:sz w:val="28"/>
          <w:szCs w:val="28"/>
          <w:lang w:val="uk-UA"/>
        </w:rPr>
        <w:t>Таблиця 2</w:t>
      </w:r>
    </w:p>
    <w:p w:rsidR="00842F88" w:rsidRDefault="00842F88" w:rsidP="00842F88">
      <w:pPr>
        <w:jc w:val="center"/>
        <w:rPr>
          <w:b/>
          <w:bCs/>
          <w:sz w:val="28"/>
          <w:szCs w:val="28"/>
          <w:lang w:val="uk-UA"/>
        </w:rPr>
      </w:pPr>
      <w:r>
        <w:rPr>
          <w:b/>
          <w:bCs/>
          <w:sz w:val="28"/>
          <w:szCs w:val="28"/>
          <w:lang w:val="uk-UA"/>
        </w:rPr>
        <w:t>Порівняльна характеристика значень структурних сегментів назв професій</w:t>
      </w:r>
    </w:p>
    <w:p w:rsidR="00842F88" w:rsidRDefault="00842F88" w:rsidP="00842F88">
      <w:pPr>
        <w:jc w:val="center"/>
        <w:rPr>
          <w:b/>
          <w:bCs/>
          <w:sz w:val="28"/>
          <w:szCs w:val="28"/>
        </w:rPr>
      </w:pPr>
      <w:r>
        <w:rPr>
          <w:b/>
          <w:bCs/>
          <w:sz w:val="28"/>
          <w:szCs w:val="28"/>
          <w:lang w:val="uk-UA"/>
        </w:rPr>
        <w:t>у сучасній англійській та українській мовах</w:t>
      </w:r>
    </w:p>
    <w:p w:rsidR="00842F88" w:rsidRDefault="00842F88" w:rsidP="00842F88">
      <w:pPr>
        <w:jc w:val="center"/>
        <w:rPr>
          <w:b/>
          <w:bCs/>
          <w:sz w:val="28"/>
          <w:szCs w:val="28"/>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2541"/>
        <w:gridCol w:w="1677"/>
        <w:gridCol w:w="1678"/>
        <w:gridCol w:w="1692"/>
        <w:gridCol w:w="1546"/>
      </w:tblGrid>
      <w:tr w:rsidR="00842F88" w:rsidTr="001F1068">
        <w:trPr>
          <w:trHeight w:val="814"/>
        </w:trPr>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Значення структурного сегмента найменування професії</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Англійська мова</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w:t>
            </w:r>
          </w:p>
          <w:p w:rsidR="00842F88" w:rsidRDefault="00842F88" w:rsidP="001F1068">
            <w:pPr>
              <w:jc w:val="center"/>
              <w:rPr>
                <w:b/>
                <w:bCs/>
                <w:sz w:val="28"/>
                <w:szCs w:val="28"/>
                <w:lang w:val="uk-UA"/>
              </w:rPr>
            </w:pPr>
            <w:r>
              <w:rPr>
                <w:b/>
                <w:bCs/>
                <w:sz w:val="28"/>
                <w:szCs w:val="28"/>
                <w:lang w:val="uk-UA"/>
              </w:rPr>
              <w:t>(кількість</w:t>
            </w:r>
          </w:p>
          <w:p w:rsidR="00842F88" w:rsidRDefault="00842F88" w:rsidP="001F1068">
            <w:pPr>
              <w:jc w:val="center"/>
              <w:rPr>
                <w:b/>
                <w:bCs/>
                <w:sz w:val="28"/>
                <w:szCs w:val="28"/>
                <w:lang w:val="uk-UA"/>
              </w:rPr>
            </w:pPr>
            <w:r>
              <w:rPr>
                <w:b/>
                <w:bCs/>
                <w:sz w:val="28"/>
                <w:szCs w:val="28"/>
                <w:lang w:val="uk-UA"/>
              </w:rPr>
              <w:t>од.)</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Українська мова</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w:t>
            </w:r>
          </w:p>
          <w:p w:rsidR="00842F88" w:rsidRDefault="00842F88" w:rsidP="001F1068">
            <w:pPr>
              <w:jc w:val="center"/>
              <w:rPr>
                <w:b/>
                <w:bCs/>
                <w:sz w:val="28"/>
                <w:szCs w:val="28"/>
                <w:lang w:val="uk-UA"/>
              </w:rPr>
            </w:pPr>
            <w:r>
              <w:rPr>
                <w:b/>
                <w:bCs/>
                <w:sz w:val="28"/>
                <w:szCs w:val="28"/>
                <w:lang w:val="uk-UA"/>
              </w:rPr>
              <w:t>(кількість</w:t>
            </w:r>
          </w:p>
          <w:p w:rsidR="00842F88" w:rsidRDefault="00842F88" w:rsidP="001F1068">
            <w:pPr>
              <w:jc w:val="center"/>
              <w:rPr>
                <w:b/>
                <w:bCs/>
                <w:sz w:val="28"/>
                <w:szCs w:val="28"/>
                <w:lang w:val="uk-UA"/>
              </w:rPr>
            </w:pPr>
            <w:r>
              <w:rPr>
                <w:b/>
                <w:bCs/>
                <w:sz w:val="28"/>
                <w:szCs w:val="28"/>
                <w:lang w:val="uk-UA"/>
              </w:rPr>
              <w:t>од.)</w:t>
            </w:r>
          </w:p>
        </w:tc>
      </w:tr>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Людина, яка виконує дію</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w:t>
            </w:r>
            <w:r>
              <w:rPr>
                <w:sz w:val="28"/>
                <w:szCs w:val="28"/>
                <w:lang w:val="de-DE"/>
              </w:rPr>
              <w:t>er</w:t>
            </w:r>
            <w:r>
              <w:rPr>
                <w:sz w:val="28"/>
                <w:szCs w:val="28"/>
                <w:lang w:val="uk-UA"/>
              </w:rPr>
              <w:t>/</w:t>
            </w:r>
            <w:r>
              <w:rPr>
                <w:sz w:val="28"/>
                <w:szCs w:val="28"/>
                <w:lang w:val="de-DE"/>
              </w:rPr>
              <w:t>or</w:t>
            </w:r>
          </w:p>
          <w:p w:rsidR="00842F88" w:rsidRDefault="00842F88" w:rsidP="001F1068">
            <w:pPr>
              <w:rPr>
                <w:sz w:val="28"/>
                <w:szCs w:val="28"/>
                <w:lang w:val="uk-UA"/>
              </w:rPr>
            </w:pPr>
            <w:r>
              <w:rPr>
                <w:sz w:val="28"/>
                <w:szCs w:val="28"/>
                <w:lang w:val="uk-UA"/>
              </w:rPr>
              <w:t>-</w:t>
            </w:r>
            <w:r>
              <w:rPr>
                <w:sz w:val="28"/>
                <w:szCs w:val="28"/>
                <w:lang w:val="de-DE"/>
              </w:rPr>
              <w:t>ant</w:t>
            </w:r>
          </w:p>
          <w:p w:rsidR="00842F88" w:rsidRDefault="00842F88" w:rsidP="001F1068">
            <w:pPr>
              <w:rPr>
                <w:sz w:val="28"/>
                <w:szCs w:val="28"/>
                <w:lang w:val="uk-UA"/>
              </w:rPr>
            </w:pPr>
            <w:r>
              <w:rPr>
                <w:sz w:val="28"/>
                <w:szCs w:val="28"/>
                <w:lang w:val="uk-UA"/>
              </w:rPr>
              <w:t>-</w:t>
            </w:r>
            <w:r>
              <w:rPr>
                <w:sz w:val="28"/>
                <w:szCs w:val="28"/>
                <w:lang w:val="de-DE"/>
              </w:rPr>
              <w:t>ist</w:t>
            </w:r>
          </w:p>
          <w:p w:rsidR="00842F88" w:rsidRDefault="00842F88" w:rsidP="001F1068">
            <w:pPr>
              <w:tabs>
                <w:tab w:val="left" w:pos="3645"/>
              </w:tabs>
              <w:rPr>
                <w:sz w:val="28"/>
                <w:szCs w:val="28"/>
                <w:lang w:val="uk-UA"/>
              </w:rPr>
            </w:pPr>
            <w:r>
              <w:rPr>
                <w:sz w:val="28"/>
                <w:szCs w:val="28"/>
                <w:lang w:val="uk-UA"/>
              </w:rPr>
              <w:t>-</w:t>
            </w:r>
            <w:r>
              <w:rPr>
                <w:sz w:val="28"/>
                <w:szCs w:val="28"/>
                <w:lang w:val="de-DE"/>
              </w:rPr>
              <w:t>ive</w:t>
            </w:r>
          </w:p>
          <w:p w:rsidR="00842F88" w:rsidRDefault="00842F88" w:rsidP="001F1068">
            <w:pPr>
              <w:rPr>
                <w:sz w:val="28"/>
                <w:szCs w:val="28"/>
                <w:lang w:val="uk-UA"/>
              </w:rPr>
            </w:pPr>
            <w:r>
              <w:rPr>
                <w:sz w:val="28"/>
                <w:szCs w:val="28"/>
                <w:lang w:val="uk-UA"/>
              </w:rPr>
              <w:t>-ator-</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tabs>
                <w:tab w:val="left" w:pos="3645"/>
              </w:tabs>
              <w:rPr>
                <w:sz w:val="28"/>
                <w:szCs w:val="28"/>
                <w:lang w:val="uk-UA"/>
              </w:rPr>
            </w:pPr>
            <w:r>
              <w:rPr>
                <w:sz w:val="28"/>
                <w:szCs w:val="28"/>
                <w:lang w:val="uk-UA"/>
              </w:rPr>
              <w:t>37,3%(361)</w:t>
            </w:r>
          </w:p>
          <w:p w:rsidR="00842F88" w:rsidRDefault="00842F88" w:rsidP="001F1068">
            <w:pPr>
              <w:tabs>
                <w:tab w:val="left" w:pos="3645"/>
              </w:tabs>
              <w:rPr>
                <w:sz w:val="28"/>
                <w:szCs w:val="28"/>
                <w:lang w:val="uk-UA"/>
              </w:rPr>
            </w:pPr>
            <w:r>
              <w:rPr>
                <w:sz w:val="28"/>
                <w:szCs w:val="28"/>
                <w:lang w:val="uk-UA"/>
              </w:rPr>
              <w:t>1,5%(</w:t>
            </w:r>
            <w:r>
              <w:rPr>
                <w:sz w:val="28"/>
                <w:szCs w:val="28"/>
                <w:lang w:val="en-US"/>
              </w:rPr>
              <w:t>15</w:t>
            </w:r>
            <w:r>
              <w:rPr>
                <w:sz w:val="28"/>
                <w:szCs w:val="28"/>
                <w:lang w:val="uk-UA"/>
              </w:rPr>
              <w:t>)</w:t>
            </w:r>
          </w:p>
          <w:p w:rsidR="00842F88" w:rsidRDefault="00842F88" w:rsidP="001F1068">
            <w:pPr>
              <w:tabs>
                <w:tab w:val="left" w:pos="3645"/>
              </w:tabs>
              <w:rPr>
                <w:sz w:val="28"/>
                <w:szCs w:val="28"/>
                <w:lang w:val="uk-UA"/>
              </w:rPr>
            </w:pPr>
            <w:r>
              <w:rPr>
                <w:sz w:val="28"/>
                <w:szCs w:val="28"/>
                <w:lang w:val="uk-UA"/>
              </w:rPr>
              <w:t>1,2%(12)</w:t>
            </w:r>
          </w:p>
          <w:p w:rsidR="00842F88" w:rsidRDefault="00842F88" w:rsidP="001F1068">
            <w:pPr>
              <w:tabs>
                <w:tab w:val="left" w:pos="3645"/>
              </w:tabs>
              <w:rPr>
                <w:sz w:val="28"/>
                <w:szCs w:val="28"/>
                <w:lang w:val="uk-UA"/>
              </w:rPr>
            </w:pPr>
            <w:r>
              <w:rPr>
                <w:sz w:val="28"/>
                <w:szCs w:val="28"/>
                <w:lang w:val="uk-UA"/>
              </w:rPr>
              <w:t>1%(</w:t>
            </w:r>
            <w:r>
              <w:rPr>
                <w:sz w:val="28"/>
                <w:szCs w:val="28"/>
                <w:lang w:val="en-US"/>
              </w:rPr>
              <w:t>10</w:t>
            </w:r>
            <w:r>
              <w:rPr>
                <w:sz w:val="28"/>
                <w:szCs w:val="28"/>
                <w:lang w:val="uk-UA"/>
              </w:rPr>
              <w:t>)</w:t>
            </w:r>
          </w:p>
          <w:p w:rsidR="00842F88" w:rsidRDefault="00842F88" w:rsidP="001F1068">
            <w:pPr>
              <w:rPr>
                <w:sz w:val="28"/>
                <w:szCs w:val="28"/>
                <w:lang w:val="uk-UA"/>
              </w:rPr>
            </w:pPr>
            <w:r>
              <w:rPr>
                <w:sz w:val="28"/>
                <w:szCs w:val="28"/>
                <w:lang w:val="uk-UA"/>
              </w:rPr>
              <w:t>0,8%(</w:t>
            </w:r>
            <w:r>
              <w:rPr>
                <w:sz w:val="28"/>
                <w:szCs w:val="28"/>
                <w:lang w:val="en-US"/>
              </w:rPr>
              <w:t>8</w:t>
            </w:r>
            <w:r>
              <w:rPr>
                <w:sz w:val="28"/>
                <w:szCs w:val="28"/>
                <w:lang w:val="uk-UA"/>
              </w:rPr>
              <w:t>)</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льник</w:t>
            </w:r>
          </w:p>
          <w:p w:rsidR="00842F88" w:rsidRDefault="00842F88" w:rsidP="001F1068">
            <w:pPr>
              <w:rPr>
                <w:sz w:val="28"/>
                <w:szCs w:val="28"/>
              </w:rPr>
            </w:pPr>
            <w:r>
              <w:rPr>
                <w:sz w:val="28"/>
                <w:szCs w:val="28"/>
                <w:lang w:val="uk-UA"/>
              </w:rPr>
              <w:t>-ник</w:t>
            </w:r>
          </w:p>
          <w:p w:rsidR="00842F88" w:rsidRDefault="00842F88" w:rsidP="001F1068">
            <w:pPr>
              <w:rPr>
                <w:sz w:val="28"/>
                <w:szCs w:val="28"/>
                <w:lang w:val="uk-UA"/>
              </w:rPr>
            </w:pPr>
            <w:r>
              <w:rPr>
                <w:sz w:val="28"/>
                <w:szCs w:val="28"/>
                <w:lang w:val="uk-UA"/>
              </w:rPr>
              <w:t>-ець</w:t>
            </w:r>
          </w:p>
          <w:p w:rsidR="00842F88" w:rsidRDefault="00842F88" w:rsidP="001F1068">
            <w:pPr>
              <w:rPr>
                <w:sz w:val="28"/>
                <w:szCs w:val="28"/>
                <w:lang w:val="uk-UA"/>
              </w:rPr>
            </w:pPr>
            <w:r>
              <w:rPr>
                <w:sz w:val="28"/>
                <w:szCs w:val="28"/>
                <w:lang w:val="uk-UA"/>
              </w:rPr>
              <w:t>-ач</w:t>
            </w:r>
          </w:p>
          <w:p w:rsidR="00842F88" w:rsidRDefault="00842F88" w:rsidP="001F1068">
            <w:pPr>
              <w:rPr>
                <w:sz w:val="28"/>
                <w:szCs w:val="28"/>
                <w:lang w:val="uk-UA"/>
              </w:rPr>
            </w:pPr>
            <w:r>
              <w:rPr>
                <w:sz w:val="28"/>
                <w:szCs w:val="28"/>
                <w:lang w:val="uk-UA"/>
              </w:rPr>
              <w:t>-тель</w:t>
            </w:r>
          </w:p>
          <w:p w:rsidR="00842F88" w:rsidRDefault="00842F88" w:rsidP="001F1068">
            <w:pPr>
              <w:tabs>
                <w:tab w:val="left" w:pos="3645"/>
              </w:tabs>
              <w:rPr>
                <w:sz w:val="28"/>
                <w:szCs w:val="28"/>
                <w:lang w:val="uk-UA"/>
              </w:rPr>
            </w:pPr>
            <w:r>
              <w:rPr>
                <w:sz w:val="28"/>
                <w:szCs w:val="28"/>
                <w:lang w:val="uk-UA"/>
              </w:rPr>
              <w:t>-аль</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15%(195)</w:t>
            </w:r>
          </w:p>
          <w:p w:rsidR="00842F88" w:rsidRDefault="00842F88" w:rsidP="001F1068">
            <w:pPr>
              <w:rPr>
                <w:sz w:val="28"/>
                <w:szCs w:val="28"/>
                <w:lang w:val="uk-UA"/>
              </w:rPr>
            </w:pPr>
            <w:r>
              <w:rPr>
                <w:sz w:val="28"/>
                <w:szCs w:val="28"/>
                <w:lang w:val="uk-UA"/>
              </w:rPr>
              <w:t>14,4%(187)</w:t>
            </w:r>
          </w:p>
          <w:p w:rsidR="00842F88" w:rsidRDefault="00842F88" w:rsidP="001F1068">
            <w:pPr>
              <w:rPr>
                <w:sz w:val="28"/>
                <w:szCs w:val="28"/>
                <w:lang w:val="uk-UA"/>
              </w:rPr>
            </w:pPr>
            <w:r>
              <w:rPr>
                <w:sz w:val="28"/>
                <w:szCs w:val="28"/>
                <w:lang w:val="uk-UA"/>
              </w:rPr>
              <w:t>1,3%(17)</w:t>
            </w:r>
          </w:p>
          <w:p w:rsidR="00842F88" w:rsidRDefault="00842F88" w:rsidP="001F1068">
            <w:pPr>
              <w:rPr>
                <w:sz w:val="28"/>
                <w:szCs w:val="28"/>
                <w:lang w:val="uk-UA"/>
              </w:rPr>
            </w:pPr>
            <w:r>
              <w:rPr>
                <w:sz w:val="28"/>
                <w:szCs w:val="28"/>
                <w:lang w:val="uk-UA"/>
              </w:rPr>
              <w:t>0,9%(12)</w:t>
            </w:r>
          </w:p>
          <w:p w:rsidR="00842F88" w:rsidRDefault="00842F88" w:rsidP="001F1068">
            <w:pPr>
              <w:rPr>
                <w:sz w:val="28"/>
                <w:szCs w:val="28"/>
                <w:lang w:val="uk-UA"/>
              </w:rPr>
            </w:pPr>
            <w:r>
              <w:rPr>
                <w:sz w:val="28"/>
                <w:szCs w:val="28"/>
                <w:lang w:val="uk-UA"/>
              </w:rPr>
              <w:t>0,4%(5)</w:t>
            </w:r>
          </w:p>
          <w:p w:rsidR="00842F88" w:rsidRDefault="00842F88" w:rsidP="001F1068">
            <w:pPr>
              <w:tabs>
                <w:tab w:val="left" w:pos="3645"/>
              </w:tabs>
              <w:rPr>
                <w:sz w:val="28"/>
                <w:szCs w:val="28"/>
                <w:lang w:val="uk-UA"/>
              </w:rPr>
            </w:pPr>
            <w:r>
              <w:rPr>
                <w:sz w:val="28"/>
                <w:szCs w:val="28"/>
                <w:lang w:val="uk-UA"/>
              </w:rPr>
              <w:t>0,2%(2)</w:t>
            </w:r>
          </w:p>
        </w:tc>
      </w:tr>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Людина, яка працює з чимось</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w:t>
            </w:r>
            <w:r>
              <w:rPr>
                <w:sz w:val="28"/>
                <w:szCs w:val="28"/>
                <w:lang w:val="de-DE"/>
              </w:rPr>
              <w:t>er/or</w:t>
            </w:r>
          </w:p>
          <w:p w:rsidR="00842F88" w:rsidRDefault="00842F88" w:rsidP="001F1068">
            <w:pPr>
              <w:rPr>
                <w:sz w:val="28"/>
                <w:szCs w:val="28"/>
                <w:lang w:val="uk-UA"/>
              </w:rPr>
            </w:pPr>
            <w:r>
              <w:rPr>
                <w:sz w:val="28"/>
                <w:szCs w:val="28"/>
                <w:lang w:val="de-DE"/>
              </w:rPr>
              <w:t>-man</w:t>
            </w:r>
          </w:p>
          <w:p w:rsidR="00842F88" w:rsidRDefault="00842F88" w:rsidP="001F1068">
            <w:pPr>
              <w:rPr>
                <w:sz w:val="28"/>
                <w:szCs w:val="28"/>
                <w:lang w:val="uk-UA"/>
              </w:rPr>
            </w:pPr>
            <w:r>
              <w:rPr>
                <w:sz w:val="28"/>
                <w:szCs w:val="28"/>
                <w:lang w:val="uk-UA"/>
              </w:rPr>
              <w:t>-</w:t>
            </w:r>
            <w:r>
              <w:rPr>
                <w:sz w:val="28"/>
                <w:szCs w:val="28"/>
                <w:lang w:val="de-DE"/>
              </w:rPr>
              <w:t>ist</w:t>
            </w:r>
          </w:p>
          <w:p w:rsidR="00842F88" w:rsidRDefault="00842F88" w:rsidP="001F1068">
            <w:pPr>
              <w:rPr>
                <w:sz w:val="28"/>
                <w:szCs w:val="28"/>
                <w:lang w:val="uk-UA"/>
              </w:rPr>
            </w:pPr>
            <w:r>
              <w:rPr>
                <w:sz w:val="28"/>
                <w:szCs w:val="28"/>
                <w:lang w:val="de-DE"/>
              </w:rPr>
              <w:t>-ive</w:t>
            </w:r>
          </w:p>
          <w:p w:rsidR="00842F88" w:rsidRDefault="00842F88" w:rsidP="001F1068">
            <w:pPr>
              <w:rPr>
                <w:sz w:val="28"/>
                <w:szCs w:val="28"/>
                <w:lang w:val="de-DE"/>
              </w:rPr>
            </w:pPr>
            <w:r>
              <w:rPr>
                <w:sz w:val="28"/>
                <w:szCs w:val="28"/>
                <w:lang w:val="uk-UA"/>
              </w:rPr>
              <w:t>-</w:t>
            </w:r>
            <w:r>
              <w:rPr>
                <w:sz w:val="28"/>
                <w:szCs w:val="28"/>
                <w:lang w:val="de-DE"/>
              </w:rPr>
              <w:t>ant</w:t>
            </w:r>
          </w:p>
          <w:p w:rsidR="00842F88" w:rsidRDefault="00842F88" w:rsidP="001F1068">
            <w:pPr>
              <w:rPr>
                <w:sz w:val="28"/>
                <w:szCs w:val="28"/>
                <w:lang w:val="uk-UA"/>
              </w:rPr>
            </w:pPr>
            <w:r>
              <w:rPr>
                <w:sz w:val="28"/>
                <w:szCs w:val="28"/>
                <w:lang w:val="uk-UA"/>
              </w:rPr>
              <w:t>-eer</w:t>
            </w:r>
          </w:p>
          <w:p w:rsidR="00842F88" w:rsidRDefault="00842F88" w:rsidP="001F1068">
            <w:pPr>
              <w:rPr>
                <w:sz w:val="28"/>
                <w:szCs w:val="28"/>
                <w:lang w:val="uk-UA"/>
              </w:rPr>
            </w:pPr>
            <w:r>
              <w:rPr>
                <w:sz w:val="28"/>
                <w:szCs w:val="28"/>
                <w:lang w:val="uk-UA"/>
              </w:rPr>
              <w:t>-en</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7,9%(7</w:t>
            </w:r>
            <w:r>
              <w:rPr>
                <w:sz w:val="28"/>
                <w:szCs w:val="28"/>
                <w:lang w:val="en-US"/>
              </w:rPr>
              <w:t>6</w:t>
            </w:r>
            <w:r>
              <w:rPr>
                <w:sz w:val="28"/>
                <w:szCs w:val="28"/>
                <w:lang w:val="uk-UA"/>
              </w:rPr>
              <w:t>)</w:t>
            </w:r>
          </w:p>
          <w:p w:rsidR="00842F88" w:rsidRDefault="00842F88" w:rsidP="001F1068">
            <w:pPr>
              <w:rPr>
                <w:sz w:val="28"/>
                <w:szCs w:val="28"/>
                <w:lang w:val="uk-UA"/>
              </w:rPr>
            </w:pPr>
            <w:r>
              <w:rPr>
                <w:sz w:val="28"/>
                <w:szCs w:val="28"/>
                <w:lang w:val="uk-UA"/>
              </w:rPr>
              <w:t>2,2%(</w:t>
            </w:r>
            <w:r>
              <w:rPr>
                <w:sz w:val="28"/>
                <w:szCs w:val="28"/>
                <w:lang w:val="en-US"/>
              </w:rPr>
              <w:t>21</w:t>
            </w:r>
            <w:r>
              <w:rPr>
                <w:sz w:val="28"/>
                <w:szCs w:val="28"/>
                <w:lang w:val="uk-UA"/>
              </w:rPr>
              <w:t>)</w:t>
            </w:r>
          </w:p>
          <w:p w:rsidR="00842F88" w:rsidRDefault="00842F88" w:rsidP="001F1068">
            <w:pPr>
              <w:rPr>
                <w:sz w:val="28"/>
                <w:szCs w:val="28"/>
                <w:lang w:val="uk-UA"/>
              </w:rPr>
            </w:pPr>
            <w:r>
              <w:rPr>
                <w:sz w:val="28"/>
                <w:szCs w:val="28"/>
                <w:lang w:val="uk-UA"/>
              </w:rPr>
              <w:t>1,2%(12)</w:t>
            </w:r>
          </w:p>
          <w:p w:rsidR="00842F88" w:rsidRDefault="00842F88" w:rsidP="001F1068">
            <w:pPr>
              <w:rPr>
                <w:sz w:val="28"/>
                <w:szCs w:val="28"/>
                <w:lang w:val="uk-UA"/>
              </w:rPr>
            </w:pPr>
            <w:r>
              <w:rPr>
                <w:sz w:val="28"/>
                <w:szCs w:val="28"/>
                <w:lang w:val="uk-UA"/>
              </w:rPr>
              <w:t>1%(</w:t>
            </w:r>
            <w:r>
              <w:rPr>
                <w:sz w:val="28"/>
                <w:szCs w:val="28"/>
                <w:lang w:val="en-US"/>
              </w:rPr>
              <w:t>10</w:t>
            </w:r>
            <w:r>
              <w:rPr>
                <w:sz w:val="28"/>
                <w:szCs w:val="28"/>
                <w:lang w:val="uk-UA"/>
              </w:rPr>
              <w:t>)</w:t>
            </w:r>
          </w:p>
          <w:p w:rsidR="00842F88" w:rsidRDefault="00842F88" w:rsidP="001F1068">
            <w:pPr>
              <w:rPr>
                <w:sz w:val="28"/>
                <w:szCs w:val="28"/>
                <w:lang w:val="uk-UA"/>
              </w:rPr>
            </w:pPr>
            <w:r>
              <w:rPr>
                <w:sz w:val="28"/>
                <w:szCs w:val="28"/>
                <w:lang w:val="uk-UA"/>
              </w:rPr>
              <w:t>1,1%(</w:t>
            </w:r>
            <w:r>
              <w:rPr>
                <w:sz w:val="28"/>
                <w:szCs w:val="28"/>
                <w:lang w:val="en-US"/>
              </w:rPr>
              <w:t>11</w:t>
            </w:r>
            <w:r>
              <w:rPr>
                <w:sz w:val="28"/>
                <w:szCs w:val="28"/>
                <w:lang w:val="uk-UA"/>
              </w:rPr>
              <w:t>)</w:t>
            </w:r>
          </w:p>
          <w:p w:rsidR="00842F88" w:rsidRDefault="00842F88" w:rsidP="001F1068">
            <w:pPr>
              <w:rPr>
                <w:sz w:val="28"/>
                <w:szCs w:val="28"/>
                <w:lang w:val="uk-UA"/>
              </w:rPr>
            </w:pPr>
            <w:r>
              <w:rPr>
                <w:sz w:val="28"/>
                <w:szCs w:val="28"/>
                <w:lang w:val="uk-UA"/>
              </w:rPr>
              <w:t>0,6%(</w:t>
            </w:r>
            <w:r>
              <w:rPr>
                <w:sz w:val="28"/>
                <w:szCs w:val="28"/>
                <w:lang w:val="en-US"/>
              </w:rPr>
              <w:t>6</w:t>
            </w:r>
            <w:r>
              <w:rPr>
                <w:sz w:val="28"/>
                <w:szCs w:val="28"/>
                <w:lang w:val="uk-UA"/>
              </w:rPr>
              <w:t>)</w:t>
            </w:r>
          </w:p>
          <w:p w:rsidR="00842F88" w:rsidRDefault="00842F88" w:rsidP="001F1068">
            <w:pPr>
              <w:rPr>
                <w:sz w:val="28"/>
                <w:szCs w:val="28"/>
                <w:lang w:val="uk-UA"/>
              </w:rPr>
            </w:pPr>
            <w:r>
              <w:rPr>
                <w:sz w:val="28"/>
                <w:szCs w:val="28"/>
                <w:lang w:val="uk-UA"/>
              </w:rPr>
              <w:t>0,4%(</w:t>
            </w:r>
            <w:r>
              <w:rPr>
                <w:sz w:val="28"/>
                <w:szCs w:val="28"/>
                <w:lang w:val="en-US"/>
              </w:rPr>
              <w:t>4</w:t>
            </w:r>
            <w:r>
              <w:rPr>
                <w:sz w:val="28"/>
                <w:szCs w:val="28"/>
                <w:lang w:val="uk-UA"/>
              </w:rPr>
              <w:t>)</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-ник</w:t>
            </w:r>
          </w:p>
          <w:p w:rsidR="00842F88" w:rsidRDefault="00842F88" w:rsidP="001F1068">
            <w:pPr>
              <w:rPr>
                <w:sz w:val="28"/>
                <w:szCs w:val="28"/>
                <w:lang w:val="uk-UA"/>
              </w:rPr>
            </w:pPr>
            <w:r>
              <w:rPr>
                <w:sz w:val="28"/>
                <w:szCs w:val="28"/>
                <w:lang w:val="uk-UA"/>
              </w:rPr>
              <w:t>-щик</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4,3%(56)</w:t>
            </w:r>
          </w:p>
          <w:p w:rsidR="00842F88" w:rsidRDefault="00842F88" w:rsidP="001F1068">
            <w:pPr>
              <w:rPr>
                <w:sz w:val="28"/>
                <w:szCs w:val="28"/>
                <w:lang w:val="uk-UA"/>
              </w:rPr>
            </w:pPr>
            <w:r>
              <w:rPr>
                <w:sz w:val="28"/>
                <w:szCs w:val="28"/>
                <w:lang w:val="uk-UA"/>
              </w:rPr>
              <w:t>0,3%(4)</w:t>
            </w:r>
          </w:p>
        </w:tc>
      </w:tr>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3</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Людина, яка щось виготовляє</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w:t>
            </w:r>
            <w:r>
              <w:rPr>
                <w:sz w:val="28"/>
                <w:szCs w:val="28"/>
                <w:lang w:val="en-US"/>
              </w:rPr>
              <w:t>er/or</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6,4%(6</w:t>
            </w:r>
            <w:r>
              <w:rPr>
                <w:sz w:val="28"/>
                <w:szCs w:val="28"/>
                <w:lang w:val="en-US"/>
              </w:rPr>
              <w:t>1</w:t>
            </w:r>
            <w:r>
              <w:rPr>
                <w:sz w:val="28"/>
                <w:szCs w:val="28"/>
                <w:lang w:val="uk-UA"/>
              </w:rPr>
              <w:t>)</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 xml:space="preserve">-ник </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2,6%(34)</w:t>
            </w:r>
          </w:p>
        </w:tc>
      </w:tr>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4</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tabs>
                <w:tab w:val="left" w:pos="1464"/>
              </w:tabs>
              <w:jc w:val="center"/>
              <w:rPr>
                <w:sz w:val="28"/>
                <w:szCs w:val="28"/>
                <w:lang w:val="uk-UA"/>
              </w:rPr>
            </w:pPr>
            <w:r>
              <w:rPr>
                <w:sz w:val="28"/>
                <w:szCs w:val="28"/>
                <w:lang w:val="uk-UA"/>
              </w:rPr>
              <w:t>Людина, яка працює у певному місці</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w:t>
            </w:r>
            <w:r>
              <w:rPr>
                <w:sz w:val="28"/>
                <w:szCs w:val="28"/>
                <w:lang w:val="en-US"/>
              </w:rPr>
              <w:t>er/or</w:t>
            </w:r>
          </w:p>
          <w:p w:rsidR="00842F88" w:rsidRDefault="00842F88" w:rsidP="001F1068">
            <w:pPr>
              <w:rPr>
                <w:sz w:val="28"/>
                <w:szCs w:val="28"/>
                <w:lang w:val="uk-UA"/>
              </w:rPr>
            </w:pPr>
            <w:r>
              <w:rPr>
                <w:sz w:val="28"/>
                <w:szCs w:val="28"/>
                <w:lang w:val="en-US"/>
              </w:rPr>
              <w:t>-e</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7,7%(7</w:t>
            </w:r>
            <w:r>
              <w:rPr>
                <w:sz w:val="28"/>
                <w:szCs w:val="28"/>
                <w:lang w:val="en-US"/>
              </w:rPr>
              <w:t>4</w:t>
            </w:r>
            <w:r>
              <w:rPr>
                <w:sz w:val="28"/>
                <w:szCs w:val="28"/>
                <w:lang w:val="uk-UA"/>
              </w:rPr>
              <w:t>)</w:t>
            </w:r>
          </w:p>
          <w:p w:rsidR="00842F88" w:rsidRDefault="00842F88" w:rsidP="001F1068">
            <w:pPr>
              <w:rPr>
                <w:sz w:val="28"/>
                <w:szCs w:val="28"/>
                <w:lang w:val="uk-UA"/>
              </w:rPr>
            </w:pPr>
            <w:r>
              <w:rPr>
                <w:sz w:val="28"/>
                <w:szCs w:val="28"/>
                <w:lang w:val="uk-UA"/>
              </w:rPr>
              <w:t>1,3%(</w:t>
            </w:r>
            <w:r>
              <w:rPr>
                <w:sz w:val="28"/>
                <w:szCs w:val="28"/>
                <w:lang w:val="en-US"/>
              </w:rPr>
              <w:t>13</w:t>
            </w:r>
            <w:r>
              <w:rPr>
                <w:sz w:val="28"/>
                <w:szCs w:val="28"/>
                <w:lang w:val="uk-UA"/>
              </w:rPr>
              <w:t>)</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-ар/яр/ер</w:t>
            </w:r>
          </w:p>
          <w:p w:rsidR="00842F88" w:rsidRDefault="00842F88" w:rsidP="001F1068">
            <w:pPr>
              <w:rPr>
                <w:sz w:val="28"/>
                <w:szCs w:val="28"/>
                <w:lang w:val="uk-UA"/>
              </w:rPr>
            </w:pPr>
            <w:r>
              <w:rPr>
                <w:sz w:val="28"/>
                <w:szCs w:val="28"/>
                <w:lang w:val="uk-UA"/>
              </w:rPr>
              <w:t>-ник</w:t>
            </w:r>
          </w:p>
          <w:p w:rsidR="00842F88" w:rsidRDefault="00842F88" w:rsidP="001F1068">
            <w:pPr>
              <w:rPr>
                <w:sz w:val="28"/>
                <w:szCs w:val="28"/>
                <w:lang w:val="uk-UA"/>
              </w:rPr>
            </w:pPr>
            <w:r>
              <w:rPr>
                <w:sz w:val="28"/>
                <w:szCs w:val="28"/>
                <w:lang w:val="uk-UA"/>
              </w:rPr>
              <w:t>-івець</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1,3%(17)</w:t>
            </w:r>
          </w:p>
          <w:p w:rsidR="00842F88" w:rsidRDefault="00842F88" w:rsidP="001F1068">
            <w:pPr>
              <w:rPr>
                <w:sz w:val="28"/>
                <w:szCs w:val="28"/>
                <w:lang w:val="uk-UA"/>
              </w:rPr>
            </w:pPr>
            <w:r>
              <w:rPr>
                <w:sz w:val="28"/>
                <w:szCs w:val="28"/>
                <w:lang w:val="uk-UA"/>
              </w:rPr>
              <w:t>1,2%(16)</w:t>
            </w:r>
          </w:p>
          <w:p w:rsidR="00842F88" w:rsidRDefault="00842F88" w:rsidP="001F1068">
            <w:pPr>
              <w:rPr>
                <w:sz w:val="28"/>
                <w:szCs w:val="28"/>
                <w:lang w:val="uk-UA"/>
              </w:rPr>
            </w:pPr>
            <w:r>
              <w:rPr>
                <w:sz w:val="28"/>
                <w:szCs w:val="28"/>
                <w:lang w:val="uk-UA"/>
              </w:rPr>
              <w:t>0,4%(5)</w:t>
            </w:r>
          </w:p>
        </w:tc>
      </w:tr>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5</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Людина, яка грає на певному інструменті</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w:t>
            </w:r>
            <w:r>
              <w:rPr>
                <w:sz w:val="28"/>
                <w:szCs w:val="28"/>
                <w:lang w:val="en-US"/>
              </w:rPr>
              <w:t>er/or</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10,1%(9</w:t>
            </w:r>
            <w:r>
              <w:rPr>
                <w:sz w:val="28"/>
                <w:szCs w:val="28"/>
                <w:lang w:val="en-US"/>
              </w:rPr>
              <w:t>8</w:t>
            </w:r>
            <w:r>
              <w:rPr>
                <w:sz w:val="28"/>
                <w:szCs w:val="28"/>
                <w:lang w:val="uk-UA"/>
              </w:rPr>
              <w:t>)</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-ар/яр/ер</w:t>
            </w:r>
          </w:p>
          <w:p w:rsidR="00842F88" w:rsidRDefault="00842F88" w:rsidP="001F1068">
            <w:pPr>
              <w:rPr>
                <w:sz w:val="28"/>
                <w:szCs w:val="28"/>
                <w:lang w:val="uk-UA"/>
              </w:rPr>
            </w:pPr>
            <w:r>
              <w:rPr>
                <w:sz w:val="28"/>
                <w:szCs w:val="28"/>
                <w:lang w:val="uk-UA"/>
              </w:rPr>
              <w:t>-ист/іст</w:t>
            </w:r>
          </w:p>
          <w:p w:rsidR="00842F88" w:rsidRDefault="00842F88" w:rsidP="001F1068">
            <w:pPr>
              <w:rPr>
                <w:sz w:val="28"/>
                <w:szCs w:val="28"/>
                <w:lang w:val="uk-UA"/>
              </w:rPr>
            </w:pPr>
            <w:r>
              <w:rPr>
                <w:sz w:val="28"/>
                <w:szCs w:val="28"/>
                <w:lang w:val="uk-UA"/>
              </w:rPr>
              <w:t>-щик</w:t>
            </w:r>
          </w:p>
          <w:p w:rsidR="00842F88" w:rsidRDefault="00842F88" w:rsidP="001F1068">
            <w:pPr>
              <w:rPr>
                <w:sz w:val="28"/>
                <w:szCs w:val="28"/>
                <w:lang w:val="uk-UA"/>
              </w:rPr>
            </w:pPr>
            <w:r>
              <w:rPr>
                <w:sz w:val="28"/>
                <w:szCs w:val="28"/>
                <w:lang w:val="uk-UA"/>
              </w:rPr>
              <w:t>-аль</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3,7%(48)</w:t>
            </w:r>
          </w:p>
          <w:p w:rsidR="00842F88" w:rsidRDefault="00842F88" w:rsidP="001F1068">
            <w:pPr>
              <w:rPr>
                <w:sz w:val="28"/>
                <w:szCs w:val="28"/>
                <w:lang w:val="uk-UA"/>
              </w:rPr>
            </w:pPr>
            <w:r>
              <w:rPr>
                <w:sz w:val="28"/>
                <w:szCs w:val="28"/>
                <w:lang w:val="uk-UA"/>
              </w:rPr>
              <w:t>1,5%(20)</w:t>
            </w:r>
          </w:p>
          <w:p w:rsidR="00842F88" w:rsidRDefault="00842F88" w:rsidP="001F1068">
            <w:pPr>
              <w:rPr>
                <w:sz w:val="28"/>
                <w:szCs w:val="28"/>
                <w:lang w:val="uk-UA"/>
              </w:rPr>
            </w:pPr>
            <w:r>
              <w:rPr>
                <w:sz w:val="28"/>
                <w:szCs w:val="28"/>
                <w:lang w:val="uk-UA"/>
              </w:rPr>
              <w:t>0,2%(3)</w:t>
            </w:r>
          </w:p>
          <w:p w:rsidR="00842F88" w:rsidRDefault="00842F88" w:rsidP="001F1068">
            <w:pPr>
              <w:rPr>
                <w:sz w:val="28"/>
                <w:szCs w:val="28"/>
                <w:lang w:val="uk-UA"/>
              </w:rPr>
            </w:pPr>
            <w:r>
              <w:rPr>
                <w:sz w:val="28"/>
                <w:szCs w:val="28"/>
                <w:lang w:val="uk-UA"/>
              </w:rPr>
              <w:t>0,2%(1)</w:t>
            </w:r>
          </w:p>
        </w:tc>
      </w:tr>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6</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Людина, яка займається певним видом спорту</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-ist</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1,3%(13)</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-ист/іст</w:t>
            </w:r>
          </w:p>
          <w:p w:rsidR="00842F88" w:rsidRDefault="00842F88" w:rsidP="001F1068">
            <w:pPr>
              <w:rPr>
                <w:sz w:val="28"/>
                <w:szCs w:val="28"/>
                <w:lang w:val="en-US"/>
              </w:rPr>
            </w:pPr>
            <w:r>
              <w:rPr>
                <w:sz w:val="28"/>
                <w:szCs w:val="28"/>
                <w:lang w:val="uk-UA"/>
              </w:rPr>
              <w:t xml:space="preserve">-щик </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4,1%(53)</w:t>
            </w:r>
          </w:p>
          <w:p w:rsidR="00842F88" w:rsidRDefault="00842F88" w:rsidP="001F1068">
            <w:pPr>
              <w:rPr>
                <w:sz w:val="28"/>
                <w:szCs w:val="28"/>
                <w:lang w:val="en-US"/>
              </w:rPr>
            </w:pPr>
            <w:r>
              <w:rPr>
                <w:sz w:val="28"/>
                <w:szCs w:val="28"/>
                <w:lang w:val="uk-UA"/>
              </w:rPr>
              <w:t>0,2%(3)</w:t>
            </w:r>
          </w:p>
        </w:tc>
      </w:tr>
    </w:tbl>
    <w:p w:rsidR="00842F88" w:rsidRDefault="00842F88" w:rsidP="00842F88">
      <w:pPr>
        <w:rPr>
          <w:lang w:val="uk-UA"/>
        </w:rPr>
      </w:pPr>
    </w:p>
    <w:p w:rsidR="00842F88" w:rsidRDefault="00842F88" w:rsidP="00842F88">
      <w:pPr>
        <w:rPr>
          <w:lang w:val="uk-UA"/>
        </w:rPr>
      </w:pPr>
    </w:p>
    <w:p w:rsidR="00842F88" w:rsidRDefault="00842F88" w:rsidP="00842F88">
      <w:pPr>
        <w:rPr>
          <w:b/>
          <w:bCs/>
          <w:i/>
          <w:iCs/>
          <w:sz w:val="28"/>
          <w:szCs w:val="28"/>
          <w:lang w:val="uk-UA"/>
        </w:rPr>
      </w:pPr>
      <w:r>
        <w:rPr>
          <w:lang w:val="uk-UA"/>
        </w:rPr>
        <w:br w:type="page"/>
      </w:r>
      <w:r>
        <w:rPr>
          <w:lang w:val="uk-UA"/>
        </w:rPr>
        <w:lastRenderedPageBreak/>
        <w:tab/>
      </w:r>
      <w:r>
        <w:rPr>
          <w:lang w:val="uk-UA"/>
        </w:rPr>
        <w:tab/>
      </w:r>
      <w:r>
        <w:rPr>
          <w:lang w:val="uk-UA"/>
        </w:rPr>
        <w:tab/>
      </w:r>
      <w:r>
        <w:rPr>
          <w:lang w:val="uk-UA"/>
        </w:rPr>
        <w:tab/>
      </w:r>
      <w:r>
        <w:rPr>
          <w:lang w:val="uk-UA"/>
        </w:rPr>
        <w:tab/>
      </w:r>
      <w:r>
        <w:rPr>
          <w:i/>
          <w:iCs/>
          <w:sz w:val="28"/>
          <w:szCs w:val="28"/>
          <w:lang w:val="uk-UA"/>
        </w:rPr>
        <w:tab/>
      </w:r>
      <w:r>
        <w:rPr>
          <w:i/>
          <w:iCs/>
          <w:sz w:val="28"/>
          <w:szCs w:val="28"/>
          <w:lang w:val="uk-UA"/>
        </w:rPr>
        <w:tab/>
      </w:r>
      <w:r>
        <w:rPr>
          <w:i/>
          <w:iCs/>
          <w:sz w:val="28"/>
          <w:szCs w:val="28"/>
          <w:lang w:val="uk-UA"/>
        </w:rPr>
        <w:tab/>
      </w:r>
      <w:r>
        <w:rPr>
          <w:i/>
          <w:iCs/>
          <w:sz w:val="28"/>
          <w:szCs w:val="28"/>
          <w:lang w:val="uk-UA"/>
        </w:rPr>
        <w:tab/>
      </w:r>
      <w:r>
        <w:rPr>
          <w:i/>
          <w:iCs/>
          <w:sz w:val="28"/>
          <w:szCs w:val="28"/>
          <w:lang w:val="uk-UA"/>
        </w:rPr>
        <w:tab/>
      </w:r>
      <w:r>
        <w:rPr>
          <w:b/>
          <w:bCs/>
          <w:i/>
          <w:iCs/>
          <w:sz w:val="28"/>
          <w:szCs w:val="28"/>
          <w:lang w:val="uk-UA"/>
        </w:rPr>
        <w:t>Продовж. табл. 2</w:t>
      </w:r>
    </w:p>
    <w:p w:rsidR="00842F88" w:rsidRDefault="00842F88" w:rsidP="00842F88">
      <w:pPr>
        <w:rPr>
          <w:lang w:val="uk-U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2541"/>
        <w:gridCol w:w="1677"/>
        <w:gridCol w:w="1678"/>
        <w:gridCol w:w="1692"/>
        <w:gridCol w:w="1546"/>
      </w:tblGrid>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7</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Фахівець у певній галузі знання</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w:t>
            </w:r>
            <w:r>
              <w:rPr>
                <w:sz w:val="28"/>
                <w:szCs w:val="28"/>
                <w:lang w:val="en-US"/>
              </w:rPr>
              <w:t>ian</w:t>
            </w:r>
          </w:p>
          <w:p w:rsidR="00842F88" w:rsidRDefault="00842F88" w:rsidP="001F1068">
            <w:pPr>
              <w:rPr>
                <w:sz w:val="28"/>
                <w:szCs w:val="28"/>
                <w:lang w:val="uk-UA"/>
              </w:rPr>
            </w:pPr>
            <w:r>
              <w:rPr>
                <w:sz w:val="28"/>
                <w:szCs w:val="28"/>
                <w:lang w:val="uk-UA"/>
              </w:rPr>
              <w:t>-</w:t>
            </w:r>
            <w:r>
              <w:rPr>
                <w:sz w:val="28"/>
                <w:szCs w:val="28"/>
                <w:lang w:val="en-US"/>
              </w:rPr>
              <w:t>ist</w:t>
            </w:r>
          </w:p>
          <w:p w:rsidR="00842F88" w:rsidRDefault="00842F88" w:rsidP="001F1068">
            <w:pPr>
              <w:rPr>
                <w:sz w:val="28"/>
                <w:szCs w:val="28"/>
                <w:lang w:val="uk-UA"/>
              </w:rPr>
            </w:pPr>
            <w:r>
              <w:rPr>
                <w:sz w:val="28"/>
                <w:szCs w:val="28"/>
                <w:lang w:val="en-US"/>
              </w:rPr>
              <w:t>-ary</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1,8%(17)</w:t>
            </w:r>
          </w:p>
          <w:p w:rsidR="00842F88" w:rsidRDefault="00842F88" w:rsidP="001F1068">
            <w:pPr>
              <w:rPr>
                <w:sz w:val="28"/>
                <w:szCs w:val="28"/>
                <w:lang w:val="uk-UA"/>
              </w:rPr>
            </w:pPr>
            <w:r>
              <w:rPr>
                <w:sz w:val="28"/>
                <w:szCs w:val="28"/>
                <w:lang w:val="uk-UA"/>
              </w:rPr>
              <w:t>1,8%(17)</w:t>
            </w:r>
          </w:p>
          <w:p w:rsidR="00842F88" w:rsidRDefault="00842F88" w:rsidP="001F1068">
            <w:pPr>
              <w:rPr>
                <w:sz w:val="28"/>
                <w:szCs w:val="28"/>
                <w:lang w:val="uk-UA"/>
              </w:rPr>
            </w:pPr>
            <w:r>
              <w:rPr>
                <w:sz w:val="28"/>
                <w:szCs w:val="28"/>
                <w:lang w:val="uk-UA"/>
              </w:rPr>
              <w:t>0,2%(</w:t>
            </w:r>
            <w:r>
              <w:rPr>
                <w:sz w:val="28"/>
                <w:szCs w:val="28"/>
                <w:lang w:val="en-US"/>
              </w:rPr>
              <w:t>2</w:t>
            </w:r>
            <w:r>
              <w:rPr>
                <w:sz w:val="28"/>
                <w:szCs w:val="28"/>
                <w:lang w:val="uk-UA"/>
              </w:rPr>
              <w:t>)</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-ар/яр/ер</w:t>
            </w:r>
          </w:p>
          <w:p w:rsidR="00842F88" w:rsidRDefault="00842F88" w:rsidP="001F1068">
            <w:pPr>
              <w:rPr>
                <w:sz w:val="28"/>
                <w:szCs w:val="28"/>
                <w:lang w:val="uk-UA"/>
              </w:rPr>
            </w:pPr>
            <w:r>
              <w:rPr>
                <w:sz w:val="28"/>
                <w:szCs w:val="28"/>
                <w:lang w:val="uk-UA"/>
              </w:rPr>
              <w:t>-ист/іст</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7,5%(97)</w:t>
            </w:r>
          </w:p>
          <w:p w:rsidR="00842F88" w:rsidRDefault="00842F88" w:rsidP="001F1068">
            <w:pPr>
              <w:rPr>
                <w:sz w:val="28"/>
                <w:szCs w:val="28"/>
                <w:lang w:val="uk-UA"/>
              </w:rPr>
            </w:pPr>
            <w:r>
              <w:rPr>
                <w:sz w:val="28"/>
                <w:szCs w:val="28"/>
                <w:lang w:val="uk-UA"/>
              </w:rPr>
              <w:t>4,1%(53)</w:t>
            </w:r>
          </w:p>
        </w:tc>
      </w:tr>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8</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Людина, яка керує певним засобом пересування</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-ист/іст</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2,5%(33)</w:t>
            </w:r>
          </w:p>
        </w:tc>
      </w:tr>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9</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Людина, яка є автором чогось</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-ist</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2%(19)</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-ист/іст</w:t>
            </w:r>
          </w:p>
          <w:p w:rsidR="00842F88" w:rsidRDefault="00842F88" w:rsidP="001F1068">
            <w:pPr>
              <w:rPr>
                <w:sz w:val="28"/>
                <w:szCs w:val="28"/>
              </w:rPr>
            </w:pPr>
            <w:r>
              <w:rPr>
                <w:sz w:val="28"/>
                <w:szCs w:val="28"/>
                <w:lang w:val="uk-UA"/>
              </w:rPr>
              <w:t>-ар/яр/ер</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1,7%(22)</w:t>
            </w:r>
          </w:p>
          <w:p w:rsidR="00842F88" w:rsidRDefault="00842F88" w:rsidP="001F1068">
            <w:pPr>
              <w:rPr>
                <w:sz w:val="28"/>
                <w:szCs w:val="28"/>
                <w:lang w:val="en-US"/>
              </w:rPr>
            </w:pPr>
            <w:r>
              <w:rPr>
                <w:sz w:val="28"/>
                <w:szCs w:val="28"/>
                <w:lang w:val="uk-UA"/>
              </w:rPr>
              <w:t>1,6%(21)</w:t>
            </w:r>
          </w:p>
        </w:tc>
      </w:tr>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10</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Молода людина, яка навчається певній професії</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-чук</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0,5%(7)</w:t>
            </w:r>
          </w:p>
        </w:tc>
      </w:tr>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11</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Жінка, яка володіє певною професією</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en-US"/>
              </w:rPr>
            </w:pPr>
            <w:r>
              <w:rPr>
                <w:sz w:val="28"/>
                <w:szCs w:val="28"/>
                <w:lang w:val="uk-UA"/>
              </w:rPr>
              <w:t>-ess</w:t>
            </w:r>
          </w:p>
          <w:p w:rsidR="00842F88" w:rsidRDefault="00842F88" w:rsidP="001F1068">
            <w:pPr>
              <w:rPr>
                <w:sz w:val="28"/>
                <w:szCs w:val="28"/>
                <w:lang w:val="en-US"/>
              </w:rPr>
            </w:pPr>
            <w:r>
              <w:rPr>
                <w:sz w:val="28"/>
                <w:szCs w:val="28"/>
                <w:lang w:val="en-US"/>
              </w:rPr>
              <w:t>-ette</w:t>
            </w:r>
          </w:p>
          <w:p w:rsidR="00842F88" w:rsidRDefault="00842F88" w:rsidP="001F1068">
            <w:pPr>
              <w:rPr>
                <w:sz w:val="28"/>
                <w:szCs w:val="28"/>
                <w:lang w:val="uk-UA"/>
              </w:rPr>
            </w:pPr>
            <w:r>
              <w:rPr>
                <w:sz w:val="28"/>
                <w:szCs w:val="28"/>
                <w:lang w:val="en-US"/>
              </w:rPr>
              <w:t>-woman</w:t>
            </w:r>
          </w:p>
          <w:p w:rsidR="00842F88" w:rsidRDefault="00842F88" w:rsidP="001F1068">
            <w:pPr>
              <w:rPr>
                <w:sz w:val="28"/>
                <w:szCs w:val="28"/>
                <w:lang w:val="uk-UA"/>
              </w:rPr>
            </w:pPr>
            <w:r>
              <w:rPr>
                <w:sz w:val="28"/>
                <w:szCs w:val="28"/>
                <w:lang w:val="uk-UA"/>
              </w:rPr>
              <w:t>-ress</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2,5%(</w:t>
            </w:r>
            <w:r>
              <w:rPr>
                <w:sz w:val="28"/>
                <w:szCs w:val="28"/>
                <w:lang w:val="en-US"/>
              </w:rPr>
              <w:t>24</w:t>
            </w:r>
            <w:r>
              <w:rPr>
                <w:sz w:val="28"/>
                <w:szCs w:val="28"/>
                <w:lang w:val="uk-UA"/>
              </w:rPr>
              <w:t>)</w:t>
            </w:r>
          </w:p>
          <w:p w:rsidR="00842F88" w:rsidRDefault="00842F88" w:rsidP="001F1068">
            <w:pPr>
              <w:rPr>
                <w:sz w:val="28"/>
                <w:szCs w:val="28"/>
                <w:lang w:val="uk-UA"/>
              </w:rPr>
            </w:pPr>
            <w:r>
              <w:rPr>
                <w:sz w:val="28"/>
                <w:szCs w:val="28"/>
                <w:lang w:val="uk-UA"/>
              </w:rPr>
              <w:t>2%(</w:t>
            </w:r>
            <w:r>
              <w:rPr>
                <w:sz w:val="28"/>
                <w:szCs w:val="28"/>
                <w:lang w:val="en-US"/>
              </w:rPr>
              <w:t>19</w:t>
            </w:r>
            <w:r>
              <w:rPr>
                <w:sz w:val="28"/>
                <w:szCs w:val="28"/>
                <w:lang w:val="uk-UA"/>
              </w:rPr>
              <w:t>)</w:t>
            </w:r>
          </w:p>
          <w:p w:rsidR="00842F88" w:rsidRDefault="00842F88" w:rsidP="001F1068">
            <w:pPr>
              <w:rPr>
                <w:sz w:val="28"/>
                <w:szCs w:val="28"/>
                <w:lang w:val="uk-UA"/>
              </w:rPr>
            </w:pPr>
            <w:r>
              <w:rPr>
                <w:sz w:val="28"/>
                <w:szCs w:val="28"/>
                <w:lang w:val="uk-UA"/>
              </w:rPr>
              <w:t>1,2%(</w:t>
            </w:r>
            <w:r>
              <w:rPr>
                <w:sz w:val="28"/>
                <w:szCs w:val="28"/>
                <w:lang w:val="en-US"/>
              </w:rPr>
              <w:t>12</w:t>
            </w:r>
            <w:r>
              <w:rPr>
                <w:sz w:val="28"/>
                <w:szCs w:val="28"/>
                <w:lang w:val="uk-UA"/>
              </w:rPr>
              <w:t>)</w:t>
            </w:r>
          </w:p>
          <w:p w:rsidR="00842F88" w:rsidRDefault="00842F88" w:rsidP="001F1068">
            <w:pPr>
              <w:rPr>
                <w:sz w:val="28"/>
                <w:szCs w:val="28"/>
                <w:lang w:val="uk-UA"/>
              </w:rPr>
            </w:pPr>
            <w:r>
              <w:rPr>
                <w:sz w:val="28"/>
                <w:szCs w:val="28"/>
                <w:lang w:val="uk-UA"/>
              </w:rPr>
              <w:t>0,3%(</w:t>
            </w:r>
            <w:r>
              <w:rPr>
                <w:sz w:val="28"/>
                <w:szCs w:val="28"/>
                <w:lang w:val="en-US"/>
              </w:rPr>
              <w:t>3</w:t>
            </w:r>
            <w:r>
              <w:rPr>
                <w:sz w:val="28"/>
                <w:szCs w:val="28"/>
                <w:lang w:val="uk-UA"/>
              </w:rPr>
              <w:t>)</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-ниця</w:t>
            </w:r>
          </w:p>
          <w:p w:rsidR="00842F88" w:rsidRDefault="00842F88" w:rsidP="001F1068">
            <w:pPr>
              <w:rPr>
                <w:sz w:val="28"/>
                <w:szCs w:val="28"/>
                <w:lang w:val="uk-UA"/>
              </w:rPr>
            </w:pPr>
            <w:r>
              <w:rPr>
                <w:sz w:val="28"/>
                <w:szCs w:val="28"/>
                <w:lang w:val="uk-UA"/>
              </w:rPr>
              <w:t>-ка</w:t>
            </w:r>
          </w:p>
          <w:p w:rsidR="00842F88" w:rsidRDefault="00842F88" w:rsidP="001F1068">
            <w:pPr>
              <w:rPr>
                <w:sz w:val="28"/>
                <w:szCs w:val="28"/>
              </w:rPr>
            </w:pPr>
            <w:r>
              <w:rPr>
                <w:sz w:val="28"/>
                <w:szCs w:val="28"/>
                <w:lang w:val="uk-UA"/>
              </w:rPr>
              <w:t>-щиця</w:t>
            </w:r>
          </w:p>
          <w:p w:rsidR="00842F88" w:rsidRDefault="00842F88" w:rsidP="001F1068">
            <w:pPr>
              <w:rPr>
                <w:sz w:val="28"/>
                <w:szCs w:val="28"/>
              </w:rPr>
            </w:pPr>
            <w:r>
              <w:rPr>
                <w:sz w:val="28"/>
                <w:szCs w:val="28"/>
                <w:lang w:val="uk-UA"/>
              </w:rPr>
              <w:t>-ша</w:t>
            </w:r>
          </w:p>
          <w:p w:rsidR="00842F88" w:rsidRDefault="00842F88" w:rsidP="001F1068">
            <w:pPr>
              <w:rPr>
                <w:sz w:val="28"/>
                <w:szCs w:val="28"/>
                <w:lang w:val="uk-UA"/>
              </w:rPr>
            </w:pPr>
            <w:r>
              <w:rPr>
                <w:sz w:val="28"/>
                <w:szCs w:val="28"/>
                <w:lang w:val="uk-UA"/>
              </w:rPr>
              <w:t>-иха</w:t>
            </w:r>
          </w:p>
          <w:p w:rsidR="00842F88" w:rsidRDefault="00842F88" w:rsidP="001F1068">
            <w:pPr>
              <w:rPr>
                <w:sz w:val="28"/>
                <w:szCs w:val="28"/>
                <w:lang w:val="uk-UA"/>
              </w:rPr>
            </w:pPr>
            <w:r>
              <w:rPr>
                <w:sz w:val="28"/>
                <w:szCs w:val="28"/>
                <w:lang w:val="uk-UA"/>
              </w:rPr>
              <w:t>-ля</w:t>
            </w:r>
          </w:p>
          <w:p w:rsidR="00842F88" w:rsidRDefault="00842F88" w:rsidP="001F1068">
            <w:pPr>
              <w:rPr>
                <w:sz w:val="28"/>
                <w:szCs w:val="28"/>
                <w:lang w:val="uk-UA"/>
              </w:rPr>
            </w:pPr>
            <w:r>
              <w:rPr>
                <w:sz w:val="28"/>
                <w:szCs w:val="28"/>
                <w:lang w:val="uk-UA"/>
              </w:rPr>
              <w:t>-чиня</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15,7%(203)</w:t>
            </w:r>
          </w:p>
          <w:p w:rsidR="00842F88" w:rsidRDefault="00842F88" w:rsidP="001F1068">
            <w:pPr>
              <w:rPr>
                <w:sz w:val="28"/>
                <w:szCs w:val="28"/>
                <w:lang w:val="uk-UA"/>
              </w:rPr>
            </w:pPr>
            <w:r>
              <w:rPr>
                <w:sz w:val="28"/>
                <w:szCs w:val="28"/>
                <w:lang w:val="uk-UA"/>
              </w:rPr>
              <w:t>12,2%(159)</w:t>
            </w:r>
          </w:p>
          <w:p w:rsidR="00842F88" w:rsidRDefault="00842F88" w:rsidP="001F1068">
            <w:pPr>
              <w:rPr>
                <w:sz w:val="28"/>
                <w:szCs w:val="28"/>
                <w:lang w:val="uk-UA"/>
              </w:rPr>
            </w:pPr>
            <w:r>
              <w:rPr>
                <w:sz w:val="28"/>
                <w:szCs w:val="28"/>
                <w:lang w:val="uk-UA"/>
              </w:rPr>
              <w:t>0,8%(10)</w:t>
            </w:r>
          </w:p>
          <w:p w:rsidR="00842F88" w:rsidRDefault="00842F88" w:rsidP="001F1068">
            <w:pPr>
              <w:rPr>
                <w:sz w:val="28"/>
                <w:szCs w:val="28"/>
                <w:lang w:val="uk-UA"/>
              </w:rPr>
            </w:pPr>
            <w:r>
              <w:rPr>
                <w:sz w:val="28"/>
                <w:szCs w:val="28"/>
                <w:lang w:val="uk-UA"/>
              </w:rPr>
              <w:t>0,4%(5)</w:t>
            </w:r>
          </w:p>
          <w:p w:rsidR="00842F88" w:rsidRDefault="00842F88" w:rsidP="001F1068">
            <w:pPr>
              <w:rPr>
                <w:sz w:val="28"/>
                <w:szCs w:val="28"/>
                <w:lang w:val="uk-UA"/>
              </w:rPr>
            </w:pPr>
            <w:r>
              <w:rPr>
                <w:sz w:val="28"/>
                <w:szCs w:val="28"/>
                <w:lang w:val="uk-UA"/>
              </w:rPr>
              <w:t>0,2%(3)</w:t>
            </w:r>
          </w:p>
          <w:p w:rsidR="00842F88" w:rsidRDefault="00842F88" w:rsidP="001F1068">
            <w:pPr>
              <w:rPr>
                <w:sz w:val="28"/>
                <w:szCs w:val="28"/>
                <w:lang w:val="uk-UA"/>
              </w:rPr>
            </w:pPr>
            <w:r>
              <w:rPr>
                <w:sz w:val="28"/>
                <w:szCs w:val="28"/>
                <w:lang w:val="uk-UA"/>
              </w:rPr>
              <w:t>0,2%(2)</w:t>
            </w:r>
          </w:p>
          <w:p w:rsidR="00842F88" w:rsidRDefault="00842F88" w:rsidP="001F1068">
            <w:pPr>
              <w:rPr>
                <w:sz w:val="28"/>
                <w:szCs w:val="28"/>
                <w:lang w:val="uk-UA"/>
              </w:rPr>
            </w:pPr>
            <w:r>
              <w:rPr>
                <w:sz w:val="28"/>
                <w:szCs w:val="28"/>
                <w:lang w:val="uk-UA"/>
              </w:rPr>
              <w:t>0,2%(1)</w:t>
            </w:r>
          </w:p>
        </w:tc>
      </w:tr>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en-US"/>
              </w:rPr>
            </w:pPr>
            <w:r>
              <w:rPr>
                <w:sz w:val="28"/>
                <w:szCs w:val="28"/>
                <w:lang w:val="en-US"/>
              </w:rPr>
              <w:t>12</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Чоловік, який володіє певною професією</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en-US"/>
              </w:rPr>
              <w:t>-man</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4,7%(</w:t>
            </w:r>
            <w:r>
              <w:rPr>
                <w:sz w:val="28"/>
                <w:szCs w:val="28"/>
                <w:lang w:val="en-US"/>
              </w:rPr>
              <w:t>45</w:t>
            </w:r>
            <w:r>
              <w:rPr>
                <w:sz w:val="28"/>
                <w:szCs w:val="28"/>
                <w:lang w:val="uk-UA"/>
              </w:rPr>
              <w:t>)</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w:t>
            </w:r>
          </w:p>
        </w:tc>
      </w:tr>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en-US"/>
              </w:rPr>
            </w:pPr>
            <w:r>
              <w:rPr>
                <w:sz w:val="28"/>
                <w:szCs w:val="28"/>
                <w:lang w:val="uk-UA"/>
              </w:rPr>
              <w:t>1</w:t>
            </w:r>
            <w:r>
              <w:rPr>
                <w:sz w:val="28"/>
                <w:szCs w:val="28"/>
                <w:lang w:val="en-US"/>
              </w:rPr>
              <w:t>3</w:t>
            </w: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en-US"/>
              </w:rPr>
              <w:t xml:space="preserve">Нижчий </w:t>
            </w:r>
            <w:r>
              <w:rPr>
                <w:sz w:val="28"/>
                <w:szCs w:val="28"/>
                <w:lang w:val="uk-UA"/>
              </w:rPr>
              <w:t>за рангом, званням</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en-US"/>
              </w:rPr>
              <w:t>sub</w:t>
            </w:r>
            <w:r>
              <w:rPr>
                <w:sz w:val="28"/>
                <w:szCs w:val="28"/>
                <w:lang w:val="uk-UA"/>
              </w:rPr>
              <w:t>-</w:t>
            </w: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0,5%(</w:t>
            </w:r>
            <w:r>
              <w:rPr>
                <w:sz w:val="28"/>
                <w:szCs w:val="28"/>
                <w:lang w:val="en-US"/>
              </w:rPr>
              <w:t>5</w:t>
            </w:r>
            <w:r>
              <w:rPr>
                <w:sz w:val="28"/>
                <w:szCs w:val="28"/>
                <w:lang w:val="uk-UA"/>
              </w:rPr>
              <w:t>)</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під</w:t>
            </w:r>
            <w:r>
              <w:rPr>
                <w:sz w:val="28"/>
                <w:szCs w:val="28"/>
                <w:lang w:val="en-US"/>
              </w:rPr>
              <w:t>-</w:t>
            </w: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0,2%(</w:t>
            </w:r>
            <w:r>
              <w:rPr>
                <w:sz w:val="28"/>
                <w:szCs w:val="28"/>
                <w:lang w:val="en-US"/>
              </w:rPr>
              <w:t>3</w:t>
            </w:r>
            <w:r>
              <w:rPr>
                <w:sz w:val="28"/>
                <w:szCs w:val="28"/>
                <w:lang w:val="uk-UA"/>
              </w:rPr>
              <w:t>)</w:t>
            </w:r>
          </w:p>
        </w:tc>
      </w:tr>
      <w:tr w:rsidR="00842F88" w:rsidTr="001F1068">
        <w:tc>
          <w:tcPr>
            <w:tcW w:w="75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p>
        </w:tc>
        <w:tc>
          <w:tcPr>
            <w:tcW w:w="2541"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Усього</w:t>
            </w:r>
          </w:p>
        </w:tc>
        <w:tc>
          <w:tcPr>
            <w:tcW w:w="1677"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p>
        </w:tc>
        <w:tc>
          <w:tcPr>
            <w:tcW w:w="167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100%</w:t>
            </w:r>
          </w:p>
          <w:p w:rsidR="00842F88" w:rsidRDefault="00842F88" w:rsidP="001F1068">
            <w:pPr>
              <w:jc w:val="center"/>
              <w:rPr>
                <w:b/>
                <w:bCs/>
                <w:sz w:val="28"/>
                <w:szCs w:val="28"/>
                <w:lang w:val="uk-UA"/>
              </w:rPr>
            </w:pPr>
            <w:r>
              <w:rPr>
                <w:b/>
                <w:bCs/>
                <w:sz w:val="28"/>
                <w:szCs w:val="28"/>
                <w:lang w:val="uk-UA"/>
              </w:rPr>
              <w:t>(1297)</w:t>
            </w:r>
          </w:p>
        </w:tc>
        <w:tc>
          <w:tcPr>
            <w:tcW w:w="1692"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p>
        </w:tc>
        <w:tc>
          <w:tcPr>
            <w:tcW w:w="1546"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100%</w:t>
            </w:r>
          </w:p>
          <w:p w:rsidR="00842F88" w:rsidRDefault="00842F88" w:rsidP="001F1068">
            <w:pPr>
              <w:jc w:val="center"/>
              <w:rPr>
                <w:b/>
                <w:bCs/>
                <w:sz w:val="28"/>
                <w:szCs w:val="28"/>
                <w:lang w:val="uk-UA"/>
              </w:rPr>
            </w:pPr>
            <w:r>
              <w:rPr>
                <w:b/>
                <w:bCs/>
                <w:sz w:val="28"/>
                <w:szCs w:val="28"/>
                <w:lang w:val="uk-UA"/>
              </w:rPr>
              <w:t>(</w:t>
            </w:r>
            <w:r>
              <w:rPr>
                <w:b/>
                <w:bCs/>
                <w:sz w:val="28"/>
                <w:szCs w:val="28"/>
                <w:lang w:val="en-US"/>
              </w:rPr>
              <w:t>96</w:t>
            </w:r>
            <w:r>
              <w:rPr>
                <w:b/>
                <w:bCs/>
                <w:sz w:val="28"/>
                <w:szCs w:val="28"/>
                <w:lang w:val="uk-UA"/>
              </w:rPr>
              <w:t>8)</w:t>
            </w:r>
          </w:p>
        </w:tc>
      </w:tr>
    </w:tbl>
    <w:p w:rsidR="00842F88" w:rsidRDefault="00842F88" w:rsidP="00842F88">
      <w:pPr>
        <w:ind w:firstLine="540"/>
        <w:jc w:val="both"/>
        <w:rPr>
          <w:sz w:val="28"/>
          <w:szCs w:val="28"/>
          <w:lang w:val="uk-UA"/>
        </w:rPr>
      </w:pPr>
    </w:p>
    <w:p w:rsidR="00842F88" w:rsidRDefault="00842F88" w:rsidP="00842F88">
      <w:pPr>
        <w:ind w:firstLine="539"/>
        <w:jc w:val="both"/>
        <w:rPr>
          <w:sz w:val="28"/>
          <w:szCs w:val="28"/>
          <w:lang w:val="uk-UA"/>
        </w:rPr>
      </w:pPr>
      <w:r>
        <w:rPr>
          <w:sz w:val="28"/>
          <w:szCs w:val="28"/>
          <w:lang w:val="uk-UA"/>
        </w:rPr>
        <w:t xml:space="preserve">Таблиця 2 демонструє особливості структурної мотивації одиниць сучасної англійської та української мов на позначення професійної діяльності людини. Аналіз формантних частин досліджуваних мов показав, що десять з дванадцяти додаткових значень, які вони виражають, є спільними як для української, так і для англійської мови. Однак, вказаний збіг є чи не єдиною аломорфною ознакою. </w:t>
      </w:r>
    </w:p>
    <w:p w:rsidR="00842F88" w:rsidRDefault="00842F88" w:rsidP="00842F88">
      <w:pPr>
        <w:ind w:firstLine="540"/>
        <w:jc w:val="both"/>
        <w:rPr>
          <w:sz w:val="28"/>
          <w:szCs w:val="28"/>
          <w:lang w:val="uk-UA"/>
        </w:rPr>
      </w:pPr>
      <w:r>
        <w:rPr>
          <w:sz w:val="28"/>
          <w:szCs w:val="28"/>
          <w:lang w:val="uk-UA"/>
        </w:rPr>
        <w:t xml:space="preserve">Відмінностей у структурній мотивації двох мов значно більше, ніж подібностей. Три типи значення, виражені формантними частинами назв професій, притаманні одній з досліджуваних мов. Так, тільки в українських назвах професій є структурні сегменти, що вказують на людину, яка керує певним засобом пересування: -ист/-іст, напр.: </w:t>
      </w:r>
      <w:r>
        <w:rPr>
          <w:i/>
          <w:iCs/>
          <w:sz w:val="28"/>
          <w:szCs w:val="28"/>
          <w:lang w:val="uk-UA"/>
        </w:rPr>
        <w:t xml:space="preserve">тракторист </w:t>
      </w:r>
      <w:r>
        <w:rPr>
          <w:sz w:val="28"/>
          <w:szCs w:val="28"/>
          <w:lang w:val="uk-UA"/>
        </w:rPr>
        <w:t xml:space="preserve">та на молоду людину чоловічої статі, яка навчається певній професії: -чук, напр.: </w:t>
      </w:r>
      <w:r>
        <w:rPr>
          <w:i/>
          <w:iCs/>
          <w:sz w:val="28"/>
          <w:szCs w:val="28"/>
          <w:lang w:val="uk-UA"/>
        </w:rPr>
        <w:t>поварчук</w:t>
      </w:r>
      <w:r>
        <w:rPr>
          <w:sz w:val="28"/>
          <w:szCs w:val="28"/>
          <w:lang w:val="uk-UA"/>
        </w:rPr>
        <w:t xml:space="preserve">. </w:t>
      </w:r>
    </w:p>
    <w:p w:rsidR="00842F88" w:rsidRDefault="00842F88" w:rsidP="00842F88">
      <w:pPr>
        <w:ind w:firstLine="539"/>
        <w:jc w:val="both"/>
        <w:rPr>
          <w:sz w:val="28"/>
          <w:szCs w:val="28"/>
          <w:lang w:val="uk-UA"/>
        </w:rPr>
      </w:pPr>
      <w:r>
        <w:rPr>
          <w:sz w:val="28"/>
          <w:szCs w:val="28"/>
          <w:lang w:val="uk-UA"/>
        </w:rPr>
        <w:t xml:space="preserve">Однією з відмінностей структурної мотивації сучасної англійської та української мов є кількість формантних частин для назв професій, яка складає відповідно 16 та 19 сегментів. Розбіжність у кількості елементів пов’язана з приналежністю досліджуваних мов до різних морфологічних типів: синтетичного та аналітичного, що пояснює наявність більшої кількості структурних сегментів в українській мові. </w:t>
      </w:r>
    </w:p>
    <w:p w:rsidR="00842F88" w:rsidRDefault="00842F88" w:rsidP="00842F88">
      <w:pPr>
        <w:ind w:firstLine="539"/>
        <w:jc w:val="both"/>
        <w:rPr>
          <w:sz w:val="28"/>
          <w:szCs w:val="28"/>
          <w:lang w:val="uk-UA"/>
        </w:rPr>
      </w:pPr>
      <w:r>
        <w:rPr>
          <w:sz w:val="28"/>
          <w:szCs w:val="28"/>
          <w:lang w:val="uk-UA"/>
        </w:rPr>
        <w:lastRenderedPageBreak/>
        <w:t xml:space="preserve">У </w:t>
      </w:r>
      <w:r>
        <w:rPr>
          <w:b/>
          <w:bCs/>
          <w:sz w:val="28"/>
          <w:szCs w:val="28"/>
          <w:lang w:val="uk-UA"/>
        </w:rPr>
        <w:t>третьому розділі</w:t>
      </w:r>
      <w:r>
        <w:rPr>
          <w:sz w:val="28"/>
          <w:szCs w:val="28"/>
          <w:lang w:val="uk-UA"/>
        </w:rPr>
        <w:t xml:space="preserve"> </w:t>
      </w:r>
      <w:r>
        <w:rPr>
          <w:b/>
          <w:bCs/>
          <w:i/>
          <w:iCs/>
          <w:sz w:val="28"/>
          <w:szCs w:val="28"/>
          <w:lang w:val="uk-UA"/>
        </w:rPr>
        <w:t xml:space="preserve">“Структурні типи назв професій у сучасній англійській та українській мовах” </w:t>
      </w:r>
      <w:r>
        <w:rPr>
          <w:sz w:val="28"/>
          <w:szCs w:val="28"/>
          <w:lang w:val="uk-UA"/>
        </w:rPr>
        <w:t>виявлено особливості морфологічної будови назв професій у сучасних англійській та українській мовах; класифіковано структурні типи назв професій двох мов; розглянуто подібні та відмінні риси словотвірної структури досліджуваних одиниць зіставлюваних мов.</w:t>
      </w:r>
    </w:p>
    <w:p w:rsidR="00842F88" w:rsidRDefault="00842F88" w:rsidP="00842F88">
      <w:pPr>
        <w:ind w:firstLine="540"/>
        <w:jc w:val="both"/>
        <w:rPr>
          <w:sz w:val="28"/>
          <w:szCs w:val="28"/>
          <w:lang w:val="uk-UA"/>
        </w:rPr>
      </w:pPr>
      <w:r>
        <w:rPr>
          <w:sz w:val="28"/>
          <w:szCs w:val="28"/>
          <w:lang w:val="uk-UA"/>
        </w:rPr>
        <w:t>Одним з найактуальніших напрямків дослідження мови у сучасній лінгвістиці є дослідження у галузі словотвору (П.М.Каращук, О.С.Кубрякова, М.М.Полюжин, Л.Ф.Омельченко М.М.Янценецька, М.</w:t>
      </w:r>
      <w:r>
        <w:rPr>
          <w:sz w:val="28"/>
          <w:szCs w:val="28"/>
          <w:lang w:val="en-US"/>
        </w:rPr>
        <w:t>Loporcaro</w:t>
      </w:r>
      <w:r>
        <w:rPr>
          <w:sz w:val="28"/>
          <w:szCs w:val="28"/>
          <w:lang w:val="uk-UA"/>
        </w:rPr>
        <w:t>), морфеміки (О.К.Безпояско, К.Г.Городенська), словотворчої потенції лексичних одиниць (А.</w:t>
      </w:r>
      <w:r>
        <w:rPr>
          <w:sz w:val="28"/>
          <w:szCs w:val="28"/>
          <w:lang w:val="en-US"/>
        </w:rPr>
        <w:t>Allbright</w:t>
      </w:r>
      <w:r>
        <w:rPr>
          <w:sz w:val="28"/>
          <w:szCs w:val="28"/>
          <w:lang w:val="uk-UA"/>
        </w:rPr>
        <w:t xml:space="preserve">, </w:t>
      </w:r>
      <w:r>
        <w:rPr>
          <w:sz w:val="28"/>
          <w:szCs w:val="28"/>
          <w:lang w:val="en-US"/>
        </w:rPr>
        <w:t>D</w:t>
      </w:r>
      <w:r>
        <w:rPr>
          <w:sz w:val="28"/>
          <w:szCs w:val="28"/>
          <w:lang w:val="uk-UA"/>
        </w:rPr>
        <w:t>.</w:t>
      </w:r>
      <w:r>
        <w:rPr>
          <w:sz w:val="28"/>
          <w:szCs w:val="28"/>
          <w:lang w:val="en-US"/>
        </w:rPr>
        <w:t>S</w:t>
      </w:r>
      <w:r>
        <w:rPr>
          <w:sz w:val="28"/>
          <w:szCs w:val="28"/>
          <w:lang w:val="uk-UA"/>
        </w:rPr>
        <w:t>.</w:t>
      </w:r>
      <w:r>
        <w:rPr>
          <w:sz w:val="28"/>
          <w:szCs w:val="28"/>
          <w:lang w:val="en-US"/>
        </w:rPr>
        <w:t>Rood</w:t>
      </w:r>
      <w:r>
        <w:rPr>
          <w:sz w:val="28"/>
          <w:szCs w:val="28"/>
          <w:lang w:val="uk-UA"/>
        </w:rPr>
        <w:t xml:space="preserve">) та морфологічних особливостей лексем (І.А.Мельчук, </w:t>
      </w:r>
      <w:r>
        <w:rPr>
          <w:sz w:val="28"/>
          <w:szCs w:val="28"/>
          <w:lang w:val="en-US"/>
        </w:rPr>
        <w:t>B</w:t>
      </w:r>
      <w:r>
        <w:rPr>
          <w:sz w:val="28"/>
          <w:szCs w:val="28"/>
          <w:lang w:val="uk-UA"/>
        </w:rPr>
        <w:t>.</w:t>
      </w:r>
      <w:r>
        <w:rPr>
          <w:sz w:val="28"/>
          <w:szCs w:val="28"/>
          <w:lang w:val="en-US"/>
        </w:rPr>
        <w:t>Comrie</w:t>
      </w:r>
      <w:r>
        <w:rPr>
          <w:sz w:val="28"/>
          <w:szCs w:val="28"/>
          <w:lang w:val="uk-UA"/>
        </w:rPr>
        <w:t xml:space="preserve">, </w:t>
      </w:r>
      <w:r>
        <w:rPr>
          <w:sz w:val="28"/>
          <w:szCs w:val="28"/>
          <w:lang w:val="en-US"/>
        </w:rPr>
        <w:t>G</w:t>
      </w:r>
      <w:r>
        <w:rPr>
          <w:sz w:val="28"/>
          <w:szCs w:val="28"/>
          <w:lang w:val="uk-UA"/>
        </w:rPr>
        <w:t>.</w:t>
      </w:r>
      <w:r>
        <w:rPr>
          <w:sz w:val="28"/>
          <w:szCs w:val="28"/>
          <w:lang w:val="en-US"/>
        </w:rPr>
        <w:t>G</w:t>
      </w:r>
      <w:r>
        <w:rPr>
          <w:sz w:val="28"/>
          <w:szCs w:val="28"/>
          <w:lang w:val="uk-UA"/>
        </w:rPr>
        <w:t>.</w:t>
      </w:r>
      <w:r>
        <w:rPr>
          <w:sz w:val="28"/>
          <w:szCs w:val="28"/>
          <w:lang w:val="en-US"/>
        </w:rPr>
        <w:t>Corbett</w:t>
      </w:r>
      <w:r>
        <w:rPr>
          <w:sz w:val="28"/>
          <w:szCs w:val="28"/>
          <w:lang w:val="uk-UA"/>
        </w:rPr>
        <w:t xml:space="preserve">, </w:t>
      </w:r>
      <w:r>
        <w:rPr>
          <w:sz w:val="28"/>
          <w:szCs w:val="28"/>
          <w:lang w:val="en-US"/>
        </w:rPr>
        <w:t>D</w:t>
      </w:r>
      <w:r>
        <w:rPr>
          <w:sz w:val="28"/>
          <w:szCs w:val="28"/>
          <w:lang w:val="uk-UA"/>
        </w:rPr>
        <w:t>.</w:t>
      </w:r>
      <w:r>
        <w:rPr>
          <w:sz w:val="28"/>
          <w:szCs w:val="28"/>
          <w:lang w:val="en-US"/>
        </w:rPr>
        <w:t>Brown</w:t>
      </w:r>
      <w:r>
        <w:rPr>
          <w:sz w:val="28"/>
          <w:szCs w:val="28"/>
          <w:lang w:val="uk-UA"/>
        </w:rPr>
        <w:t xml:space="preserve">, </w:t>
      </w:r>
      <w:r>
        <w:rPr>
          <w:sz w:val="28"/>
          <w:szCs w:val="28"/>
          <w:lang w:val="en-US"/>
        </w:rPr>
        <w:t>N</w:t>
      </w:r>
      <w:r>
        <w:rPr>
          <w:sz w:val="28"/>
          <w:szCs w:val="28"/>
          <w:lang w:val="uk-UA"/>
        </w:rPr>
        <w:t>.</w:t>
      </w:r>
      <w:r>
        <w:rPr>
          <w:sz w:val="28"/>
          <w:szCs w:val="28"/>
          <w:lang w:val="en-US"/>
        </w:rPr>
        <w:t>Evans</w:t>
      </w:r>
      <w:r>
        <w:rPr>
          <w:sz w:val="28"/>
          <w:szCs w:val="28"/>
          <w:lang w:val="uk-UA"/>
        </w:rPr>
        <w:t xml:space="preserve">, </w:t>
      </w:r>
      <w:r>
        <w:rPr>
          <w:sz w:val="28"/>
          <w:szCs w:val="28"/>
          <w:lang w:val="en-US"/>
        </w:rPr>
        <w:t>S</w:t>
      </w:r>
      <w:r>
        <w:rPr>
          <w:sz w:val="28"/>
          <w:szCs w:val="28"/>
          <w:lang w:val="uk-UA"/>
        </w:rPr>
        <w:t>.</w:t>
      </w:r>
      <w:r>
        <w:rPr>
          <w:sz w:val="28"/>
          <w:szCs w:val="28"/>
          <w:lang w:val="en-US"/>
        </w:rPr>
        <w:t>Gillis</w:t>
      </w:r>
      <w:r>
        <w:rPr>
          <w:sz w:val="28"/>
          <w:szCs w:val="28"/>
          <w:lang w:val="uk-UA"/>
        </w:rPr>
        <w:t xml:space="preserve">, </w:t>
      </w:r>
      <w:r>
        <w:rPr>
          <w:sz w:val="28"/>
          <w:szCs w:val="28"/>
          <w:lang w:val="en-US"/>
        </w:rPr>
        <w:t>D</w:t>
      </w:r>
      <w:r>
        <w:rPr>
          <w:sz w:val="28"/>
          <w:szCs w:val="28"/>
          <w:lang w:val="uk-UA"/>
        </w:rPr>
        <w:t>.</w:t>
      </w:r>
      <w:r>
        <w:rPr>
          <w:sz w:val="28"/>
          <w:szCs w:val="28"/>
          <w:lang w:val="en-US"/>
        </w:rPr>
        <w:t>Ravid</w:t>
      </w:r>
      <w:r>
        <w:rPr>
          <w:sz w:val="28"/>
          <w:szCs w:val="28"/>
          <w:lang w:val="uk-UA"/>
        </w:rPr>
        <w:t xml:space="preserve">, </w:t>
      </w:r>
      <w:r>
        <w:rPr>
          <w:sz w:val="28"/>
          <w:szCs w:val="28"/>
          <w:lang w:val="en-US"/>
        </w:rPr>
        <w:t>L</w:t>
      </w:r>
      <w:r>
        <w:rPr>
          <w:sz w:val="28"/>
          <w:szCs w:val="28"/>
          <w:lang w:val="uk-UA"/>
        </w:rPr>
        <w:t>.</w:t>
      </w:r>
      <w:r>
        <w:rPr>
          <w:sz w:val="28"/>
          <w:szCs w:val="28"/>
          <w:lang w:val="en-US"/>
        </w:rPr>
        <w:t>M</w:t>
      </w:r>
      <w:r>
        <w:rPr>
          <w:sz w:val="28"/>
          <w:szCs w:val="28"/>
          <w:lang w:val="uk-UA"/>
        </w:rPr>
        <w:t>.</w:t>
      </w:r>
      <w:r>
        <w:rPr>
          <w:sz w:val="28"/>
          <w:szCs w:val="28"/>
          <w:lang w:val="en-US"/>
        </w:rPr>
        <w:t>Gonnerman</w:t>
      </w:r>
      <w:r>
        <w:rPr>
          <w:sz w:val="28"/>
          <w:szCs w:val="28"/>
          <w:lang w:val="uk-UA"/>
        </w:rPr>
        <w:t xml:space="preserve">, </w:t>
      </w:r>
      <w:r>
        <w:rPr>
          <w:sz w:val="28"/>
          <w:szCs w:val="28"/>
          <w:lang w:val="en-US"/>
        </w:rPr>
        <w:t>E</w:t>
      </w:r>
      <w:r>
        <w:rPr>
          <w:sz w:val="28"/>
          <w:szCs w:val="28"/>
          <w:lang w:val="uk-UA"/>
        </w:rPr>
        <w:t>.</w:t>
      </w:r>
      <w:r>
        <w:rPr>
          <w:sz w:val="28"/>
          <w:szCs w:val="28"/>
          <w:lang w:val="en-US"/>
        </w:rPr>
        <w:t>S</w:t>
      </w:r>
      <w:r>
        <w:rPr>
          <w:sz w:val="28"/>
          <w:szCs w:val="28"/>
          <w:lang w:val="uk-UA"/>
        </w:rPr>
        <w:t>.</w:t>
      </w:r>
      <w:r>
        <w:rPr>
          <w:sz w:val="28"/>
          <w:szCs w:val="28"/>
          <w:lang w:val="en-US"/>
        </w:rPr>
        <w:t>Andersen</w:t>
      </w:r>
      <w:r>
        <w:rPr>
          <w:sz w:val="28"/>
          <w:szCs w:val="28"/>
          <w:lang w:val="uk-UA"/>
        </w:rPr>
        <w:t>). Серед інших питань, вчені приділяють увагу структурній іконічності мовних маркерів (T.</w:t>
      </w:r>
      <w:r>
        <w:rPr>
          <w:sz w:val="28"/>
          <w:szCs w:val="28"/>
          <w:lang w:val="en-US"/>
        </w:rPr>
        <w:t>Menzel</w:t>
      </w:r>
      <w:r>
        <w:rPr>
          <w:sz w:val="28"/>
          <w:szCs w:val="28"/>
          <w:lang w:val="uk-UA"/>
        </w:rPr>
        <w:t>), гендерним аспектам дериватів (</w:t>
      </w:r>
      <w:r>
        <w:rPr>
          <w:sz w:val="28"/>
          <w:szCs w:val="28"/>
          <w:lang w:val="en-US"/>
        </w:rPr>
        <w:t>M</w:t>
      </w:r>
      <w:r>
        <w:rPr>
          <w:sz w:val="28"/>
          <w:szCs w:val="28"/>
          <w:lang w:val="uk-UA"/>
        </w:rPr>
        <w:t>.</w:t>
      </w:r>
      <w:r>
        <w:rPr>
          <w:sz w:val="28"/>
          <w:szCs w:val="28"/>
          <w:lang w:val="en-US"/>
        </w:rPr>
        <w:t>Roche</w:t>
      </w:r>
      <w:r>
        <w:rPr>
          <w:sz w:val="28"/>
          <w:szCs w:val="28"/>
          <w:lang w:val="uk-UA"/>
        </w:rPr>
        <w:t>), зіставленню морфології різних мов (</w:t>
      </w:r>
      <w:r>
        <w:rPr>
          <w:sz w:val="28"/>
          <w:szCs w:val="28"/>
          <w:lang w:val="en-US"/>
        </w:rPr>
        <w:t>B</w:t>
      </w:r>
      <w:r>
        <w:rPr>
          <w:sz w:val="28"/>
          <w:szCs w:val="28"/>
          <w:lang w:val="uk-UA"/>
        </w:rPr>
        <w:t>.</w:t>
      </w:r>
      <w:r>
        <w:rPr>
          <w:sz w:val="28"/>
          <w:szCs w:val="28"/>
          <w:lang w:val="en-US"/>
        </w:rPr>
        <w:t>Cetnarowska</w:t>
      </w:r>
      <w:r>
        <w:rPr>
          <w:sz w:val="28"/>
          <w:szCs w:val="28"/>
          <w:lang w:val="uk-UA"/>
        </w:rPr>
        <w:t>), структурних аномалій (</w:t>
      </w:r>
      <w:r>
        <w:rPr>
          <w:sz w:val="28"/>
          <w:szCs w:val="28"/>
          <w:lang w:val="en-US"/>
        </w:rPr>
        <w:t>A</w:t>
      </w:r>
      <w:r>
        <w:rPr>
          <w:sz w:val="28"/>
          <w:szCs w:val="28"/>
          <w:lang w:val="uk-UA"/>
        </w:rPr>
        <w:t>.</w:t>
      </w:r>
      <w:r>
        <w:rPr>
          <w:sz w:val="28"/>
          <w:szCs w:val="28"/>
          <w:lang w:val="en-US"/>
        </w:rPr>
        <w:t>E</w:t>
      </w:r>
      <w:r>
        <w:rPr>
          <w:sz w:val="28"/>
          <w:szCs w:val="28"/>
          <w:lang w:val="uk-UA"/>
        </w:rPr>
        <w:t>.</w:t>
      </w:r>
      <w:r>
        <w:rPr>
          <w:sz w:val="28"/>
          <w:szCs w:val="28"/>
          <w:lang w:val="en-US"/>
        </w:rPr>
        <w:t>Kibrik</w:t>
      </w:r>
      <w:r>
        <w:rPr>
          <w:sz w:val="28"/>
          <w:szCs w:val="28"/>
          <w:lang w:val="uk-UA"/>
        </w:rPr>
        <w:t>), словотворчої семантики (</w:t>
      </w:r>
      <w:r>
        <w:rPr>
          <w:sz w:val="28"/>
          <w:szCs w:val="28"/>
          <w:lang w:val="en-US"/>
        </w:rPr>
        <w:t>W</w:t>
      </w:r>
      <w:r>
        <w:rPr>
          <w:sz w:val="28"/>
          <w:szCs w:val="28"/>
          <w:lang w:val="uk-UA"/>
        </w:rPr>
        <w:t>.</w:t>
      </w:r>
      <w:r>
        <w:rPr>
          <w:sz w:val="28"/>
          <w:szCs w:val="28"/>
          <w:lang w:val="en-US"/>
        </w:rPr>
        <w:t>U</w:t>
      </w:r>
      <w:r>
        <w:rPr>
          <w:sz w:val="28"/>
          <w:szCs w:val="28"/>
          <w:lang w:val="uk-UA"/>
        </w:rPr>
        <w:t>.</w:t>
      </w:r>
      <w:r>
        <w:rPr>
          <w:sz w:val="28"/>
          <w:szCs w:val="28"/>
          <w:lang w:val="en-US"/>
        </w:rPr>
        <w:t>Dressler</w:t>
      </w:r>
      <w:r>
        <w:rPr>
          <w:sz w:val="28"/>
          <w:szCs w:val="28"/>
          <w:lang w:val="uk-UA"/>
        </w:rPr>
        <w:t xml:space="preserve">, </w:t>
      </w:r>
      <w:r>
        <w:rPr>
          <w:sz w:val="28"/>
          <w:szCs w:val="28"/>
          <w:lang w:val="en-US"/>
        </w:rPr>
        <w:t>M</w:t>
      </w:r>
      <w:r>
        <w:rPr>
          <w:sz w:val="28"/>
          <w:szCs w:val="28"/>
          <w:lang w:val="uk-UA"/>
        </w:rPr>
        <w:t>.</w:t>
      </w:r>
      <w:r>
        <w:rPr>
          <w:sz w:val="28"/>
          <w:szCs w:val="28"/>
          <w:lang w:val="en-US"/>
        </w:rPr>
        <w:t>Ladanyi</w:t>
      </w:r>
      <w:r>
        <w:rPr>
          <w:sz w:val="28"/>
          <w:szCs w:val="28"/>
          <w:lang w:val="uk-UA"/>
        </w:rPr>
        <w:t>), дериваційних технік під час творення нових лексем (</w:t>
      </w:r>
      <w:r>
        <w:rPr>
          <w:sz w:val="28"/>
          <w:szCs w:val="28"/>
          <w:lang w:val="en-US"/>
        </w:rPr>
        <w:t>M</w:t>
      </w:r>
      <w:r>
        <w:rPr>
          <w:sz w:val="28"/>
          <w:szCs w:val="28"/>
          <w:lang w:val="uk-UA"/>
        </w:rPr>
        <w:t>.</w:t>
      </w:r>
      <w:r>
        <w:rPr>
          <w:sz w:val="28"/>
          <w:szCs w:val="28"/>
          <w:lang w:val="en-US"/>
        </w:rPr>
        <w:t>Baker</w:t>
      </w:r>
      <w:r>
        <w:rPr>
          <w:sz w:val="28"/>
          <w:szCs w:val="28"/>
          <w:lang w:val="uk-UA"/>
        </w:rPr>
        <w:t xml:space="preserve">, </w:t>
      </w:r>
      <w:r>
        <w:rPr>
          <w:sz w:val="28"/>
          <w:szCs w:val="28"/>
          <w:lang w:val="en-US"/>
        </w:rPr>
        <w:t>L</w:t>
      </w:r>
      <w:r>
        <w:rPr>
          <w:sz w:val="28"/>
          <w:szCs w:val="28"/>
          <w:lang w:val="uk-UA"/>
        </w:rPr>
        <w:t>.</w:t>
      </w:r>
      <w:r>
        <w:rPr>
          <w:sz w:val="28"/>
          <w:szCs w:val="28"/>
          <w:lang w:val="en-US"/>
        </w:rPr>
        <w:t>Bauer</w:t>
      </w:r>
      <w:r>
        <w:rPr>
          <w:sz w:val="28"/>
          <w:szCs w:val="28"/>
          <w:lang w:val="uk-UA"/>
        </w:rPr>
        <w:t xml:space="preserve">, </w:t>
      </w:r>
      <w:r>
        <w:rPr>
          <w:sz w:val="28"/>
          <w:szCs w:val="28"/>
          <w:lang w:val="en-US"/>
        </w:rPr>
        <w:t>I</w:t>
      </w:r>
      <w:r>
        <w:rPr>
          <w:sz w:val="28"/>
          <w:szCs w:val="28"/>
          <w:lang w:val="uk-UA"/>
        </w:rPr>
        <w:t>.</w:t>
      </w:r>
      <w:r>
        <w:rPr>
          <w:sz w:val="28"/>
          <w:szCs w:val="28"/>
          <w:lang w:val="en-US"/>
        </w:rPr>
        <w:t>Melchuk</w:t>
      </w:r>
      <w:r>
        <w:rPr>
          <w:sz w:val="28"/>
          <w:szCs w:val="28"/>
          <w:lang w:val="uk-UA"/>
        </w:rPr>
        <w:t>) тощо.</w:t>
      </w:r>
    </w:p>
    <w:p w:rsidR="00842F88" w:rsidRDefault="00842F88" w:rsidP="00842F88">
      <w:pPr>
        <w:ind w:firstLine="540"/>
        <w:jc w:val="both"/>
        <w:rPr>
          <w:sz w:val="28"/>
          <w:szCs w:val="28"/>
          <w:lang w:val="uk-UA"/>
        </w:rPr>
      </w:pPr>
      <w:r>
        <w:rPr>
          <w:sz w:val="28"/>
          <w:szCs w:val="28"/>
          <w:lang w:val="uk-UA"/>
        </w:rPr>
        <w:t>У складі будь-якої мови з високорозвиненою словотворчою системою похідні слова складають основний масив. Семантика похідних слів, що відображають універсальну тенденцію до економії мовного матеріалу, привертає увагу все більшої кількості лінгвістів, адже об’єкт дослідження є складним і багатогранним (В.В.Виноградов, О.А.Земська, О.С.Кубрякова). Словотворчий аналіз у мові передбачає установлення формально-семантичних відношень між твірною і похідною основами, виділення в похідному слові складників його структури, встановлення їх значень тощо (Ш.Р.Басиров).</w:t>
      </w:r>
    </w:p>
    <w:p w:rsidR="00842F88" w:rsidRDefault="00842F88" w:rsidP="00842F88">
      <w:pPr>
        <w:ind w:firstLine="540"/>
        <w:jc w:val="both"/>
        <w:rPr>
          <w:sz w:val="28"/>
          <w:szCs w:val="28"/>
          <w:lang w:val="uk-UA"/>
        </w:rPr>
      </w:pPr>
      <w:r>
        <w:rPr>
          <w:sz w:val="28"/>
          <w:szCs w:val="28"/>
          <w:lang w:val="uk-UA"/>
        </w:rPr>
        <w:t>У сучасній українській мові назви осіб за професією реалізуються в 2525 одиницях, які зіставляються з 2463 аналогічними одиницями сучасної англійської мови. Можливими виявилося існування таких структурних типів назв професій: 1) кореневі НП; 2) НП-конверсиви; 3) афіксальні НП: а) суфіксальні НП, б) префіксальні НП; в) префіксально-суфіксальні НП; 4) складні НП: а) НП-композити, б) афіксальні складні НП, в) складноскорочені НП, г) складноскорочені афіксальні НП; 5) НП-юкстапозити; 6) НП-словосполучення. Порівняльна характеристика кількісного наповнення різних структурних типів назв професій у досліджуваних мовах подана у таблиці (див. табл. 3).</w:t>
      </w:r>
    </w:p>
    <w:p w:rsidR="00842F88" w:rsidRDefault="00842F88" w:rsidP="00842F88">
      <w:pPr>
        <w:ind w:firstLine="540"/>
        <w:jc w:val="both"/>
        <w:rPr>
          <w:sz w:val="28"/>
          <w:szCs w:val="28"/>
          <w:lang w:val="uk-UA"/>
        </w:rPr>
      </w:pPr>
    </w:p>
    <w:p w:rsidR="00842F88" w:rsidRDefault="00842F88" w:rsidP="00842F88">
      <w:pPr>
        <w:ind w:firstLine="540"/>
        <w:jc w:val="right"/>
        <w:rPr>
          <w:b/>
          <w:bCs/>
          <w:i/>
          <w:iCs/>
          <w:sz w:val="28"/>
          <w:szCs w:val="28"/>
          <w:lang w:val="uk-UA"/>
        </w:rPr>
      </w:pPr>
      <w:r>
        <w:rPr>
          <w:b/>
          <w:bCs/>
          <w:i/>
          <w:iCs/>
          <w:sz w:val="28"/>
          <w:szCs w:val="28"/>
          <w:lang w:val="uk-UA"/>
        </w:rPr>
        <w:t>Таблиця 3</w:t>
      </w:r>
    </w:p>
    <w:p w:rsidR="00842F88" w:rsidRDefault="00842F88" w:rsidP="00842F88">
      <w:pPr>
        <w:jc w:val="center"/>
        <w:rPr>
          <w:b/>
          <w:bCs/>
          <w:sz w:val="28"/>
          <w:szCs w:val="28"/>
          <w:lang w:val="uk-UA"/>
        </w:rPr>
      </w:pPr>
      <w:r>
        <w:rPr>
          <w:b/>
          <w:bCs/>
          <w:sz w:val="28"/>
          <w:szCs w:val="28"/>
          <w:lang w:val="uk-UA"/>
        </w:rPr>
        <w:t>Структурні типи назв професій</w:t>
      </w:r>
    </w:p>
    <w:p w:rsidR="00842F88" w:rsidRDefault="00842F88" w:rsidP="00842F88">
      <w:pPr>
        <w:jc w:val="center"/>
        <w:rPr>
          <w:b/>
          <w:bCs/>
          <w:sz w:val="28"/>
          <w:szCs w:val="28"/>
          <w:lang w:val="uk-UA"/>
        </w:rPr>
      </w:pPr>
      <w:r>
        <w:rPr>
          <w:b/>
          <w:bCs/>
          <w:sz w:val="28"/>
          <w:szCs w:val="28"/>
          <w:lang w:val="uk-UA"/>
        </w:rPr>
        <w:t>сучасної англійської та української мов</w:t>
      </w:r>
    </w:p>
    <w:p w:rsidR="00842F88" w:rsidRDefault="00842F88" w:rsidP="00842F88">
      <w:pPr>
        <w:ind w:firstLine="540"/>
        <w:jc w:val="right"/>
        <w:rPr>
          <w:b/>
          <w:bCs/>
          <w:sz w:val="28"/>
          <w:szCs w:val="28"/>
          <w:lang w:val="uk-U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5350"/>
        <w:gridCol w:w="2040"/>
        <w:gridCol w:w="2040"/>
      </w:tblGrid>
      <w:tr w:rsidR="00842F88" w:rsidTr="001F1068">
        <w:trPr>
          <w:cantSplit/>
          <w:trHeight w:val="265"/>
        </w:trPr>
        <w:tc>
          <w:tcPr>
            <w:tcW w:w="638" w:type="dxa"/>
            <w:vMerge w:val="restart"/>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w:t>
            </w:r>
          </w:p>
        </w:tc>
        <w:tc>
          <w:tcPr>
            <w:tcW w:w="5350" w:type="dxa"/>
            <w:vMerge w:val="restart"/>
            <w:tcBorders>
              <w:top w:val="single" w:sz="4" w:space="0" w:color="auto"/>
              <w:left w:val="single" w:sz="4" w:space="0" w:color="auto"/>
              <w:bottom w:val="single" w:sz="4" w:space="0" w:color="auto"/>
              <w:right w:val="single" w:sz="4" w:space="0" w:color="auto"/>
            </w:tcBorders>
          </w:tcPr>
          <w:p w:rsidR="00842F88" w:rsidRDefault="00842F88" w:rsidP="001F1068">
            <w:pPr>
              <w:jc w:val="center"/>
              <w:rPr>
                <w:lang w:val="uk-UA"/>
              </w:rPr>
            </w:pPr>
            <w:r>
              <w:rPr>
                <w:b/>
                <w:bCs/>
                <w:sz w:val="28"/>
                <w:szCs w:val="28"/>
                <w:lang w:val="uk-UA"/>
              </w:rPr>
              <w:t>Структурні типи та підтипи</w:t>
            </w:r>
          </w:p>
        </w:tc>
        <w:tc>
          <w:tcPr>
            <w:tcW w:w="2040" w:type="dxa"/>
            <w:tcBorders>
              <w:top w:val="single" w:sz="4" w:space="0" w:color="auto"/>
              <w:left w:val="single" w:sz="4" w:space="0" w:color="auto"/>
              <w:bottom w:val="nil"/>
              <w:right w:val="single" w:sz="4" w:space="0" w:color="auto"/>
            </w:tcBorders>
          </w:tcPr>
          <w:p w:rsidR="00842F88" w:rsidRDefault="00842F88" w:rsidP="001F1068">
            <w:pPr>
              <w:jc w:val="center"/>
              <w:rPr>
                <w:b/>
                <w:bCs/>
                <w:sz w:val="28"/>
                <w:szCs w:val="28"/>
                <w:lang w:val="uk-UA"/>
              </w:rPr>
            </w:pPr>
            <w:r>
              <w:rPr>
                <w:b/>
                <w:bCs/>
                <w:sz w:val="28"/>
                <w:szCs w:val="28"/>
                <w:lang w:val="uk-UA"/>
              </w:rPr>
              <w:t>Англійська мова</w:t>
            </w:r>
          </w:p>
        </w:tc>
        <w:tc>
          <w:tcPr>
            <w:tcW w:w="2040" w:type="dxa"/>
            <w:tcBorders>
              <w:top w:val="single" w:sz="4" w:space="0" w:color="auto"/>
              <w:left w:val="single" w:sz="4" w:space="0" w:color="auto"/>
              <w:bottom w:val="nil"/>
              <w:right w:val="single" w:sz="4" w:space="0" w:color="auto"/>
            </w:tcBorders>
          </w:tcPr>
          <w:p w:rsidR="00842F88" w:rsidRDefault="00842F88" w:rsidP="001F1068">
            <w:pPr>
              <w:jc w:val="center"/>
              <w:rPr>
                <w:b/>
                <w:bCs/>
                <w:sz w:val="28"/>
                <w:szCs w:val="28"/>
                <w:lang w:val="uk-UA"/>
              </w:rPr>
            </w:pPr>
            <w:r>
              <w:rPr>
                <w:b/>
                <w:bCs/>
                <w:sz w:val="28"/>
                <w:szCs w:val="28"/>
                <w:lang w:val="uk-UA"/>
              </w:rPr>
              <w:t>Українська мова</w:t>
            </w:r>
          </w:p>
        </w:tc>
      </w:tr>
      <w:tr w:rsidR="00842F88" w:rsidTr="001F1068">
        <w:trPr>
          <w:cantSplit/>
          <w:trHeight w:val="377"/>
        </w:trPr>
        <w:tc>
          <w:tcPr>
            <w:tcW w:w="638" w:type="dxa"/>
            <w:vMerge/>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p>
        </w:tc>
        <w:tc>
          <w:tcPr>
            <w:tcW w:w="5350" w:type="dxa"/>
            <w:vMerge/>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p>
        </w:tc>
        <w:tc>
          <w:tcPr>
            <w:tcW w:w="2040" w:type="dxa"/>
            <w:tcBorders>
              <w:top w:val="nil"/>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w:t>
            </w:r>
          </w:p>
          <w:p w:rsidR="00842F88" w:rsidRDefault="00842F88" w:rsidP="001F1068">
            <w:pPr>
              <w:jc w:val="center"/>
              <w:rPr>
                <w:b/>
                <w:bCs/>
                <w:sz w:val="28"/>
                <w:szCs w:val="28"/>
                <w:lang w:val="uk-UA"/>
              </w:rPr>
            </w:pPr>
            <w:r>
              <w:rPr>
                <w:b/>
                <w:bCs/>
                <w:sz w:val="28"/>
                <w:szCs w:val="28"/>
                <w:lang w:val="uk-UA"/>
              </w:rPr>
              <w:t>(кількість од.)</w:t>
            </w:r>
          </w:p>
        </w:tc>
        <w:tc>
          <w:tcPr>
            <w:tcW w:w="2040" w:type="dxa"/>
            <w:tcBorders>
              <w:top w:val="nil"/>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w:t>
            </w:r>
          </w:p>
          <w:p w:rsidR="00842F88" w:rsidRDefault="00842F88" w:rsidP="001F1068">
            <w:pPr>
              <w:jc w:val="center"/>
              <w:rPr>
                <w:b/>
                <w:bCs/>
                <w:sz w:val="28"/>
                <w:szCs w:val="28"/>
                <w:lang w:val="uk-UA"/>
              </w:rPr>
            </w:pPr>
            <w:r>
              <w:rPr>
                <w:b/>
                <w:bCs/>
                <w:sz w:val="28"/>
                <w:szCs w:val="28"/>
                <w:lang w:val="uk-UA"/>
              </w:rPr>
              <w:t>(кількість од.)</w:t>
            </w:r>
          </w:p>
        </w:tc>
      </w:tr>
      <w:tr w:rsidR="00842F88" w:rsidTr="001F1068">
        <w:tc>
          <w:tcPr>
            <w:tcW w:w="63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1.</w:t>
            </w:r>
          </w:p>
        </w:tc>
        <w:tc>
          <w:tcPr>
            <w:tcW w:w="5350" w:type="dxa"/>
            <w:tcBorders>
              <w:top w:val="single" w:sz="4" w:space="0" w:color="auto"/>
              <w:left w:val="single" w:sz="4" w:space="0" w:color="auto"/>
              <w:bottom w:val="single" w:sz="4" w:space="0" w:color="auto"/>
              <w:right w:val="single" w:sz="4" w:space="0" w:color="auto"/>
            </w:tcBorders>
          </w:tcPr>
          <w:p w:rsidR="00842F88" w:rsidRDefault="00842F88" w:rsidP="001F1068">
            <w:pPr>
              <w:rPr>
                <w:b/>
                <w:bCs/>
                <w:sz w:val="28"/>
                <w:szCs w:val="28"/>
                <w:lang w:val="uk-UA"/>
              </w:rPr>
            </w:pPr>
            <w:r>
              <w:rPr>
                <w:b/>
                <w:bCs/>
                <w:sz w:val="28"/>
                <w:szCs w:val="28"/>
                <w:lang w:val="uk-UA"/>
              </w:rPr>
              <w:t>Афіксальні НП</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44,7%</w:t>
            </w:r>
          </w:p>
          <w:p w:rsidR="00842F88" w:rsidRDefault="00842F88" w:rsidP="001F1068">
            <w:pPr>
              <w:jc w:val="center"/>
              <w:rPr>
                <w:b/>
                <w:bCs/>
                <w:sz w:val="28"/>
                <w:szCs w:val="28"/>
                <w:lang w:val="uk-UA"/>
              </w:rPr>
            </w:pPr>
            <w:r>
              <w:rPr>
                <w:b/>
                <w:bCs/>
                <w:sz w:val="28"/>
                <w:szCs w:val="28"/>
                <w:lang w:val="uk-UA"/>
              </w:rPr>
              <w:t>(1102)</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68,2%</w:t>
            </w:r>
          </w:p>
          <w:p w:rsidR="00842F88" w:rsidRDefault="00842F88" w:rsidP="001F1068">
            <w:pPr>
              <w:jc w:val="center"/>
              <w:rPr>
                <w:b/>
                <w:bCs/>
                <w:sz w:val="28"/>
                <w:szCs w:val="28"/>
                <w:lang w:val="uk-UA"/>
              </w:rPr>
            </w:pPr>
            <w:r>
              <w:rPr>
                <w:b/>
                <w:bCs/>
                <w:sz w:val="28"/>
                <w:szCs w:val="28"/>
                <w:lang w:val="uk-UA"/>
              </w:rPr>
              <w:t>(1722)</w:t>
            </w:r>
          </w:p>
        </w:tc>
      </w:tr>
    </w:tbl>
    <w:p w:rsidR="00842F88" w:rsidRDefault="00842F88" w:rsidP="00842F88">
      <w:pPr>
        <w:rPr>
          <w:lang w:val="uk-UA"/>
        </w:rPr>
      </w:pPr>
    </w:p>
    <w:p w:rsidR="00842F88" w:rsidRDefault="00842F88" w:rsidP="00842F88">
      <w:pPr>
        <w:jc w:val="right"/>
        <w:rPr>
          <w:b/>
          <w:bCs/>
          <w:i/>
          <w:iCs/>
          <w:sz w:val="28"/>
          <w:szCs w:val="28"/>
          <w:lang w:val="uk-UA"/>
        </w:rPr>
      </w:pPr>
      <w:r>
        <w:rPr>
          <w:b/>
          <w:bCs/>
          <w:i/>
          <w:iCs/>
          <w:sz w:val="28"/>
          <w:szCs w:val="28"/>
          <w:lang w:val="uk-UA"/>
        </w:rPr>
        <w:tab/>
      </w:r>
      <w:r>
        <w:rPr>
          <w:b/>
          <w:bCs/>
          <w:i/>
          <w:iCs/>
          <w:sz w:val="28"/>
          <w:szCs w:val="28"/>
          <w:lang w:val="uk-UA"/>
        </w:rPr>
        <w:tab/>
      </w:r>
      <w:r>
        <w:rPr>
          <w:b/>
          <w:bCs/>
          <w:i/>
          <w:iCs/>
          <w:sz w:val="28"/>
          <w:szCs w:val="28"/>
          <w:lang w:val="uk-UA"/>
        </w:rPr>
        <w:tab/>
      </w:r>
      <w:r>
        <w:rPr>
          <w:b/>
          <w:bCs/>
          <w:i/>
          <w:iCs/>
          <w:sz w:val="28"/>
          <w:szCs w:val="28"/>
          <w:lang w:val="uk-UA"/>
        </w:rPr>
        <w:tab/>
      </w:r>
      <w:r>
        <w:rPr>
          <w:b/>
          <w:bCs/>
          <w:i/>
          <w:iCs/>
          <w:sz w:val="28"/>
          <w:szCs w:val="28"/>
          <w:lang w:val="uk-UA"/>
        </w:rPr>
        <w:tab/>
        <w:t>Продовж. табл. 3</w:t>
      </w:r>
    </w:p>
    <w:p w:rsidR="00842F88" w:rsidRDefault="00842F88" w:rsidP="00842F88">
      <w:pPr>
        <w:rPr>
          <w:lang w:val="uk-U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5350"/>
        <w:gridCol w:w="2040"/>
        <w:gridCol w:w="2040"/>
      </w:tblGrid>
      <w:tr w:rsidR="00842F88" w:rsidTr="001F1068">
        <w:tc>
          <w:tcPr>
            <w:tcW w:w="63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1.1.</w:t>
            </w:r>
          </w:p>
        </w:tc>
        <w:tc>
          <w:tcPr>
            <w:tcW w:w="5350"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Суфіксальні НП</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39%</w:t>
            </w:r>
          </w:p>
          <w:p w:rsidR="00842F88" w:rsidRDefault="00842F88" w:rsidP="001F1068">
            <w:pPr>
              <w:jc w:val="center"/>
              <w:rPr>
                <w:sz w:val="28"/>
                <w:szCs w:val="28"/>
                <w:lang w:val="uk-UA"/>
              </w:rPr>
            </w:pPr>
            <w:r>
              <w:rPr>
                <w:sz w:val="28"/>
                <w:szCs w:val="28"/>
                <w:lang w:val="uk-UA"/>
              </w:rPr>
              <w:t>(963)</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57,6%</w:t>
            </w:r>
          </w:p>
          <w:p w:rsidR="00842F88" w:rsidRDefault="00842F88" w:rsidP="001F1068">
            <w:pPr>
              <w:jc w:val="center"/>
              <w:rPr>
                <w:sz w:val="28"/>
                <w:szCs w:val="28"/>
                <w:lang w:val="uk-UA"/>
              </w:rPr>
            </w:pPr>
            <w:r>
              <w:rPr>
                <w:sz w:val="28"/>
                <w:szCs w:val="28"/>
                <w:lang w:val="uk-UA"/>
              </w:rPr>
              <w:t>(1454)</w:t>
            </w:r>
          </w:p>
        </w:tc>
      </w:tr>
      <w:tr w:rsidR="00842F88" w:rsidTr="001F1068">
        <w:tc>
          <w:tcPr>
            <w:tcW w:w="63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1.2.</w:t>
            </w:r>
          </w:p>
        </w:tc>
        <w:tc>
          <w:tcPr>
            <w:tcW w:w="5350"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Префіксальні НП</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0,2%</w:t>
            </w:r>
          </w:p>
          <w:p w:rsidR="00842F88" w:rsidRDefault="00842F88" w:rsidP="001F1068">
            <w:pPr>
              <w:jc w:val="center"/>
              <w:rPr>
                <w:sz w:val="28"/>
                <w:szCs w:val="28"/>
                <w:lang w:val="uk-UA"/>
              </w:rPr>
            </w:pPr>
            <w:r>
              <w:rPr>
                <w:sz w:val="28"/>
                <w:szCs w:val="28"/>
                <w:lang w:val="uk-UA"/>
              </w:rPr>
              <w:t>(4)</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w:t>
            </w:r>
          </w:p>
        </w:tc>
      </w:tr>
      <w:tr w:rsidR="00842F88" w:rsidTr="001F1068">
        <w:tc>
          <w:tcPr>
            <w:tcW w:w="63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1.3.</w:t>
            </w:r>
          </w:p>
        </w:tc>
        <w:tc>
          <w:tcPr>
            <w:tcW w:w="5350"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Префіксально-суфіксальні НП</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5,5%</w:t>
            </w:r>
          </w:p>
          <w:p w:rsidR="00842F88" w:rsidRDefault="00842F88" w:rsidP="001F1068">
            <w:pPr>
              <w:jc w:val="center"/>
              <w:rPr>
                <w:sz w:val="28"/>
                <w:szCs w:val="28"/>
                <w:lang w:val="uk-UA"/>
              </w:rPr>
            </w:pPr>
            <w:r>
              <w:rPr>
                <w:sz w:val="28"/>
                <w:szCs w:val="28"/>
                <w:lang w:val="uk-UA"/>
              </w:rPr>
              <w:t>(135)</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10,6%</w:t>
            </w:r>
          </w:p>
          <w:p w:rsidR="00842F88" w:rsidRDefault="00842F88" w:rsidP="001F1068">
            <w:pPr>
              <w:jc w:val="center"/>
              <w:rPr>
                <w:sz w:val="28"/>
                <w:szCs w:val="28"/>
                <w:lang w:val="uk-UA"/>
              </w:rPr>
            </w:pPr>
            <w:r>
              <w:rPr>
                <w:sz w:val="28"/>
                <w:szCs w:val="28"/>
                <w:lang w:val="uk-UA"/>
              </w:rPr>
              <w:t>(268)</w:t>
            </w:r>
          </w:p>
        </w:tc>
      </w:tr>
      <w:tr w:rsidR="00842F88" w:rsidTr="001F1068">
        <w:tc>
          <w:tcPr>
            <w:tcW w:w="63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2.</w:t>
            </w:r>
          </w:p>
        </w:tc>
        <w:tc>
          <w:tcPr>
            <w:tcW w:w="5350" w:type="dxa"/>
            <w:tcBorders>
              <w:top w:val="single" w:sz="4" w:space="0" w:color="auto"/>
              <w:left w:val="single" w:sz="4" w:space="0" w:color="auto"/>
              <w:bottom w:val="single" w:sz="4" w:space="0" w:color="auto"/>
              <w:right w:val="single" w:sz="4" w:space="0" w:color="auto"/>
            </w:tcBorders>
          </w:tcPr>
          <w:p w:rsidR="00842F88" w:rsidRDefault="00842F88" w:rsidP="001F1068">
            <w:pPr>
              <w:rPr>
                <w:b/>
                <w:bCs/>
                <w:sz w:val="28"/>
                <w:szCs w:val="28"/>
                <w:lang w:val="uk-UA"/>
              </w:rPr>
            </w:pPr>
            <w:r>
              <w:rPr>
                <w:b/>
                <w:bCs/>
                <w:sz w:val="28"/>
                <w:szCs w:val="28"/>
                <w:lang w:val="uk-UA"/>
              </w:rPr>
              <w:t>Складні НП</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27,5%</w:t>
            </w:r>
          </w:p>
          <w:p w:rsidR="00842F88" w:rsidRDefault="00842F88" w:rsidP="001F1068">
            <w:pPr>
              <w:jc w:val="center"/>
              <w:rPr>
                <w:b/>
                <w:bCs/>
                <w:sz w:val="28"/>
                <w:szCs w:val="28"/>
                <w:lang w:val="uk-UA"/>
              </w:rPr>
            </w:pPr>
            <w:r>
              <w:rPr>
                <w:b/>
                <w:bCs/>
                <w:sz w:val="28"/>
                <w:szCs w:val="28"/>
                <w:lang w:val="uk-UA"/>
              </w:rPr>
              <w:t>(677)</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21,4%</w:t>
            </w:r>
          </w:p>
          <w:p w:rsidR="00842F88" w:rsidRDefault="00842F88" w:rsidP="001F1068">
            <w:pPr>
              <w:jc w:val="center"/>
              <w:rPr>
                <w:b/>
                <w:bCs/>
                <w:sz w:val="28"/>
                <w:szCs w:val="28"/>
                <w:lang w:val="uk-UA"/>
              </w:rPr>
            </w:pPr>
            <w:r>
              <w:rPr>
                <w:b/>
                <w:bCs/>
                <w:sz w:val="28"/>
                <w:szCs w:val="28"/>
                <w:lang w:val="uk-UA"/>
              </w:rPr>
              <w:t>(541)</w:t>
            </w:r>
          </w:p>
        </w:tc>
      </w:tr>
      <w:tr w:rsidR="00842F88" w:rsidTr="001F1068">
        <w:tc>
          <w:tcPr>
            <w:tcW w:w="63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2.1.</w:t>
            </w:r>
          </w:p>
        </w:tc>
        <w:tc>
          <w:tcPr>
            <w:tcW w:w="5350"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НП – композити</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11,7%</w:t>
            </w:r>
          </w:p>
          <w:p w:rsidR="00842F88" w:rsidRDefault="00842F88" w:rsidP="001F1068">
            <w:pPr>
              <w:jc w:val="center"/>
              <w:rPr>
                <w:sz w:val="28"/>
                <w:szCs w:val="28"/>
                <w:lang w:val="uk-UA"/>
              </w:rPr>
            </w:pPr>
            <w:r>
              <w:rPr>
                <w:sz w:val="28"/>
                <w:szCs w:val="28"/>
                <w:lang w:val="uk-UA"/>
              </w:rPr>
              <w:t>(289)</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0,5%</w:t>
            </w:r>
          </w:p>
          <w:p w:rsidR="00842F88" w:rsidRDefault="00842F88" w:rsidP="001F1068">
            <w:pPr>
              <w:jc w:val="center"/>
              <w:rPr>
                <w:sz w:val="28"/>
                <w:szCs w:val="28"/>
                <w:lang w:val="uk-UA"/>
              </w:rPr>
            </w:pPr>
            <w:r>
              <w:rPr>
                <w:sz w:val="28"/>
                <w:szCs w:val="28"/>
                <w:lang w:val="uk-UA"/>
              </w:rPr>
              <w:t>(13)</w:t>
            </w:r>
          </w:p>
        </w:tc>
      </w:tr>
      <w:tr w:rsidR="00842F88" w:rsidTr="001F1068">
        <w:tc>
          <w:tcPr>
            <w:tcW w:w="63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2.2.</w:t>
            </w:r>
          </w:p>
        </w:tc>
        <w:tc>
          <w:tcPr>
            <w:tcW w:w="5350"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НП – афіксальні композити</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12,1%</w:t>
            </w:r>
          </w:p>
          <w:p w:rsidR="00842F88" w:rsidRDefault="00842F88" w:rsidP="001F1068">
            <w:pPr>
              <w:jc w:val="center"/>
              <w:rPr>
                <w:sz w:val="28"/>
                <w:szCs w:val="28"/>
                <w:lang w:val="uk-UA"/>
              </w:rPr>
            </w:pPr>
            <w:r>
              <w:rPr>
                <w:sz w:val="28"/>
                <w:szCs w:val="28"/>
                <w:lang w:val="uk-UA"/>
              </w:rPr>
              <w:t>(298)</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6,2%</w:t>
            </w:r>
          </w:p>
          <w:p w:rsidR="00842F88" w:rsidRDefault="00842F88" w:rsidP="001F1068">
            <w:pPr>
              <w:jc w:val="center"/>
              <w:rPr>
                <w:sz w:val="28"/>
                <w:szCs w:val="28"/>
                <w:lang w:val="uk-UA"/>
              </w:rPr>
            </w:pPr>
            <w:r>
              <w:rPr>
                <w:sz w:val="28"/>
                <w:szCs w:val="28"/>
                <w:lang w:val="uk-UA"/>
              </w:rPr>
              <w:t>(157)</w:t>
            </w:r>
          </w:p>
        </w:tc>
      </w:tr>
      <w:tr w:rsidR="00842F88" w:rsidTr="001F1068">
        <w:tc>
          <w:tcPr>
            <w:tcW w:w="63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2.3.</w:t>
            </w:r>
          </w:p>
        </w:tc>
        <w:tc>
          <w:tcPr>
            <w:tcW w:w="5350" w:type="dxa"/>
            <w:tcBorders>
              <w:top w:val="single" w:sz="4" w:space="0" w:color="auto"/>
              <w:left w:val="single" w:sz="4" w:space="0" w:color="auto"/>
              <w:bottom w:val="single" w:sz="4" w:space="0" w:color="auto"/>
              <w:right w:val="single" w:sz="4" w:space="0" w:color="auto"/>
            </w:tcBorders>
          </w:tcPr>
          <w:p w:rsidR="00842F88" w:rsidRDefault="00842F88" w:rsidP="001F1068">
            <w:pPr>
              <w:rPr>
                <w:sz w:val="28"/>
                <w:szCs w:val="28"/>
                <w:lang w:val="uk-UA"/>
              </w:rPr>
            </w:pPr>
            <w:r>
              <w:rPr>
                <w:sz w:val="28"/>
                <w:szCs w:val="28"/>
                <w:lang w:val="uk-UA"/>
              </w:rPr>
              <w:t>Складноскорочені НП</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3,7%</w:t>
            </w:r>
          </w:p>
          <w:p w:rsidR="00842F88" w:rsidRDefault="00842F88" w:rsidP="001F1068">
            <w:pPr>
              <w:jc w:val="center"/>
              <w:rPr>
                <w:sz w:val="28"/>
                <w:szCs w:val="28"/>
                <w:lang w:val="uk-UA"/>
              </w:rPr>
            </w:pPr>
            <w:r>
              <w:rPr>
                <w:sz w:val="28"/>
                <w:szCs w:val="28"/>
                <w:lang w:val="uk-UA"/>
              </w:rPr>
              <w:t>(90)</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sz w:val="28"/>
                <w:szCs w:val="28"/>
                <w:lang w:val="uk-UA"/>
              </w:rPr>
            </w:pPr>
            <w:r>
              <w:rPr>
                <w:sz w:val="28"/>
                <w:szCs w:val="28"/>
                <w:lang w:val="uk-UA"/>
              </w:rPr>
              <w:t>14,7%</w:t>
            </w:r>
          </w:p>
          <w:p w:rsidR="00842F88" w:rsidRDefault="00842F88" w:rsidP="001F1068">
            <w:pPr>
              <w:jc w:val="center"/>
              <w:rPr>
                <w:sz w:val="28"/>
                <w:szCs w:val="28"/>
                <w:lang w:val="uk-UA"/>
              </w:rPr>
            </w:pPr>
            <w:r>
              <w:rPr>
                <w:sz w:val="28"/>
                <w:szCs w:val="28"/>
                <w:lang w:val="uk-UA"/>
              </w:rPr>
              <w:t>(371)</w:t>
            </w:r>
          </w:p>
        </w:tc>
      </w:tr>
      <w:tr w:rsidR="00842F88" w:rsidTr="001F1068">
        <w:tc>
          <w:tcPr>
            <w:tcW w:w="63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3.</w:t>
            </w:r>
          </w:p>
        </w:tc>
        <w:tc>
          <w:tcPr>
            <w:tcW w:w="5350" w:type="dxa"/>
            <w:tcBorders>
              <w:top w:val="single" w:sz="4" w:space="0" w:color="auto"/>
              <w:left w:val="single" w:sz="4" w:space="0" w:color="auto"/>
              <w:bottom w:val="single" w:sz="4" w:space="0" w:color="auto"/>
              <w:right w:val="single" w:sz="4" w:space="0" w:color="auto"/>
            </w:tcBorders>
          </w:tcPr>
          <w:p w:rsidR="00842F88" w:rsidRDefault="00842F88" w:rsidP="001F1068">
            <w:pPr>
              <w:rPr>
                <w:b/>
                <w:bCs/>
                <w:sz w:val="28"/>
                <w:szCs w:val="28"/>
                <w:lang w:val="uk-UA"/>
              </w:rPr>
            </w:pPr>
            <w:r>
              <w:rPr>
                <w:b/>
                <w:bCs/>
                <w:sz w:val="28"/>
                <w:szCs w:val="28"/>
                <w:lang w:val="uk-UA"/>
              </w:rPr>
              <w:t>НП – словосполучення</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23,6%</w:t>
            </w:r>
          </w:p>
          <w:p w:rsidR="00842F88" w:rsidRDefault="00842F88" w:rsidP="001F1068">
            <w:pPr>
              <w:jc w:val="center"/>
              <w:rPr>
                <w:b/>
                <w:bCs/>
                <w:sz w:val="28"/>
                <w:szCs w:val="28"/>
                <w:lang w:val="uk-UA"/>
              </w:rPr>
            </w:pPr>
            <w:r>
              <w:rPr>
                <w:b/>
                <w:bCs/>
                <w:sz w:val="28"/>
                <w:szCs w:val="28"/>
                <w:lang w:val="uk-UA"/>
              </w:rPr>
              <w:t>(581)</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6,2%</w:t>
            </w:r>
          </w:p>
          <w:p w:rsidR="00842F88" w:rsidRDefault="00842F88" w:rsidP="001F1068">
            <w:pPr>
              <w:jc w:val="center"/>
              <w:rPr>
                <w:b/>
                <w:bCs/>
                <w:sz w:val="28"/>
                <w:szCs w:val="28"/>
                <w:lang w:val="uk-UA"/>
              </w:rPr>
            </w:pPr>
            <w:r>
              <w:rPr>
                <w:b/>
                <w:bCs/>
                <w:sz w:val="28"/>
                <w:szCs w:val="28"/>
                <w:lang w:val="uk-UA"/>
              </w:rPr>
              <w:t>(156)</w:t>
            </w:r>
          </w:p>
        </w:tc>
      </w:tr>
      <w:tr w:rsidR="00842F88" w:rsidTr="001F1068">
        <w:tc>
          <w:tcPr>
            <w:tcW w:w="63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4.</w:t>
            </w:r>
          </w:p>
        </w:tc>
        <w:tc>
          <w:tcPr>
            <w:tcW w:w="5350" w:type="dxa"/>
            <w:tcBorders>
              <w:top w:val="single" w:sz="4" w:space="0" w:color="auto"/>
              <w:left w:val="single" w:sz="4" w:space="0" w:color="auto"/>
              <w:bottom w:val="single" w:sz="4" w:space="0" w:color="auto"/>
              <w:right w:val="single" w:sz="4" w:space="0" w:color="auto"/>
            </w:tcBorders>
          </w:tcPr>
          <w:p w:rsidR="00842F88" w:rsidRDefault="00842F88" w:rsidP="001F1068">
            <w:pPr>
              <w:rPr>
                <w:b/>
                <w:bCs/>
                <w:sz w:val="28"/>
                <w:szCs w:val="28"/>
                <w:lang w:val="uk-UA"/>
              </w:rPr>
            </w:pPr>
            <w:r>
              <w:rPr>
                <w:b/>
                <w:bCs/>
                <w:sz w:val="28"/>
                <w:szCs w:val="28"/>
                <w:lang w:val="uk-UA"/>
              </w:rPr>
              <w:t>НП – юкстапозити</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2,5%</w:t>
            </w:r>
          </w:p>
          <w:p w:rsidR="00842F88" w:rsidRDefault="00842F88" w:rsidP="001F1068">
            <w:pPr>
              <w:jc w:val="center"/>
              <w:rPr>
                <w:b/>
                <w:bCs/>
                <w:sz w:val="28"/>
                <w:szCs w:val="28"/>
                <w:lang w:val="uk-UA"/>
              </w:rPr>
            </w:pPr>
            <w:r>
              <w:rPr>
                <w:b/>
                <w:bCs/>
                <w:sz w:val="28"/>
                <w:szCs w:val="28"/>
                <w:lang w:val="uk-UA"/>
              </w:rPr>
              <w:t>(63)</w:t>
            </w:r>
          </w:p>
        </w:tc>
      </w:tr>
      <w:tr w:rsidR="00842F88" w:rsidTr="001F1068">
        <w:tc>
          <w:tcPr>
            <w:tcW w:w="63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5.</w:t>
            </w:r>
          </w:p>
        </w:tc>
        <w:tc>
          <w:tcPr>
            <w:tcW w:w="5350" w:type="dxa"/>
            <w:tcBorders>
              <w:top w:val="single" w:sz="4" w:space="0" w:color="auto"/>
              <w:left w:val="single" w:sz="4" w:space="0" w:color="auto"/>
              <w:bottom w:val="single" w:sz="4" w:space="0" w:color="auto"/>
              <w:right w:val="single" w:sz="4" w:space="0" w:color="auto"/>
            </w:tcBorders>
          </w:tcPr>
          <w:p w:rsidR="00842F88" w:rsidRDefault="00842F88" w:rsidP="001F1068">
            <w:pPr>
              <w:rPr>
                <w:b/>
                <w:bCs/>
                <w:sz w:val="28"/>
                <w:szCs w:val="28"/>
                <w:lang w:val="uk-UA"/>
              </w:rPr>
            </w:pPr>
            <w:r>
              <w:rPr>
                <w:b/>
                <w:bCs/>
                <w:sz w:val="28"/>
                <w:szCs w:val="28"/>
                <w:lang w:val="uk-UA"/>
              </w:rPr>
              <w:t>Кореневі НП</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2,8%</w:t>
            </w:r>
          </w:p>
          <w:p w:rsidR="00842F88" w:rsidRDefault="00842F88" w:rsidP="001F1068">
            <w:pPr>
              <w:jc w:val="center"/>
              <w:rPr>
                <w:b/>
                <w:bCs/>
                <w:sz w:val="28"/>
                <w:szCs w:val="28"/>
                <w:lang w:val="uk-UA"/>
              </w:rPr>
            </w:pPr>
            <w:r>
              <w:rPr>
                <w:b/>
                <w:bCs/>
                <w:sz w:val="28"/>
                <w:szCs w:val="28"/>
                <w:lang w:val="uk-UA"/>
              </w:rPr>
              <w:t>(68)</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1,5%</w:t>
            </w:r>
          </w:p>
          <w:p w:rsidR="00842F88" w:rsidRDefault="00842F88" w:rsidP="001F1068">
            <w:pPr>
              <w:jc w:val="center"/>
              <w:rPr>
                <w:b/>
                <w:bCs/>
                <w:sz w:val="28"/>
                <w:szCs w:val="28"/>
                <w:lang w:val="uk-UA"/>
              </w:rPr>
            </w:pPr>
            <w:r>
              <w:rPr>
                <w:b/>
                <w:bCs/>
                <w:sz w:val="28"/>
                <w:szCs w:val="28"/>
                <w:lang w:val="uk-UA"/>
              </w:rPr>
              <w:t>(38)</w:t>
            </w:r>
          </w:p>
        </w:tc>
      </w:tr>
      <w:tr w:rsidR="00842F88" w:rsidTr="001F1068">
        <w:tc>
          <w:tcPr>
            <w:tcW w:w="63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6.</w:t>
            </w:r>
          </w:p>
        </w:tc>
        <w:tc>
          <w:tcPr>
            <w:tcW w:w="5350" w:type="dxa"/>
            <w:tcBorders>
              <w:top w:val="single" w:sz="4" w:space="0" w:color="auto"/>
              <w:left w:val="single" w:sz="4" w:space="0" w:color="auto"/>
              <w:bottom w:val="single" w:sz="4" w:space="0" w:color="auto"/>
              <w:right w:val="single" w:sz="4" w:space="0" w:color="auto"/>
            </w:tcBorders>
          </w:tcPr>
          <w:p w:rsidR="00842F88" w:rsidRDefault="00842F88" w:rsidP="001F1068">
            <w:pPr>
              <w:rPr>
                <w:b/>
                <w:bCs/>
                <w:sz w:val="28"/>
                <w:szCs w:val="28"/>
                <w:lang w:val="uk-UA"/>
              </w:rPr>
            </w:pPr>
            <w:r>
              <w:rPr>
                <w:b/>
                <w:bCs/>
                <w:sz w:val="28"/>
                <w:szCs w:val="28"/>
                <w:lang w:val="uk-UA"/>
              </w:rPr>
              <w:t>НП – конверсиви</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1,4%</w:t>
            </w:r>
          </w:p>
          <w:p w:rsidR="00842F88" w:rsidRDefault="00842F88" w:rsidP="001F1068">
            <w:pPr>
              <w:jc w:val="center"/>
              <w:rPr>
                <w:b/>
                <w:bCs/>
                <w:sz w:val="28"/>
                <w:szCs w:val="28"/>
                <w:lang w:val="uk-UA"/>
              </w:rPr>
            </w:pPr>
            <w:r>
              <w:rPr>
                <w:b/>
                <w:bCs/>
                <w:sz w:val="28"/>
                <w:szCs w:val="28"/>
                <w:lang w:val="uk-UA"/>
              </w:rPr>
              <w:t>(35)</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0,2%</w:t>
            </w:r>
          </w:p>
          <w:p w:rsidR="00842F88" w:rsidRDefault="00842F88" w:rsidP="001F1068">
            <w:pPr>
              <w:jc w:val="center"/>
              <w:rPr>
                <w:b/>
                <w:bCs/>
                <w:sz w:val="28"/>
                <w:szCs w:val="28"/>
                <w:lang w:val="uk-UA"/>
              </w:rPr>
            </w:pPr>
            <w:r>
              <w:rPr>
                <w:b/>
                <w:bCs/>
                <w:sz w:val="28"/>
                <w:szCs w:val="28"/>
                <w:lang w:val="uk-UA"/>
              </w:rPr>
              <w:t>(5)</w:t>
            </w:r>
          </w:p>
        </w:tc>
      </w:tr>
      <w:tr w:rsidR="00842F88" w:rsidTr="001F1068">
        <w:tc>
          <w:tcPr>
            <w:tcW w:w="638"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p>
        </w:tc>
        <w:tc>
          <w:tcPr>
            <w:tcW w:w="5350" w:type="dxa"/>
            <w:tcBorders>
              <w:top w:val="single" w:sz="4" w:space="0" w:color="auto"/>
              <w:left w:val="single" w:sz="4" w:space="0" w:color="auto"/>
              <w:bottom w:val="single" w:sz="4" w:space="0" w:color="auto"/>
              <w:right w:val="single" w:sz="4" w:space="0" w:color="auto"/>
            </w:tcBorders>
          </w:tcPr>
          <w:p w:rsidR="00842F88" w:rsidRDefault="00842F88" w:rsidP="001F1068">
            <w:pPr>
              <w:rPr>
                <w:b/>
                <w:bCs/>
                <w:sz w:val="28"/>
                <w:szCs w:val="28"/>
                <w:lang w:val="uk-UA"/>
              </w:rPr>
            </w:pPr>
            <w:r>
              <w:rPr>
                <w:b/>
                <w:bCs/>
                <w:sz w:val="28"/>
                <w:szCs w:val="28"/>
                <w:lang w:val="uk-UA"/>
              </w:rPr>
              <w:t>Усього</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100%</w:t>
            </w:r>
          </w:p>
          <w:p w:rsidR="00842F88" w:rsidRDefault="00842F88" w:rsidP="001F1068">
            <w:pPr>
              <w:jc w:val="center"/>
              <w:rPr>
                <w:b/>
                <w:bCs/>
                <w:sz w:val="28"/>
                <w:szCs w:val="28"/>
                <w:lang w:val="uk-UA"/>
              </w:rPr>
            </w:pPr>
            <w:r>
              <w:rPr>
                <w:b/>
                <w:bCs/>
                <w:sz w:val="28"/>
                <w:szCs w:val="28"/>
                <w:lang w:val="uk-UA"/>
              </w:rPr>
              <w:t>(2463)</w:t>
            </w:r>
          </w:p>
        </w:tc>
        <w:tc>
          <w:tcPr>
            <w:tcW w:w="2040" w:type="dxa"/>
            <w:tcBorders>
              <w:top w:val="single" w:sz="4" w:space="0" w:color="auto"/>
              <w:left w:val="single" w:sz="4" w:space="0" w:color="auto"/>
              <w:bottom w:val="single" w:sz="4" w:space="0" w:color="auto"/>
              <w:right w:val="single" w:sz="4" w:space="0" w:color="auto"/>
            </w:tcBorders>
          </w:tcPr>
          <w:p w:rsidR="00842F88" w:rsidRDefault="00842F88" w:rsidP="001F1068">
            <w:pPr>
              <w:jc w:val="center"/>
              <w:rPr>
                <w:b/>
                <w:bCs/>
                <w:sz w:val="28"/>
                <w:szCs w:val="28"/>
                <w:lang w:val="uk-UA"/>
              </w:rPr>
            </w:pPr>
            <w:r>
              <w:rPr>
                <w:b/>
                <w:bCs/>
                <w:sz w:val="28"/>
                <w:szCs w:val="28"/>
                <w:lang w:val="uk-UA"/>
              </w:rPr>
              <w:t>100%</w:t>
            </w:r>
          </w:p>
          <w:p w:rsidR="00842F88" w:rsidRDefault="00842F88" w:rsidP="001F1068">
            <w:pPr>
              <w:jc w:val="center"/>
              <w:rPr>
                <w:b/>
                <w:bCs/>
                <w:sz w:val="28"/>
                <w:szCs w:val="28"/>
                <w:lang w:val="uk-UA"/>
              </w:rPr>
            </w:pPr>
            <w:r>
              <w:rPr>
                <w:b/>
                <w:bCs/>
                <w:sz w:val="28"/>
                <w:szCs w:val="28"/>
                <w:lang w:val="uk-UA"/>
              </w:rPr>
              <w:t>(2525)</w:t>
            </w:r>
          </w:p>
        </w:tc>
      </w:tr>
    </w:tbl>
    <w:p w:rsidR="00842F88" w:rsidRDefault="00842F88" w:rsidP="00842F88">
      <w:pPr>
        <w:ind w:firstLine="540"/>
        <w:jc w:val="right"/>
        <w:rPr>
          <w:b/>
          <w:bCs/>
          <w:sz w:val="28"/>
          <w:szCs w:val="28"/>
          <w:lang w:val="en-US"/>
        </w:rPr>
      </w:pPr>
    </w:p>
    <w:p w:rsidR="00842F88" w:rsidRDefault="00842F88" w:rsidP="00842F88">
      <w:pPr>
        <w:ind w:firstLine="540"/>
        <w:jc w:val="both"/>
        <w:rPr>
          <w:sz w:val="28"/>
          <w:szCs w:val="28"/>
          <w:lang w:val="uk-UA"/>
        </w:rPr>
      </w:pPr>
      <w:r>
        <w:rPr>
          <w:sz w:val="28"/>
          <w:szCs w:val="28"/>
          <w:lang w:val="uk-UA"/>
        </w:rPr>
        <w:t xml:space="preserve">Назви професій сучасних англійської та української мов розподіляються за структурними типами нерівномірно. Найпродуктивнішим способом творення нових НП в обох досліджуваних мовах є афіксація (зокрема суфіксація), за допомогою якої було утворено 1722 НП української мови, напр.: </w:t>
      </w:r>
      <w:r>
        <w:rPr>
          <w:i/>
          <w:iCs/>
          <w:sz w:val="28"/>
          <w:szCs w:val="28"/>
          <w:lang w:val="uk-UA"/>
        </w:rPr>
        <w:t xml:space="preserve">мітляр </w:t>
      </w:r>
      <w:r>
        <w:rPr>
          <w:sz w:val="28"/>
          <w:szCs w:val="28"/>
          <w:lang w:val="uk-UA"/>
        </w:rPr>
        <w:t xml:space="preserve">та 1102 одиниць – англійської, напр.: </w:t>
      </w:r>
      <w:proofErr w:type="gramStart"/>
      <w:r>
        <w:rPr>
          <w:i/>
          <w:iCs/>
          <w:sz w:val="28"/>
          <w:szCs w:val="28"/>
          <w:lang w:val="en-US"/>
        </w:rPr>
        <w:t>dietician</w:t>
      </w:r>
      <w:proofErr w:type="gramEnd"/>
      <w:r>
        <w:rPr>
          <w:i/>
          <w:iCs/>
          <w:sz w:val="28"/>
          <w:szCs w:val="28"/>
          <w:lang w:val="uk-UA"/>
        </w:rPr>
        <w:t xml:space="preserve"> </w:t>
      </w:r>
      <w:r>
        <w:rPr>
          <w:sz w:val="28"/>
          <w:szCs w:val="28"/>
          <w:lang w:val="uk-UA"/>
        </w:rPr>
        <w:t xml:space="preserve">‘дієтолог’. Друге місце за активністю посідає осново- та словоскладання – 541 назва української, напр.: </w:t>
      </w:r>
      <w:r>
        <w:rPr>
          <w:i/>
          <w:iCs/>
          <w:sz w:val="28"/>
          <w:szCs w:val="28"/>
          <w:lang w:val="uk-UA"/>
        </w:rPr>
        <w:t>електрогазозварник</w:t>
      </w:r>
      <w:r>
        <w:rPr>
          <w:sz w:val="28"/>
          <w:szCs w:val="28"/>
          <w:lang w:val="uk-UA"/>
        </w:rPr>
        <w:t xml:space="preserve"> та 677 лексем англійської мови, напр.: </w:t>
      </w:r>
      <w:proofErr w:type="gramStart"/>
      <w:r>
        <w:rPr>
          <w:i/>
          <w:iCs/>
          <w:sz w:val="28"/>
          <w:szCs w:val="28"/>
          <w:lang w:val="en-US"/>
        </w:rPr>
        <w:t>photographer</w:t>
      </w:r>
      <w:proofErr w:type="gramEnd"/>
      <w:r>
        <w:rPr>
          <w:i/>
          <w:iCs/>
          <w:sz w:val="28"/>
          <w:szCs w:val="28"/>
          <w:lang w:val="uk-UA"/>
        </w:rPr>
        <w:t xml:space="preserve"> </w:t>
      </w:r>
      <w:r>
        <w:rPr>
          <w:sz w:val="28"/>
          <w:szCs w:val="28"/>
          <w:lang w:val="uk-UA"/>
        </w:rPr>
        <w:t xml:space="preserve">‘фотограф’. Для назв професій англійської мови продуктивним також є синтаксичний спосіб творення нових найменувань – 581 одиниця, напр.: </w:t>
      </w:r>
      <w:proofErr w:type="gramStart"/>
      <w:r>
        <w:rPr>
          <w:i/>
          <w:iCs/>
          <w:sz w:val="28"/>
          <w:szCs w:val="28"/>
          <w:lang w:val="en-US"/>
        </w:rPr>
        <w:t>lock</w:t>
      </w:r>
      <w:proofErr w:type="gramEnd"/>
      <w:r>
        <w:rPr>
          <w:i/>
          <w:iCs/>
          <w:sz w:val="28"/>
          <w:szCs w:val="28"/>
          <w:lang w:val="uk-UA"/>
        </w:rPr>
        <w:t xml:space="preserve"> </w:t>
      </w:r>
      <w:r>
        <w:rPr>
          <w:i/>
          <w:iCs/>
          <w:sz w:val="28"/>
          <w:szCs w:val="28"/>
          <w:lang w:val="en-US"/>
        </w:rPr>
        <w:t>keeper</w:t>
      </w:r>
      <w:r>
        <w:rPr>
          <w:i/>
          <w:iCs/>
          <w:sz w:val="28"/>
          <w:szCs w:val="28"/>
          <w:lang w:val="uk-UA"/>
        </w:rPr>
        <w:t xml:space="preserve"> </w:t>
      </w:r>
      <w:r>
        <w:rPr>
          <w:sz w:val="28"/>
          <w:szCs w:val="28"/>
          <w:lang w:val="uk-UA"/>
        </w:rPr>
        <w:t xml:space="preserve">‘особа, яка відчиняє прохід на каналі’. Найменш активними способами творення НП є конверсія, напр.: англ. </w:t>
      </w:r>
      <w:proofErr w:type="gramStart"/>
      <w:r>
        <w:rPr>
          <w:i/>
          <w:iCs/>
          <w:sz w:val="28"/>
          <w:szCs w:val="28"/>
          <w:lang w:val="en-US"/>
        </w:rPr>
        <w:t>cook</w:t>
      </w:r>
      <w:proofErr w:type="gramEnd"/>
      <w:r>
        <w:rPr>
          <w:i/>
          <w:iCs/>
          <w:sz w:val="28"/>
          <w:szCs w:val="28"/>
          <w:lang w:val="uk-UA"/>
        </w:rPr>
        <w:t xml:space="preserve"> </w:t>
      </w:r>
      <w:r>
        <w:rPr>
          <w:sz w:val="28"/>
          <w:szCs w:val="28"/>
          <w:lang w:val="uk-UA"/>
        </w:rPr>
        <w:t xml:space="preserve">‘кухар’, укр. </w:t>
      </w:r>
      <w:r>
        <w:rPr>
          <w:i/>
          <w:iCs/>
          <w:sz w:val="28"/>
          <w:szCs w:val="28"/>
          <w:lang w:val="uk-UA"/>
        </w:rPr>
        <w:t>люковий</w:t>
      </w:r>
      <w:r>
        <w:rPr>
          <w:sz w:val="28"/>
          <w:szCs w:val="28"/>
          <w:lang w:val="uk-UA"/>
        </w:rPr>
        <w:t xml:space="preserve">, безафіксний (кореневі НП) спосіб, напр.: англ. </w:t>
      </w:r>
      <w:proofErr w:type="gramStart"/>
      <w:r>
        <w:rPr>
          <w:i/>
          <w:iCs/>
          <w:sz w:val="28"/>
          <w:szCs w:val="28"/>
          <w:lang w:val="en-US"/>
        </w:rPr>
        <w:t>groom</w:t>
      </w:r>
      <w:proofErr w:type="gramEnd"/>
      <w:r>
        <w:rPr>
          <w:i/>
          <w:iCs/>
          <w:sz w:val="28"/>
          <w:szCs w:val="28"/>
          <w:lang w:val="uk-UA"/>
        </w:rPr>
        <w:t xml:space="preserve"> </w:t>
      </w:r>
      <w:r>
        <w:rPr>
          <w:sz w:val="28"/>
          <w:szCs w:val="28"/>
          <w:lang w:val="uk-UA"/>
        </w:rPr>
        <w:t xml:space="preserve">‘конюх’, укр. </w:t>
      </w:r>
      <w:r>
        <w:rPr>
          <w:i/>
          <w:iCs/>
          <w:sz w:val="28"/>
          <w:szCs w:val="28"/>
          <w:lang w:val="uk-UA"/>
        </w:rPr>
        <w:t>мім</w:t>
      </w:r>
      <w:r>
        <w:rPr>
          <w:sz w:val="28"/>
          <w:szCs w:val="28"/>
          <w:lang w:val="uk-UA"/>
        </w:rPr>
        <w:t xml:space="preserve"> та юкстапозити, напр.: укр. </w:t>
      </w:r>
      <w:r>
        <w:rPr>
          <w:i/>
          <w:iCs/>
          <w:sz w:val="28"/>
          <w:szCs w:val="28"/>
          <w:lang w:val="uk-UA"/>
        </w:rPr>
        <w:t>продавець-консультант</w:t>
      </w:r>
      <w:r>
        <w:rPr>
          <w:sz w:val="28"/>
          <w:szCs w:val="28"/>
          <w:lang w:val="uk-UA"/>
        </w:rPr>
        <w:t>. Кількість одиниць, побудованих таким чином, становить від 5 до 68 найменувань. При цьому терміни-юкстапозити</w:t>
      </w:r>
      <w:r>
        <w:rPr>
          <w:i/>
          <w:iCs/>
          <w:sz w:val="28"/>
          <w:szCs w:val="28"/>
          <w:lang w:val="uk-UA"/>
        </w:rPr>
        <w:t xml:space="preserve"> (</w:t>
      </w:r>
      <w:r>
        <w:rPr>
          <w:sz w:val="28"/>
          <w:szCs w:val="28"/>
          <w:lang w:val="uk-UA"/>
        </w:rPr>
        <w:t>лексичні одиниці, утворені для найменування складних понять шляхом складання окремих слів) зустрічаються тільки в українській мові. Афіксальні іменники на позначення професій утворені за допомогою як власне українських, так і запозичених суфіксів. В активному творенні таких одиниць особливе місце посідають іменники на -</w:t>
      </w:r>
      <w:r>
        <w:rPr>
          <w:i/>
          <w:iCs/>
          <w:sz w:val="28"/>
          <w:szCs w:val="28"/>
          <w:lang w:val="uk-UA"/>
        </w:rPr>
        <w:t>ник</w:t>
      </w:r>
      <w:r>
        <w:rPr>
          <w:sz w:val="28"/>
          <w:szCs w:val="28"/>
          <w:lang w:val="uk-UA"/>
        </w:rPr>
        <w:t xml:space="preserve"> (293 </w:t>
      </w:r>
      <w:r>
        <w:rPr>
          <w:sz w:val="28"/>
          <w:szCs w:val="28"/>
          <w:lang w:val="uk-UA"/>
        </w:rPr>
        <w:lastRenderedPageBreak/>
        <w:t xml:space="preserve">одиниці), напр.: </w:t>
      </w:r>
      <w:r>
        <w:rPr>
          <w:i/>
          <w:iCs/>
          <w:sz w:val="28"/>
          <w:szCs w:val="28"/>
          <w:lang w:val="uk-UA"/>
        </w:rPr>
        <w:t>вертолітник, -ар/-яр</w:t>
      </w:r>
      <w:r>
        <w:rPr>
          <w:sz w:val="28"/>
          <w:szCs w:val="28"/>
          <w:lang w:val="uk-UA"/>
        </w:rPr>
        <w:t xml:space="preserve"> (183), напр.: </w:t>
      </w:r>
      <w:r>
        <w:rPr>
          <w:i/>
          <w:iCs/>
          <w:sz w:val="28"/>
          <w:szCs w:val="28"/>
          <w:lang w:val="uk-UA"/>
        </w:rPr>
        <w:t>ложкар</w:t>
      </w:r>
      <w:r>
        <w:rPr>
          <w:sz w:val="28"/>
          <w:szCs w:val="28"/>
          <w:lang w:val="uk-UA"/>
        </w:rPr>
        <w:t xml:space="preserve"> та -</w:t>
      </w:r>
      <w:r>
        <w:rPr>
          <w:i/>
          <w:iCs/>
          <w:sz w:val="28"/>
          <w:szCs w:val="28"/>
          <w:lang w:val="uk-UA"/>
        </w:rPr>
        <w:t>льник</w:t>
      </w:r>
      <w:r>
        <w:rPr>
          <w:sz w:val="28"/>
          <w:szCs w:val="28"/>
          <w:lang w:val="uk-UA"/>
        </w:rPr>
        <w:t xml:space="preserve"> (179), напр.: </w:t>
      </w:r>
      <w:r>
        <w:rPr>
          <w:i/>
          <w:iCs/>
          <w:sz w:val="28"/>
          <w:szCs w:val="28"/>
          <w:lang w:val="uk-UA"/>
        </w:rPr>
        <w:t>морильник</w:t>
      </w:r>
      <w:r>
        <w:rPr>
          <w:sz w:val="28"/>
          <w:szCs w:val="28"/>
        </w:rPr>
        <w:t xml:space="preserve">. </w:t>
      </w:r>
      <w:r>
        <w:rPr>
          <w:sz w:val="28"/>
          <w:szCs w:val="28"/>
          <w:lang w:val="uk-UA"/>
        </w:rPr>
        <w:t>Решта суфіксів українського походження є менш продуктивними:</w:t>
      </w:r>
      <w:r>
        <w:rPr>
          <w:sz w:val="28"/>
          <w:szCs w:val="28"/>
        </w:rPr>
        <w:t xml:space="preserve"> </w:t>
      </w:r>
      <w:r>
        <w:rPr>
          <w:sz w:val="28"/>
          <w:szCs w:val="28"/>
          <w:lang w:val="uk-UA"/>
        </w:rPr>
        <w:t>-</w:t>
      </w:r>
      <w:r>
        <w:rPr>
          <w:i/>
          <w:iCs/>
          <w:sz w:val="28"/>
          <w:szCs w:val="28"/>
          <w:lang w:val="uk-UA"/>
        </w:rPr>
        <w:t xml:space="preserve">ець, </w:t>
      </w:r>
      <w:r>
        <w:rPr>
          <w:sz w:val="28"/>
          <w:szCs w:val="28"/>
          <w:lang w:val="uk-UA"/>
        </w:rPr>
        <w:t>напр.:</w:t>
      </w:r>
      <w:r>
        <w:rPr>
          <w:i/>
          <w:iCs/>
          <w:sz w:val="28"/>
          <w:szCs w:val="28"/>
          <w:lang w:val="uk-UA"/>
        </w:rPr>
        <w:t xml:space="preserve"> путієць;</w:t>
      </w:r>
      <w:r>
        <w:rPr>
          <w:i/>
          <w:iCs/>
          <w:sz w:val="28"/>
          <w:szCs w:val="28"/>
        </w:rPr>
        <w:t xml:space="preserve">, </w:t>
      </w:r>
      <w:r>
        <w:rPr>
          <w:sz w:val="28"/>
          <w:szCs w:val="28"/>
          <w:lang w:val="uk-UA"/>
        </w:rPr>
        <w:t>-</w:t>
      </w:r>
      <w:r>
        <w:rPr>
          <w:i/>
          <w:iCs/>
          <w:sz w:val="28"/>
          <w:szCs w:val="28"/>
          <w:lang w:val="uk-UA"/>
        </w:rPr>
        <w:t xml:space="preserve">ач, </w:t>
      </w:r>
      <w:r>
        <w:rPr>
          <w:sz w:val="28"/>
          <w:szCs w:val="28"/>
          <w:lang w:val="uk-UA"/>
        </w:rPr>
        <w:t xml:space="preserve">напр.: </w:t>
      </w:r>
      <w:r>
        <w:rPr>
          <w:i/>
          <w:iCs/>
          <w:sz w:val="28"/>
          <w:szCs w:val="28"/>
          <w:lang w:val="uk-UA"/>
        </w:rPr>
        <w:t>копач;</w:t>
      </w:r>
      <w:r>
        <w:rPr>
          <w:sz w:val="28"/>
          <w:szCs w:val="28"/>
          <w:lang w:val="uk-UA"/>
        </w:rPr>
        <w:t xml:space="preserve"> -</w:t>
      </w:r>
      <w:r>
        <w:rPr>
          <w:i/>
          <w:iCs/>
          <w:sz w:val="28"/>
          <w:szCs w:val="28"/>
          <w:lang w:val="uk-UA"/>
        </w:rPr>
        <w:t>щик</w:t>
      </w:r>
      <w:r>
        <w:rPr>
          <w:i/>
          <w:iCs/>
          <w:sz w:val="28"/>
          <w:szCs w:val="28"/>
        </w:rPr>
        <w:t xml:space="preserve">, </w:t>
      </w:r>
      <w:r>
        <w:rPr>
          <w:sz w:val="28"/>
          <w:szCs w:val="28"/>
          <w:lang w:val="uk-UA"/>
        </w:rPr>
        <w:t xml:space="preserve">напр.: </w:t>
      </w:r>
      <w:r>
        <w:rPr>
          <w:i/>
          <w:iCs/>
          <w:sz w:val="28"/>
          <w:szCs w:val="28"/>
          <w:lang w:val="uk-UA"/>
        </w:rPr>
        <w:t>натурщик</w:t>
      </w:r>
      <w:r>
        <w:rPr>
          <w:sz w:val="28"/>
          <w:szCs w:val="28"/>
          <w:lang w:val="uk-UA"/>
        </w:rPr>
        <w:t>; -</w:t>
      </w:r>
      <w:r>
        <w:rPr>
          <w:i/>
          <w:iCs/>
          <w:sz w:val="28"/>
          <w:szCs w:val="28"/>
          <w:lang w:val="uk-UA"/>
        </w:rPr>
        <w:t>тель</w:t>
      </w:r>
      <w:r>
        <w:rPr>
          <w:sz w:val="28"/>
          <w:szCs w:val="28"/>
          <w:lang w:val="uk-UA"/>
        </w:rPr>
        <w:t xml:space="preserve">, напр.: </w:t>
      </w:r>
      <w:r>
        <w:rPr>
          <w:i/>
          <w:iCs/>
          <w:sz w:val="28"/>
          <w:szCs w:val="28"/>
          <w:lang w:val="uk-UA"/>
        </w:rPr>
        <w:t>вихователь;</w:t>
      </w:r>
      <w:r>
        <w:rPr>
          <w:sz w:val="28"/>
          <w:szCs w:val="28"/>
          <w:lang w:val="uk-UA"/>
        </w:rPr>
        <w:t xml:space="preserve"> -</w:t>
      </w:r>
      <w:r>
        <w:rPr>
          <w:i/>
          <w:iCs/>
          <w:sz w:val="28"/>
          <w:szCs w:val="28"/>
          <w:lang w:val="uk-UA"/>
        </w:rPr>
        <w:t>ій</w:t>
      </w:r>
      <w:r>
        <w:rPr>
          <w:sz w:val="28"/>
          <w:szCs w:val="28"/>
          <w:lang w:val="uk-UA"/>
        </w:rPr>
        <w:t xml:space="preserve">, напр.: </w:t>
      </w:r>
      <w:r>
        <w:rPr>
          <w:i/>
          <w:iCs/>
          <w:sz w:val="28"/>
          <w:szCs w:val="28"/>
          <w:lang w:val="uk-UA"/>
        </w:rPr>
        <w:t>возій</w:t>
      </w:r>
      <w:r>
        <w:rPr>
          <w:sz w:val="28"/>
          <w:szCs w:val="28"/>
          <w:lang w:val="uk-UA"/>
        </w:rPr>
        <w:t>; -</w:t>
      </w:r>
      <w:r>
        <w:rPr>
          <w:i/>
          <w:iCs/>
          <w:sz w:val="28"/>
          <w:szCs w:val="28"/>
          <w:lang w:val="uk-UA"/>
        </w:rPr>
        <w:t>чик</w:t>
      </w:r>
      <w:r>
        <w:rPr>
          <w:sz w:val="28"/>
          <w:szCs w:val="28"/>
          <w:lang w:val="uk-UA"/>
        </w:rPr>
        <w:t xml:space="preserve">, напр.: </w:t>
      </w:r>
      <w:r>
        <w:rPr>
          <w:i/>
          <w:iCs/>
          <w:sz w:val="28"/>
          <w:szCs w:val="28"/>
          <w:lang w:val="uk-UA"/>
        </w:rPr>
        <w:t>вертольотчик</w:t>
      </w:r>
      <w:r>
        <w:rPr>
          <w:i/>
          <w:iCs/>
          <w:sz w:val="28"/>
          <w:szCs w:val="28"/>
        </w:rPr>
        <w:t>.</w:t>
      </w:r>
      <w:r>
        <w:rPr>
          <w:i/>
          <w:iCs/>
          <w:sz w:val="28"/>
          <w:szCs w:val="28"/>
          <w:lang w:val="uk-UA"/>
        </w:rPr>
        <w:t xml:space="preserve"> </w:t>
      </w:r>
      <w:r>
        <w:rPr>
          <w:sz w:val="28"/>
          <w:szCs w:val="28"/>
          <w:lang w:val="uk-UA"/>
        </w:rPr>
        <w:t>Серед іншомовних суфіксів, запозичених з латинської, грецької та англійської мов, -</w:t>
      </w:r>
      <w:r>
        <w:rPr>
          <w:i/>
          <w:iCs/>
          <w:sz w:val="28"/>
          <w:szCs w:val="28"/>
          <w:lang w:val="uk-UA"/>
        </w:rPr>
        <w:t>ист/-іст</w:t>
      </w:r>
      <w:r>
        <w:rPr>
          <w:sz w:val="28"/>
          <w:szCs w:val="28"/>
          <w:lang w:val="uk-UA"/>
        </w:rPr>
        <w:t xml:space="preserve"> є найпродуктивнішим (181 одиниця), напр.: </w:t>
      </w:r>
      <w:r>
        <w:rPr>
          <w:i/>
          <w:iCs/>
          <w:sz w:val="28"/>
          <w:szCs w:val="28"/>
          <w:lang w:val="uk-UA"/>
        </w:rPr>
        <w:t>монтажист</w:t>
      </w:r>
      <w:r>
        <w:rPr>
          <w:sz w:val="28"/>
          <w:szCs w:val="28"/>
          <w:lang w:val="uk-UA"/>
        </w:rPr>
        <w:t>. Продуктивними також є суфікси -</w:t>
      </w:r>
      <w:r>
        <w:rPr>
          <w:i/>
          <w:iCs/>
          <w:sz w:val="28"/>
          <w:szCs w:val="28"/>
          <w:lang w:val="uk-UA"/>
        </w:rPr>
        <w:t xml:space="preserve">ик/-ік, </w:t>
      </w:r>
      <w:r>
        <w:rPr>
          <w:sz w:val="28"/>
          <w:szCs w:val="28"/>
          <w:lang w:val="uk-UA"/>
        </w:rPr>
        <w:t>напр.:</w:t>
      </w:r>
      <w:r>
        <w:rPr>
          <w:i/>
          <w:iCs/>
          <w:sz w:val="28"/>
          <w:szCs w:val="28"/>
          <w:lang w:val="uk-UA"/>
        </w:rPr>
        <w:t xml:space="preserve"> хутровик</w:t>
      </w:r>
      <w:r>
        <w:rPr>
          <w:sz w:val="28"/>
          <w:szCs w:val="28"/>
          <w:lang w:val="uk-UA"/>
        </w:rPr>
        <w:t xml:space="preserve"> та </w:t>
      </w:r>
      <w:r>
        <w:rPr>
          <w:i/>
          <w:iCs/>
          <w:sz w:val="28"/>
          <w:szCs w:val="28"/>
          <w:lang w:val="uk-UA"/>
        </w:rPr>
        <w:t>-ер/-ор</w:t>
      </w:r>
      <w:r>
        <w:rPr>
          <w:sz w:val="28"/>
          <w:szCs w:val="28"/>
          <w:lang w:val="uk-UA"/>
        </w:rPr>
        <w:t xml:space="preserve">, напр.: </w:t>
      </w:r>
      <w:r>
        <w:rPr>
          <w:i/>
          <w:iCs/>
          <w:sz w:val="28"/>
          <w:szCs w:val="28"/>
          <w:lang w:val="uk-UA"/>
        </w:rPr>
        <w:t>тренер</w:t>
      </w:r>
      <w:r>
        <w:rPr>
          <w:i/>
          <w:iCs/>
          <w:sz w:val="28"/>
          <w:szCs w:val="28"/>
        </w:rPr>
        <w:t xml:space="preserve">. </w:t>
      </w:r>
      <w:r>
        <w:rPr>
          <w:sz w:val="28"/>
          <w:szCs w:val="28"/>
          <w:lang w:val="uk-UA"/>
        </w:rPr>
        <w:t>Зазначені суфікси можуть сполучатися як з іншомовними, так і з власне українськими коренями. Решта суфіксів іншомовного походження (-</w:t>
      </w:r>
      <w:r>
        <w:rPr>
          <w:i/>
          <w:iCs/>
          <w:sz w:val="28"/>
          <w:szCs w:val="28"/>
          <w:lang w:val="uk-UA"/>
        </w:rPr>
        <w:t>авт/-евт,</w:t>
      </w:r>
      <w:r>
        <w:rPr>
          <w:sz w:val="28"/>
          <w:szCs w:val="28"/>
          <w:lang w:val="uk-UA"/>
        </w:rPr>
        <w:t xml:space="preserve"> напр.: </w:t>
      </w:r>
      <w:r>
        <w:rPr>
          <w:i/>
          <w:iCs/>
          <w:sz w:val="28"/>
          <w:szCs w:val="28"/>
          <w:lang w:val="uk-UA"/>
        </w:rPr>
        <w:t xml:space="preserve">фармацевт; </w:t>
      </w:r>
      <w:r>
        <w:rPr>
          <w:sz w:val="28"/>
          <w:szCs w:val="28"/>
          <w:lang w:val="uk-UA"/>
        </w:rPr>
        <w:t>-</w:t>
      </w:r>
      <w:r>
        <w:rPr>
          <w:i/>
          <w:iCs/>
          <w:sz w:val="28"/>
          <w:szCs w:val="28"/>
          <w:lang w:val="uk-UA"/>
        </w:rPr>
        <w:t xml:space="preserve">атр, </w:t>
      </w:r>
      <w:r>
        <w:rPr>
          <w:sz w:val="28"/>
          <w:szCs w:val="28"/>
          <w:lang w:val="uk-UA"/>
        </w:rPr>
        <w:t xml:space="preserve">напр.: </w:t>
      </w:r>
      <w:r>
        <w:rPr>
          <w:i/>
          <w:iCs/>
          <w:sz w:val="28"/>
          <w:szCs w:val="28"/>
          <w:lang w:val="uk-UA"/>
        </w:rPr>
        <w:t xml:space="preserve">педіатр; </w:t>
      </w:r>
      <w:r>
        <w:rPr>
          <w:sz w:val="28"/>
          <w:szCs w:val="28"/>
          <w:lang w:val="uk-UA"/>
        </w:rPr>
        <w:t>-</w:t>
      </w:r>
      <w:r>
        <w:rPr>
          <w:i/>
          <w:iCs/>
          <w:sz w:val="28"/>
          <w:szCs w:val="28"/>
          <w:lang w:val="uk-UA"/>
        </w:rPr>
        <w:t xml:space="preserve">ант/-ент, </w:t>
      </w:r>
      <w:r>
        <w:rPr>
          <w:sz w:val="28"/>
          <w:szCs w:val="28"/>
          <w:lang w:val="uk-UA"/>
        </w:rPr>
        <w:t xml:space="preserve">напр.: </w:t>
      </w:r>
      <w:r>
        <w:rPr>
          <w:i/>
          <w:iCs/>
          <w:sz w:val="28"/>
          <w:szCs w:val="28"/>
          <w:lang w:val="uk-UA"/>
        </w:rPr>
        <w:t xml:space="preserve">диригент; </w:t>
      </w:r>
      <w:r>
        <w:rPr>
          <w:sz w:val="28"/>
          <w:szCs w:val="28"/>
          <w:lang w:val="uk-UA"/>
        </w:rPr>
        <w:t>-</w:t>
      </w:r>
      <w:r>
        <w:rPr>
          <w:i/>
          <w:iCs/>
          <w:sz w:val="28"/>
          <w:szCs w:val="28"/>
          <w:lang w:val="uk-UA"/>
        </w:rPr>
        <w:t>ург,</w:t>
      </w:r>
      <w:r>
        <w:rPr>
          <w:sz w:val="28"/>
          <w:szCs w:val="28"/>
          <w:lang w:val="uk-UA"/>
        </w:rPr>
        <w:t xml:space="preserve"> напр.: </w:t>
      </w:r>
      <w:r>
        <w:rPr>
          <w:i/>
          <w:iCs/>
          <w:sz w:val="28"/>
          <w:szCs w:val="28"/>
          <w:lang w:val="uk-UA"/>
        </w:rPr>
        <w:t xml:space="preserve">металург; </w:t>
      </w:r>
      <w:r>
        <w:rPr>
          <w:sz w:val="28"/>
          <w:szCs w:val="28"/>
          <w:lang w:val="uk-UA"/>
        </w:rPr>
        <w:t>-</w:t>
      </w:r>
      <w:r>
        <w:rPr>
          <w:i/>
          <w:iCs/>
          <w:sz w:val="28"/>
          <w:szCs w:val="28"/>
          <w:lang w:val="uk-UA"/>
        </w:rPr>
        <w:t xml:space="preserve">ес, </w:t>
      </w:r>
      <w:r>
        <w:rPr>
          <w:sz w:val="28"/>
          <w:szCs w:val="28"/>
          <w:lang w:val="uk-UA"/>
        </w:rPr>
        <w:t>-</w:t>
      </w:r>
      <w:r>
        <w:rPr>
          <w:i/>
          <w:iCs/>
          <w:sz w:val="28"/>
          <w:szCs w:val="28"/>
          <w:lang w:val="uk-UA"/>
        </w:rPr>
        <w:t>ис,</w:t>
      </w:r>
      <w:r>
        <w:rPr>
          <w:sz w:val="28"/>
          <w:szCs w:val="28"/>
          <w:lang w:val="uk-UA"/>
        </w:rPr>
        <w:t xml:space="preserve"> напр.: </w:t>
      </w:r>
      <w:r>
        <w:rPr>
          <w:i/>
          <w:iCs/>
          <w:sz w:val="28"/>
          <w:szCs w:val="28"/>
          <w:lang w:val="uk-UA"/>
        </w:rPr>
        <w:t xml:space="preserve">стюардеса; </w:t>
      </w:r>
      <w:r>
        <w:rPr>
          <w:sz w:val="28"/>
          <w:szCs w:val="28"/>
          <w:lang w:val="uk-UA"/>
        </w:rPr>
        <w:t>-</w:t>
      </w:r>
      <w:r>
        <w:rPr>
          <w:i/>
          <w:iCs/>
          <w:sz w:val="28"/>
          <w:szCs w:val="28"/>
          <w:lang w:val="uk-UA"/>
        </w:rPr>
        <w:t>ат</w:t>
      </w:r>
      <w:r>
        <w:rPr>
          <w:sz w:val="28"/>
          <w:szCs w:val="28"/>
          <w:lang w:val="uk-UA"/>
        </w:rPr>
        <w:t>, напр.:</w:t>
      </w:r>
      <w:r>
        <w:rPr>
          <w:i/>
          <w:iCs/>
          <w:sz w:val="28"/>
          <w:szCs w:val="28"/>
          <w:lang w:val="uk-UA"/>
        </w:rPr>
        <w:t xml:space="preserve"> дипломат</w:t>
      </w:r>
      <w:r>
        <w:rPr>
          <w:sz w:val="28"/>
          <w:szCs w:val="28"/>
          <w:lang w:val="uk-UA"/>
        </w:rPr>
        <w:t>) є малопродуктивними при творенні назв професій сучасної української мови.</w:t>
      </w:r>
    </w:p>
    <w:p w:rsidR="00842F88" w:rsidRDefault="00842F88" w:rsidP="00842F88">
      <w:pPr>
        <w:ind w:firstLine="540"/>
        <w:jc w:val="both"/>
        <w:rPr>
          <w:i/>
          <w:iCs/>
          <w:sz w:val="28"/>
          <w:szCs w:val="28"/>
          <w:lang w:val="uk-UA"/>
        </w:rPr>
      </w:pPr>
      <w:r>
        <w:rPr>
          <w:sz w:val="28"/>
          <w:szCs w:val="28"/>
          <w:lang w:val="uk-UA"/>
        </w:rPr>
        <w:t>До найбільш продуктивних суфіксів, що беруть участь у творенні назв професій сучасної англійської мови, належать -</w:t>
      </w:r>
      <w:r>
        <w:rPr>
          <w:i/>
          <w:iCs/>
          <w:sz w:val="28"/>
          <w:szCs w:val="28"/>
          <w:lang w:val="uk-UA"/>
        </w:rPr>
        <w:t xml:space="preserve">er (or), </w:t>
      </w:r>
      <w:r>
        <w:rPr>
          <w:sz w:val="28"/>
          <w:szCs w:val="28"/>
          <w:lang w:val="uk-UA"/>
        </w:rPr>
        <w:t xml:space="preserve">напр.: </w:t>
      </w:r>
      <w:proofErr w:type="gramStart"/>
      <w:r>
        <w:rPr>
          <w:i/>
          <w:iCs/>
          <w:sz w:val="28"/>
          <w:szCs w:val="28"/>
          <w:lang w:val="en-US"/>
        </w:rPr>
        <w:t>carver</w:t>
      </w:r>
      <w:proofErr w:type="gramEnd"/>
      <w:r>
        <w:rPr>
          <w:i/>
          <w:iCs/>
          <w:sz w:val="28"/>
          <w:szCs w:val="28"/>
          <w:lang w:val="uk-UA"/>
        </w:rPr>
        <w:t xml:space="preserve"> </w:t>
      </w:r>
      <w:r>
        <w:rPr>
          <w:sz w:val="28"/>
          <w:szCs w:val="28"/>
          <w:lang w:val="uk-UA"/>
        </w:rPr>
        <w:t>‘різьбяр’</w:t>
      </w:r>
      <w:r>
        <w:rPr>
          <w:i/>
          <w:iCs/>
          <w:sz w:val="28"/>
          <w:szCs w:val="28"/>
          <w:lang w:val="uk-UA"/>
        </w:rPr>
        <w:t xml:space="preserve">; -іst, </w:t>
      </w:r>
      <w:r>
        <w:rPr>
          <w:sz w:val="28"/>
          <w:szCs w:val="28"/>
          <w:lang w:val="uk-UA"/>
        </w:rPr>
        <w:t xml:space="preserve">напр.: </w:t>
      </w:r>
      <w:r>
        <w:rPr>
          <w:i/>
          <w:iCs/>
          <w:sz w:val="28"/>
          <w:szCs w:val="28"/>
          <w:lang w:val="en-US"/>
        </w:rPr>
        <w:t>humorist</w:t>
      </w:r>
      <w:r>
        <w:rPr>
          <w:i/>
          <w:iCs/>
          <w:sz w:val="28"/>
          <w:szCs w:val="28"/>
          <w:lang w:val="uk-UA"/>
        </w:rPr>
        <w:t xml:space="preserve"> </w:t>
      </w:r>
      <w:r>
        <w:rPr>
          <w:sz w:val="28"/>
          <w:szCs w:val="28"/>
          <w:lang w:val="uk-UA"/>
        </w:rPr>
        <w:t>‘юморист’</w:t>
      </w:r>
      <w:r>
        <w:rPr>
          <w:i/>
          <w:iCs/>
          <w:sz w:val="28"/>
          <w:szCs w:val="28"/>
          <w:lang w:val="uk-UA"/>
        </w:rPr>
        <w:t xml:space="preserve">; -man, </w:t>
      </w:r>
      <w:r>
        <w:rPr>
          <w:sz w:val="28"/>
          <w:szCs w:val="28"/>
          <w:lang w:val="uk-UA"/>
        </w:rPr>
        <w:t xml:space="preserve">напр.: </w:t>
      </w:r>
      <w:r>
        <w:rPr>
          <w:i/>
          <w:iCs/>
          <w:sz w:val="28"/>
          <w:szCs w:val="28"/>
          <w:lang w:val="en-US"/>
        </w:rPr>
        <w:t>showman</w:t>
      </w:r>
      <w:r>
        <w:rPr>
          <w:sz w:val="28"/>
          <w:szCs w:val="28"/>
          <w:lang w:val="uk-UA"/>
        </w:rPr>
        <w:t xml:space="preserve"> ‘спеціаліст з організації публічних видовищ’. Найпродуктивнішим з них є суфікс -</w:t>
      </w:r>
      <w:r>
        <w:rPr>
          <w:i/>
          <w:iCs/>
          <w:sz w:val="28"/>
          <w:szCs w:val="28"/>
          <w:lang w:val="uk-UA"/>
        </w:rPr>
        <w:t>er (or)</w:t>
      </w:r>
      <w:r>
        <w:rPr>
          <w:sz w:val="28"/>
          <w:szCs w:val="28"/>
          <w:lang w:val="uk-UA"/>
        </w:rPr>
        <w:t xml:space="preserve">, за допомогою якого утворено 670 одиниць, суфікс </w:t>
      </w:r>
      <w:r>
        <w:rPr>
          <w:i/>
          <w:iCs/>
          <w:sz w:val="28"/>
          <w:szCs w:val="28"/>
          <w:lang w:val="uk-UA"/>
        </w:rPr>
        <w:t xml:space="preserve">-іst </w:t>
      </w:r>
      <w:r>
        <w:rPr>
          <w:sz w:val="28"/>
          <w:szCs w:val="28"/>
          <w:lang w:val="uk-UA"/>
        </w:rPr>
        <w:t xml:space="preserve">бере участь у творенні 73 лексем, а компонент </w:t>
      </w:r>
      <w:r>
        <w:rPr>
          <w:i/>
          <w:iCs/>
          <w:sz w:val="28"/>
          <w:szCs w:val="28"/>
          <w:lang w:val="uk-UA"/>
        </w:rPr>
        <w:t>-man</w:t>
      </w:r>
      <w:r>
        <w:rPr>
          <w:sz w:val="28"/>
          <w:szCs w:val="28"/>
          <w:lang w:val="uk-UA"/>
        </w:rPr>
        <w:t xml:space="preserve"> використовується у </w:t>
      </w:r>
      <w:r>
        <w:rPr>
          <w:sz w:val="28"/>
          <w:szCs w:val="28"/>
        </w:rPr>
        <w:t>66</w:t>
      </w:r>
      <w:r>
        <w:rPr>
          <w:sz w:val="28"/>
          <w:szCs w:val="28"/>
          <w:lang w:val="uk-UA"/>
        </w:rPr>
        <w:t xml:space="preserve"> одиницях. Решта суфіксів є малоактивними: -</w:t>
      </w:r>
      <w:r>
        <w:rPr>
          <w:i/>
          <w:iCs/>
          <w:sz w:val="28"/>
          <w:szCs w:val="28"/>
          <w:lang w:val="en-US"/>
        </w:rPr>
        <w:t>ess</w:t>
      </w:r>
      <w:r>
        <w:rPr>
          <w:i/>
          <w:iCs/>
          <w:sz w:val="28"/>
          <w:szCs w:val="28"/>
          <w:lang w:val="uk-UA"/>
        </w:rPr>
        <w:t>,</w:t>
      </w:r>
      <w:r>
        <w:rPr>
          <w:sz w:val="28"/>
          <w:szCs w:val="28"/>
          <w:lang w:val="uk-UA"/>
        </w:rPr>
        <w:t xml:space="preserve"> напр.: </w:t>
      </w:r>
      <w:proofErr w:type="gramStart"/>
      <w:r>
        <w:rPr>
          <w:i/>
          <w:iCs/>
          <w:sz w:val="28"/>
          <w:szCs w:val="28"/>
          <w:lang w:val="en-US"/>
        </w:rPr>
        <w:t>astronautess</w:t>
      </w:r>
      <w:proofErr w:type="gramEnd"/>
      <w:r>
        <w:rPr>
          <w:sz w:val="28"/>
          <w:szCs w:val="28"/>
          <w:lang w:val="uk-UA"/>
        </w:rPr>
        <w:t xml:space="preserve"> ‘жінка-астронавт’;</w:t>
      </w:r>
      <w:r>
        <w:rPr>
          <w:i/>
          <w:iCs/>
          <w:sz w:val="28"/>
          <w:szCs w:val="28"/>
          <w:lang w:val="uk-UA"/>
        </w:rPr>
        <w:t xml:space="preserve"> -</w:t>
      </w:r>
      <w:r>
        <w:rPr>
          <w:i/>
          <w:iCs/>
          <w:sz w:val="28"/>
          <w:szCs w:val="28"/>
          <w:lang w:val="en-US"/>
        </w:rPr>
        <w:t>ette</w:t>
      </w:r>
      <w:r>
        <w:rPr>
          <w:i/>
          <w:iCs/>
          <w:sz w:val="28"/>
          <w:szCs w:val="28"/>
          <w:lang w:val="uk-UA"/>
        </w:rPr>
        <w:t xml:space="preserve">, </w:t>
      </w:r>
      <w:r>
        <w:rPr>
          <w:sz w:val="28"/>
          <w:szCs w:val="28"/>
          <w:lang w:val="uk-UA"/>
        </w:rPr>
        <w:t xml:space="preserve">напр.: </w:t>
      </w:r>
      <w:r>
        <w:rPr>
          <w:i/>
          <w:iCs/>
          <w:sz w:val="28"/>
          <w:szCs w:val="28"/>
          <w:lang w:val="en-US"/>
        </w:rPr>
        <w:t>cosmonette</w:t>
      </w:r>
      <w:r>
        <w:rPr>
          <w:sz w:val="28"/>
          <w:szCs w:val="28"/>
          <w:lang w:val="uk-UA"/>
        </w:rPr>
        <w:t xml:space="preserve"> ‘жінка-космонавт’;</w:t>
      </w:r>
      <w:r>
        <w:rPr>
          <w:i/>
          <w:iCs/>
          <w:sz w:val="28"/>
          <w:szCs w:val="28"/>
          <w:lang w:val="uk-UA"/>
        </w:rPr>
        <w:t xml:space="preserve"> -ive, </w:t>
      </w:r>
      <w:r>
        <w:rPr>
          <w:sz w:val="28"/>
          <w:szCs w:val="28"/>
          <w:lang w:val="uk-UA"/>
        </w:rPr>
        <w:t xml:space="preserve">напр.: </w:t>
      </w:r>
      <w:r>
        <w:rPr>
          <w:i/>
          <w:iCs/>
          <w:sz w:val="28"/>
          <w:szCs w:val="28"/>
          <w:lang w:val="en-US"/>
        </w:rPr>
        <w:t>operative</w:t>
      </w:r>
      <w:r>
        <w:rPr>
          <w:i/>
          <w:iCs/>
          <w:sz w:val="28"/>
          <w:szCs w:val="28"/>
          <w:lang w:val="uk-UA"/>
        </w:rPr>
        <w:t xml:space="preserve"> </w:t>
      </w:r>
      <w:r>
        <w:rPr>
          <w:sz w:val="28"/>
          <w:szCs w:val="28"/>
          <w:lang w:val="uk-UA"/>
        </w:rPr>
        <w:t>‘таємний агент’;</w:t>
      </w:r>
      <w:r>
        <w:rPr>
          <w:i/>
          <w:iCs/>
          <w:sz w:val="28"/>
          <w:szCs w:val="28"/>
          <w:lang w:val="uk-UA"/>
        </w:rPr>
        <w:t xml:space="preserve"> -</w:t>
      </w:r>
      <w:r>
        <w:rPr>
          <w:i/>
          <w:iCs/>
          <w:sz w:val="28"/>
          <w:szCs w:val="28"/>
          <w:lang w:val="en-US"/>
        </w:rPr>
        <w:t>e</w:t>
      </w:r>
      <w:r>
        <w:rPr>
          <w:i/>
          <w:iCs/>
          <w:sz w:val="28"/>
          <w:szCs w:val="28"/>
          <w:lang w:val="uk-UA"/>
        </w:rPr>
        <w:t xml:space="preserve">, </w:t>
      </w:r>
      <w:r>
        <w:rPr>
          <w:sz w:val="28"/>
          <w:szCs w:val="28"/>
          <w:lang w:val="uk-UA"/>
        </w:rPr>
        <w:t xml:space="preserve">напр.: </w:t>
      </w:r>
      <w:r>
        <w:rPr>
          <w:i/>
          <w:iCs/>
          <w:sz w:val="28"/>
          <w:szCs w:val="28"/>
          <w:lang w:val="en-US"/>
        </w:rPr>
        <w:t>aide</w:t>
      </w:r>
      <w:r>
        <w:rPr>
          <w:i/>
          <w:iCs/>
          <w:sz w:val="28"/>
          <w:szCs w:val="28"/>
          <w:lang w:val="uk-UA"/>
        </w:rPr>
        <w:t xml:space="preserve"> </w:t>
      </w:r>
      <w:r>
        <w:rPr>
          <w:sz w:val="28"/>
          <w:szCs w:val="28"/>
          <w:lang w:val="uk-UA"/>
        </w:rPr>
        <w:t>‘консультант керівника’;</w:t>
      </w:r>
      <w:r>
        <w:rPr>
          <w:i/>
          <w:iCs/>
          <w:sz w:val="28"/>
          <w:szCs w:val="28"/>
          <w:lang w:val="uk-UA"/>
        </w:rPr>
        <w:t xml:space="preserve"> -</w:t>
      </w:r>
      <w:r>
        <w:rPr>
          <w:i/>
          <w:iCs/>
          <w:sz w:val="28"/>
          <w:szCs w:val="28"/>
          <w:lang w:val="en-US"/>
        </w:rPr>
        <w:t>en</w:t>
      </w:r>
      <w:r>
        <w:rPr>
          <w:i/>
          <w:iCs/>
          <w:sz w:val="28"/>
          <w:szCs w:val="28"/>
          <w:lang w:val="uk-UA"/>
        </w:rPr>
        <w:t xml:space="preserve">, </w:t>
      </w:r>
      <w:r>
        <w:rPr>
          <w:sz w:val="28"/>
          <w:szCs w:val="28"/>
          <w:lang w:val="uk-UA"/>
        </w:rPr>
        <w:t xml:space="preserve">напр.: </w:t>
      </w:r>
      <w:r>
        <w:rPr>
          <w:i/>
          <w:iCs/>
          <w:sz w:val="28"/>
          <w:szCs w:val="28"/>
          <w:lang w:val="en-US"/>
        </w:rPr>
        <w:t>warden</w:t>
      </w:r>
      <w:r>
        <w:rPr>
          <w:i/>
          <w:iCs/>
          <w:sz w:val="28"/>
          <w:szCs w:val="28"/>
          <w:lang w:val="uk-UA"/>
        </w:rPr>
        <w:t xml:space="preserve"> </w:t>
      </w:r>
      <w:r>
        <w:rPr>
          <w:sz w:val="28"/>
          <w:szCs w:val="28"/>
          <w:lang w:val="uk-UA"/>
        </w:rPr>
        <w:t xml:space="preserve">‘наглядач’; </w:t>
      </w:r>
      <w:r>
        <w:rPr>
          <w:i/>
          <w:iCs/>
          <w:sz w:val="28"/>
          <w:szCs w:val="28"/>
          <w:lang w:val="uk-UA"/>
        </w:rPr>
        <w:t>-</w:t>
      </w:r>
      <w:r>
        <w:rPr>
          <w:i/>
          <w:iCs/>
          <w:sz w:val="28"/>
          <w:szCs w:val="28"/>
          <w:lang w:val="en-US"/>
        </w:rPr>
        <w:t>ary</w:t>
      </w:r>
      <w:r>
        <w:rPr>
          <w:i/>
          <w:iCs/>
          <w:sz w:val="28"/>
          <w:szCs w:val="28"/>
          <w:lang w:val="uk-UA"/>
        </w:rPr>
        <w:t xml:space="preserve">, </w:t>
      </w:r>
      <w:r>
        <w:rPr>
          <w:sz w:val="28"/>
          <w:szCs w:val="28"/>
          <w:lang w:val="uk-UA"/>
        </w:rPr>
        <w:t xml:space="preserve">напр.: </w:t>
      </w:r>
      <w:r>
        <w:rPr>
          <w:i/>
          <w:iCs/>
          <w:sz w:val="28"/>
          <w:szCs w:val="28"/>
          <w:lang w:val="en-US"/>
        </w:rPr>
        <w:t>notary</w:t>
      </w:r>
      <w:r>
        <w:rPr>
          <w:i/>
          <w:iCs/>
          <w:sz w:val="28"/>
          <w:szCs w:val="28"/>
          <w:lang w:val="uk-UA"/>
        </w:rPr>
        <w:t xml:space="preserve"> </w:t>
      </w:r>
      <w:r>
        <w:rPr>
          <w:sz w:val="28"/>
          <w:szCs w:val="28"/>
          <w:lang w:val="uk-UA"/>
        </w:rPr>
        <w:t>‘нотаріус’;</w:t>
      </w:r>
      <w:r>
        <w:rPr>
          <w:i/>
          <w:iCs/>
          <w:sz w:val="28"/>
          <w:szCs w:val="28"/>
          <w:lang w:val="uk-UA"/>
        </w:rPr>
        <w:t xml:space="preserve"> -</w:t>
      </w:r>
      <w:r>
        <w:rPr>
          <w:i/>
          <w:iCs/>
          <w:sz w:val="28"/>
          <w:szCs w:val="28"/>
          <w:lang w:val="en-US"/>
        </w:rPr>
        <w:t>ian</w:t>
      </w:r>
      <w:r>
        <w:rPr>
          <w:i/>
          <w:iCs/>
          <w:sz w:val="28"/>
          <w:szCs w:val="28"/>
          <w:lang w:val="uk-UA"/>
        </w:rPr>
        <w:t>/-</w:t>
      </w:r>
      <w:r>
        <w:rPr>
          <w:i/>
          <w:iCs/>
          <w:sz w:val="28"/>
          <w:szCs w:val="28"/>
          <w:lang w:val="en-US"/>
        </w:rPr>
        <w:t>ion</w:t>
      </w:r>
      <w:r>
        <w:rPr>
          <w:i/>
          <w:iCs/>
          <w:sz w:val="28"/>
          <w:szCs w:val="28"/>
          <w:lang w:val="uk-UA"/>
        </w:rPr>
        <w:t xml:space="preserve">, </w:t>
      </w:r>
      <w:r>
        <w:rPr>
          <w:sz w:val="28"/>
          <w:szCs w:val="28"/>
          <w:lang w:val="uk-UA"/>
        </w:rPr>
        <w:t xml:space="preserve">напр.: </w:t>
      </w:r>
      <w:r>
        <w:rPr>
          <w:i/>
          <w:iCs/>
          <w:sz w:val="28"/>
          <w:szCs w:val="28"/>
          <w:lang w:val="en-US"/>
        </w:rPr>
        <w:t>optician</w:t>
      </w:r>
      <w:r>
        <w:rPr>
          <w:i/>
          <w:iCs/>
          <w:sz w:val="28"/>
          <w:szCs w:val="28"/>
          <w:lang w:val="uk-UA"/>
        </w:rPr>
        <w:t xml:space="preserve"> ‘</w:t>
      </w:r>
      <w:r>
        <w:rPr>
          <w:sz w:val="28"/>
          <w:szCs w:val="28"/>
          <w:lang w:val="uk-UA"/>
        </w:rPr>
        <w:t>спеціаліст з корекції зору’.</w:t>
      </w:r>
    </w:p>
    <w:p w:rsidR="00842F88" w:rsidRDefault="00842F88" w:rsidP="00842F88">
      <w:pPr>
        <w:ind w:firstLine="540"/>
        <w:jc w:val="both"/>
        <w:rPr>
          <w:sz w:val="28"/>
          <w:szCs w:val="28"/>
          <w:lang w:val="uk-UA"/>
        </w:rPr>
      </w:pPr>
      <w:r>
        <w:rPr>
          <w:sz w:val="28"/>
          <w:szCs w:val="28"/>
          <w:lang w:val="uk-UA"/>
        </w:rPr>
        <w:t xml:space="preserve">Афіксальні НП сучасної англійської та української мов утворюються, окрім суфіксального, також префіксальним та префіксально-суфіксальним способами. При цьому в українській мові присутній тільки останній з них, назви ж англійської мови творяться за обома типами, хоча префіксальний спосіб творення є нетиповим для англійських НП, оскільки представлений усього чотирма одиницями. Щодо префіксально-суфіксального типу, то він є більш продуктивним для назв професій української мови. Іншомовні та власне українські префікси й суфікси можуть комбінуватися таким чином: український префікс + український суфікс, український префікс + запозичений суфікс, запозичений префікс + український суфікс, запозичений префікс + запозичений суфікс. Найпродуктивнішими префіксально-суфіксальними сполученнями при творенні назв професій у сучасній українській мові є комбінації власне українських, а не запозичених афіксів. В англійській мові, за винятком декількох найменувань, власне англійський суфікс </w:t>
      </w:r>
      <w:r>
        <w:rPr>
          <w:i/>
          <w:iCs/>
          <w:sz w:val="28"/>
          <w:szCs w:val="28"/>
          <w:lang w:val="uk-UA"/>
        </w:rPr>
        <w:t>-</w:t>
      </w:r>
      <w:r>
        <w:rPr>
          <w:i/>
          <w:iCs/>
          <w:sz w:val="28"/>
          <w:szCs w:val="28"/>
          <w:lang w:val="en-US"/>
        </w:rPr>
        <w:t>er</w:t>
      </w:r>
      <w:r>
        <w:rPr>
          <w:i/>
          <w:iCs/>
          <w:sz w:val="28"/>
          <w:szCs w:val="28"/>
          <w:lang w:val="uk-UA"/>
        </w:rPr>
        <w:t xml:space="preserve"> (-</w:t>
      </w:r>
      <w:r>
        <w:rPr>
          <w:i/>
          <w:iCs/>
          <w:sz w:val="28"/>
          <w:szCs w:val="28"/>
          <w:lang w:val="en-US"/>
        </w:rPr>
        <w:t>or</w:t>
      </w:r>
      <w:r>
        <w:rPr>
          <w:i/>
          <w:iCs/>
          <w:sz w:val="28"/>
          <w:szCs w:val="28"/>
          <w:lang w:val="uk-UA"/>
        </w:rPr>
        <w:t>)</w:t>
      </w:r>
      <w:r>
        <w:rPr>
          <w:sz w:val="28"/>
          <w:szCs w:val="28"/>
          <w:lang w:val="uk-UA"/>
        </w:rPr>
        <w:t xml:space="preserve"> поєднується з англійськими та запозиченими префіксами, серед яких переважають іншомовні.</w:t>
      </w:r>
    </w:p>
    <w:p w:rsidR="00842F88" w:rsidRDefault="00842F88" w:rsidP="00842F88">
      <w:pPr>
        <w:ind w:firstLine="540"/>
        <w:jc w:val="both"/>
        <w:rPr>
          <w:sz w:val="28"/>
          <w:szCs w:val="28"/>
          <w:lang w:val="uk-UA"/>
        </w:rPr>
      </w:pPr>
      <w:r>
        <w:rPr>
          <w:sz w:val="28"/>
          <w:szCs w:val="28"/>
          <w:lang w:val="uk-UA"/>
        </w:rPr>
        <w:t>У сучасній українській мові існує незначна кількість назв професій, які є власне композитами, тобто складаються з принаймні двох повнозначних слів і при цьому не мають афіксальних морфем. Переважна ж більшість складних назв професій поділяється на афіксальні композити та на складноскорочені назви.</w:t>
      </w:r>
      <w:r>
        <w:rPr>
          <w:sz w:val="28"/>
          <w:szCs w:val="28"/>
        </w:rPr>
        <w:t xml:space="preserve"> </w:t>
      </w:r>
      <w:r>
        <w:rPr>
          <w:sz w:val="28"/>
          <w:szCs w:val="28"/>
          <w:lang w:val="uk-UA"/>
        </w:rPr>
        <w:t xml:space="preserve">Усього в сучасній українській мові нараховуємо 72 елементи для формування складноскорочених НП. Серед них </w:t>
      </w:r>
      <w:r>
        <w:rPr>
          <w:i/>
          <w:iCs/>
          <w:sz w:val="28"/>
          <w:szCs w:val="28"/>
          <w:lang w:val="uk-UA"/>
        </w:rPr>
        <w:t>радіо</w:t>
      </w:r>
      <w:r>
        <w:rPr>
          <w:sz w:val="28"/>
          <w:szCs w:val="28"/>
          <w:lang w:val="uk-UA"/>
        </w:rPr>
        <w:t xml:space="preserve">-, напр.: </w:t>
      </w:r>
      <w:r>
        <w:rPr>
          <w:i/>
          <w:iCs/>
          <w:sz w:val="28"/>
          <w:szCs w:val="28"/>
          <w:lang w:val="uk-UA"/>
        </w:rPr>
        <w:t>радіотехнік;</w:t>
      </w:r>
      <w:r>
        <w:rPr>
          <w:sz w:val="28"/>
          <w:szCs w:val="28"/>
          <w:lang w:val="uk-UA"/>
        </w:rPr>
        <w:t xml:space="preserve"> </w:t>
      </w:r>
      <w:r>
        <w:rPr>
          <w:i/>
          <w:iCs/>
          <w:sz w:val="28"/>
          <w:szCs w:val="28"/>
          <w:lang w:val="uk-UA"/>
        </w:rPr>
        <w:t xml:space="preserve">теле-, </w:t>
      </w:r>
      <w:r>
        <w:rPr>
          <w:sz w:val="28"/>
          <w:szCs w:val="28"/>
          <w:lang w:val="uk-UA"/>
        </w:rPr>
        <w:t xml:space="preserve">напр.: </w:t>
      </w:r>
      <w:r>
        <w:rPr>
          <w:i/>
          <w:iCs/>
          <w:sz w:val="28"/>
          <w:szCs w:val="28"/>
          <w:lang w:val="uk-UA"/>
        </w:rPr>
        <w:t xml:space="preserve">телекритик; кіно-, </w:t>
      </w:r>
      <w:r>
        <w:rPr>
          <w:sz w:val="28"/>
          <w:szCs w:val="28"/>
          <w:lang w:val="uk-UA"/>
        </w:rPr>
        <w:t xml:space="preserve">напр.: </w:t>
      </w:r>
      <w:r>
        <w:rPr>
          <w:i/>
          <w:iCs/>
          <w:sz w:val="28"/>
          <w:szCs w:val="28"/>
          <w:lang w:val="uk-UA"/>
        </w:rPr>
        <w:t xml:space="preserve">кіносценарист; -воз, </w:t>
      </w:r>
      <w:r>
        <w:rPr>
          <w:sz w:val="28"/>
          <w:szCs w:val="28"/>
          <w:lang w:val="uk-UA"/>
        </w:rPr>
        <w:t xml:space="preserve">напр.: </w:t>
      </w:r>
      <w:r>
        <w:rPr>
          <w:i/>
          <w:iCs/>
          <w:sz w:val="28"/>
          <w:szCs w:val="28"/>
          <w:lang w:val="uk-UA"/>
        </w:rPr>
        <w:t xml:space="preserve">молоковоз; -роб, </w:t>
      </w:r>
      <w:r>
        <w:rPr>
          <w:sz w:val="28"/>
          <w:szCs w:val="28"/>
          <w:lang w:val="uk-UA"/>
        </w:rPr>
        <w:t xml:space="preserve">напр.: </w:t>
      </w:r>
      <w:r>
        <w:rPr>
          <w:i/>
          <w:iCs/>
          <w:sz w:val="28"/>
          <w:szCs w:val="28"/>
          <w:lang w:val="uk-UA"/>
        </w:rPr>
        <w:t xml:space="preserve">маслороб; -лаз, </w:t>
      </w:r>
      <w:r>
        <w:rPr>
          <w:sz w:val="28"/>
          <w:szCs w:val="28"/>
          <w:lang w:val="uk-UA"/>
        </w:rPr>
        <w:t xml:space="preserve">напр.: </w:t>
      </w:r>
      <w:r>
        <w:rPr>
          <w:i/>
          <w:iCs/>
          <w:sz w:val="28"/>
          <w:szCs w:val="28"/>
          <w:lang w:val="uk-UA"/>
        </w:rPr>
        <w:t xml:space="preserve">верхолаз; -граф, </w:t>
      </w:r>
      <w:r>
        <w:rPr>
          <w:sz w:val="28"/>
          <w:szCs w:val="28"/>
          <w:lang w:val="uk-UA"/>
        </w:rPr>
        <w:t xml:space="preserve">напр.: </w:t>
      </w:r>
      <w:r>
        <w:rPr>
          <w:i/>
          <w:iCs/>
          <w:sz w:val="28"/>
          <w:szCs w:val="28"/>
          <w:lang w:val="uk-UA"/>
        </w:rPr>
        <w:t xml:space="preserve">океанограф </w:t>
      </w:r>
      <w:r>
        <w:rPr>
          <w:sz w:val="28"/>
          <w:szCs w:val="28"/>
          <w:lang w:val="uk-UA"/>
        </w:rPr>
        <w:t>та ін</w:t>
      </w:r>
      <w:r>
        <w:rPr>
          <w:i/>
          <w:iCs/>
          <w:sz w:val="28"/>
          <w:szCs w:val="28"/>
          <w:lang w:val="uk-UA"/>
        </w:rPr>
        <w:t>.</w:t>
      </w:r>
      <w:r>
        <w:rPr>
          <w:sz w:val="28"/>
          <w:szCs w:val="28"/>
          <w:lang w:val="uk-UA"/>
        </w:rPr>
        <w:t xml:space="preserve"> Складноскорочені НП </w:t>
      </w:r>
      <w:r>
        <w:rPr>
          <w:sz w:val="28"/>
          <w:szCs w:val="28"/>
          <w:lang w:val="uk-UA"/>
        </w:rPr>
        <w:lastRenderedPageBreak/>
        <w:t xml:space="preserve">сучасної англійської мови утворюються за допомогою 15 усічених основ. Серед них початкову позицію у слові займають такі: </w:t>
      </w:r>
      <w:r>
        <w:rPr>
          <w:i/>
          <w:iCs/>
          <w:sz w:val="28"/>
          <w:szCs w:val="28"/>
          <w:lang w:val="en-US"/>
        </w:rPr>
        <w:t>electro</w:t>
      </w:r>
      <w:r>
        <w:rPr>
          <w:i/>
          <w:iCs/>
          <w:sz w:val="28"/>
          <w:szCs w:val="28"/>
          <w:lang w:val="uk-UA"/>
        </w:rPr>
        <w:t>-,</w:t>
      </w:r>
      <w:r>
        <w:rPr>
          <w:sz w:val="28"/>
          <w:szCs w:val="28"/>
          <w:lang w:val="uk-UA"/>
        </w:rPr>
        <w:t xml:space="preserve"> напр.: </w:t>
      </w:r>
      <w:r>
        <w:rPr>
          <w:i/>
          <w:iCs/>
          <w:sz w:val="28"/>
          <w:szCs w:val="28"/>
          <w:lang w:val="en-US"/>
        </w:rPr>
        <w:t>electrotyper</w:t>
      </w:r>
      <w:r>
        <w:rPr>
          <w:i/>
          <w:iCs/>
          <w:sz w:val="28"/>
          <w:szCs w:val="28"/>
          <w:lang w:val="uk-UA"/>
        </w:rPr>
        <w:t xml:space="preserve"> ‘</w:t>
      </w:r>
      <w:r>
        <w:rPr>
          <w:sz w:val="28"/>
          <w:szCs w:val="28"/>
          <w:lang w:val="uk-UA"/>
        </w:rPr>
        <w:t>спеціаліст, який отримує копії з металевих оригіналів методом електролізу’</w:t>
      </w:r>
      <w:r>
        <w:rPr>
          <w:i/>
          <w:iCs/>
          <w:sz w:val="28"/>
          <w:szCs w:val="28"/>
          <w:lang w:val="uk-UA"/>
        </w:rPr>
        <w:t xml:space="preserve">; </w:t>
      </w:r>
      <w:r>
        <w:rPr>
          <w:i/>
          <w:iCs/>
          <w:sz w:val="28"/>
          <w:szCs w:val="28"/>
          <w:lang w:val="en-US"/>
        </w:rPr>
        <w:t>stereo</w:t>
      </w:r>
      <w:r>
        <w:rPr>
          <w:i/>
          <w:iCs/>
          <w:sz w:val="28"/>
          <w:szCs w:val="28"/>
          <w:lang w:val="uk-UA"/>
        </w:rPr>
        <w:t xml:space="preserve">-, </w:t>
      </w:r>
      <w:r>
        <w:rPr>
          <w:sz w:val="28"/>
          <w:szCs w:val="28"/>
          <w:lang w:val="uk-UA"/>
        </w:rPr>
        <w:t xml:space="preserve">напр.: </w:t>
      </w:r>
      <w:r>
        <w:rPr>
          <w:i/>
          <w:iCs/>
          <w:sz w:val="28"/>
          <w:szCs w:val="28"/>
          <w:lang w:val="en-US"/>
        </w:rPr>
        <w:t>stereochemist</w:t>
      </w:r>
      <w:r>
        <w:rPr>
          <w:i/>
          <w:iCs/>
          <w:sz w:val="28"/>
          <w:szCs w:val="28"/>
          <w:lang w:val="uk-UA"/>
        </w:rPr>
        <w:t xml:space="preserve"> </w:t>
      </w:r>
      <w:r>
        <w:rPr>
          <w:sz w:val="28"/>
          <w:szCs w:val="28"/>
          <w:lang w:val="uk-UA"/>
        </w:rPr>
        <w:t>‘стереохімік’;</w:t>
      </w:r>
      <w:r>
        <w:rPr>
          <w:i/>
          <w:iCs/>
          <w:sz w:val="28"/>
          <w:szCs w:val="28"/>
          <w:lang w:val="uk-UA"/>
        </w:rPr>
        <w:t xml:space="preserve"> </w:t>
      </w:r>
      <w:r>
        <w:rPr>
          <w:i/>
          <w:iCs/>
          <w:sz w:val="28"/>
          <w:szCs w:val="28"/>
          <w:lang w:val="en-US"/>
        </w:rPr>
        <w:t>geo</w:t>
      </w:r>
      <w:r>
        <w:rPr>
          <w:i/>
          <w:iCs/>
          <w:sz w:val="28"/>
          <w:szCs w:val="28"/>
          <w:lang w:val="uk-UA"/>
        </w:rPr>
        <w:t xml:space="preserve">-, </w:t>
      </w:r>
      <w:r>
        <w:rPr>
          <w:sz w:val="28"/>
          <w:szCs w:val="28"/>
          <w:lang w:val="uk-UA"/>
        </w:rPr>
        <w:t xml:space="preserve">напр.: </w:t>
      </w:r>
      <w:r>
        <w:rPr>
          <w:i/>
          <w:iCs/>
          <w:sz w:val="28"/>
          <w:szCs w:val="28"/>
          <w:lang w:val="en-US"/>
        </w:rPr>
        <w:t>geobotanist</w:t>
      </w:r>
      <w:r>
        <w:rPr>
          <w:i/>
          <w:iCs/>
          <w:sz w:val="28"/>
          <w:szCs w:val="28"/>
          <w:lang w:val="uk-UA"/>
        </w:rPr>
        <w:t xml:space="preserve"> </w:t>
      </w:r>
      <w:r>
        <w:rPr>
          <w:sz w:val="28"/>
          <w:szCs w:val="28"/>
          <w:lang w:val="uk-UA"/>
        </w:rPr>
        <w:t xml:space="preserve">‘геоботанік’; </w:t>
      </w:r>
      <w:r>
        <w:rPr>
          <w:i/>
          <w:iCs/>
          <w:sz w:val="28"/>
          <w:szCs w:val="28"/>
          <w:lang w:val="en-US"/>
        </w:rPr>
        <w:t>opto</w:t>
      </w:r>
      <w:r>
        <w:rPr>
          <w:i/>
          <w:iCs/>
          <w:sz w:val="28"/>
          <w:szCs w:val="28"/>
          <w:lang w:val="uk-UA"/>
        </w:rPr>
        <w:t xml:space="preserve">-, </w:t>
      </w:r>
      <w:r>
        <w:rPr>
          <w:sz w:val="28"/>
          <w:szCs w:val="28"/>
          <w:lang w:val="uk-UA"/>
        </w:rPr>
        <w:t xml:space="preserve">напр.: </w:t>
      </w:r>
      <w:r>
        <w:rPr>
          <w:i/>
          <w:iCs/>
          <w:sz w:val="28"/>
          <w:szCs w:val="28"/>
          <w:lang w:val="en-US"/>
        </w:rPr>
        <w:t>optometrist</w:t>
      </w:r>
      <w:r>
        <w:rPr>
          <w:i/>
          <w:iCs/>
          <w:sz w:val="28"/>
          <w:szCs w:val="28"/>
          <w:lang w:val="uk-UA"/>
        </w:rPr>
        <w:t xml:space="preserve"> </w:t>
      </w:r>
      <w:r>
        <w:rPr>
          <w:sz w:val="28"/>
          <w:szCs w:val="28"/>
          <w:lang w:val="uk-UA"/>
        </w:rPr>
        <w:t>‘оптик, окуліст’</w:t>
      </w:r>
      <w:r>
        <w:rPr>
          <w:i/>
          <w:iCs/>
          <w:sz w:val="28"/>
          <w:szCs w:val="28"/>
          <w:lang w:val="uk-UA"/>
        </w:rPr>
        <w:t xml:space="preserve">; </w:t>
      </w:r>
      <w:r>
        <w:rPr>
          <w:i/>
          <w:iCs/>
          <w:sz w:val="28"/>
          <w:szCs w:val="28"/>
          <w:lang w:val="en-US"/>
        </w:rPr>
        <w:t>physio</w:t>
      </w:r>
      <w:r>
        <w:rPr>
          <w:i/>
          <w:iCs/>
          <w:sz w:val="28"/>
          <w:szCs w:val="28"/>
          <w:lang w:val="uk-UA"/>
        </w:rPr>
        <w:t xml:space="preserve">-, </w:t>
      </w:r>
      <w:r>
        <w:rPr>
          <w:sz w:val="28"/>
          <w:szCs w:val="28"/>
          <w:lang w:val="uk-UA"/>
        </w:rPr>
        <w:t xml:space="preserve">напр.: </w:t>
      </w:r>
      <w:r>
        <w:rPr>
          <w:i/>
          <w:iCs/>
          <w:sz w:val="28"/>
          <w:szCs w:val="28"/>
        </w:rPr>
        <w:t>physiotherapist</w:t>
      </w:r>
      <w:r>
        <w:rPr>
          <w:sz w:val="28"/>
          <w:szCs w:val="28"/>
          <w:lang w:val="uk-UA"/>
        </w:rPr>
        <w:t xml:space="preserve"> ‘фізіотерапевт’; </w:t>
      </w:r>
      <w:r>
        <w:rPr>
          <w:i/>
          <w:iCs/>
          <w:sz w:val="28"/>
          <w:szCs w:val="28"/>
          <w:lang w:val="en-US"/>
        </w:rPr>
        <w:t>zoo</w:t>
      </w:r>
      <w:r>
        <w:rPr>
          <w:i/>
          <w:iCs/>
          <w:sz w:val="28"/>
          <w:szCs w:val="28"/>
          <w:lang w:val="uk-UA"/>
        </w:rPr>
        <w:t xml:space="preserve">-, </w:t>
      </w:r>
      <w:r>
        <w:rPr>
          <w:sz w:val="28"/>
          <w:szCs w:val="28"/>
          <w:lang w:val="uk-UA"/>
        </w:rPr>
        <w:t>напр.:</w:t>
      </w:r>
      <w:r>
        <w:rPr>
          <w:i/>
          <w:iCs/>
          <w:sz w:val="28"/>
          <w:szCs w:val="28"/>
          <w:lang w:val="uk-UA"/>
        </w:rPr>
        <w:t xml:space="preserve"> </w:t>
      </w:r>
      <w:r>
        <w:rPr>
          <w:i/>
          <w:iCs/>
          <w:sz w:val="28"/>
          <w:szCs w:val="28"/>
          <w:lang w:val="en-US"/>
        </w:rPr>
        <w:t>zoologist</w:t>
      </w:r>
      <w:r>
        <w:rPr>
          <w:sz w:val="28"/>
          <w:szCs w:val="28"/>
          <w:lang w:val="uk-UA"/>
        </w:rPr>
        <w:t xml:space="preserve"> ‘зоолог’</w:t>
      </w:r>
      <w:r>
        <w:rPr>
          <w:i/>
          <w:iCs/>
          <w:sz w:val="28"/>
          <w:szCs w:val="28"/>
          <w:lang w:val="uk-UA"/>
        </w:rPr>
        <w:t>;</w:t>
      </w:r>
      <w:r>
        <w:rPr>
          <w:sz w:val="28"/>
          <w:szCs w:val="28"/>
          <w:lang w:val="uk-UA"/>
        </w:rPr>
        <w:t xml:space="preserve"> </w:t>
      </w:r>
      <w:r>
        <w:rPr>
          <w:i/>
          <w:iCs/>
          <w:sz w:val="28"/>
          <w:szCs w:val="28"/>
          <w:lang w:val="en-US"/>
        </w:rPr>
        <w:t>aero</w:t>
      </w:r>
      <w:r>
        <w:rPr>
          <w:i/>
          <w:iCs/>
          <w:sz w:val="28"/>
          <w:szCs w:val="28"/>
          <w:lang w:val="uk-UA"/>
        </w:rPr>
        <w:t xml:space="preserve">-, </w:t>
      </w:r>
      <w:r>
        <w:rPr>
          <w:sz w:val="28"/>
          <w:szCs w:val="28"/>
          <w:lang w:val="uk-UA"/>
        </w:rPr>
        <w:t xml:space="preserve">напр.: </w:t>
      </w:r>
      <w:r>
        <w:rPr>
          <w:i/>
          <w:iCs/>
          <w:sz w:val="28"/>
          <w:szCs w:val="28"/>
          <w:lang w:val="en-US"/>
        </w:rPr>
        <w:t>aeronavigator</w:t>
      </w:r>
      <w:r>
        <w:rPr>
          <w:i/>
          <w:iCs/>
          <w:sz w:val="28"/>
          <w:szCs w:val="28"/>
          <w:lang w:val="uk-UA"/>
        </w:rPr>
        <w:t xml:space="preserve"> ‘</w:t>
      </w:r>
      <w:r>
        <w:rPr>
          <w:sz w:val="28"/>
          <w:szCs w:val="28"/>
          <w:lang w:val="uk-UA"/>
        </w:rPr>
        <w:t>працівник, який спрямовує курс судів та літаків</w:t>
      </w:r>
      <w:r>
        <w:rPr>
          <w:i/>
          <w:iCs/>
          <w:sz w:val="28"/>
          <w:szCs w:val="28"/>
          <w:lang w:val="uk-UA"/>
        </w:rPr>
        <w:t xml:space="preserve">’; </w:t>
      </w:r>
      <w:r>
        <w:rPr>
          <w:i/>
          <w:iCs/>
          <w:sz w:val="28"/>
          <w:szCs w:val="28"/>
          <w:lang w:val="en-US"/>
        </w:rPr>
        <w:t>tele</w:t>
      </w:r>
      <w:r>
        <w:rPr>
          <w:i/>
          <w:iCs/>
          <w:sz w:val="28"/>
          <w:szCs w:val="28"/>
          <w:lang w:val="uk-UA"/>
        </w:rPr>
        <w:t xml:space="preserve">-, </w:t>
      </w:r>
      <w:r>
        <w:rPr>
          <w:sz w:val="28"/>
          <w:szCs w:val="28"/>
          <w:lang w:val="uk-UA"/>
        </w:rPr>
        <w:t>напр.:</w:t>
      </w:r>
      <w:r>
        <w:rPr>
          <w:lang w:val="uk-UA"/>
        </w:rPr>
        <w:t xml:space="preserve"> </w:t>
      </w:r>
      <w:r>
        <w:rPr>
          <w:i/>
          <w:iCs/>
          <w:sz w:val="28"/>
          <w:szCs w:val="28"/>
        </w:rPr>
        <w:t>telemarketer</w:t>
      </w:r>
      <w:r>
        <w:rPr>
          <w:i/>
          <w:iCs/>
          <w:sz w:val="28"/>
          <w:szCs w:val="28"/>
          <w:lang w:val="uk-UA"/>
        </w:rPr>
        <w:t xml:space="preserve"> </w:t>
      </w:r>
      <w:r>
        <w:rPr>
          <w:sz w:val="28"/>
          <w:szCs w:val="28"/>
          <w:lang w:val="uk-UA"/>
        </w:rPr>
        <w:t xml:space="preserve">‘спеціаліст з телефонного маркетингу’тощо, а кінцеву – </w:t>
      </w:r>
      <w:r>
        <w:rPr>
          <w:i/>
          <w:iCs/>
          <w:sz w:val="28"/>
          <w:szCs w:val="28"/>
          <w:lang w:val="en-US"/>
        </w:rPr>
        <w:t>log</w:t>
      </w:r>
      <w:r>
        <w:rPr>
          <w:sz w:val="28"/>
          <w:szCs w:val="28"/>
          <w:lang w:val="uk-UA"/>
        </w:rPr>
        <w:t xml:space="preserve">- , напр.: </w:t>
      </w:r>
      <w:r>
        <w:rPr>
          <w:i/>
          <w:iCs/>
          <w:sz w:val="28"/>
          <w:szCs w:val="28"/>
          <w:lang w:val="en-US"/>
        </w:rPr>
        <w:t>meteorologist</w:t>
      </w:r>
      <w:r>
        <w:rPr>
          <w:i/>
          <w:iCs/>
          <w:sz w:val="28"/>
          <w:szCs w:val="28"/>
          <w:lang w:val="uk-UA"/>
        </w:rPr>
        <w:t xml:space="preserve"> </w:t>
      </w:r>
      <w:r>
        <w:rPr>
          <w:sz w:val="28"/>
          <w:szCs w:val="28"/>
          <w:lang w:val="uk-UA"/>
        </w:rPr>
        <w:t xml:space="preserve">‘метеоролог’ </w:t>
      </w:r>
      <w:r>
        <w:rPr>
          <w:sz w:val="28"/>
          <w:szCs w:val="28"/>
          <w:lang w:val="en-US"/>
        </w:rPr>
        <w:t>i</w:t>
      </w:r>
      <w:r>
        <w:rPr>
          <w:sz w:val="28"/>
          <w:szCs w:val="28"/>
          <w:lang w:val="uk-UA"/>
        </w:rPr>
        <w:t xml:space="preserve"> </w:t>
      </w:r>
      <w:r>
        <w:rPr>
          <w:i/>
          <w:iCs/>
          <w:sz w:val="28"/>
          <w:szCs w:val="28"/>
          <w:lang w:val="en-US"/>
        </w:rPr>
        <w:t>graph</w:t>
      </w:r>
      <w:r>
        <w:rPr>
          <w:sz w:val="28"/>
          <w:szCs w:val="28"/>
          <w:lang w:val="uk-UA"/>
        </w:rPr>
        <w:t xml:space="preserve">-, напр.: </w:t>
      </w:r>
      <w:r>
        <w:rPr>
          <w:i/>
          <w:iCs/>
          <w:sz w:val="28"/>
          <w:szCs w:val="28"/>
          <w:lang w:val="en-US"/>
        </w:rPr>
        <w:t>choreographer</w:t>
      </w:r>
      <w:r>
        <w:rPr>
          <w:i/>
          <w:iCs/>
          <w:sz w:val="28"/>
          <w:szCs w:val="28"/>
          <w:lang w:val="uk-UA"/>
        </w:rPr>
        <w:t xml:space="preserve"> </w:t>
      </w:r>
      <w:r>
        <w:rPr>
          <w:sz w:val="28"/>
          <w:szCs w:val="28"/>
          <w:lang w:val="uk-UA"/>
        </w:rPr>
        <w:t>‘хореограф’. Складні НП обох мов можуть бути як дво-, так і трискладовими.</w:t>
      </w:r>
    </w:p>
    <w:p w:rsidR="00842F88" w:rsidRDefault="00842F88" w:rsidP="00842F88">
      <w:pPr>
        <w:ind w:firstLine="540"/>
        <w:jc w:val="both"/>
        <w:rPr>
          <w:sz w:val="28"/>
          <w:szCs w:val="28"/>
          <w:lang w:val="uk-UA"/>
        </w:rPr>
      </w:pPr>
      <w:r>
        <w:rPr>
          <w:sz w:val="28"/>
          <w:szCs w:val="28"/>
          <w:lang w:val="uk-UA"/>
        </w:rPr>
        <w:t xml:space="preserve">НП-словосполучення як англійської, так і української мов утворюються за 12 моделями та мають дво-, три-, чотирьох- та п’ятикомпонентну структуру, що є спільною рисою англійських та українських найменувань, напр.: англ. </w:t>
      </w:r>
      <w:proofErr w:type="gramStart"/>
      <w:r>
        <w:rPr>
          <w:i/>
          <w:iCs/>
          <w:sz w:val="28"/>
          <w:szCs w:val="28"/>
          <w:lang w:val="en-US"/>
        </w:rPr>
        <w:t>short</w:t>
      </w:r>
      <w:r>
        <w:rPr>
          <w:i/>
          <w:iCs/>
          <w:sz w:val="28"/>
          <w:szCs w:val="28"/>
          <w:lang w:val="uk-UA"/>
        </w:rPr>
        <w:t>-</w:t>
      </w:r>
      <w:r>
        <w:rPr>
          <w:i/>
          <w:iCs/>
          <w:sz w:val="28"/>
          <w:szCs w:val="28"/>
          <w:lang w:val="en-US"/>
        </w:rPr>
        <w:t>order</w:t>
      </w:r>
      <w:proofErr w:type="gramEnd"/>
      <w:r>
        <w:rPr>
          <w:b/>
          <w:bCs/>
          <w:i/>
          <w:iCs/>
          <w:sz w:val="28"/>
          <w:szCs w:val="28"/>
          <w:lang w:val="uk-UA"/>
        </w:rPr>
        <w:t xml:space="preserve"> </w:t>
      </w:r>
      <w:r>
        <w:rPr>
          <w:i/>
          <w:iCs/>
          <w:sz w:val="28"/>
          <w:szCs w:val="28"/>
          <w:lang w:val="en-US"/>
        </w:rPr>
        <w:t>cook</w:t>
      </w:r>
      <w:r>
        <w:rPr>
          <w:i/>
          <w:iCs/>
          <w:sz w:val="28"/>
          <w:szCs w:val="28"/>
          <w:lang w:val="uk-UA"/>
        </w:rPr>
        <w:t xml:space="preserve"> </w:t>
      </w:r>
      <w:r>
        <w:rPr>
          <w:sz w:val="28"/>
          <w:szCs w:val="28"/>
          <w:lang w:val="uk-UA"/>
        </w:rPr>
        <w:t xml:space="preserve">‘кухар, який готує страви швидкого приготування’; укр. </w:t>
      </w:r>
      <w:r>
        <w:rPr>
          <w:i/>
          <w:iCs/>
          <w:sz w:val="28"/>
          <w:szCs w:val="28"/>
          <w:lang w:val="uk-UA"/>
        </w:rPr>
        <w:t>зберігач музейних фондів</w:t>
      </w:r>
      <w:r>
        <w:rPr>
          <w:sz w:val="28"/>
          <w:szCs w:val="28"/>
          <w:lang w:val="uk-UA"/>
        </w:rPr>
        <w:t xml:space="preserve">. </w:t>
      </w:r>
    </w:p>
    <w:p w:rsidR="00842F88" w:rsidRDefault="00842F88" w:rsidP="00842F88">
      <w:pPr>
        <w:ind w:firstLine="540"/>
        <w:jc w:val="both"/>
        <w:rPr>
          <w:sz w:val="28"/>
          <w:szCs w:val="28"/>
          <w:lang w:val="uk-UA"/>
        </w:rPr>
      </w:pPr>
      <w:r>
        <w:rPr>
          <w:sz w:val="28"/>
          <w:szCs w:val="28"/>
          <w:lang w:val="uk-UA"/>
        </w:rPr>
        <w:t xml:space="preserve">У </w:t>
      </w:r>
      <w:r>
        <w:rPr>
          <w:b/>
          <w:bCs/>
          <w:sz w:val="28"/>
          <w:szCs w:val="28"/>
          <w:lang w:val="uk-UA"/>
        </w:rPr>
        <w:t>загальних висновках</w:t>
      </w:r>
      <w:r>
        <w:rPr>
          <w:sz w:val="28"/>
          <w:szCs w:val="28"/>
          <w:lang w:val="uk-UA"/>
        </w:rPr>
        <w:t xml:space="preserve"> підбито підсумки проведеного дослідження</w:t>
      </w:r>
      <w:r>
        <w:rPr>
          <w:sz w:val="28"/>
          <w:szCs w:val="28"/>
        </w:rPr>
        <w:t>; окреслено можливі перспективи подальш</w:t>
      </w:r>
      <w:r>
        <w:rPr>
          <w:sz w:val="28"/>
          <w:szCs w:val="28"/>
          <w:lang w:val="uk-UA"/>
        </w:rPr>
        <w:t>их</w:t>
      </w:r>
      <w:r>
        <w:rPr>
          <w:sz w:val="28"/>
          <w:szCs w:val="28"/>
        </w:rPr>
        <w:t xml:space="preserve"> досліджен</w:t>
      </w:r>
      <w:r>
        <w:rPr>
          <w:sz w:val="28"/>
          <w:szCs w:val="28"/>
          <w:lang w:val="uk-UA"/>
        </w:rPr>
        <w:t>ь</w:t>
      </w:r>
      <w:r>
        <w:rPr>
          <w:sz w:val="28"/>
          <w:szCs w:val="28"/>
        </w:rPr>
        <w:t xml:space="preserve"> </w:t>
      </w:r>
      <w:r>
        <w:rPr>
          <w:sz w:val="28"/>
          <w:szCs w:val="28"/>
          <w:lang w:val="uk-UA"/>
        </w:rPr>
        <w:t>в</w:t>
      </w:r>
      <w:r>
        <w:rPr>
          <w:sz w:val="28"/>
          <w:szCs w:val="28"/>
        </w:rPr>
        <w:t xml:space="preserve"> обран</w:t>
      </w:r>
      <w:r>
        <w:rPr>
          <w:sz w:val="28"/>
          <w:szCs w:val="28"/>
          <w:lang w:val="uk-UA"/>
        </w:rPr>
        <w:t>ій</w:t>
      </w:r>
      <w:r>
        <w:rPr>
          <w:sz w:val="28"/>
          <w:szCs w:val="28"/>
        </w:rPr>
        <w:t xml:space="preserve"> </w:t>
      </w:r>
      <w:r>
        <w:rPr>
          <w:sz w:val="28"/>
          <w:szCs w:val="28"/>
          <w:lang w:val="uk-UA"/>
        </w:rPr>
        <w:t>галузі</w:t>
      </w:r>
      <w:r>
        <w:rPr>
          <w:sz w:val="28"/>
          <w:szCs w:val="28"/>
        </w:rPr>
        <w:t>.</w:t>
      </w:r>
    </w:p>
    <w:p w:rsidR="00842F88" w:rsidRDefault="00842F88" w:rsidP="00842F88">
      <w:pPr>
        <w:ind w:firstLine="540"/>
        <w:jc w:val="both"/>
        <w:rPr>
          <w:sz w:val="28"/>
          <w:szCs w:val="28"/>
          <w:lang w:val="uk-UA"/>
        </w:rPr>
      </w:pPr>
      <w:r>
        <w:rPr>
          <w:sz w:val="28"/>
          <w:szCs w:val="28"/>
          <w:lang w:val="uk-UA"/>
        </w:rPr>
        <w:t xml:space="preserve">1. Назви професій у сучасних англійській та українській мовах відзначаються морфологічним типом умотивованості, тобто їхніми мотивуючими ознаками виступають компоненти слова, які розкривають його значення (лексична вмотивованість), а також складники, що містять категоріальну інформацію про лексему (структурна умотивованість). Лексичні одиниці на позначення професій у сучасних англійській та українській мовах розподіляються за 16 та 8 типами лексичних мотивуючих баз (див. таблицю 1) і 11 та 13 групами значень структурних сегментів (див. таблицю 2) відповідно. </w:t>
      </w:r>
    </w:p>
    <w:p w:rsidR="00842F88" w:rsidRDefault="00842F88" w:rsidP="00842F88">
      <w:pPr>
        <w:ind w:firstLine="540"/>
        <w:jc w:val="both"/>
        <w:rPr>
          <w:sz w:val="28"/>
          <w:szCs w:val="28"/>
          <w:lang w:val="uk-UA"/>
        </w:rPr>
      </w:pPr>
      <w:r>
        <w:rPr>
          <w:sz w:val="28"/>
          <w:szCs w:val="28"/>
          <w:lang w:val="uk-UA"/>
        </w:rPr>
        <w:t xml:space="preserve">2. Зазначені одиниці демонструють наявні спільні риси у мотивації назв професій зіставлюваних мов. Спільними для обох мов є групи назв осіб за професією, в основу найменування яких покладені такі мотивуючі ознаки: дія, результат, галузь знань, інструмент, об’єкт, місце діяльності, вид спорту. Спільність низки мотивуючих ознак двох мов свідчить про певний збіг в організації та вербалізації знань англійцями та українцями. </w:t>
      </w:r>
    </w:p>
    <w:p w:rsidR="00842F88" w:rsidRDefault="00842F88" w:rsidP="00842F88">
      <w:pPr>
        <w:ind w:firstLine="540"/>
        <w:jc w:val="both"/>
        <w:rPr>
          <w:sz w:val="28"/>
          <w:szCs w:val="28"/>
          <w:lang w:val="uk-UA"/>
        </w:rPr>
      </w:pPr>
      <w:r>
        <w:rPr>
          <w:sz w:val="28"/>
          <w:szCs w:val="28"/>
          <w:lang w:val="uk-UA"/>
        </w:rPr>
        <w:t xml:space="preserve">3. Переважна більшість значень, виражених формантними частинами назв професій, є спільними як для української, так і для англійської мови. Проте, тільки в українських назвах є структурні сегменти, що вказують на людину, яка керує певним засобом пересування та на молоду людину чоловічої статі, яка навчається певній професії. Специфічним для англійської мови є єдиний формант -man, що вказує на чоловічу стать. </w:t>
      </w:r>
    </w:p>
    <w:p w:rsidR="00842F88" w:rsidRDefault="00842F88" w:rsidP="00842F88">
      <w:pPr>
        <w:ind w:firstLine="540"/>
        <w:jc w:val="both"/>
        <w:rPr>
          <w:sz w:val="28"/>
          <w:szCs w:val="28"/>
          <w:lang w:val="uk-UA"/>
        </w:rPr>
      </w:pPr>
      <w:r>
        <w:rPr>
          <w:sz w:val="28"/>
          <w:szCs w:val="28"/>
          <w:lang w:val="uk-UA"/>
        </w:rPr>
        <w:t>4. Залежно від особливостей морфологічної будови, виділяються такі структурні типи НП: 1) афіксальні (суфіксальні, префіксальні, префіксально-суфіксальні); 2) складні (композити, афіксальні складні, складноскорочені); 3) словосполучення; 4) юкстапозити; 5) кореневі; 6) конверсиви. Специфічною рисою для англійської мови є наявність префіксальних НП, а для української мови – НП-юкстапозитів (див. таблицю 3).</w:t>
      </w:r>
    </w:p>
    <w:p w:rsidR="00842F88" w:rsidRDefault="00842F88" w:rsidP="00842F88">
      <w:pPr>
        <w:ind w:firstLine="540"/>
        <w:jc w:val="both"/>
        <w:rPr>
          <w:sz w:val="28"/>
          <w:szCs w:val="28"/>
          <w:lang w:val="uk-UA"/>
        </w:rPr>
      </w:pPr>
      <w:r>
        <w:rPr>
          <w:sz w:val="28"/>
          <w:szCs w:val="28"/>
          <w:lang w:val="uk-UA"/>
        </w:rPr>
        <w:t>5. У сучасній українській мові до найпродуктивніших суфіксів, що беруть участь у творенні назв професій належать</w:t>
      </w:r>
      <w:r>
        <w:rPr>
          <w:b/>
          <w:bCs/>
          <w:sz w:val="28"/>
          <w:szCs w:val="28"/>
          <w:lang w:val="uk-UA"/>
        </w:rPr>
        <w:t xml:space="preserve"> </w:t>
      </w:r>
      <w:r>
        <w:rPr>
          <w:sz w:val="28"/>
          <w:szCs w:val="28"/>
          <w:lang w:val="uk-UA"/>
        </w:rPr>
        <w:t>суфікси –</w:t>
      </w:r>
      <w:r>
        <w:rPr>
          <w:i/>
          <w:iCs/>
          <w:sz w:val="28"/>
          <w:szCs w:val="28"/>
          <w:lang w:val="uk-UA"/>
        </w:rPr>
        <w:t>ник, -ар/-яр</w:t>
      </w:r>
      <w:r>
        <w:rPr>
          <w:sz w:val="28"/>
          <w:szCs w:val="28"/>
          <w:lang w:val="uk-UA"/>
        </w:rPr>
        <w:t xml:space="preserve"> та –</w:t>
      </w:r>
      <w:r>
        <w:rPr>
          <w:i/>
          <w:iCs/>
          <w:sz w:val="28"/>
          <w:szCs w:val="28"/>
          <w:lang w:val="uk-UA"/>
        </w:rPr>
        <w:t xml:space="preserve">льник. </w:t>
      </w:r>
      <w:r>
        <w:rPr>
          <w:sz w:val="28"/>
          <w:szCs w:val="28"/>
          <w:lang w:val="uk-UA"/>
        </w:rPr>
        <w:t xml:space="preserve">Окрему групу складають «жіночі» суфікси, за допомогою яких утворюються назви </w:t>
      </w:r>
      <w:r>
        <w:rPr>
          <w:sz w:val="28"/>
          <w:szCs w:val="28"/>
          <w:lang w:val="uk-UA"/>
        </w:rPr>
        <w:lastRenderedPageBreak/>
        <w:t>професій жіночого роду. Найпродуктивнішими з-поміж таких суфіксів є -</w:t>
      </w:r>
      <w:r>
        <w:rPr>
          <w:i/>
          <w:iCs/>
          <w:sz w:val="28"/>
          <w:szCs w:val="28"/>
          <w:lang w:val="uk-UA"/>
        </w:rPr>
        <w:t>иця</w:t>
      </w:r>
      <w:r>
        <w:rPr>
          <w:sz w:val="28"/>
          <w:szCs w:val="28"/>
          <w:lang w:val="uk-UA"/>
        </w:rPr>
        <w:t>, -</w:t>
      </w:r>
      <w:r>
        <w:rPr>
          <w:i/>
          <w:iCs/>
          <w:sz w:val="28"/>
          <w:szCs w:val="28"/>
          <w:lang w:val="uk-UA"/>
        </w:rPr>
        <w:t>ка</w:t>
      </w:r>
      <w:r>
        <w:rPr>
          <w:sz w:val="28"/>
          <w:szCs w:val="28"/>
          <w:lang w:val="uk-UA"/>
        </w:rPr>
        <w:t>, а непродуктивними є такі суфікси, як -</w:t>
      </w:r>
      <w:r>
        <w:rPr>
          <w:i/>
          <w:iCs/>
          <w:sz w:val="28"/>
          <w:szCs w:val="28"/>
          <w:lang w:val="uk-UA"/>
        </w:rPr>
        <w:t>ша</w:t>
      </w:r>
      <w:r>
        <w:rPr>
          <w:sz w:val="28"/>
          <w:szCs w:val="28"/>
          <w:lang w:val="uk-UA"/>
        </w:rPr>
        <w:t>, -</w:t>
      </w:r>
      <w:r>
        <w:rPr>
          <w:i/>
          <w:iCs/>
          <w:sz w:val="28"/>
          <w:szCs w:val="28"/>
          <w:lang w:val="uk-UA"/>
        </w:rPr>
        <w:t>иха</w:t>
      </w:r>
      <w:r>
        <w:rPr>
          <w:sz w:val="28"/>
          <w:szCs w:val="28"/>
          <w:lang w:val="uk-UA"/>
        </w:rPr>
        <w:t>, -</w:t>
      </w:r>
      <w:r>
        <w:rPr>
          <w:i/>
          <w:iCs/>
          <w:sz w:val="28"/>
          <w:szCs w:val="28"/>
          <w:lang w:val="uk-UA"/>
        </w:rPr>
        <w:t>ля</w:t>
      </w:r>
      <w:r>
        <w:rPr>
          <w:sz w:val="28"/>
          <w:szCs w:val="28"/>
          <w:lang w:val="uk-UA"/>
        </w:rPr>
        <w:t>, -</w:t>
      </w:r>
      <w:r>
        <w:rPr>
          <w:i/>
          <w:iCs/>
          <w:sz w:val="28"/>
          <w:szCs w:val="28"/>
          <w:lang w:val="uk-UA"/>
        </w:rPr>
        <w:t>иня</w:t>
      </w:r>
      <w:r>
        <w:rPr>
          <w:sz w:val="28"/>
          <w:szCs w:val="28"/>
          <w:lang w:val="uk-UA"/>
        </w:rPr>
        <w:t>.</w:t>
      </w:r>
    </w:p>
    <w:p w:rsidR="00842F88" w:rsidRDefault="00842F88" w:rsidP="00842F88">
      <w:pPr>
        <w:ind w:firstLine="540"/>
        <w:jc w:val="both"/>
        <w:rPr>
          <w:i/>
          <w:iCs/>
          <w:sz w:val="28"/>
          <w:szCs w:val="28"/>
          <w:lang w:val="uk-UA"/>
        </w:rPr>
      </w:pPr>
      <w:r>
        <w:rPr>
          <w:sz w:val="28"/>
          <w:szCs w:val="28"/>
          <w:lang w:val="uk-UA"/>
        </w:rPr>
        <w:t>6. У сучасній англійській мові при творенні назв професій найчастіше використовуються суфікси -</w:t>
      </w:r>
      <w:r>
        <w:rPr>
          <w:i/>
          <w:iCs/>
          <w:sz w:val="28"/>
          <w:szCs w:val="28"/>
          <w:lang w:val="uk-UA"/>
        </w:rPr>
        <w:t>er (or); -іst; -man</w:t>
      </w:r>
      <w:r>
        <w:rPr>
          <w:sz w:val="28"/>
          <w:szCs w:val="28"/>
          <w:lang w:val="uk-UA"/>
        </w:rPr>
        <w:t>. Дані суфікси виражають різні види діяльності людини, виконання певної роботи. Найпродуктивнішим з них є суфікс -</w:t>
      </w:r>
      <w:r>
        <w:rPr>
          <w:i/>
          <w:iCs/>
          <w:sz w:val="28"/>
          <w:szCs w:val="28"/>
          <w:lang w:val="uk-UA"/>
        </w:rPr>
        <w:t>er (or)</w:t>
      </w:r>
      <w:r>
        <w:rPr>
          <w:sz w:val="28"/>
          <w:szCs w:val="28"/>
          <w:lang w:val="uk-UA"/>
        </w:rPr>
        <w:t>, який вживається при утворенні як суфіксальних НП, так і НП-афіксальних композитів. Решта суфіксів є малоактивними: -</w:t>
      </w:r>
      <w:r>
        <w:rPr>
          <w:i/>
          <w:iCs/>
          <w:sz w:val="28"/>
          <w:szCs w:val="28"/>
          <w:lang w:val="en-US"/>
        </w:rPr>
        <w:t>ess</w:t>
      </w:r>
      <w:r>
        <w:rPr>
          <w:i/>
          <w:iCs/>
          <w:sz w:val="28"/>
          <w:szCs w:val="28"/>
          <w:lang w:val="uk-UA"/>
        </w:rPr>
        <w:t>, -</w:t>
      </w:r>
      <w:r>
        <w:rPr>
          <w:i/>
          <w:iCs/>
          <w:sz w:val="28"/>
          <w:szCs w:val="28"/>
          <w:lang w:val="en-US"/>
        </w:rPr>
        <w:t>ette</w:t>
      </w:r>
      <w:r>
        <w:rPr>
          <w:i/>
          <w:iCs/>
          <w:sz w:val="28"/>
          <w:szCs w:val="28"/>
          <w:lang w:val="uk-UA"/>
        </w:rPr>
        <w:t>, -ive, -</w:t>
      </w:r>
      <w:r>
        <w:rPr>
          <w:i/>
          <w:iCs/>
          <w:sz w:val="28"/>
          <w:szCs w:val="28"/>
          <w:lang w:val="en-US"/>
        </w:rPr>
        <w:t>e</w:t>
      </w:r>
      <w:r>
        <w:rPr>
          <w:i/>
          <w:iCs/>
          <w:sz w:val="28"/>
          <w:szCs w:val="28"/>
          <w:lang w:val="uk-UA"/>
        </w:rPr>
        <w:t>, -</w:t>
      </w:r>
      <w:r>
        <w:rPr>
          <w:i/>
          <w:iCs/>
          <w:sz w:val="28"/>
          <w:szCs w:val="28"/>
          <w:lang w:val="en-US"/>
        </w:rPr>
        <w:t>en</w:t>
      </w:r>
      <w:r>
        <w:rPr>
          <w:i/>
          <w:iCs/>
          <w:sz w:val="28"/>
          <w:szCs w:val="28"/>
          <w:lang w:val="uk-UA"/>
        </w:rPr>
        <w:t>, -</w:t>
      </w:r>
      <w:r>
        <w:rPr>
          <w:i/>
          <w:iCs/>
          <w:sz w:val="28"/>
          <w:szCs w:val="28"/>
          <w:lang w:val="en-US"/>
        </w:rPr>
        <w:t>ary</w:t>
      </w:r>
      <w:r>
        <w:rPr>
          <w:i/>
          <w:iCs/>
          <w:sz w:val="28"/>
          <w:szCs w:val="28"/>
          <w:lang w:val="uk-UA"/>
        </w:rPr>
        <w:t>, -</w:t>
      </w:r>
      <w:r>
        <w:rPr>
          <w:i/>
          <w:iCs/>
          <w:sz w:val="28"/>
          <w:szCs w:val="28"/>
          <w:lang w:val="en-US"/>
        </w:rPr>
        <w:t>ian</w:t>
      </w:r>
      <w:r>
        <w:rPr>
          <w:i/>
          <w:iCs/>
          <w:sz w:val="28"/>
          <w:szCs w:val="28"/>
          <w:lang w:val="uk-UA"/>
        </w:rPr>
        <w:t>/-</w:t>
      </w:r>
      <w:r>
        <w:rPr>
          <w:i/>
          <w:iCs/>
          <w:sz w:val="28"/>
          <w:szCs w:val="28"/>
          <w:lang w:val="en-US"/>
        </w:rPr>
        <w:t>ion</w:t>
      </w:r>
      <w:r>
        <w:rPr>
          <w:i/>
          <w:iCs/>
          <w:sz w:val="28"/>
          <w:szCs w:val="28"/>
          <w:lang w:val="uk-UA"/>
        </w:rPr>
        <w:t>.</w:t>
      </w:r>
    </w:p>
    <w:p w:rsidR="00842F88" w:rsidRDefault="00842F88" w:rsidP="00842F88">
      <w:pPr>
        <w:ind w:firstLine="540"/>
        <w:jc w:val="both"/>
        <w:rPr>
          <w:sz w:val="28"/>
          <w:szCs w:val="28"/>
          <w:lang w:val="uk-UA"/>
        </w:rPr>
      </w:pPr>
      <w:r>
        <w:rPr>
          <w:sz w:val="28"/>
          <w:szCs w:val="28"/>
          <w:lang w:val="uk-UA"/>
        </w:rPr>
        <w:t>7. Крім суфіксального способу, афіксальні НП сучасної англійської та української мов утворюються префіксальним і префіксально-суфіксальним способами. В українській мові визначені префіксально-суфіксальні деривати на позначення професій, а в англійській мові – префіксальні та префіксально-суфіксальні, з кількісною перевагою останніх.</w:t>
      </w:r>
    </w:p>
    <w:p w:rsidR="00842F88" w:rsidRDefault="00842F88" w:rsidP="00842F88">
      <w:pPr>
        <w:ind w:firstLine="540"/>
        <w:jc w:val="both"/>
        <w:rPr>
          <w:sz w:val="28"/>
          <w:szCs w:val="28"/>
          <w:lang w:val="uk-UA"/>
        </w:rPr>
      </w:pPr>
      <w:r>
        <w:rPr>
          <w:sz w:val="28"/>
          <w:szCs w:val="28"/>
          <w:lang w:val="uk-UA"/>
        </w:rPr>
        <w:t xml:space="preserve">8. НП-словосполучення у зіставлюваних мовах утворюються за 12 моделями та мають дво-, три-, чотири- та п’ятикомпонентну структуру. В англійській мові основними моделями творення таких одиниць є </w:t>
      </w:r>
      <w:r>
        <w:rPr>
          <w:sz w:val="28"/>
          <w:szCs w:val="28"/>
        </w:rPr>
        <w:t>“</w:t>
      </w:r>
      <w:r>
        <w:rPr>
          <w:i/>
          <w:iCs/>
          <w:sz w:val="28"/>
          <w:szCs w:val="28"/>
          <w:lang w:val="uk-UA"/>
        </w:rPr>
        <w:t>іменник + іменник</w:t>
      </w:r>
      <w:r>
        <w:rPr>
          <w:i/>
          <w:iCs/>
          <w:sz w:val="28"/>
          <w:szCs w:val="28"/>
        </w:rPr>
        <w:t>”</w:t>
      </w:r>
      <w:r>
        <w:rPr>
          <w:sz w:val="28"/>
          <w:szCs w:val="28"/>
          <w:lang w:val="uk-UA"/>
        </w:rPr>
        <w:t xml:space="preserve"> та </w:t>
      </w:r>
      <w:r>
        <w:rPr>
          <w:sz w:val="28"/>
          <w:szCs w:val="28"/>
        </w:rPr>
        <w:t>“</w:t>
      </w:r>
      <w:r>
        <w:rPr>
          <w:i/>
          <w:iCs/>
          <w:sz w:val="28"/>
          <w:szCs w:val="28"/>
          <w:lang w:val="uk-UA"/>
        </w:rPr>
        <w:t>прикметник + іменник</w:t>
      </w:r>
      <w:r>
        <w:rPr>
          <w:i/>
          <w:iCs/>
          <w:sz w:val="28"/>
          <w:szCs w:val="28"/>
        </w:rPr>
        <w:t>”</w:t>
      </w:r>
      <w:r>
        <w:rPr>
          <w:sz w:val="28"/>
          <w:szCs w:val="28"/>
          <w:lang w:val="uk-UA"/>
        </w:rPr>
        <w:t xml:space="preserve">, а в українській мові </w:t>
      </w:r>
      <w:r>
        <w:rPr>
          <w:sz w:val="28"/>
          <w:szCs w:val="28"/>
        </w:rPr>
        <w:t>“</w:t>
      </w:r>
      <w:r>
        <w:rPr>
          <w:i/>
          <w:iCs/>
          <w:sz w:val="28"/>
          <w:szCs w:val="28"/>
          <w:lang w:val="uk-UA"/>
        </w:rPr>
        <w:t>іменник у називному відмінку + іменник у родовому відмінку</w:t>
      </w:r>
      <w:r>
        <w:rPr>
          <w:i/>
          <w:iCs/>
          <w:sz w:val="28"/>
          <w:szCs w:val="28"/>
        </w:rPr>
        <w:t>”</w:t>
      </w:r>
      <w:r>
        <w:rPr>
          <w:sz w:val="28"/>
          <w:szCs w:val="28"/>
          <w:lang w:val="uk-UA"/>
        </w:rPr>
        <w:t xml:space="preserve"> та </w:t>
      </w:r>
      <w:r>
        <w:rPr>
          <w:sz w:val="28"/>
          <w:szCs w:val="28"/>
        </w:rPr>
        <w:t>“</w:t>
      </w:r>
      <w:r>
        <w:rPr>
          <w:i/>
          <w:iCs/>
          <w:sz w:val="28"/>
          <w:szCs w:val="28"/>
          <w:lang w:val="uk-UA"/>
        </w:rPr>
        <w:t>іменник у називному відмінку + іменник у родовому відмінку + прикметник</w:t>
      </w:r>
      <w:r>
        <w:rPr>
          <w:i/>
          <w:iCs/>
          <w:sz w:val="28"/>
          <w:szCs w:val="28"/>
        </w:rPr>
        <w:t>”</w:t>
      </w:r>
      <w:r>
        <w:rPr>
          <w:sz w:val="28"/>
          <w:szCs w:val="28"/>
          <w:lang w:val="uk-UA"/>
        </w:rPr>
        <w:t>.</w:t>
      </w:r>
    </w:p>
    <w:p w:rsidR="00842F88" w:rsidRDefault="00842F88" w:rsidP="00842F88">
      <w:pPr>
        <w:ind w:firstLine="540"/>
        <w:jc w:val="both"/>
        <w:rPr>
          <w:sz w:val="28"/>
          <w:szCs w:val="28"/>
          <w:lang w:val="uk-UA"/>
        </w:rPr>
      </w:pPr>
      <w:r>
        <w:rPr>
          <w:sz w:val="28"/>
          <w:szCs w:val="28"/>
          <w:lang w:val="uk-UA"/>
        </w:rPr>
        <w:t>Подальші перспективи дослідження передбачають вивчення функціонування назв професій в сучасних англійській та українській мовах у різних за жанрами текстах, аналіз стилістичних особливостей назв професій термінологічного та загальновживаного характеру та їхньої ролі у створенні прагматичного ефекту висловлення.</w:t>
      </w:r>
    </w:p>
    <w:p w:rsidR="00842F88" w:rsidRDefault="00842F88" w:rsidP="00842F88">
      <w:pPr>
        <w:ind w:firstLine="540"/>
        <w:jc w:val="both"/>
        <w:rPr>
          <w:color w:val="000000"/>
          <w:sz w:val="28"/>
          <w:szCs w:val="28"/>
          <w:lang w:val="uk-UA"/>
        </w:rPr>
      </w:pPr>
      <w:r>
        <w:rPr>
          <w:color w:val="000000"/>
          <w:sz w:val="28"/>
          <w:szCs w:val="28"/>
          <w:lang w:val="uk-UA"/>
        </w:rPr>
        <w:t xml:space="preserve">Основні ідеї та положення дисертації викладено в таких </w:t>
      </w:r>
      <w:r>
        <w:rPr>
          <w:b/>
          <w:bCs/>
          <w:color w:val="000000"/>
          <w:sz w:val="28"/>
          <w:szCs w:val="28"/>
          <w:lang w:val="uk-UA"/>
        </w:rPr>
        <w:t>публікаціях</w:t>
      </w:r>
      <w:r>
        <w:rPr>
          <w:color w:val="000000"/>
          <w:sz w:val="28"/>
          <w:szCs w:val="28"/>
          <w:lang w:val="uk-UA"/>
        </w:rPr>
        <w:t>:</w:t>
      </w:r>
    </w:p>
    <w:p w:rsidR="00842F88" w:rsidRDefault="00842F88" w:rsidP="00842F88">
      <w:pPr>
        <w:pStyle w:val="afffffff5"/>
        <w:spacing w:after="0"/>
        <w:ind w:firstLine="539"/>
        <w:jc w:val="both"/>
        <w:rPr>
          <w:szCs w:val="28"/>
          <w:lang w:val="uk-UA"/>
        </w:rPr>
      </w:pPr>
      <w:r>
        <w:rPr>
          <w:color w:val="000000"/>
          <w:szCs w:val="28"/>
          <w:lang w:val="uk-UA"/>
        </w:rPr>
        <w:t xml:space="preserve">1. </w:t>
      </w:r>
      <w:r>
        <w:rPr>
          <w:szCs w:val="28"/>
          <w:lang w:val="uk-UA"/>
        </w:rPr>
        <w:t>Риженко С.С. Оцінний аспект мовних засобів вираження концепту «трудова діяльність» у сучасному світі // Типологія мовних значень у діахронічному та зіставному аспектах: Зб. наук. пр. / В.Д.Каліущенко (ред. кол.) та ін. – Донецьк: ДонНУ, 2005. – Вип. 12. – С. 36-40.</w:t>
      </w:r>
    </w:p>
    <w:p w:rsidR="00842F88" w:rsidRDefault="00842F88" w:rsidP="00842F88">
      <w:pPr>
        <w:pStyle w:val="afffffff5"/>
        <w:spacing w:after="0"/>
        <w:ind w:firstLine="539"/>
        <w:jc w:val="both"/>
        <w:rPr>
          <w:szCs w:val="28"/>
          <w:lang w:val="uk-UA"/>
        </w:rPr>
      </w:pPr>
      <w:r>
        <w:rPr>
          <w:szCs w:val="28"/>
          <w:lang w:val="uk-UA"/>
        </w:rPr>
        <w:t>2. Риженко С.С. Семна організація концепту «професія» в англійській та українській мовах // Науковий часопис НПУ імені М.П.Драгоманова. Серія № 9. Сучасні тенденції розвитку мов. Випуск 1. – К.: НПУ ім. М.П.Драгоманова, 2006. – С. 259-262.</w:t>
      </w:r>
    </w:p>
    <w:p w:rsidR="00842F88" w:rsidRDefault="00842F88" w:rsidP="00842F88">
      <w:pPr>
        <w:ind w:firstLine="540"/>
        <w:jc w:val="both"/>
        <w:rPr>
          <w:sz w:val="28"/>
          <w:szCs w:val="28"/>
          <w:lang w:val="uk-UA"/>
        </w:rPr>
      </w:pPr>
      <w:r>
        <w:rPr>
          <w:color w:val="000000"/>
          <w:sz w:val="28"/>
          <w:szCs w:val="28"/>
          <w:lang w:val="uk-UA"/>
        </w:rPr>
        <w:t xml:space="preserve">3. </w:t>
      </w:r>
      <w:r>
        <w:rPr>
          <w:sz w:val="28"/>
          <w:szCs w:val="28"/>
          <w:lang w:val="uk-UA"/>
        </w:rPr>
        <w:t>Риженко С.С. Семантична мотивація назв професій у сучасній англійській та українській  мовах // Культура народов Причерноморья. – Ялта: Межвузовский центр «Крым», 2007. – № 110. – Т. 2. – С. 130-132.</w:t>
      </w:r>
    </w:p>
    <w:p w:rsidR="00842F88" w:rsidRDefault="00842F88" w:rsidP="00842F88">
      <w:pPr>
        <w:ind w:firstLine="540"/>
        <w:jc w:val="both"/>
        <w:rPr>
          <w:sz w:val="28"/>
          <w:szCs w:val="28"/>
          <w:lang w:val="uk-UA"/>
        </w:rPr>
      </w:pPr>
      <w:r>
        <w:rPr>
          <w:sz w:val="28"/>
          <w:szCs w:val="28"/>
          <w:lang w:val="uk-UA"/>
        </w:rPr>
        <w:t>4. Риженко С.С. Семантичні мотивуючі бази назв осіб за професією в сучасній англійській мові // Науковий вісник Волинського державного університету імені Лесі Українки / Ред. колегія: Є.І.Гороть (відп. ред.) М.В.Моклиця, Л.В.Бублейник та ін. – Луцьк: Волинський державний університет ім. Лесі Українки, 2007. – С. 276-279.</w:t>
      </w:r>
    </w:p>
    <w:p w:rsidR="00842F88" w:rsidRDefault="00842F88" w:rsidP="00842F88">
      <w:pPr>
        <w:ind w:firstLine="540"/>
        <w:jc w:val="both"/>
        <w:rPr>
          <w:color w:val="000000"/>
          <w:sz w:val="28"/>
          <w:szCs w:val="28"/>
          <w:lang w:val="uk-UA"/>
        </w:rPr>
      </w:pPr>
      <w:r>
        <w:rPr>
          <w:sz w:val="28"/>
          <w:szCs w:val="28"/>
          <w:lang w:val="uk-UA"/>
        </w:rPr>
        <w:t>5. Риженко С.С. Зіставний аналіз структурних типів найменувань професій у сучасній українській та англійській мовах. // Типологія мовних значень у діахронічному та зіставному аспектах: Зб. наук. пр. / В.Д.Каліущенко (ред. кол.) та ін. – Донецьк, ДонНУ, 2007. – Вип. 16. – С. 61-70.</w:t>
      </w:r>
    </w:p>
    <w:p w:rsidR="00842F88" w:rsidRDefault="00842F88" w:rsidP="00842F88">
      <w:pPr>
        <w:pStyle w:val="afffffff5"/>
        <w:spacing w:after="0"/>
        <w:ind w:firstLine="539"/>
        <w:jc w:val="both"/>
        <w:rPr>
          <w:color w:val="000000"/>
          <w:szCs w:val="28"/>
        </w:rPr>
      </w:pPr>
      <w:r>
        <w:rPr>
          <w:szCs w:val="28"/>
        </w:rPr>
        <w:lastRenderedPageBreak/>
        <w:t xml:space="preserve">6. Рыженко С.С. Семантическая структура имени концепта «профессиональная деятельность человека» </w:t>
      </w:r>
      <w:r>
        <w:rPr>
          <w:szCs w:val="28"/>
          <w:lang w:val="uk-UA"/>
        </w:rPr>
        <w:t>// Проблеми</w:t>
      </w:r>
      <w:r>
        <w:rPr>
          <w:szCs w:val="28"/>
        </w:rPr>
        <w:t xml:space="preserve"> </w:t>
      </w:r>
      <w:r>
        <w:rPr>
          <w:szCs w:val="28"/>
          <w:lang w:val="uk-UA"/>
        </w:rPr>
        <w:t>семантики: Зб. наук. пр. – Донецьк, 2005. – Вип. 1. – С. 95-99</w:t>
      </w:r>
      <w:r>
        <w:rPr>
          <w:szCs w:val="28"/>
        </w:rPr>
        <w:t>.</w:t>
      </w:r>
    </w:p>
    <w:p w:rsidR="00842F88" w:rsidRDefault="00842F88" w:rsidP="00842F88">
      <w:pPr>
        <w:ind w:firstLine="539"/>
        <w:jc w:val="both"/>
        <w:rPr>
          <w:sz w:val="28"/>
          <w:szCs w:val="28"/>
          <w:lang w:val="uk-UA"/>
        </w:rPr>
      </w:pPr>
      <w:r>
        <w:rPr>
          <w:sz w:val="28"/>
          <w:szCs w:val="28"/>
        </w:rPr>
        <w:t>7</w:t>
      </w:r>
      <w:r>
        <w:rPr>
          <w:sz w:val="28"/>
          <w:szCs w:val="28"/>
          <w:lang w:val="uk-UA"/>
        </w:rPr>
        <w:t xml:space="preserve">. </w:t>
      </w:r>
      <w:r>
        <w:rPr>
          <w:sz w:val="28"/>
          <w:szCs w:val="28"/>
        </w:rPr>
        <w:t xml:space="preserve">Рыженко С.С. Структурный анализ концепта «профессиональная деятельность человека» </w:t>
      </w:r>
      <w:r>
        <w:rPr>
          <w:sz w:val="28"/>
          <w:szCs w:val="28"/>
          <w:lang w:val="uk-UA"/>
        </w:rPr>
        <w:t>//</w:t>
      </w:r>
      <w:r>
        <w:rPr>
          <w:sz w:val="28"/>
          <w:szCs w:val="28"/>
        </w:rPr>
        <w:t xml:space="preserve"> Матер</w:t>
      </w:r>
      <w:r>
        <w:rPr>
          <w:sz w:val="28"/>
          <w:szCs w:val="28"/>
          <w:lang w:val="uk-UA"/>
        </w:rPr>
        <w:t>і</w:t>
      </w:r>
      <w:r>
        <w:rPr>
          <w:sz w:val="28"/>
          <w:szCs w:val="28"/>
        </w:rPr>
        <w:t xml:space="preserve">али </w:t>
      </w:r>
      <w:r>
        <w:rPr>
          <w:sz w:val="28"/>
          <w:szCs w:val="28"/>
          <w:lang w:val="uk-UA"/>
        </w:rPr>
        <w:t>наукової конференції професорсько-викладацького складу факультету іноземних мов ДонНУ (18-22 квітня 2005 р.) / Ред. колегія: В.Д.Каліущенко (відп. ред.) та ін. – Донецьк: ДонНУ, 2005. –</w:t>
      </w:r>
      <w:r>
        <w:rPr>
          <w:sz w:val="28"/>
          <w:szCs w:val="28"/>
        </w:rPr>
        <w:t xml:space="preserve"> </w:t>
      </w:r>
      <w:r>
        <w:rPr>
          <w:sz w:val="28"/>
          <w:szCs w:val="28"/>
          <w:lang w:val="uk-UA"/>
        </w:rPr>
        <w:t>С. 111-113</w:t>
      </w:r>
      <w:r>
        <w:rPr>
          <w:sz w:val="28"/>
          <w:szCs w:val="28"/>
        </w:rPr>
        <w:t>.</w:t>
      </w:r>
    </w:p>
    <w:p w:rsidR="00842F88" w:rsidRDefault="00842F88" w:rsidP="00842F88">
      <w:pPr>
        <w:ind w:firstLine="539"/>
        <w:jc w:val="both"/>
        <w:rPr>
          <w:sz w:val="28"/>
          <w:szCs w:val="28"/>
          <w:lang w:val="uk-UA"/>
        </w:rPr>
      </w:pPr>
      <w:r>
        <w:rPr>
          <w:color w:val="000000"/>
          <w:sz w:val="28"/>
          <w:szCs w:val="28"/>
          <w:lang w:val="uk-UA"/>
        </w:rPr>
        <w:t xml:space="preserve">8. </w:t>
      </w:r>
      <w:r>
        <w:rPr>
          <w:sz w:val="28"/>
          <w:szCs w:val="28"/>
          <w:lang w:val="uk-UA"/>
        </w:rPr>
        <w:t xml:space="preserve">Риженко С.С. Структурний аналіз віддієслівних іменників на позначення професій в англійській мові // Матеріали </w:t>
      </w:r>
      <w:r>
        <w:rPr>
          <w:sz w:val="28"/>
          <w:szCs w:val="28"/>
          <w:lang w:val="en-US"/>
        </w:rPr>
        <w:t>V</w:t>
      </w:r>
      <w:r>
        <w:rPr>
          <w:sz w:val="28"/>
          <w:szCs w:val="28"/>
          <w:lang w:val="uk-UA"/>
        </w:rPr>
        <w:t xml:space="preserve"> Міжнародного лінгвістичного семінару «Компаративістика і типологія у сучасній лінгвістичній науці: здобутки і проблеми» (8-11 червня 2006 р.) / Ред. колегія: В.Д.Каліущенко (відп.ред.), М.Г.Сенів, І.Г.Альошина, Л.М.Ягупова, Ш.Р.Басиров. – Донецьк: ДонНУ, 2006. – С. 127-130.</w:t>
      </w:r>
    </w:p>
    <w:p w:rsidR="00842F88" w:rsidRDefault="00842F88" w:rsidP="00842F88">
      <w:pPr>
        <w:ind w:firstLine="539"/>
        <w:jc w:val="both"/>
        <w:rPr>
          <w:sz w:val="28"/>
          <w:szCs w:val="28"/>
          <w:lang w:val="uk-UA"/>
        </w:rPr>
      </w:pPr>
      <w:r>
        <w:rPr>
          <w:color w:val="000000"/>
          <w:sz w:val="28"/>
          <w:szCs w:val="28"/>
          <w:lang w:val="uk-UA"/>
        </w:rPr>
        <w:t xml:space="preserve">9. </w:t>
      </w:r>
      <w:r>
        <w:rPr>
          <w:sz w:val="28"/>
          <w:szCs w:val="28"/>
          <w:lang w:val="uk-UA"/>
        </w:rPr>
        <w:t xml:space="preserve">Риженко С.С. Мотивуючі бази назв професій в сучасній українській мові // Матеріали </w:t>
      </w:r>
      <w:r>
        <w:rPr>
          <w:sz w:val="28"/>
          <w:szCs w:val="28"/>
          <w:lang w:val="en-US"/>
        </w:rPr>
        <w:t>V</w:t>
      </w:r>
      <w:r>
        <w:rPr>
          <w:sz w:val="28"/>
          <w:szCs w:val="28"/>
          <w:lang w:val="uk-UA"/>
        </w:rPr>
        <w:t xml:space="preserve"> міжвузівської конференції молодих учених (29-31 січня 2007 р.). – Донецьк: ДонНУ, 2007. – С. 93-94.</w:t>
      </w:r>
    </w:p>
    <w:p w:rsidR="00842F88" w:rsidRDefault="00842F88" w:rsidP="00842F88">
      <w:pPr>
        <w:ind w:firstLine="539"/>
        <w:jc w:val="both"/>
        <w:rPr>
          <w:sz w:val="28"/>
          <w:szCs w:val="28"/>
          <w:lang w:val="uk-UA"/>
        </w:rPr>
      </w:pPr>
      <w:r>
        <w:rPr>
          <w:color w:val="000000"/>
          <w:sz w:val="28"/>
          <w:szCs w:val="28"/>
          <w:lang w:val="uk-UA"/>
        </w:rPr>
        <w:t xml:space="preserve">10. </w:t>
      </w:r>
      <w:r>
        <w:rPr>
          <w:sz w:val="28"/>
          <w:szCs w:val="28"/>
          <w:lang w:val="uk-UA"/>
        </w:rPr>
        <w:t xml:space="preserve">Риженко С.С. Структурна мотивація назв професій в українській мові // Матеріали </w:t>
      </w:r>
      <w:r>
        <w:rPr>
          <w:sz w:val="28"/>
          <w:szCs w:val="28"/>
          <w:lang w:val="en-US"/>
        </w:rPr>
        <w:t>VI</w:t>
      </w:r>
      <w:r>
        <w:rPr>
          <w:sz w:val="28"/>
          <w:szCs w:val="28"/>
          <w:lang w:val="uk-UA"/>
        </w:rPr>
        <w:t xml:space="preserve"> Міжнародної наукової конференції «Каразінські читання: Людина. Мова. Комунікація» (1 лютого 2007 р.). – Харків: Константа, 2007. – С. 288-290.</w:t>
      </w:r>
    </w:p>
    <w:p w:rsidR="00842F88" w:rsidRDefault="00842F88" w:rsidP="00842F88">
      <w:pPr>
        <w:ind w:firstLine="539"/>
        <w:jc w:val="both"/>
        <w:rPr>
          <w:sz w:val="28"/>
          <w:szCs w:val="28"/>
          <w:lang w:val="uk-UA"/>
        </w:rPr>
      </w:pPr>
      <w:r>
        <w:rPr>
          <w:sz w:val="28"/>
          <w:szCs w:val="28"/>
          <w:lang w:val="uk-UA"/>
        </w:rPr>
        <w:t>11. Риженко С.С. Семантична мотивація назв осіб за професією в сучасній англійській мові // Матеріали наукової конференції професорсько-викладацького складу факультету іноземних мов ДонНУ (18-20 квітня 2007 р.) / Ред. колегія: В.Д.Каліущенко (відп. ред.) та ін. – Донецьк: ДонНУ, 2007. – С. 87-90.</w:t>
      </w:r>
    </w:p>
    <w:p w:rsidR="00842F88" w:rsidRDefault="00842F88" w:rsidP="00842F88">
      <w:pPr>
        <w:ind w:firstLine="539"/>
        <w:jc w:val="both"/>
        <w:rPr>
          <w:sz w:val="28"/>
          <w:szCs w:val="28"/>
          <w:lang w:val="uk-UA"/>
        </w:rPr>
      </w:pPr>
      <w:r>
        <w:rPr>
          <w:sz w:val="28"/>
          <w:szCs w:val="28"/>
          <w:lang w:val="uk-UA"/>
        </w:rPr>
        <w:t>12. Риженко С.С. Структурні типи назв професій у сучасній англійській мові // Матеріали 4-го Міжнародного симпозіуму Українського суспільства дослідників англійської мови (10-12 жовтня 2007 р.). – К.: Видавничий центр КНЛУ, 2007. – С. 77-79.</w:t>
      </w:r>
    </w:p>
    <w:p w:rsidR="00842F88" w:rsidRDefault="00842F88" w:rsidP="00842F88">
      <w:pPr>
        <w:jc w:val="center"/>
        <w:rPr>
          <w:b/>
          <w:bCs/>
          <w:color w:val="000000"/>
          <w:sz w:val="28"/>
          <w:szCs w:val="28"/>
          <w:lang w:val="uk-UA"/>
        </w:rPr>
      </w:pPr>
      <w:r>
        <w:rPr>
          <w:b/>
          <w:bCs/>
          <w:color w:val="000000"/>
          <w:sz w:val="28"/>
          <w:szCs w:val="28"/>
          <w:lang w:val="uk-UA"/>
        </w:rPr>
        <w:t>АНОТАЦІЇ</w:t>
      </w:r>
    </w:p>
    <w:p w:rsidR="00842F88" w:rsidRDefault="00842F88" w:rsidP="00842F88">
      <w:pPr>
        <w:ind w:firstLine="539"/>
        <w:jc w:val="both"/>
        <w:rPr>
          <w:b/>
          <w:bCs/>
          <w:color w:val="000000"/>
          <w:sz w:val="28"/>
          <w:szCs w:val="28"/>
          <w:lang w:val="uk-UA"/>
        </w:rPr>
      </w:pPr>
      <w:r>
        <w:rPr>
          <w:b/>
          <w:bCs/>
          <w:color w:val="000000"/>
          <w:sz w:val="28"/>
          <w:szCs w:val="28"/>
          <w:lang w:val="uk-UA"/>
        </w:rPr>
        <w:t xml:space="preserve">Риженко С.С. </w:t>
      </w:r>
      <w:r>
        <w:rPr>
          <w:b/>
          <w:bCs/>
          <w:sz w:val="28"/>
          <w:szCs w:val="28"/>
          <w:lang w:val="uk-UA"/>
        </w:rPr>
        <w:t>Мотиваційні і структурні типи назв професій в англійській та українській мовах</w:t>
      </w:r>
      <w:r>
        <w:rPr>
          <w:b/>
          <w:bCs/>
          <w:color w:val="000000"/>
          <w:sz w:val="28"/>
          <w:szCs w:val="28"/>
          <w:lang w:val="uk-UA"/>
        </w:rPr>
        <w:t xml:space="preserve">. </w:t>
      </w:r>
      <w:r>
        <w:rPr>
          <w:color w:val="000000"/>
          <w:sz w:val="28"/>
          <w:szCs w:val="28"/>
          <w:lang w:val="uk-UA"/>
        </w:rPr>
        <w:t>– Рукопис.</w:t>
      </w:r>
    </w:p>
    <w:p w:rsidR="00842F88" w:rsidRDefault="00842F88" w:rsidP="00842F88">
      <w:pPr>
        <w:ind w:firstLine="540"/>
        <w:jc w:val="both"/>
        <w:rPr>
          <w:color w:val="000000"/>
          <w:sz w:val="28"/>
          <w:szCs w:val="28"/>
          <w:lang w:val="uk-UA"/>
        </w:rPr>
      </w:pPr>
      <w:r>
        <w:rPr>
          <w:color w:val="000000"/>
          <w:sz w:val="28"/>
          <w:szCs w:val="28"/>
          <w:lang w:val="uk-UA"/>
        </w:rPr>
        <w:t xml:space="preserve">Дисертація на здобуття наукового ступеня кандидата філологічних наук зі спеціальності 10.02.17 – </w:t>
      </w:r>
      <w:r>
        <w:rPr>
          <w:sz w:val="28"/>
          <w:szCs w:val="28"/>
          <w:lang w:val="uk-UA"/>
        </w:rPr>
        <w:t>порівняльно-історичне і типологічне мовознавство</w:t>
      </w:r>
      <w:r>
        <w:rPr>
          <w:color w:val="000000"/>
          <w:sz w:val="28"/>
          <w:szCs w:val="28"/>
          <w:lang w:val="uk-UA"/>
        </w:rPr>
        <w:t>. – Донецький національний університет. – Донецьк, 2008.</w:t>
      </w:r>
    </w:p>
    <w:p w:rsidR="00842F88" w:rsidRDefault="00842F88" w:rsidP="00842F88">
      <w:pPr>
        <w:ind w:firstLine="540"/>
        <w:jc w:val="both"/>
        <w:rPr>
          <w:color w:val="000000"/>
          <w:sz w:val="28"/>
          <w:szCs w:val="28"/>
          <w:lang w:val="uk-UA"/>
        </w:rPr>
      </w:pPr>
      <w:r>
        <w:rPr>
          <w:color w:val="000000"/>
          <w:sz w:val="28"/>
          <w:szCs w:val="28"/>
          <w:lang w:val="uk-UA"/>
        </w:rPr>
        <w:t xml:space="preserve">У дисертації здійснено зіставний аналіз назв професій сучасних англійської та української мов з метою виявлення їхніх спільних та відмінних рис. Результатом дослідження є виділення </w:t>
      </w:r>
      <w:r>
        <w:rPr>
          <w:sz w:val="28"/>
          <w:szCs w:val="28"/>
          <w:lang w:val="uk-UA"/>
        </w:rPr>
        <w:t>мотивуючих баз вказаних одиниць, встановлення особливостей їхньої лексичної та структурної мотивації, окреслення словотворчих типів назв професій у сучасних англійській та українській мовах, з’ясування специфіки кількісного представлення мотиваційних та структурних типів досліджуваних одиниць двох мов</w:t>
      </w:r>
      <w:r>
        <w:rPr>
          <w:color w:val="000000"/>
          <w:sz w:val="28"/>
          <w:szCs w:val="28"/>
          <w:lang w:val="uk-UA"/>
        </w:rPr>
        <w:t>.</w:t>
      </w:r>
    </w:p>
    <w:p w:rsidR="00842F88" w:rsidRDefault="00842F88" w:rsidP="00842F88">
      <w:pPr>
        <w:ind w:firstLine="540"/>
        <w:jc w:val="both"/>
        <w:rPr>
          <w:sz w:val="28"/>
          <w:szCs w:val="28"/>
          <w:lang w:val="uk-UA"/>
        </w:rPr>
      </w:pPr>
      <w:r>
        <w:rPr>
          <w:sz w:val="28"/>
          <w:szCs w:val="28"/>
          <w:lang w:val="uk-UA"/>
        </w:rPr>
        <w:t xml:space="preserve">Аналіз назв професій української (2525 одиниць) та англійської (2463 лексеми) мов з погляду їхньої умотивованості дозволив виділити в англійській мові шістнадцять, а в українській – вісім лексико-тематичних груп назв професій, в основу найменування яких покладені різні мотивуючі ознаки. </w:t>
      </w:r>
      <w:r>
        <w:rPr>
          <w:sz w:val="28"/>
          <w:szCs w:val="28"/>
          <w:lang w:val="uk-UA"/>
        </w:rPr>
        <w:lastRenderedPageBreak/>
        <w:t>Особливості структурної мотивації таких одиниць полягають у широкому наборі формантних частин з додатковим значенням, за допомогою яких утворюються ці назви (укр. -ій, -ист</w:t>
      </w:r>
      <w:r>
        <w:rPr>
          <w:sz w:val="28"/>
          <w:szCs w:val="28"/>
        </w:rPr>
        <w:t>;</w:t>
      </w:r>
      <w:r>
        <w:rPr>
          <w:sz w:val="28"/>
          <w:szCs w:val="28"/>
          <w:lang w:val="uk-UA"/>
        </w:rPr>
        <w:t xml:space="preserve"> англ. </w:t>
      </w:r>
      <w:proofErr w:type="gramStart"/>
      <w:r>
        <w:rPr>
          <w:sz w:val="28"/>
          <w:szCs w:val="28"/>
        </w:rPr>
        <w:t>-</w:t>
      </w:r>
      <w:r>
        <w:rPr>
          <w:sz w:val="28"/>
          <w:szCs w:val="28"/>
          <w:lang w:val="uk-UA"/>
        </w:rPr>
        <w:t>er, -</w:t>
      </w:r>
      <w:r>
        <w:rPr>
          <w:sz w:val="28"/>
          <w:szCs w:val="28"/>
          <w:lang w:val="en-US"/>
        </w:rPr>
        <w:t>ive</w:t>
      </w:r>
      <w:r>
        <w:rPr>
          <w:sz w:val="28"/>
          <w:szCs w:val="28"/>
          <w:lang w:val="uk-UA"/>
        </w:rPr>
        <w:t xml:space="preserve"> тощо)</w:t>
      </w:r>
      <w:r>
        <w:rPr>
          <w:sz w:val="28"/>
          <w:szCs w:val="28"/>
        </w:rPr>
        <w:t>.</w:t>
      </w:r>
      <w:proofErr w:type="gramEnd"/>
    </w:p>
    <w:p w:rsidR="00842F88" w:rsidRDefault="00842F88" w:rsidP="00842F88">
      <w:pPr>
        <w:ind w:firstLine="540"/>
        <w:jc w:val="both"/>
        <w:rPr>
          <w:color w:val="000000"/>
          <w:sz w:val="28"/>
          <w:szCs w:val="28"/>
          <w:lang w:val="uk-UA"/>
        </w:rPr>
      </w:pPr>
      <w:r>
        <w:rPr>
          <w:sz w:val="28"/>
          <w:szCs w:val="28"/>
          <w:lang w:val="uk-UA"/>
        </w:rPr>
        <w:t>В результаті дослідження основних способів творення назв професій англійської та української мов виділено такі структурні типи НП: 1) афіксальні (суфіксальні, префіксальні, префіксально-суфіксальні); 2) складні (композити, афіксальні складні, складноскорочені); 3) словосполучення; 4) юкстапозити; 5) кореневі; 6) конверсиви. При цьому специфічною рисою англійських назв є наявність префіксальних НП, а в українській мові – НП-юкстапозитів. Найпродуктивнішим способом творення нових НП в обох мовах є афіксація – 1722 НП української мови та 770 одиниць – англійської.</w:t>
      </w:r>
    </w:p>
    <w:p w:rsidR="00842F88" w:rsidRDefault="00842F88" w:rsidP="00842F88">
      <w:pPr>
        <w:ind w:firstLine="540"/>
        <w:jc w:val="both"/>
        <w:rPr>
          <w:color w:val="000000"/>
          <w:sz w:val="28"/>
          <w:szCs w:val="28"/>
          <w:lang w:val="uk-UA"/>
        </w:rPr>
      </w:pPr>
      <w:r>
        <w:rPr>
          <w:color w:val="000000"/>
          <w:sz w:val="28"/>
          <w:szCs w:val="28"/>
          <w:lang w:val="uk-UA"/>
        </w:rPr>
        <w:t xml:space="preserve">Ключові слова: назви професій (НП), зіставний аналіз, </w:t>
      </w:r>
      <w:r>
        <w:rPr>
          <w:sz w:val="28"/>
          <w:szCs w:val="28"/>
          <w:lang w:val="uk-UA"/>
        </w:rPr>
        <w:t xml:space="preserve">лексична та структурна </w:t>
      </w:r>
      <w:r>
        <w:rPr>
          <w:color w:val="000000"/>
          <w:sz w:val="28"/>
          <w:szCs w:val="28"/>
          <w:lang w:val="uk-UA"/>
        </w:rPr>
        <w:t>мотивація, мотивуюча база, словотвір, структурний тип.</w:t>
      </w:r>
    </w:p>
    <w:p w:rsidR="00842F88" w:rsidRDefault="00842F88" w:rsidP="00842F88">
      <w:pPr>
        <w:ind w:firstLine="540"/>
        <w:jc w:val="both"/>
        <w:rPr>
          <w:color w:val="000000"/>
          <w:sz w:val="28"/>
          <w:szCs w:val="28"/>
          <w:lang w:val="uk-UA"/>
        </w:rPr>
      </w:pPr>
    </w:p>
    <w:p w:rsidR="00842F88" w:rsidRDefault="00842F88" w:rsidP="00842F88">
      <w:pPr>
        <w:ind w:firstLine="540"/>
        <w:jc w:val="both"/>
        <w:rPr>
          <w:b/>
          <w:bCs/>
          <w:color w:val="000000"/>
          <w:sz w:val="28"/>
          <w:szCs w:val="28"/>
        </w:rPr>
      </w:pPr>
      <w:r>
        <w:rPr>
          <w:b/>
          <w:bCs/>
          <w:color w:val="000000"/>
          <w:sz w:val="28"/>
          <w:szCs w:val="28"/>
        </w:rPr>
        <w:t>Рыженко С.С. Мотивационные и структурные типы названий профессий в английском и украинском языках.</w:t>
      </w:r>
      <w:r>
        <w:rPr>
          <w:color w:val="000000"/>
          <w:sz w:val="28"/>
          <w:szCs w:val="28"/>
        </w:rPr>
        <w:t xml:space="preserve"> – Рукопись.</w:t>
      </w:r>
    </w:p>
    <w:p w:rsidR="00842F88" w:rsidRDefault="00842F88" w:rsidP="00842F88">
      <w:pPr>
        <w:ind w:firstLine="540"/>
        <w:jc w:val="both"/>
        <w:rPr>
          <w:color w:val="000000"/>
          <w:sz w:val="28"/>
          <w:szCs w:val="28"/>
        </w:rPr>
      </w:pPr>
      <w:r>
        <w:rPr>
          <w:color w:val="000000"/>
          <w:sz w:val="28"/>
          <w:szCs w:val="28"/>
        </w:rPr>
        <w:t>Диссертация на соискание ученой степени кандидата филологических наук по специальности 10.02.17 – сравнительно-историческое и типологическое языкознание. – Донецкий национальный университет</w:t>
      </w:r>
      <w:r>
        <w:rPr>
          <w:color w:val="000000"/>
          <w:sz w:val="28"/>
          <w:szCs w:val="28"/>
          <w:lang w:val="uk-UA"/>
        </w:rPr>
        <w:t>. –</w:t>
      </w:r>
      <w:r>
        <w:rPr>
          <w:color w:val="000000"/>
          <w:sz w:val="28"/>
          <w:szCs w:val="28"/>
        </w:rPr>
        <w:t xml:space="preserve"> Донецк, 2008.</w:t>
      </w:r>
    </w:p>
    <w:p w:rsidR="00842F88" w:rsidRDefault="00842F88" w:rsidP="00842F88">
      <w:pPr>
        <w:ind w:firstLine="540"/>
        <w:jc w:val="both"/>
        <w:rPr>
          <w:color w:val="000000"/>
          <w:sz w:val="28"/>
          <w:szCs w:val="28"/>
        </w:rPr>
      </w:pPr>
      <w:r>
        <w:rPr>
          <w:color w:val="000000"/>
          <w:sz w:val="28"/>
          <w:szCs w:val="28"/>
          <w:lang w:val="uk-UA"/>
        </w:rPr>
        <w:t xml:space="preserve">Диссертация посвящена </w:t>
      </w:r>
      <w:r>
        <w:rPr>
          <w:color w:val="000000"/>
          <w:sz w:val="28"/>
          <w:szCs w:val="28"/>
        </w:rPr>
        <w:t>сопоставл</w:t>
      </w:r>
      <w:r>
        <w:rPr>
          <w:color w:val="000000"/>
          <w:sz w:val="28"/>
          <w:szCs w:val="28"/>
          <w:lang w:val="uk-UA"/>
        </w:rPr>
        <w:t>ению</w:t>
      </w:r>
      <w:r>
        <w:rPr>
          <w:color w:val="000000"/>
          <w:sz w:val="28"/>
          <w:szCs w:val="28"/>
        </w:rPr>
        <w:t xml:space="preserve"> названи</w:t>
      </w:r>
      <w:r>
        <w:rPr>
          <w:color w:val="000000"/>
          <w:sz w:val="28"/>
          <w:szCs w:val="28"/>
          <w:lang w:val="uk-UA"/>
        </w:rPr>
        <w:t>й</w:t>
      </w:r>
      <w:r>
        <w:rPr>
          <w:color w:val="000000"/>
          <w:sz w:val="28"/>
          <w:szCs w:val="28"/>
        </w:rPr>
        <w:t xml:space="preserve"> профессий в современных английском и украинском языках с целью определения их общих и отличительных черт. </w:t>
      </w:r>
      <w:r>
        <w:rPr>
          <w:color w:val="000000"/>
          <w:sz w:val="28"/>
          <w:szCs w:val="28"/>
          <w:lang w:val="uk-UA"/>
        </w:rPr>
        <w:t>В ходе</w:t>
      </w:r>
      <w:r>
        <w:rPr>
          <w:color w:val="000000"/>
          <w:sz w:val="28"/>
          <w:szCs w:val="28"/>
        </w:rPr>
        <w:t xml:space="preserve"> исследовани</w:t>
      </w:r>
      <w:r>
        <w:rPr>
          <w:color w:val="000000"/>
          <w:sz w:val="28"/>
          <w:szCs w:val="28"/>
          <w:lang w:val="uk-UA"/>
        </w:rPr>
        <w:t>я</w:t>
      </w:r>
      <w:r>
        <w:rPr>
          <w:color w:val="000000"/>
          <w:sz w:val="28"/>
          <w:szCs w:val="28"/>
        </w:rPr>
        <w:t xml:space="preserve"> выявлены особенности лексической и структурной мотивации указанных единиц, </w:t>
      </w:r>
      <w:r>
        <w:rPr>
          <w:color w:val="000000"/>
          <w:sz w:val="28"/>
          <w:szCs w:val="28"/>
          <w:lang w:val="uk-UA"/>
        </w:rPr>
        <w:t>выделены и сопоставлены мотивирующие базы и основные словообразовательные</w:t>
      </w:r>
      <w:r>
        <w:rPr>
          <w:color w:val="000000"/>
          <w:sz w:val="28"/>
          <w:szCs w:val="28"/>
        </w:rPr>
        <w:t xml:space="preserve"> </w:t>
      </w:r>
      <w:r>
        <w:rPr>
          <w:color w:val="000000"/>
          <w:sz w:val="28"/>
          <w:szCs w:val="28"/>
          <w:lang w:val="uk-UA"/>
        </w:rPr>
        <w:t>типы данн</w:t>
      </w:r>
      <w:r>
        <w:rPr>
          <w:color w:val="000000"/>
          <w:sz w:val="28"/>
          <w:szCs w:val="28"/>
        </w:rPr>
        <w:t>ы</w:t>
      </w:r>
      <w:r>
        <w:rPr>
          <w:color w:val="000000"/>
          <w:sz w:val="28"/>
          <w:szCs w:val="28"/>
          <w:lang w:val="uk-UA"/>
        </w:rPr>
        <w:t xml:space="preserve">х </w:t>
      </w:r>
      <w:r>
        <w:rPr>
          <w:color w:val="000000"/>
          <w:sz w:val="28"/>
          <w:szCs w:val="28"/>
        </w:rPr>
        <w:t>наименований, указана специфика количественного представления мотивационных и структурных типов названий профессий двух языков.</w:t>
      </w:r>
    </w:p>
    <w:p w:rsidR="00842F88" w:rsidRDefault="00842F88" w:rsidP="00842F88">
      <w:pPr>
        <w:ind w:firstLine="540"/>
        <w:jc w:val="both"/>
        <w:rPr>
          <w:sz w:val="28"/>
          <w:szCs w:val="28"/>
        </w:rPr>
      </w:pPr>
      <w:r>
        <w:rPr>
          <w:color w:val="000000"/>
          <w:sz w:val="28"/>
          <w:szCs w:val="28"/>
        </w:rPr>
        <w:t xml:space="preserve">Названия профессий в современных </w:t>
      </w:r>
      <w:proofErr w:type="gramStart"/>
      <w:r>
        <w:rPr>
          <w:color w:val="000000"/>
          <w:sz w:val="28"/>
          <w:szCs w:val="28"/>
        </w:rPr>
        <w:t>английском</w:t>
      </w:r>
      <w:proofErr w:type="gramEnd"/>
      <w:r>
        <w:rPr>
          <w:color w:val="000000"/>
          <w:sz w:val="28"/>
          <w:szCs w:val="28"/>
        </w:rPr>
        <w:t xml:space="preserve"> и украинском языках обозначают лицо относительно той роли, которую человек играет в обществе. Процесс наименования связан с проявлением мотивационных признаков, характеризующих простые производные и сложные слова. </w:t>
      </w:r>
      <w:r>
        <w:rPr>
          <w:sz w:val="28"/>
          <w:szCs w:val="28"/>
        </w:rPr>
        <w:t xml:space="preserve">В мотивационных отношениях названия профессий выступают мотивемами – мотивированными словами, значения которых основываются на мотиваторах – мотивирующих единицах, которые могут быть простыми и сложными, т.е. словоформами или словосочетаниями. Названия профессий в </w:t>
      </w:r>
      <w:r>
        <w:rPr>
          <w:sz w:val="28"/>
          <w:szCs w:val="28"/>
          <w:lang w:val="uk-UA"/>
        </w:rPr>
        <w:t>сопоставляемых</w:t>
      </w:r>
      <w:r>
        <w:rPr>
          <w:sz w:val="28"/>
          <w:szCs w:val="28"/>
        </w:rPr>
        <w:t xml:space="preserve"> языках мотивируются как </w:t>
      </w:r>
      <w:proofErr w:type="gramStart"/>
      <w:r>
        <w:rPr>
          <w:sz w:val="28"/>
          <w:szCs w:val="28"/>
        </w:rPr>
        <w:t>простыми</w:t>
      </w:r>
      <w:proofErr w:type="gramEnd"/>
      <w:r>
        <w:rPr>
          <w:sz w:val="28"/>
          <w:szCs w:val="28"/>
        </w:rPr>
        <w:t>, так и сложными мотиваторами, тем не менее, английскому языку больше, чем украинскому присущи мотиваторы-словосочетания.</w:t>
      </w:r>
    </w:p>
    <w:p w:rsidR="00842F88" w:rsidRDefault="00842F88" w:rsidP="00842F88">
      <w:pPr>
        <w:ind w:firstLine="539"/>
        <w:jc w:val="both"/>
        <w:rPr>
          <w:sz w:val="28"/>
          <w:szCs w:val="28"/>
        </w:rPr>
      </w:pPr>
      <w:r>
        <w:rPr>
          <w:sz w:val="28"/>
          <w:szCs w:val="28"/>
        </w:rPr>
        <w:t>Названия профессий в современных английском и украинском языках отмечаются морфологическим типом мотивированности, т.е. их мотивационными признаками выступают компоненты слова, которые раскрывают его значение (</w:t>
      </w:r>
      <w:proofErr w:type="gramStart"/>
      <w:r>
        <w:rPr>
          <w:sz w:val="28"/>
          <w:szCs w:val="28"/>
        </w:rPr>
        <w:t>лексическая</w:t>
      </w:r>
      <w:proofErr w:type="gramEnd"/>
      <w:r>
        <w:rPr>
          <w:sz w:val="28"/>
          <w:szCs w:val="28"/>
        </w:rPr>
        <w:t xml:space="preserve"> мотивированность), а также составные части, которые содержат категориальную информацию о лексеме (структурная мотивированность).</w:t>
      </w:r>
    </w:p>
    <w:p w:rsidR="00842F88" w:rsidRDefault="00842F88" w:rsidP="00842F88">
      <w:pPr>
        <w:ind w:firstLine="539"/>
        <w:jc w:val="both"/>
        <w:rPr>
          <w:sz w:val="28"/>
          <w:szCs w:val="28"/>
        </w:rPr>
      </w:pPr>
      <w:r>
        <w:rPr>
          <w:sz w:val="28"/>
          <w:szCs w:val="28"/>
        </w:rPr>
        <w:t>Анализ единиц, обозначающих профессии в современных английском и украинском языках</w:t>
      </w:r>
      <w:r>
        <w:rPr>
          <w:sz w:val="28"/>
          <w:szCs w:val="28"/>
          <w:lang w:val="uk-UA"/>
        </w:rPr>
        <w:t>,</w:t>
      </w:r>
      <w:r>
        <w:rPr>
          <w:sz w:val="28"/>
          <w:szCs w:val="28"/>
        </w:rPr>
        <w:t xml:space="preserve"> позволил выделить соответственно шестнадцать и восемь типов лексических мотивационных баз. Для современного английского языка </w:t>
      </w:r>
      <w:r>
        <w:rPr>
          <w:sz w:val="28"/>
          <w:szCs w:val="28"/>
        </w:rPr>
        <w:lastRenderedPageBreak/>
        <w:t>выделяем такие мотивационные базы: действие (43%), объект + действие (20%), область знаний (</w:t>
      </w:r>
      <w:r>
        <w:rPr>
          <w:sz w:val="28"/>
          <w:szCs w:val="28"/>
          <w:lang w:val="uk-UA"/>
        </w:rPr>
        <w:t>11,1</w:t>
      </w:r>
      <w:r>
        <w:rPr>
          <w:sz w:val="28"/>
          <w:szCs w:val="28"/>
        </w:rPr>
        <w:t xml:space="preserve">%), </w:t>
      </w:r>
      <w:r>
        <w:rPr>
          <w:sz w:val="28"/>
          <w:szCs w:val="28"/>
          <w:lang w:val="uk-UA"/>
        </w:rPr>
        <w:t>результат + действие</w:t>
      </w:r>
      <w:r>
        <w:rPr>
          <w:sz w:val="28"/>
          <w:szCs w:val="28"/>
        </w:rPr>
        <w:t xml:space="preserve"> (</w:t>
      </w:r>
      <w:r>
        <w:rPr>
          <w:sz w:val="28"/>
          <w:szCs w:val="28"/>
          <w:lang w:val="uk-UA"/>
        </w:rPr>
        <w:t>4,1</w:t>
      </w:r>
      <w:r>
        <w:rPr>
          <w:sz w:val="28"/>
          <w:szCs w:val="28"/>
        </w:rPr>
        <w:t>%) и т.п. Для украинского языка характерными являются такие мотивационные признаки: продукт/результат деятельности (26,9%), действие (20,7%), область знаний (</w:t>
      </w:r>
      <w:r>
        <w:rPr>
          <w:sz w:val="28"/>
          <w:szCs w:val="28"/>
          <w:lang w:val="uk-UA"/>
        </w:rPr>
        <w:t>21,6</w:t>
      </w:r>
      <w:r>
        <w:rPr>
          <w:sz w:val="28"/>
          <w:szCs w:val="28"/>
        </w:rPr>
        <w:t>%), инструмент (10,6%) и т.д.</w:t>
      </w:r>
    </w:p>
    <w:p w:rsidR="00842F88" w:rsidRDefault="00842F88" w:rsidP="00842F88">
      <w:pPr>
        <w:ind w:firstLine="539"/>
        <w:jc w:val="both"/>
        <w:rPr>
          <w:sz w:val="28"/>
          <w:szCs w:val="28"/>
        </w:rPr>
      </w:pPr>
      <w:r>
        <w:rPr>
          <w:sz w:val="28"/>
          <w:szCs w:val="28"/>
        </w:rPr>
        <w:t xml:space="preserve">Общими для двух языков являются группы названий лиц по профессии, в основу наименования которых положены такие </w:t>
      </w:r>
      <w:r>
        <w:rPr>
          <w:color w:val="000000"/>
          <w:sz w:val="28"/>
          <w:szCs w:val="28"/>
        </w:rPr>
        <w:t xml:space="preserve">мотивационные </w:t>
      </w:r>
      <w:r>
        <w:rPr>
          <w:sz w:val="28"/>
          <w:szCs w:val="28"/>
        </w:rPr>
        <w:t>признаки: действие, результат, область знаний, инструмент, объект, место работы</w:t>
      </w:r>
      <w:r>
        <w:rPr>
          <w:sz w:val="28"/>
          <w:szCs w:val="28"/>
          <w:lang w:val="uk-UA"/>
        </w:rPr>
        <w:t>, вид спорта</w:t>
      </w:r>
      <w:r>
        <w:rPr>
          <w:sz w:val="28"/>
          <w:szCs w:val="28"/>
        </w:rPr>
        <w:t xml:space="preserve">. Тем не менее, между ними существует больше различий, чем общих черт. Так, в украинском языке выделяем </w:t>
      </w:r>
      <w:r>
        <w:rPr>
          <w:sz w:val="28"/>
          <w:szCs w:val="28"/>
          <w:lang w:val="uk-UA"/>
        </w:rPr>
        <w:t>восемь</w:t>
      </w:r>
      <w:r>
        <w:rPr>
          <w:sz w:val="28"/>
          <w:szCs w:val="28"/>
        </w:rPr>
        <w:t xml:space="preserve">, а в английском – шестнадцать лексико-тематических групп названий профессий, что свидетельствует о более богатой мотивационной базе английских названий профессий в сопоставлении с </w:t>
      </w:r>
      <w:proofErr w:type="gramStart"/>
      <w:r>
        <w:rPr>
          <w:sz w:val="28"/>
          <w:szCs w:val="28"/>
        </w:rPr>
        <w:t>украинскими</w:t>
      </w:r>
      <w:proofErr w:type="gramEnd"/>
      <w:r>
        <w:rPr>
          <w:sz w:val="28"/>
          <w:szCs w:val="28"/>
        </w:rPr>
        <w:t>. В количественном отношении названия профессий в украинском языке распределяются по группам более равномерно, чем в английском.</w:t>
      </w:r>
    </w:p>
    <w:p w:rsidR="00842F88" w:rsidRDefault="00842F88" w:rsidP="00842F88">
      <w:pPr>
        <w:ind w:firstLine="539"/>
        <w:jc w:val="both"/>
        <w:rPr>
          <w:sz w:val="28"/>
          <w:szCs w:val="28"/>
        </w:rPr>
      </w:pPr>
      <w:r>
        <w:rPr>
          <w:sz w:val="28"/>
          <w:szCs w:val="28"/>
        </w:rPr>
        <w:t>Особенности структурной мотивации названий профессий украинского языка состоят в широком наборе формантных частей, выражающих 1</w:t>
      </w:r>
      <w:r>
        <w:rPr>
          <w:sz w:val="28"/>
          <w:szCs w:val="28"/>
          <w:lang w:val="uk-UA"/>
        </w:rPr>
        <w:t>2</w:t>
      </w:r>
      <w:r>
        <w:rPr>
          <w:sz w:val="28"/>
          <w:szCs w:val="28"/>
        </w:rPr>
        <w:t xml:space="preserve"> типов вспомогательных значений: человек, который выполняет действие (-ник, </w:t>
      </w:r>
      <w:proofErr w:type="gramStart"/>
      <w:r>
        <w:rPr>
          <w:sz w:val="28"/>
          <w:szCs w:val="28"/>
        </w:rPr>
        <w:t>-л</w:t>
      </w:r>
      <w:proofErr w:type="gramEnd"/>
      <w:r>
        <w:rPr>
          <w:sz w:val="28"/>
          <w:szCs w:val="28"/>
        </w:rPr>
        <w:t xml:space="preserve">ьник-, аль, -тель, -ач, -ець); </w:t>
      </w:r>
      <w:r>
        <w:rPr>
          <w:sz w:val="28"/>
          <w:szCs w:val="28"/>
          <w:lang w:val="uk-UA"/>
        </w:rPr>
        <w:t>человек, котор</w:t>
      </w:r>
      <w:r>
        <w:rPr>
          <w:sz w:val="28"/>
          <w:szCs w:val="28"/>
        </w:rPr>
        <w:t>ый работает с чем-либо (-ник, -щик); человек, который что-то изготавливает (-ник); человек, работающий в определенном месте (-ар, -ник, -</w:t>
      </w:r>
      <w:r>
        <w:rPr>
          <w:sz w:val="28"/>
          <w:szCs w:val="28"/>
          <w:lang w:val="uk-UA"/>
        </w:rPr>
        <w:t>івець</w:t>
      </w:r>
      <w:r>
        <w:rPr>
          <w:sz w:val="28"/>
          <w:szCs w:val="28"/>
        </w:rPr>
        <w:t>); человек, который играет на определенном инструменте (-щик, -аль, -іст, -ар); человек, который занимается определенным видом спорта (-щик, -і</w:t>
      </w:r>
      <w:proofErr w:type="gramStart"/>
      <w:r>
        <w:rPr>
          <w:sz w:val="28"/>
          <w:szCs w:val="28"/>
        </w:rPr>
        <w:t>ст</w:t>
      </w:r>
      <w:proofErr w:type="gramEnd"/>
      <w:r>
        <w:rPr>
          <w:sz w:val="28"/>
          <w:szCs w:val="28"/>
        </w:rPr>
        <w:t>); специалист в определенной области знания (-іст, -яр) и т.д.</w:t>
      </w:r>
    </w:p>
    <w:p w:rsidR="00842F88" w:rsidRDefault="00842F88" w:rsidP="00842F88">
      <w:pPr>
        <w:ind w:firstLine="539"/>
        <w:jc w:val="both"/>
        <w:rPr>
          <w:sz w:val="28"/>
          <w:szCs w:val="28"/>
        </w:rPr>
      </w:pPr>
      <w:proofErr w:type="gramStart"/>
      <w:r>
        <w:rPr>
          <w:sz w:val="28"/>
          <w:szCs w:val="28"/>
        </w:rPr>
        <w:t>Структурные сегменты, которые выделяются в мотивационном значении названий профессий современного английского языка, выражают такие типы вспомогательных значений: человек, который выполняет действие (-or, -er, -ant, -ist, -</w:t>
      </w:r>
      <w:r>
        <w:rPr>
          <w:sz w:val="28"/>
          <w:szCs w:val="28"/>
          <w:lang w:val="en-US"/>
        </w:rPr>
        <w:t>ive</w:t>
      </w:r>
      <w:r>
        <w:rPr>
          <w:sz w:val="28"/>
          <w:szCs w:val="28"/>
        </w:rPr>
        <w:t>, -ator); человек, который работает с чем-либо (-</w:t>
      </w:r>
      <w:r>
        <w:rPr>
          <w:sz w:val="28"/>
          <w:szCs w:val="28"/>
          <w:lang w:val="en-US"/>
        </w:rPr>
        <w:t>er</w:t>
      </w:r>
      <w:r>
        <w:rPr>
          <w:sz w:val="28"/>
          <w:szCs w:val="28"/>
        </w:rPr>
        <w:t>, -</w:t>
      </w:r>
      <w:r>
        <w:rPr>
          <w:sz w:val="28"/>
          <w:szCs w:val="28"/>
          <w:lang w:val="en-US"/>
        </w:rPr>
        <w:t>or</w:t>
      </w:r>
      <w:r>
        <w:rPr>
          <w:sz w:val="28"/>
          <w:szCs w:val="28"/>
        </w:rPr>
        <w:t>, -</w:t>
      </w:r>
      <w:r>
        <w:rPr>
          <w:sz w:val="28"/>
          <w:szCs w:val="28"/>
          <w:lang w:val="en-US"/>
        </w:rPr>
        <w:t>man</w:t>
      </w:r>
      <w:r>
        <w:rPr>
          <w:sz w:val="28"/>
          <w:szCs w:val="28"/>
        </w:rPr>
        <w:t>, -</w:t>
      </w:r>
      <w:r>
        <w:rPr>
          <w:sz w:val="28"/>
          <w:szCs w:val="28"/>
          <w:lang w:val="en-US"/>
        </w:rPr>
        <w:t>ist</w:t>
      </w:r>
      <w:r>
        <w:rPr>
          <w:sz w:val="28"/>
          <w:szCs w:val="28"/>
        </w:rPr>
        <w:t>, -</w:t>
      </w:r>
      <w:r>
        <w:rPr>
          <w:sz w:val="28"/>
          <w:szCs w:val="28"/>
          <w:lang w:val="en-US"/>
        </w:rPr>
        <w:t>ive</w:t>
      </w:r>
      <w:r>
        <w:rPr>
          <w:sz w:val="28"/>
          <w:szCs w:val="28"/>
        </w:rPr>
        <w:t>, -</w:t>
      </w:r>
      <w:r>
        <w:rPr>
          <w:sz w:val="28"/>
          <w:szCs w:val="28"/>
          <w:lang w:val="en-US"/>
        </w:rPr>
        <w:t>ant</w:t>
      </w:r>
      <w:r>
        <w:rPr>
          <w:sz w:val="28"/>
          <w:szCs w:val="28"/>
        </w:rPr>
        <w:t>, -</w:t>
      </w:r>
      <w:r>
        <w:rPr>
          <w:sz w:val="28"/>
          <w:szCs w:val="28"/>
          <w:lang w:val="en-US"/>
        </w:rPr>
        <w:t>eer</w:t>
      </w:r>
      <w:r>
        <w:rPr>
          <w:sz w:val="28"/>
          <w:szCs w:val="28"/>
        </w:rPr>
        <w:t>, -</w:t>
      </w:r>
      <w:r>
        <w:rPr>
          <w:sz w:val="28"/>
          <w:szCs w:val="28"/>
          <w:lang w:val="en-US"/>
        </w:rPr>
        <w:t>en</w:t>
      </w:r>
      <w:r>
        <w:rPr>
          <w:sz w:val="28"/>
          <w:szCs w:val="28"/>
        </w:rPr>
        <w:t>); человек, который изготовляет что-то (-er, -</w:t>
      </w:r>
      <w:r>
        <w:rPr>
          <w:sz w:val="28"/>
          <w:szCs w:val="28"/>
          <w:lang w:val="en-US"/>
        </w:rPr>
        <w:t>or</w:t>
      </w:r>
      <w:r>
        <w:rPr>
          <w:sz w:val="28"/>
          <w:szCs w:val="28"/>
        </w:rPr>
        <w:t>); человек, который работает в определенном месте (-er, -</w:t>
      </w:r>
      <w:r>
        <w:rPr>
          <w:sz w:val="28"/>
          <w:szCs w:val="28"/>
          <w:lang w:val="en-US"/>
        </w:rPr>
        <w:t>or</w:t>
      </w:r>
      <w:r>
        <w:rPr>
          <w:sz w:val="28"/>
          <w:szCs w:val="28"/>
        </w:rPr>
        <w:t>, -</w:t>
      </w:r>
      <w:r>
        <w:rPr>
          <w:sz w:val="28"/>
          <w:szCs w:val="28"/>
          <w:lang w:val="en-US"/>
        </w:rPr>
        <w:t>e</w:t>
      </w:r>
      <w:r>
        <w:rPr>
          <w:sz w:val="28"/>
          <w:szCs w:val="28"/>
        </w:rPr>
        <w:t>);</w:t>
      </w:r>
      <w:proofErr w:type="gramEnd"/>
      <w:r>
        <w:rPr>
          <w:sz w:val="28"/>
          <w:szCs w:val="28"/>
        </w:rPr>
        <w:t xml:space="preserve"> человек, который играет на определенном инструменте (-er, -</w:t>
      </w:r>
      <w:r>
        <w:rPr>
          <w:sz w:val="28"/>
          <w:szCs w:val="28"/>
          <w:lang w:val="en-US"/>
        </w:rPr>
        <w:t>or</w:t>
      </w:r>
      <w:r>
        <w:rPr>
          <w:sz w:val="28"/>
          <w:szCs w:val="28"/>
        </w:rPr>
        <w:t>); ниже по рангу, званию (sub-) и т.п.</w:t>
      </w:r>
    </w:p>
    <w:p w:rsidR="00842F88" w:rsidRDefault="00842F88" w:rsidP="00842F88">
      <w:pPr>
        <w:ind w:firstLine="539"/>
        <w:jc w:val="both"/>
        <w:rPr>
          <w:sz w:val="28"/>
          <w:szCs w:val="28"/>
        </w:rPr>
      </w:pPr>
      <w:r>
        <w:rPr>
          <w:sz w:val="28"/>
          <w:szCs w:val="28"/>
        </w:rPr>
        <w:t>Десять из тринадцати дополнительных значений, выраженных формантными частями названий профессий, являются общими как для украинского, так и для английского языка. Тем не менее, только в украинских названиях есть структурные сегменты, указывающие на человека, который управляет определенным средством передвижения</w:t>
      </w:r>
      <w:r>
        <w:rPr>
          <w:sz w:val="28"/>
          <w:szCs w:val="28"/>
          <w:lang w:val="uk-UA"/>
        </w:rPr>
        <w:t>,</w:t>
      </w:r>
      <w:r>
        <w:rPr>
          <w:sz w:val="28"/>
          <w:szCs w:val="28"/>
        </w:rPr>
        <w:t xml:space="preserve"> и на молодого человека мужского пола, который обучается определенной профессии. Отличительной особенностью английского языка является наличие форманта –</w:t>
      </w:r>
      <w:r>
        <w:rPr>
          <w:sz w:val="28"/>
          <w:szCs w:val="28"/>
          <w:lang w:val="en-US"/>
        </w:rPr>
        <w:t>man</w:t>
      </w:r>
      <w:r>
        <w:rPr>
          <w:sz w:val="28"/>
          <w:szCs w:val="28"/>
        </w:rPr>
        <w:t xml:space="preserve">, указывающего на мужчину, занимающегося определенным видом деятельности. Существует расхождение в количестве формантных частей названий профессий двух языков: 19 – в украинском и </w:t>
      </w:r>
      <w:r>
        <w:rPr>
          <w:sz w:val="28"/>
          <w:szCs w:val="28"/>
          <w:lang w:val="uk-UA"/>
        </w:rPr>
        <w:t>16</w:t>
      </w:r>
      <w:r>
        <w:rPr>
          <w:sz w:val="28"/>
          <w:szCs w:val="28"/>
        </w:rPr>
        <w:t xml:space="preserve"> – в английском языке.</w:t>
      </w:r>
    </w:p>
    <w:p w:rsidR="00842F88" w:rsidRDefault="00842F88" w:rsidP="00842F88">
      <w:pPr>
        <w:ind w:firstLine="539"/>
        <w:jc w:val="both"/>
        <w:rPr>
          <w:sz w:val="28"/>
          <w:szCs w:val="28"/>
        </w:rPr>
      </w:pPr>
      <w:r>
        <w:rPr>
          <w:sz w:val="28"/>
          <w:szCs w:val="28"/>
        </w:rPr>
        <w:t xml:space="preserve">В зависимости от особенностей морфологического строения, выделяем такие структурные типы НП: 1) аффиксальные (суффиксальные, префиксальные, префиксально-суффиксальные); 2) сложные (композиты, аффиксальные композиты, сложносокращенные); 3) словосочетания; 4) юкстапозиты; 5) корневые; 6) конверсивы. Указанные типы названий профессий </w:t>
      </w:r>
      <w:r>
        <w:rPr>
          <w:sz w:val="28"/>
          <w:szCs w:val="28"/>
        </w:rPr>
        <w:lastRenderedPageBreak/>
        <w:t>представлены в обоих языках за исключением префиксальных НП, отсутствующих в украинском языке</w:t>
      </w:r>
      <w:r>
        <w:rPr>
          <w:sz w:val="28"/>
          <w:szCs w:val="28"/>
          <w:lang w:val="uk-UA"/>
        </w:rPr>
        <w:t>,</w:t>
      </w:r>
      <w:r>
        <w:rPr>
          <w:sz w:val="28"/>
          <w:szCs w:val="28"/>
        </w:rPr>
        <w:t xml:space="preserve"> и НП-юкстапозитов – в английском.</w:t>
      </w:r>
    </w:p>
    <w:p w:rsidR="00842F88" w:rsidRDefault="00842F88" w:rsidP="00842F88">
      <w:pPr>
        <w:ind w:firstLine="539"/>
        <w:jc w:val="both"/>
        <w:rPr>
          <w:sz w:val="28"/>
          <w:szCs w:val="28"/>
        </w:rPr>
      </w:pPr>
      <w:proofErr w:type="gramStart"/>
      <w:r>
        <w:rPr>
          <w:sz w:val="28"/>
          <w:szCs w:val="28"/>
        </w:rPr>
        <w:t>Самым продуктивным способом образования новых НП в исследуемых языках является аффиксация (в частности суффиксация), с помощью которой создано 1722 НП украинского языка и 1102 единицы – английского.</w:t>
      </w:r>
      <w:proofErr w:type="gramEnd"/>
      <w:r>
        <w:rPr>
          <w:sz w:val="28"/>
          <w:szCs w:val="28"/>
        </w:rPr>
        <w:t xml:space="preserve"> Второе место по активности занимает основ</w:t>
      </w:r>
      <w:proofErr w:type="gramStart"/>
      <w:r>
        <w:rPr>
          <w:sz w:val="28"/>
          <w:szCs w:val="28"/>
        </w:rPr>
        <w:t>о-</w:t>
      </w:r>
      <w:proofErr w:type="gramEnd"/>
      <w:r>
        <w:rPr>
          <w:sz w:val="28"/>
          <w:szCs w:val="28"/>
        </w:rPr>
        <w:t xml:space="preserve"> и словосложение – 541 наименование украинского и 677 наименований английского языка. Для названий профессий английского языка продуктивным также является такой структурный тип, как словосочетание, с помощью которого образована 581 единица. Наименее активными способами образования НП являются конверсия, безаффиксный способ (корневые НП) и юкстапозиты. Количество единиц, построенных таким образом, насчитывает от 5 до 68 наименований.</w:t>
      </w:r>
    </w:p>
    <w:p w:rsidR="00842F88" w:rsidRDefault="00842F88" w:rsidP="00842F88">
      <w:pPr>
        <w:ind w:firstLine="540"/>
        <w:jc w:val="both"/>
        <w:rPr>
          <w:color w:val="000000"/>
          <w:sz w:val="28"/>
          <w:szCs w:val="28"/>
        </w:rPr>
      </w:pPr>
      <w:r>
        <w:rPr>
          <w:color w:val="000000"/>
          <w:sz w:val="28"/>
          <w:szCs w:val="28"/>
        </w:rPr>
        <w:t xml:space="preserve">Ключевые слова: </w:t>
      </w:r>
      <w:r>
        <w:rPr>
          <w:color w:val="000000"/>
          <w:sz w:val="28"/>
          <w:szCs w:val="28"/>
          <w:lang w:val="uk-UA"/>
        </w:rPr>
        <w:t>назв</w:t>
      </w:r>
      <w:r>
        <w:rPr>
          <w:color w:val="000000"/>
          <w:sz w:val="28"/>
          <w:szCs w:val="28"/>
        </w:rPr>
        <w:t>ания</w:t>
      </w:r>
      <w:r>
        <w:rPr>
          <w:color w:val="000000"/>
          <w:sz w:val="28"/>
          <w:szCs w:val="28"/>
          <w:lang w:val="uk-UA"/>
        </w:rPr>
        <w:t xml:space="preserve"> профессий (НП), сопоставительный анализ, </w:t>
      </w:r>
      <w:r>
        <w:rPr>
          <w:sz w:val="28"/>
          <w:szCs w:val="28"/>
          <w:lang w:val="uk-UA"/>
        </w:rPr>
        <w:t xml:space="preserve">лексическая и структурная </w:t>
      </w:r>
      <w:r>
        <w:rPr>
          <w:color w:val="000000"/>
          <w:sz w:val="28"/>
          <w:szCs w:val="28"/>
          <w:lang w:val="uk-UA"/>
        </w:rPr>
        <w:t>мотивация, мотивирующая база, словообразование, структурный тип.</w:t>
      </w:r>
    </w:p>
    <w:p w:rsidR="00842F88" w:rsidRDefault="00842F88" w:rsidP="00842F88">
      <w:pPr>
        <w:ind w:firstLine="540"/>
        <w:jc w:val="both"/>
        <w:rPr>
          <w:color w:val="000000"/>
          <w:sz w:val="28"/>
          <w:szCs w:val="28"/>
        </w:rPr>
      </w:pPr>
    </w:p>
    <w:p w:rsidR="00842F88" w:rsidRDefault="00842F88" w:rsidP="00842F88">
      <w:pPr>
        <w:ind w:firstLine="540"/>
        <w:jc w:val="both"/>
        <w:rPr>
          <w:b/>
          <w:bCs/>
          <w:color w:val="000000"/>
          <w:sz w:val="28"/>
          <w:szCs w:val="28"/>
          <w:lang w:val="en-US"/>
        </w:rPr>
      </w:pPr>
      <w:r>
        <w:rPr>
          <w:b/>
          <w:bCs/>
          <w:color w:val="000000"/>
          <w:sz w:val="28"/>
          <w:szCs w:val="28"/>
          <w:lang w:val="en-US"/>
        </w:rPr>
        <w:t xml:space="preserve">Ryzhenko S.S. Motivational and Structural Types of the Profession Names in the English and Ukrainian Languages. </w:t>
      </w:r>
      <w:r>
        <w:rPr>
          <w:color w:val="000000"/>
          <w:sz w:val="28"/>
          <w:szCs w:val="28"/>
          <w:lang w:val="en-US"/>
        </w:rPr>
        <w:t>– Manuscript.</w:t>
      </w:r>
    </w:p>
    <w:p w:rsidR="00842F88" w:rsidRDefault="00842F88" w:rsidP="00842F88">
      <w:pPr>
        <w:ind w:firstLine="540"/>
        <w:jc w:val="both"/>
        <w:rPr>
          <w:color w:val="000000"/>
          <w:sz w:val="28"/>
          <w:szCs w:val="28"/>
          <w:lang w:val="uk-UA"/>
        </w:rPr>
      </w:pPr>
      <w:r>
        <w:rPr>
          <w:color w:val="000000"/>
          <w:sz w:val="28"/>
          <w:szCs w:val="28"/>
          <w:lang w:val="en-US"/>
        </w:rPr>
        <w:t xml:space="preserve">Thesis for a candidate degree in philology: speciality 10.02.17 – Comparative-Historical and Typological Linguistics. </w:t>
      </w:r>
      <w:proofErr w:type="gramStart"/>
      <w:r>
        <w:rPr>
          <w:color w:val="000000"/>
          <w:sz w:val="28"/>
          <w:szCs w:val="28"/>
          <w:lang w:val="en-US"/>
        </w:rPr>
        <w:t>– Donetsk National University.</w:t>
      </w:r>
      <w:proofErr w:type="gramEnd"/>
      <w:r>
        <w:rPr>
          <w:color w:val="000000"/>
          <w:sz w:val="28"/>
          <w:szCs w:val="28"/>
          <w:lang w:val="en-US"/>
        </w:rPr>
        <w:t xml:space="preserve"> – Donetsk, 2008.</w:t>
      </w:r>
    </w:p>
    <w:p w:rsidR="00842F88" w:rsidRDefault="00842F88" w:rsidP="00842F88">
      <w:pPr>
        <w:ind w:firstLine="540"/>
        <w:jc w:val="both"/>
        <w:rPr>
          <w:color w:val="000000"/>
          <w:sz w:val="28"/>
          <w:szCs w:val="28"/>
          <w:lang w:val="uk-UA"/>
        </w:rPr>
      </w:pPr>
      <w:r>
        <w:rPr>
          <w:color w:val="000000"/>
          <w:sz w:val="28"/>
          <w:szCs w:val="28"/>
          <w:lang w:val="en-US"/>
        </w:rPr>
        <w:t xml:space="preserve">This thesis presents the contrastive analysis of modern English and Ukrainian profession names aimed at revealing their common and distinctive features. The research suggests motivational bases of the units, features of their lexical and structural motivation, the typology of word-forming types, </w:t>
      </w:r>
      <w:proofErr w:type="gramStart"/>
      <w:r>
        <w:rPr>
          <w:color w:val="000000"/>
          <w:sz w:val="28"/>
          <w:szCs w:val="28"/>
          <w:lang w:val="en-US"/>
        </w:rPr>
        <w:t>the</w:t>
      </w:r>
      <w:proofErr w:type="gramEnd"/>
      <w:r>
        <w:rPr>
          <w:color w:val="000000"/>
          <w:sz w:val="28"/>
          <w:szCs w:val="28"/>
          <w:lang w:val="en-US"/>
        </w:rPr>
        <w:t xml:space="preserve"> specificity of quantitative representation of motivational and structural types of profession names in two languages.</w:t>
      </w:r>
    </w:p>
    <w:p w:rsidR="00842F88" w:rsidRDefault="00842F88" w:rsidP="00842F88">
      <w:pPr>
        <w:ind w:firstLine="540"/>
        <w:jc w:val="both"/>
        <w:rPr>
          <w:sz w:val="28"/>
          <w:szCs w:val="28"/>
          <w:lang w:val="en-US"/>
        </w:rPr>
      </w:pPr>
      <w:r>
        <w:rPr>
          <w:color w:val="000000"/>
          <w:sz w:val="28"/>
          <w:szCs w:val="28"/>
          <w:lang w:val="en-US"/>
        </w:rPr>
        <w:t xml:space="preserve">The analysis of profession names – </w:t>
      </w:r>
      <w:r>
        <w:rPr>
          <w:sz w:val="28"/>
          <w:szCs w:val="28"/>
          <w:lang w:val="uk-UA"/>
        </w:rPr>
        <w:t>2525</w:t>
      </w:r>
      <w:r>
        <w:rPr>
          <w:sz w:val="28"/>
          <w:szCs w:val="28"/>
          <w:lang w:val="en-US"/>
        </w:rPr>
        <w:t xml:space="preserve"> lexical units in Ukrainian</w:t>
      </w:r>
      <w:r>
        <w:rPr>
          <w:color w:val="000000"/>
          <w:sz w:val="28"/>
          <w:szCs w:val="28"/>
          <w:lang w:val="en-US"/>
        </w:rPr>
        <w:t xml:space="preserve"> and </w:t>
      </w:r>
      <w:r>
        <w:rPr>
          <w:sz w:val="28"/>
          <w:szCs w:val="28"/>
          <w:lang w:val="uk-UA"/>
        </w:rPr>
        <w:t>2463</w:t>
      </w:r>
      <w:r>
        <w:rPr>
          <w:sz w:val="28"/>
          <w:szCs w:val="28"/>
          <w:lang w:val="en-US"/>
        </w:rPr>
        <w:t xml:space="preserve"> in English from the point of view of their motivation has permitted to single out lexico-thematic groups in English (16) and in Ukrainian (8) which are based on different motivational features</w:t>
      </w:r>
      <w:r>
        <w:rPr>
          <w:color w:val="000000"/>
          <w:sz w:val="28"/>
          <w:szCs w:val="28"/>
          <w:lang w:val="en-US"/>
        </w:rPr>
        <w:t xml:space="preserve">. The peculiarities of structural motivation of such units lie in a vast range of formative elements with additional meaning which help to form profession names </w:t>
      </w:r>
      <w:r>
        <w:rPr>
          <w:sz w:val="28"/>
          <w:szCs w:val="28"/>
          <w:lang w:val="uk-UA"/>
        </w:rPr>
        <w:t>(</w:t>
      </w:r>
      <w:r>
        <w:rPr>
          <w:sz w:val="28"/>
          <w:szCs w:val="28"/>
          <w:lang w:val="en-US"/>
        </w:rPr>
        <w:t xml:space="preserve">Ukr. </w:t>
      </w:r>
      <w:r>
        <w:rPr>
          <w:sz w:val="28"/>
          <w:szCs w:val="28"/>
          <w:lang w:val="uk-UA"/>
        </w:rPr>
        <w:t xml:space="preserve">-ій, -ист, </w:t>
      </w:r>
      <w:r>
        <w:rPr>
          <w:sz w:val="28"/>
          <w:szCs w:val="28"/>
          <w:lang w:val="en-US"/>
        </w:rPr>
        <w:t xml:space="preserve">Eng. </w:t>
      </w:r>
      <w:proofErr w:type="gramStart"/>
      <w:r>
        <w:rPr>
          <w:sz w:val="28"/>
          <w:szCs w:val="28"/>
          <w:lang w:val="en-US"/>
        </w:rPr>
        <w:t>-ive</w:t>
      </w:r>
      <w:r>
        <w:rPr>
          <w:sz w:val="28"/>
          <w:szCs w:val="28"/>
          <w:lang w:val="uk-UA"/>
        </w:rPr>
        <w:t xml:space="preserve">, </w:t>
      </w:r>
      <w:r>
        <w:rPr>
          <w:sz w:val="28"/>
          <w:szCs w:val="28"/>
          <w:lang w:val="en-US"/>
        </w:rPr>
        <w:t>-</w:t>
      </w:r>
      <w:r>
        <w:rPr>
          <w:sz w:val="28"/>
          <w:szCs w:val="28"/>
          <w:lang w:val="uk-UA"/>
        </w:rPr>
        <w:t>er)</w:t>
      </w:r>
      <w:r>
        <w:rPr>
          <w:sz w:val="28"/>
          <w:szCs w:val="28"/>
          <w:lang w:val="en-US"/>
        </w:rPr>
        <w:t>.</w:t>
      </w:r>
      <w:proofErr w:type="gramEnd"/>
    </w:p>
    <w:p w:rsidR="00842F88" w:rsidRDefault="00842F88" w:rsidP="00842F88">
      <w:pPr>
        <w:ind w:firstLine="540"/>
        <w:jc w:val="both"/>
        <w:rPr>
          <w:color w:val="000000"/>
          <w:sz w:val="28"/>
          <w:szCs w:val="28"/>
          <w:lang w:val="en-US"/>
        </w:rPr>
      </w:pPr>
      <w:r>
        <w:rPr>
          <w:sz w:val="28"/>
          <w:szCs w:val="28"/>
          <w:lang w:val="en-US"/>
        </w:rPr>
        <w:t xml:space="preserve">The consideration of the principal word-forming means for the lexical units of modern English and Ukrainian makes it possible to classify them into the following structural types of </w:t>
      </w:r>
      <w:r>
        <w:rPr>
          <w:color w:val="000000"/>
          <w:sz w:val="28"/>
          <w:szCs w:val="28"/>
          <w:lang w:val="en-US"/>
        </w:rPr>
        <w:t xml:space="preserve">profession names: 1) affixational (suffixational, prefixational, prefixational-suffixational), 2) complex (compounds, affixational compounds, abbreviated), 3) word combinations, 4) juxtapositives, 5) root names, 6) conversives. The specific feature of the English names is the absence of juxtapositives, and of the Ukrainian ones – of prefixational names. The most productive way of the profession names formation in both languages is affixation – </w:t>
      </w:r>
      <w:r>
        <w:rPr>
          <w:sz w:val="28"/>
          <w:szCs w:val="28"/>
          <w:lang w:val="uk-UA"/>
        </w:rPr>
        <w:t>1722</w:t>
      </w:r>
      <w:r>
        <w:rPr>
          <w:sz w:val="28"/>
          <w:szCs w:val="28"/>
          <w:lang w:val="en-US"/>
        </w:rPr>
        <w:t xml:space="preserve"> units in Ukrainian and 770 – in English.</w:t>
      </w:r>
    </w:p>
    <w:p w:rsidR="00842F88" w:rsidRDefault="00842F88" w:rsidP="00842F88">
      <w:pPr>
        <w:ind w:firstLine="540"/>
        <w:jc w:val="both"/>
        <w:rPr>
          <w:color w:val="000000"/>
          <w:sz w:val="28"/>
          <w:szCs w:val="28"/>
          <w:lang w:val="en-US"/>
        </w:rPr>
      </w:pPr>
      <w:r>
        <w:rPr>
          <w:color w:val="000000"/>
          <w:sz w:val="28"/>
          <w:szCs w:val="28"/>
          <w:lang w:val="en-US"/>
        </w:rPr>
        <w:t>Key words: profession names, contrastive analysis, lexical and structural motivation, motivational base, word-formation, structural type.</w:t>
      </w:r>
    </w:p>
    <w:p w:rsidR="00E8063E" w:rsidRDefault="00E8063E" w:rsidP="00D34D05">
      <w:pPr>
        <w:pStyle w:val="21"/>
        <w:keepNext w:val="0"/>
        <w:widowControl w:val="0"/>
        <w:numPr>
          <w:ilvl w:val="0"/>
          <w:numId w:val="0"/>
        </w:numPr>
        <w:spacing w:line="360" w:lineRule="auto"/>
        <w:ind w:left="720" w:right="210"/>
      </w:pPr>
      <w:bookmarkStart w:id="1" w:name="_GoBack"/>
      <w:bookmarkEnd w:id="1"/>
      <w:r>
        <w:rPr>
          <w:color w:val="FF0000"/>
        </w:rPr>
        <w:t xml:space="preserve">Для заказа доставки данной </w:t>
      </w:r>
      <w:r>
        <w:rPr>
          <w:color w:val="FF0000"/>
        </w:rPr>
        <w:lastRenderedPageBreak/>
        <w:t xml:space="preserve">работы воспользуйтесь поиском на сайте по ссылке:  </w:t>
      </w:r>
      <w:hyperlink r:id="rId11"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54" w:rsidRDefault="000A6354">
      <w:r>
        <w:separator/>
      </w:r>
    </w:p>
  </w:endnote>
  <w:endnote w:type="continuationSeparator" w:id="0">
    <w:p w:rsidR="000A6354" w:rsidRDefault="000A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54" w:rsidRDefault="000A6354">
      <w:r>
        <w:separator/>
      </w:r>
    </w:p>
  </w:footnote>
  <w:footnote w:type="continuationSeparator" w:id="0">
    <w:p w:rsidR="000A6354" w:rsidRDefault="000A6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842F88">
      <w:rPr>
        <w:rStyle w:val="2fffffe"/>
        <w:noProof/>
      </w:rPr>
      <w:t>2</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934194"/>
    <w:multiLevelType w:val="hybridMultilevel"/>
    <w:tmpl w:val="B470CA94"/>
    <w:lvl w:ilvl="0" w:tplc="D5E425B4">
      <w:start w:val="11"/>
      <w:numFmt w:val="bullet"/>
      <w:lvlText w:val="-"/>
      <w:lvlJc w:val="left"/>
      <w:pPr>
        <w:tabs>
          <w:tab w:val="num" w:pos="1185"/>
        </w:tabs>
        <w:ind w:left="1185" w:hanging="46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9">
    <w:nsid w:val="3485117C"/>
    <w:multiLevelType w:val="hybridMultilevel"/>
    <w:tmpl w:val="2E026892"/>
    <w:lvl w:ilvl="0" w:tplc="F2AA01E0">
      <w:start w:val="3"/>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388B5F20"/>
    <w:multiLevelType w:val="hybridMultilevel"/>
    <w:tmpl w:val="FC366886"/>
    <w:lvl w:ilvl="0" w:tplc="CDD85714">
      <w:start w:val="1"/>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1">
    <w:nsid w:val="3ACE225E"/>
    <w:multiLevelType w:val="hybridMultilevel"/>
    <w:tmpl w:val="3CBEACC6"/>
    <w:lvl w:ilvl="0" w:tplc="CA5E252E">
      <w:start w:val="1"/>
      <w:numFmt w:val="bullet"/>
      <w:lvlText w:val=""/>
      <w:lvlJc w:val="left"/>
      <w:pPr>
        <w:tabs>
          <w:tab w:val="num" w:pos="1069"/>
        </w:tabs>
        <w:ind w:left="1069" w:hanging="360"/>
      </w:pPr>
      <w:rPr>
        <w:rFonts w:ascii="Symbol" w:hAnsi="Symbol" w:hint="default"/>
        <w:sz w:val="18"/>
        <w:szCs w:val="18"/>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73E6860"/>
    <w:multiLevelType w:val="hybridMultilevel"/>
    <w:tmpl w:val="AB1AB31E"/>
    <w:lvl w:ilvl="0" w:tplc="5BF439FA">
      <w:start w:val="3"/>
      <w:numFmt w:val="bullet"/>
      <w:lvlText w:val="-"/>
      <w:lvlJc w:val="left"/>
      <w:pPr>
        <w:tabs>
          <w:tab w:val="num" w:pos="1725"/>
        </w:tabs>
        <w:ind w:left="1725" w:hanging="10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FC7167A"/>
    <w:multiLevelType w:val="hybridMultilevel"/>
    <w:tmpl w:val="ABA0A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604655"/>
    <w:multiLevelType w:val="hybridMultilevel"/>
    <w:tmpl w:val="FA648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4C8229B"/>
    <w:multiLevelType w:val="hybridMultilevel"/>
    <w:tmpl w:val="9982835C"/>
    <w:lvl w:ilvl="0" w:tplc="31BA0D02">
      <w:start w:val="1"/>
      <w:numFmt w:val="bullet"/>
      <w:lvlText w:val="-"/>
      <w:lvlJc w:val="left"/>
      <w:pPr>
        <w:tabs>
          <w:tab w:val="num" w:pos="1778"/>
        </w:tabs>
        <w:ind w:left="1778" w:hanging="360"/>
      </w:pPr>
      <w:rPr>
        <w:rFonts w:ascii="Times New Roman" w:eastAsia="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9">
    <w:nsid w:val="75EC3D1E"/>
    <w:multiLevelType w:val="singleLevel"/>
    <w:tmpl w:val="BB7C0138"/>
    <w:lvl w:ilvl="0">
      <w:start w:val="1"/>
      <w:numFmt w:val="decimal"/>
      <w:lvlText w:val="%1)"/>
      <w:legacy w:legacy="1" w:legacySpace="0" w:legacyIndent="360"/>
      <w:lvlJc w:val="left"/>
      <w:rPr>
        <w:rFonts w:ascii="Times New Roman" w:hAnsi="Times New Roman" w:cs="Times New Roman" w:hint="default"/>
      </w:rPr>
    </w:lvl>
  </w:abstractNum>
  <w:abstractNum w:abstractNumId="60">
    <w:nsid w:val="782B6C7A"/>
    <w:multiLevelType w:val="multilevel"/>
    <w:tmpl w:val="1AFA7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8D01109"/>
    <w:multiLevelType w:val="hybridMultilevel"/>
    <w:tmpl w:val="DFFA3A8C"/>
    <w:lvl w:ilvl="0" w:tplc="97F03F3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2"/>
  </w:num>
  <w:num w:numId="39">
    <w:abstractNumId w:val="55"/>
  </w:num>
  <w:num w:numId="40">
    <w:abstractNumId w:val="6"/>
  </w:num>
  <w:num w:numId="41">
    <w:abstractNumId w:val="5"/>
  </w:num>
  <w:num w:numId="42">
    <w:abstractNumId w:val="4"/>
  </w:num>
  <w:num w:numId="43">
    <w:abstractNumId w:val="46"/>
  </w:num>
  <w:num w:numId="44">
    <w:abstractNumId w:val="48"/>
  </w:num>
  <w:num w:numId="45">
    <w:abstractNumId w:val="47"/>
  </w:num>
  <w:num w:numId="46">
    <w:abstractNumId w:val="0"/>
  </w:num>
  <w:num w:numId="47">
    <w:abstractNumId w:val="54"/>
  </w:num>
  <w:num w:numId="48">
    <w:abstractNumId w:val="45"/>
  </w:num>
  <w:num w:numId="49">
    <w:abstractNumId w:val="3"/>
  </w:num>
  <w:num w:numId="50">
    <w:abstractNumId w:val="2"/>
  </w:num>
  <w:num w:numId="51">
    <w:abstractNumId w:val="1"/>
  </w:num>
  <w:num w:numId="52">
    <w:abstractNumId w:val="58"/>
  </w:num>
  <w:num w:numId="53">
    <w:abstractNumId w:val="51"/>
  </w:num>
  <w:num w:numId="54">
    <w:abstractNumId w:val="42"/>
  </w:num>
  <w:num w:numId="55">
    <w:abstractNumId w:val="57"/>
  </w:num>
  <w:num w:numId="56">
    <w:abstractNumId w:val="56"/>
  </w:num>
  <w:num w:numId="57">
    <w:abstractNumId w:val="50"/>
  </w:num>
  <w:num w:numId="58">
    <w:abstractNumId w:val="53"/>
  </w:num>
  <w:num w:numId="59">
    <w:abstractNumId w:val="49"/>
  </w:num>
  <w:num w:numId="60">
    <w:abstractNumId w:val="59"/>
  </w:num>
  <w:num w:numId="61">
    <w:abstractNumId w:val="61"/>
  </w:num>
  <w:num w:numId="62">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31EB2"/>
    <w:rsid w:val="0004076E"/>
    <w:rsid w:val="0004111E"/>
    <w:rsid w:val="00051685"/>
    <w:rsid w:val="000561E5"/>
    <w:rsid w:val="00057DAB"/>
    <w:rsid w:val="00062399"/>
    <w:rsid w:val="00073D5C"/>
    <w:rsid w:val="00082E58"/>
    <w:rsid w:val="00094139"/>
    <w:rsid w:val="0009473D"/>
    <w:rsid w:val="00097AA1"/>
    <w:rsid w:val="000A172E"/>
    <w:rsid w:val="000A376E"/>
    <w:rsid w:val="000A6354"/>
    <w:rsid w:val="000B1C3A"/>
    <w:rsid w:val="000B5CCA"/>
    <w:rsid w:val="000B7322"/>
    <w:rsid w:val="000B7376"/>
    <w:rsid w:val="000C66C1"/>
    <w:rsid w:val="000D0331"/>
    <w:rsid w:val="000D50B1"/>
    <w:rsid w:val="000E2DCB"/>
    <w:rsid w:val="000E6014"/>
    <w:rsid w:val="001218E1"/>
    <w:rsid w:val="00131584"/>
    <w:rsid w:val="0013651E"/>
    <w:rsid w:val="001407E0"/>
    <w:rsid w:val="0014481E"/>
    <w:rsid w:val="0015340A"/>
    <w:rsid w:val="001562E2"/>
    <w:rsid w:val="00162A81"/>
    <w:rsid w:val="00171370"/>
    <w:rsid w:val="00172D21"/>
    <w:rsid w:val="00177A6B"/>
    <w:rsid w:val="00191C10"/>
    <w:rsid w:val="00191C95"/>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5489"/>
    <w:rsid w:val="00215CD2"/>
    <w:rsid w:val="00220817"/>
    <w:rsid w:val="002241D6"/>
    <w:rsid w:val="00235CAA"/>
    <w:rsid w:val="002502E8"/>
    <w:rsid w:val="00251E57"/>
    <w:rsid w:val="002615FB"/>
    <w:rsid w:val="00271354"/>
    <w:rsid w:val="002757EE"/>
    <w:rsid w:val="00275C86"/>
    <w:rsid w:val="002953C8"/>
    <w:rsid w:val="002958EC"/>
    <w:rsid w:val="002B08F6"/>
    <w:rsid w:val="002B7BF1"/>
    <w:rsid w:val="002C28F9"/>
    <w:rsid w:val="002E197C"/>
    <w:rsid w:val="002F4E5A"/>
    <w:rsid w:val="00301FD2"/>
    <w:rsid w:val="0030592D"/>
    <w:rsid w:val="0031511A"/>
    <w:rsid w:val="00326443"/>
    <w:rsid w:val="00342393"/>
    <w:rsid w:val="0035582A"/>
    <w:rsid w:val="00361543"/>
    <w:rsid w:val="00370B86"/>
    <w:rsid w:val="00381722"/>
    <w:rsid w:val="00386690"/>
    <w:rsid w:val="00387CE8"/>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42E0F"/>
    <w:rsid w:val="00445AF6"/>
    <w:rsid w:val="00447CDC"/>
    <w:rsid w:val="00450BE6"/>
    <w:rsid w:val="00453A09"/>
    <w:rsid w:val="00457062"/>
    <w:rsid w:val="00460F5E"/>
    <w:rsid w:val="004732DA"/>
    <w:rsid w:val="00474FE8"/>
    <w:rsid w:val="00480D13"/>
    <w:rsid w:val="004864AF"/>
    <w:rsid w:val="004A294F"/>
    <w:rsid w:val="004A4539"/>
    <w:rsid w:val="004B7F0F"/>
    <w:rsid w:val="004C5F33"/>
    <w:rsid w:val="004C6816"/>
    <w:rsid w:val="004D0DD8"/>
    <w:rsid w:val="004D3393"/>
    <w:rsid w:val="004F4EDD"/>
    <w:rsid w:val="00502D3D"/>
    <w:rsid w:val="005165A4"/>
    <w:rsid w:val="00517790"/>
    <w:rsid w:val="00524D1A"/>
    <w:rsid w:val="00527D35"/>
    <w:rsid w:val="00534A48"/>
    <w:rsid w:val="00547B8C"/>
    <w:rsid w:val="005524AE"/>
    <w:rsid w:val="0055761B"/>
    <w:rsid w:val="0056141B"/>
    <w:rsid w:val="00566ED6"/>
    <w:rsid w:val="005804EE"/>
    <w:rsid w:val="00580535"/>
    <w:rsid w:val="00580B1F"/>
    <w:rsid w:val="00582692"/>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66C2E"/>
    <w:rsid w:val="00687122"/>
    <w:rsid w:val="006952CF"/>
    <w:rsid w:val="006C0CF3"/>
    <w:rsid w:val="006C6A50"/>
    <w:rsid w:val="006D2F49"/>
    <w:rsid w:val="006D6494"/>
    <w:rsid w:val="006E38D6"/>
    <w:rsid w:val="006E76C4"/>
    <w:rsid w:val="006F6D85"/>
    <w:rsid w:val="006F7D25"/>
    <w:rsid w:val="00700395"/>
    <w:rsid w:val="007159A9"/>
    <w:rsid w:val="007248BD"/>
    <w:rsid w:val="00730BA1"/>
    <w:rsid w:val="007452A6"/>
    <w:rsid w:val="00750CA9"/>
    <w:rsid w:val="0076155F"/>
    <w:rsid w:val="007645FC"/>
    <w:rsid w:val="00773B27"/>
    <w:rsid w:val="00773FBC"/>
    <w:rsid w:val="00780D61"/>
    <w:rsid w:val="00784130"/>
    <w:rsid w:val="00792201"/>
    <w:rsid w:val="00794B51"/>
    <w:rsid w:val="00794E20"/>
    <w:rsid w:val="007A205C"/>
    <w:rsid w:val="007A3A4A"/>
    <w:rsid w:val="007C5656"/>
    <w:rsid w:val="007D3122"/>
    <w:rsid w:val="007E2097"/>
    <w:rsid w:val="007E3CE5"/>
    <w:rsid w:val="00803798"/>
    <w:rsid w:val="00803975"/>
    <w:rsid w:val="008057C8"/>
    <w:rsid w:val="00834DF4"/>
    <w:rsid w:val="00834E7A"/>
    <w:rsid w:val="008372B4"/>
    <w:rsid w:val="008373B3"/>
    <w:rsid w:val="00840EC3"/>
    <w:rsid w:val="00842F88"/>
    <w:rsid w:val="00842FFD"/>
    <w:rsid w:val="0084356E"/>
    <w:rsid w:val="00854667"/>
    <w:rsid w:val="00855C6E"/>
    <w:rsid w:val="00856AF1"/>
    <w:rsid w:val="00860261"/>
    <w:rsid w:val="00867B60"/>
    <w:rsid w:val="00877AA5"/>
    <w:rsid w:val="00880E46"/>
    <w:rsid w:val="0089309B"/>
    <w:rsid w:val="008A109A"/>
    <w:rsid w:val="008D40B1"/>
    <w:rsid w:val="008D5A37"/>
    <w:rsid w:val="008E200A"/>
    <w:rsid w:val="008E3846"/>
    <w:rsid w:val="008F115A"/>
    <w:rsid w:val="008F646A"/>
    <w:rsid w:val="0090002C"/>
    <w:rsid w:val="00902A7A"/>
    <w:rsid w:val="0090321E"/>
    <w:rsid w:val="009051E8"/>
    <w:rsid w:val="00906EC1"/>
    <w:rsid w:val="00914C86"/>
    <w:rsid w:val="00925BDA"/>
    <w:rsid w:val="0092636E"/>
    <w:rsid w:val="00927736"/>
    <w:rsid w:val="00934446"/>
    <w:rsid w:val="009625A4"/>
    <w:rsid w:val="00963CDE"/>
    <w:rsid w:val="00966F81"/>
    <w:rsid w:val="00990DE6"/>
    <w:rsid w:val="009A0641"/>
    <w:rsid w:val="009B4D7B"/>
    <w:rsid w:val="009D054B"/>
    <w:rsid w:val="009D3ACA"/>
    <w:rsid w:val="009D6235"/>
    <w:rsid w:val="009F07CF"/>
    <w:rsid w:val="009F35A1"/>
    <w:rsid w:val="009F37FD"/>
    <w:rsid w:val="00A050FC"/>
    <w:rsid w:val="00A212AC"/>
    <w:rsid w:val="00A27D10"/>
    <w:rsid w:val="00A33B24"/>
    <w:rsid w:val="00A33D42"/>
    <w:rsid w:val="00A4158A"/>
    <w:rsid w:val="00A41FCB"/>
    <w:rsid w:val="00A445AD"/>
    <w:rsid w:val="00A521E0"/>
    <w:rsid w:val="00A55F35"/>
    <w:rsid w:val="00A60964"/>
    <w:rsid w:val="00A62BFD"/>
    <w:rsid w:val="00A93644"/>
    <w:rsid w:val="00A97497"/>
    <w:rsid w:val="00AA402F"/>
    <w:rsid w:val="00AB3BA2"/>
    <w:rsid w:val="00AC4776"/>
    <w:rsid w:val="00AC6CBC"/>
    <w:rsid w:val="00AD050A"/>
    <w:rsid w:val="00AE0C4B"/>
    <w:rsid w:val="00B0245D"/>
    <w:rsid w:val="00B04C43"/>
    <w:rsid w:val="00B125DB"/>
    <w:rsid w:val="00B12E5F"/>
    <w:rsid w:val="00B17976"/>
    <w:rsid w:val="00B46023"/>
    <w:rsid w:val="00B539A0"/>
    <w:rsid w:val="00B53BD0"/>
    <w:rsid w:val="00B62ABB"/>
    <w:rsid w:val="00B63508"/>
    <w:rsid w:val="00B77AE2"/>
    <w:rsid w:val="00B818CA"/>
    <w:rsid w:val="00B91E66"/>
    <w:rsid w:val="00B93084"/>
    <w:rsid w:val="00B93F89"/>
    <w:rsid w:val="00BA0C7C"/>
    <w:rsid w:val="00BA1AD0"/>
    <w:rsid w:val="00BA7E2A"/>
    <w:rsid w:val="00BB3459"/>
    <w:rsid w:val="00BC241E"/>
    <w:rsid w:val="00BD64F2"/>
    <w:rsid w:val="00BE256E"/>
    <w:rsid w:val="00BE2595"/>
    <w:rsid w:val="00BE6F31"/>
    <w:rsid w:val="00BE7A08"/>
    <w:rsid w:val="00BF0985"/>
    <w:rsid w:val="00C1232E"/>
    <w:rsid w:val="00C17E23"/>
    <w:rsid w:val="00C34C20"/>
    <w:rsid w:val="00C40317"/>
    <w:rsid w:val="00C429F9"/>
    <w:rsid w:val="00C465B6"/>
    <w:rsid w:val="00C50F18"/>
    <w:rsid w:val="00C57DC8"/>
    <w:rsid w:val="00C6258F"/>
    <w:rsid w:val="00C66AD5"/>
    <w:rsid w:val="00C840C2"/>
    <w:rsid w:val="00C96FB4"/>
    <w:rsid w:val="00CA0A94"/>
    <w:rsid w:val="00CA107E"/>
    <w:rsid w:val="00CA1B0F"/>
    <w:rsid w:val="00CB1A05"/>
    <w:rsid w:val="00CB293E"/>
    <w:rsid w:val="00CB5506"/>
    <w:rsid w:val="00CC085B"/>
    <w:rsid w:val="00CC6BB0"/>
    <w:rsid w:val="00CC6D86"/>
    <w:rsid w:val="00CD1733"/>
    <w:rsid w:val="00CD303E"/>
    <w:rsid w:val="00CD4E1F"/>
    <w:rsid w:val="00CD7D3A"/>
    <w:rsid w:val="00CE5542"/>
    <w:rsid w:val="00CE5C5D"/>
    <w:rsid w:val="00CF0DE8"/>
    <w:rsid w:val="00D02A6F"/>
    <w:rsid w:val="00D10999"/>
    <w:rsid w:val="00D13A16"/>
    <w:rsid w:val="00D230E2"/>
    <w:rsid w:val="00D2606E"/>
    <w:rsid w:val="00D34D05"/>
    <w:rsid w:val="00D36DE2"/>
    <w:rsid w:val="00D56F9F"/>
    <w:rsid w:val="00D574B2"/>
    <w:rsid w:val="00D60CFE"/>
    <w:rsid w:val="00D75BB0"/>
    <w:rsid w:val="00D963CD"/>
    <w:rsid w:val="00D97F12"/>
    <w:rsid w:val="00DB1D95"/>
    <w:rsid w:val="00DB3801"/>
    <w:rsid w:val="00DC7973"/>
    <w:rsid w:val="00DD1496"/>
    <w:rsid w:val="00DD1F52"/>
    <w:rsid w:val="00DD2FF3"/>
    <w:rsid w:val="00DE69DA"/>
    <w:rsid w:val="00DF2453"/>
    <w:rsid w:val="00DF649B"/>
    <w:rsid w:val="00DF697A"/>
    <w:rsid w:val="00E13B3A"/>
    <w:rsid w:val="00E14CEF"/>
    <w:rsid w:val="00E20FFA"/>
    <w:rsid w:val="00E26F4E"/>
    <w:rsid w:val="00E46F32"/>
    <w:rsid w:val="00E54562"/>
    <w:rsid w:val="00E56C70"/>
    <w:rsid w:val="00E57100"/>
    <w:rsid w:val="00E57D56"/>
    <w:rsid w:val="00E61E68"/>
    <w:rsid w:val="00E63D91"/>
    <w:rsid w:val="00E7649A"/>
    <w:rsid w:val="00E801C0"/>
    <w:rsid w:val="00E8063E"/>
    <w:rsid w:val="00E8229C"/>
    <w:rsid w:val="00E9409A"/>
    <w:rsid w:val="00E95C44"/>
    <w:rsid w:val="00EA68EC"/>
    <w:rsid w:val="00EB48A0"/>
    <w:rsid w:val="00EB5A72"/>
    <w:rsid w:val="00EB5EA7"/>
    <w:rsid w:val="00EC12E5"/>
    <w:rsid w:val="00EC144A"/>
    <w:rsid w:val="00EC68A6"/>
    <w:rsid w:val="00ED0CD9"/>
    <w:rsid w:val="00ED1CAB"/>
    <w:rsid w:val="00ED5FD4"/>
    <w:rsid w:val="00EE2571"/>
    <w:rsid w:val="00EE70C1"/>
    <w:rsid w:val="00EF2802"/>
    <w:rsid w:val="00EF4092"/>
    <w:rsid w:val="00EF6AFF"/>
    <w:rsid w:val="00F07695"/>
    <w:rsid w:val="00F1657B"/>
    <w:rsid w:val="00F249F9"/>
    <w:rsid w:val="00F30791"/>
    <w:rsid w:val="00F36349"/>
    <w:rsid w:val="00F4275F"/>
    <w:rsid w:val="00F46135"/>
    <w:rsid w:val="00F54347"/>
    <w:rsid w:val="00F73D29"/>
    <w:rsid w:val="00F778D4"/>
    <w:rsid w:val="00F864E0"/>
    <w:rsid w:val="00F959B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23</Pages>
  <Words>7922</Words>
  <Characters>45156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52973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349</cp:revision>
  <cp:lastPrinted>2009-02-06T08:36:00Z</cp:lastPrinted>
  <dcterms:created xsi:type="dcterms:W3CDTF">2015-03-22T11:10:00Z</dcterms:created>
  <dcterms:modified xsi:type="dcterms:W3CDTF">2015-03-30T15:17:00Z</dcterms:modified>
</cp:coreProperties>
</file>