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63CC65E" w14:textId="77777777" w:rsidR="00E8063E" w:rsidRDefault="00E8063E">
      <w:pPr>
        <w:jc w:val="right"/>
        <w:rPr>
          <w:sz w:val="20"/>
          <w:szCs w:val="20"/>
          <w:lang w:val="uk-UA"/>
        </w:rPr>
      </w:pPr>
      <w:r>
        <w:t xml:space="preserve">                 </w:t>
      </w:r>
    </w:p>
    <w:p w14:paraId="28A303FB" w14:textId="77777777" w:rsidR="00BE7A9D" w:rsidRDefault="00BE7A9D" w:rsidP="00BE7A9D">
      <w:pPr>
        <w:spacing w:line="360" w:lineRule="auto"/>
        <w:jc w:val="center"/>
        <w:rPr>
          <w:b/>
          <w:bCs/>
          <w:sz w:val="21"/>
          <w:szCs w:val="20"/>
          <w:lang w:val="uk-UA"/>
        </w:rPr>
      </w:pPr>
      <w:r>
        <w:rPr>
          <w:b/>
          <w:bCs/>
          <w:sz w:val="21"/>
          <w:szCs w:val="20"/>
          <w:lang w:val="uk-UA"/>
        </w:rPr>
        <w:t>КИЇВСЬКИЙ НАЦІОНАЛЬНИЙ УНІВЕРСИТЕТ</w:t>
      </w:r>
    </w:p>
    <w:p w14:paraId="10DC7141" w14:textId="77777777" w:rsidR="00BE7A9D" w:rsidRDefault="00BE7A9D" w:rsidP="00BE7A9D">
      <w:pPr>
        <w:spacing w:line="360" w:lineRule="auto"/>
        <w:jc w:val="center"/>
        <w:rPr>
          <w:b/>
          <w:bCs/>
          <w:sz w:val="21"/>
          <w:szCs w:val="20"/>
          <w:lang w:val="uk-UA"/>
        </w:rPr>
      </w:pPr>
      <w:r>
        <w:rPr>
          <w:b/>
          <w:bCs/>
          <w:sz w:val="21"/>
          <w:szCs w:val="20"/>
          <w:lang w:val="uk-UA"/>
        </w:rPr>
        <w:t>імені ТАРАСА ШЕВЧЕНКА</w:t>
      </w:r>
    </w:p>
    <w:p w14:paraId="73F17F83" w14:textId="77777777" w:rsidR="00BE7A9D" w:rsidRDefault="00BE7A9D" w:rsidP="00BE7A9D">
      <w:pPr>
        <w:spacing w:line="360" w:lineRule="auto"/>
        <w:jc w:val="center"/>
        <w:rPr>
          <w:sz w:val="21"/>
          <w:szCs w:val="20"/>
          <w:lang w:val="uk-UA"/>
        </w:rPr>
      </w:pPr>
    </w:p>
    <w:p w14:paraId="12B5A793" w14:textId="77777777" w:rsidR="00BE7A9D" w:rsidRDefault="00BE7A9D" w:rsidP="00BE7A9D">
      <w:pPr>
        <w:spacing w:line="360" w:lineRule="auto"/>
        <w:jc w:val="center"/>
        <w:rPr>
          <w:sz w:val="21"/>
          <w:szCs w:val="20"/>
          <w:lang w:val="uk-UA"/>
        </w:rPr>
      </w:pPr>
    </w:p>
    <w:p w14:paraId="5DEA63EE" w14:textId="77777777" w:rsidR="00BE7A9D" w:rsidRDefault="00BE7A9D" w:rsidP="00BE7A9D">
      <w:pPr>
        <w:spacing w:line="360" w:lineRule="auto"/>
        <w:jc w:val="center"/>
        <w:rPr>
          <w:sz w:val="21"/>
          <w:szCs w:val="20"/>
          <w:lang w:val="uk-UA"/>
        </w:rPr>
      </w:pPr>
    </w:p>
    <w:p w14:paraId="04087DC7" w14:textId="77777777" w:rsidR="00BE7A9D" w:rsidRDefault="00BE7A9D" w:rsidP="00BE7A9D">
      <w:pPr>
        <w:spacing w:line="360" w:lineRule="auto"/>
        <w:jc w:val="center"/>
        <w:rPr>
          <w:b/>
          <w:sz w:val="21"/>
          <w:szCs w:val="20"/>
          <w:lang w:val="uk-UA"/>
        </w:rPr>
      </w:pPr>
      <w:r>
        <w:rPr>
          <w:b/>
          <w:sz w:val="21"/>
          <w:szCs w:val="20"/>
          <w:lang w:val="uk-UA"/>
        </w:rPr>
        <w:t>ХРАБСКОВА Данута Михайлівна</w:t>
      </w:r>
    </w:p>
    <w:p w14:paraId="54CDE660" w14:textId="77777777" w:rsidR="00BE7A9D" w:rsidRDefault="00BE7A9D" w:rsidP="00BE7A9D">
      <w:pPr>
        <w:spacing w:line="360" w:lineRule="auto"/>
        <w:jc w:val="center"/>
        <w:rPr>
          <w:sz w:val="21"/>
          <w:szCs w:val="20"/>
          <w:lang w:val="uk-UA"/>
        </w:rPr>
      </w:pPr>
    </w:p>
    <w:p w14:paraId="7A0BDBB8" w14:textId="77777777" w:rsidR="00BE7A9D" w:rsidRDefault="00BE7A9D" w:rsidP="00BE7A9D">
      <w:pPr>
        <w:spacing w:line="360" w:lineRule="auto"/>
        <w:jc w:val="center"/>
        <w:rPr>
          <w:sz w:val="21"/>
          <w:szCs w:val="20"/>
          <w:lang w:val="uk-UA"/>
        </w:rPr>
      </w:pPr>
    </w:p>
    <w:p w14:paraId="33F922CC" w14:textId="77777777" w:rsidR="00BE7A9D" w:rsidRDefault="00BE7A9D" w:rsidP="00BE7A9D">
      <w:pPr>
        <w:spacing w:line="360" w:lineRule="auto"/>
        <w:jc w:val="right"/>
        <w:rPr>
          <w:sz w:val="21"/>
          <w:szCs w:val="20"/>
        </w:rPr>
      </w:pPr>
      <w:r>
        <w:rPr>
          <w:sz w:val="21"/>
        </w:rPr>
        <w:t>УДК 8127:81'246.2=133.1/=112.2</w:t>
      </w:r>
    </w:p>
    <w:p w14:paraId="77B8B6CF" w14:textId="77777777" w:rsidR="00BE7A9D" w:rsidRDefault="00BE7A9D" w:rsidP="00BE7A9D">
      <w:pPr>
        <w:spacing w:line="360" w:lineRule="auto"/>
        <w:jc w:val="right"/>
        <w:rPr>
          <w:sz w:val="21"/>
          <w:szCs w:val="20"/>
          <w:lang w:val="uk-UA"/>
        </w:rPr>
      </w:pPr>
    </w:p>
    <w:p w14:paraId="044A2714" w14:textId="77777777" w:rsidR="00BE7A9D" w:rsidRDefault="00BE7A9D" w:rsidP="00BE7A9D">
      <w:pPr>
        <w:spacing w:line="360" w:lineRule="auto"/>
        <w:jc w:val="right"/>
        <w:rPr>
          <w:sz w:val="21"/>
          <w:szCs w:val="20"/>
          <w:lang w:val="uk-UA"/>
        </w:rPr>
      </w:pPr>
    </w:p>
    <w:p w14:paraId="2BC9D1C1" w14:textId="77777777" w:rsidR="00BE7A9D" w:rsidRDefault="00BE7A9D" w:rsidP="00BE7A9D">
      <w:pPr>
        <w:pStyle w:val="afffffff6"/>
        <w:rPr>
          <w:sz w:val="21"/>
          <w:szCs w:val="22"/>
          <w:lang w:val="uk-UA"/>
        </w:rPr>
      </w:pPr>
      <w:r>
        <w:rPr>
          <w:sz w:val="21"/>
        </w:rPr>
        <w:t>ФОНЕТИЧНА ЕВОЛЮЦІЯ ФРАНЦУЗЬКОГО МОВЛЕННЯ ЕТНІЧНИХ ФРАНЦУЗЬКО-НІМЕЦЬКИХ БІЛІНГВІВ</w:t>
      </w:r>
    </w:p>
    <w:p w14:paraId="7880A862" w14:textId="77777777" w:rsidR="00BE7A9D" w:rsidRDefault="00BE7A9D" w:rsidP="00BE7A9D">
      <w:pPr>
        <w:spacing w:line="360" w:lineRule="auto"/>
        <w:jc w:val="center"/>
        <w:rPr>
          <w:sz w:val="21"/>
          <w:szCs w:val="20"/>
          <w:lang w:val="uk-UA"/>
        </w:rPr>
      </w:pPr>
    </w:p>
    <w:p w14:paraId="7AC8BE8B" w14:textId="77777777" w:rsidR="00BE7A9D" w:rsidRDefault="00BE7A9D" w:rsidP="00BE7A9D">
      <w:pPr>
        <w:spacing w:line="360" w:lineRule="auto"/>
        <w:jc w:val="center"/>
        <w:rPr>
          <w:sz w:val="21"/>
          <w:szCs w:val="20"/>
          <w:lang w:val="uk-UA"/>
        </w:rPr>
      </w:pPr>
    </w:p>
    <w:p w14:paraId="0242DFF3" w14:textId="77777777" w:rsidR="00BE7A9D" w:rsidRDefault="00BE7A9D" w:rsidP="00BE7A9D">
      <w:pPr>
        <w:spacing w:line="360" w:lineRule="auto"/>
        <w:jc w:val="center"/>
        <w:rPr>
          <w:sz w:val="21"/>
          <w:szCs w:val="20"/>
          <w:lang w:val="uk-UA"/>
        </w:rPr>
      </w:pPr>
      <w:r>
        <w:rPr>
          <w:sz w:val="21"/>
          <w:szCs w:val="20"/>
        </w:rPr>
        <w:t>Спеціальність 10.02.05 – романські мови</w:t>
      </w:r>
    </w:p>
    <w:p w14:paraId="5A960DB8" w14:textId="77777777" w:rsidR="00BE7A9D" w:rsidRDefault="00BE7A9D" w:rsidP="00BE7A9D">
      <w:pPr>
        <w:pStyle w:val="1"/>
        <w:rPr>
          <w:sz w:val="21"/>
          <w:szCs w:val="20"/>
        </w:rPr>
      </w:pPr>
    </w:p>
    <w:p w14:paraId="49993EA3" w14:textId="77777777" w:rsidR="00BE7A9D" w:rsidRDefault="00BE7A9D" w:rsidP="00BE7A9D">
      <w:pPr>
        <w:rPr>
          <w:sz w:val="21"/>
        </w:rPr>
      </w:pPr>
    </w:p>
    <w:p w14:paraId="1704C830" w14:textId="77777777" w:rsidR="00BE7A9D" w:rsidRDefault="00BE7A9D" w:rsidP="00BE7A9D">
      <w:pPr>
        <w:pStyle w:val="1"/>
        <w:rPr>
          <w:b w:val="0"/>
          <w:sz w:val="21"/>
          <w:szCs w:val="20"/>
        </w:rPr>
      </w:pPr>
      <w:r>
        <w:rPr>
          <w:b w:val="0"/>
          <w:sz w:val="21"/>
          <w:szCs w:val="20"/>
        </w:rPr>
        <w:t>АВТОРЕФЕРАТ</w:t>
      </w:r>
    </w:p>
    <w:p w14:paraId="2D808C2A" w14:textId="77777777" w:rsidR="00BE7A9D" w:rsidRDefault="00BE7A9D" w:rsidP="00BE7A9D">
      <w:pPr>
        <w:spacing w:line="360" w:lineRule="auto"/>
        <w:jc w:val="center"/>
        <w:rPr>
          <w:bCs/>
          <w:sz w:val="21"/>
          <w:szCs w:val="20"/>
          <w:lang w:val="uk-UA"/>
        </w:rPr>
      </w:pPr>
      <w:r>
        <w:rPr>
          <w:bCs/>
          <w:sz w:val="21"/>
          <w:szCs w:val="20"/>
          <w:lang w:val="uk-UA"/>
        </w:rPr>
        <w:t>дисертації на здобуття наукового ступеня</w:t>
      </w:r>
    </w:p>
    <w:p w14:paraId="378DFFF9" w14:textId="77777777" w:rsidR="00BE7A9D" w:rsidRDefault="00BE7A9D" w:rsidP="00BE7A9D">
      <w:pPr>
        <w:spacing w:line="360" w:lineRule="auto"/>
        <w:jc w:val="center"/>
        <w:rPr>
          <w:b/>
          <w:sz w:val="21"/>
          <w:szCs w:val="20"/>
          <w:lang w:val="uk-UA"/>
        </w:rPr>
      </w:pPr>
      <w:r>
        <w:rPr>
          <w:bCs/>
          <w:sz w:val="21"/>
          <w:szCs w:val="20"/>
          <w:lang w:val="uk-UA"/>
        </w:rPr>
        <w:t>кандидата філологічних наук</w:t>
      </w:r>
    </w:p>
    <w:p w14:paraId="5DA1CFB1" w14:textId="77777777" w:rsidR="00BE7A9D" w:rsidRDefault="00BE7A9D" w:rsidP="00BE7A9D">
      <w:pPr>
        <w:spacing w:line="360" w:lineRule="auto"/>
        <w:jc w:val="right"/>
        <w:rPr>
          <w:sz w:val="21"/>
          <w:szCs w:val="20"/>
          <w:lang w:val="uk-UA"/>
        </w:rPr>
      </w:pPr>
    </w:p>
    <w:p w14:paraId="23A9AA25" w14:textId="77777777" w:rsidR="00BE7A9D" w:rsidRDefault="00BE7A9D" w:rsidP="00BE7A9D">
      <w:pPr>
        <w:spacing w:line="360" w:lineRule="auto"/>
        <w:jc w:val="right"/>
        <w:rPr>
          <w:sz w:val="21"/>
          <w:szCs w:val="20"/>
          <w:lang w:val="uk-UA"/>
        </w:rPr>
      </w:pPr>
    </w:p>
    <w:p w14:paraId="3EF1160C" w14:textId="77777777" w:rsidR="00BE7A9D" w:rsidRDefault="00BE7A9D" w:rsidP="00BE7A9D">
      <w:pPr>
        <w:spacing w:line="360" w:lineRule="auto"/>
        <w:jc w:val="right"/>
        <w:rPr>
          <w:sz w:val="21"/>
          <w:szCs w:val="20"/>
          <w:lang w:val="uk-UA"/>
        </w:rPr>
      </w:pPr>
    </w:p>
    <w:p w14:paraId="41E7A493" w14:textId="77777777" w:rsidR="00BE7A9D" w:rsidRDefault="00BE7A9D" w:rsidP="00BE7A9D">
      <w:pPr>
        <w:spacing w:line="360" w:lineRule="auto"/>
        <w:jc w:val="center"/>
        <w:rPr>
          <w:sz w:val="21"/>
          <w:szCs w:val="20"/>
          <w:lang w:val="uk-UA"/>
        </w:rPr>
      </w:pPr>
    </w:p>
    <w:p w14:paraId="6EA1698D" w14:textId="77777777" w:rsidR="00BE7A9D" w:rsidRDefault="00BE7A9D" w:rsidP="00BE7A9D">
      <w:pPr>
        <w:spacing w:line="360" w:lineRule="auto"/>
        <w:jc w:val="center"/>
        <w:rPr>
          <w:sz w:val="21"/>
          <w:szCs w:val="20"/>
          <w:lang w:val="uk-UA"/>
        </w:rPr>
      </w:pPr>
    </w:p>
    <w:p w14:paraId="415B315F" w14:textId="77777777" w:rsidR="00BE7A9D" w:rsidRDefault="00BE7A9D" w:rsidP="00BE7A9D">
      <w:pPr>
        <w:spacing w:line="360" w:lineRule="auto"/>
        <w:jc w:val="center"/>
        <w:rPr>
          <w:sz w:val="21"/>
          <w:szCs w:val="20"/>
          <w:lang w:val="uk-UA"/>
        </w:rPr>
      </w:pPr>
    </w:p>
    <w:p w14:paraId="6281D9C2" w14:textId="77777777" w:rsidR="00BE7A9D" w:rsidRPr="00013191" w:rsidRDefault="00BE7A9D" w:rsidP="00BE7A9D">
      <w:pPr>
        <w:spacing w:line="360" w:lineRule="auto"/>
        <w:jc w:val="center"/>
        <w:rPr>
          <w:sz w:val="21"/>
          <w:szCs w:val="20"/>
        </w:rPr>
      </w:pPr>
      <w:r>
        <w:rPr>
          <w:sz w:val="21"/>
          <w:szCs w:val="20"/>
          <w:lang w:val="uk-UA"/>
        </w:rPr>
        <w:t>КИЇВ – 200</w:t>
      </w:r>
      <w:r w:rsidRPr="00013191">
        <w:rPr>
          <w:sz w:val="21"/>
          <w:szCs w:val="20"/>
        </w:rPr>
        <w:t>6</w:t>
      </w:r>
    </w:p>
    <w:p w14:paraId="2A8BD5EC" w14:textId="77777777" w:rsidR="00BE7A9D" w:rsidRPr="00013191" w:rsidRDefault="00BE7A9D" w:rsidP="00BE7A9D">
      <w:pPr>
        <w:spacing w:line="360" w:lineRule="auto"/>
        <w:jc w:val="center"/>
        <w:rPr>
          <w:sz w:val="20"/>
          <w:szCs w:val="20"/>
        </w:rPr>
      </w:pPr>
    </w:p>
    <w:p w14:paraId="519A8E88" w14:textId="77777777" w:rsidR="00BE7A9D" w:rsidRPr="00013191" w:rsidRDefault="00BE7A9D" w:rsidP="00BE7A9D">
      <w:pPr>
        <w:spacing w:line="360" w:lineRule="auto"/>
        <w:jc w:val="center"/>
        <w:rPr>
          <w:sz w:val="20"/>
          <w:szCs w:val="20"/>
        </w:rPr>
      </w:pPr>
    </w:p>
    <w:p w14:paraId="315AE268" w14:textId="77777777" w:rsidR="00BE7A9D" w:rsidRDefault="00BE7A9D" w:rsidP="00BE7A9D">
      <w:pPr>
        <w:spacing w:line="260" w:lineRule="exact"/>
        <w:rPr>
          <w:sz w:val="21"/>
          <w:szCs w:val="20"/>
          <w:lang w:val="uk-UA"/>
        </w:rPr>
      </w:pPr>
      <w:r>
        <w:rPr>
          <w:sz w:val="21"/>
          <w:szCs w:val="20"/>
          <w:lang w:val="uk-UA"/>
        </w:rPr>
        <w:t>Дисертацією є рукопис.</w:t>
      </w:r>
    </w:p>
    <w:p w14:paraId="06AC71F2" w14:textId="77777777" w:rsidR="00BE7A9D" w:rsidRDefault="00BE7A9D" w:rsidP="00BE7A9D">
      <w:pPr>
        <w:spacing w:line="260" w:lineRule="exact"/>
        <w:rPr>
          <w:sz w:val="21"/>
          <w:szCs w:val="20"/>
          <w:lang w:val="uk-UA"/>
        </w:rPr>
      </w:pPr>
      <w:r>
        <w:rPr>
          <w:sz w:val="21"/>
          <w:szCs w:val="20"/>
          <w:lang w:val="uk-UA"/>
        </w:rPr>
        <w:t>Робота виконана на кафедрі романської і класичної філології              Таврійського національного університету імені В.І.Вернадського.</w:t>
      </w:r>
    </w:p>
    <w:p w14:paraId="209C134E" w14:textId="77777777" w:rsidR="00BE7A9D" w:rsidRDefault="00BE7A9D" w:rsidP="00BE7A9D">
      <w:pPr>
        <w:spacing w:line="260" w:lineRule="exact"/>
        <w:rPr>
          <w:sz w:val="21"/>
          <w:szCs w:val="20"/>
          <w:lang w:val="uk-UA"/>
        </w:rPr>
      </w:pPr>
    </w:p>
    <w:tbl>
      <w:tblPr>
        <w:tblW w:w="0" w:type="auto"/>
        <w:tblLook w:val="01E0" w:firstRow="1" w:lastRow="1" w:firstColumn="1" w:lastColumn="1" w:noHBand="0" w:noVBand="0"/>
      </w:tblPr>
      <w:tblGrid>
        <w:gridCol w:w="2268"/>
        <w:gridCol w:w="4922"/>
      </w:tblGrid>
      <w:tr w:rsidR="00BE7A9D" w14:paraId="3B46D14F" w14:textId="77777777" w:rsidTr="00695BFB">
        <w:tc>
          <w:tcPr>
            <w:tcW w:w="2268" w:type="dxa"/>
          </w:tcPr>
          <w:p w14:paraId="1E9D4844" w14:textId="77777777" w:rsidR="00BE7A9D" w:rsidRDefault="00BE7A9D" w:rsidP="00695BFB">
            <w:pPr>
              <w:spacing w:line="260" w:lineRule="exact"/>
              <w:rPr>
                <w:b/>
                <w:bCs/>
                <w:i/>
                <w:iCs/>
                <w:sz w:val="21"/>
                <w:szCs w:val="20"/>
                <w:lang w:val="uk-UA"/>
              </w:rPr>
            </w:pPr>
            <w:r>
              <w:rPr>
                <w:sz w:val="21"/>
                <w:szCs w:val="20"/>
                <w:lang w:val="uk-UA"/>
              </w:rPr>
              <w:lastRenderedPageBreak/>
              <w:t xml:space="preserve">  </w:t>
            </w:r>
            <w:r>
              <w:rPr>
                <w:b/>
                <w:bCs/>
                <w:i/>
                <w:iCs/>
                <w:sz w:val="21"/>
                <w:szCs w:val="20"/>
                <w:lang w:val="uk-UA"/>
              </w:rPr>
              <w:t xml:space="preserve">Науковий керівник: </w:t>
            </w:r>
          </w:p>
        </w:tc>
        <w:tc>
          <w:tcPr>
            <w:tcW w:w="4922" w:type="dxa"/>
          </w:tcPr>
          <w:p w14:paraId="12EA23A2" w14:textId="77777777" w:rsidR="00BE7A9D" w:rsidRDefault="00BE7A9D" w:rsidP="00695BFB">
            <w:pPr>
              <w:spacing w:line="260" w:lineRule="exact"/>
              <w:ind w:hanging="11"/>
              <w:rPr>
                <w:sz w:val="21"/>
                <w:szCs w:val="21"/>
                <w:lang w:val="uk-UA"/>
              </w:rPr>
            </w:pPr>
            <w:r>
              <w:rPr>
                <w:sz w:val="21"/>
                <w:szCs w:val="21"/>
                <w:lang w:val="uk-UA"/>
              </w:rPr>
              <w:t>доктор філологічних наук, професор</w:t>
            </w:r>
          </w:p>
          <w:p w14:paraId="3B65C9E8" w14:textId="77777777" w:rsidR="00BE7A9D" w:rsidRDefault="00BE7A9D" w:rsidP="00695BFB">
            <w:pPr>
              <w:spacing w:line="260" w:lineRule="exact"/>
              <w:ind w:hanging="11"/>
              <w:rPr>
                <w:sz w:val="21"/>
                <w:szCs w:val="21"/>
                <w:lang w:val="uk-UA"/>
              </w:rPr>
            </w:pPr>
            <w:r>
              <w:rPr>
                <w:b/>
                <w:i/>
                <w:iCs/>
                <w:sz w:val="21"/>
                <w:szCs w:val="21"/>
                <w:lang w:val="uk-UA"/>
              </w:rPr>
              <w:t>ПЕТРЕНКО Олександр Дем’янович</w:t>
            </w:r>
            <w:r>
              <w:rPr>
                <w:sz w:val="21"/>
                <w:szCs w:val="21"/>
                <w:lang w:val="uk-UA"/>
              </w:rPr>
              <w:t xml:space="preserve">, </w:t>
            </w:r>
          </w:p>
          <w:p w14:paraId="4AFF8AC5" w14:textId="77777777" w:rsidR="00BE7A9D" w:rsidRDefault="00BE7A9D" w:rsidP="00695BFB">
            <w:pPr>
              <w:spacing w:line="260" w:lineRule="exact"/>
              <w:ind w:hanging="11"/>
              <w:rPr>
                <w:sz w:val="21"/>
                <w:szCs w:val="21"/>
              </w:rPr>
            </w:pPr>
            <w:r>
              <w:rPr>
                <w:sz w:val="21"/>
                <w:szCs w:val="21"/>
                <w:lang w:val="uk-UA"/>
              </w:rPr>
              <w:t xml:space="preserve">завідувач кафедри теорії і практики перекладу          та соціолінгвістики, декан факультету </w:t>
            </w:r>
          </w:p>
          <w:p w14:paraId="487B77F7" w14:textId="77777777" w:rsidR="00BE7A9D" w:rsidRDefault="00BE7A9D" w:rsidP="00695BFB">
            <w:pPr>
              <w:spacing w:line="260" w:lineRule="exact"/>
              <w:ind w:hanging="11"/>
              <w:rPr>
                <w:sz w:val="21"/>
                <w:szCs w:val="21"/>
                <w:lang w:val="uk-UA"/>
              </w:rPr>
            </w:pPr>
            <w:r>
              <w:rPr>
                <w:sz w:val="21"/>
                <w:szCs w:val="21"/>
                <w:lang w:val="uk-UA"/>
              </w:rPr>
              <w:t>іноземної філології Таврійського національного університету ім. В.І.Вернадськог</w:t>
            </w:r>
            <w:r>
              <w:rPr>
                <w:sz w:val="21"/>
                <w:szCs w:val="21"/>
                <w:lang w:val="en-US"/>
              </w:rPr>
              <w:t>o</w:t>
            </w:r>
          </w:p>
          <w:p w14:paraId="43B614C0" w14:textId="77777777" w:rsidR="00BE7A9D" w:rsidRDefault="00BE7A9D" w:rsidP="00695BFB">
            <w:pPr>
              <w:spacing w:line="260" w:lineRule="exact"/>
              <w:rPr>
                <w:sz w:val="21"/>
                <w:szCs w:val="20"/>
                <w:lang w:val="uk-UA"/>
              </w:rPr>
            </w:pPr>
          </w:p>
        </w:tc>
      </w:tr>
      <w:tr w:rsidR="00BE7A9D" w14:paraId="244E3EAF" w14:textId="77777777" w:rsidTr="00695BFB">
        <w:tc>
          <w:tcPr>
            <w:tcW w:w="2268" w:type="dxa"/>
          </w:tcPr>
          <w:p w14:paraId="26D88916" w14:textId="77777777" w:rsidR="00BE7A9D" w:rsidRDefault="00BE7A9D" w:rsidP="00695BFB">
            <w:pPr>
              <w:spacing w:line="260" w:lineRule="exact"/>
              <w:rPr>
                <w:b/>
                <w:bCs/>
                <w:i/>
                <w:iCs/>
                <w:sz w:val="21"/>
                <w:szCs w:val="20"/>
                <w:lang w:val="uk-UA"/>
              </w:rPr>
            </w:pPr>
            <w:r>
              <w:rPr>
                <w:sz w:val="21"/>
                <w:szCs w:val="20"/>
                <w:lang w:val="uk-UA"/>
              </w:rPr>
              <w:t xml:space="preserve">   </w:t>
            </w:r>
            <w:r>
              <w:rPr>
                <w:b/>
                <w:bCs/>
                <w:i/>
                <w:iCs/>
                <w:sz w:val="21"/>
                <w:szCs w:val="20"/>
                <w:lang w:val="uk-UA"/>
              </w:rPr>
              <w:t>Офіційні опоненти:</w:t>
            </w:r>
          </w:p>
        </w:tc>
        <w:tc>
          <w:tcPr>
            <w:tcW w:w="4922" w:type="dxa"/>
          </w:tcPr>
          <w:p w14:paraId="5C0FCC1C" w14:textId="77777777" w:rsidR="00BE7A9D" w:rsidRDefault="00BE7A9D" w:rsidP="00695BFB">
            <w:pPr>
              <w:spacing w:line="260" w:lineRule="exact"/>
              <w:rPr>
                <w:b/>
                <w:sz w:val="21"/>
                <w:szCs w:val="20"/>
                <w:lang w:val="uk-UA"/>
              </w:rPr>
            </w:pPr>
            <w:r>
              <w:rPr>
                <w:sz w:val="21"/>
                <w:szCs w:val="20"/>
                <w:lang w:val="uk-UA"/>
              </w:rPr>
              <w:t>доктор філологічних наук, професор</w:t>
            </w:r>
            <w:r>
              <w:rPr>
                <w:b/>
                <w:sz w:val="21"/>
                <w:szCs w:val="20"/>
              </w:rPr>
              <w:t xml:space="preserve"> </w:t>
            </w:r>
          </w:p>
          <w:p w14:paraId="65163413" w14:textId="77777777" w:rsidR="00BE7A9D" w:rsidRDefault="00BE7A9D" w:rsidP="00695BFB">
            <w:pPr>
              <w:spacing w:line="260" w:lineRule="exact"/>
              <w:rPr>
                <w:i/>
                <w:iCs/>
                <w:sz w:val="21"/>
                <w:szCs w:val="20"/>
                <w:lang w:val="uk-UA"/>
              </w:rPr>
            </w:pPr>
            <w:r>
              <w:rPr>
                <w:b/>
                <w:i/>
                <w:iCs/>
                <w:sz w:val="21"/>
                <w:szCs w:val="20"/>
              </w:rPr>
              <w:t>КРЮЧКОВ Георгій Георгійович</w:t>
            </w:r>
            <w:r>
              <w:rPr>
                <w:b/>
                <w:i/>
                <w:iCs/>
                <w:sz w:val="21"/>
                <w:szCs w:val="20"/>
                <w:lang w:val="uk-UA"/>
              </w:rPr>
              <w:t>,</w:t>
            </w:r>
            <w:r>
              <w:rPr>
                <w:i/>
                <w:iCs/>
                <w:sz w:val="21"/>
                <w:szCs w:val="20"/>
                <w:lang w:val="uk-UA"/>
              </w:rPr>
              <w:t xml:space="preserve"> </w:t>
            </w:r>
          </w:p>
          <w:p w14:paraId="1FD897F1" w14:textId="77777777" w:rsidR="00BE7A9D" w:rsidRDefault="00BE7A9D" w:rsidP="00695BFB">
            <w:pPr>
              <w:spacing w:line="260" w:lineRule="exact"/>
              <w:rPr>
                <w:sz w:val="21"/>
                <w:szCs w:val="20"/>
                <w:lang w:val="uk-UA"/>
              </w:rPr>
            </w:pPr>
            <w:r>
              <w:rPr>
                <w:sz w:val="21"/>
                <w:szCs w:val="20"/>
                <w:lang w:val="uk-UA"/>
              </w:rPr>
              <w:t>завідувач кафедри французької ф</w:t>
            </w:r>
            <w:r>
              <w:rPr>
                <w:sz w:val="21"/>
                <w:szCs w:val="20"/>
                <w:lang w:val="de-DE"/>
              </w:rPr>
              <w:t>i</w:t>
            </w:r>
            <w:r>
              <w:rPr>
                <w:sz w:val="21"/>
                <w:szCs w:val="20"/>
                <w:lang w:val="uk-UA"/>
              </w:rPr>
              <w:t>лолог</w:t>
            </w:r>
            <w:r>
              <w:rPr>
                <w:sz w:val="21"/>
                <w:szCs w:val="20"/>
                <w:lang w:val="de-DE"/>
              </w:rPr>
              <w:t>i</w:t>
            </w:r>
            <w:r>
              <w:rPr>
                <w:sz w:val="21"/>
                <w:szCs w:val="20"/>
                <w:lang w:val="uk-UA"/>
              </w:rPr>
              <w:t>ï</w:t>
            </w:r>
          </w:p>
          <w:p w14:paraId="5349C6A0" w14:textId="77777777" w:rsidR="00BE7A9D" w:rsidRDefault="00BE7A9D" w:rsidP="00695BFB">
            <w:pPr>
              <w:spacing w:line="260" w:lineRule="exact"/>
              <w:rPr>
                <w:sz w:val="21"/>
                <w:szCs w:val="20"/>
                <w:lang w:val="uk-UA"/>
              </w:rPr>
            </w:pPr>
            <w:r>
              <w:rPr>
                <w:sz w:val="21"/>
                <w:szCs w:val="20"/>
                <w:lang w:val="uk-UA"/>
              </w:rPr>
              <w:t>Інституту філології Київського національного університету імені Тараса Шевченка</w:t>
            </w:r>
          </w:p>
          <w:p w14:paraId="5055CC4E" w14:textId="77777777" w:rsidR="00BE7A9D" w:rsidRDefault="00BE7A9D" w:rsidP="00695BFB">
            <w:pPr>
              <w:spacing w:line="260" w:lineRule="exact"/>
              <w:rPr>
                <w:sz w:val="21"/>
                <w:szCs w:val="20"/>
                <w:lang w:val="uk-UA"/>
              </w:rPr>
            </w:pPr>
          </w:p>
          <w:p w14:paraId="068BA08F" w14:textId="77777777" w:rsidR="00BE7A9D" w:rsidRDefault="00BE7A9D" w:rsidP="00695BFB">
            <w:pPr>
              <w:spacing w:line="260" w:lineRule="exact"/>
              <w:rPr>
                <w:sz w:val="21"/>
                <w:szCs w:val="20"/>
                <w:lang w:val="uk-UA"/>
              </w:rPr>
            </w:pPr>
            <w:r>
              <w:rPr>
                <w:sz w:val="21"/>
                <w:szCs w:val="20"/>
                <w:lang w:val="uk-UA"/>
              </w:rPr>
              <w:t>кандидат філологічних наук, доцент</w:t>
            </w:r>
          </w:p>
          <w:p w14:paraId="359B47B8" w14:textId="77777777" w:rsidR="00BE7A9D" w:rsidRDefault="00BE7A9D" w:rsidP="00695BFB">
            <w:pPr>
              <w:spacing w:line="260" w:lineRule="exact"/>
              <w:rPr>
                <w:i/>
                <w:iCs/>
                <w:sz w:val="21"/>
                <w:szCs w:val="20"/>
                <w:lang w:val="uk-UA"/>
              </w:rPr>
            </w:pPr>
            <w:r>
              <w:rPr>
                <w:b/>
                <w:i/>
                <w:iCs/>
                <w:sz w:val="21"/>
                <w:szCs w:val="20"/>
                <w:lang w:val="uk-UA"/>
              </w:rPr>
              <w:t>ЖАЛАЙ Василь Якович,</w:t>
            </w:r>
            <w:r>
              <w:rPr>
                <w:i/>
                <w:iCs/>
                <w:sz w:val="21"/>
                <w:szCs w:val="20"/>
                <w:lang w:val="uk-UA"/>
              </w:rPr>
              <w:t xml:space="preserve"> </w:t>
            </w:r>
          </w:p>
          <w:p w14:paraId="211B3969" w14:textId="77777777" w:rsidR="00BE7A9D" w:rsidRDefault="00BE7A9D" w:rsidP="00695BFB">
            <w:pPr>
              <w:spacing w:line="260" w:lineRule="exact"/>
              <w:rPr>
                <w:sz w:val="21"/>
                <w:szCs w:val="20"/>
                <w:lang w:val="uk-UA"/>
              </w:rPr>
            </w:pPr>
            <w:r>
              <w:rPr>
                <w:sz w:val="21"/>
                <w:szCs w:val="20"/>
                <w:lang w:val="uk-UA"/>
              </w:rPr>
              <w:t xml:space="preserve">завідувач навчального відділу Центру наукових досліджень та викладання іноземних мов </w:t>
            </w:r>
          </w:p>
          <w:p w14:paraId="2C762346" w14:textId="77777777" w:rsidR="00BE7A9D" w:rsidRDefault="00BE7A9D" w:rsidP="00695BFB">
            <w:pPr>
              <w:spacing w:line="260" w:lineRule="exact"/>
              <w:rPr>
                <w:sz w:val="21"/>
                <w:szCs w:val="20"/>
                <w:lang w:val="uk-UA"/>
              </w:rPr>
            </w:pPr>
            <w:r>
              <w:rPr>
                <w:sz w:val="21"/>
                <w:szCs w:val="20"/>
                <w:lang w:val="uk-UA"/>
              </w:rPr>
              <w:t>Національної Академії наук України</w:t>
            </w:r>
          </w:p>
          <w:p w14:paraId="4B33FBC3" w14:textId="77777777" w:rsidR="00BE7A9D" w:rsidRDefault="00BE7A9D" w:rsidP="00695BFB">
            <w:pPr>
              <w:spacing w:line="260" w:lineRule="exact"/>
              <w:ind w:left="615"/>
              <w:rPr>
                <w:sz w:val="21"/>
                <w:szCs w:val="20"/>
                <w:lang w:val="uk-UA"/>
              </w:rPr>
            </w:pPr>
          </w:p>
        </w:tc>
      </w:tr>
      <w:tr w:rsidR="00BE7A9D" w14:paraId="745416E8" w14:textId="77777777" w:rsidTr="00695BFB">
        <w:tc>
          <w:tcPr>
            <w:tcW w:w="2268" w:type="dxa"/>
          </w:tcPr>
          <w:p w14:paraId="68C7870E" w14:textId="77777777" w:rsidR="00BE7A9D" w:rsidRDefault="00BE7A9D" w:rsidP="00695BFB">
            <w:pPr>
              <w:spacing w:line="260" w:lineRule="exact"/>
              <w:rPr>
                <w:b/>
                <w:bCs/>
                <w:i/>
                <w:iCs/>
                <w:sz w:val="21"/>
                <w:szCs w:val="20"/>
                <w:lang w:val="uk-UA"/>
              </w:rPr>
            </w:pPr>
            <w:r>
              <w:rPr>
                <w:sz w:val="21"/>
                <w:szCs w:val="20"/>
                <w:lang w:val="uk-UA"/>
              </w:rPr>
              <w:t xml:space="preserve">   </w:t>
            </w:r>
            <w:r>
              <w:rPr>
                <w:b/>
                <w:bCs/>
                <w:i/>
                <w:iCs/>
                <w:sz w:val="21"/>
                <w:szCs w:val="20"/>
              </w:rPr>
              <w:t xml:space="preserve">Провідна установа: </w:t>
            </w:r>
          </w:p>
        </w:tc>
        <w:tc>
          <w:tcPr>
            <w:tcW w:w="4922" w:type="dxa"/>
          </w:tcPr>
          <w:p w14:paraId="499508DD" w14:textId="77777777" w:rsidR="00BE7A9D" w:rsidRDefault="00BE7A9D" w:rsidP="00695BFB">
            <w:pPr>
              <w:spacing w:line="260" w:lineRule="exact"/>
              <w:rPr>
                <w:sz w:val="21"/>
                <w:szCs w:val="20"/>
                <w:lang w:val="uk-UA"/>
              </w:rPr>
            </w:pPr>
            <w:r>
              <w:rPr>
                <w:sz w:val="21"/>
                <w:szCs w:val="20"/>
              </w:rPr>
              <w:t xml:space="preserve">Київський національний лінгвістичний </w:t>
            </w:r>
            <w:r>
              <w:rPr>
                <w:sz w:val="21"/>
                <w:szCs w:val="20"/>
                <w:lang w:val="uk-UA"/>
              </w:rPr>
              <w:t xml:space="preserve">університет </w:t>
            </w:r>
          </w:p>
          <w:p w14:paraId="7581EBE3" w14:textId="77777777" w:rsidR="00BE7A9D" w:rsidRDefault="00BE7A9D" w:rsidP="00695BFB">
            <w:pPr>
              <w:spacing w:line="260" w:lineRule="exact"/>
              <w:rPr>
                <w:sz w:val="21"/>
                <w:szCs w:val="20"/>
                <w:lang w:val="uk-UA"/>
              </w:rPr>
            </w:pPr>
            <w:r>
              <w:rPr>
                <w:sz w:val="21"/>
                <w:szCs w:val="20"/>
              </w:rPr>
              <w:t>М</w:t>
            </w:r>
            <w:r>
              <w:rPr>
                <w:sz w:val="21"/>
                <w:szCs w:val="20"/>
                <w:lang w:val="uk-UA"/>
              </w:rPr>
              <w:t>іністерства освіти і науки України,</w:t>
            </w:r>
          </w:p>
          <w:p w14:paraId="144348FF" w14:textId="77777777" w:rsidR="00BE7A9D" w:rsidRDefault="00BE7A9D" w:rsidP="00695BFB">
            <w:pPr>
              <w:spacing w:line="260" w:lineRule="exact"/>
              <w:rPr>
                <w:sz w:val="21"/>
                <w:szCs w:val="20"/>
                <w:lang w:val="uk-UA"/>
              </w:rPr>
            </w:pPr>
            <w:r>
              <w:rPr>
                <w:sz w:val="21"/>
                <w:szCs w:val="20"/>
              </w:rPr>
              <w:t>кафедра французької філології</w:t>
            </w:r>
            <w:r>
              <w:rPr>
                <w:sz w:val="21"/>
                <w:szCs w:val="20"/>
                <w:lang w:val="uk-UA"/>
              </w:rPr>
              <w:t xml:space="preserve"> </w:t>
            </w:r>
          </w:p>
        </w:tc>
      </w:tr>
    </w:tbl>
    <w:p w14:paraId="58FFABEE" w14:textId="77777777" w:rsidR="00BE7A9D" w:rsidRDefault="00BE7A9D" w:rsidP="00BE7A9D">
      <w:pPr>
        <w:spacing w:line="260" w:lineRule="exact"/>
        <w:ind w:firstLine="709"/>
        <w:rPr>
          <w:sz w:val="21"/>
          <w:szCs w:val="20"/>
          <w:lang w:val="uk-UA"/>
        </w:rPr>
      </w:pPr>
    </w:p>
    <w:p w14:paraId="6373A7CB" w14:textId="77777777" w:rsidR="00BE7A9D" w:rsidRPr="00013191" w:rsidRDefault="00BE7A9D" w:rsidP="00BE7A9D">
      <w:pPr>
        <w:pStyle w:val="afffffffd"/>
        <w:spacing w:after="60"/>
        <w:ind w:firstLine="720"/>
        <w:jc w:val="both"/>
        <w:rPr>
          <w:lang w:val="uk-UA"/>
        </w:rPr>
      </w:pPr>
      <w:r w:rsidRPr="00013191">
        <w:rPr>
          <w:lang w:val="uk-UA"/>
        </w:rPr>
        <w:t xml:space="preserve">Захист дисертації відбудеться </w:t>
      </w:r>
      <w:r w:rsidRPr="00013191">
        <w:rPr>
          <w:i/>
          <w:sz w:val="20"/>
          <w:lang w:val="uk-UA"/>
        </w:rPr>
        <w:t>„</w:t>
      </w:r>
      <w:r w:rsidRPr="00013191">
        <w:rPr>
          <w:i/>
          <w:lang w:val="uk-UA"/>
        </w:rPr>
        <w:t>10</w:t>
      </w:r>
      <w:r w:rsidRPr="00013191">
        <w:rPr>
          <w:i/>
          <w:sz w:val="20"/>
          <w:lang w:val="uk-UA"/>
        </w:rPr>
        <w:t>”</w:t>
      </w:r>
      <w:r w:rsidRPr="00013191">
        <w:rPr>
          <w:i/>
          <w:lang w:val="uk-UA"/>
        </w:rPr>
        <w:t xml:space="preserve"> січня 2007 р. о 10 годині</w:t>
      </w:r>
      <w:r w:rsidRPr="00013191">
        <w:rPr>
          <w:lang w:val="uk-UA"/>
        </w:rPr>
        <w:t xml:space="preserve">                   на засіданні спеціалізованої вченої ради Д 26.001.11 у Київському національному університеті імені Тараса Шевченка за адресою: 01033,                 м. Київ, бульвар Шевченка, 14.</w:t>
      </w:r>
    </w:p>
    <w:p w14:paraId="66F90AE2" w14:textId="77777777" w:rsidR="00BE7A9D" w:rsidRDefault="00BE7A9D" w:rsidP="00BE7A9D">
      <w:pPr>
        <w:pStyle w:val="afffffffd"/>
        <w:ind w:firstLine="720"/>
        <w:jc w:val="both"/>
      </w:pPr>
      <w:r>
        <w:t>З дисертацією можна ознайомитись у науковій бібліотеці         Київського національного університету імені Тараса Шевченка за адресою: 01033, м. Київ, вул. Володимирська, 58.</w:t>
      </w:r>
    </w:p>
    <w:p w14:paraId="7B236EC4" w14:textId="77777777" w:rsidR="00BE7A9D" w:rsidRDefault="00BE7A9D" w:rsidP="00BE7A9D">
      <w:pPr>
        <w:spacing w:line="260" w:lineRule="exact"/>
        <w:ind w:firstLine="709"/>
        <w:rPr>
          <w:sz w:val="21"/>
          <w:szCs w:val="20"/>
          <w:lang w:val="uk-UA"/>
        </w:rPr>
      </w:pPr>
    </w:p>
    <w:p w14:paraId="195D6046" w14:textId="77777777" w:rsidR="00BE7A9D" w:rsidRDefault="00BE7A9D" w:rsidP="00BE7A9D">
      <w:pPr>
        <w:pStyle w:val="afffffffd"/>
      </w:pPr>
      <w:r>
        <w:t xml:space="preserve">Автореферат розісланий </w:t>
      </w:r>
      <w:r>
        <w:rPr>
          <w:sz w:val="20"/>
        </w:rPr>
        <w:t>„</w:t>
      </w:r>
      <w:r>
        <w:rPr>
          <w:lang w:val="uk-UA"/>
        </w:rPr>
        <w:t>6</w:t>
      </w:r>
      <w:r>
        <w:rPr>
          <w:sz w:val="20"/>
        </w:rPr>
        <w:t>”</w:t>
      </w:r>
      <w:r>
        <w:t xml:space="preserve"> грудня 2006 р.</w:t>
      </w:r>
    </w:p>
    <w:p w14:paraId="2E4315B4" w14:textId="77777777" w:rsidR="00BE7A9D" w:rsidRDefault="00BE7A9D" w:rsidP="00BE7A9D">
      <w:pPr>
        <w:spacing w:line="260" w:lineRule="exact"/>
        <w:ind w:firstLine="709"/>
        <w:rPr>
          <w:sz w:val="21"/>
          <w:szCs w:val="20"/>
          <w:lang w:val="uk-UA"/>
        </w:rPr>
      </w:pPr>
    </w:p>
    <w:p w14:paraId="5EA45DAD" w14:textId="77777777" w:rsidR="00BE7A9D" w:rsidRDefault="00BE7A9D" w:rsidP="00BE7A9D">
      <w:pPr>
        <w:spacing w:line="260" w:lineRule="exact"/>
        <w:rPr>
          <w:sz w:val="21"/>
          <w:szCs w:val="20"/>
          <w:lang w:val="uk-UA"/>
        </w:rPr>
      </w:pPr>
      <w:r>
        <w:rPr>
          <w:sz w:val="21"/>
          <w:szCs w:val="20"/>
          <w:lang w:val="uk-UA"/>
        </w:rPr>
        <w:t>Учений секретар спеціалізованої вченої ради</w:t>
      </w:r>
    </w:p>
    <w:p w14:paraId="62AA9408" w14:textId="77777777" w:rsidR="00BE7A9D" w:rsidRDefault="00BE7A9D" w:rsidP="00BE7A9D">
      <w:pPr>
        <w:spacing w:line="260" w:lineRule="exact"/>
        <w:ind w:right="-46"/>
        <w:rPr>
          <w:sz w:val="21"/>
          <w:szCs w:val="20"/>
          <w:lang w:val="uk-UA"/>
        </w:rPr>
      </w:pPr>
      <w:r>
        <w:rPr>
          <w:sz w:val="21"/>
          <w:szCs w:val="20"/>
          <w:lang w:val="uk-UA"/>
        </w:rPr>
        <w:t>доктор філологічних наук, професор                                    І.В.Смущинська</w:t>
      </w:r>
    </w:p>
    <w:p w14:paraId="44FDDD1C" w14:textId="77777777" w:rsidR="00BE7A9D" w:rsidRDefault="00BE7A9D" w:rsidP="00BE7A9D">
      <w:pPr>
        <w:pStyle w:val="afffffffa"/>
        <w:spacing w:line="260" w:lineRule="exact"/>
        <w:rPr>
          <w:sz w:val="21"/>
        </w:rPr>
      </w:pPr>
    </w:p>
    <w:p w14:paraId="5A184BB8" w14:textId="77777777" w:rsidR="00BE7A9D" w:rsidRDefault="00BE7A9D" w:rsidP="00BE7A9D">
      <w:pPr>
        <w:pStyle w:val="afffffffa"/>
        <w:spacing w:line="260" w:lineRule="exact"/>
        <w:rPr>
          <w:sz w:val="21"/>
        </w:rPr>
      </w:pPr>
      <w:r>
        <w:rPr>
          <w:sz w:val="21"/>
        </w:rPr>
        <w:t>ЗАГАЛЬНА ХАРАКТЕРИСТИКА РОБОТИ</w:t>
      </w:r>
    </w:p>
    <w:p w14:paraId="711DB5CC" w14:textId="77777777" w:rsidR="00BE7A9D" w:rsidRDefault="00BE7A9D" w:rsidP="00BE7A9D">
      <w:pPr>
        <w:widowControl w:val="0"/>
        <w:spacing w:line="260" w:lineRule="exact"/>
        <w:ind w:firstLine="425"/>
        <w:jc w:val="both"/>
        <w:rPr>
          <w:sz w:val="21"/>
          <w:szCs w:val="20"/>
          <w:lang w:val="uk-UA"/>
        </w:rPr>
      </w:pPr>
      <w:r>
        <w:rPr>
          <w:sz w:val="21"/>
          <w:szCs w:val="20"/>
        </w:rPr>
        <w:t xml:space="preserve">Проблема </w:t>
      </w:r>
      <w:r>
        <w:rPr>
          <w:sz w:val="21"/>
          <w:szCs w:val="20"/>
          <w:lang w:val="uk-UA"/>
        </w:rPr>
        <w:t>природи</w:t>
      </w:r>
      <w:r>
        <w:rPr>
          <w:sz w:val="21"/>
          <w:szCs w:val="20"/>
        </w:rPr>
        <w:t xml:space="preserve"> та </w:t>
      </w:r>
      <w:r>
        <w:rPr>
          <w:sz w:val="21"/>
          <w:szCs w:val="20"/>
          <w:lang w:val="uk-UA"/>
        </w:rPr>
        <w:t>механізмів</w:t>
      </w:r>
      <w:r>
        <w:rPr>
          <w:sz w:val="21"/>
          <w:szCs w:val="20"/>
        </w:rPr>
        <w:t xml:space="preserve"> </w:t>
      </w:r>
      <w:r>
        <w:rPr>
          <w:sz w:val="21"/>
          <w:szCs w:val="20"/>
          <w:lang w:val="uk-UA"/>
        </w:rPr>
        <w:t>мовної</w:t>
      </w:r>
      <w:r>
        <w:rPr>
          <w:rStyle w:val="af"/>
          <w:sz w:val="21"/>
          <w:szCs w:val="20"/>
          <w:lang w:val="uk-UA"/>
        </w:rPr>
        <w:t xml:space="preserve"> </w:t>
      </w:r>
      <w:r>
        <w:rPr>
          <w:sz w:val="21"/>
          <w:szCs w:val="20"/>
          <w:lang w:val="uk-UA"/>
        </w:rPr>
        <w:t>еволюції</w:t>
      </w:r>
      <w:r>
        <w:rPr>
          <w:sz w:val="21"/>
          <w:szCs w:val="20"/>
        </w:rPr>
        <w:t xml:space="preserve"> активно </w:t>
      </w:r>
      <w:r>
        <w:rPr>
          <w:sz w:val="21"/>
          <w:szCs w:val="20"/>
          <w:lang w:val="uk-UA"/>
        </w:rPr>
        <w:t>обговорюється</w:t>
      </w:r>
      <w:r>
        <w:rPr>
          <w:sz w:val="21"/>
          <w:szCs w:val="20"/>
        </w:rPr>
        <w:t xml:space="preserve"> в </w:t>
      </w:r>
      <w:r>
        <w:rPr>
          <w:sz w:val="21"/>
          <w:szCs w:val="20"/>
          <w:lang w:val="uk-UA"/>
        </w:rPr>
        <w:t>лінгвістичних</w:t>
      </w:r>
      <w:r>
        <w:rPr>
          <w:sz w:val="21"/>
          <w:szCs w:val="20"/>
        </w:rPr>
        <w:t xml:space="preserve"> колах уже </w:t>
      </w:r>
      <w:r>
        <w:rPr>
          <w:sz w:val="21"/>
          <w:szCs w:val="20"/>
          <w:lang w:val="uk-UA"/>
        </w:rPr>
        <w:t>понад</w:t>
      </w:r>
      <w:r>
        <w:rPr>
          <w:sz w:val="21"/>
          <w:szCs w:val="20"/>
        </w:rPr>
        <w:t xml:space="preserve"> </w:t>
      </w:r>
      <w:r>
        <w:rPr>
          <w:sz w:val="21"/>
          <w:szCs w:val="20"/>
          <w:lang w:val="uk-UA"/>
        </w:rPr>
        <w:t xml:space="preserve">півтора століття.                        На сучасному етапі в гуманітарних та природничих науках під еволюцією розуміється поступове безперервне змінювання та розвиток із заданим вектором. В більшості випадків елементи мовної системи варіюють при сукупній дії </w:t>
      </w:r>
      <w:r>
        <w:rPr>
          <w:iCs/>
          <w:sz w:val="21"/>
          <w:szCs w:val="20"/>
          <w:lang w:val="uk-UA"/>
        </w:rPr>
        <w:t>позамовних, зовнішньомовних та внутрішньомовних чинників.</w:t>
      </w:r>
      <w:r>
        <w:rPr>
          <w:sz w:val="21"/>
          <w:szCs w:val="20"/>
          <w:lang w:val="uk-UA"/>
        </w:rPr>
        <w:t xml:space="preserve"> Одним з основних зовнішніх факторів мовної еволюції визнано контактування мов. В другій половині минулого століття в межах лінгвістичної науки складається теорія мовних контактів, яка охоплює сфери досліджень впливу однієї мови на іншу або взаємного впливу контактуючих мов, конвергентного розвитку окремих груп мов, створення мовних союзів тощо. В </w:t>
      </w:r>
      <w:r>
        <w:rPr>
          <w:bCs/>
          <w:sz w:val="21"/>
          <w:szCs w:val="20"/>
          <w:lang w:val="uk-UA"/>
        </w:rPr>
        <w:t>даному</w:t>
      </w:r>
      <w:r>
        <w:rPr>
          <w:sz w:val="21"/>
          <w:szCs w:val="20"/>
          <w:lang w:val="uk-UA"/>
        </w:rPr>
        <w:t xml:space="preserve"> напрямку значних досягнень дійшли У.Вайнрайх, Б.Гавранек, Е.Хауген. Вагомий внесок у формування теорії взаємодії мов і культур (зокрема, у розкриття питань співвідношення слов'янських мов з мовами інших груп індо-європейського ареалу) зробили              вітчизняні лінгвісти В.В.Акуленко, Ю.О.Жлуктенко, С.В.Семчинський, О.І.Чередниченко. Зiставне вивчення фонетичних систем сучасних французької та української мов i дослідження окремих питань фонографії виконується під керівництвом Г.Г.Крючкова. Проблемам взаємного впливу німецької і французької мов та інтерференції на фонетичному рівні присвячені новітні праці О.Д.Петренка. </w:t>
      </w:r>
    </w:p>
    <w:p w14:paraId="1BD438CA" w14:textId="77777777" w:rsidR="00BE7A9D" w:rsidRDefault="00BE7A9D" w:rsidP="00BE7A9D">
      <w:pPr>
        <w:spacing w:line="260" w:lineRule="exact"/>
        <w:ind w:firstLine="357"/>
        <w:jc w:val="both"/>
        <w:rPr>
          <w:sz w:val="21"/>
          <w:szCs w:val="20"/>
          <w:lang w:val="uk-UA"/>
        </w:rPr>
      </w:pPr>
      <w:r>
        <w:rPr>
          <w:sz w:val="21"/>
          <w:szCs w:val="20"/>
          <w:lang w:val="uk-UA"/>
        </w:rPr>
        <w:t xml:space="preserve">Увага до варіативності сегментних одиниць фонетичного рівня природних мов в ситуації функціонування прото- або перехідної культури пояснюється прагненням встановити кореляційний зв'язок </w:t>
      </w:r>
      <w:r>
        <w:rPr>
          <w:sz w:val="21"/>
          <w:szCs w:val="20"/>
          <w:lang w:val="uk-UA"/>
        </w:rPr>
        <w:lastRenderedPageBreak/>
        <w:t xml:space="preserve">між фактами мовної та етнічної еволюції. „Етнічна належність” указує на походження людини, її успадкування не залежить від бажання індивіду.                                      В представленому контексті під успадкуванням розуміється процес відтворення у психіці людини стійких образів про історично засвоєні етносом характерні риси духовної культури та мови. Мовні особливості етнічної свідомості матеріалізуються на рівні мовленнєвих реалізацій і відбиваються в акценті. Зміни в акустико-артикуляційних навичках мовців є відображенням процесу трансформації етнічного стану. В протилежному випадку починаються еволюційні порушення у фонетичних системах контактуючих мов. </w:t>
      </w:r>
      <w:r>
        <w:rPr>
          <w:sz w:val="21"/>
          <w:lang w:val="uk-UA"/>
        </w:rPr>
        <w:t xml:space="preserve">Етнолінгвістична спрямованість у вивченні фонетичної варіативності французького мовлення надає можливість накреслити витоки своєрідності складових елементів фонетичної системи французької мови, що, в свою чергу, сприяє висвітленню шляхів перебудови германського менталітету в романський при асиміляції романської (латинської, французької) мови. </w:t>
      </w:r>
    </w:p>
    <w:p w14:paraId="37936397" w14:textId="77777777" w:rsidR="00BE7A9D" w:rsidRDefault="00BE7A9D" w:rsidP="00BE7A9D">
      <w:pPr>
        <w:widowControl w:val="0"/>
        <w:spacing w:line="260" w:lineRule="exact"/>
        <w:ind w:firstLine="425"/>
        <w:jc w:val="both"/>
        <w:rPr>
          <w:sz w:val="21"/>
          <w:szCs w:val="20"/>
          <w:lang w:val="uk-UA"/>
        </w:rPr>
      </w:pPr>
      <w:r>
        <w:rPr>
          <w:b/>
          <w:bCs/>
          <w:sz w:val="21"/>
          <w:szCs w:val="20"/>
          <w:lang w:val="uk-UA"/>
        </w:rPr>
        <w:t xml:space="preserve">Актуальність </w:t>
      </w:r>
      <w:r>
        <w:rPr>
          <w:sz w:val="21"/>
          <w:lang w:val="uk-UA"/>
        </w:rPr>
        <w:t xml:space="preserve">дисертаційної праці зумовлена потребою сучасного суспільства у практичному вирішенні питань сприяння інтеграційній мовній політиці та </w:t>
      </w:r>
      <w:r>
        <w:rPr>
          <w:sz w:val="21"/>
          <w:szCs w:val="28"/>
          <w:lang w:val="uk-UA"/>
        </w:rPr>
        <w:t>зменшення причин порушень міжкультурної комунікації. В межах новітніх теоретичних доктрин перспективними                    є роботи з реконструкції та прогнозування напрямків фонетичної еволюції конкретної природної мови, які вказують на шляхи нейтралізації змін, здатних призвести до руйнування її акустичного образу. Інтеграційні процеси на мовному та етнокультурному рівнях вимагають висвітлення принципів розмежування фонетичних одиниць комунікативної системи двомовних носіїв, що складає підґрунтя для встановлення витоків універсальності природної мови.</w:t>
      </w:r>
    </w:p>
    <w:p w14:paraId="2C607944" w14:textId="77777777" w:rsidR="00BE7A9D" w:rsidRDefault="00BE7A9D" w:rsidP="00BE7A9D">
      <w:pPr>
        <w:widowControl w:val="0"/>
        <w:spacing w:line="260" w:lineRule="exact"/>
        <w:ind w:firstLine="425"/>
        <w:jc w:val="both"/>
        <w:rPr>
          <w:sz w:val="21"/>
          <w:szCs w:val="28"/>
          <w:lang w:val="uk-UA"/>
        </w:rPr>
      </w:pPr>
      <w:r>
        <w:rPr>
          <w:b/>
          <w:bCs/>
          <w:sz w:val="21"/>
          <w:szCs w:val="20"/>
          <w:lang w:val="uk-UA"/>
        </w:rPr>
        <w:t>Зв’язок</w:t>
      </w:r>
      <w:r>
        <w:rPr>
          <w:b/>
          <w:bCs/>
          <w:sz w:val="21"/>
          <w:szCs w:val="20"/>
        </w:rPr>
        <w:t xml:space="preserve"> </w:t>
      </w:r>
      <w:r>
        <w:rPr>
          <w:b/>
          <w:bCs/>
          <w:sz w:val="21"/>
          <w:szCs w:val="20"/>
          <w:lang w:val="uk-UA"/>
        </w:rPr>
        <w:t>дослідження</w:t>
      </w:r>
      <w:r>
        <w:rPr>
          <w:b/>
          <w:bCs/>
          <w:sz w:val="21"/>
          <w:szCs w:val="20"/>
        </w:rPr>
        <w:t xml:space="preserve"> </w:t>
      </w:r>
      <w:r>
        <w:rPr>
          <w:b/>
          <w:bCs/>
          <w:sz w:val="21"/>
          <w:szCs w:val="20"/>
          <w:lang w:val="uk-UA"/>
        </w:rPr>
        <w:t>з науковими програмами</w:t>
      </w:r>
      <w:r>
        <w:rPr>
          <w:b/>
          <w:bCs/>
          <w:sz w:val="21"/>
          <w:szCs w:val="20"/>
        </w:rPr>
        <w:t xml:space="preserve">, планами, темами. </w:t>
      </w:r>
      <w:r>
        <w:rPr>
          <w:sz w:val="21"/>
          <w:szCs w:val="28"/>
          <w:lang w:val="uk-UA"/>
        </w:rPr>
        <w:t>Представлена дисертація є частиною комплексної наукової теми, яка розробляється на факультеті іноземної філології Таврійського національного університету імені В.І.Вернадського „Соціолінгвістична варіативність в мові і мовленні” (номер державної реєстрації                                   № 0104</w:t>
      </w:r>
      <w:r>
        <w:rPr>
          <w:sz w:val="21"/>
          <w:szCs w:val="28"/>
          <w:lang w:val="en-US"/>
        </w:rPr>
        <w:t>U</w:t>
      </w:r>
      <w:r>
        <w:rPr>
          <w:sz w:val="21"/>
          <w:szCs w:val="28"/>
          <w:lang w:val="uk-UA"/>
        </w:rPr>
        <w:t>005407; індекс УДК 8127, термін реєстрації: 2004 – 2008 рр.). Тема і матеріали дослідження узгоджені з програмами та навчальними планами підготовки фахівців за напрямом 0305 „Філологія” спеціальностей „Мова та література (французька, німецька)”, „Переклад (французька, німецька мова)”.</w:t>
      </w:r>
    </w:p>
    <w:p w14:paraId="0C18DE47" w14:textId="77777777" w:rsidR="00BE7A9D" w:rsidRDefault="00BE7A9D" w:rsidP="00BE7A9D">
      <w:pPr>
        <w:spacing w:line="260" w:lineRule="exact"/>
        <w:ind w:firstLine="539"/>
        <w:jc w:val="both"/>
        <w:rPr>
          <w:sz w:val="21"/>
          <w:lang w:val="uk-UA"/>
        </w:rPr>
      </w:pPr>
      <w:r>
        <w:rPr>
          <w:b/>
          <w:bCs/>
          <w:sz w:val="21"/>
          <w:lang w:val="uk-UA"/>
        </w:rPr>
        <w:t>Мета</w:t>
      </w:r>
      <w:r>
        <w:rPr>
          <w:sz w:val="21"/>
          <w:lang w:val="uk-UA"/>
        </w:rPr>
        <w:t xml:space="preserve"> дисертаційного дослідження полягає в установленні регулярних фонетичних змін, що відбуваються у французькому мовленні під перманентним впливом відповідних сегментних одиниць німецької мови; а також у прогнозуванні фонетичних змін у системі французької мови, зумовлених її контактом у соціопсихічній площині з німецькою мовою. </w:t>
      </w:r>
    </w:p>
    <w:p w14:paraId="31140297" w14:textId="77777777" w:rsidR="00BE7A9D" w:rsidRDefault="00BE7A9D" w:rsidP="00BE7A9D">
      <w:pPr>
        <w:spacing w:line="260" w:lineRule="exact"/>
        <w:ind w:firstLine="539"/>
        <w:jc w:val="both"/>
        <w:rPr>
          <w:sz w:val="21"/>
          <w:lang w:val="uk-UA"/>
        </w:rPr>
      </w:pPr>
      <w:r>
        <w:rPr>
          <w:sz w:val="21"/>
          <w:lang w:val="uk-UA"/>
        </w:rPr>
        <w:t xml:space="preserve">Досягнення вказаної мети відбувається шляхом вирішення низки таких теоретичних та практичних </w:t>
      </w:r>
      <w:r>
        <w:rPr>
          <w:b/>
          <w:sz w:val="21"/>
          <w:lang w:val="uk-UA"/>
        </w:rPr>
        <w:t>завдань</w:t>
      </w:r>
      <w:r>
        <w:rPr>
          <w:sz w:val="21"/>
          <w:lang w:val="uk-UA"/>
        </w:rPr>
        <w:t>:</w:t>
      </w:r>
    </w:p>
    <w:p w14:paraId="67B4288E" w14:textId="77777777" w:rsidR="00BE7A9D" w:rsidRDefault="00BE7A9D" w:rsidP="00BE7A9D">
      <w:pPr>
        <w:spacing w:line="260" w:lineRule="exact"/>
        <w:jc w:val="both"/>
        <w:rPr>
          <w:sz w:val="21"/>
          <w:lang w:val="uk-UA"/>
        </w:rPr>
      </w:pPr>
      <w:r>
        <w:rPr>
          <w:sz w:val="21"/>
          <w:szCs w:val="28"/>
          <w:lang w:val="uk-UA"/>
        </w:rPr>
        <w:t>–</w:t>
      </w:r>
      <w:r>
        <w:rPr>
          <w:sz w:val="21"/>
          <w:lang w:val="uk-UA"/>
        </w:rPr>
        <w:t xml:space="preserve"> змістовно обґрунтувати залежність еволюційних змін на фонетико-фонологічному рівні від умов формування певного етносу;</w:t>
      </w:r>
    </w:p>
    <w:p w14:paraId="0584B74A" w14:textId="77777777" w:rsidR="00BE7A9D" w:rsidRDefault="00BE7A9D" w:rsidP="00BE7A9D">
      <w:pPr>
        <w:spacing w:line="260" w:lineRule="exact"/>
        <w:jc w:val="both"/>
        <w:rPr>
          <w:sz w:val="21"/>
          <w:lang w:val="uk-UA"/>
        </w:rPr>
      </w:pPr>
      <w:r>
        <w:rPr>
          <w:sz w:val="21"/>
          <w:szCs w:val="28"/>
          <w:lang w:val="uk-UA"/>
        </w:rPr>
        <w:t>–</w:t>
      </w:r>
      <w:r>
        <w:rPr>
          <w:sz w:val="21"/>
          <w:lang w:val="uk-UA"/>
        </w:rPr>
        <w:t xml:space="preserve"> визначити регіон історичного контактування французької і німецької мов, яке є показником етнічного менталітету, та провести аналіз мовної ситуації на даній території;</w:t>
      </w:r>
    </w:p>
    <w:p w14:paraId="4F785458" w14:textId="77777777" w:rsidR="00BE7A9D" w:rsidRDefault="00BE7A9D" w:rsidP="00BE7A9D">
      <w:pPr>
        <w:spacing w:line="260" w:lineRule="exact"/>
        <w:jc w:val="both"/>
        <w:rPr>
          <w:sz w:val="21"/>
          <w:lang w:val="uk-UA"/>
        </w:rPr>
      </w:pPr>
      <w:r>
        <w:rPr>
          <w:sz w:val="21"/>
          <w:szCs w:val="28"/>
          <w:lang w:val="uk-UA"/>
        </w:rPr>
        <w:t>–</w:t>
      </w:r>
      <w:r>
        <w:rPr>
          <w:sz w:val="21"/>
          <w:lang w:val="uk-UA"/>
        </w:rPr>
        <w:t xml:space="preserve"> виявити та охарактеризувати сегментну одиницю фонетичного рівня комунікативного коду двомовного носія;</w:t>
      </w:r>
    </w:p>
    <w:p w14:paraId="5648923A" w14:textId="77777777" w:rsidR="00BE7A9D" w:rsidRDefault="00BE7A9D" w:rsidP="00BE7A9D">
      <w:pPr>
        <w:spacing w:line="260" w:lineRule="exact"/>
        <w:jc w:val="both"/>
        <w:rPr>
          <w:sz w:val="21"/>
          <w:lang w:val="uk-UA"/>
        </w:rPr>
      </w:pPr>
      <w:r>
        <w:rPr>
          <w:sz w:val="21"/>
          <w:szCs w:val="28"/>
          <w:lang w:val="uk-UA"/>
        </w:rPr>
        <w:t>–</w:t>
      </w:r>
      <w:r>
        <w:rPr>
          <w:sz w:val="21"/>
          <w:lang w:val="uk-UA"/>
        </w:rPr>
        <w:t xml:space="preserve"> встановити дедуктивним шляхом фонетичну систему французько-німецького білінгва, за межі котрої не можуть виходити зміни, спричинені фактором контактування вказаних мов;</w:t>
      </w:r>
    </w:p>
    <w:p w14:paraId="391EA83E" w14:textId="77777777" w:rsidR="00BE7A9D" w:rsidRDefault="00BE7A9D" w:rsidP="00BE7A9D">
      <w:pPr>
        <w:widowControl w:val="0"/>
        <w:spacing w:line="260" w:lineRule="exact"/>
        <w:jc w:val="both"/>
        <w:rPr>
          <w:sz w:val="21"/>
          <w:lang w:val="uk-UA"/>
        </w:rPr>
      </w:pPr>
      <w:r>
        <w:rPr>
          <w:sz w:val="21"/>
          <w:szCs w:val="28"/>
          <w:lang w:val="uk-UA"/>
        </w:rPr>
        <w:t>–</w:t>
      </w:r>
      <w:r>
        <w:rPr>
          <w:sz w:val="21"/>
          <w:lang w:val="uk-UA"/>
        </w:rPr>
        <w:t xml:space="preserve"> зафіксувати, через індуктивний аналіз, регулярні фонетичні зміни,              що відбуваються у французькій мові (на системному, соціально-мовленнєвому та індивідуально-мовленнєвому рівнях) під впливом сегментних елементів фонетичного рівня німецької мови.</w:t>
      </w:r>
    </w:p>
    <w:p w14:paraId="68291EF3" w14:textId="77777777" w:rsidR="00BE7A9D" w:rsidRDefault="00BE7A9D" w:rsidP="00BE7A9D">
      <w:pPr>
        <w:widowControl w:val="0"/>
        <w:spacing w:line="260" w:lineRule="exact"/>
        <w:ind w:firstLine="425"/>
        <w:jc w:val="both"/>
        <w:rPr>
          <w:sz w:val="21"/>
          <w:szCs w:val="20"/>
          <w:lang w:val="uk-UA"/>
        </w:rPr>
      </w:pPr>
      <w:r>
        <w:rPr>
          <w:sz w:val="21"/>
          <w:lang w:val="uk-UA"/>
        </w:rPr>
        <w:t xml:space="preserve">Як </w:t>
      </w:r>
      <w:r>
        <w:rPr>
          <w:b/>
          <w:bCs/>
          <w:sz w:val="21"/>
          <w:lang w:val="uk-UA"/>
        </w:rPr>
        <w:t>робоча гіпотеза</w:t>
      </w:r>
      <w:r>
        <w:rPr>
          <w:sz w:val="21"/>
          <w:lang w:val="uk-UA"/>
        </w:rPr>
        <w:t xml:space="preserve"> висувається припущення про наявність                         у французькому мовленні етнічних французько-німецьких білінгвів стійких звукових реалізацій, сформованих під впливом фонетичних одиниць німецької мови, що відбивають шляхи розвитку французької фонетики в доісторичний період.</w:t>
      </w:r>
    </w:p>
    <w:p w14:paraId="0C95349C" w14:textId="77777777" w:rsidR="00BE7A9D" w:rsidRDefault="00BE7A9D" w:rsidP="00BE7A9D">
      <w:pPr>
        <w:spacing w:line="260" w:lineRule="exact"/>
        <w:ind w:firstLine="425"/>
        <w:jc w:val="both"/>
        <w:rPr>
          <w:sz w:val="21"/>
          <w:lang w:val="uk-UA"/>
        </w:rPr>
      </w:pPr>
      <w:r>
        <w:rPr>
          <w:b/>
          <w:sz w:val="21"/>
          <w:lang w:val="uk-UA"/>
        </w:rPr>
        <w:t xml:space="preserve">Об'єктом дисертаційного дослідження </w:t>
      </w:r>
      <w:r>
        <w:rPr>
          <w:sz w:val="21"/>
          <w:lang w:val="uk-UA"/>
        </w:rPr>
        <w:t>були фонетичні інтерференції у французькому мовленні французько-німецьких етнічних білінгвів і фонетичні трансформації у мовленні французів-монолінгвів, зафіксовані на вокальному та консонантному рівнях.</w:t>
      </w:r>
    </w:p>
    <w:p w14:paraId="53100077" w14:textId="77777777" w:rsidR="00BE7A9D" w:rsidRDefault="00BE7A9D" w:rsidP="00BE7A9D">
      <w:pPr>
        <w:widowControl w:val="0"/>
        <w:tabs>
          <w:tab w:val="left" w:pos="4320"/>
        </w:tabs>
        <w:spacing w:line="260" w:lineRule="exact"/>
        <w:ind w:firstLine="425"/>
        <w:jc w:val="both"/>
        <w:rPr>
          <w:sz w:val="21"/>
          <w:szCs w:val="20"/>
          <w:lang w:val="uk-UA"/>
        </w:rPr>
      </w:pPr>
      <w:r>
        <w:rPr>
          <w:b/>
          <w:sz w:val="21"/>
          <w:lang w:val="uk-UA"/>
        </w:rPr>
        <w:t xml:space="preserve">Предмет </w:t>
      </w:r>
      <w:r>
        <w:rPr>
          <w:sz w:val="21"/>
          <w:lang w:val="uk-UA"/>
        </w:rPr>
        <w:t>дослідження склали фонетичні одиниці французького мовлення французько-німецьких етнічних білінгвів та французів-монолінгвів, що змінюються в процесі лексикалізації німецьких запозичень і при використанні французької мови ельзасцями.</w:t>
      </w:r>
      <w:r>
        <w:rPr>
          <w:sz w:val="21"/>
          <w:szCs w:val="20"/>
          <w:lang w:val="uk-UA"/>
        </w:rPr>
        <w:t xml:space="preserve"> </w:t>
      </w:r>
    </w:p>
    <w:p w14:paraId="27EEAD20" w14:textId="77777777" w:rsidR="00BE7A9D" w:rsidRDefault="00BE7A9D" w:rsidP="00BE7A9D">
      <w:pPr>
        <w:ind w:firstLine="360"/>
        <w:jc w:val="both"/>
        <w:rPr>
          <w:sz w:val="21"/>
          <w:szCs w:val="21"/>
          <w:lang w:val="uk-UA"/>
        </w:rPr>
      </w:pPr>
      <w:r>
        <w:rPr>
          <w:b/>
          <w:bCs/>
          <w:sz w:val="21"/>
          <w:szCs w:val="21"/>
          <w:lang w:val="uk-UA"/>
        </w:rPr>
        <w:t xml:space="preserve"> Матеріалом</w:t>
      </w:r>
      <w:r>
        <w:rPr>
          <w:sz w:val="21"/>
          <w:szCs w:val="21"/>
          <w:lang w:val="uk-UA"/>
        </w:rPr>
        <w:t xml:space="preserve"> дослідження послужили сегментні одиниці фонетичного рівня французької мови, які зазнають впливу відповідних елементів німецької мови (23.553 фонетичних реалізації). Зіставно-історичний аналіз побудовано на вивченні 13.860 варіантів фонем сучасної французької мови, що відображають три </w:t>
      </w:r>
      <w:r>
        <w:rPr>
          <w:sz w:val="21"/>
          <w:szCs w:val="21"/>
          <w:lang w:val="uk-UA"/>
        </w:rPr>
        <w:lastRenderedPageBreak/>
        <w:t xml:space="preserve">етапи лексикалізації 355 запозичень з давньогерманського і давньофранкського суперстрату; з давньо-, середньо- та нововерхньонімецького адстрату. Соціолінгвістичний експеримент (стандартне інтерв'ю із записом результатів на магнітну плівку; анкетування через канал телефонного зв'язку з фіксацією на цифровому інформаційному носії при використанні програм </w:t>
      </w:r>
      <w:r>
        <w:rPr>
          <w:sz w:val="21"/>
          <w:szCs w:val="21"/>
          <w:lang w:val="en-US"/>
        </w:rPr>
        <w:t>Modem</w:t>
      </w:r>
      <w:r>
        <w:rPr>
          <w:sz w:val="21"/>
          <w:szCs w:val="21"/>
          <w:lang w:val="uk-UA"/>
        </w:rPr>
        <w:t xml:space="preserve"> </w:t>
      </w:r>
      <w:r>
        <w:rPr>
          <w:sz w:val="21"/>
          <w:szCs w:val="21"/>
          <w:lang w:val="en-US"/>
        </w:rPr>
        <w:t>SPY</w:t>
      </w:r>
      <w:r>
        <w:rPr>
          <w:sz w:val="21"/>
          <w:szCs w:val="21"/>
          <w:lang w:val="uk-UA"/>
        </w:rPr>
        <w:t xml:space="preserve"> </w:t>
      </w:r>
      <w:r>
        <w:rPr>
          <w:sz w:val="21"/>
          <w:szCs w:val="21"/>
          <w:lang w:val="en-US"/>
        </w:rPr>
        <w:t>version</w:t>
      </w:r>
      <w:r>
        <w:rPr>
          <w:sz w:val="21"/>
          <w:szCs w:val="21"/>
          <w:lang w:val="uk-UA"/>
        </w:rPr>
        <w:t xml:space="preserve"> 3.2+, </w:t>
      </w:r>
      <w:r>
        <w:rPr>
          <w:sz w:val="21"/>
          <w:szCs w:val="21"/>
          <w:lang w:val="en-US"/>
        </w:rPr>
        <w:t>Cool</w:t>
      </w:r>
      <w:r>
        <w:rPr>
          <w:sz w:val="21"/>
          <w:szCs w:val="21"/>
          <w:lang w:val="uk-UA"/>
        </w:rPr>
        <w:t xml:space="preserve"> </w:t>
      </w:r>
      <w:r>
        <w:rPr>
          <w:sz w:val="21"/>
          <w:szCs w:val="21"/>
          <w:lang w:val="en-US"/>
        </w:rPr>
        <w:t>Edit</w:t>
      </w:r>
      <w:r>
        <w:rPr>
          <w:sz w:val="21"/>
          <w:szCs w:val="21"/>
          <w:lang w:val="uk-UA"/>
        </w:rPr>
        <w:t xml:space="preserve"> </w:t>
      </w:r>
      <w:r>
        <w:rPr>
          <w:sz w:val="21"/>
          <w:szCs w:val="21"/>
          <w:lang w:val="en-US"/>
        </w:rPr>
        <w:t>Pro</w:t>
      </w:r>
      <w:r>
        <w:rPr>
          <w:sz w:val="21"/>
          <w:szCs w:val="21"/>
          <w:lang w:val="uk-UA"/>
        </w:rPr>
        <w:t xml:space="preserve">, </w:t>
      </w:r>
      <w:r>
        <w:rPr>
          <w:sz w:val="21"/>
          <w:szCs w:val="21"/>
          <w:lang w:val="en-US"/>
        </w:rPr>
        <w:t>Audio</w:t>
      </w:r>
      <w:r>
        <w:rPr>
          <w:sz w:val="21"/>
          <w:szCs w:val="21"/>
          <w:lang w:val="uk-UA"/>
        </w:rPr>
        <w:t xml:space="preserve"> </w:t>
      </w:r>
      <w:r>
        <w:rPr>
          <w:sz w:val="21"/>
          <w:szCs w:val="21"/>
          <w:lang w:val="en-US"/>
        </w:rPr>
        <w:t>Catalist</w:t>
      </w:r>
      <w:r>
        <w:rPr>
          <w:sz w:val="21"/>
          <w:szCs w:val="21"/>
          <w:lang w:val="uk-UA"/>
        </w:rPr>
        <w:t xml:space="preserve">, </w:t>
      </w:r>
      <w:r>
        <w:rPr>
          <w:sz w:val="21"/>
          <w:szCs w:val="21"/>
          <w:lang w:val="en-US"/>
        </w:rPr>
        <w:t>Adobe</w:t>
      </w:r>
      <w:r>
        <w:rPr>
          <w:sz w:val="21"/>
          <w:szCs w:val="21"/>
          <w:lang w:val="uk-UA"/>
        </w:rPr>
        <w:t xml:space="preserve"> </w:t>
      </w:r>
      <w:r>
        <w:rPr>
          <w:sz w:val="21"/>
          <w:szCs w:val="21"/>
          <w:lang w:val="en-US"/>
        </w:rPr>
        <w:t>Audition</w:t>
      </w:r>
      <w:r>
        <w:rPr>
          <w:sz w:val="21"/>
          <w:szCs w:val="21"/>
          <w:lang w:val="uk-UA"/>
        </w:rPr>
        <w:t xml:space="preserve"> 1.5.) проводився за участі шістьох інформантів-ельзасців, які не ідентифікувалися за соціальною ознакою; шістьох середньостатистичних французів, у тому числі трьох монолінгвів; шістьох етнічних французів – професорів університетів            (</w:t>
      </w:r>
      <w:r>
        <w:rPr>
          <w:sz w:val="21"/>
          <w:szCs w:val="21"/>
          <w:lang w:val="en-US"/>
        </w:rPr>
        <w:t>Paris</w:t>
      </w:r>
      <w:r>
        <w:rPr>
          <w:sz w:val="21"/>
          <w:szCs w:val="21"/>
          <w:lang w:val="uk-UA"/>
        </w:rPr>
        <w:t xml:space="preserve"> </w:t>
      </w:r>
      <w:r>
        <w:rPr>
          <w:sz w:val="21"/>
          <w:szCs w:val="21"/>
          <w:lang w:val="en-US"/>
        </w:rPr>
        <w:t>V</w:t>
      </w:r>
      <w:r>
        <w:rPr>
          <w:sz w:val="21"/>
          <w:szCs w:val="21"/>
          <w:lang w:val="uk-UA"/>
        </w:rPr>
        <w:t xml:space="preserve">, Paris VII та ін.). Отриманий матеріал (9.693 фонемовживань) використано під час аудитивного аналізу, що виконувався в лабораторії факультету іноземної філології ТНУ ім. В.І.Вернадського. </w:t>
      </w:r>
    </w:p>
    <w:p w14:paraId="0A745A94" w14:textId="77777777" w:rsidR="00BE7A9D" w:rsidRDefault="00BE7A9D" w:rsidP="00BE7A9D">
      <w:pPr>
        <w:spacing w:line="260" w:lineRule="exact"/>
        <w:ind w:firstLine="539"/>
        <w:jc w:val="both"/>
        <w:rPr>
          <w:b/>
          <w:bCs/>
          <w:sz w:val="21"/>
          <w:szCs w:val="20"/>
          <w:lang w:val="uk-UA"/>
        </w:rPr>
      </w:pPr>
      <w:r>
        <w:rPr>
          <w:sz w:val="21"/>
          <w:lang w:val="uk-UA"/>
        </w:rPr>
        <w:t xml:space="preserve">Вибір </w:t>
      </w:r>
      <w:r>
        <w:rPr>
          <w:b/>
          <w:bCs/>
          <w:sz w:val="21"/>
          <w:lang w:val="uk-UA"/>
        </w:rPr>
        <w:t>методів</w:t>
      </w:r>
      <w:r>
        <w:rPr>
          <w:sz w:val="21"/>
          <w:lang w:val="uk-UA"/>
        </w:rPr>
        <w:t xml:space="preserve"> і формування комплексу </w:t>
      </w:r>
      <w:r>
        <w:rPr>
          <w:b/>
          <w:bCs/>
          <w:sz w:val="21"/>
          <w:lang w:val="uk-UA"/>
        </w:rPr>
        <w:t>прийомів</w:t>
      </w:r>
      <w:r>
        <w:rPr>
          <w:sz w:val="21"/>
          <w:lang w:val="uk-UA"/>
        </w:rPr>
        <w:t xml:space="preserve"> виконано в межах вимог до соціофонетичного дослідження та зумовлено поставленою                     в роботі метою. Дедуктивним шляхом установлена нормативна система одиниць мови французько-німецького білінгва. Для вирішення цього завдання було послідовно проведено </w:t>
      </w:r>
      <w:r>
        <w:rPr>
          <w:i/>
          <w:iCs/>
          <w:sz w:val="21"/>
          <w:lang w:val="uk-UA"/>
        </w:rPr>
        <w:t>зіставний</w:t>
      </w:r>
      <w:r>
        <w:rPr>
          <w:sz w:val="21"/>
          <w:lang w:val="uk-UA"/>
        </w:rPr>
        <w:t xml:space="preserve"> та </w:t>
      </w:r>
      <w:r>
        <w:rPr>
          <w:i/>
          <w:iCs/>
          <w:sz w:val="21"/>
          <w:lang w:val="uk-UA"/>
        </w:rPr>
        <w:t>зіставно-історичний</w:t>
      </w:r>
      <w:r>
        <w:rPr>
          <w:sz w:val="21"/>
          <w:lang w:val="uk-UA"/>
        </w:rPr>
        <w:t xml:space="preserve"> аналіз. Безпосереднє спостереження за мовленнєвою поведінкою етнічних білінгвів складає частину </w:t>
      </w:r>
      <w:r>
        <w:rPr>
          <w:i/>
          <w:iCs/>
          <w:sz w:val="21"/>
          <w:lang w:val="uk-UA"/>
        </w:rPr>
        <w:t xml:space="preserve">соціолінгвістичного </w:t>
      </w:r>
      <w:r>
        <w:rPr>
          <w:sz w:val="21"/>
          <w:lang w:val="uk-UA"/>
        </w:rPr>
        <w:t>експерименту, що побудований на методі</w:t>
      </w:r>
      <w:r>
        <w:rPr>
          <w:i/>
          <w:iCs/>
          <w:sz w:val="21"/>
          <w:lang w:val="uk-UA"/>
        </w:rPr>
        <w:t xml:space="preserve"> інтерв'ю</w:t>
      </w:r>
      <w:r>
        <w:rPr>
          <w:sz w:val="21"/>
          <w:lang w:val="uk-UA"/>
        </w:rPr>
        <w:t xml:space="preserve">. Для досягнення ефекту „компресованого мовлення” в процесі фонетичних студій був використаний телефонний зв'язок. Інтерпретація зафіксованого матеріалу здійснювалася шляхом </w:t>
      </w:r>
      <w:r>
        <w:rPr>
          <w:i/>
          <w:iCs/>
          <w:sz w:val="21"/>
          <w:lang w:val="uk-UA"/>
        </w:rPr>
        <w:t>аудитивного</w:t>
      </w:r>
      <w:r>
        <w:rPr>
          <w:sz w:val="21"/>
          <w:lang w:val="uk-UA"/>
        </w:rPr>
        <w:t xml:space="preserve"> та </w:t>
      </w:r>
      <w:r>
        <w:rPr>
          <w:i/>
          <w:iCs/>
          <w:sz w:val="21"/>
          <w:lang w:val="uk-UA"/>
        </w:rPr>
        <w:t>описового</w:t>
      </w:r>
      <w:r>
        <w:rPr>
          <w:sz w:val="21"/>
          <w:lang w:val="uk-UA"/>
        </w:rPr>
        <w:t xml:space="preserve"> методів.</w:t>
      </w:r>
    </w:p>
    <w:p w14:paraId="2CC38ADA" w14:textId="77777777" w:rsidR="00BE7A9D" w:rsidRDefault="00BE7A9D" w:rsidP="00BE7A9D">
      <w:pPr>
        <w:spacing w:line="260" w:lineRule="exact"/>
        <w:ind w:firstLine="539"/>
        <w:jc w:val="both"/>
        <w:rPr>
          <w:sz w:val="21"/>
          <w:szCs w:val="28"/>
          <w:lang w:val="uk-UA"/>
        </w:rPr>
      </w:pPr>
      <w:r>
        <w:rPr>
          <w:b/>
          <w:sz w:val="21"/>
          <w:szCs w:val="28"/>
          <w:lang w:val="uk-UA"/>
        </w:rPr>
        <w:t xml:space="preserve">Наукова новизна </w:t>
      </w:r>
      <w:r>
        <w:rPr>
          <w:sz w:val="21"/>
          <w:szCs w:val="28"/>
          <w:lang w:val="uk-UA"/>
        </w:rPr>
        <w:t>даного дисертаційного дослідження зводиться            до того, що в ньому вперше здійснено комплексний фонетичний аналіз французького мовлення етнічних французько-німецьких білінгвів;                  на основі артикуляційної класифікації розроблено діафонну систему носія французької та німецької мов; систематизовано основні акцентні риси            та напрямки фонетичних змін, що відбуваються у французькій мові               при її перманентному контактуванні з німецькою мовою; встановлено припустимі межі варіативності фонетичних одиниць французької мови            в її безпосередній природній взаємодії з німецькою мовою.</w:t>
      </w:r>
    </w:p>
    <w:p w14:paraId="64B291AE" w14:textId="77777777" w:rsidR="00BE7A9D" w:rsidRDefault="00BE7A9D" w:rsidP="00BE7A9D">
      <w:pPr>
        <w:widowControl w:val="0"/>
        <w:spacing w:line="260" w:lineRule="exact"/>
        <w:ind w:firstLine="425"/>
        <w:jc w:val="both"/>
        <w:rPr>
          <w:sz w:val="21"/>
          <w:szCs w:val="20"/>
          <w:lang w:val="uk-UA"/>
        </w:rPr>
      </w:pPr>
      <w:r>
        <w:rPr>
          <w:b/>
          <w:sz w:val="21"/>
          <w:szCs w:val="28"/>
          <w:lang w:val="uk-UA"/>
        </w:rPr>
        <w:t xml:space="preserve">Теоретичне значення </w:t>
      </w:r>
      <w:r>
        <w:rPr>
          <w:sz w:val="21"/>
          <w:szCs w:val="28"/>
          <w:lang w:val="uk-UA"/>
        </w:rPr>
        <w:t>роботи полягає у: доповненні загальнолінгвістичної теорії мовних змін через розкриття конкретного питання фонетичної варіативності у французькій мові і мовленні; розробці терміносистеми для визначення інтерференційних процесів на фонетичному рівні мови; окресленні методики дослідження фонетичних змін в умовах природного білінгвізму; встановленні механізмів формування фонетичної системи етнічного французько-німецького білінгва.</w:t>
      </w:r>
    </w:p>
    <w:p w14:paraId="318B9ACD" w14:textId="77777777" w:rsidR="00BE7A9D" w:rsidRDefault="00BE7A9D" w:rsidP="00BE7A9D">
      <w:pPr>
        <w:widowControl w:val="0"/>
        <w:spacing w:line="260" w:lineRule="exact"/>
        <w:ind w:firstLine="425"/>
        <w:jc w:val="both"/>
        <w:rPr>
          <w:sz w:val="21"/>
          <w:szCs w:val="20"/>
          <w:lang w:val="uk-UA"/>
        </w:rPr>
      </w:pPr>
      <w:r>
        <w:rPr>
          <w:b/>
          <w:sz w:val="21"/>
          <w:lang w:val="uk-UA"/>
        </w:rPr>
        <w:t xml:space="preserve">Практичне значення </w:t>
      </w:r>
      <w:r>
        <w:rPr>
          <w:sz w:val="21"/>
          <w:lang w:val="uk-UA"/>
        </w:rPr>
        <w:t>роботи визначається використанням її основних положень, результатів та експериментального матеріалу в курсах                       із загального мовознавства (розділ „Мовні контакти”), теоретичної фонетики французької мови (розділ „Соціальна та територіальна варіативність фонетичної системи сучасної французької мови”), історії французької мови (розділ „Історична фонетика французької мови”),                    у дисциплінах спеціалізації з порівняльно-історичного, зіставного мовознавства та романської філології. Окремі матеріали дослідження складають частину методичної розробки до курсу „Історія французької мови” для студентів спеціальності „Мова та література (французька)”, „Переклад (французька мова)” і можуть отримати застосування                         у дослідженнях з історичної морфології французької мови.</w:t>
      </w:r>
    </w:p>
    <w:p w14:paraId="53BE751A" w14:textId="77777777" w:rsidR="00BE7A9D" w:rsidRDefault="00BE7A9D" w:rsidP="00BE7A9D">
      <w:pPr>
        <w:spacing w:line="260" w:lineRule="exact"/>
        <w:ind w:firstLine="539"/>
        <w:jc w:val="both"/>
        <w:rPr>
          <w:sz w:val="21"/>
          <w:lang w:val="uk-UA"/>
        </w:rPr>
      </w:pPr>
      <w:r>
        <w:rPr>
          <w:b/>
          <w:sz w:val="21"/>
          <w:lang w:val="uk-UA"/>
        </w:rPr>
        <w:t xml:space="preserve">Особистий внесок здобувача: </w:t>
      </w:r>
      <w:r>
        <w:rPr>
          <w:sz w:val="21"/>
          <w:lang w:val="uk-UA"/>
        </w:rPr>
        <w:t xml:space="preserve">подана дисертація є самостійним дослідженням, виконаним автором одноосібно, як на етапі практичного збору матеріалу, так і при формуванні теоретичної основи для вирішення представленої в роботі наукової проблеми. </w:t>
      </w:r>
    </w:p>
    <w:p w14:paraId="4C9F3CFD" w14:textId="77777777" w:rsidR="00BE7A9D" w:rsidRDefault="00BE7A9D" w:rsidP="00BE7A9D">
      <w:pPr>
        <w:tabs>
          <w:tab w:val="left" w:pos="0"/>
        </w:tabs>
        <w:spacing w:line="260" w:lineRule="exact"/>
        <w:ind w:firstLine="567"/>
        <w:jc w:val="both"/>
        <w:rPr>
          <w:b/>
          <w:bCs/>
          <w:sz w:val="21"/>
          <w:szCs w:val="28"/>
          <w:lang w:val="uk-UA"/>
        </w:rPr>
      </w:pPr>
      <w:r>
        <w:rPr>
          <w:b/>
          <w:bCs/>
          <w:sz w:val="21"/>
          <w:szCs w:val="28"/>
          <w:lang w:val="uk-UA"/>
        </w:rPr>
        <w:t>На захист виносяться такі положення:</w:t>
      </w:r>
    </w:p>
    <w:p w14:paraId="13F387E2" w14:textId="77777777" w:rsidR="00BE7A9D" w:rsidRDefault="00BE7A9D" w:rsidP="00BE7A9D">
      <w:pPr>
        <w:spacing w:line="260" w:lineRule="exact"/>
        <w:jc w:val="both"/>
        <w:rPr>
          <w:sz w:val="21"/>
          <w:szCs w:val="28"/>
          <w:lang w:val="uk-UA"/>
        </w:rPr>
      </w:pPr>
      <w:r>
        <w:rPr>
          <w:sz w:val="21"/>
          <w:szCs w:val="28"/>
          <w:lang w:val="uk-UA"/>
        </w:rPr>
        <w:t>1. Географічний ареал перманентного природного французько-німецького мовного контакту з етнічним типом зумовленості обмежується середньорейнським регіоном. Серед усіх мовних спільнот даної території лише салічні франки доісторичного періоду розвитку французької                       і німецької мов та ельзасці можуть характеризуватися як етнічні французько-німецькі білінгви.</w:t>
      </w:r>
    </w:p>
    <w:p w14:paraId="00B0B801" w14:textId="77777777" w:rsidR="00BE7A9D" w:rsidRDefault="00BE7A9D" w:rsidP="00BE7A9D">
      <w:pPr>
        <w:spacing w:line="260" w:lineRule="exact"/>
        <w:jc w:val="both"/>
        <w:rPr>
          <w:sz w:val="21"/>
          <w:lang w:val="uk-UA"/>
        </w:rPr>
      </w:pPr>
      <w:r>
        <w:rPr>
          <w:sz w:val="21"/>
          <w:lang w:val="uk-UA"/>
        </w:rPr>
        <w:t>2. Природні французько-німецькі двомовні колективи, що сформовані             за етнічною ознакою, незалежно від історичних умов існування проявляють схожість у фонетиці комунікативних кодів.</w:t>
      </w:r>
    </w:p>
    <w:p w14:paraId="168FBC1B" w14:textId="77777777" w:rsidR="00BE7A9D" w:rsidRDefault="00BE7A9D" w:rsidP="00BE7A9D">
      <w:pPr>
        <w:spacing w:line="260" w:lineRule="exact"/>
        <w:jc w:val="both"/>
        <w:rPr>
          <w:sz w:val="21"/>
          <w:lang w:val="uk-UA"/>
        </w:rPr>
      </w:pPr>
      <w:r>
        <w:rPr>
          <w:sz w:val="21"/>
          <w:lang w:val="uk-UA"/>
        </w:rPr>
        <w:t xml:space="preserve">3. </w:t>
      </w:r>
      <w:r>
        <w:rPr>
          <w:sz w:val="21"/>
          <w:szCs w:val="28"/>
          <w:lang w:val="uk-UA"/>
        </w:rPr>
        <w:t>Фонетична система етнічного французько-німецького білінгва складається з інтерференційних форм (діафонів), виникнення котрих стає можливим завдяки безперервному мовному контакту, та відповідно                 до французького мовлення варіює залежно від рівня інтеграції сегментних одиниць німецької мови.</w:t>
      </w:r>
    </w:p>
    <w:p w14:paraId="23302510" w14:textId="298EAB1C" w:rsidR="00BE7A9D" w:rsidRDefault="00BE7A9D" w:rsidP="00BE7A9D">
      <w:pPr>
        <w:spacing w:line="260" w:lineRule="exact"/>
        <w:jc w:val="both"/>
        <w:rPr>
          <w:sz w:val="21"/>
          <w:lang w:val="uk-UA"/>
        </w:rPr>
      </w:pPr>
      <w:r>
        <w:rPr>
          <w:sz w:val="21"/>
          <w:lang w:val="uk-UA"/>
        </w:rPr>
        <w:t>4. Фонетична еволюція французького мовлення етнічних французько-німецьких білінгвів полягає у нівелюванні відмінностей, що відрізняють фонологічну систему французької мови від німецького фонетизму, а саме: у трансформації носових голосних [</w:t>
      </w:r>
      <w:r>
        <w:rPr>
          <w:noProof/>
          <w:sz w:val="28"/>
          <w:lang w:eastAsia="ru-RU"/>
        </w:rPr>
        <w:drawing>
          <wp:inline distT="0" distB="0" distL="0" distR="0" wp14:anchorId="32C6FA61" wp14:editId="36F67FB9">
            <wp:extent cx="114300" cy="85725"/>
            <wp:effectExtent l="0" t="0" r="0" b="9525"/>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lang w:val="uk-UA"/>
        </w:rPr>
        <w:t>],</w:t>
      </w:r>
      <w:r>
        <w:rPr>
          <w:sz w:val="21"/>
          <w:szCs w:val="28"/>
          <w:lang w:val="uk-UA"/>
        </w:rPr>
        <w:t xml:space="preserve"> </w:t>
      </w:r>
      <w:r>
        <w:rPr>
          <w:sz w:val="21"/>
          <w:lang w:val="uk-UA"/>
        </w:rPr>
        <w:t>[</w:t>
      </w:r>
      <w:r>
        <w:rPr>
          <w:noProof/>
          <w:sz w:val="28"/>
          <w:lang w:eastAsia="ru-RU"/>
        </w:rPr>
        <w:drawing>
          <wp:inline distT="0" distB="0" distL="0" distR="0" wp14:anchorId="16801FBA" wp14:editId="75C80B78">
            <wp:extent cx="57150" cy="9525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lang w:val="uk-UA"/>
        </w:rPr>
        <w:t>],</w:t>
      </w:r>
      <w:r>
        <w:rPr>
          <w:sz w:val="21"/>
          <w:szCs w:val="28"/>
          <w:lang w:val="uk-UA"/>
        </w:rPr>
        <w:t xml:space="preserve"> </w:t>
      </w:r>
      <w:r>
        <w:rPr>
          <w:sz w:val="21"/>
          <w:lang w:val="uk-UA"/>
        </w:rPr>
        <w:t>[</w:t>
      </w:r>
      <w:r>
        <w:rPr>
          <w:noProof/>
          <w:sz w:val="28"/>
          <w:lang w:eastAsia="ru-RU"/>
        </w:rPr>
        <w:drawing>
          <wp:inline distT="0" distB="0" distL="0" distR="0" wp14:anchorId="4C4DD6CB" wp14:editId="3109CEFF">
            <wp:extent cx="57150" cy="9525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lang w:val="uk-UA"/>
        </w:rPr>
        <w:t>],</w:t>
      </w:r>
      <w:r>
        <w:rPr>
          <w:sz w:val="21"/>
          <w:szCs w:val="28"/>
          <w:lang w:val="uk-UA"/>
        </w:rPr>
        <w:t xml:space="preserve"> [</w:t>
      </w:r>
      <w:r>
        <w:rPr>
          <w:noProof/>
          <w:sz w:val="28"/>
          <w:lang w:eastAsia="ru-RU"/>
        </w:rPr>
        <w:drawing>
          <wp:inline distT="0" distB="0" distL="0" distR="0" wp14:anchorId="61361ABC" wp14:editId="36AA6C05">
            <wp:extent cx="76200" cy="9525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lang w:val="uk-UA"/>
        </w:rPr>
        <w:t>], губних [</w:t>
      </w:r>
      <w:r>
        <w:rPr>
          <w:sz w:val="21"/>
          <w:lang w:val="en-US"/>
        </w:rPr>
        <w:t>w</w:t>
      </w:r>
      <w:r>
        <w:rPr>
          <w:sz w:val="21"/>
          <w:lang w:val="uk-UA"/>
        </w:rPr>
        <w:t>], [</w:t>
      </w:r>
      <w:r>
        <w:rPr>
          <w:noProof/>
          <w:sz w:val="28"/>
          <w:lang w:eastAsia="ru-RU"/>
        </w:rPr>
        <w:drawing>
          <wp:inline distT="0" distB="0" distL="0" distR="0" wp14:anchorId="73AC9B33" wp14:editId="443D198E">
            <wp:extent cx="76200" cy="1143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1"/>
          <w:lang w:val="uk-UA"/>
        </w:rPr>
        <w:t>]                   та середньоязикового [</w:t>
      </w:r>
      <w:r>
        <w:rPr>
          <w:noProof/>
          <w:sz w:val="28"/>
          <w:lang w:eastAsia="ru-RU"/>
        </w:rPr>
        <w:drawing>
          <wp:inline distT="0" distB="0" distL="0" distR="0" wp14:anchorId="3FCAEBDD" wp14:editId="16E04A60">
            <wp:extent cx="85725" cy="11430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sz w:val="21"/>
          <w:lang w:val="uk-UA"/>
        </w:rPr>
        <w:t>] сонантів; у появі дифтонгів [</w:t>
      </w:r>
      <w:r>
        <w:rPr>
          <w:noProof/>
          <w:sz w:val="28"/>
          <w:lang w:eastAsia="ru-RU"/>
        </w:rPr>
        <w:drawing>
          <wp:inline distT="0" distB="0" distL="0" distR="0" wp14:anchorId="66C74C55" wp14:editId="007ACB9F">
            <wp:extent cx="85725" cy="133350"/>
            <wp:effectExtent l="0" t="0" r="952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sz w:val="21"/>
          <w:lang w:val="uk-UA"/>
        </w:rPr>
        <w:t>], [</w:t>
      </w:r>
      <w:r>
        <w:rPr>
          <w:noProof/>
          <w:sz w:val="28"/>
          <w:lang w:eastAsia="ru-RU"/>
        </w:rPr>
        <w:drawing>
          <wp:inline distT="0" distB="0" distL="0" distR="0" wp14:anchorId="06C84AEC" wp14:editId="5C81F92E">
            <wp:extent cx="133350" cy="142875"/>
            <wp:effectExtent l="0" t="0" r="0" b="9525"/>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sz w:val="21"/>
          <w:lang w:val="uk-UA"/>
        </w:rPr>
        <w:t>] (модифікації  німецьких нормованих [</w:t>
      </w:r>
      <w:r>
        <w:rPr>
          <w:noProof/>
          <w:sz w:val="28"/>
          <w:lang w:eastAsia="ru-RU"/>
        </w:rPr>
        <w:drawing>
          <wp:inline distT="0" distB="0" distL="0" distR="0" wp14:anchorId="4CEF04BE" wp14:editId="1F3F7223">
            <wp:extent cx="104775" cy="9525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1"/>
          <w:lang w:val="uk-UA"/>
        </w:rPr>
        <w:t>], [</w:t>
      </w:r>
      <w:r>
        <w:rPr>
          <w:noProof/>
          <w:sz w:val="28"/>
          <w:lang w:eastAsia="ru-RU"/>
        </w:rPr>
        <w:drawing>
          <wp:inline distT="0" distB="0" distL="0" distR="0" wp14:anchorId="0895D208" wp14:editId="5CCE0930">
            <wp:extent cx="123825" cy="95250"/>
            <wp:effectExtent l="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sz w:val="21"/>
          <w:lang w:val="uk-UA"/>
        </w:rPr>
        <w:t xml:space="preserve">]); в ситуативно зумовленому застосуванні увулярного </w:t>
      </w:r>
      <w:r>
        <w:rPr>
          <w:sz w:val="21"/>
          <w:szCs w:val="28"/>
          <w:lang w:val="uk-UA"/>
        </w:rPr>
        <w:t>[</w:t>
      </w:r>
      <w:r>
        <w:rPr>
          <w:sz w:val="21"/>
          <w:szCs w:val="28"/>
        </w:rPr>
        <w:t>χ</w:t>
      </w:r>
      <w:r>
        <w:rPr>
          <w:sz w:val="21"/>
          <w:szCs w:val="28"/>
          <w:lang w:val="uk-UA"/>
        </w:rPr>
        <w:t>]</w:t>
      </w:r>
      <w:r>
        <w:rPr>
          <w:sz w:val="21"/>
          <w:lang w:val="uk-UA"/>
        </w:rPr>
        <w:t>, середньоязикового [ç], фарингального [</w:t>
      </w:r>
      <w:r>
        <w:rPr>
          <w:sz w:val="21"/>
          <w:lang w:val="en-US"/>
        </w:rPr>
        <w:t>h</w:t>
      </w:r>
      <w:r>
        <w:rPr>
          <w:sz w:val="21"/>
          <w:lang w:val="uk-UA"/>
        </w:rPr>
        <w:t xml:space="preserve">] шумних </w:t>
      </w:r>
      <w:r>
        <w:rPr>
          <w:sz w:val="21"/>
          <w:lang w:val="uk-UA"/>
        </w:rPr>
        <w:lastRenderedPageBreak/>
        <w:t>глухих приголосних. Еволюційні процеси зупиняються на початковому етапі інтеграції німецьких лексичних одиниць до французької мови.</w:t>
      </w:r>
    </w:p>
    <w:p w14:paraId="090AA035" w14:textId="77777777" w:rsidR="00BE7A9D" w:rsidRDefault="00BE7A9D" w:rsidP="00BE7A9D">
      <w:pPr>
        <w:spacing w:line="260" w:lineRule="exact"/>
        <w:jc w:val="both"/>
        <w:rPr>
          <w:sz w:val="21"/>
          <w:lang w:val="uk-UA"/>
        </w:rPr>
      </w:pPr>
      <w:r>
        <w:rPr>
          <w:sz w:val="21"/>
          <w:lang w:val="uk-UA"/>
        </w:rPr>
        <w:t xml:space="preserve">5. Фонологічна система французької мови характеризується                                 як консервативна, оскільки в процесі її природного контактування з німецькою мовою відторгає запозичення. Єдину акцентну рису німецького походження у фонетиці французької мови складає нульовий знак </w:t>
      </w:r>
      <w:r>
        <w:rPr>
          <w:sz w:val="21"/>
          <w:szCs w:val="28"/>
          <w:lang w:val="uk-UA"/>
        </w:rPr>
        <w:t>[']                   з обмеженою дистрибуцією</w:t>
      </w:r>
      <w:r>
        <w:rPr>
          <w:sz w:val="21"/>
          <w:lang w:val="uk-UA"/>
        </w:rPr>
        <w:t xml:space="preserve">, що є реліктом фарингального глухого </w:t>
      </w:r>
      <w:r>
        <w:rPr>
          <w:sz w:val="21"/>
          <w:szCs w:val="28"/>
          <w:lang w:val="uk-UA"/>
        </w:rPr>
        <w:t>[h].</w:t>
      </w:r>
    </w:p>
    <w:p w14:paraId="77B0D4B9" w14:textId="77777777" w:rsidR="00BE7A9D" w:rsidRDefault="00BE7A9D" w:rsidP="00BE7A9D">
      <w:pPr>
        <w:widowControl w:val="0"/>
        <w:spacing w:line="260" w:lineRule="exact"/>
        <w:ind w:firstLine="539"/>
        <w:jc w:val="both"/>
        <w:rPr>
          <w:sz w:val="21"/>
          <w:szCs w:val="28"/>
          <w:lang w:val="uk-UA"/>
        </w:rPr>
      </w:pPr>
      <w:r>
        <w:rPr>
          <w:b/>
          <w:sz w:val="21"/>
          <w:szCs w:val="28"/>
          <w:lang w:val="uk-UA"/>
        </w:rPr>
        <w:t xml:space="preserve">Апробація роботи. </w:t>
      </w:r>
      <w:r>
        <w:rPr>
          <w:sz w:val="21"/>
          <w:szCs w:val="28"/>
          <w:lang w:val="uk-UA"/>
        </w:rPr>
        <w:t xml:space="preserve">Основні матеріали і результати дисертації висвітлено у доповідях і тезах сімох наукових конференцій:                       </w:t>
      </w:r>
      <w:r>
        <w:rPr>
          <w:sz w:val="21"/>
          <w:lang w:val="uk-UA"/>
        </w:rPr>
        <w:t>„</w:t>
      </w:r>
      <w:r>
        <w:rPr>
          <w:sz w:val="21"/>
          <w:szCs w:val="28"/>
          <w:lang w:val="uk-UA"/>
        </w:rPr>
        <w:t xml:space="preserve">ХХХІІІ Наукова конференція професорсько-викладацького складу ТНУ                       ім. </w:t>
      </w:r>
      <w:r>
        <w:rPr>
          <w:sz w:val="21"/>
          <w:szCs w:val="28"/>
        </w:rPr>
        <w:t>В.І.Вернадського” (</w:t>
      </w:r>
      <w:r>
        <w:rPr>
          <w:sz w:val="21"/>
          <w:szCs w:val="28"/>
          <w:lang w:val="uk-UA"/>
        </w:rPr>
        <w:t>Сімферополь</w:t>
      </w:r>
      <w:r>
        <w:rPr>
          <w:sz w:val="21"/>
          <w:szCs w:val="28"/>
        </w:rPr>
        <w:t xml:space="preserve">, 2004), </w:t>
      </w:r>
      <w:r>
        <w:rPr>
          <w:sz w:val="21"/>
          <w:lang w:val="uk-UA"/>
        </w:rPr>
        <w:t>„</w:t>
      </w:r>
      <w:r>
        <w:rPr>
          <w:sz w:val="21"/>
          <w:szCs w:val="28"/>
        </w:rPr>
        <w:t>ХХХІV Наукова конференція професорсько-викладацького складу ТНУ</w:t>
      </w:r>
      <w:r>
        <w:rPr>
          <w:sz w:val="21"/>
          <w:szCs w:val="28"/>
          <w:lang w:val="uk-UA"/>
        </w:rPr>
        <w:t xml:space="preserve"> </w:t>
      </w:r>
      <w:r>
        <w:rPr>
          <w:sz w:val="21"/>
          <w:szCs w:val="28"/>
        </w:rPr>
        <w:t>ім. В.І.Вернадського” (</w:t>
      </w:r>
      <w:r>
        <w:rPr>
          <w:sz w:val="21"/>
          <w:szCs w:val="28"/>
          <w:lang w:val="uk-UA"/>
        </w:rPr>
        <w:t>Сімферополь</w:t>
      </w:r>
      <w:r>
        <w:rPr>
          <w:sz w:val="21"/>
          <w:szCs w:val="28"/>
        </w:rPr>
        <w:t>, 2005),</w:t>
      </w:r>
      <w:r>
        <w:rPr>
          <w:sz w:val="21"/>
          <w:szCs w:val="28"/>
          <w:lang w:val="uk-UA"/>
        </w:rPr>
        <w:t xml:space="preserve"> </w:t>
      </w:r>
      <w:r>
        <w:rPr>
          <w:sz w:val="21"/>
          <w:lang w:val="uk-UA"/>
        </w:rPr>
        <w:t>„</w:t>
      </w:r>
      <w:r>
        <w:rPr>
          <w:sz w:val="21"/>
          <w:szCs w:val="28"/>
        </w:rPr>
        <w:t>Мови, культури і переклад у добу глобалізації”</w:t>
      </w:r>
      <w:r>
        <w:rPr>
          <w:sz w:val="21"/>
          <w:szCs w:val="28"/>
          <w:lang w:val="uk-UA"/>
        </w:rPr>
        <w:t xml:space="preserve"> </w:t>
      </w:r>
      <w:r>
        <w:rPr>
          <w:sz w:val="21"/>
          <w:szCs w:val="28"/>
        </w:rPr>
        <w:t>(</w:t>
      </w:r>
      <w:r>
        <w:rPr>
          <w:sz w:val="21"/>
          <w:szCs w:val="28"/>
          <w:lang w:val="uk-UA"/>
        </w:rPr>
        <w:t xml:space="preserve">Київ, </w:t>
      </w:r>
      <w:r>
        <w:rPr>
          <w:sz w:val="21"/>
          <w:szCs w:val="28"/>
        </w:rPr>
        <w:t>К</w:t>
      </w:r>
      <w:r>
        <w:rPr>
          <w:sz w:val="21"/>
          <w:szCs w:val="28"/>
          <w:lang w:val="uk-UA"/>
        </w:rPr>
        <w:t>НУ</w:t>
      </w:r>
      <w:r>
        <w:rPr>
          <w:sz w:val="21"/>
          <w:szCs w:val="28"/>
        </w:rPr>
        <w:t xml:space="preserve"> ім. Тараса Шевченка, 2005), </w:t>
      </w:r>
      <w:r>
        <w:rPr>
          <w:sz w:val="21"/>
          <w:lang w:val="uk-UA"/>
        </w:rPr>
        <w:t>„</w:t>
      </w:r>
      <w:r>
        <w:rPr>
          <w:sz w:val="21"/>
          <w:szCs w:val="28"/>
        </w:rPr>
        <w:t>ХХХV наукова конференція професорсько-викладацького складу ТНУ ім. В.І.Вернадського” (</w:t>
      </w:r>
      <w:r>
        <w:rPr>
          <w:sz w:val="21"/>
          <w:szCs w:val="28"/>
          <w:lang w:val="uk-UA"/>
        </w:rPr>
        <w:t>Сімферополь</w:t>
      </w:r>
      <w:r>
        <w:rPr>
          <w:sz w:val="21"/>
          <w:szCs w:val="28"/>
        </w:rPr>
        <w:t xml:space="preserve">, 2006); у тому числі </w:t>
      </w:r>
      <w:r>
        <w:rPr>
          <w:sz w:val="21"/>
          <w:szCs w:val="28"/>
          <w:lang w:val="uk-UA"/>
        </w:rPr>
        <w:t>три</w:t>
      </w:r>
      <w:r>
        <w:rPr>
          <w:sz w:val="21"/>
          <w:szCs w:val="28"/>
        </w:rPr>
        <w:t xml:space="preserve"> міжнародних: „Когнітивні</w:t>
      </w:r>
      <w:r>
        <w:rPr>
          <w:sz w:val="21"/>
          <w:szCs w:val="28"/>
          <w:lang w:val="uk-UA"/>
        </w:rPr>
        <w:t xml:space="preserve"> </w:t>
      </w:r>
      <w:r>
        <w:rPr>
          <w:sz w:val="21"/>
          <w:szCs w:val="28"/>
        </w:rPr>
        <w:t>стилі комунікації”</w:t>
      </w:r>
      <w:r>
        <w:rPr>
          <w:sz w:val="21"/>
          <w:szCs w:val="28"/>
          <w:lang w:val="uk-UA"/>
        </w:rPr>
        <w:t xml:space="preserve"> </w:t>
      </w:r>
      <w:r>
        <w:rPr>
          <w:sz w:val="21"/>
          <w:szCs w:val="28"/>
        </w:rPr>
        <w:t>(</w:t>
      </w:r>
      <w:r>
        <w:rPr>
          <w:sz w:val="21"/>
          <w:szCs w:val="28"/>
          <w:lang w:val="uk-UA"/>
        </w:rPr>
        <w:t xml:space="preserve">Партеніт, </w:t>
      </w:r>
      <w:r>
        <w:rPr>
          <w:sz w:val="21"/>
          <w:szCs w:val="28"/>
        </w:rPr>
        <w:t>С</w:t>
      </w:r>
      <w:r>
        <w:rPr>
          <w:sz w:val="21"/>
          <w:szCs w:val="28"/>
          <w:lang w:val="uk-UA"/>
        </w:rPr>
        <w:t>.</w:t>
      </w:r>
      <w:r>
        <w:rPr>
          <w:sz w:val="21"/>
          <w:szCs w:val="28"/>
        </w:rPr>
        <w:t>-Петербурзький державний університет</w:t>
      </w:r>
      <w:r>
        <w:rPr>
          <w:sz w:val="21"/>
          <w:szCs w:val="28"/>
          <w:lang w:val="uk-UA"/>
        </w:rPr>
        <w:t>,</w:t>
      </w:r>
      <w:r>
        <w:rPr>
          <w:sz w:val="21"/>
          <w:szCs w:val="28"/>
        </w:rPr>
        <w:t xml:space="preserve"> </w:t>
      </w:r>
      <w:r>
        <w:rPr>
          <w:sz w:val="21"/>
          <w:szCs w:val="28"/>
          <w:lang w:val="uk-UA"/>
        </w:rPr>
        <w:t xml:space="preserve">                </w:t>
      </w:r>
      <w:r>
        <w:rPr>
          <w:sz w:val="21"/>
          <w:szCs w:val="28"/>
        </w:rPr>
        <w:t>Т</w:t>
      </w:r>
      <w:r>
        <w:rPr>
          <w:sz w:val="21"/>
          <w:szCs w:val="28"/>
          <w:lang w:val="uk-UA"/>
        </w:rPr>
        <w:t xml:space="preserve">НУ </w:t>
      </w:r>
      <w:r>
        <w:rPr>
          <w:sz w:val="21"/>
          <w:szCs w:val="28"/>
        </w:rPr>
        <w:t>ім. В.І.Вернадського,</w:t>
      </w:r>
      <w:r>
        <w:rPr>
          <w:sz w:val="21"/>
          <w:szCs w:val="28"/>
          <w:lang w:val="uk-UA"/>
        </w:rPr>
        <w:t xml:space="preserve"> </w:t>
      </w:r>
      <w:r>
        <w:rPr>
          <w:sz w:val="21"/>
          <w:szCs w:val="28"/>
        </w:rPr>
        <w:t>2004);</w:t>
      </w:r>
      <w:r>
        <w:rPr>
          <w:sz w:val="21"/>
          <w:szCs w:val="28"/>
          <w:lang w:val="uk-UA"/>
        </w:rPr>
        <w:t xml:space="preserve"> </w:t>
      </w:r>
      <w:r>
        <w:rPr>
          <w:sz w:val="21"/>
          <w:lang w:val="uk-UA"/>
        </w:rPr>
        <w:t>„</w:t>
      </w:r>
      <w:r>
        <w:rPr>
          <w:sz w:val="21"/>
          <w:szCs w:val="28"/>
        </w:rPr>
        <w:t>ХХХІV Філологічна конференція</w:t>
      </w:r>
      <w:r>
        <w:rPr>
          <w:sz w:val="21"/>
          <w:lang w:val="uk-UA"/>
        </w:rPr>
        <w:t>”</w:t>
      </w:r>
      <w:r>
        <w:rPr>
          <w:sz w:val="21"/>
          <w:szCs w:val="28"/>
        </w:rPr>
        <w:t xml:space="preserve"> (</w:t>
      </w:r>
      <w:r>
        <w:rPr>
          <w:sz w:val="21"/>
          <w:szCs w:val="28"/>
          <w:lang w:val="uk-UA"/>
        </w:rPr>
        <w:t xml:space="preserve">Санкт-Петербург, </w:t>
      </w:r>
      <w:r>
        <w:rPr>
          <w:sz w:val="21"/>
          <w:szCs w:val="28"/>
        </w:rPr>
        <w:t>С</w:t>
      </w:r>
      <w:r>
        <w:rPr>
          <w:sz w:val="21"/>
          <w:szCs w:val="28"/>
          <w:lang w:val="uk-UA"/>
        </w:rPr>
        <w:t>.</w:t>
      </w:r>
      <w:r>
        <w:rPr>
          <w:sz w:val="21"/>
          <w:szCs w:val="28"/>
        </w:rPr>
        <w:t>-Петербурзький державний університет,</w:t>
      </w:r>
      <w:r>
        <w:rPr>
          <w:sz w:val="21"/>
          <w:szCs w:val="28"/>
          <w:lang w:val="uk-UA"/>
        </w:rPr>
        <w:t xml:space="preserve"> </w:t>
      </w:r>
      <w:r>
        <w:rPr>
          <w:sz w:val="21"/>
          <w:szCs w:val="28"/>
        </w:rPr>
        <w:t xml:space="preserve">2005), </w:t>
      </w:r>
      <w:r>
        <w:rPr>
          <w:sz w:val="21"/>
          <w:lang w:val="uk-UA"/>
        </w:rPr>
        <w:t>„</w:t>
      </w:r>
      <w:r>
        <w:rPr>
          <w:sz w:val="21"/>
          <w:szCs w:val="28"/>
        </w:rPr>
        <w:t>Горизонти прикладної лінгвістики</w:t>
      </w:r>
      <w:r>
        <w:rPr>
          <w:sz w:val="21"/>
          <w:szCs w:val="28"/>
          <w:lang w:val="uk-UA"/>
        </w:rPr>
        <w:t xml:space="preserve"> </w:t>
      </w:r>
      <w:r>
        <w:rPr>
          <w:sz w:val="21"/>
          <w:szCs w:val="28"/>
        </w:rPr>
        <w:t>та лінгвістичних технологій” (</w:t>
      </w:r>
      <w:r>
        <w:rPr>
          <w:sz w:val="21"/>
          <w:szCs w:val="28"/>
          <w:lang w:val="uk-UA"/>
        </w:rPr>
        <w:t xml:space="preserve">Партеніт, </w:t>
      </w:r>
      <w:r>
        <w:rPr>
          <w:sz w:val="21"/>
          <w:szCs w:val="28"/>
        </w:rPr>
        <w:t>С</w:t>
      </w:r>
      <w:r>
        <w:rPr>
          <w:sz w:val="21"/>
          <w:szCs w:val="28"/>
          <w:lang w:val="uk-UA"/>
        </w:rPr>
        <w:t>.</w:t>
      </w:r>
      <w:r>
        <w:rPr>
          <w:sz w:val="21"/>
          <w:szCs w:val="28"/>
        </w:rPr>
        <w:t>-Петербурзький державний університет</w:t>
      </w:r>
      <w:r>
        <w:rPr>
          <w:sz w:val="21"/>
          <w:szCs w:val="28"/>
          <w:lang w:val="uk-UA"/>
        </w:rPr>
        <w:t xml:space="preserve">, ТНУ                                    </w:t>
      </w:r>
      <w:r>
        <w:rPr>
          <w:sz w:val="21"/>
          <w:szCs w:val="28"/>
        </w:rPr>
        <w:t>ім. В.І.Вернадського, 200</w:t>
      </w:r>
      <w:r>
        <w:rPr>
          <w:sz w:val="21"/>
          <w:szCs w:val="28"/>
          <w:lang w:val="uk-UA"/>
        </w:rPr>
        <w:t>6</w:t>
      </w:r>
      <w:r>
        <w:rPr>
          <w:sz w:val="21"/>
          <w:szCs w:val="28"/>
        </w:rPr>
        <w:t>).</w:t>
      </w:r>
    </w:p>
    <w:p w14:paraId="55DDBFFE" w14:textId="77777777" w:rsidR="00BE7A9D" w:rsidRDefault="00BE7A9D" w:rsidP="00BE7A9D">
      <w:pPr>
        <w:widowControl w:val="0"/>
        <w:spacing w:line="260" w:lineRule="exact"/>
        <w:ind w:firstLine="539"/>
        <w:jc w:val="both"/>
        <w:rPr>
          <w:sz w:val="21"/>
          <w:szCs w:val="20"/>
          <w:lang w:val="uk-UA"/>
        </w:rPr>
      </w:pPr>
      <w:r>
        <w:rPr>
          <w:sz w:val="21"/>
          <w:szCs w:val="28"/>
          <w:lang w:val="uk-UA"/>
        </w:rPr>
        <w:t>Основні результати дослідження обговорювалися на засіданнях кафедри романської і класичної філології, кафедри німецької філології, кафедри теорії і практики перекладу та соціолінгвістики Таврійського національного університету ім. В.І.Вернадського.</w:t>
      </w:r>
    </w:p>
    <w:p w14:paraId="371B6265" w14:textId="77777777" w:rsidR="00BE7A9D" w:rsidRDefault="00BE7A9D" w:rsidP="00BE7A9D">
      <w:pPr>
        <w:widowControl w:val="0"/>
        <w:spacing w:line="260" w:lineRule="exact"/>
        <w:ind w:firstLine="425"/>
        <w:jc w:val="both"/>
        <w:rPr>
          <w:sz w:val="21"/>
          <w:szCs w:val="20"/>
        </w:rPr>
      </w:pPr>
      <w:r>
        <w:rPr>
          <w:b/>
          <w:sz w:val="21"/>
          <w:lang w:val="uk-UA"/>
        </w:rPr>
        <w:t xml:space="preserve">Публікації. </w:t>
      </w:r>
      <w:r>
        <w:rPr>
          <w:sz w:val="21"/>
          <w:lang w:val="uk-UA"/>
        </w:rPr>
        <w:t xml:space="preserve">Основні теоретичні положення й результати дослідження представлено в матеріалах конференцій та у восьми наукових статтях автора, загальним обсягом </w:t>
      </w:r>
      <w:r>
        <w:rPr>
          <w:i/>
          <w:iCs/>
          <w:sz w:val="21"/>
          <w:lang w:val="uk-UA"/>
        </w:rPr>
        <w:t>6,5 др. арк.</w:t>
      </w:r>
      <w:r>
        <w:rPr>
          <w:sz w:val="21"/>
          <w:lang w:val="uk-UA"/>
        </w:rPr>
        <w:t>, опублікованих у фахових виданнях ВАК України, з яких п'ять написані автором одноосібно (4 др. арк.) та три у співавторстві (2,5 др. арк.). В працях, виконаних у співавторстві, здобувачеві належить теоретичне обґрунтування проблем варіативності мовлення білінгвів, побудоване на феноменах романського мовознавства.</w:t>
      </w:r>
    </w:p>
    <w:p w14:paraId="309A7E7B" w14:textId="77777777" w:rsidR="00BE7A9D" w:rsidRDefault="00BE7A9D" w:rsidP="00BE7A9D">
      <w:pPr>
        <w:widowControl w:val="0"/>
        <w:spacing w:after="60" w:line="260" w:lineRule="exact"/>
        <w:ind w:firstLine="425"/>
        <w:jc w:val="both"/>
        <w:rPr>
          <w:bCs/>
          <w:sz w:val="21"/>
          <w:szCs w:val="20"/>
          <w:lang w:val="uk-UA"/>
        </w:rPr>
      </w:pPr>
      <w:r>
        <w:rPr>
          <w:b/>
          <w:sz w:val="21"/>
        </w:rPr>
        <w:t>Структура та обсяг роботи.</w:t>
      </w:r>
      <w:r>
        <w:rPr>
          <w:sz w:val="21"/>
        </w:rPr>
        <w:t xml:space="preserve"> Дисертація складається зі вступу, трьох розділів із висновками до кожного з них, загальних висновків, списку використаних джерел і додатків.</w:t>
      </w:r>
      <w:r>
        <w:rPr>
          <w:sz w:val="21"/>
          <w:lang w:val="uk-UA"/>
        </w:rPr>
        <w:t xml:space="preserve"> </w:t>
      </w:r>
      <w:r>
        <w:rPr>
          <w:sz w:val="21"/>
          <w:szCs w:val="20"/>
        </w:rPr>
        <w:t>Обсяг основного тексту дисертації становить</w:t>
      </w:r>
      <w:r>
        <w:rPr>
          <w:sz w:val="21"/>
        </w:rPr>
        <w:t xml:space="preserve"> </w:t>
      </w:r>
      <w:r>
        <w:rPr>
          <w:sz w:val="21"/>
          <w:szCs w:val="20"/>
        </w:rPr>
        <w:t>144 сторінки, загальний обсяг роботи – 241 сторінка.</w:t>
      </w:r>
      <w:r>
        <w:rPr>
          <w:sz w:val="21"/>
        </w:rPr>
        <w:t xml:space="preserve"> </w:t>
      </w:r>
      <w:r>
        <w:rPr>
          <w:sz w:val="21"/>
          <w:szCs w:val="20"/>
        </w:rPr>
        <w:t xml:space="preserve">Список </w:t>
      </w:r>
      <w:r>
        <w:rPr>
          <w:sz w:val="21"/>
          <w:szCs w:val="20"/>
          <w:lang w:val="uk-UA"/>
        </w:rPr>
        <w:t>використаної літератури</w:t>
      </w:r>
      <w:r>
        <w:rPr>
          <w:sz w:val="21"/>
          <w:szCs w:val="20"/>
        </w:rPr>
        <w:t xml:space="preserve"> </w:t>
      </w:r>
      <w:r>
        <w:rPr>
          <w:sz w:val="21"/>
          <w:szCs w:val="20"/>
          <w:lang w:val="uk-UA"/>
        </w:rPr>
        <w:t>нараховує</w:t>
      </w:r>
      <w:r>
        <w:rPr>
          <w:sz w:val="21"/>
          <w:szCs w:val="20"/>
        </w:rPr>
        <w:t xml:space="preserve"> 431 </w:t>
      </w:r>
      <w:r>
        <w:rPr>
          <w:sz w:val="21"/>
          <w:szCs w:val="20"/>
          <w:lang w:val="uk-UA"/>
        </w:rPr>
        <w:t>працю</w:t>
      </w:r>
      <w:r>
        <w:rPr>
          <w:sz w:val="21"/>
          <w:szCs w:val="20"/>
        </w:rPr>
        <w:t xml:space="preserve">, у тому </w:t>
      </w:r>
      <w:r>
        <w:rPr>
          <w:sz w:val="21"/>
          <w:szCs w:val="20"/>
          <w:lang w:val="uk-UA"/>
        </w:rPr>
        <w:t>числі</w:t>
      </w:r>
      <w:r>
        <w:rPr>
          <w:sz w:val="21"/>
          <w:szCs w:val="20"/>
        </w:rPr>
        <w:t xml:space="preserve"> – </w:t>
      </w:r>
      <w:r>
        <w:rPr>
          <w:sz w:val="21"/>
          <w:szCs w:val="20"/>
          <w:lang w:val="uk-UA"/>
        </w:rPr>
        <w:t xml:space="preserve">                          </w:t>
      </w:r>
      <w:r>
        <w:rPr>
          <w:sz w:val="21"/>
          <w:szCs w:val="20"/>
        </w:rPr>
        <w:t xml:space="preserve">155 </w:t>
      </w:r>
      <w:r>
        <w:rPr>
          <w:sz w:val="21"/>
          <w:szCs w:val="20"/>
          <w:lang w:val="uk-UA"/>
        </w:rPr>
        <w:t>іноземними</w:t>
      </w:r>
      <w:r>
        <w:rPr>
          <w:sz w:val="21"/>
          <w:szCs w:val="20"/>
        </w:rPr>
        <w:t xml:space="preserve"> </w:t>
      </w:r>
      <w:r>
        <w:rPr>
          <w:sz w:val="21"/>
          <w:szCs w:val="20"/>
          <w:lang w:val="uk-UA"/>
        </w:rPr>
        <w:t>мовами</w:t>
      </w:r>
      <w:r>
        <w:rPr>
          <w:sz w:val="21"/>
          <w:szCs w:val="20"/>
        </w:rPr>
        <w:t xml:space="preserve">. Список </w:t>
      </w:r>
      <w:r>
        <w:rPr>
          <w:sz w:val="21"/>
          <w:szCs w:val="20"/>
          <w:lang w:val="uk-UA"/>
        </w:rPr>
        <w:t>електронних</w:t>
      </w:r>
      <w:r>
        <w:rPr>
          <w:sz w:val="21"/>
          <w:szCs w:val="20"/>
        </w:rPr>
        <w:t xml:space="preserve"> </w:t>
      </w:r>
      <w:r>
        <w:rPr>
          <w:sz w:val="21"/>
          <w:szCs w:val="20"/>
          <w:lang w:val="uk-UA"/>
        </w:rPr>
        <w:t>джерел</w:t>
      </w:r>
      <w:r>
        <w:rPr>
          <w:sz w:val="21"/>
          <w:szCs w:val="20"/>
        </w:rPr>
        <w:t xml:space="preserve"> </w:t>
      </w:r>
      <w:r>
        <w:rPr>
          <w:sz w:val="21"/>
          <w:szCs w:val="20"/>
          <w:lang w:val="uk-UA"/>
        </w:rPr>
        <w:t>інформації</w:t>
      </w:r>
      <w:r>
        <w:rPr>
          <w:sz w:val="21"/>
          <w:szCs w:val="20"/>
        </w:rPr>
        <w:t xml:space="preserve"> </w:t>
      </w:r>
      <w:r>
        <w:rPr>
          <w:sz w:val="21"/>
          <w:szCs w:val="20"/>
          <w:lang w:val="uk-UA"/>
        </w:rPr>
        <w:t>складає</w:t>
      </w:r>
      <w:r>
        <w:rPr>
          <w:sz w:val="21"/>
          <w:szCs w:val="20"/>
        </w:rPr>
        <w:t xml:space="preserve"> 25 </w:t>
      </w:r>
      <w:r>
        <w:rPr>
          <w:sz w:val="21"/>
          <w:szCs w:val="20"/>
          <w:lang w:val="uk-UA"/>
        </w:rPr>
        <w:t>позицій</w:t>
      </w:r>
      <w:r>
        <w:rPr>
          <w:sz w:val="21"/>
          <w:szCs w:val="20"/>
        </w:rPr>
        <w:t>.</w:t>
      </w:r>
      <w:r>
        <w:rPr>
          <w:bCs/>
          <w:sz w:val="21"/>
          <w:szCs w:val="20"/>
          <w:lang w:val="uk-UA"/>
        </w:rPr>
        <w:t xml:space="preserve"> У додатках представлено глосарій фонетичних процесів, назви яких використовуються в основному тексті дисертаційного дослідження. Експериментальний матеріал роботи, що у транскрибованому вигляді наведений у десяти таблицях та одній анкеті, відображає фонетичну реалізацію лексичних одиниць французького мовлення етнічних французько-німецьких білінгвів на різних етапах мовної еволюції.</w:t>
      </w:r>
    </w:p>
    <w:p w14:paraId="31F2FA98" w14:textId="77777777" w:rsidR="00BE7A9D" w:rsidRDefault="00BE7A9D" w:rsidP="00BE7A9D">
      <w:pPr>
        <w:widowControl w:val="0"/>
        <w:spacing w:before="60" w:after="60" w:line="260" w:lineRule="exact"/>
        <w:ind w:firstLine="425"/>
        <w:jc w:val="center"/>
        <w:rPr>
          <w:b/>
          <w:sz w:val="21"/>
          <w:szCs w:val="20"/>
          <w:lang w:val="uk-UA"/>
        </w:rPr>
      </w:pPr>
      <w:r>
        <w:rPr>
          <w:b/>
          <w:sz w:val="21"/>
          <w:szCs w:val="20"/>
          <w:lang w:val="uk-UA"/>
        </w:rPr>
        <w:t>ОСНОВНИЙ ЗМІСТ РОБОТИ</w:t>
      </w:r>
    </w:p>
    <w:p w14:paraId="51845EC0" w14:textId="77777777" w:rsidR="00BE7A9D" w:rsidRDefault="00BE7A9D" w:rsidP="00BE7A9D">
      <w:pPr>
        <w:spacing w:line="260" w:lineRule="exact"/>
        <w:ind w:firstLine="539"/>
        <w:jc w:val="both"/>
        <w:rPr>
          <w:sz w:val="21"/>
          <w:szCs w:val="20"/>
          <w:lang w:val="uk-UA"/>
        </w:rPr>
      </w:pPr>
      <w:r>
        <w:rPr>
          <w:b/>
          <w:sz w:val="21"/>
          <w:lang w:val="uk-UA"/>
        </w:rPr>
        <w:t xml:space="preserve">Розділ 1. </w:t>
      </w:r>
      <w:r>
        <w:rPr>
          <w:b/>
          <w:bCs/>
          <w:sz w:val="21"/>
          <w:szCs w:val="20"/>
          <w:lang w:val="uk-UA"/>
        </w:rPr>
        <w:t>„Проблеми природи та напрямків мовної еволюції                  у світлі теорії мовних змін”</w:t>
      </w:r>
      <w:r>
        <w:rPr>
          <w:b/>
          <w:sz w:val="21"/>
          <w:lang w:val="uk-UA"/>
        </w:rPr>
        <w:t xml:space="preserve">. </w:t>
      </w:r>
      <w:r>
        <w:rPr>
          <w:sz w:val="21"/>
          <w:szCs w:val="20"/>
          <w:lang w:val="uk-UA"/>
        </w:rPr>
        <w:t xml:space="preserve">Культурно-філософську традицію,                      що складає основу світогляду сучасного суспільства, було закладено                на початку ХХ ст. теорією відносності (А.Ейнштейн). В гуманітарних дослідженнях мова починає розглядатися як засіб відтворення                             та відображення менталітету людської істоти (Ф.Боас, Л.Вейсгербер, Е.Сепір, Б.Уорф). Теорія лінгвістичної відносності може бути визначена  як найбільш суперечлива доктрина сучасної лінгвістики. Водночас навіть критики гіпотези Сепіра-Уорфа погоджуються з тим, що людина сприймає світ, створений суспільством, саме через мову. Отже виникає можливість прогнозувати, яким чином буде відображено факт реальної дійсності                 в психіці носія тієї чи іншої мови. Мова стає основним шляхом                          до розуміння психології народу (етносу). Остання складає результат багатовікового досвіду, що зберігається та поповнюється через мову,                   і може бути названою нематеріальною культурою народу. </w:t>
      </w:r>
    </w:p>
    <w:p w14:paraId="5E33DB2B" w14:textId="77777777" w:rsidR="00BE7A9D" w:rsidRDefault="00BE7A9D" w:rsidP="00BE7A9D">
      <w:pPr>
        <w:spacing w:line="260" w:lineRule="exact"/>
        <w:ind w:firstLine="539"/>
        <w:jc w:val="both"/>
        <w:rPr>
          <w:sz w:val="21"/>
          <w:szCs w:val="20"/>
          <w:lang w:val="uk-UA"/>
        </w:rPr>
      </w:pPr>
      <w:r>
        <w:rPr>
          <w:sz w:val="21"/>
          <w:szCs w:val="20"/>
          <w:lang w:val="uk-UA"/>
        </w:rPr>
        <w:t>Розуміння мови як єдності взаємопов’язаних елементів, тобто                як структури, привело до усвідомлення факту її історичного                   розвитку. Теорія мовних змін змістовно обґрунтовує дію позамовних, зовнішньомовних і внутрішньомовних факторів та їх роль                                    в мовній еволюції (Б.Гавранек, М.П.Кочерган, С.В.Семчинський, Е.Хауген). На початковому етапі філогенезу кліматичні і ландшафтні (позамовні) особливості впливають на побудову мислення етносу, що певним чином відображається у структурі мови. Зміна одного етносу іншим відбувається шляхом трансформації менталітету в процесі контактування різних культур (О.С.Герд). Схильність людських індивідів до міграцій та міжгрупових контактів складає причину контактування мов, яке є зовнішньомовним чинником мовних змін. Визначення мови як системи передбачає наявність внутрішньомовних еволюційних процесів. Суттєвість цих процесів така, що при змінюванні чогось відбувається рівнозначна компенсація: зміна будь-</w:t>
      </w:r>
      <w:r>
        <w:rPr>
          <w:sz w:val="21"/>
          <w:szCs w:val="20"/>
          <w:lang w:val="uk-UA"/>
        </w:rPr>
        <w:lastRenderedPageBreak/>
        <w:t>якого елемента мовної системи неминуче викликає модифікації у складі інших елементів. Виключивши схильність будь-якої природної мови до саморуйнування та розглядаючи фонетичний рівень як ядерний в системі мови, можливо стверджувати,             що фонетичні зміни починаються при порушенні цілісності структурної організації ззовні, а не зсередини.</w:t>
      </w:r>
    </w:p>
    <w:p w14:paraId="066BDE49" w14:textId="77777777" w:rsidR="00BE7A9D" w:rsidRDefault="00BE7A9D" w:rsidP="00BE7A9D">
      <w:pPr>
        <w:spacing w:line="260" w:lineRule="exact"/>
        <w:ind w:firstLine="539"/>
        <w:jc w:val="both"/>
        <w:rPr>
          <w:sz w:val="21"/>
          <w:szCs w:val="20"/>
          <w:lang w:val="uk-UA"/>
        </w:rPr>
      </w:pPr>
      <w:r>
        <w:rPr>
          <w:sz w:val="21"/>
          <w:szCs w:val="20"/>
          <w:lang w:val="uk-UA"/>
        </w:rPr>
        <w:t>Характеристики великих людських угруповань із стійкими менталітетом та мовою, що складені в межах історико-культурних зон,                  є непорушними з точки зору сучасності. Зміни можна спостерігати                      в</w:t>
      </w:r>
      <w:r>
        <w:rPr>
          <w:sz w:val="21"/>
          <w:szCs w:val="20"/>
        </w:rPr>
        <w:t xml:space="preserve"> </w:t>
      </w:r>
      <w:r>
        <w:rPr>
          <w:sz w:val="21"/>
          <w:szCs w:val="20"/>
          <w:lang w:val="uk-UA"/>
        </w:rPr>
        <w:t xml:space="preserve">діахронному зрізі або в синхронії на перехресті культур. В місцях контактування двох чи декількох етносів відбуваються процеси,                      що відповідають еволюційним, а мовна ситуація визначається                              як екзоглосна, найчастіше двомовна. </w:t>
      </w:r>
    </w:p>
    <w:p w14:paraId="733B4BF1" w14:textId="77777777" w:rsidR="00BE7A9D" w:rsidRDefault="00BE7A9D" w:rsidP="00BE7A9D">
      <w:pPr>
        <w:spacing w:line="260" w:lineRule="exact"/>
        <w:ind w:firstLine="539"/>
        <w:jc w:val="both"/>
        <w:rPr>
          <w:sz w:val="21"/>
          <w:szCs w:val="20"/>
          <w:lang w:val="uk-UA"/>
        </w:rPr>
      </w:pPr>
      <w:r>
        <w:rPr>
          <w:sz w:val="21"/>
          <w:szCs w:val="20"/>
          <w:lang w:val="uk-UA"/>
        </w:rPr>
        <w:t xml:space="preserve">Двомовність є соціокультурною оболонкою, в якій можуть мати місце значні мовні зрушення, що складають результат лінгвістичної інтерференції. Іншомовні елементи, зафіксовані в психіці носія                     на рефлекторному рівні, з'являються в мовленні білінгвів навіть в процесі переключення кодів (Л.В.Щерба). Слід розрізняти два типи інтерференції: інтерференцію-трансферацію та власне інтерференцію, що поділяється на конвергенцію і запозичення. Трансферація або перенос відбувається                  у випадках, коли між елементами взаємодіючих мов спостерігається ідентичність, і вплив однієї мови на іншу не веде до порушення норми.             З точки зору фонетики, запозичення – це процес пристосування акустико-артикуляційних навичок мовців до вимовляння іншомовної одиниці.             Під конвергенцією розуміється зворотний процес, тобто пристосування елементу іншої мови до мовних навичок носіїв. </w:t>
      </w:r>
    </w:p>
    <w:p w14:paraId="44DD49F2" w14:textId="77777777" w:rsidR="00BE7A9D" w:rsidRDefault="00BE7A9D" w:rsidP="00BE7A9D">
      <w:pPr>
        <w:spacing w:line="260" w:lineRule="exact"/>
        <w:ind w:firstLine="539"/>
        <w:jc w:val="both"/>
        <w:rPr>
          <w:sz w:val="21"/>
          <w:szCs w:val="20"/>
          <w:lang w:val="uk-UA"/>
        </w:rPr>
      </w:pPr>
      <w:r>
        <w:rPr>
          <w:sz w:val="21"/>
          <w:szCs w:val="20"/>
          <w:lang w:val="uk-UA"/>
        </w:rPr>
        <w:t>Безпосередній природний перманентний контакт французької                 та німецької мов відбувається протягом понад одинадцяти століть                    на території середньорейнської історико-культурної зони.                  Впродовж вказаного часу в межах ельзаського регіону сформувався германський за етнічним походженням народ (ельзасці) з німецько-французьким двомовним менталітетом. Напрям сучасного розвитку французької нації та історичні умови останнього століття накреслили тенденцію до трансформації етнічного стану ельзасців з німецько-французького до французько-німецького, що в загальному розумінні                    є романо-германським. Подібні процеси переходу від германського                  до романо-германського, і далі, за певних обставин, до романського менталітету та мови спостерігалися в досліджуваному регіоні в період панування династії Меровінгів, що були германцями (франками)                        за етнічним походженням і асимілювали латинську мову. Віднесення ельзасців, які на сучасному етапі є французько-німецькими білінгвами,            до германської етнічної групи за мовними показниками ґрунтується                 на особливостях фонетичної реалізації французької мови.</w:t>
      </w:r>
    </w:p>
    <w:p w14:paraId="786AAA3E" w14:textId="77777777" w:rsidR="00BE7A9D" w:rsidRDefault="00BE7A9D" w:rsidP="00BE7A9D">
      <w:pPr>
        <w:spacing w:line="260" w:lineRule="exact"/>
        <w:ind w:firstLine="539"/>
        <w:jc w:val="both"/>
        <w:rPr>
          <w:sz w:val="21"/>
          <w:szCs w:val="20"/>
          <w:lang w:val="uk-UA"/>
        </w:rPr>
      </w:pPr>
      <w:r>
        <w:rPr>
          <w:b/>
          <w:sz w:val="21"/>
          <w:szCs w:val="20"/>
          <w:lang w:val="uk-UA"/>
        </w:rPr>
        <w:t>Розділ 2.</w:t>
      </w:r>
      <w:r>
        <w:rPr>
          <w:sz w:val="21"/>
          <w:szCs w:val="20"/>
          <w:lang w:val="uk-UA"/>
        </w:rPr>
        <w:t xml:space="preserve"> </w:t>
      </w:r>
      <w:r>
        <w:rPr>
          <w:b/>
          <w:bCs/>
          <w:sz w:val="21"/>
          <w:szCs w:val="20"/>
          <w:lang w:val="uk-UA"/>
        </w:rPr>
        <w:t>„Шляхи вивчення та нормування одиниць фонетичної системи однієї з мов білінгва”</w:t>
      </w:r>
      <w:r>
        <w:rPr>
          <w:b/>
          <w:sz w:val="21"/>
          <w:szCs w:val="20"/>
          <w:lang w:val="uk-UA"/>
        </w:rPr>
        <w:t xml:space="preserve">. </w:t>
      </w:r>
      <w:r>
        <w:rPr>
          <w:sz w:val="21"/>
          <w:szCs w:val="20"/>
          <w:lang w:val="uk-UA"/>
        </w:rPr>
        <w:t xml:space="preserve">Вивчення комунікативного коду білінгвів є багаторівневим процесом, оскільки передбачає студії мовленнєвих реалізацій в умовах відсутності фіксованої нормативної системи. Першочерговим завданням, що постає перед дослідником, є нормування складових елементів комунікативної системи білінгва. При вивченні одиниць фонетичного рівня дедуктивним шляхом окреслюється інвентар фонем, що складає припустиму фонологічну систему двомовного носія. Одиниці такої системи визначаються як діафони, і поділяються на прості, складені та складні (Е.Хауген). Ступінь об’єктивності набору кодифікованих діафонів встановлюється в процесі зіставно-історичного аналізу, зорієнтованого на виявлення спільних закономірностей в розвитку досліджуваних мов. </w:t>
      </w:r>
    </w:p>
    <w:p w14:paraId="2F120ADB" w14:textId="77777777" w:rsidR="00BE7A9D" w:rsidRDefault="00BE7A9D" w:rsidP="00BE7A9D">
      <w:pPr>
        <w:spacing w:line="260" w:lineRule="exact"/>
        <w:ind w:firstLine="539"/>
        <w:jc w:val="both"/>
        <w:rPr>
          <w:sz w:val="21"/>
          <w:szCs w:val="20"/>
          <w:lang w:val="uk-UA"/>
        </w:rPr>
      </w:pPr>
      <w:r>
        <w:rPr>
          <w:sz w:val="21"/>
          <w:szCs w:val="20"/>
          <w:lang w:val="uk-UA"/>
        </w:rPr>
        <w:t xml:space="preserve">Фонетичні мовленнєві реалізації визначаються в дисертації                    як звукотипи. Л.В.Щерба </w:t>
      </w:r>
      <w:r>
        <w:rPr>
          <w:bCs/>
          <w:sz w:val="21"/>
          <w:szCs w:val="20"/>
          <w:lang w:val="uk-UA"/>
        </w:rPr>
        <w:t>ототожнює поняття</w:t>
      </w:r>
      <w:r>
        <w:rPr>
          <w:sz w:val="21"/>
          <w:szCs w:val="20"/>
          <w:lang w:val="uk-UA"/>
        </w:rPr>
        <w:t xml:space="preserve"> </w:t>
      </w:r>
      <w:r>
        <w:rPr>
          <w:bCs/>
          <w:sz w:val="21"/>
          <w:szCs w:val="20"/>
          <w:lang w:val="uk-UA"/>
        </w:rPr>
        <w:t>„</w:t>
      </w:r>
      <w:r>
        <w:rPr>
          <w:sz w:val="21"/>
          <w:szCs w:val="20"/>
          <w:lang w:val="uk-UA"/>
        </w:rPr>
        <w:t>фонема</w:t>
      </w:r>
      <w:r>
        <w:rPr>
          <w:bCs/>
          <w:sz w:val="21"/>
          <w:szCs w:val="20"/>
          <w:lang w:val="uk-UA"/>
        </w:rPr>
        <w:t>”</w:t>
      </w:r>
      <w:r>
        <w:rPr>
          <w:sz w:val="21"/>
          <w:szCs w:val="20"/>
          <w:lang w:val="uk-UA"/>
        </w:rPr>
        <w:t xml:space="preserve"> і </w:t>
      </w:r>
      <w:r>
        <w:rPr>
          <w:bCs/>
          <w:sz w:val="21"/>
          <w:szCs w:val="20"/>
          <w:lang w:val="uk-UA"/>
        </w:rPr>
        <w:t>„</w:t>
      </w:r>
      <w:r>
        <w:rPr>
          <w:sz w:val="21"/>
          <w:szCs w:val="20"/>
          <w:lang w:val="uk-UA"/>
        </w:rPr>
        <w:t>звукотип</w:t>
      </w:r>
      <w:r>
        <w:rPr>
          <w:bCs/>
          <w:sz w:val="21"/>
          <w:szCs w:val="20"/>
          <w:lang w:val="uk-UA"/>
        </w:rPr>
        <w:t>”. Водночас, розкриття проблем контактної лінгвістики вимагає поряд                  із фонемою, як одиницею системи мови, у явищі колективного мовлення виокремити звукотип, як діапазон вільного варіювання психічного уявлення про звук мовлення, що обмежується певним набором диференційних ознак.</w:t>
      </w:r>
      <w:r>
        <w:rPr>
          <w:sz w:val="21"/>
          <w:szCs w:val="20"/>
          <w:lang w:val="uk-UA"/>
        </w:rPr>
        <w:t xml:space="preserve"> Поняття фонема і звукотип відрізняються тим,              що перше належить до системи мови, а друге до мовлення, зведеного до системи. Звукотипи комунікативного коду двомовних носіїв є результатом мовної інтерференції, основні напрямки якої встановлюються в процесі соціолінгвістичного експерименту. Цільова група дослідження добирається за низкою соціальних</w:t>
      </w:r>
      <w:r>
        <w:rPr>
          <w:sz w:val="21"/>
          <w:szCs w:val="20"/>
        </w:rPr>
        <w:t xml:space="preserve"> </w:t>
      </w:r>
      <w:r>
        <w:rPr>
          <w:sz w:val="21"/>
          <w:szCs w:val="20"/>
          <w:lang w:val="uk-UA"/>
        </w:rPr>
        <w:t>та мовних ознак, що є релевантними для всіх представників білінгвальної мовної спільноти. Основну умову об'єктивності результатів складає нейтралізація дії усіх додаткових індивідуальних рис у мовленні учасників експерименту: з фізичною або психічною забарвленістю. Варіанти реалізації діафонів представниками цільової групи, за теорією множин (Г.Кантор), можливо розглядати як одну з характеристик всієї мовної спільноти, проте даний факт мають підтвердити представники інших мовних угруповань.</w:t>
      </w:r>
    </w:p>
    <w:p w14:paraId="623730A0" w14:textId="77777777" w:rsidR="00BE7A9D" w:rsidRDefault="00BE7A9D" w:rsidP="00BE7A9D">
      <w:pPr>
        <w:pStyle w:val="afffffffd"/>
        <w:spacing w:after="0" w:line="260" w:lineRule="exact"/>
        <w:ind w:left="0" w:firstLine="539"/>
        <w:jc w:val="both"/>
        <w:rPr>
          <w:sz w:val="21"/>
          <w:szCs w:val="20"/>
        </w:rPr>
      </w:pPr>
      <w:r>
        <w:rPr>
          <w:sz w:val="21"/>
          <w:szCs w:val="20"/>
          <w:lang w:val="uk-UA"/>
        </w:rPr>
        <w:t>Ключовим</w:t>
      </w:r>
      <w:r>
        <w:rPr>
          <w:sz w:val="21"/>
          <w:szCs w:val="20"/>
        </w:rPr>
        <w:t xml:space="preserve"> завданням при функціональному дослідженні мови </w:t>
      </w:r>
      <w:r>
        <w:rPr>
          <w:sz w:val="21"/>
          <w:szCs w:val="20"/>
          <w:lang w:val="uk-UA"/>
        </w:rPr>
        <w:t xml:space="preserve">                   </w:t>
      </w:r>
      <w:r>
        <w:rPr>
          <w:sz w:val="21"/>
          <w:szCs w:val="20"/>
        </w:rPr>
        <w:t xml:space="preserve">є отримання „компресованого мовлення”, в якому зберігаються лише найстійкіші ознаки. В умовах польових досліджень, що є традиційно класичним способом збору інформації в соціолінгвістиці, представлена проблема вирішується шляхом потаємного запису. </w:t>
      </w:r>
      <w:r>
        <w:rPr>
          <w:sz w:val="21"/>
          <w:szCs w:val="20"/>
          <w:lang w:val="uk-UA"/>
        </w:rPr>
        <w:t>О</w:t>
      </w:r>
      <w:r>
        <w:rPr>
          <w:sz w:val="21"/>
          <w:szCs w:val="20"/>
        </w:rPr>
        <w:t>станнє десятиліття</w:t>
      </w:r>
      <w:r>
        <w:rPr>
          <w:sz w:val="21"/>
          <w:szCs w:val="20"/>
          <w:lang w:val="uk-UA"/>
        </w:rPr>
        <w:t xml:space="preserve"> характеризується</w:t>
      </w:r>
      <w:r>
        <w:rPr>
          <w:sz w:val="21"/>
          <w:szCs w:val="20"/>
        </w:rPr>
        <w:t xml:space="preserve"> активн</w:t>
      </w:r>
      <w:r>
        <w:rPr>
          <w:sz w:val="21"/>
          <w:szCs w:val="20"/>
          <w:lang w:val="uk-UA"/>
        </w:rPr>
        <w:t>им</w:t>
      </w:r>
      <w:r>
        <w:rPr>
          <w:sz w:val="21"/>
          <w:szCs w:val="20"/>
        </w:rPr>
        <w:t xml:space="preserve"> використ</w:t>
      </w:r>
      <w:r>
        <w:rPr>
          <w:sz w:val="21"/>
          <w:szCs w:val="20"/>
          <w:lang w:val="uk-UA"/>
        </w:rPr>
        <w:t>анням</w:t>
      </w:r>
      <w:r>
        <w:rPr>
          <w:sz w:val="21"/>
          <w:szCs w:val="20"/>
        </w:rPr>
        <w:t xml:space="preserve"> альтернативн</w:t>
      </w:r>
      <w:r>
        <w:rPr>
          <w:sz w:val="21"/>
          <w:szCs w:val="20"/>
          <w:lang w:val="uk-UA"/>
        </w:rPr>
        <w:t>ого</w:t>
      </w:r>
      <w:r>
        <w:rPr>
          <w:sz w:val="21"/>
          <w:szCs w:val="20"/>
        </w:rPr>
        <w:t xml:space="preserve"> метод</w:t>
      </w:r>
      <w:r>
        <w:rPr>
          <w:sz w:val="21"/>
          <w:szCs w:val="20"/>
          <w:lang w:val="uk-UA"/>
        </w:rPr>
        <w:t>у</w:t>
      </w:r>
      <w:r>
        <w:rPr>
          <w:sz w:val="21"/>
          <w:szCs w:val="20"/>
        </w:rPr>
        <w:t xml:space="preserve"> </w:t>
      </w:r>
      <w:r>
        <w:rPr>
          <w:sz w:val="21"/>
          <w:szCs w:val="20"/>
        </w:rPr>
        <w:lastRenderedPageBreak/>
        <w:t>фонетичних студій із застосуванням технічних засобів зв’язку, найпоширенішим з яких</w:t>
      </w:r>
      <w:r>
        <w:rPr>
          <w:sz w:val="21"/>
          <w:szCs w:val="20"/>
          <w:lang w:val="uk-UA"/>
        </w:rPr>
        <w:t xml:space="preserve"> </w:t>
      </w:r>
      <w:r>
        <w:rPr>
          <w:sz w:val="21"/>
          <w:szCs w:val="20"/>
        </w:rPr>
        <w:t xml:space="preserve">є, насамперед, телефонний зв’язок. </w:t>
      </w:r>
    </w:p>
    <w:p w14:paraId="7A514562" w14:textId="77777777" w:rsidR="00BE7A9D" w:rsidRDefault="00BE7A9D" w:rsidP="00BE7A9D">
      <w:pPr>
        <w:pStyle w:val="afffffffd"/>
        <w:spacing w:after="0" w:line="260" w:lineRule="exact"/>
        <w:ind w:left="0" w:firstLine="539"/>
        <w:jc w:val="both"/>
        <w:rPr>
          <w:sz w:val="21"/>
          <w:szCs w:val="20"/>
          <w:lang w:val="uk-UA"/>
        </w:rPr>
      </w:pPr>
      <w:r>
        <w:rPr>
          <w:sz w:val="21"/>
          <w:szCs w:val="20"/>
        </w:rPr>
        <w:t xml:space="preserve">При врахуванні результатів гуманітарних </w:t>
      </w:r>
      <w:r>
        <w:rPr>
          <w:sz w:val="21"/>
          <w:szCs w:val="20"/>
          <w:lang w:val="uk-UA"/>
        </w:rPr>
        <w:t>студій</w:t>
      </w:r>
      <w:r>
        <w:rPr>
          <w:sz w:val="21"/>
          <w:szCs w:val="20"/>
        </w:rPr>
        <w:t xml:space="preserve"> зауважується, що встановлення абсолютних даних є неможливим. Проте, при незмінності основоположних умов дослідження, загальні пропорції зберігаються.     </w:t>
      </w:r>
    </w:p>
    <w:p w14:paraId="1ADFC9F3" w14:textId="77777777" w:rsidR="00BE7A9D" w:rsidRDefault="00BE7A9D" w:rsidP="00BE7A9D">
      <w:pPr>
        <w:pStyle w:val="34"/>
        <w:spacing w:line="260" w:lineRule="exact"/>
        <w:ind w:firstLine="567"/>
        <w:jc w:val="both"/>
        <w:rPr>
          <w:i/>
          <w:sz w:val="21"/>
          <w:szCs w:val="20"/>
          <w:lang w:val="uk-UA"/>
        </w:rPr>
      </w:pPr>
      <w:r>
        <w:rPr>
          <w:b/>
          <w:i/>
          <w:sz w:val="21"/>
          <w:szCs w:val="20"/>
          <w:lang w:val="uk-UA"/>
        </w:rPr>
        <w:t>Розділ 3. „Інтерференційні фонетичні зміни у французькому мовленні етнічних французько-німецьких білінгвів</w:t>
      </w:r>
      <w:r>
        <w:rPr>
          <w:i/>
          <w:sz w:val="21"/>
          <w:szCs w:val="20"/>
          <w:lang w:val="uk-UA"/>
        </w:rPr>
        <w:t xml:space="preserve">”. </w:t>
      </w:r>
      <w:r>
        <w:rPr>
          <w:i/>
          <w:sz w:val="21"/>
          <w:szCs w:val="20"/>
        </w:rPr>
        <w:t xml:space="preserve">Французька мова, як і будь-яка інша, в процесі її історичного розвитку вступає </w:t>
      </w:r>
      <w:r>
        <w:rPr>
          <w:i/>
          <w:sz w:val="21"/>
          <w:szCs w:val="20"/>
          <w:lang w:val="uk-UA"/>
        </w:rPr>
        <w:t xml:space="preserve">                               </w:t>
      </w:r>
      <w:r>
        <w:rPr>
          <w:i/>
          <w:sz w:val="21"/>
          <w:szCs w:val="20"/>
        </w:rPr>
        <w:t xml:space="preserve">в безпосередні контакти з сусідніми в географічному / часовому </w:t>
      </w:r>
      <w:r>
        <w:rPr>
          <w:i/>
          <w:sz w:val="21"/>
          <w:szCs w:val="20"/>
          <w:lang w:val="uk-UA"/>
        </w:rPr>
        <w:t xml:space="preserve">            </w:t>
      </w:r>
      <w:r>
        <w:rPr>
          <w:i/>
          <w:sz w:val="21"/>
          <w:szCs w:val="20"/>
        </w:rPr>
        <w:t xml:space="preserve">просторі мовами. Подібні контакти, </w:t>
      </w:r>
      <w:r>
        <w:rPr>
          <w:i/>
          <w:sz w:val="21"/>
          <w:szCs w:val="20"/>
          <w:lang w:val="uk-UA"/>
        </w:rPr>
        <w:t>що спричиняють</w:t>
      </w:r>
      <w:r>
        <w:rPr>
          <w:i/>
          <w:sz w:val="21"/>
          <w:szCs w:val="20"/>
        </w:rPr>
        <w:t xml:space="preserve"> взаємодію мов, відбуваються</w:t>
      </w:r>
      <w:r>
        <w:rPr>
          <w:i/>
          <w:sz w:val="21"/>
          <w:szCs w:val="20"/>
          <w:lang w:val="uk-UA"/>
        </w:rPr>
        <w:t>,</w:t>
      </w:r>
      <w:r>
        <w:rPr>
          <w:i/>
          <w:sz w:val="21"/>
          <w:szCs w:val="20"/>
        </w:rPr>
        <w:t xml:space="preserve"> насамперед</w:t>
      </w:r>
      <w:r>
        <w:rPr>
          <w:i/>
          <w:sz w:val="21"/>
          <w:szCs w:val="20"/>
          <w:lang w:val="uk-UA"/>
        </w:rPr>
        <w:t>,</w:t>
      </w:r>
      <w:r>
        <w:rPr>
          <w:i/>
          <w:sz w:val="21"/>
          <w:szCs w:val="20"/>
        </w:rPr>
        <w:t xml:space="preserve"> у психічній діяльності однієї людини. </w:t>
      </w:r>
      <w:r>
        <w:rPr>
          <w:i/>
          <w:sz w:val="21"/>
          <w:szCs w:val="20"/>
          <w:lang w:val="uk-UA"/>
        </w:rPr>
        <w:t xml:space="preserve">           Соціальна психологія, яка є основною умовою існування семіотичної системи, складається з певної кількості окремих психічних виразів,                   що поєднуються на підставі конкретного факту реальної дійсності.             Процес мовних контактів, котрий стає невід’ємною частиною               соціальної психології, слід розглядати як природну двомовність,                      що, через взаємодію, викликає системні зміни в кожній із контактуючих мов. Саме білінгвальна мовна спільнота є тим зовнішньолінгвістичним організмом, який породжує зміни на рівні системи мови: порівняно                        з монолінгвами, двомовні носії володіють системою, що виходить за межі однієї мови. </w:t>
      </w:r>
      <w:r>
        <w:rPr>
          <w:i/>
          <w:sz w:val="21"/>
          <w:szCs w:val="20"/>
        </w:rPr>
        <w:t>Монолінгви стикаються з іншорідними елементами на стадії, коли постає питання</w:t>
      </w:r>
      <w:r>
        <w:rPr>
          <w:i/>
          <w:sz w:val="21"/>
          <w:szCs w:val="20"/>
          <w:lang w:val="uk-UA"/>
        </w:rPr>
        <w:t xml:space="preserve"> </w:t>
      </w:r>
      <w:r>
        <w:rPr>
          <w:i/>
          <w:sz w:val="21"/>
          <w:szCs w:val="20"/>
        </w:rPr>
        <w:t>щодо нормування новоутворень.</w:t>
      </w:r>
      <w:r>
        <w:rPr>
          <w:i/>
          <w:sz w:val="21"/>
          <w:szCs w:val="20"/>
          <w:lang w:val="uk-UA"/>
        </w:rPr>
        <w:t xml:space="preserve"> </w:t>
      </w:r>
      <w:r>
        <w:rPr>
          <w:i/>
          <w:sz w:val="21"/>
          <w:szCs w:val="20"/>
        </w:rPr>
        <w:t>Лише</w:t>
      </w:r>
      <w:r>
        <w:rPr>
          <w:i/>
          <w:sz w:val="21"/>
          <w:szCs w:val="20"/>
          <w:lang w:val="uk-UA"/>
        </w:rPr>
        <w:t xml:space="preserve"> </w:t>
      </w:r>
      <w:r>
        <w:rPr>
          <w:i/>
          <w:sz w:val="21"/>
          <w:szCs w:val="20"/>
        </w:rPr>
        <w:t xml:space="preserve">колективна свідомість </w:t>
      </w:r>
      <w:r>
        <w:rPr>
          <w:i/>
          <w:sz w:val="21"/>
          <w:szCs w:val="20"/>
          <w:lang w:val="uk-UA"/>
        </w:rPr>
        <w:t>носіїв однієї мови здатна встановити</w:t>
      </w:r>
      <w:r>
        <w:rPr>
          <w:i/>
          <w:sz w:val="21"/>
          <w:szCs w:val="20"/>
        </w:rPr>
        <w:t xml:space="preserve">, </w:t>
      </w:r>
      <w:r>
        <w:rPr>
          <w:i/>
          <w:sz w:val="21"/>
          <w:szCs w:val="20"/>
          <w:lang w:val="uk-UA"/>
        </w:rPr>
        <w:t>чи</w:t>
      </w:r>
      <w:r>
        <w:rPr>
          <w:i/>
          <w:sz w:val="21"/>
          <w:szCs w:val="20"/>
        </w:rPr>
        <w:t xml:space="preserve"> не </w:t>
      </w:r>
      <w:r>
        <w:rPr>
          <w:i/>
          <w:sz w:val="21"/>
          <w:szCs w:val="20"/>
          <w:lang w:val="uk-UA"/>
        </w:rPr>
        <w:t xml:space="preserve">призведе нововведення </w:t>
      </w:r>
      <w:r>
        <w:rPr>
          <w:i/>
          <w:sz w:val="21"/>
          <w:szCs w:val="20"/>
        </w:rPr>
        <w:t xml:space="preserve">до </w:t>
      </w:r>
      <w:r>
        <w:rPr>
          <w:i/>
          <w:sz w:val="21"/>
          <w:szCs w:val="20"/>
          <w:lang w:val="uk-UA"/>
        </w:rPr>
        <w:t>руйнування всієї системи</w:t>
      </w:r>
      <w:r>
        <w:rPr>
          <w:i/>
          <w:sz w:val="21"/>
          <w:szCs w:val="20"/>
        </w:rPr>
        <w:t>.</w:t>
      </w:r>
    </w:p>
    <w:p w14:paraId="165320CF" w14:textId="77777777" w:rsidR="00BE7A9D" w:rsidRDefault="00BE7A9D" w:rsidP="00BE7A9D">
      <w:pPr>
        <w:pStyle w:val="afffffff8"/>
        <w:spacing w:after="60" w:line="260" w:lineRule="exact"/>
        <w:ind w:firstLine="539"/>
        <w:rPr>
          <w:sz w:val="21"/>
          <w:lang w:val="uk-UA"/>
        </w:rPr>
      </w:pPr>
      <w:r>
        <w:rPr>
          <w:b/>
          <w:sz w:val="21"/>
          <w:lang w:val="uk-UA"/>
        </w:rPr>
        <w:t>Фонетична система французько-німецького природного білінгва</w:t>
      </w:r>
      <w:r>
        <w:rPr>
          <w:sz w:val="21"/>
          <w:lang w:val="uk-UA"/>
        </w:rPr>
        <w:t xml:space="preserve"> формується з простих, складених та складних діафонів: </w:t>
      </w:r>
    </w:p>
    <w:p w14:paraId="0E1E5B27" w14:textId="77777777" w:rsidR="00BE7A9D" w:rsidRDefault="00BE7A9D" w:rsidP="00BE7A9D">
      <w:pPr>
        <w:spacing w:line="260" w:lineRule="exact"/>
        <w:ind w:right="-108"/>
        <w:jc w:val="both"/>
        <w:rPr>
          <w:i/>
          <w:sz w:val="21"/>
          <w:szCs w:val="20"/>
          <w:lang w:val="uk-UA"/>
        </w:rPr>
      </w:pPr>
      <w:r>
        <w:rPr>
          <w:i/>
          <w:sz w:val="21"/>
          <w:szCs w:val="20"/>
          <w:lang w:val="uk-UA"/>
        </w:rPr>
        <w:t>– на рівні вокалізму:</w:t>
      </w:r>
    </w:p>
    <w:p w14:paraId="3D9B9241" w14:textId="5AB40688" w:rsidR="00BE7A9D" w:rsidRDefault="00BE7A9D" w:rsidP="00BE7A9D">
      <w:pPr>
        <w:spacing w:line="260" w:lineRule="exact"/>
        <w:ind w:right="-108" w:firstLine="539"/>
        <w:jc w:val="both"/>
        <w:rPr>
          <w:sz w:val="21"/>
          <w:szCs w:val="20"/>
          <w:lang w:val="uk-UA"/>
        </w:rPr>
      </w:pPr>
      <w:r>
        <w:rPr>
          <w:iCs/>
          <w:sz w:val="21"/>
          <w:szCs w:val="20"/>
          <w:lang w:val="uk-UA"/>
        </w:rPr>
        <w:t xml:space="preserve">– </w:t>
      </w:r>
      <w:r>
        <w:rPr>
          <w:sz w:val="21"/>
          <w:szCs w:val="20"/>
          <w:lang w:val="uk-UA"/>
        </w:rPr>
        <w:t>6 простих діафонів, що є наслідком трансферацій: [a] – переднього ряду (далі ПР) з заднім резонансом, низького піднесення (далі НП), нелабіалізований (далі нелаб.), короткий / відкритий; [</w:t>
      </w:r>
      <w:r>
        <w:rPr>
          <w:color w:val="000000"/>
          <w:sz w:val="21"/>
          <w:szCs w:val="20"/>
        </w:rPr>
        <w:t>ε</w:t>
      </w:r>
      <w:r>
        <w:rPr>
          <w:sz w:val="21"/>
          <w:szCs w:val="20"/>
          <w:lang w:val="uk-UA"/>
        </w:rPr>
        <w:t>] – ПР, середнього піднесення (далі СП), нелаб., короткий / відкритий; [</w:t>
      </w:r>
      <w:r>
        <w:rPr>
          <w:noProof/>
          <w:sz w:val="28"/>
          <w:lang w:eastAsia="ru-RU"/>
        </w:rPr>
        <w:drawing>
          <wp:inline distT="0" distB="0" distL="0" distR="0" wp14:anchorId="76A72AAF" wp14:editId="5FB916FE">
            <wp:extent cx="66675" cy="66675"/>
            <wp:effectExtent l="0" t="0" r="9525" b="952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uk-UA"/>
        </w:rPr>
        <w:t>] – заднього ряду (далі ЗР), СП, лабіалізований (далі лаб.), короткий / напіввідкритий; [o:] – ЗР, СП, лаб., довгий / закритий; [œ] – ПР, СП, лаб., короткий / напіввідкритий;             [ø:] –ЗР, СП, лаб., довгий / закритий;</w:t>
      </w:r>
    </w:p>
    <w:p w14:paraId="14468C1A" w14:textId="77777777" w:rsidR="00BE7A9D" w:rsidRDefault="00BE7A9D" w:rsidP="00BE7A9D">
      <w:pPr>
        <w:spacing w:after="60" w:line="260" w:lineRule="exact"/>
        <w:ind w:left="539" w:right="-108"/>
        <w:jc w:val="both"/>
        <w:rPr>
          <w:sz w:val="21"/>
          <w:szCs w:val="20"/>
          <w:lang w:val="uk-UA"/>
        </w:rPr>
      </w:pPr>
      <w:r>
        <w:rPr>
          <w:sz w:val="21"/>
          <w:szCs w:val="20"/>
          <w:lang w:val="uk-UA"/>
        </w:rPr>
        <w:t>– 4 складених діафони, які виникають в результаті конвергенції:</w:t>
      </w:r>
    </w:p>
    <w:p w14:paraId="717975AB" w14:textId="77777777" w:rsidR="00BE7A9D" w:rsidRDefault="00BE7A9D" w:rsidP="00BE7A9D">
      <w:pPr>
        <w:spacing w:after="60" w:line="260" w:lineRule="exact"/>
        <w:ind w:right="-109"/>
        <w:jc w:val="both"/>
        <w:rPr>
          <w:sz w:val="21"/>
          <w:szCs w:val="20"/>
          <w:lang w:val="uk-UA"/>
        </w:rPr>
      </w:pPr>
      <w:r>
        <w:rPr>
          <w:sz w:val="21"/>
          <w:szCs w:val="20"/>
          <w:lang w:val="uk-UA"/>
        </w:rPr>
        <w:t>[е:] – ПР, СП, нелаб., довгий / закритий</w:t>
      </w:r>
    </w:p>
    <w:p w14:paraId="5BA4121D" w14:textId="77777777" w:rsidR="00BE7A9D" w:rsidRDefault="00BE7A9D" w:rsidP="00BE7A9D">
      <w:pPr>
        <w:spacing w:after="60" w:line="260" w:lineRule="exact"/>
        <w:ind w:right="-109"/>
        <w:jc w:val="both"/>
        <w:rPr>
          <w:sz w:val="21"/>
          <w:szCs w:val="20"/>
          <w:lang w:val="uk-UA"/>
        </w:rPr>
      </w:pPr>
      <w:r>
        <w:rPr>
          <w:sz w:val="21"/>
          <w:szCs w:val="20"/>
          <w:lang w:val="uk-UA"/>
        </w:rPr>
        <w:t xml:space="preserve">       &gt;   [е] – ПР, СП, нелаб., напівзакритий;</w:t>
      </w:r>
    </w:p>
    <w:p w14:paraId="4057B914" w14:textId="77777777" w:rsidR="00BE7A9D" w:rsidRDefault="00BE7A9D" w:rsidP="00BE7A9D">
      <w:pPr>
        <w:spacing w:after="60" w:line="260" w:lineRule="exact"/>
        <w:ind w:right="-108"/>
        <w:jc w:val="both"/>
        <w:rPr>
          <w:sz w:val="21"/>
          <w:szCs w:val="20"/>
          <w:lang w:val="uk-UA"/>
        </w:rPr>
      </w:pPr>
      <w:r>
        <w:rPr>
          <w:sz w:val="21"/>
          <w:szCs w:val="20"/>
          <w:lang w:val="uk-UA"/>
        </w:rPr>
        <w:t>[</w:t>
      </w:r>
      <w:r>
        <w:rPr>
          <w:color w:val="000000"/>
          <w:sz w:val="21"/>
          <w:szCs w:val="20"/>
        </w:rPr>
        <w:t>ε</w:t>
      </w:r>
      <w:r>
        <w:rPr>
          <w:color w:val="000000"/>
          <w:sz w:val="21"/>
          <w:szCs w:val="20"/>
          <w:lang w:val="uk-UA"/>
        </w:rPr>
        <w:t>:</w:t>
      </w:r>
      <w:r>
        <w:rPr>
          <w:sz w:val="21"/>
          <w:szCs w:val="20"/>
          <w:lang w:val="uk-UA"/>
        </w:rPr>
        <w:t>] – ПР, СП, нелаб., довгий / відкритий</w:t>
      </w:r>
    </w:p>
    <w:p w14:paraId="0064063E" w14:textId="77777777" w:rsidR="00BE7A9D" w:rsidRDefault="00BE7A9D" w:rsidP="00BE7A9D">
      <w:pPr>
        <w:spacing w:after="60" w:line="260" w:lineRule="exact"/>
        <w:ind w:right="-109"/>
        <w:jc w:val="both"/>
        <w:rPr>
          <w:sz w:val="21"/>
          <w:szCs w:val="20"/>
          <w:lang w:val="uk-UA"/>
        </w:rPr>
      </w:pPr>
      <w:r>
        <w:rPr>
          <w:sz w:val="21"/>
          <w:szCs w:val="20"/>
          <w:lang w:val="uk-UA"/>
        </w:rPr>
        <w:t>[i:] – ПР, верхнього піднесення (далі ВП), нелаб., довгий / закритий</w:t>
      </w:r>
    </w:p>
    <w:p w14:paraId="18502110" w14:textId="77777777" w:rsidR="00BE7A9D" w:rsidRDefault="00BE7A9D" w:rsidP="00BE7A9D">
      <w:pPr>
        <w:spacing w:after="60" w:line="260" w:lineRule="exact"/>
        <w:ind w:right="-109"/>
        <w:jc w:val="both"/>
        <w:rPr>
          <w:sz w:val="21"/>
          <w:szCs w:val="20"/>
          <w:lang w:val="uk-UA"/>
        </w:rPr>
      </w:pPr>
      <w:r>
        <w:rPr>
          <w:sz w:val="21"/>
          <w:szCs w:val="20"/>
          <w:lang w:val="uk-UA"/>
        </w:rPr>
        <w:t xml:space="preserve">       &gt;   [i] – ПР, ВП, нелаб., закритий;</w:t>
      </w:r>
    </w:p>
    <w:p w14:paraId="5511208E" w14:textId="77777777" w:rsidR="00BE7A9D" w:rsidRDefault="00BE7A9D" w:rsidP="00BE7A9D">
      <w:pPr>
        <w:spacing w:after="60" w:line="260" w:lineRule="exact"/>
        <w:ind w:right="-108"/>
        <w:jc w:val="both"/>
        <w:rPr>
          <w:sz w:val="21"/>
          <w:szCs w:val="20"/>
          <w:lang w:val="uk-UA"/>
        </w:rPr>
      </w:pPr>
      <w:r>
        <w:rPr>
          <w:sz w:val="21"/>
          <w:szCs w:val="20"/>
          <w:lang w:val="uk-UA"/>
        </w:rPr>
        <w:t>[ι] – ПР, ВП, нелаб., короткий / відкритий</w:t>
      </w:r>
    </w:p>
    <w:p w14:paraId="0D1AC335" w14:textId="77777777" w:rsidR="00BE7A9D" w:rsidRDefault="00BE7A9D" w:rsidP="00BE7A9D">
      <w:pPr>
        <w:spacing w:after="60" w:line="260" w:lineRule="exact"/>
        <w:ind w:right="-109"/>
        <w:jc w:val="both"/>
        <w:rPr>
          <w:sz w:val="21"/>
          <w:szCs w:val="20"/>
          <w:lang w:val="uk-UA"/>
        </w:rPr>
      </w:pPr>
      <w:r>
        <w:rPr>
          <w:sz w:val="21"/>
          <w:szCs w:val="20"/>
          <w:lang w:val="uk-UA"/>
        </w:rPr>
        <w:t>[y:] – ПР, ВП, лаб., довгий / закритий</w:t>
      </w:r>
    </w:p>
    <w:p w14:paraId="56BF8937" w14:textId="77777777" w:rsidR="00BE7A9D" w:rsidRDefault="00BE7A9D" w:rsidP="00BE7A9D">
      <w:pPr>
        <w:spacing w:after="60" w:line="260" w:lineRule="exact"/>
        <w:ind w:right="-109"/>
        <w:jc w:val="both"/>
        <w:rPr>
          <w:sz w:val="21"/>
          <w:szCs w:val="20"/>
          <w:lang w:val="uk-UA"/>
        </w:rPr>
      </w:pPr>
      <w:r>
        <w:rPr>
          <w:sz w:val="21"/>
          <w:szCs w:val="20"/>
          <w:lang w:val="uk-UA"/>
        </w:rPr>
        <w:t xml:space="preserve">        &gt;   [y] – ПР, ВП, лаб., закритий;</w:t>
      </w:r>
    </w:p>
    <w:p w14:paraId="0CFFEF55" w14:textId="77777777" w:rsidR="00BE7A9D" w:rsidRDefault="00BE7A9D" w:rsidP="00BE7A9D">
      <w:pPr>
        <w:spacing w:after="60" w:line="260" w:lineRule="exact"/>
        <w:ind w:right="-108"/>
        <w:jc w:val="both"/>
        <w:rPr>
          <w:sz w:val="21"/>
          <w:szCs w:val="20"/>
          <w:lang w:val="uk-UA"/>
        </w:rPr>
      </w:pPr>
      <w:r>
        <w:rPr>
          <w:sz w:val="21"/>
          <w:szCs w:val="20"/>
          <w:lang w:val="uk-UA"/>
        </w:rPr>
        <w:t>[γ] – ПР, ВП, лаб., короткий / відкритий</w:t>
      </w:r>
    </w:p>
    <w:p w14:paraId="518D3604" w14:textId="77777777" w:rsidR="00BE7A9D" w:rsidRDefault="00BE7A9D" w:rsidP="00BE7A9D">
      <w:pPr>
        <w:spacing w:after="60" w:line="260" w:lineRule="exact"/>
        <w:ind w:right="-109"/>
        <w:jc w:val="both"/>
        <w:rPr>
          <w:sz w:val="21"/>
          <w:szCs w:val="20"/>
          <w:lang w:val="uk-UA"/>
        </w:rPr>
      </w:pPr>
      <w:r>
        <w:rPr>
          <w:sz w:val="21"/>
          <w:szCs w:val="20"/>
          <w:lang w:val="uk-UA"/>
        </w:rPr>
        <w:t>[u:] – ЗР, ВП, лаб., довгий / закритий</w:t>
      </w:r>
    </w:p>
    <w:p w14:paraId="315E22C0" w14:textId="77777777" w:rsidR="00BE7A9D" w:rsidRDefault="00BE7A9D" w:rsidP="00BE7A9D">
      <w:pPr>
        <w:spacing w:after="60" w:line="260" w:lineRule="exact"/>
        <w:ind w:right="-109"/>
        <w:jc w:val="both"/>
        <w:rPr>
          <w:sz w:val="21"/>
          <w:szCs w:val="20"/>
          <w:lang w:val="uk-UA"/>
        </w:rPr>
      </w:pPr>
      <w:r>
        <w:rPr>
          <w:sz w:val="21"/>
          <w:szCs w:val="20"/>
          <w:lang w:val="uk-UA"/>
        </w:rPr>
        <w:t xml:space="preserve">        &gt;   [u] – ЗР / ВП, лаб., закритий;</w:t>
      </w:r>
    </w:p>
    <w:p w14:paraId="0367FDCA" w14:textId="77777777" w:rsidR="00BE7A9D" w:rsidRDefault="00BE7A9D" w:rsidP="00BE7A9D">
      <w:pPr>
        <w:spacing w:after="60" w:line="260" w:lineRule="exact"/>
        <w:ind w:right="-108"/>
        <w:jc w:val="both"/>
        <w:rPr>
          <w:sz w:val="21"/>
          <w:szCs w:val="20"/>
          <w:lang w:val="uk-UA"/>
        </w:rPr>
      </w:pPr>
      <w:r>
        <w:rPr>
          <w:sz w:val="21"/>
          <w:szCs w:val="20"/>
          <w:lang w:val="uk-UA"/>
        </w:rPr>
        <w:t>[</w:t>
      </w:r>
      <w:r>
        <w:rPr>
          <w:sz w:val="21"/>
          <w:szCs w:val="20"/>
          <w:lang w:val="en-US"/>
        </w:rPr>
        <w:sym w:font="Symbol" w:char="F075"/>
      </w:r>
      <w:r>
        <w:rPr>
          <w:sz w:val="21"/>
          <w:szCs w:val="20"/>
          <w:lang w:val="uk-UA"/>
        </w:rPr>
        <w:t>] – ЗР, ВП, лаб., короткий / відкритий</w:t>
      </w:r>
    </w:p>
    <w:p w14:paraId="477FE049" w14:textId="77777777" w:rsidR="00BE7A9D" w:rsidRDefault="00BE7A9D" w:rsidP="00BE7A9D">
      <w:pPr>
        <w:spacing w:after="60" w:line="260" w:lineRule="exact"/>
        <w:ind w:right="-108" w:firstLine="540"/>
        <w:jc w:val="both"/>
        <w:rPr>
          <w:sz w:val="21"/>
          <w:szCs w:val="20"/>
          <w:lang w:val="uk-UA"/>
        </w:rPr>
      </w:pPr>
      <w:r>
        <w:rPr>
          <w:sz w:val="21"/>
          <w:szCs w:val="20"/>
          <w:lang w:val="uk-UA"/>
        </w:rPr>
        <w:t>– 1 складний конвергентний діафон: [α] – ЗР, НП, нелаб., довгий / відкритий &gt; [å] – ЗР, НП, лаб., довгий / відкритий;</w:t>
      </w:r>
    </w:p>
    <w:p w14:paraId="0FCC2950" w14:textId="0DD2D81D" w:rsidR="00BE7A9D" w:rsidRDefault="00BE7A9D" w:rsidP="00BE7A9D">
      <w:pPr>
        <w:spacing w:after="60" w:line="260" w:lineRule="exact"/>
        <w:ind w:right="-108" w:firstLine="539"/>
        <w:jc w:val="both"/>
        <w:rPr>
          <w:sz w:val="21"/>
          <w:szCs w:val="20"/>
          <w:lang w:val="uk-UA"/>
        </w:rPr>
      </w:pPr>
      <w:r>
        <w:rPr>
          <w:sz w:val="21"/>
          <w:szCs w:val="20"/>
          <w:lang w:val="uk-UA"/>
        </w:rPr>
        <w:t>– 7 діафонів-запозичень: [</w:t>
      </w:r>
      <w:r>
        <w:rPr>
          <w:noProof/>
          <w:sz w:val="28"/>
          <w:lang w:eastAsia="ru-RU"/>
        </w:rPr>
        <w:drawing>
          <wp:inline distT="0" distB="0" distL="0" distR="0" wp14:anchorId="061D7B1B" wp14:editId="14C612FB">
            <wp:extent cx="104775" cy="95250"/>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1"/>
          <w:szCs w:val="20"/>
          <w:lang w:val="uk-UA"/>
        </w:rPr>
        <w:t>] – спадний дифтонг (далі СД) &gt;                      [</w:t>
      </w:r>
      <w:r>
        <w:rPr>
          <w:sz w:val="21"/>
          <w:szCs w:val="20"/>
          <w:lang w:val="en-US"/>
        </w:rPr>
        <w:t>aj</w:t>
      </w:r>
      <w:r>
        <w:rPr>
          <w:sz w:val="21"/>
          <w:szCs w:val="20"/>
          <w:lang w:val="uk-UA"/>
        </w:rPr>
        <w:t>] – біфонемне сполучення (далі БС); [</w:t>
      </w:r>
      <w:r>
        <w:rPr>
          <w:noProof/>
          <w:sz w:val="28"/>
          <w:lang w:eastAsia="ru-RU"/>
        </w:rPr>
        <w:drawing>
          <wp:inline distT="0" distB="0" distL="0" distR="0" wp14:anchorId="34087448" wp14:editId="34848F84">
            <wp:extent cx="114300" cy="9525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sz w:val="21"/>
          <w:szCs w:val="20"/>
          <w:lang w:val="uk-UA"/>
        </w:rPr>
        <w:t>] – СД &gt; [</w:t>
      </w:r>
      <w:r>
        <w:rPr>
          <w:sz w:val="21"/>
          <w:szCs w:val="20"/>
          <w:lang w:val="en-US"/>
        </w:rPr>
        <w:t>au</w:t>
      </w:r>
      <w:r>
        <w:rPr>
          <w:sz w:val="21"/>
          <w:szCs w:val="20"/>
          <w:lang w:val="uk-UA"/>
        </w:rPr>
        <w:t>] – БС; [</w:t>
      </w:r>
      <w:r>
        <w:rPr>
          <w:noProof/>
          <w:sz w:val="28"/>
          <w:lang w:eastAsia="ru-RU"/>
        </w:rPr>
        <w:drawing>
          <wp:inline distT="0" distB="0" distL="0" distR="0" wp14:anchorId="4361ADD8" wp14:editId="462C431B">
            <wp:extent cx="123825" cy="95250"/>
            <wp:effectExtent l="0" t="0" r="952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sz w:val="21"/>
          <w:szCs w:val="20"/>
          <w:lang w:val="uk-UA"/>
        </w:rPr>
        <w:t>] – СД &gt;            [</w:t>
      </w:r>
      <w:r>
        <w:rPr>
          <w:noProof/>
          <w:sz w:val="21"/>
          <w:lang w:eastAsia="ru-RU"/>
        </w:rPr>
        <w:drawing>
          <wp:inline distT="0" distB="0" distL="0" distR="0" wp14:anchorId="15572072" wp14:editId="6BD466ED">
            <wp:extent cx="57150" cy="5715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sz w:val="21"/>
          <w:szCs w:val="20"/>
          <w:lang w:val="en-US"/>
        </w:rPr>
        <w:t>j</w:t>
      </w:r>
      <w:r>
        <w:rPr>
          <w:sz w:val="21"/>
          <w:szCs w:val="20"/>
          <w:lang w:val="uk-UA"/>
        </w:rPr>
        <w:t>] / [œ</w:t>
      </w:r>
      <w:r>
        <w:rPr>
          <w:sz w:val="21"/>
          <w:szCs w:val="20"/>
          <w:lang w:val="en-US"/>
        </w:rPr>
        <w:t>j</w:t>
      </w:r>
      <w:r>
        <w:rPr>
          <w:sz w:val="21"/>
          <w:szCs w:val="20"/>
          <w:lang w:val="uk-UA"/>
        </w:rPr>
        <w:t>] – БС; [</w:t>
      </w:r>
      <w:r>
        <w:rPr>
          <w:noProof/>
          <w:sz w:val="28"/>
          <w:lang w:eastAsia="ru-RU"/>
        </w:rPr>
        <w:drawing>
          <wp:inline distT="0" distB="0" distL="0" distR="0" wp14:anchorId="4A847B3F" wp14:editId="5B240F98">
            <wp:extent cx="76200" cy="9525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 – носовий голосний &gt; [</w:t>
      </w:r>
      <w:r>
        <w:rPr>
          <w:noProof/>
          <w:sz w:val="28"/>
          <w:lang w:eastAsia="ru-RU"/>
        </w:rPr>
        <w:drawing>
          <wp:inline distT="0" distB="0" distL="0" distR="0" wp14:anchorId="577904D0" wp14:editId="5C7BF885">
            <wp:extent cx="76200" cy="9525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ŋ] – назалізований голосний  (далі НГ); [</w:t>
      </w:r>
      <w:r>
        <w:rPr>
          <w:noProof/>
          <w:sz w:val="28"/>
          <w:lang w:eastAsia="ru-RU"/>
        </w:rPr>
        <w:drawing>
          <wp:inline distT="0" distB="0" distL="0" distR="0" wp14:anchorId="58BA931A" wp14:editId="01F24ADB">
            <wp:extent cx="57150" cy="9525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 носовий голосний &gt; [</w:t>
      </w:r>
      <w:r>
        <w:rPr>
          <w:noProof/>
          <w:sz w:val="28"/>
          <w:lang w:eastAsia="ru-RU"/>
        </w:rPr>
        <w:drawing>
          <wp:inline distT="0" distB="0" distL="0" distR="0" wp14:anchorId="08AA29BC" wp14:editId="44BC7914">
            <wp:extent cx="57150" cy="9525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ŋ] – НГ; [</w:t>
      </w:r>
      <w:r>
        <w:rPr>
          <w:noProof/>
          <w:sz w:val="28"/>
          <w:lang w:eastAsia="ru-RU"/>
        </w:rPr>
        <w:drawing>
          <wp:inline distT="0" distB="0" distL="0" distR="0" wp14:anchorId="030FCA3F" wp14:editId="09321731">
            <wp:extent cx="114300" cy="85725"/>
            <wp:effectExtent l="0" t="0" r="0"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 – носовий голосний &gt; [</w:t>
      </w:r>
      <w:r>
        <w:rPr>
          <w:noProof/>
          <w:sz w:val="28"/>
          <w:lang w:eastAsia="ru-RU"/>
        </w:rPr>
        <w:drawing>
          <wp:inline distT="0" distB="0" distL="0" distR="0" wp14:anchorId="0FCE882A" wp14:editId="07E7CD58">
            <wp:extent cx="114300" cy="85725"/>
            <wp:effectExtent l="0" t="0" r="0" b="952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ŋ] – НГ; [</w:t>
      </w:r>
      <w:r>
        <w:rPr>
          <w:noProof/>
          <w:sz w:val="28"/>
          <w:lang w:eastAsia="ru-RU"/>
        </w:rPr>
        <w:drawing>
          <wp:inline distT="0" distB="0" distL="0" distR="0" wp14:anchorId="014A6C5C" wp14:editId="01256B46">
            <wp:extent cx="57150" cy="9525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 носовий голосний &gt; [</w:t>
      </w:r>
      <w:r>
        <w:rPr>
          <w:noProof/>
          <w:sz w:val="28"/>
          <w:lang w:eastAsia="ru-RU"/>
        </w:rPr>
        <w:drawing>
          <wp:inline distT="0" distB="0" distL="0" distR="0" wp14:anchorId="1F2BB946" wp14:editId="2F22D718">
            <wp:extent cx="57150" cy="9525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ŋ] – НГ;</w:t>
      </w:r>
    </w:p>
    <w:p w14:paraId="26599EE8" w14:textId="77777777" w:rsidR="00BE7A9D" w:rsidRDefault="00BE7A9D" w:rsidP="00BE7A9D">
      <w:pPr>
        <w:spacing w:line="260" w:lineRule="exact"/>
        <w:ind w:right="-108"/>
        <w:jc w:val="both"/>
        <w:rPr>
          <w:i/>
          <w:sz w:val="21"/>
          <w:szCs w:val="20"/>
          <w:lang w:val="uk-UA"/>
        </w:rPr>
      </w:pPr>
      <w:r>
        <w:rPr>
          <w:sz w:val="21"/>
          <w:szCs w:val="20"/>
          <w:lang w:val="uk-UA"/>
        </w:rPr>
        <w:t>–</w:t>
      </w:r>
      <w:r>
        <w:rPr>
          <w:i/>
          <w:sz w:val="21"/>
          <w:szCs w:val="20"/>
          <w:lang w:val="uk-UA"/>
        </w:rPr>
        <w:t xml:space="preserve"> на консонантному рівні: </w:t>
      </w:r>
    </w:p>
    <w:p w14:paraId="5731F0A3" w14:textId="77777777" w:rsidR="00BE7A9D" w:rsidRDefault="00BE7A9D" w:rsidP="00BE7A9D">
      <w:pPr>
        <w:spacing w:line="260" w:lineRule="exact"/>
        <w:ind w:right="-108" w:firstLine="539"/>
        <w:jc w:val="both"/>
        <w:rPr>
          <w:sz w:val="21"/>
          <w:szCs w:val="20"/>
          <w:lang w:val="uk-UA"/>
        </w:rPr>
      </w:pPr>
      <w:r>
        <w:rPr>
          <w:sz w:val="21"/>
          <w:szCs w:val="20"/>
          <w:lang w:val="uk-UA"/>
        </w:rPr>
        <w:t>– 16 простих діафонів-трансферацій:</w:t>
      </w:r>
    </w:p>
    <w:p w14:paraId="31E98C8F" w14:textId="77777777" w:rsidR="00BE7A9D" w:rsidRDefault="00BE7A9D" w:rsidP="00BE7A9D">
      <w:pPr>
        <w:spacing w:after="60" w:line="260" w:lineRule="exact"/>
        <w:ind w:right="-109"/>
        <w:jc w:val="both"/>
        <w:rPr>
          <w:sz w:val="21"/>
          <w:szCs w:val="20"/>
          <w:lang w:val="uk-UA"/>
        </w:rPr>
      </w:pPr>
      <w:r>
        <w:rPr>
          <w:sz w:val="21"/>
          <w:szCs w:val="20"/>
          <w:lang w:val="uk-UA"/>
        </w:rPr>
        <w:t>– сонорні:  [m] – губний зімкнений; [n] – передньоязиковий (далі ПЯ) зімкнений; [l] – ПЯ щілинний боковий; [</w:t>
      </w:r>
      <w:r>
        <w:rPr>
          <w:sz w:val="21"/>
          <w:szCs w:val="20"/>
          <w:lang w:val="en-US"/>
        </w:rPr>
        <w:t>j</w:t>
      </w:r>
      <w:r>
        <w:rPr>
          <w:sz w:val="21"/>
          <w:szCs w:val="20"/>
          <w:lang w:val="uk-UA"/>
        </w:rPr>
        <w:t>] – середньоязиковий (далі СЯ) плоскощілинний / серединний; [</w:t>
      </w:r>
      <w:r>
        <w:rPr>
          <w:sz w:val="21"/>
          <w:szCs w:val="20"/>
          <w:lang w:val="en-US"/>
        </w:rPr>
        <w:t>r</w:t>
      </w:r>
      <w:r>
        <w:rPr>
          <w:sz w:val="21"/>
          <w:szCs w:val="20"/>
          <w:lang w:val="uk-UA"/>
        </w:rPr>
        <w:t>] – увулярний щілинний серединний;</w:t>
      </w:r>
    </w:p>
    <w:p w14:paraId="67C220A4" w14:textId="77777777" w:rsidR="00BE7A9D" w:rsidRDefault="00BE7A9D" w:rsidP="00BE7A9D">
      <w:pPr>
        <w:spacing w:after="60" w:line="260" w:lineRule="exact"/>
        <w:ind w:right="-109"/>
        <w:jc w:val="both"/>
        <w:rPr>
          <w:sz w:val="21"/>
          <w:szCs w:val="20"/>
          <w:lang w:val="uk-UA"/>
        </w:rPr>
      </w:pPr>
      <w:r>
        <w:rPr>
          <w:sz w:val="21"/>
          <w:szCs w:val="20"/>
          <w:lang w:val="uk-UA"/>
        </w:rPr>
        <w:t>– шумні дзвінкі: [b] – губний зімкнений; [d] – ПЯ зімкнений; [g] – задньоязиковий (далі ЗЯ) зімкнений; [v] – губний, плоскощілинний однофокусний; [z] – ПЯ круглощілинний однофокусний;</w:t>
      </w:r>
    </w:p>
    <w:p w14:paraId="1D6B137D" w14:textId="77777777" w:rsidR="00BE7A9D" w:rsidRDefault="00BE7A9D" w:rsidP="00BE7A9D">
      <w:pPr>
        <w:spacing w:after="60" w:line="260" w:lineRule="exact"/>
        <w:ind w:right="-109"/>
        <w:jc w:val="both"/>
        <w:rPr>
          <w:sz w:val="21"/>
          <w:szCs w:val="20"/>
          <w:lang w:val="uk-UA"/>
        </w:rPr>
      </w:pPr>
      <w:r>
        <w:rPr>
          <w:sz w:val="21"/>
          <w:szCs w:val="20"/>
          <w:lang w:val="uk-UA"/>
        </w:rPr>
        <w:lastRenderedPageBreak/>
        <w:t>– шумні глухі: [p] – губний зімкнений; [t] – ПЯ зімкнений; [k] – ЗЯ зімкнений; [f] – губний плоскощілинний однофокусний; [s] – ПЯ круглощілинний однофокусний; [</w:t>
      </w:r>
      <w:r>
        <w:rPr>
          <w:rFonts w:ascii="Symbol" w:hAnsi="Symbol"/>
          <w:sz w:val="21"/>
          <w:szCs w:val="20"/>
          <w:lang w:val="en-US"/>
        </w:rPr>
        <w:t></w:t>
      </w:r>
      <w:r>
        <w:rPr>
          <w:sz w:val="21"/>
          <w:szCs w:val="20"/>
          <w:lang w:val="uk-UA"/>
        </w:rPr>
        <w:t>] – ПЯ плоскощілинний двофокусний;</w:t>
      </w:r>
    </w:p>
    <w:p w14:paraId="2FD76912" w14:textId="77777777" w:rsidR="00BE7A9D" w:rsidRDefault="00BE7A9D" w:rsidP="00BE7A9D">
      <w:pPr>
        <w:spacing w:line="260" w:lineRule="exact"/>
        <w:ind w:firstLine="539"/>
        <w:jc w:val="both"/>
        <w:rPr>
          <w:sz w:val="21"/>
          <w:szCs w:val="20"/>
          <w:lang w:val="uk-UA"/>
        </w:rPr>
      </w:pPr>
      <w:r>
        <w:rPr>
          <w:sz w:val="21"/>
          <w:szCs w:val="20"/>
          <w:lang w:val="uk-UA"/>
        </w:rPr>
        <w:t xml:space="preserve">– 8 діафонів конвергентного типу (6 складних та 2 складених): </w:t>
      </w:r>
    </w:p>
    <w:p w14:paraId="75E69607" w14:textId="77777777" w:rsidR="00BE7A9D" w:rsidRDefault="00BE7A9D" w:rsidP="00BE7A9D">
      <w:pPr>
        <w:spacing w:after="60" w:line="260" w:lineRule="exact"/>
        <w:jc w:val="both"/>
        <w:rPr>
          <w:sz w:val="21"/>
          <w:szCs w:val="20"/>
          <w:lang w:val="uk-UA"/>
        </w:rPr>
      </w:pPr>
      <w:r>
        <w:rPr>
          <w:sz w:val="21"/>
          <w:szCs w:val="20"/>
          <w:lang w:val="uk-UA"/>
        </w:rPr>
        <w:t>[w] – губний серединний сонант &gt; [</w:t>
      </w:r>
      <w:r>
        <w:rPr>
          <w:sz w:val="21"/>
          <w:szCs w:val="20"/>
          <w:lang w:val="en-US"/>
        </w:rPr>
        <w:sym w:font="Symbol" w:char="F075"/>
      </w:r>
      <w:r>
        <w:rPr>
          <w:sz w:val="21"/>
          <w:szCs w:val="20"/>
          <w:lang w:val="uk-UA"/>
        </w:rPr>
        <w:t>] – ЗР, ВП, лаб. голосний;</w:t>
      </w:r>
    </w:p>
    <w:p w14:paraId="2A16771E" w14:textId="574D5648" w:rsidR="00BE7A9D" w:rsidRDefault="00BE7A9D" w:rsidP="00BE7A9D">
      <w:pPr>
        <w:spacing w:after="60" w:line="260" w:lineRule="exact"/>
        <w:jc w:val="both"/>
        <w:rPr>
          <w:sz w:val="21"/>
          <w:szCs w:val="20"/>
          <w:lang w:val="uk-UA"/>
        </w:rPr>
      </w:pPr>
      <w:r>
        <w:rPr>
          <w:sz w:val="21"/>
          <w:szCs w:val="20"/>
          <w:lang w:val="uk-UA"/>
        </w:rPr>
        <w:t>[</w:t>
      </w:r>
      <w:r>
        <w:rPr>
          <w:noProof/>
          <w:sz w:val="21"/>
          <w:szCs w:val="20"/>
          <w:lang w:eastAsia="ru-RU"/>
        </w:rPr>
        <w:drawing>
          <wp:inline distT="0" distB="0" distL="0" distR="0" wp14:anchorId="6B6F8094" wp14:editId="6B131D06">
            <wp:extent cx="66675" cy="104775"/>
            <wp:effectExtent l="0" t="0" r="9525" b="9525"/>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Pr>
          <w:sz w:val="21"/>
          <w:szCs w:val="20"/>
          <w:lang w:val="uk-UA"/>
        </w:rPr>
        <w:t>] – губний серединний сонант &gt; [</w:t>
      </w:r>
      <w:r>
        <w:rPr>
          <w:sz w:val="21"/>
          <w:szCs w:val="20"/>
          <w:lang w:val="en-US"/>
        </w:rPr>
        <w:t>γ</w:t>
      </w:r>
      <w:r>
        <w:rPr>
          <w:sz w:val="21"/>
          <w:szCs w:val="20"/>
          <w:lang w:val="uk-UA"/>
        </w:rPr>
        <w:t>] – ПР, ВП, лаб. голосний;</w:t>
      </w:r>
    </w:p>
    <w:p w14:paraId="3AE47504" w14:textId="597E194A" w:rsidR="00BE7A9D" w:rsidRDefault="00BE7A9D" w:rsidP="00BE7A9D">
      <w:pPr>
        <w:spacing w:after="60" w:line="260" w:lineRule="exact"/>
        <w:ind w:right="-108"/>
        <w:jc w:val="both"/>
        <w:rPr>
          <w:sz w:val="21"/>
          <w:szCs w:val="20"/>
          <w:lang w:val="uk-UA"/>
        </w:rPr>
      </w:pPr>
      <w:r>
        <w:rPr>
          <w:sz w:val="21"/>
          <w:szCs w:val="20"/>
          <w:lang w:val="uk-UA"/>
        </w:rPr>
        <w:t>[</w:t>
      </w:r>
      <w:r>
        <w:rPr>
          <w:noProof/>
          <w:sz w:val="28"/>
          <w:lang w:eastAsia="ru-RU"/>
        </w:rPr>
        <w:drawing>
          <wp:inline distT="0" distB="0" distL="0" distR="0" wp14:anchorId="2FA4A46A" wp14:editId="674B941D">
            <wp:extent cx="85725" cy="114300"/>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sz w:val="21"/>
          <w:szCs w:val="20"/>
          <w:lang w:val="uk-UA"/>
        </w:rPr>
        <w:t xml:space="preserve">] – СЯ зімкнений сонант &gt; сполучення [nj]; </w:t>
      </w:r>
    </w:p>
    <w:p w14:paraId="696A005A" w14:textId="77777777" w:rsidR="00BE7A9D" w:rsidRDefault="00BE7A9D" w:rsidP="00BE7A9D">
      <w:pPr>
        <w:spacing w:line="260" w:lineRule="exact"/>
        <w:ind w:left="709" w:firstLine="709"/>
        <w:jc w:val="both"/>
        <w:rPr>
          <w:sz w:val="21"/>
          <w:szCs w:val="20"/>
          <w:lang w:val="uk-UA"/>
        </w:rPr>
      </w:pPr>
      <w:r>
        <w:rPr>
          <w:sz w:val="21"/>
          <w:szCs w:val="20"/>
          <w:lang w:val="uk-UA"/>
        </w:rPr>
        <w:t xml:space="preserve">           [k] – ЗЯ зімкнений шумний глухий</w:t>
      </w:r>
    </w:p>
    <w:p w14:paraId="229C7E19" w14:textId="77777777" w:rsidR="00BE7A9D" w:rsidRDefault="00BE7A9D" w:rsidP="00BE7A9D">
      <w:pPr>
        <w:spacing w:line="260" w:lineRule="exact"/>
        <w:jc w:val="both"/>
        <w:rPr>
          <w:sz w:val="21"/>
          <w:szCs w:val="20"/>
          <w:lang w:val="uk-UA"/>
        </w:rPr>
      </w:pPr>
      <w:r>
        <w:rPr>
          <w:sz w:val="21"/>
          <w:szCs w:val="20"/>
          <w:lang w:val="uk-UA"/>
        </w:rPr>
        <w:t>[</w:t>
      </w:r>
      <w:r>
        <w:rPr>
          <w:sz w:val="21"/>
          <w:szCs w:val="20"/>
        </w:rPr>
        <w:t>χ</w:t>
      </w:r>
      <w:r>
        <w:rPr>
          <w:sz w:val="21"/>
          <w:szCs w:val="20"/>
          <w:lang w:val="uk-UA"/>
        </w:rPr>
        <w:t xml:space="preserve">] – увулярний плоскощілинний однофокусний шумний глухий &gt; </w:t>
      </w:r>
    </w:p>
    <w:p w14:paraId="689E5328" w14:textId="77777777" w:rsidR="00BE7A9D" w:rsidRDefault="00BE7A9D" w:rsidP="00BE7A9D">
      <w:pPr>
        <w:spacing w:after="60" w:line="260" w:lineRule="exact"/>
        <w:jc w:val="both"/>
        <w:rPr>
          <w:sz w:val="21"/>
          <w:szCs w:val="20"/>
          <w:lang w:val="uk-UA"/>
        </w:rPr>
      </w:pPr>
      <w:r>
        <w:rPr>
          <w:sz w:val="21"/>
          <w:szCs w:val="20"/>
          <w:lang w:val="uk-UA"/>
        </w:rPr>
        <w:tab/>
      </w:r>
      <w:r>
        <w:rPr>
          <w:sz w:val="21"/>
          <w:szCs w:val="20"/>
          <w:lang w:val="uk-UA"/>
        </w:rPr>
        <w:tab/>
        <w:t xml:space="preserve">           [</w:t>
      </w:r>
      <w:r>
        <w:rPr>
          <w:rFonts w:ascii="Symbol" w:hAnsi="Symbol"/>
          <w:sz w:val="21"/>
          <w:szCs w:val="20"/>
          <w:lang w:val="en-US"/>
        </w:rPr>
        <w:t></w:t>
      </w:r>
      <w:r>
        <w:rPr>
          <w:sz w:val="21"/>
          <w:szCs w:val="20"/>
          <w:lang w:val="uk-UA"/>
        </w:rPr>
        <w:t>] – ПЯ плоскощілинний шумний глухий;</w:t>
      </w:r>
    </w:p>
    <w:p w14:paraId="1CE909B6" w14:textId="77777777" w:rsidR="00BE7A9D" w:rsidRDefault="00BE7A9D" w:rsidP="00BE7A9D">
      <w:pPr>
        <w:spacing w:line="260" w:lineRule="exact"/>
        <w:ind w:left="1418" w:right="-108"/>
        <w:jc w:val="both"/>
        <w:rPr>
          <w:sz w:val="21"/>
          <w:szCs w:val="20"/>
          <w:lang w:val="uk-UA"/>
        </w:rPr>
      </w:pPr>
      <w:r>
        <w:rPr>
          <w:sz w:val="21"/>
          <w:szCs w:val="20"/>
          <w:lang w:val="uk-UA"/>
        </w:rPr>
        <w:t xml:space="preserve">            [k] – ЗЯ зімкнений шумний глухий</w:t>
      </w:r>
    </w:p>
    <w:p w14:paraId="33265F56" w14:textId="77777777" w:rsidR="00BE7A9D" w:rsidRDefault="00BE7A9D" w:rsidP="00BE7A9D">
      <w:pPr>
        <w:spacing w:line="260" w:lineRule="exact"/>
        <w:jc w:val="both"/>
        <w:rPr>
          <w:sz w:val="21"/>
          <w:szCs w:val="20"/>
          <w:lang w:val="uk-UA"/>
        </w:rPr>
      </w:pPr>
      <w:r>
        <w:rPr>
          <w:sz w:val="21"/>
          <w:szCs w:val="20"/>
          <w:lang w:val="uk-UA"/>
        </w:rPr>
        <w:t xml:space="preserve">[ç] – середньоязиковий плоскощілинний однофокусний шумний глухий &gt; </w:t>
      </w:r>
    </w:p>
    <w:p w14:paraId="62244660" w14:textId="77777777" w:rsidR="00BE7A9D" w:rsidRDefault="00BE7A9D" w:rsidP="00BE7A9D">
      <w:pPr>
        <w:spacing w:after="60" w:line="260" w:lineRule="exact"/>
        <w:ind w:left="1418"/>
        <w:jc w:val="both"/>
        <w:rPr>
          <w:sz w:val="21"/>
          <w:szCs w:val="20"/>
          <w:lang w:val="uk-UA"/>
        </w:rPr>
      </w:pPr>
      <w:r>
        <w:rPr>
          <w:sz w:val="21"/>
          <w:szCs w:val="20"/>
          <w:lang w:val="uk-UA"/>
        </w:rPr>
        <w:t xml:space="preserve">            [</w:t>
      </w:r>
      <w:r>
        <w:rPr>
          <w:rFonts w:ascii="Symbol" w:hAnsi="Symbol"/>
          <w:sz w:val="21"/>
          <w:szCs w:val="20"/>
          <w:lang w:val="en-US"/>
        </w:rPr>
        <w:t></w:t>
      </w:r>
      <w:r>
        <w:rPr>
          <w:sz w:val="21"/>
          <w:szCs w:val="20"/>
          <w:lang w:val="uk-UA"/>
        </w:rPr>
        <w:t>] – ПЯ плоскощілинний шумний глухий;</w:t>
      </w:r>
    </w:p>
    <w:p w14:paraId="24ACAC70" w14:textId="77777777" w:rsidR="00BE7A9D" w:rsidRDefault="00BE7A9D" w:rsidP="00BE7A9D">
      <w:pPr>
        <w:spacing w:after="60" w:line="260" w:lineRule="exact"/>
        <w:ind w:right="-108"/>
        <w:jc w:val="both"/>
        <w:rPr>
          <w:sz w:val="21"/>
          <w:szCs w:val="20"/>
          <w:lang w:val="uk-UA"/>
        </w:rPr>
      </w:pPr>
      <w:r>
        <w:rPr>
          <w:sz w:val="21"/>
          <w:szCs w:val="20"/>
          <w:lang w:val="uk-UA"/>
        </w:rPr>
        <w:t xml:space="preserve">[h] – фарингальний плоскощілинний глухий &gt; [’] – нульова фонема; </w:t>
      </w:r>
    </w:p>
    <w:p w14:paraId="0F601D2E" w14:textId="77777777" w:rsidR="00BE7A9D" w:rsidRDefault="00BE7A9D" w:rsidP="00BE7A9D">
      <w:pPr>
        <w:spacing w:line="260" w:lineRule="exact"/>
        <w:ind w:right="-108"/>
        <w:jc w:val="both"/>
        <w:rPr>
          <w:sz w:val="21"/>
          <w:szCs w:val="20"/>
          <w:lang w:val="uk-UA"/>
        </w:rPr>
      </w:pPr>
      <w:r>
        <w:rPr>
          <w:sz w:val="21"/>
          <w:szCs w:val="20"/>
          <w:lang w:val="uk-UA"/>
        </w:rPr>
        <w:t xml:space="preserve">   </w:t>
      </w:r>
      <w:r>
        <w:rPr>
          <w:sz w:val="21"/>
          <w:szCs w:val="20"/>
        </w:rPr>
        <w:t>[</w:t>
      </w:r>
      <w:r>
        <w:rPr>
          <w:sz w:val="21"/>
          <w:szCs w:val="20"/>
          <w:lang w:val="en-US"/>
        </w:rPr>
        <w:t>pf</w:t>
      </w:r>
      <w:r>
        <w:rPr>
          <w:sz w:val="21"/>
          <w:szCs w:val="20"/>
        </w:rPr>
        <w:t>]</w:t>
      </w:r>
      <w:r>
        <w:rPr>
          <w:sz w:val="21"/>
          <w:szCs w:val="20"/>
          <w:lang w:val="uk-UA"/>
        </w:rPr>
        <w:t xml:space="preserve"> – біфонемне сполучення</w:t>
      </w:r>
    </w:p>
    <w:p w14:paraId="754C350A" w14:textId="468B7019" w:rsidR="00BE7A9D" w:rsidRDefault="00BE7A9D" w:rsidP="00BE7A9D">
      <w:pPr>
        <w:spacing w:line="260" w:lineRule="exact"/>
        <w:jc w:val="both"/>
        <w:rPr>
          <w:sz w:val="21"/>
          <w:szCs w:val="20"/>
        </w:rPr>
      </w:pPr>
      <w:r>
        <w:rPr>
          <w:sz w:val="21"/>
          <w:szCs w:val="20"/>
          <w:lang w:val="uk-UA"/>
        </w:rPr>
        <w:t>[</w:t>
      </w:r>
      <w:r>
        <w:rPr>
          <w:noProof/>
          <w:sz w:val="21"/>
          <w:szCs w:val="20"/>
          <w:lang w:eastAsia="ru-RU"/>
        </w:rPr>
        <w:drawing>
          <wp:inline distT="0" distB="0" distL="0" distR="0" wp14:anchorId="5A44554A" wp14:editId="148ED4EE">
            <wp:extent cx="114300" cy="15240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sz w:val="21"/>
          <w:szCs w:val="20"/>
          <w:lang w:val="uk-UA"/>
        </w:rPr>
        <w:t>]</w:t>
      </w:r>
      <w:r>
        <w:rPr>
          <w:sz w:val="21"/>
          <w:szCs w:val="20"/>
        </w:rPr>
        <w:t xml:space="preserve"> </w:t>
      </w:r>
      <w:r>
        <w:rPr>
          <w:sz w:val="21"/>
          <w:szCs w:val="20"/>
          <w:lang w:val="uk-UA"/>
        </w:rPr>
        <w:t xml:space="preserve">– африката </w:t>
      </w:r>
      <w:r>
        <w:rPr>
          <w:sz w:val="21"/>
          <w:szCs w:val="20"/>
        </w:rPr>
        <w:t xml:space="preserve">&gt; </w:t>
      </w:r>
    </w:p>
    <w:p w14:paraId="079BBDD7" w14:textId="77777777" w:rsidR="00BE7A9D" w:rsidRDefault="00BE7A9D" w:rsidP="00BE7A9D">
      <w:pPr>
        <w:spacing w:after="60" w:line="260" w:lineRule="exact"/>
        <w:jc w:val="both"/>
        <w:rPr>
          <w:sz w:val="21"/>
          <w:szCs w:val="20"/>
          <w:lang w:val="uk-UA"/>
        </w:rPr>
      </w:pPr>
      <w:r>
        <w:rPr>
          <w:sz w:val="21"/>
          <w:szCs w:val="20"/>
          <w:lang w:val="uk-UA"/>
        </w:rPr>
        <w:t xml:space="preserve">   </w:t>
      </w:r>
      <w:r>
        <w:rPr>
          <w:sz w:val="21"/>
          <w:szCs w:val="20"/>
        </w:rPr>
        <w:t>[</w:t>
      </w:r>
      <w:r>
        <w:rPr>
          <w:sz w:val="21"/>
          <w:szCs w:val="20"/>
          <w:lang w:val="en-US"/>
        </w:rPr>
        <w:t>p</w:t>
      </w:r>
      <w:r>
        <w:rPr>
          <w:sz w:val="21"/>
          <w:szCs w:val="20"/>
        </w:rPr>
        <w:t>] / [</w:t>
      </w:r>
      <w:r>
        <w:rPr>
          <w:sz w:val="21"/>
          <w:szCs w:val="20"/>
          <w:lang w:val="en-US"/>
        </w:rPr>
        <w:t>f</w:t>
      </w:r>
      <w:r>
        <w:rPr>
          <w:sz w:val="21"/>
          <w:szCs w:val="20"/>
        </w:rPr>
        <w:t>]</w:t>
      </w:r>
      <w:r>
        <w:rPr>
          <w:sz w:val="21"/>
          <w:szCs w:val="20"/>
          <w:lang w:val="uk-UA"/>
        </w:rPr>
        <w:t xml:space="preserve"> – губний зімкнений / плоскощілинний глухий приголосний;</w:t>
      </w:r>
    </w:p>
    <w:p w14:paraId="7CCEA8A9" w14:textId="77777777" w:rsidR="00BE7A9D" w:rsidRDefault="00BE7A9D" w:rsidP="00BE7A9D">
      <w:pPr>
        <w:spacing w:line="260" w:lineRule="exact"/>
        <w:jc w:val="both"/>
        <w:rPr>
          <w:sz w:val="21"/>
          <w:szCs w:val="20"/>
          <w:lang w:val="uk-UA"/>
        </w:rPr>
      </w:pPr>
      <w:r>
        <w:rPr>
          <w:sz w:val="21"/>
          <w:szCs w:val="20"/>
          <w:lang w:val="uk-UA"/>
        </w:rPr>
        <w:t xml:space="preserve">    </w:t>
      </w:r>
      <w:r>
        <w:rPr>
          <w:sz w:val="21"/>
          <w:szCs w:val="20"/>
        </w:rPr>
        <w:t>[</w:t>
      </w:r>
      <w:r>
        <w:rPr>
          <w:sz w:val="21"/>
          <w:szCs w:val="20"/>
          <w:lang w:val="en-US"/>
        </w:rPr>
        <w:t>ts</w:t>
      </w:r>
      <w:r>
        <w:rPr>
          <w:sz w:val="21"/>
          <w:szCs w:val="20"/>
        </w:rPr>
        <w:t>]</w:t>
      </w:r>
      <w:r>
        <w:rPr>
          <w:sz w:val="21"/>
          <w:szCs w:val="20"/>
          <w:lang w:val="uk-UA"/>
        </w:rPr>
        <w:t xml:space="preserve"> – біфонемне сполучення</w:t>
      </w:r>
    </w:p>
    <w:p w14:paraId="1F294725" w14:textId="16295687" w:rsidR="00BE7A9D" w:rsidRDefault="00BE7A9D" w:rsidP="00BE7A9D">
      <w:pPr>
        <w:spacing w:line="260" w:lineRule="exact"/>
        <w:jc w:val="both"/>
        <w:rPr>
          <w:sz w:val="21"/>
          <w:szCs w:val="20"/>
        </w:rPr>
      </w:pPr>
      <w:r>
        <w:rPr>
          <w:sz w:val="21"/>
          <w:szCs w:val="20"/>
          <w:lang w:val="uk-UA"/>
        </w:rPr>
        <w:t>[</w:t>
      </w:r>
      <w:r>
        <w:rPr>
          <w:noProof/>
          <w:sz w:val="28"/>
          <w:lang w:eastAsia="ru-RU"/>
        </w:rPr>
        <w:drawing>
          <wp:inline distT="0" distB="0" distL="0" distR="0" wp14:anchorId="0A88EF79" wp14:editId="58A3921D">
            <wp:extent cx="85725" cy="123825"/>
            <wp:effectExtent l="0" t="0" r="9525"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Pr>
          <w:sz w:val="21"/>
          <w:szCs w:val="20"/>
          <w:lang w:val="uk-UA"/>
        </w:rPr>
        <w:t xml:space="preserve">] – африката </w:t>
      </w:r>
      <w:r>
        <w:rPr>
          <w:sz w:val="21"/>
          <w:szCs w:val="20"/>
        </w:rPr>
        <w:t>&gt;</w:t>
      </w:r>
    </w:p>
    <w:p w14:paraId="0D9B11B7" w14:textId="77777777" w:rsidR="00BE7A9D" w:rsidRDefault="00BE7A9D" w:rsidP="00BE7A9D">
      <w:pPr>
        <w:spacing w:after="60" w:line="260" w:lineRule="exact"/>
        <w:jc w:val="both"/>
        <w:rPr>
          <w:sz w:val="21"/>
          <w:szCs w:val="20"/>
          <w:lang w:val="uk-UA"/>
        </w:rPr>
      </w:pPr>
      <w:r>
        <w:rPr>
          <w:sz w:val="21"/>
          <w:szCs w:val="20"/>
          <w:lang w:val="uk-UA"/>
        </w:rPr>
        <w:t xml:space="preserve">    </w:t>
      </w:r>
      <w:r>
        <w:rPr>
          <w:sz w:val="21"/>
          <w:szCs w:val="20"/>
        </w:rPr>
        <w:t>[</w:t>
      </w:r>
      <w:r>
        <w:rPr>
          <w:sz w:val="21"/>
          <w:szCs w:val="20"/>
          <w:lang w:val="en-US"/>
        </w:rPr>
        <w:t>t</w:t>
      </w:r>
      <w:r>
        <w:rPr>
          <w:sz w:val="21"/>
          <w:szCs w:val="20"/>
        </w:rPr>
        <w:t>] / [</w:t>
      </w:r>
      <w:r>
        <w:rPr>
          <w:sz w:val="21"/>
          <w:szCs w:val="20"/>
          <w:lang w:val="en-US"/>
        </w:rPr>
        <w:t>s</w:t>
      </w:r>
      <w:r>
        <w:rPr>
          <w:sz w:val="21"/>
          <w:szCs w:val="20"/>
        </w:rPr>
        <w:t>]</w:t>
      </w:r>
      <w:r>
        <w:rPr>
          <w:sz w:val="21"/>
          <w:szCs w:val="20"/>
          <w:lang w:val="uk-UA"/>
        </w:rPr>
        <w:t xml:space="preserve"> – ПЯ зімкнений / круглощілинний глухий приголосний;</w:t>
      </w:r>
    </w:p>
    <w:p w14:paraId="11034099" w14:textId="63CCE6F7" w:rsidR="00BE7A9D" w:rsidRDefault="00BE7A9D" w:rsidP="00BE7A9D">
      <w:pPr>
        <w:spacing w:after="60" w:line="260" w:lineRule="exact"/>
        <w:ind w:firstLine="540"/>
        <w:jc w:val="both"/>
        <w:rPr>
          <w:sz w:val="21"/>
          <w:szCs w:val="20"/>
          <w:lang w:val="uk-UA"/>
        </w:rPr>
      </w:pPr>
      <w:r>
        <w:rPr>
          <w:sz w:val="21"/>
          <w:szCs w:val="20"/>
          <w:lang w:val="uk-UA"/>
        </w:rPr>
        <w:t>– 2 діафони-запозичення: [ŋ] – ЗЯ зімкнений сонант; [</w:t>
      </w:r>
      <w:r>
        <w:rPr>
          <w:noProof/>
          <w:sz w:val="28"/>
          <w:lang w:eastAsia="ru-RU"/>
        </w:rPr>
        <w:drawing>
          <wp:inline distT="0" distB="0" distL="0" distR="0" wp14:anchorId="4257A489" wp14:editId="12FBDFFF">
            <wp:extent cx="57150" cy="85725"/>
            <wp:effectExtent l="0" t="0" r="0"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sz w:val="21"/>
          <w:szCs w:val="20"/>
          <w:lang w:val="uk-UA"/>
        </w:rPr>
        <w:t>] – ПЯ плоскощілинний двофокусний шумний дзвінкий.</w:t>
      </w:r>
    </w:p>
    <w:p w14:paraId="44D1DA04" w14:textId="1DA0B531" w:rsidR="00BE7A9D" w:rsidRDefault="00BE7A9D" w:rsidP="00BE7A9D">
      <w:pPr>
        <w:spacing w:line="260" w:lineRule="exact"/>
        <w:ind w:firstLine="539"/>
        <w:jc w:val="both"/>
        <w:rPr>
          <w:sz w:val="21"/>
          <w:szCs w:val="21"/>
          <w:lang w:val="uk-UA"/>
        </w:rPr>
      </w:pPr>
      <w:r>
        <w:rPr>
          <w:b/>
          <w:sz w:val="21"/>
          <w:szCs w:val="21"/>
        </w:rPr>
        <w:t xml:space="preserve">Фонетичний вплив нижньоалеманського діалекту. </w:t>
      </w:r>
      <w:r>
        <w:rPr>
          <w:sz w:val="21"/>
          <w:szCs w:val="21"/>
        </w:rPr>
        <w:t>При вивченні феномену двомовності ельзаської мовної спільноти слід ураховувати акустико-артикуляційні особливості структурної організації фонетичної системи нижньоалеманського діалекту, що можуть накреслити такі акцентні риси у французькому мовленні ельзасців:</w:t>
      </w:r>
      <w:r>
        <w:rPr>
          <w:sz w:val="21"/>
          <w:szCs w:val="21"/>
          <w:lang w:val="uk-UA"/>
        </w:rPr>
        <w:t xml:space="preserve"> </w:t>
      </w:r>
      <w:r>
        <w:rPr>
          <w:sz w:val="21"/>
          <w:szCs w:val="21"/>
        </w:rPr>
        <w:t>лабіалізація [ a ], зумовлена наголосом або асимілятивними процесами:</w:t>
      </w:r>
      <w:r>
        <w:rPr>
          <w:sz w:val="21"/>
          <w:szCs w:val="21"/>
          <w:lang w:val="uk-UA"/>
        </w:rPr>
        <w:t xml:space="preserve"> </w:t>
      </w:r>
      <w:r>
        <w:rPr>
          <w:sz w:val="21"/>
          <w:szCs w:val="21"/>
        </w:rPr>
        <w:t>[</w:t>
      </w:r>
      <w:r>
        <w:rPr>
          <w:noProof/>
          <w:sz w:val="28"/>
          <w:lang w:eastAsia="ru-RU"/>
        </w:rPr>
        <w:drawing>
          <wp:inline distT="0" distB="0" distL="0" distR="0" wp14:anchorId="375002B9" wp14:editId="6310FC02">
            <wp:extent cx="114300" cy="85725"/>
            <wp:effectExtent l="0" t="0" r="0"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1"/>
        </w:rPr>
        <w:t>-</w:t>
      </w:r>
      <w:r>
        <w:rPr>
          <w:sz w:val="21"/>
          <w:szCs w:val="21"/>
          <w:lang w:val="en-US"/>
        </w:rPr>
        <w:sym w:font="Symbol" w:char="00F2"/>
      </w:r>
      <w:r>
        <w:rPr>
          <w:sz w:val="21"/>
          <w:szCs w:val="21"/>
        </w:rPr>
        <w:t>α-</w:t>
      </w:r>
      <w:r>
        <w:rPr>
          <w:sz w:val="21"/>
          <w:szCs w:val="21"/>
          <w:lang w:val="en-US"/>
        </w:rPr>
        <w:t>to</w:t>
      </w:r>
      <w:r>
        <w:rPr>
          <w:sz w:val="21"/>
          <w:szCs w:val="21"/>
        </w:rPr>
        <w:t>] фр. норм. &gt; [</w:t>
      </w:r>
      <w:r>
        <w:rPr>
          <w:noProof/>
          <w:sz w:val="28"/>
          <w:lang w:eastAsia="ru-RU"/>
        </w:rPr>
        <w:drawing>
          <wp:inline distT="0" distB="0" distL="0" distR="0" wp14:anchorId="13853CB7" wp14:editId="4208EAD4">
            <wp:extent cx="114300" cy="85725"/>
            <wp:effectExtent l="0" t="0" r="0" b="9525"/>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1"/>
        </w:rPr>
        <w:t>-</w:t>
      </w:r>
      <w:r>
        <w:rPr>
          <w:sz w:val="21"/>
          <w:szCs w:val="21"/>
          <w:lang w:val="en-US"/>
        </w:rPr>
        <w:sym w:font="Symbol" w:char="00F2"/>
      </w:r>
      <w:r>
        <w:rPr>
          <w:sz w:val="21"/>
          <w:szCs w:val="21"/>
        </w:rPr>
        <w:t>å-đ</w:t>
      </w:r>
      <w:r>
        <w:rPr>
          <w:sz w:val="21"/>
          <w:szCs w:val="21"/>
          <w:lang w:val="en-US"/>
        </w:rPr>
        <w:t>o</w:t>
      </w:r>
      <w:r>
        <w:rPr>
          <w:sz w:val="21"/>
          <w:szCs w:val="21"/>
        </w:rPr>
        <w:t>]</w:t>
      </w:r>
      <w:r>
        <w:rPr>
          <w:sz w:val="21"/>
          <w:szCs w:val="21"/>
          <w:lang w:val="uk-UA"/>
        </w:rPr>
        <w:t xml:space="preserve"> </w:t>
      </w:r>
      <w:r>
        <w:rPr>
          <w:sz w:val="21"/>
          <w:szCs w:val="21"/>
        </w:rPr>
        <w:t>ельз.;</w:t>
      </w:r>
      <w:r>
        <w:rPr>
          <w:sz w:val="21"/>
          <w:szCs w:val="21"/>
          <w:lang w:val="uk-UA"/>
        </w:rPr>
        <w:t xml:space="preserve"> </w:t>
      </w:r>
      <w:r>
        <w:rPr>
          <w:sz w:val="21"/>
          <w:szCs w:val="21"/>
        </w:rPr>
        <w:t>збереження в будь-якій позиції відкритості для лаб. голосного ЗР, ВП [</w:t>
      </w:r>
      <w:r>
        <w:rPr>
          <w:rFonts w:ascii="Symbol" w:hAnsi="Symbol"/>
          <w:sz w:val="21"/>
          <w:szCs w:val="21"/>
          <w:lang w:val="en-US"/>
        </w:rPr>
        <w:t></w:t>
      </w:r>
      <w:r>
        <w:rPr>
          <w:sz w:val="21"/>
          <w:szCs w:val="21"/>
        </w:rPr>
        <w:t>]: [</w:t>
      </w:r>
      <w:r>
        <w:rPr>
          <w:sz w:val="21"/>
          <w:szCs w:val="21"/>
          <w:lang w:val="en-US"/>
        </w:rPr>
        <w:t>o</w:t>
      </w:r>
      <w:r>
        <w:rPr>
          <w:sz w:val="21"/>
          <w:szCs w:val="21"/>
        </w:rPr>
        <w:t>-</w:t>
      </w:r>
      <w:r>
        <w:rPr>
          <w:noProof/>
          <w:sz w:val="28"/>
          <w:lang w:eastAsia="ru-RU"/>
        </w:rPr>
        <w:drawing>
          <wp:inline distT="0" distB="0" distL="0" distR="0" wp14:anchorId="7976F339" wp14:editId="1BD7123B">
            <wp:extent cx="57150" cy="8572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sz w:val="21"/>
          <w:szCs w:val="21"/>
          <w:lang w:val="en-US"/>
        </w:rPr>
        <w:t>ur</w:t>
      </w:r>
      <w:r>
        <w:rPr>
          <w:sz w:val="21"/>
          <w:szCs w:val="21"/>
        </w:rPr>
        <w:t>-</w:t>
      </w:r>
      <w:r>
        <w:rPr>
          <w:sz w:val="21"/>
          <w:szCs w:val="21"/>
          <w:lang w:val="en-US"/>
        </w:rPr>
        <w:t>d</w:t>
      </w:r>
      <w:r>
        <w:rPr>
          <w:noProof/>
          <w:sz w:val="28"/>
          <w:lang w:eastAsia="ru-RU"/>
        </w:rPr>
        <w:drawing>
          <wp:inline distT="0" distB="0" distL="0" distR="0" wp14:anchorId="635DBB21" wp14:editId="03B850C8">
            <wp:extent cx="76200" cy="1143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1"/>
          <w:szCs w:val="21"/>
          <w:lang w:val="en-US"/>
        </w:rPr>
        <w:t>i</w:t>
      </w:r>
      <w:r>
        <w:rPr>
          <w:sz w:val="21"/>
          <w:szCs w:val="21"/>
        </w:rPr>
        <w:t>] фр. норм. &gt; [</w:t>
      </w:r>
      <w:r>
        <w:rPr>
          <w:sz w:val="21"/>
          <w:szCs w:val="21"/>
          <w:lang w:val="en-US"/>
        </w:rPr>
        <w:t>o</w:t>
      </w:r>
      <w:r>
        <w:rPr>
          <w:sz w:val="21"/>
          <w:szCs w:val="21"/>
        </w:rPr>
        <w:t>:-</w:t>
      </w:r>
      <w:r>
        <w:rPr>
          <w:sz w:val="21"/>
          <w:szCs w:val="21"/>
          <w:lang w:val="en-US"/>
        </w:rPr>
        <w:sym w:font="Symbol" w:char="00F2"/>
      </w:r>
      <w:r>
        <w:rPr>
          <w:sz w:val="21"/>
          <w:szCs w:val="21"/>
        </w:rPr>
        <w:t>'</w:t>
      </w:r>
      <w:r>
        <w:rPr>
          <w:sz w:val="21"/>
          <w:szCs w:val="21"/>
          <w:lang w:val="en-US"/>
        </w:rPr>
        <w:sym w:font="Symbol" w:char="F075"/>
      </w:r>
      <w:r>
        <w:rPr>
          <w:sz w:val="21"/>
          <w:szCs w:val="21"/>
          <w:lang w:val="en-US"/>
        </w:rPr>
        <w:t>r</w:t>
      </w:r>
      <w:r>
        <w:rPr>
          <w:sz w:val="21"/>
          <w:szCs w:val="21"/>
        </w:rPr>
        <w:t>-</w:t>
      </w:r>
      <w:r>
        <w:rPr>
          <w:sz w:val="21"/>
          <w:szCs w:val="21"/>
          <w:lang w:val="en-US"/>
        </w:rPr>
        <w:t>dγi</w:t>
      </w:r>
      <w:r>
        <w:rPr>
          <w:sz w:val="21"/>
          <w:szCs w:val="21"/>
        </w:rPr>
        <w:t xml:space="preserve">] ельз.; </w:t>
      </w:r>
      <w:r>
        <w:rPr>
          <w:sz w:val="21"/>
          <w:szCs w:val="21"/>
          <w:lang w:val="uk-UA"/>
        </w:rPr>
        <w:t>реалізація [і] в позиції перед голосним як сполучення нелаб. закритого голосного ПР, ВП та східного дифтонгу з периферійним елементом [і] ([lj</w:t>
      </w:r>
      <w:r>
        <w:rPr>
          <w:noProof/>
          <w:sz w:val="28"/>
          <w:lang w:eastAsia="ru-RU"/>
        </w:rPr>
        <w:drawing>
          <wp:inline distT="0" distB="0" distL="0" distR="0" wp14:anchorId="1DE0D0B5" wp14:editId="57E7B811">
            <wp:extent cx="57150" cy="9525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1"/>
          <w:lang w:val="uk-UA"/>
        </w:rPr>
        <w:t>] фр. норм. &gt; [li-і:</w:t>
      </w:r>
      <w:r>
        <w:rPr>
          <w:noProof/>
          <w:sz w:val="28"/>
          <w:lang w:eastAsia="ru-RU"/>
        </w:rPr>
        <w:drawing>
          <wp:inline distT="0" distB="0" distL="0" distR="0" wp14:anchorId="54B382EC" wp14:editId="6E7665C9">
            <wp:extent cx="57150" cy="9525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1"/>
          <w:lang w:val="uk-UA"/>
        </w:rPr>
        <w:t>] ельз.), що відбувається під впливом розвиненої системи дифтонгів ельзаського діалекту; нейтралізація кореляційної опозиції: за дзвінкістю (для ПЯ плоскощілинного шумного [</w:t>
      </w:r>
      <w:r>
        <w:rPr>
          <w:rFonts w:ascii="Symbol" w:hAnsi="Symbol"/>
          <w:sz w:val="21"/>
          <w:szCs w:val="21"/>
          <w:lang w:val="en-US"/>
        </w:rPr>
        <w:t></w:t>
      </w:r>
      <w:r>
        <w:rPr>
          <w:sz w:val="21"/>
          <w:szCs w:val="21"/>
          <w:lang w:val="uk-UA"/>
        </w:rPr>
        <w:t>]: [</w:t>
      </w:r>
      <w:r>
        <w:rPr>
          <w:noProof/>
          <w:sz w:val="28"/>
          <w:lang w:eastAsia="ru-RU"/>
        </w:rPr>
        <w:drawing>
          <wp:inline distT="0" distB="0" distL="0" distR="0" wp14:anchorId="05B28968" wp14:editId="5FECFF46">
            <wp:extent cx="57150" cy="85725"/>
            <wp:effectExtent l="0" t="0" r="0"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noProof/>
          <w:sz w:val="28"/>
          <w:lang w:eastAsia="ru-RU"/>
        </w:rPr>
        <w:drawing>
          <wp:inline distT="0" distB="0" distL="0" distR="0" wp14:anchorId="2D4DFCF3" wp14:editId="53E6052C">
            <wp:extent cx="47625" cy="7620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1"/>
          <w:lang w:val="uk-UA"/>
        </w:rPr>
        <w:t>-</w:t>
      </w:r>
      <w:r>
        <w:rPr>
          <w:iCs/>
          <w:sz w:val="21"/>
          <w:szCs w:val="21"/>
          <w:lang w:val="en-US"/>
        </w:rPr>
        <w:t>fym</w:t>
      </w:r>
      <w:r>
        <w:rPr>
          <w:iCs/>
          <w:sz w:val="21"/>
          <w:szCs w:val="21"/>
          <w:lang w:val="uk-UA"/>
        </w:rPr>
        <w:t>]</w:t>
      </w:r>
      <w:r>
        <w:rPr>
          <w:sz w:val="21"/>
          <w:szCs w:val="21"/>
          <w:lang w:val="uk-UA"/>
        </w:rPr>
        <w:t xml:space="preserve"> фр. норм. &gt; [</w:t>
      </w:r>
      <w:r>
        <w:rPr>
          <w:sz w:val="21"/>
          <w:szCs w:val="21"/>
          <w:lang w:val="en-US"/>
        </w:rPr>
        <w:sym w:font="Symbol" w:char="00F2"/>
      </w:r>
      <w:r>
        <w:rPr>
          <w:sz w:val="21"/>
          <w:szCs w:val="21"/>
          <w:lang w:val="uk-UA"/>
        </w:rPr>
        <w:t>'</w:t>
      </w:r>
      <w:r>
        <w:rPr>
          <w:noProof/>
          <w:sz w:val="28"/>
          <w:lang w:eastAsia="ru-RU"/>
        </w:rPr>
        <w:drawing>
          <wp:inline distT="0" distB="0" distL="0" distR="0" wp14:anchorId="23EDC986" wp14:editId="2B3D4BF7">
            <wp:extent cx="47625" cy="76200"/>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1"/>
          <w:lang w:val="uk-UA"/>
        </w:rPr>
        <w:t>-</w:t>
      </w:r>
      <w:r>
        <w:rPr>
          <w:iCs/>
          <w:sz w:val="21"/>
          <w:szCs w:val="21"/>
          <w:lang w:val="en-US"/>
        </w:rPr>
        <w:t>fym</w:t>
      </w:r>
      <w:r>
        <w:rPr>
          <w:iCs/>
          <w:sz w:val="21"/>
          <w:szCs w:val="21"/>
          <w:lang w:val="uk-UA"/>
        </w:rPr>
        <w:t>]</w:t>
      </w:r>
      <w:r>
        <w:rPr>
          <w:sz w:val="21"/>
          <w:szCs w:val="21"/>
          <w:lang w:val="uk-UA"/>
        </w:rPr>
        <w:t xml:space="preserve"> ельз.; ПЯ круглощілинного шумного [s]: [</w:t>
      </w:r>
      <w:r>
        <w:rPr>
          <w:sz w:val="21"/>
          <w:szCs w:val="21"/>
          <w:lang w:val="en-US"/>
        </w:rPr>
        <w:t>le</w:t>
      </w:r>
      <w:r>
        <w:rPr>
          <w:sz w:val="21"/>
          <w:szCs w:val="21"/>
          <w:lang w:val="uk-UA"/>
        </w:rPr>
        <w:t>-</w:t>
      </w:r>
      <w:r>
        <w:rPr>
          <w:sz w:val="21"/>
          <w:szCs w:val="21"/>
          <w:lang w:val="en-US"/>
        </w:rPr>
        <w:t>z</w:t>
      </w:r>
      <w:r>
        <w:rPr>
          <w:noProof/>
          <w:sz w:val="28"/>
          <w:lang w:eastAsia="ru-RU"/>
        </w:rPr>
        <w:drawing>
          <wp:inline distT="0" distB="0" distL="0" distR="0" wp14:anchorId="7458EBF3" wp14:editId="5919114C">
            <wp:extent cx="76200" cy="9525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1"/>
          <w:lang w:val="uk-UA"/>
        </w:rPr>
        <w:t>-</w:t>
      </w:r>
      <w:r>
        <w:rPr>
          <w:sz w:val="21"/>
          <w:szCs w:val="21"/>
          <w:lang w:val="en-US"/>
        </w:rPr>
        <w:t>f</w:t>
      </w:r>
      <w:r>
        <w:rPr>
          <w:noProof/>
          <w:sz w:val="28"/>
          <w:lang w:eastAsia="ru-RU"/>
        </w:rPr>
        <w:drawing>
          <wp:inline distT="0" distB="0" distL="0" distR="0" wp14:anchorId="1260B40E" wp14:editId="354886C0">
            <wp:extent cx="76200" cy="9525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1"/>
          <w:lang w:val="uk-UA"/>
        </w:rPr>
        <w:t>-</w:t>
      </w:r>
      <w:r>
        <w:rPr>
          <w:sz w:val="21"/>
          <w:szCs w:val="21"/>
          <w:lang w:val="en-US"/>
        </w:rPr>
        <w:t>sa</w:t>
      </w:r>
      <w:r>
        <w:rPr>
          <w:sz w:val="21"/>
          <w:szCs w:val="21"/>
          <w:lang w:val="uk-UA"/>
        </w:rPr>
        <w:t>-</w:t>
      </w:r>
      <w:r>
        <w:rPr>
          <w:sz w:val="21"/>
          <w:szCs w:val="21"/>
          <w:lang w:val="en-US"/>
        </w:rPr>
        <w:t>my</w:t>
      </w:r>
      <w:r>
        <w:rPr>
          <w:sz w:val="21"/>
          <w:szCs w:val="21"/>
          <w:lang w:val="uk-UA"/>
        </w:rPr>
        <w:t>:</w:t>
      </w:r>
      <w:r>
        <w:rPr>
          <w:sz w:val="21"/>
          <w:szCs w:val="21"/>
          <w:lang w:val="en-US"/>
        </w:rPr>
        <w:t>z</w:t>
      </w:r>
      <w:r>
        <w:rPr>
          <w:sz w:val="21"/>
          <w:szCs w:val="21"/>
          <w:lang w:val="uk-UA"/>
        </w:rPr>
        <w:t>] фр. норм. &gt;                      [</w:t>
      </w:r>
      <w:r>
        <w:rPr>
          <w:sz w:val="21"/>
          <w:szCs w:val="21"/>
          <w:lang w:val="en-US"/>
        </w:rPr>
        <w:t>le</w:t>
      </w:r>
      <w:r>
        <w:rPr>
          <w:sz w:val="21"/>
          <w:szCs w:val="21"/>
          <w:lang w:val="uk-UA"/>
        </w:rPr>
        <w:t>-ş</w:t>
      </w:r>
      <w:r>
        <w:rPr>
          <w:noProof/>
          <w:sz w:val="28"/>
          <w:lang w:eastAsia="ru-RU"/>
        </w:rPr>
        <w:drawing>
          <wp:inline distT="0" distB="0" distL="0" distR="0" wp14:anchorId="22E82A6B" wp14:editId="20622849">
            <wp:extent cx="76200" cy="9525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1"/>
          <w:lang w:val="uk-UA"/>
        </w:rPr>
        <w:t>-</w:t>
      </w:r>
      <w:r>
        <w:rPr>
          <w:sz w:val="21"/>
          <w:szCs w:val="21"/>
          <w:lang w:val="en-US"/>
        </w:rPr>
        <w:t>f</w:t>
      </w:r>
      <w:r>
        <w:rPr>
          <w:noProof/>
          <w:sz w:val="28"/>
          <w:lang w:eastAsia="ru-RU"/>
        </w:rPr>
        <w:drawing>
          <wp:inline distT="0" distB="0" distL="0" distR="0" wp14:anchorId="3FB02097" wp14:editId="166C7F9D">
            <wp:extent cx="76200" cy="9525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1"/>
          <w:lang w:val="uk-UA"/>
        </w:rPr>
        <w:t>-</w:t>
      </w:r>
      <w:r>
        <w:rPr>
          <w:sz w:val="21"/>
          <w:szCs w:val="21"/>
          <w:lang w:val="en-US"/>
        </w:rPr>
        <w:t>sa</w:t>
      </w:r>
      <w:r>
        <w:rPr>
          <w:sz w:val="21"/>
          <w:szCs w:val="21"/>
          <w:lang w:val="uk-UA"/>
        </w:rPr>
        <w:t>-</w:t>
      </w:r>
      <w:r>
        <w:rPr>
          <w:sz w:val="21"/>
          <w:szCs w:val="21"/>
          <w:lang w:val="en-US"/>
        </w:rPr>
        <w:t>my</w:t>
      </w:r>
      <w:r>
        <w:rPr>
          <w:sz w:val="21"/>
          <w:szCs w:val="21"/>
          <w:lang w:val="uk-UA"/>
        </w:rPr>
        <w:t>:ş] ельз.); за глухістю (для ЗЯ зімкненого шумного [g]:               [</w:t>
      </w:r>
      <w:r>
        <w:rPr>
          <w:sz w:val="21"/>
          <w:szCs w:val="21"/>
          <w:lang w:val="en-US"/>
        </w:rPr>
        <w:t>l</w:t>
      </w:r>
      <w:r>
        <w:rPr>
          <w:noProof/>
          <w:sz w:val="28"/>
          <w:lang w:eastAsia="ru-RU"/>
        </w:rPr>
        <w:drawing>
          <wp:inline distT="0" distB="0" distL="0" distR="0" wp14:anchorId="62DF12E6" wp14:editId="3B1033B7">
            <wp:extent cx="47625" cy="76200"/>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1"/>
          <w:lang w:val="uk-UA"/>
        </w:rPr>
        <w:t>-</w:t>
      </w:r>
      <w:r>
        <w:rPr>
          <w:iCs/>
          <w:sz w:val="21"/>
          <w:szCs w:val="21"/>
          <w:lang w:val="en-US"/>
        </w:rPr>
        <w:t>k</w:t>
      </w:r>
      <w:r>
        <w:rPr>
          <w:noProof/>
          <w:sz w:val="28"/>
          <w:lang w:eastAsia="ru-RU"/>
        </w:rPr>
        <w:drawing>
          <wp:inline distT="0" distB="0" distL="0" distR="0" wp14:anchorId="22E4FDCA" wp14:editId="55FF1FBB">
            <wp:extent cx="57150" cy="9525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1"/>
          <w:lang w:val="uk-UA"/>
        </w:rPr>
        <w:t>-</w:t>
      </w:r>
      <w:r>
        <w:rPr>
          <w:sz w:val="21"/>
          <w:szCs w:val="21"/>
          <w:lang w:val="en-US"/>
        </w:rPr>
        <w:t>tr</w:t>
      </w:r>
      <w:r>
        <w:rPr>
          <w:sz w:val="21"/>
          <w:szCs w:val="21"/>
        </w:rPr>
        <w:sym w:font="Symbol" w:char="0065"/>
      </w:r>
      <w:r>
        <w:rPr>
          <w:sz w:val="21"/>
          <w:szCs w:val="21"/>
          <w:lang w:val="uk-UA"/>
        </w:rPr>
        <w:t>:</w:t>
      </w:r>
      <w:r>
        <w:rPr>
          <w:sz w:val="21"/>
          <w:szCs w:val="21"/>
          <w:lang w:val="en-US"/>
        </w:rPr>
        <w:t>r</w:t>
      </w:r>
      <w:r>
        <w:rPr>
          <w:sz w:val="21"/>
          <w:szCs w:val="21"/>
          <w:lang w:val="uk-UA"/>
        </w:rPr>
        <w:t>] фр. норм. &gt; [</w:t>
      </w:r>
      <w:r>
        <w:rPr>
          <w:sz w:val="21"/>
          <w:szCs w:val="21"/>
          <w:lang w:val="en-US"/>
        </w:rPr>
        <w:t>l</w:t>
      </w:r>
      <w:r>
        <w:rPr>
          <w:noProof/>
          <w:sz w:val="28"/>
          <w:lang w:eastAsia="ru-RU"/>
        </w:rPr>
        <w:drawing>
          <wp:inline distT="0" distB="0" distL="0" distR="0" wp14:anchorId="45E8E801" wp14:editId="7BF84952">
            <wp:extent cx="47625" cy="76200"/>
            <wp:effectExtent l="0" t="0" r="9525"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1"/>
          <w:lang w:val="uk-UA"/>
        </w:rPr>
        <w:t>-</w:t>
      </w:r>
      <w:r>
        <w:rPr>
          <w:sz w:val="21"/>
          <w:szCs w:val="21"/>
          <w:lang w:val="uk-UA"/>
        </w:rPr>
        <w:t>ģ</w:t>
      </w:r>
      <w:r>
        <w:rPr>
          <w:noProof/>
          <w:sz w:val="28"/>
          <w:lang w:eastAsia="ru-RU"/>
        </w:rPr>
        <w:drawing>
          <wp:inline distT="0" distB="0" distL="0" distR="0" wp14:anchorId="13193BFE" wp14:editId="1FDBD42B">
            <wp:extent cx="57150" cy="9525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1"/>
          <w:lang w:val="uk-UA"/>
        </w:rPr>
        <w:t>-đ</w:t>
      </w:r>
      <w:r>
        <w:rPr>
          <w:sz w:val="21"/>
          <w:szCs w:val="21"/>
          <w:lang w:val="en-US"/>
        </w:rPr>
        <w:t>re</w:t>
      </w:r>
      <w:r>
        <w:rPr>
          <w:sz w:val="21"/>
          <w:szCs w:val="21"/>
          <w:lang w:val="uk-UA"/>
        </w:rPr>
        <w:t>:</w:t>
      </w:r>
      <w:r>
        <w:rPr>
          <w:sz w:val="21"/>
          <w:szCs w:val="21"/>
          <w:lang w:val="en-US"/>
        </w:rPr>
        <w:t>r</w:t>
      </w:r>
      <w:r>
        <w:rPr>
          <w:sz w:val="21"/>
          <w:szCs w:val="21"/>
          <w:lang w:val="uk-UA"/>
        </w:rPr>
        <w:t>] ельз.; губного зімкненого шумного [b]: [</w:t>
      </w:r>
      <w:r>
        <w:rPr>
          <w:sz w:val="21"/>
          <w:szCs w:val="21"/>
          <w:lang w:val="en-US"/>
        </w:rPr>
        <w:t>la</w:t>
      </w:r>
      <w:r>
        <w:rPr>
          <w:sz w:val="21"/>
          <w:szCs w:val="21"/>
          <w:lang w:val="uk-UA"/>
        </w:rPr>
        <w:t>-</w:t>
      </w:r>
      <w:r>
        <w:rPr>
          <w:sz w:val="21"/>
          <w:szCs w:val="21"/>
          <w:lang w:val="en-US"/>
        </w:rPr>
        <w:t>po</w:t>
      </w:r>
      <w:r>
        <w:rPr>
          <w:sz w:val="21"/>
          <w:szCs w:val="21"/>
          <w:lang w:val="uk-UA"/>
        </w:rPr>
        <w:t>:</w:t>
      </w:r>
      <w:r>
        <w:rPr>
          <w:sz w:val="21"/>
          <w:szCs w:val="21"/>
          <w:lang w:val="en-US"/>
        </w:rPr>
        <w:t>m</w:t>
      </w:r>
      <w:r>
        <w:rPr>
          <w:sz w:val="21"/>
          <w:szCs w:val="21"/>
          <w:lang w:val="uk-UA"/>
        </w:rPr>
        <w:t>] фр. норм. &gt; [</w:t>
      </w:r>
      <w:r>
        <w:rPr>
          <w:sz w:val="21"/>
          <w:szCs w:val="21"/>
          <w:lang w:val="en-US"/>
        </w:rPr>
        <w:t>la</w:t>
      </w:r>
      <w:r>
        <w:rPr>
          <w:sz w:val="21"/>
          <w:szCs w:val="21"/>
          <w:lang w:val="uk-UA"/>
        </w:rPr>
        <w:t>-ß</w:t>
      </w:r>
      <w:r>
        <w:rPr>
          <w:sz w:val="21"/>
          <w:szCs w:val="21"/>
          <w:lang w:val="en-US"/>
        </w:rPr>
        <w:t>o</w:t>
      </w:r>
      <w:r>
        <w:rPr>
          <w:sz w:val="21"/>
          <w:szCs w:val="21"/>
          <w:lang w:val="uk-UA"/>
        </w:rPr>
        <w:t>:</w:t>
      </w:r>
      <w:r>
        <w:rPr>
          <w:sz w:val="21"/>
          <w:szCs w:val="21"/>
          <w:lang w:val="en-US"/>
        </w:rPr>
        <w:t>m</w:t>
      </w:r>
      <w:r>
        <w:rPr>
          <w:sz w:val="21"/>
          <w:szCs w:val="21"/>
          <w:lang w:val="uk-UA"/>
        </w:rPr>
        <w:t>] ельз.; ПЯ зімкненого шумного [d]:                       [</w:t>
      </w:r>
      <w:r>
        <w:rPr>
          <w:sz w:val="21"/>
          <w:szCs w:val="21"/>
          <w:lang w:val="en-US"/>
        </w:rPr>
        <w:t>si</w:t>
      </w:r>
      <w:r>
        <w:rPr>
          <w:sz w:val="21"/>
          <w:szCs w:val="21"/>
          <w:lang w:val="uk-UA"/>
        </w:rPr>
        <w:t>-</w:t>
      </w:r>
      <w:r>
        <w:rPr>
          <w:sz w:val="21"/>
          <w:szCs w:val="21"/>
          <w:lang w:val="en-US"/>
        </w:rPr>
        <w:t>ty</w:t>
      </w:r>
      <w:r>
        <w:rPr>
          <w:sz w:val="21"/>
          <w:szCs w:val="21"/>
          <w:lang w:val="uk-UA"/>
        </w:rPr>
        <w:t>-</w:t>
      </w:r>
      <w:r>
        <w:rPr>
          <w:sz w:val="21"/>
          <w:szCs w:val="21"/>
          <w:lang w:val="en-US"/>
        </w:rPr>
        <w:t>p</w:t>
      </w:r>
      <w:r>
        <w:rPr>
          <w:sz w:val="21"/>
          <w:szCs w:val="21"/>
          <w:lang w:val="uk-UA"/>
        </w:rPr>
        <w:t>ø] фр. норм. &gt; [</w:t>
      </w:r>
      <w:r>
        <w:rPr>
          <w:sz w:val="21"/>
          <w:szCs w:val="21"/>
          <w:lang w:val="en-US"/>
        </w:rPr>
        <w:t>si</w:t>
      </w:r>
      <w:r>
        <w:rPr>
          <w:sz w:val="21"/>
          <w:szCs w:val="21"/>
          <w:lang w:val="uk-UA"/>
        </w:rPr>
        <w:t>-đ</w:t>
      </w:r>
      <w:r>
        <w:rPr>
          <w:sz w:val="21"/>
          <w:szCs w:val="21"/>
          <w:lang w:val="en-US"/>
        </w:rPr>
        <w:t>y</w:t>
      </w:r>
      <w:r>
        <w:rPr>
          <w:sz w:val="21"/>
          <w:szCs w:val="21"/>
          <w:lang w:val="uk-UA"/>
        </w:rPr>
        <w:t>-ß</w:t>
      </w:r>
      <w:r>
        <w:rPr>
          <w:noProof/>
          <w:sz w:val="28"/>
          <w:lang w:eastAsia="ru-RU"/>
        </w:rPr>
        <w:drawing>
          <wp:inline distT="0" distB="0" distL="0" distR="0" wp14:anchorId="4A1F39A4" wp14:editId="466E0F59">
            <wp:extent cx="133350" cy="142875"/>
            <wp:effectExtent l="0" t="0" r="0" b="9525"/>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sz w:val="21"/>
          <w:szCs w:val="21"/>
          <w:lang w:val="uk-UA"/>
        </w:rPr>
        <w:t>] ельз.).</w:t>
      </w:r>
    </w:p>
    <w:p w14:paraId="41A59A47" w14:textId="77777777" w:rsidR="00BE7A9D" w:rsidRDefault="00BE7A9D" w:rsidP="00BE7A9D">
      <w:pPr>
        <w:spacing w:line="260" w:lineRule="exact"/>
        <w:ind w:firstLine="539"/>
        <w:jc w:val="both"/>
        <w:rPr>
          <w:sz w:val="21"/>
          <w:szCs w:val="20"/>
          <w:lang w:val="uk-UA"/>
        </w:rPr>
      </w:pPr>
      <w:r>
        <w:rPr>
          <w:b/>
          <w:sz w:val="21"/>
          <w:szCs w:val="20"/>
          <w:lang w:val="uk-UA"/>
        </w:rPr>
        <w:t xml:space="preserve">Регулярні фонетичні зміни на рівні системи французької мови. </w:t>
      </w:r>
      <w:r>
        <w:rPr>
          <w:sz w:val="21"/>
          <w:szCs w:val="20"/>
          <w:lang w:val="uk-UA"/>
        </w:rPr>
        <w:t xml:space="preserve">Фонетичні зміни зовнішньолінгвістичної зумовленості відбуваються                  в процесі запозичення. При фонетичному засвоєнні морфологічних                     та лексичних запозичень поряд з інтерференцією-трансферацією спостерігається процес власне фонетичної інтерференції, в одному з двох різноспрямованих проявів – запозиченні або конвергенції. Фонетична система французької мови може бути охарактеризована як консервативна, оскільки припускає лише конвергенцію.             </w:t>
      </w:r>
    </w:p>
    <w:p w14:paraId="091C72EF" w14:textId="77777777" w:rsidR="00BE7A9D" w:rsidRDefault="00BE7A9D" w:rsidP="00BE7A9D">
      <w:pPr>
        <w:spacing w:line="260" w:lineRule="exact"/>
        <w:ind w:firstLine="539"/>
        <w:jc w:val="both"/>
        <w:rPr>
          <w:sz w:val="21"/>
          <w:szCs w:val="20"/>
          <w:lang w:val="uk-UA"/>
        </w:rPr>
      </w:pPr>
      <w:r>
        <w:rPr>
          <w:i/>
          <w:sz w:val="21"/>
          <w:szCs w:val="20"/>
          <w:lang w:val="uk-UA"/>
        </w:rPr>
        <w:t>В лексичних запозиченнях</w:t>
      </w:r>
      <w:r>
        <w:rPr>
          <w:sz w:val="21"/>
          <w:szCs w:val="20"/>
          <w:lang w:val="uk-UA"/>
        </w:rPr>
        <w:t xml:space="preserve"> з німецької мови, що зазнають </w:t>
      </w:r>
      <w:r>
        <w:rPr>
          <w:i/>
          <w:sz w:val="21"/>
          <w:szCs w:val="20"/>
          <w:lang w:val="uk-UA"/>
        </w:rPr>
        <w:t>повної інтеграції</w:t>
      </w:r>
      <w:r>
        <w:rPr>
          <w:sz w:val="21"/>
          <w:szCs w:val="20"/>
          <w:lang w:val="uk-UA"/>
        </w:rPr>
        <w:t>, зафіксовано такі фонетичні зміни:</w:t>
      </w:r>
    </w:p>
    <w:p w14:paraId="2371E5D6" w14:textId="77777777" w:rsidR="00BE7A9D" w:rsidRDefault="00BE7A9D" w:rsidP="00BE7A9D">
      <w:pPr>
        <w:spacing w:line="260" w:lineRule="exact"/>
        <w:ind w:firstLine="539"/>
        <w:rPr>
          <w:i/>
          <w:sz w:val="21"/>
          <w:szCs w:val="20"/>
          <w:lang w:val="uk-UA"/>
        </w:rPr>
      </w:pPr>
      <w:r>
        <w:rPr>
          <w:sz w:val="21"/>
          <w:szCs w:val="20"/>
          <w:lang w:val="uk-UA"/>
        </w:rPr>
        <w:t>–</w:t>
      </w:r>
      <w:r>
        <w:rPr>
          <w:i/>
          <w:sz w:val="21"/>
          <w:szCs w:val="20"/>
          <w:lang w:val="uk-UA"/>
        </w:rPr>
        <w:t xml:space="preserve"> в системі голосних:</w:t>
      </w:r>
    </w:p>
    <w:p w14:paraId="638B0042" w14:textId="77777777" w:rsidR="00BE7A9D" w:rsidRDefault="00BE7A9D" w:rsidP="00BE7A9D">
      <w:pPr>
        <w:spacing w:line="260" w:lineRule="exact"/>
        <w:jc w:val="both"/>
        <w:rPr>
          <w:sz w:val="21"/>
          <w:szCs w:val="20"/>
          <w:lang w:val="uk-UA"/>
        </w:rPr>
      </w:pPr>
      <w:r>
        <w:rPr>
          <w:sz w:val="21"/>
          <w:szCs w:val="20"/>
          <w:lang w:val="uk-UA"/>
        </w:rPr>
        <w:t>– монофтонгізація дифтонгів, яка ґрунтується на асимілятивних процесах:</w:t>
      </w:r>
    </w:p>
    <w:p w14:paraId="6695C2AF" w14:textId="125FC38B" w:rsidR="00BE7A9D" w:rsidRDefault="00BE7A9D" w:rsidP="00BE7A9D">
      <w:pPr>
        <w:spacing w:line="260" w:lineRule="exact"/>
        <w:jc w:val="both"/>
        <w:rPr>
          <w:sz w:val="21"/>
          <w:szCs w:val="20"/>
          <w:lang w:val="uk-UA"/>
        </w:rPr>
      </w:pPr>
      <w:r>
        <w:rPr>
          <w:sz w:val="21"/>
          <w:szCs w:val="20"/>
          <w:lang w:val="uk-UA"/>
        </w:rPr>
        <w:t>[</w:t>
      </w:r>
      <w:r>
        <w:rPr>
          <w:noProof/>
          <w:sz w:val="28"/>
          <w:lang w:eastAsia="ru-RU"/>
        </w:rPr>
        <w:drawing>
          <wp:inline distT="0" distB="0" distL="0" distR="0" wp14:anchorId="2AF33587" wp14:editId="5E1979BA">
            <wp:extent cx="85725" cy="133350"/>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sz w:val="21"/>
          <w:szCs w:val="20"/>
          <w:lang w:val="uk-UA"/>
        </w:rPr>
        <w:t>] &gt; [</w:t>
      </w:r>
      <w:r>
        <w:rPr>
          <w:rFonts w:ascii="Symbol" w:hAnsi="Symbol"/>
          <w:sz w:val="21"/>
          <w:szCs w:val="20"/>
        </w:rPr>
        <w:t></w:t>
      </w:r>
      <w:r>
        <w:rPr>
          <w:sz w:val="21"/>
          <w:szCs w:val="20"/>
          <w:lang w:val="uk-UA"/>
        </w:rPr>
        <w:t xml:space="preserve">]: </w:t>
      </w:r>
      <w:r>
        <w:rPr>
          <w:sz w:val="21"/>
          <w:szCs w:val="20"/>
          <w:lang w:val="en-US"/>
        </w:rPr>
        <w:t>haigiro</w:t>
      </w:r>
      <w:r>
        <w:rPr>
          <w:sz w:val="21"/>
          <w:szCs w:val="20"/>
          <w:lang w:val="uk-UA"/>
        </w:rPr>
        <w:t xml:space="preserve"> франк. &gt; </w:t>
      </w:r>
      <w:r>
        <w:rPr>
          <w:sz w:val="21"/>
          <w:szCs w:val="20"/>
          <w:lang w:val="en-US"/>
        </w:rPr>
        <w:t>hairon</w:t>
      </w:r>
      <w:r>
        <w:rPr>
          <w:sz w:val="21"/>
          <w:szCs w:val="20"/>
          <w:lang w:val="uk-UA"/>
        </w:rPr>
        <w:t xml:space="preserve"> ст.фр. &gt; [’</w:t>
      </w:r>
      <w:r>
        <w:rPr>
          <w:rFonts w:ascii="Symbol" w:hAnsi="Symbol"/>
          <w:sz w:val="21"/>
          <w:szCs w:val="20"/>
        </w:rPr>
        <w:t></w:t>
      </w:r>
      <w:r>
        <w:rPr>
          <w:sz w:val="21"/>
          <w:szCs w:val="20"/>
          <w:lang w:val="en-US"/>
        </w:rPr>
        <w:t>gr</w:t>
      </w:r>
      <w:r>
        <w:rPr>
          <w:rFonts w:ascii="Symbol" w:hAnsi="Symbol"/>
          <w:sz w:val="21"/>
          <w:szCs w:val="20"/>
        </w:rPr>
        <w:t></w:t>
      </w:r>
      <w:r>
        <w:rPr>
          <w:sz w:val="21"/>
          <w:szCs w:val="20"/>
          <w:lang w:val="en-US"/>
        </w:rPr>
        <w:t>t</w:t>
      </w:r>
      <w:r>
        <w:rPr>
          <w:sz w:val="21"/>
          <w:szCs w:val="20"/>
          <w:lang w:val="uk-UA"/>
        </w:rPr>
        <w:t>] н.фр.;</w:t>
      </w:r>
    </w:p>
    <w:p w14:paraId="1A5AA432" w14:textId="2BDBF9E5" w:rsidR="00BE7A9D" w:rsidRDefault="00BE7A9D" w:rsidP="00BE7A9D">
      <w:pPr>
        <w:spacing w:line="260" w:lineRule="exact"/>
        <w:jc w:val="both"/>
        <w:rPr>
          <w:sz w:val="21"/>
          <w:szCs w:val="20"/>
          <w:lang w:val="uk-UA"/>
        </w:rPr>
      </w:pPr>
      <w:r>
        <w:rPr>
          <w:sz w:val="21"/>
          <w:szCs w:val="20"/>
          <w:lang w:val="uk-UA"/>
        </w:rPr>
        <w:t>[</w:t>
      </w:r>
      <w:r>
        <w:rPr>
          <w:noProof/>
          <w:sz w:val="28"/>
          <w:lang w:eastAsia="ru-RU"/>
        </w:rPr>
        <w:drawing>
          <wp:inline distT="0" distB="0" distL="0" distR="0" wp14:anchorId="4F593390" wp14:editId="346BEFD1">
            <wp:extent cx="123825" cy="95250"/>
            <wp:effectExtent l="0" t="0" r="952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sz w:val="21"/>
          <w:szCs w:val="20"/>
          <w:lang w:val="uk-UA"/>
        </w:rPr>
        <w:t>] &gt; [</w:t>
      </w:r>
      <w:r>
        <w:rPr>
          <w:noProof/>
          <w:sz w:val="28"/>
          <w:lang w:eastAsia="ru-RU"/>
        </w:rPr>
        <w:drawing>
          <wp:inline distT="0" distB="0" distL="0" distR="0" wp14:anchorId="2C1C0C02" wp14:editId="5189F2F7">
            <wp:extent cx="66675" cy="66675"/>
            <wp:effectExtent l="0" t="0" r="9525"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uk-UA"/>
        </w:rPr>
        <w:t xml:space="preserve">]: </w:t>
      </w:r>
      <w:r>
        <w:rPr>
          <w:sz w:val="21"/>
          <w:szCs w:val="20"/>
          <w:lang w:val="en-US"/>
        </w:rPr>
        <w:t>raubon</w:t>
      </w:r>
      <w:r>
        <w:rPr>
          <w:sz w:val="21"/>
          <w:szCs w:val="20"/>
          <w:lang w:val="de-DE"/>
        </w:rPr>
        <w:t xml:space="preserve"> </w:t>
      </w:r>
      <w:r>
        <w:rPr>
          <w:sz w:val="21"/>
          <w:szCs w:val="20"/>
          <w:lang w:val="uk-UA"/>
        </w:rPr>
        <w:t xml:space="preserve">франк. &gt; </w:t>
      </w:r>
      <w:r>
        <w:rPr>
          <w:sz w:val="21"/>
          <w:szCs w:val="20"/>
          <w:lang w:val="de-DE"/>
        </w:rPr>
        <w:t xml:space="preserve">rober </w:t>
      </w:r>
      <w:r>
        <w:rPr>
          <w:sz w:val="21"/>
          <w:szCs w:val="20"/>
          <w:lang w:val="uk-UA"/>
        </w:rPr>
        <w:t>ст.фр.</w:t>
      </w:r>
      <w:r>
        <w:rPr>
          <w:sz w:val="21"/>
          <w:szCs w:val="20"/>
          <w:lang w:val="de-DE"/>
        </w:rPr>
        <w:t xml:space="preserve"> &gt;</w:t>
      </w:r>
      <w:r>
        <w:rPr>
          <w:color w:val="000000"/>
          <w:sz w:val="21"/>
          <w:szCs w:val="20"/>
          <w:lang w:val="de-DE"/>
        </w:rPr>
        <w:t xml:space="preserve"> [der</w:t>
      </w:r>
      <w:r>
        <w:rPr>
          <w:noProof/>
          <w:sz w:val="28"/>
          <w:lang w:eastAsia="ru-RU"/>
        </w:rPr>
        <w:drawing>
          <wp:inline distT="0" distB="0" distL="0" distR="0" wp14:anchorId="4B056365" wp14:editId="6AD5369D">
            <wp:extent cx="66675" cy="66675"/>
            <wp:effectExtent l="0" t="0" r="9525" b="952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en-US"/>
        </w:rPr>
        <w:t>be</w:t>
      </w:r>
      <w:r>
        <w:rPr>
          <w:color w:val="000000"/>
          <w:sz w:val="21"/>
          <w:szCs w:val="20"/>
          <w:lang w:val="de-DE"/>
        </w:rPr>
        <w:t>]</w:t>
      </w:r>
      <w:r>
        <w:rPr>
          <w:sz w:val="21"/>
          <w:szCs w:val="20"/>
          <w:lang w:val="uk-UA"/>
        </w:rPr>
        <w:t xml:space="preserve"> н.фр.</w:t>
      </w:r>
      <w:r>
        <w:rPr>
          <w:color w:val="000000"/>
          <w:sz w:val="21"/>
          <w:szCs w:val="20"/>
          <w:lang w:val="de-DE"/>
        </w:rPr>
        <w:t>;</w:t>
      </w:r>
    </w:p>
    <w:p w14:paraId="2259C5DE" w14:textId="65AA6B2E" w:rsidR="00BE7A9D" w:rsidRDefault="00BE7A9D" w:rsidP="00BE7A9D">
      <w:pPr>
        <w:spacing w:line="260" w:lineRule="exact"/>
        <w:jc w:val="both"/>
        <w:rPr>
          <w:sz w:val="21"/>
          <w:szCs w:val="20"/>
          <w:lang w:val="de-DE"/>
        </w:rPr>
      </w:pPr>
      <w:r>
        <w:rPr>
          <w:sz w:val="21"/>
          <w:szCs w:val="20"/>
          <w:lang w:val="de-DE"/>
        </w:rPr>
        <w:t>[</w:t>
      </w:r>
      <w:r>
        <w:rPr>
          <w:noProof/>
          <w:sz w:val="28"/>
          <w:lang w:eastAsia="ru-RU"/>
        </w:rPr>
        <w:drawing>
          <wp:inline distT="0" distB="0" distL="0" distR="0" wp14:anchorId="28C2FC26" wp14:editId="6F608A66">
            <wp:extent cx="114300" cy="9525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sz w:val="21"/>
          <w:szCs w:val="20"/>
          <w:lang w:val="de-DE"/>
        </w:rPr>
        <w:t xml:space="preserve">] &gt; [e] &gt; [ø]: blao </w:t>
      </w:r>
      <w:r>
        <w:rPr>
          <w:sz w:val="21"/>
          <w:szCs w:val="20"/>
          <w:lang w:val="uk-UA"/>
        </w:rPr>
        <w:t>франк.</w:t>
      </w:r>
      <w:r>
        <w:rPr>
          <w:sz w:val="21"/>
          <w:szCs w:val="20"/>
          <w:lang w:val="de-DE"/>
        </w:rPr>
        <w:t xml:space="preserve"> &gt; blef </w:t>
      </w:r>
      <w:r>
        <w:rPr>
          <w:sz w:val="21"/>
          <w:szCs w:val="20"/>
          <w:lang w:val="uk-UA"/>
        </w:rPr>
        <w:t>ст.фр.</w:t>
      </w:r>
      <w:r>
        <w:rPr>
          <w:sz w:val="21"/>
          <w:szCs w:val="20"/>
          <w:lang w:val="de-DE"/>
        </w:rPr>
        <w:t xml:space="preserve"> &gt; [blø]</w:t>
      </w:r>
      <w:r>
        <w:rPr>
          <w:sz w:val="21"/>
          <w:szCs w:val="20"/>
          <w:lang w:val="uk-UA"/>
        </w:rPr>
        <w:t xml:space="preserve"> н.фр.</w:t>
      </w:r>
      <w:r>
        <w:rPr>
          <w:sz w:val="21"/>
          <w:szCs w:val="20"/>
          <w:lang w:val="de-DE"/>
        </w:rPr>
        <w:t>;</w:t>
      </w:r>
    </w:p>
    <w:p w14:paraId="690895DC" w14:textId="63B492A1" w:rsidR="00BE7A9D" w:rsidRDefault="00BE7A9D" w:rsidP="00BE7A9D">
      <w:pPr>
        <w:spacing w:line="260" w:lineRule="exact"/>
        <w:jc w:val="both"/>
        <w:rPr>
          <w:sz w:val="21"/>
          <w:szCs w:val="20"/>
          <w:lang w:val="de-DE"/>
        </w:rPr>
      </w:pPr>
      <w:r>
        <w:rPr>
          <w:sz w:val="21"/>
          <w:szCs w:val="20"/>
          <w:lang w:val="de-DE"/>
        </w:rPr>
        <w:t>[</w:t>
      </w:r>
      <w:r>
        <w:rPr>
          <w:noProof/>
          <w:sz w:val="28"/>
          <w:lang w:eastAsia="ru-RU"/>
        </w:rPr>
        <w:drawing>
          <wp:inline distT="0" distB="0" distL="0" distR="0" wp14:anchorId="5B500B34" wp14:editId="15B1DE94">
            <wp:extent cx="123825" cy="95250"/>
            <wp:effectExtent l="0" t="0" r="9525"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sz w:val="21"/>
          <w:szCs w:val="20"/>
          <w:lang w:val="de-DE"/>
        </w:rPr>
        <w:t xml:space="preserve">] &gt; [je] &gt; [jø]: speut </w:t>
      </w:r>
      <w:r>
        <w:rPr>
          <w:sz w:val="21"/>
          <w:szCs w:val="20"/>
          <w:lang w:val="uk-UA"/>
        </w:rPr>
        <w:t>франк.</w:t>
      </w:r>
      <w:r>
        <w:rPr>
          <w:sz w:val="21"/>
          <w:szCs w:val="20"/>
          <w:lang w:val="de-DE"/>
        </w:rPr>
        <w:t xml:space="preserve"> &gt; </w:t>
      </w:r>
      <w:r>
        <w:rPr>
          <w:color w:val="000000"/>
          <w:sz w:val="21"/>
          <w:szCs w:val="20"/>
          <w:lang w:val="de-DE"/>
        </w:rPr>
        <w:t>inspieth</w:t>
      </w:r>
      <w:r>
        <w:rPr>
          <w:sz w:val="21"/>
          <w:szCs w:val="20"/>
          <w:lang w:val="uk-UA"/>
        </w:rPr>
        <w:t xml:space="preserve"> ст.фр.</w:t>
      </w:r>
      <w:r>
        <w:rPr>
          <w:sz w:val="21"/>
          <w:szCs w:val="20"/>
          <w:lang w:val="de-DE"/>
        </w:rPr>
        <w:t xml:space="preserve"> &gt;</w:t>
      </w:r>
      <w:r>
        <w:rPr>
          <w:color w:val="000000"/>
          <w:sz w:val="21"/>
          <w:szCs w:val="20"/>
          <w:lang w:val="de-DE"/>
        </w:rPr>
        <w:t xml:space="preserve"> [epj</w:t>
      </w:r>
      <w:r>
        <w:rPr>
          <w:sz w:val="21"/>
          <w:szCs w:val="20"/>
          <w:lang w:val="de-DE"/>
        </w:rPr>
        <w:t>ø</w:t>
      </w:r>
      <w:r>
        <w:rPr>
          <w:color w:val="000000"/>
          <w:sz w:val="21"/>
          <w:szCs w:val="20"/>
          <w:lang w:val="de-DE"/>
        </w:rPr>
        <w:t>]</w:t>
      </w:r>
      <w:r>
        <w:rPr>
          <w:sz w:val="21"/>
          <w:szCs w:val="20"/>
          <w:lang w:val="uk-UA"/>
        </w:rPr>
        <w:t xml:space="preserve"> н.фр.</w:t>
      </w:r>
      <w:r>
        <w:rPr>
          <w:sz w:val="21"/>
          <w:szCs w:val="20"/>
          <w:lang w:val="de-DE"/>
        </w:rPr>
        <w:t>;</w:t>
      </w:r>
    </w:p>
    <w:p w14:paraId="096A0C51" w14:textId="3B3BFD86" w:rsidR="00BE7A9D" w:rsidRDefault="00BE7A9D" w:rsidP="00BE7A9D">
      <w:pPr>
        <w:spacing w:line="260" w:lineRule="exact"/>
        <w:jc w:val="both"/>
        <w:rPr>
          <w:sz w:val="21"/>
          <w:szCs w:val="20"/>
          <w:lang w:val="de-DE"/>
        </w:rPr>
      </w:pPr>
      <w:r>
        <w:rPr>
          <w:color w:val="000000"/>
          <w:sz w:val="21"/>
          <w:szCs w:val="20"/>
          <w:lang w:val="de-DE"/>
        </w:rPr>
        <w:t>[</w:t>
      </w:r>
      <w:r>
        <w:rPr>
          <w:noProof/>
          <w:sz w:val="28"/>
          <w:lang w:eastAsia="ru-RU"/>
        </w:rPr>
        <w:drawing>
          <wp:inline distT="0" distB="0" distL="0" distR="0" wp14:anchorId="28CABC15" wp14:editId="068F1C43">
            <wp:extent cx="114300" cy="104775"/>
            <wp:effectExtent l="0" t="0" r="0" b="952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color w:val="000000"/>
          <w:sz w:val="21"/>
          <w:szCs w:val="20"/>
          <w:lang w:val="de-DE"/>
        </w:rPr>
        <w:t xml:space="preserve">] &gt; </w:t>
      </w:r>
      <w:r>
        <w:rPr>
          <w:sz w:val="21"/>
          <w:szCs w:val="20"/>
          <w:lang w:val="uk-UA"/>
        </w:rPr>
        <w:t>[</w:t>
      </w:r>
      <w:r>
        <w:rPr>
          <w:rFonts w:ascii="Symbol" w:hAnsi="Symbol"/>
          <w:sz w:val="21"/>
          <w:szCs w:val="20"/>
        </w:rPr>
        <w:t></w:t>
      </w:r>
      <w:r>
        <w:rPr>
          <w:sz w:val="21"/>
          <w:szCs w:val="20"/>
          <w:lang w:val="uk-UA"/>
        </w:rPr>
        <w:t>]:</w:t>
      </w:r>
      <w:r>
        <w:rPr>
          <w:sz w:val="21"/>
          <w:szCs w:val="20"/>
          <w:lang w:val="de-DE"/>
        </w:rPr>
        <w:t xml:space="preserve"> greot </w:t>
      </w:r>
      <w:r>
        <w:rPr>
          <w:sz w:val="21"/>
          <w:szCs w:val="20"/>
          <w:lang w:val="uk-UA"/>
        </w:rPr>
        <w:t>франк.</w:t>
      </w:r>
      <w:r>
        <w:rPr>
          <w:sz w:val="21"/>
          <w:szCs w:val="20"/>
          <w:lang w:val="de-DE"/>
        </w:rPr>
        <w:t xml:space="preserve"> &gt; grez</w:t>
      </w:r>
      <w:r>
        <w:rPr>
          <w:sz w:val="21"/>
          <w:szCs w:val="20"/>
          <w:lang w:val="uk-UA"/>
        </w:rPr>
        <w:t xml:space="preserve"> ст.фр.</w:t>
      </w:r>
      <w:r>
        <w:rPr>
          <w:sz w:val="21"/>
          <w:szCs w:val="20"/>
          <w:lang w:val="de-DE"/>
        </w:rPr>
        <w:t xml:space="preserve"> &gt; [gr</w:t>
      </w:r>
      <w:r>
        <w:rPr>
          <w:rFonts w:ascii="Symbol" w:hAnsi="Symbol"/>
          <w:sz w:val="21"/>
          <w:szCs w:val="20"/>
        </w:rPr>
        <w:t></w:t>
      </w:r>
      <w:r>
        <w:rPr>
          <w:sz w:val="21"/>
          <w:szCs w:val="20"/>
          <w:lang w:val="de-DE"/>
        </w:rPr>
        <w:t>]</w:t>
      </w:r>
      <w:r>
        <w:rPr>
          <w:sz w:val="21"/>
          <w:szCs w:val="20"/>
          <w:lang w:val="uk-UA"/>
        </w:rPr>
        <w:t xml:space="preserve"> н.фр.</w:t>
      </w:r>
      <w:r>
        <w:rPr>
          <w:sz w:val="21"/>
          <w:szCs w:val="20"/>
          <w:lang w:val="de-DE"/>
        </w:rPr>
        <w:t>;</w:t>
      </w:r>
    </w:p>
    <w:p w14:paraId="44672869" w14:textId="06ED5D88" w:rsidR="00BE7A9D" w:rsidRDefault="00BE7A9D" w:rsidP="00BE7A9D">
      <w:pPr>
        <w:spacing w:after="60" w:line="260" w:lineRule="exact"/>
        <w:jc w:val="both"/>
        <w:rPr>
          <w:sz w:val="21"/>
          <w:szCs w:val="20"/>
          <w:lang w:val="de-DE"/>
        </w:rPr>
      </w:pPr>
      <w:r>
        <w:rPr>
          <w:sz w:val="21"/>
          <w:szCs w:val="20"/>
          <w:lang w:val="de-DE"/>
        </w:rPr>
        <w:t>[</w:t>
      </w:r>
      <w:r>
        <w:rPr>
          <w:noProof/>
          <w:sz w:val="28"/>
          <w:lang w:eastAsia="ru-RU"/>
        </w:rPr>
        <w:drawing>
          <wp:inline distT="0" distB="0" distL="0" distR="0" wp14:anchorId="049E4494" wp14:editId="3E0CAA48">
            <wp:extent cx="95250" cy="123825"/>
            <wp:effectExtent l="0" t="0" r="0"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Pr>
          <w:sz w:val="21"/>
          <w:szCs w:val="20"/>
          <w:lang w:val="de-DE"/>
        </w:rPr>
        <w:t xml:space="preserve">] &gt; [u]: wer-wuif </w:t>
      </w:r>
      <w:r>
        <w:rPr>
          <w:sz w:val="21"/>
          <w:szCs w:val="20"/>
          <w:lang w:val="uk-UA"/>
        </w:rPr>
        <w:t>франк.</w:t>
      </w:r>
      <w:r>
        <w:rPr>
          <w:sz w:val="21"/>
          <w:szCs w:val="20"/>
          <w:lang w:val="de-DE"/>
        </w:rPr>
        <w:t xml:space="preserve"> &gt; garulf</w:t>
      </w:r>
      <w:r>
        <w:rPr>
          <w:sz w:val="21"/>
          <w:szCs w:val="20"/>
          <w:lang w:val="uk-UA"/>
        </w:rPr>
        <w:t xml:space="preserve"> ст.фр.</w:t>
      </w:r>
      <w:r>
        <w:rPr>
          <w:sz w:val="21"/>
          <w:szCs w:val="20"/>
          <w:lang w:val="de-DE"/>
        </w:rPr>
        <w:t xml:space="preserve"> &gt; [garu] </w:t>
      </w:r>
      <w:r>
        <w:rPr>
          <w:sz w:val="21"/>
          <w:szCs w:val="20"/>
          <w:lang w:val="uk-UA"/>
        </w:rPr>
        <w:t>н.фр.</w:t>
      </w:r>
      <w:r>
        <w:rPr>
          <w:sz w:val="21"/>
          <w:szCs w:val="20"/>
          <w:lang w:val="de-DE"/>
        </w:rPr>
        <w:t>;</w:t>
      </w:r>
    </w:p>
    <w:p w14:paraId="44862BB2" w14:textId="77777777" w:rsidR="00BE7A9D" w:rsidRDefault="00BE7A9D" w:rsidP="00BE7A9D">
      <w:pPr>
        <w:spacing w:line="260" w:lineRule="exact"/>
        <w:jc w:val="both"/>
        <w:rPr>
          <w:sz w:val="21"/>
          <w:szCs w:val="20"/>
        </w:rPr>
      </w:pPr>
      <w:r>
        <w:rPr>
          <w:sz w:val="21"/>
          <w:szCs w:val="20"/>
          <w:lang w:val="uk-UA"/>
        </w:rPr>
        <w:t>–</w:t>
      </w:r>
      <w:r>
        <w:rPr>
          <w:sz w:val="21"/>
          <w:szCs w:val="20"/>
          <w:lang w:val="de-DE"/>
        </w:rPr>
        <w:t xml:space="preserve"> </w:t>
      </w:r>
      <w:r>
        <w:rPr>
          <w:sz w:val="21"/>
          <w:szCs w:val="20"/>
          <w:lang w:val="uk-UA"/>
        </w:rPr>
        <w:t>назалізація голосних в кінцевій позиції перед -</w:t>
      </w:r>
      <w:r>
        <w:rPr>
          <w:sz w:val="21"/>
          <w:szCs w:val="20"/>
          <w:lang w:val="en-US"/>
        </w:rPr>
        <w:t>n</w:t>
      </w:r>
      <w:r>
        <w:rPr>
          <w:sz w:val="21"/>
          <w:szCs w:val="20"/>
        </w:rPr>
        <w:t xml:space="preserve"> ( -</w:t>
      </w:r>
      <w:r>
        <w:rPr>
          <w:sz w:val="21"/>
          <w:szCs w:val="20"/>
          <w:lang w:val="en-US"/>
        </w:rPr>
        <w:t>m</w:t>
      </w:r>
      <w:r>
        <w:rPr>
          <w:sz w:val="21"/>
          <w:szCs w:val="20"/>
        </w:rPr>
        <w:t xml:space="preserve"> ) </w:t>
      </w:r>
      <w:r>
        <w:rPr>
          <w:sz w:val="21"/>
          <w:szCs w:val="20"/>
          <w:lang w:val="uk-UA"/>
        </w:rPr>
        <w:t xml:space="preserve">або в сполученнях голосний + </w:t>
      </w:r>
      <w:r>
        <w:rPr>
          <w:sz w:val="21"/>
          <w:szCs w:val="20"/>
          <w:lang w:val="en-US"/>
        </w:rPr>
        <w:t>n</w:t>
      </w:r>
      <w:r>
        <w:rPr>
          <w:sz w:val="21"/>
          <w:szCs w:val="20"/>
        </w:rPr>
        <w:t xml:space="preserve"> ( </w:t>
      </w:r>
      <w:r>
        <w:rPr>
          <w:sz w:val="21"/>
          <w:szCs w:val="20"/>
          <w:lang w:val="en-US"/>
        </w:rPr>
        <w:t>m</w:t>
      </w:r>
      <w:r>
        <w:rPr>
          <w:sz w:val="21"/>
          <w:szCs w:val="20"/>
        </w:rPr>
        <w:t xml:space="preserve"> ) </w:t>
      </w:r>
      <w:r>
        <w:rPr>
          <w:sz w:val="21"/>
          <w:szCs w:val="20"/>
          <w:lang w:val="uk-UA"/>
        </w:rPr>
        <w:t>+</w:t>
      </w:r>
      <w:r>
        <w:rPr>
          <w:sz w:val="21"/>
          <w:szCs w:val="20"/>
        </w:rPr>
        <w:t xml:space="preserve"> </w:t>
      </w:r>
      <w:r>
        <w:rPr>
          <w:sz w:val="21"/>
          <w:szCs w:val="20"/>
          <w:lang w:val="uk-UA"/>
        </w:rPr>
        <w:t>приголосний</w:t>
      </w:r>
      <w:r>
        <w:rPr>
          <w:sz w:val="21"/>
          <w:szCs w:val="20"/>
        </w:rPr>
        <w:t>:</w:t>
      </w:r>
    </w:p>
    <w:p w14:paraId="6A47268D" w14:textId="312723F0" w:rsidR="00BE7A9D" w:rsidRDefault="00BE7A9D" w:rsidP="00BE7A9D">
      <w:pPr>
        <w:spacing w:line="260" w:lineRule="exact"/>
        <w:jc w:val="both"/>
        <w:rPr>
          <w:sz w:val="21"/>
          <w:szCs w:val="20"/>
          <w:lang w:val="de-DE"/>
        </w:rPr>
      </w:pPr>
      <w:r>
        <w:rPr>
          <w:sz w:val="21"/>
          <w:szCs w:val="20"/>
          <w:lang w:val="en-US"/>
        </w:rPr>
        <w:t>[an] / [am] &gt; [</w:t>
      </w:r>
      <w:r>
        <w:rPr>
          <w:noProof/>
          <w:sz w:val="28"/>
          <w:lang w:eastAsia="ru-RU"/>
        </w:rPr>
        <w:drawing>
          <wp:inline distT="0" distB="0" distL="0" distR="0" wp14:anchorId="46B9982A" wp14:editId="62ECCAA6">
            <wp:extent cx="76200" cy="9525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t>]:</w:t>
      </w:r>
      <w:r>
        <w:rPr>
          <w:sz w:val="21"/>
          <w:szCs w:val="20"/>
          <w:lang w:val="uk-UA"/>
        </w:rPr>
        <w:t xml:space="preserve"> </w:t>
      </w:r>
      <w:r>
        <w:rPr>
          <w:sz w:val="21"/>
          <w:szCs w:val="20"/>
          <w:lang w:val="en-US"/>
        </w:rPr>
        <w:t>ban</w:t>
      </w:r>
      <w:r>
        <w:rPr>
          <w:color w:val="000000"/>
          <w:sz w:val="21"/>
          <w:szCs w:val="20"/>
          <w:lang w:val="en-US"/>
        </w:rPr>
        <w:t xml:space="preserve"> </w:t>
      </w:r>
      <w:r>
        <w:rPr>
          <w:sz w:val="21"/>
          <w:szCs w:val="20"/>
          <w:lang w:val="uk-UA"/>
        </w:rPr>
        <w:t>франк.</w:t>
      </w:r>
      <w:r>
        <w:rPr>
          <w:sz w:val="21"/>
          <w:szCs w:val="20"/>
          <w:lang w:val="de-DE"/>
        </w:rPr>
        <w:t xml:space="preserve"> &gt; </w:t>
      </w:r>
      <w:r>
        <w:rPr>
          <w:color w:val="000000"/>
          <w:sz w:val="21"/>
          <w:szCs w:val="20"/>
          <w:lang w:val="de-DE"/>
        </w:rPr>
        <w:t xml:space="preserve">ban </w:t>
      </w:r>
      <w:r>
        <w:rPr>
          <w:sz w:val="21"/>
          <w:szCs w:val="20"/>
          <w:lang w:val="uk-UA"/>
        </w:rPr>
        <w:t>ст.фр.</w:t>
      </w:r>
      <w:r>
        <w:rPr>
          <w:sz w:val="21"/>
          <w:szCs w:val="20"/>
          <w:lang w:val="de-DE"/>
        </w:rPr>
        <w:t xml:space="preserve"> &gt;</w:t>
      </w:r>
      <w:r>
        <w:rPr>
          <w:color w:val="000000"/>
          <w:sz w:val="21"/>
          <w:szCs w:val="20"/>
          <w:lang w:val="de-DE"/>
        </w:rPr>
        <w:t xml:space="preserve"> </w:t>
      </w:r>
      <w:r>
        <w:rPr>
          <w:sz w:val="21"/>
          <w:szCs w:val="20"/>
          <w:lang w:val="de-DE"/>
        </w:rPr>
        <w:t>[b</w:t>
      </w:r>
      <w:r>
        <w:rPr>
          <w:noProof/>
          <w:sz w:val="28"/>
          <w:lang w:eastAsia="ru-RU"/>
        </w:rPr>
        <w:drawing>
          <wp:inline distT="0" distB="0" distL="0" distR="0" wp14:anchorId="590F5826" wp14:editId="43BDC59D">
            <wp:extent cx="76200" cy="9525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de-DE"/>
        </w:rPr>
        <w:t xml:space="preserve">] </w:t>
      </w:r>
      <w:r>
        <w:rPr>
          <w:sz w:val="21"/>
          <w:szCs w:val="20"/>
          <w:lang w:val="uk-UA"/>
        </w:rPr>
        <w:t>н.фр.</w:t>
      </w:r>
      <w:r>
        <w:rPr>
          <w:sz w:val="21"/>
          <w:szCs w:val="20"/>
          <w:lang w:val="de-DE"/>
        </w:rPr>
        <w:t xml:space="preserve">;      </w:t>
      </w:r>
    </w:p>
    <w:p w14:paraId="469ED5B9" w14:textId="3E40BB55" w:rsidR="00BE7A9D" w:rsidRDefault="00BE7A9D" w:rsidP="00BE7A9D">
      <w:pPr>
        <w:spacing w:line="260" w:lineRule="exact"/>
        <w:jc w:val="both"/>
        <w:rPr>
          <w:sz w:val="21"/>
          <w:szCs w:val="20"/>
          <w:lang w:val="de-DE"/>
        </w:rPr>
      </w:pPr>
      <w:r>
        <w:rPr>
          <w:sz w:val="21"/>
          <w:szCs w:val="20"/>
          <w:lang w:val="de-DE"/>
        </w:rPr>
        <w:t>[in] &gt; [</w:t>
      </w:r>
      <w:r>
        <w:rPr>
          <w:noProof/>
          <w:sz w:val="28"/>
          <w:lang w:eastAsia="ru-RU"/>
        </w:rPr>
        <w:drawing>
          <wp:inline distT="0" distB="0" distL="0" distR="0" wp14:anchorId="3CB5A24A" wp14:editId="59D79374">
            <wp:extent cx="76200" cy="9525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de-DE"/>
        </w:rPr>
        <w:t xml:space="preserve">]: klinka </w:t>
      </w:r>
      <w:r>
        <w:rPr>
          <w:sz w:val="21"/>
          <w:szCs w:val="20"/>
          <w:lang w:val="uk-UA"/>
        </w:rPr>
        <w:t>франк.</w:t>
      </w:r>
      <w:r>
        <w:rPr>
          <w:sz w:val="21"/>
          <w:szCs w:val="20"/>
          <w:lang w:val="de-DE"/>
        </w:rPr>
        <w:t xml:space="preserve"> &gt; clenque</w:t>
      </w:r>
      <w:r>
        <w:rPr>
          <w:sz w:val="21"/>
          <w:szCs w:val="20"/>
          <w:lang w:val="uk-UA"/>
        </w:rPr>
        <w:t xml:space="preserve"> ст.фр.</w:t>
      </w:r>
      <w:r>
        <w:rPr>
          <w:sz w:val="21"/>
          <w:szCs w:val="20"/>
          <w:lang w:val="de-DE"/>
        </w:rPr>
        <w:t xml:space="preserve"> &gt;</w:t>
      </w:r>
      <w:r>
        <w:rPr>
          <w:color w:val="000000"/>
          <w:sz w:val="21"/>
          <w:szCs w:val="20"/>
          <w:lang w:val="de-DE"/>
        </w:rPr>
        <w:t xml:space="preserve"> </w:t>
      </w:r>
      <w:r>
        <w:rPr>
          <w:sz w:val="21"/>
          <w:szCs w:val="20"/>
          <w:lang w:val="de-DE"/>
        </w:rPr>
        <w:t>[kl</w:t>
      </w:r>
      <w:r>
        <w:rPr>
          <w:noProof/>
          <w:sz w:val="28"/>
          <w:lang w:eastAsia="ru-RU"/>
        </w:rPr>
        <w:drawing>
          <wp:inline distT="0" distB="0" distL="0" distR="0" wp14:anchorId="1F1FCDB9" wp14:editId="66A8FBD9">
            <wp:extent cx="76200" cy="9525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de-DE"/>
        </w:rPr>
        <w:t>:</w:t>
      </w:r>
      <w:r>
        <w:rPr>
          <w:rFonts w:ascii="Symbol" w:hAnsi="Symbol"/>
          <w:sz w:val="21"/>
          <w:szCs w:val="20"/>
          <w:lang w:val="en-US"/>
        </w:rPr>
        <w:t></w:t>
      </w:r>
      <w:r>
        <w:rPr>
          <w:sz w:val="21"/>
          <w:szCs w:val="20"/>
          <w:lang w:val="de-DE"/>
        </w:rPr>
        <w:t>]</w:t>
      </w:r>
      <w:r>
        <w:rPr>
          <w:sz w:val="21"/>
          <w:szCs w:val="20"/>
          <w:lang w:val="uk-UA"/>
        </w:rPr>
        <w:t xml:space="preserve"> н.фр.</w:t>
      </w:r>
      <w:r>
        <w:rPr>
          <w:sz w:val="21"/>
          <w:szCs w:val="20"/>
          <w:lang w:val="de-DE"/>
        </w:rPr>
        <w:t>;</w:t>
      </w:r>
    </w:p>
    <w:p w14:paraId="567A06A1" w14:textId="0BD6794F" w:rsidR="00BE7A9D" w:rsidRDefault="00BE7A9D" w:rsidP="00BE7A9D">
      <w:pPr>
        <w:spacing w:line="260" w:lineRule="exact"/>
        <w:jc w:val="both"/>
        <w:rPr>
          <w:sz w:val="21"/>
          <w:szCs w:val="20"/>
          <w:lang w:val="de-DE"/>
        </w:rPr>
      </w:pPr>
      <w:r>
        <w:rPr>
          <w:sz w:val="21"/>
          <w:szCs w:val="20"/>
          <w:lang w:val="de-DE"/>
        </w:rPr>
        <w:lastRenderedPageBreak/>
        <w:t>[um] &gt; [</w:t>
      </w:r>
      <w:r>
        <w:rPr>
          <w:noProof/>
          <w:sz w:val="28"/>
          <w:lang w:eastAsia="ru-RU"/>
        </w:rPr>
        <w:drawing>
          <wp:inline distT="0" distB="0" distL="0" distR="0" wp14:anchorId="2223E7B5" wp14:editId="16105696">
            <wp:extent cx="57150" cy="9525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de-DE"/>
        </w:rPr>
        <w:t>]</w:t>
      </w:r>
      <w:r>
        <w:rPr>
          <w:sz w:val="21"/>
          <w:szCs w:val="20"/>
          <w:lang w:val="uk-UA"/>
        </w:rPr>
        <w:t xml:space="preserve"> перед зімкненим губним приголосним</w:t>
      </w:r>
      <w:r>
        <w:rPr>
          <w:sz w:val="21"/>
          <w:szCs w:val="20"/>
          <w:lang w:val="de-DE"/>
        </w:rPr>
        <w:t>:</w:t>
      </w:r>
    </w:p>
    <w:p w14:paraId="225D21F6" w14:textId="42F650DC" w:rsidR="00BE7A9D" w:rsidRDefault="00BE7A9D" w:rsidP="00BE7A9D">
      <w:pPr>
        <w:spacing w:line="260" w:lineRule="exact"/>
        <w:jc w:val="both"/>
        <w:rPr>
          <w:sz w:val="21"/>
          <w:szCs w:val="20"/>
          <w:lang w:val="de-DE"/>
        </w:rPr>
      </w:pPr>
      <w:r>
        <w:rPr>
          <w:sz w:val="21"/>
          <w:szCs w:val="20"/>
          <w:lang w:val="de-DE"/>
        </w:rPr>
        <w:t xml:space="preserve"> </w:t>
      </w:r>
      <w:r>
        <w:rPr>
          <w:sz w:val="21"/>
          <w:szCs w:val="20"/>
          <w:lang w:val="de-DE"/>
        </w:rPr>
        <w:tab/>
      </w:r>
      <w:r>
        <w:rPr>
          <w:sz w:val="21"/>
          <w:szCs w:val="20"/>
          <w:lang w:val="de-DE"/>
        </w:rPr>
        <w:tab/>
        <w:t>tûmon</w:t>
      </w:r>
      <w:r>
        <w:rPr>
          <w:sz w:val="21"/>
          <w:szCs w:val="20"/>
          <w:lang w:val="uk-UA"/>
        </w:rPr>
        <w:t xml:space="preserve"> франк.</w:t>
      </w:r>
      <w:r>
        <w:rPr>
          <w:sz w:val="21"/>
          <w:szCs w:val="20"/>
          <w:lang w:val="de-DE"/>
        </w:rPr>
        <w:t xml:space="preserve"> &gt;  tumer</w:t>
      </w:r>
      <w:r>
        <w:rPr>
          <w:sz w:val="21"/>
          <w:szCs w:val="20"/>
          <w:lang w:val="uk-UA"/>
        </w:rPr>
        <w:t xml:space="preserve"> ст.фр.</w:t>
      </w:r>
      <w:r>
        <w:rPr>
          <w:sz w:val="21"/>
          <w:szCs w:val="20"/>
          <w:lang w:val="de-DE"/>
        </w:rPr>
        <w:t xml:space="preserve"> &gt;</w:t>
      </w:r>
      <w:r>
        <w:rPr>
          <w:color w:val="000000"/>
          <w:sz w:val="21"/>
          <w:szCs w:val="20"/>
          <w:lang w:val="de-DE"/>
        </w:rPr>
        <w:t xml:space="preserve"> </w:t>
      </w:r>
      <w:r>
        <w:rPr>
          <w:sz w:val="21"/>
          <w:szCs w:val="20"/>
          <w:lang w:val="de-DE"/>
        </w:rPr>
        <w:t>[t</w:t>
      </w:r>
      <w:r>
        <w:rPr>
          <w:noProof/>
          <w:sz w:val="28"/>
          <w:lang w:eastAsia="ru-RU"/>
        </w:rPr>
        <w:drawing>
          <wp:inline distT="0" distB="0" distL="0" distR="0" wp14:anchorId="567CD8C1" wp14:editId="3EE71AA7">
            <wp:extent cx="57150" cy="9525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de-DE"/>
        </w:rPr>
        <w:t>be]</w:t>
      </w:r>
      <w:r>
        <w:rPr>
          <w:sz w:val="21"/>
          <w:szCs w:val="20"/>
          <w:lang w:val="uk-UA"/>
        </w:rPr>
        <w:t xml:space="preserve"> н.фр.</w:t>
      </w:r>
      <w:r>
        <w:rPr>
          <w:sz w:val="21"/>
          <w:szCs w:val="20"/>
          <w:lang w:val="de-DE"/>
        </w:rPr>
        <w:t>;</w:t>
      </w:r>
    </w:p>
    <w:p w14:paraId="69EC9B2E" w14:textId="3A4FCC0D" w:rsidR="00BE7A9D" w:rsidRDefault="00BE7A9D" w:rsidP="00BE7A9D">
      <w:pPr>
        <w:spacing w:line="260" w:lineRule="exact"/>
        <w:jc w:val="both"/>
        <w:rPr>
          <w:sz w:val="21"/>
          <w:szCs w:val="20"/>
          <w:lang w:val="uk-UA"/>
        </w:rPr>
      </w:pPr>
      <w:r>
        <w:rPr>
          <w:sz w:val="21"/>
          <w:szCs w:val="20"/>
        </w:rPr>
        <w:t>[</w:t>
      </w:r>
      <w:r>
        <w:rPr>
          <w:sz w:val="21"/>
          <w:szCs w:val="20"/>
          <w:lang w:val="en-US"/>
        </w:rPr>
        <w:t>o</w:t>
      </w:r>
      <w:r>
        <w:rPr>
          <w:sz w:val="21"/>
          <w:szCs w:val="20"/>
        </w:rPr>
        <w:t xml:space="preserve">] </w:t>
      </w:r>
      <w:r>
        <w:rPr>
          <w:sz w:val="21"/>
          <w:szCs w:val="20"/>
          <w:lang w:val="de-DE"/>
        </w:rPr>
        <w:t>&gt; [</w:t>
      </w:r>
      <w:r>
        <w:rPr>
          <w:noProof/>
          <w:sz w:val="28"/>
          <w:lang w:eastAsia="ru-RU"/>
        </w:rPr>
        <w:drawing>
          <wp:inline distT="0" distB="0" distL="0" distR="0" wp14:anchorId="0E944154" wp14:editId="77D17A5A">
            <wp:extent cx="57150" cy="9525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de-DE"/>
        </w:rPr>
        <w:t>]</w:t>
      </w:r>
      <w:r>
        <w:rPr>
          <w:sz w:val="21"/>
          <w:szCs w:val="20"/>
          <w:lang w:val="uk-UA"/>
        </w:rPr>
        <w:t xml:space="preserve"> в кінцевій позиції: </w:t>
      </w:r>
      <w:r>
        <w:rPr>
          <w:sz w:val="21"/>
          <w:szCs w:val="20"/>
          <w:lang w:val="de-DE"/>
        </w:rPr>
        <w:t xml:space="preserve">sporo </w:t>
      </w:r>
      <w:r>
        <w:rPr>
          <w:sz w:val="21"/>
          <w:szCs w:val="20"/>
          <w:lang w:val="uk-UA"/>
        </w:rPr>
        <w:t>франк.</w:t>
      </w:r>
      <w:r>
        <w:rPr>
          <w:sz w:val="21"/>
          <w:szCs w:val="20"/>
          <w:lang w:val="de-DE"/>
        </w:rPr>
        <w:t xml:space="preserve"> &gt; esperon</w:t>
      </w:r>
      <w:r>
        <w:rPr>
          <w:sz w:val="21"/>
          <w:szCs w:val="20"/>
          <w:lang w:val="uk-UA"/>
        </w:rPr>
        <w:t xml:space="preserve"> ст.фр.</w:t>
      </w:r>
      <w:r>
        <w:rPr>
          <w:sz w:val="21"/>
          <w:szCs w:val="20"/>
          <w:lang w:val="de-DE"/>
        </w:rPr>
        <w:t xml:space="preserve"> &gt;</w:t>
      </w:r>
      <w:r>
        <w:rPr>
          <w:color w:val="000000"/>
          <w:sz w:val="21"/>
          <w:szCs w:val="20"/>
          <w:lang w:val="de-DE"/>
        </w:rPr>
        <w:t xml:space="preserve"> [epr</w:t>
      </w:r>
      <w:r>
        <w:rPr>
          <w:noProof/>
          <w:sz w:val="28"/>
          <w:lang w:eastAsia="ru-RU"/>
        </w:rPr>
        <w:drawing>
          <wp:inline distT="0" distB="0" distL="0" distR="0" wp14:anchorId="689AE57E" wp14:editId="52C45F47">
            <wp:extent cx="57150" cy="9525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color w:val="000000"/>
          <w:sz w:val="21"/>
          <w:szCs w:val="20"/>
          <w:lang w:val="de-DE"/>
        </w:rPr>
        <w:t>]</w:t>
      </w:r>
      <w:r>
        <w:rPr>
          <w:sz w:val="21"/>
          <w:szCs w:val="20"/>
          <w:lang w:val="uk-UA"/>
        </w:rPr>
        <w:t xml:space="preserve"> н.фр.</w:t>
      </w:r>
      <w:r>
        <w:rPr>
          <w:sz w:val="21"/>
          <w:szCs w:val="20"/>
          <w:lang w:val="de-DE"/>
        </w:rPr>
        <w:t>;</w:t>
      </w:r>
    </w:p>
    <w:p w14:paraId="350A121F" w14:textId="77777777" w:rsidR="00BE7A9D" w:rsidRDefault="00BE7A9D" w:rsidP="00BE7A9D">
      <w:pPr>
        <w:spacing w:line="260" w:lineRule="exact"/>
        <w:ind w:firstLine="539"/>
        <w:jc w:val="both"/>
        <w:rPr>
          <w:i/>
          <w:sz w:val="21"/>
          <w:szCs w:val="20"/>
          <w:lang w:val="uk-UA"/>
        </w:rPr>
      </w:pPr>
      <w:r>
        <w:rPr>
          <w:sz w:val="21"/>
          <w:szCs w:val="20"/>
          <w:lang w:val="uk-UA"/>
        </w:rPr>
        <w:t>–</w:t>
      </w:r>
      <w:r>
        <w:rPr>
          <w:i/>
          <w:sz w:val="21"/>
          <w:szCs w:val="20"/>
          <w:lang w:val="uk-UA"/>
        </w:rPr>
        <w:t xml:space="preserve"> в системі приголосних:</w:t>
      </w:r>
    </w:p>
    <w:p w14:paraId="5E660401" w14:textId="1E8A5D36" w:rsidR="00BE7A9D" w:rsidRDefault="00BE7A9D" w:rsidP="00BE7A9D">
      <w:pPr>
        <w:spacing w:line="260" w:lineRule="exact"/>
        <w:jc w:val="both"/>
        <w:rPr>
          <w:sz w:val="21"/>
          <w:szCs w:val="20"/>
          <w:lang w:val="uk-UA"/>
        </w:rPr>
      </w:pPr>
      <w:r>
        <w:rPr>
          <w:sz w:val="21"/>
          <w:szCs w:val="20"/>
          <w:lang w:val="uk-UA"/>
        </w:rPr>
        <w:t>–</w:t>
      </w:r>
      <w:r>
        <w:rPr>
          <w:sz w:val="21"/>
          <w:szCs w:val="20"/>
          <w:lang w:val="de-DE"/>
        </w:rPr>
        <w:t xml:space="preserve"> </w:t>
      </w:r>
      <w:r>
        <w:rPr>
          <w:sz w:val="21"/>
          <w:szCs w:val="20"/>
          <w:lang w:val="uk-UA"/>
        </w:rPr>
        <w:t xml:space="preserve">палаталізація: </w:t>
      </w:r>
      <w:r>
        <w:rPr>
          <w:sz w:val="21"/>
          <w:szCs w:val="20"/>
          <w:lang w:val="de-DE"/>
        </w:rPr>
        <w:t xml:space="preserve">[nj] </w:t>
      </w:r>
      <w:r>
        <w:rPr>
          <w:sz w:val="21"/>
          <w:szCs w:val="20"/>
          <w:lang w:val="uk-UA"/>
        </w:rPr>
        <w:t xml:space="preserve">перед </w:t>
      </w:r>
      <w:r>
        <w:rPr>
          <w:sz w:val="21"/>
          <w:szCs w:val="20"/>
          <w:lang w:val="de-DE"/>
        </w:rPr>
        <w:t xml:space="preserve"> [e] &gt; [</w:t>
      </w:r>
      <w:r>
        <w:rPr>
          <w:noProof/>
          <w:sz w:val="28"/>
          <w:lang w:eastAsia="ru-RU"/>
        </w:rPr>
        <w:drawing>
          <wp:inline distT="0" distB="0" distL="0" distR="0" wp14:anchorId="1962F289" wp14:editId="674A0ABA">
            <wp:extent cx="85725" cy="114300"/>
            <wp:effectExtent l="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sz w:val="21"/>
          <w:szCs w:val="20"/>
          <w:lang w:val="de-DE"/>
        </w:rPr>
        <w:t>]:</w:t>
      </w:r>
      <w:r>
        <w:rPr>
          <w:sz w:val="21"/>
          <w:szCs w:val="20"/>
          <w:lang w:val="uk-UA"/>
        </w:rPr>
        <w:t xml:space="preserve"> </w:t>
      </w:r>
      <w:r>
        <w:rPr>
          <w:sz w:val="21"/>
          <w:szCs w:val="20"/>
          <w:lang w:val="de-DE"/>
        </w:rPr>
        <w:t xml:space="preserve">waidanjan </w:t>
      </w:r>
      <w:r>
        <w:rPr>
          <w:sz w:val="21"/>
          <w:szCs w:val="20"/>
          <w:lang w:val="uk-UA"/>
        </w:rPr>
        <w:t>франк.</w:t>
      </w:r>
      <w:r>
        <w:rPr>
          <w:sz w:val="21"/>
          <w:szCs w:val="20"/>
          <w:lang w:val="de-DE"/>
        </w:rPr>
        <w:t xml:space="preserve"> &gt; guaignier</w:t>
      </w:r>
      <w:r>
        <w:rPr>
          <w:sz w:val="21"/>
          <w:szCs w:val="20"/>
          <w:lang w:val="uk-UA"/>
        </w:rPr>
        <w:t xml:space="preserve"> ст.фр.</w:t>
      </w:r>
      <w:r>
        <w:rPr>
          <w:sz w:val="21"/>
          <w:szCs w:val="20"/>
          <w:lang w:val="de-DE"/>
        </w:rPr>
        <w:t xml:space="preserve"> &gt; </w:t>
      </w:r>
    </w:p>
    <w:p w14:paraId="0AB484EA" w14:textId="0D228186" w:rsidR="00BE7A9D" w:rsidRDefault="00BE7A9D" w:rsidP="00BE7A9D">
      <w:pPr>
        <w:spacing w:line="260" w:lineRule="exact"/>
        <w:ind w:left="708" w:firstLine="708"/>
        <w:jc w:val="both"/>
        <w:rPr>
          <w:sz w:val="21"/>
          <w:szCs w:val="20"/>
          <w:lang w:val="uk-UA"/>
        </w:rPr>
      </w:pPr>
      <w:r>
        <w:rPr>
          <w:sz w:val="21"/>
          <w:szCs w:val="20"/>
          <w:lang w:val="de-DE"/>
        </w:rPr>
        <w:t>[ga</w:t>
      </w:r>
      <w:r>
        <w:rPr>
          <w:noProof/>
          <w:sz w:val="28"/>
          <w:lang w:eastAsia="ru-RU"/>
        </w:rPr>
        <w:drawing>
          <wp:inline distT="0" distB="0" distL="0" distR="0" wp14:anchorId="03FF2A7F" wp14:editId="58B0AE7B">
            <wp:extent cx="85725" cy="114300"/>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sz w:val="21"/>
          <w:szCs w:val="20"/>
          <w:lang w:val="de-DE"/>
        </w:rPr>
        <w:t>e]</w:t>
      </w:r>
      <w:r>
        <w:rPr>
          <w:sz w:val="21"/>
          <w:szCs w:val="20"/>
          <w:lang w:val="uk-UA"/>
        </w:rPr>
        <w:t xml:space="preserve"> н.фр.</w:t>
      </w:r>
      <w:r>
        <w:rPr>
          <w:sz w:val="21"/>
          <w:szCs w:val="20"/>
          <w:lang w:val="de-DE"/>
        </w:rPr>
        <w:t>;</w:t>
      </w:r>
    </w:p>
    <w:p w14:paraId="4A5BC3B9" w14:textId="77777777" w:rsidR="00BE7A9D" w:rsidRDefault="00BE7A9D" w:rsidP="00BE7A9D">
      <w:pPr>
        <w:spacing w:line="260" w:lineRule="exact"/>
        <w:jc w:val="both"/>
        <w:rPr>
          <w:sz w:val="21"/>
          <w:szCs w:val="20"/>
          <w:lang w:val="uk-UA"/>
        </w:rPr>
      </w:pPr>
      <w:r>
        <w:rPr>
          <w:sz w:val="21"/>
          <w:szCs w:val="20"/>
          <w:lang w:val="uk-UA"/>
        </w:rPr>
        <w:t>– депалаталізація:</w:t>
      </w:r>
    </w:p>
    <w:p w14:paraId="3D706B52" w14:textId="48469276" w:rsidR="00BE7A9D" w:rsidRDefault="00BE7A9D" w:rsidP="00BE7A9D">
      <w:pPr>
        <w:spacing w:after="60" w:line="260" w:lineRule="exact"/>
        <w:ind w:left="708" w:firstLine="708"/>
        <w:jc w:val="both"/>
        <w:rPr>
          <w:sz w:val="21"/>
          <w:szCs w:val="20"/>
          <w:lang w:val="de-DE"/>
        </w:rPr>
      </w:pPr>
      <w:r>
        <w:rPr>
          <w:sz w:val="21"/>
          <w:szCs w:val="20"/>
          <w:lang w:val="de-DE"/>
        </w:rPr>
        <w:t>[tj] &gt; [</w:t>
      </w:r>
      <w:r>
        <w:rPr>
          <w:noProof/>
          <w:sz w:val="28"/>
          <w:lang w:eastAsia="ru-RU"/>
        </w:rPr>
        <w:drawing>
          <wp:inline distT="0" distB="0" distL="0" distR="0" wp14:anchorId="6F0DEA81" wp14:editId="7CD3112B">
            <wp:extent cx="85725" cy="123825"/>
            <wp:effectExtent l="0" t="0" r="9525"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Pr>
          <w:sz w:val="21"/>
          <w:szCs w:val="20"/>
          <w:lang w:val="de-DE"/>
        </w:rPr>
        <w:t xml:space="preserve">] &gt; [s]: dintjan </w:t>
      </w:r>
      <w:r>
        <w:rPr>
          <w:sz w:val="21"/>
          <w:szCs w:val="20"/>
          <w:lang w:val="uk-UA"/>
        </w:rPr>
        <w:t>франк.</w:t>
      </w:r>
      <w:r>
        <w:rPr>
          <w:sz w:val="21"/>
          <w:szCs w:val="20"/>
          <w:lang w:val="de-DE"/>
        </w:rPr>
        <w:t xml:space="preserve"> &gt; dancier</w:t>
      </w:r>
      <w:r>
        <w:rPr>
          <w:sz w:val="21"/>
          <w:szCs w:val="20"/>
          <w:lang w:val="uk-UA"/>
        </w:rPr>
        <w:t xml:space="preserve"> ст.фр.</w:t>
      </w:r>
      <w:r>
        <w:rPr>
          <w:sz w:val="21"/>
          <w:szCs w:val="20"/>
          <w:lang w:val="de-DE"/>
        </w:rPr>
        <w:t xml:space="preserve"> &gt; [d</w:t>
      </w:r>
      <w:r>
        <w:rPr>
          <w:noProof/>
          <w:sz w:val="28"/>
          <w:lang w:eastAsia="ru-RU"/>
        </w:rPr>
        <w:drawing>
          <wp:inline distT="0" distB="0" distL="0" distR="0" wp14:anchorId="03EA42B0" wp14:editId="785FBFEB">
            <wp:extent cx="76200" cy="9525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de-DE"/>
        </w:rPr>
        <w:t>se]</w:t>
      </w:r>
      <w:r>
        <w:rPr>
          <w:sz w:val="21"/>
          <w:szCs w:val="20"/>
          <w:lang w:val="uk-UA"/>
        </w:rPr>
        <w:t xml:space="preserve"> н.фр.</w:t>
      </w:r>
      <w:r>
        <w:rPr>
          <w:sz w:val="21"/>
          <w:szCs w:val="20"/>
          <w:lang w:val="de-DE"/>
        </w:rPr>
        <w:t>;</w:t>
      </w:r>
    </w:p>
    <w:p w14:paraId="1CD1FDD6" w14:textId="56CDD480" w:rsidR="00BE7A9D" w:rsidRDefault="00BE7A9D" w:rsidP="00BE7A9D">
      <w:pPr>
        <w:spacing w:after="60" w:line="260" w:lineRule="exact"/>
        <w:ind w:left="708" w:firstLine="708"/>
        <w:jc w:val="both"/>
        <w:rPr>
          <w:sz w:val="21"/>
          <w:szCs w:val="20"/>
          <w:lang w:val="de-DE"/>
        </w:rPr>
      </w:pPr>
      <w:r>
        <w:rPr>
          <w:sz w:val="21"/>
          <w:szCs w:val="20"/>
          <w:lang w:val="de-DE"/>
        </w:rPr>
        <w:t>[kj] &gt; [</w:t>
      </w:r>
      <w:r>
        <w:rPr>
          <w:noProof/>
          <w:sz w:val="28"/>
          <w:lang w:eastAsia="ru-RU"/>
        </w:rPr>
        <w:drawing>
          <wp:inline distT="0" distB="0" distL="0" distR="0" wp14:anchorId="4D0D1C19" wp14:editId="18357B74">
            <wp:extent cx="85725" cy="123825"/>
            <wp:effectExtent l="0" t="0" r="9525"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Pr>
          <w:sz w:val="21"/>
          <w:szCs w:val="20"/>
          <w:lang w:val="de-DE"/>
        </w:rPr>
        <w:t>] &gt; [s]: skakkja</w:t>
      </w:r>
      <w:r>
        <w:rPr>
          <w:color w:val="000000"/>
          <w:sz w:val="21"/>
          <w:szCs w:val="20"/>
          <w:lang w:val="de-DE"/>
        </w:rPr>
        <w:t xml:space="preserve"> </w:t>
      </w:r>
      <w:r>
        <w:rPr>
          <w:sz w:val="21"/>
          <w:szCs w:val="20"/>
          <w:lang w:val="uk-UA"/>
        </w:rPr>
        <w:t>франк.</w:t>
      </w:r>
      <w:r>
        <w:rPr>
          <w:sz w:val="21"/>
          <w:szCs w:val="20"/>
          <w:lang w:val="de-DE"/>
        </w:rPr>
        <w:t xml:space="preserve"> &gt; </w:t>
      </w:r>
      <w:r>
        <w:rPr>
          <w:color w:val="000000"/>
          <w:sz w:val="21"/>
          <w:szCs w:val="20"/>
          <w:lang w:val="de-DE"/>
        </w:rPr>
        <w:t>eshace</w:t>
      </w:r>
      <w:r>
        <w:rPr>
          <w:sz w:val="21"/>
          <w:szCs w:val="20"/>
          <w:lang w:val="uk-UA"/>
        </w:rPr>
        <w:t xml:space="preserve"> ст.фр.</w:t>
      </w:r>
      <w:r>
        <w:rPr>
          <w:sz w:val="21"/>
          <w:szCs w:val="20"/>
          <w:lang w:val="de-DE"/>
        </w:rPr>
        <w:t xml:space="preserve"> &gt; </w:t>
      </w:r>
      <w:r>
        <w:rPr>
          <w:color w:val="000000"/>
          <w:sz w:val="21"/>
          <w:szCs w:val="20"/>
          <w:lang w:val="de-DE"/>
        </w:rPr>
        <w:t>[e</w:t>
      </w:r>
      <w:r>
        <w:rPr>
          <w:rFonts w:ascii="Symbol" w:hAnsi="Symbol"/>
          <w:sz w:val="21"/>
          <w:szCs w:val="20"/>
          <w:lang w:val="en-US"/>
        </w:rPr>
        <w:t></w:t>
      </w:r>
      <w:r>
        <w:rPr>
          <w:sz w:val="21"/>
          <w:szCs w:val="20"/>
          <w:lang w:val="en-US"/>
        </w:rPr>
        <w:t>α</w:t>
      </w:r>
      <w:r>
        <w:rPr>
          <w:sz w:val="21"/>
          <w:szCs w:val="20"/>
          <w:lang w:val="de-DE"/>
        </w:rPr>
        <w:t>s</w:t>
      </w:r>
      <w:r>
        <w:rPr>
          <w:color w:val="000000"/>
          <w:sz w:val="21"/>
          <w:szCs w:val="20"/>
          <w:lang w:val="de-DE"/>
        </w:rPr>
        <w:t>]</w:t>
      </w:r>
      <w:r>
        <w:rPr>
          <w:sz w:val="21"/>
          <w:szCs w:val="20"/>
          <w:lang w:val="uk-UA"/>
        </w:rPr>
        <w:t xml:space="preserve"> н.фр.</w:t>
      </w:r>
      <w:r>
        <w:rPr>
          <w:sz w:val="21"/>
          <w:szCs w:val="20"/>
          <w:lang w:val="de-DE"/>
        </w:rPr>
        <w:t>;</w:t>
      </w:r>
    </w:p>
    <w:p w14:paraId="3F03B470" w14:textId="77777777" w:rsidR="00BE7A9D" w:rsidRDefault="00BE7A9D" w:rsidP="00BE7A9D">
      <w:pPr>
        <w:spacing w:line="260" w:lineRule="exact"/>
        <w:jc w:val="both"/>
        <w:rPr>
          <w:sz w:val="21"/>
          <w:szCs w:val="20"/>
          <w:lang w:val="uk-UA"/>
        </w:rPr>
      </w:pPr>
      <w:r>
        <w:rPr>
          <w:sz w:val="21"/>
          <w:szCs w:val="20"/>
          <w:lang w:val="uk-UA"/>
        </w:rPr>
        <w:t>–</w:t>
      </w:r>
      <w:r>
        <w:rPr>
          <w:sz w:val="21"/>
          <w:szCs w:val="20"/>
          <w:lang w:val="de-DE"/>
        </w:rPr>
        <w:t xml:space="preserve"> </w:t>
      </w:r>
      <w:r>
        <w:rPr>
          <w:sz w:val="21"/>
          <w:szCs w:val="20"/>
          <w:lang w:val="uk-UA"/>
        </w:rPr>
        <w:t xml:space="preserve">якісна редукція: </w:t>
      </w:r>
      <w:r>
        <w:rPr>
          <w:sz w:val="21"/>
          <w:szCs w:val="20"/>
          <w:lang w:val="de-DE"/>
        </w:rPr>
        <w:t xml:space="preserve">[h] </w:t>
      </w:r>
      <w:r>
        <w:rPr>
          <w:sz w:val="21"/>
          <w:szCs w:val="20"/>
          <w:lang w:val="uk-UA"/>
        </w:rPr>
        <w:t xml:space="preserve">перед голосним </w:t>
      </w:r>
      <w:r>
        <w:rPr>
          <w:sz w:val="21"/>
          <w:szCs w:val="20"/>
          <w:lang w:val="de-DE"/>
        </w:rPr>
        <w:t>&gt; [’]:</w:t>
      </w:r>
      <w:r>
        <w:rPr>
          <w:sz w:val="21"/>
          <w:szCs w:val="20"/>
          <w:lang w:val="uk-UA"/>
        </w:rPr>
        <w:t xml:space="preserve"> </w:t>
      </w:r>
      <w:r>
        <w:rPr>
          <w:bCs/>
          <w:sz w:val="21"/>
          <w:szCs w:val="20"/>
          <w:lang w:val="de-DE"/>
        </w:rPr>
        <w:t>hansa</w:t>
      </w:r>
      <w:r>
        <w:rPr>
          <w:bCs/>
          <w:sz w:val="21"/>
          <w:szCs w:val="20"/>
          <w:lang w:val="uk-UA"/>
        </w:rPr>
        <w:t xml:space="preserve"> д.герм.</w:t>
      </w:r>
      <w:r>
        <w:rPr>
          <w:bCs/>
          <w:sz w:val="21"/>
          <w:szCs w:val="20"/>
          <w:lang w:val="de-DE"/>
        </w:rPr>
        <w:t xml:space="preserve"> &gt; hanse</w:t>
      </w:r>
      <w:r>
        <w:rPr>
          <w:sz w:val="21"/>
          <w:szCs w:val="20"/>
          <w:lang w:val="uk-UA"/>
        </w:rPr>
        <w:t xml:space="preserve"> ст.фр.</w:t>
      </w:r>
      <w:r>
        <w:rPr>
          <w:sz w:val="21"/>
          <w:szCs w:val="20"/>
          <w:lang w:val="de-DE"/>
        </w:rPr>
        <w:t xml:space="preserve"> &gt; </w:t>
      </w:r>
    </w:p>
    <w:p w14:paraId="0C2E0149" w14:textId="4E4AE18C" w:rsidR="00BE7A9D" w:rsidRDefault="00BE7A9D" w:rsidP="00BE7A9D">
      <w:pPr>
        <w:spacing w:line="260" w:lineRule="exact"/>
        <w:ind w:left="1416"/>
        <w:jc w:val="both"/>
        <w:rPr>
          <w:sz w:val="21"/>
          <w:szCs w:val="20"/>
          <w:lang w:val="uk-UA"/>
        </w:rPr>
      </w:pPr>
      <w:r>
        <w:rPr>
          <w:sz w:val="21"/>
          <w:szCs w:val="20"/>
          <w:lang w:val="uk-UA"/>
        </w:rPr>
        <w:t xml:space="preserve">     </w:t>
      </w:r>
      <w:r>
        <w:rPr>
          <w:sz w:val="21"/>
          <w:szCs w:val="20"/>
          <w:lang w:val="de-DE"/>
        </w:rPr>
        <w:t>[’</w:t>
      </w:r>
      <w:r>
        <w:rPr>
          <w:noProof/>
          <w:sz w:val="28"/>
          <w:lang w:eastAsia="ru-RU"/>
        </w:rPr>
        <w:drawing>
          <wp:inline distT="0" distB="0" distL="0" distR="0" wp14:anchorId="0AFBD3D6" wp14:editId="6794B0AE">
            <wp:extent cx="76200" cy="9525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de-DE"/>
        </w:rPr>
        <w:t>s]</w:t>
      </w:r>
      <w:r>
        <w:rPr>
          <w:sz w:val="21"/>
          <w:szCs w:val="20"/>
          <w:lang w:val="uk-UA"/>
        </w:rPr>
        <w:t xml:space="preserve"> н.фр.</w:t>
      </w:r>
    </w:p>
    <w:p w14:paraId="5BF403C4" w14:textId="77777777" w:rsidR="00BE7A9D" w:rsidRDefault="00BE7A9D" w:rsidP="00BE7A9D">
      <w:pPr>
        <w:spacing w:line="260" w:lineRule="exact"/>
        <w:ind w:right="-108" w:firstLine="539"/>
        <w:jc w:val="both"/>
        <w:rPr>
          <w:sz w:val="21"/>
          <w:szCs w:val="20"/>
          <w:lang w:val="uk-UA"/>
        </w:rPr>
      </w:pPr>
      <w:r>
        <w:rPr>
          <w:sz w:val="21"/>
          <w:szCs w:val="20"/>
          <w:lang w:val="uk-UA"/>
        </w:rPr>
        <w:t xml:space="preserve">Оскільки </w:t>
      </w:r>
      <w:r>
        <w:rPr>
          <w:i/>
          <w:sz w:val="21"/>
          <w:szCs w:val="20"/>
          <w:lang w:val="uk-UA"/>
        </w:rPr>
        <w:t>орфоепія</w:t>
      </w:r>
      <w:r>
        <w:rPr>
          <w:sz w:val="21"/>
          <w:szCs w:val="20"/>
          <w:lang w:val="uk-UA"/>
        </w:rPr>
        <w:t xml:space="preserve"> </w:t>
      </w:r>
      <w:r>
        <w:rPr>
          <w:i/>
          <w:sz w:val="21"/>
          <w:szCs w:val="20"/>
          <w:lang w:val="uk-UA"/>
        </w:rPr>
        <w:t>неповних лексичних запозичень</w:t>
      </w:r>
      <w:r>
        <w:rPr>
          <w:sz w:val="21"/>
          <w:szCs w:val="20"/>
          <w:lang w:val="uk-UA"/>
        </w:rPr>
        <w:t xml:space="preserve"> не має стійкого відображення в колективній свідомості, реалізацію вказаних одиниць, навіть монолінгвами, можна розглядати як елемент білінгвального мовлення. Таким чином, саме запозичення неповної лексикалізації стають нормованим прикладом вимовляння діафонів. За даними проведеного аналізу фонетична система французької мови не припускає використання в нормованому французькому мовленні приголосних конвергентних діафонів та діафонів-запозичень. </w:t>
      </w:r>
    </w:p>
    <w:p w14:paraId="3B416386" w14:textId="4871C150" w:rsidR="00BE7A9D" w:rsidRDefault="00BE7A9D" w:rsidP="00BE7A9D">
      <w:pPr>
        <w:spacing w:line="260" w:lineRule="exact"/>
        <w:ind w:firstLine="539"/>
        <w:jc w:val="both"/>
        <w:rPr>
          <w:sz w:val="21"/>
          <w:szCs w:val="20"/>
          <w:lang w:val="uk-UA"/>
        </w:rPr>
      </w:pPr>
      <w:r>
        <w:rPr>
          <w:b/>
          <w:sz w:val="21"/>
          <w:szCs w:val="20"/>
          <w:lang w:val="uk-UA"/>
        </w:rPr>
        <w:t xml:space="preserve">Фонетичні процеси на рівні системи французького мовлення. </w:t>
      </w:r>
      <w:r>
        <w:rPr>
          <w:sz w:val="21"/>
          <w:szCs w:val="20"/>
          <w:lang w:val="uk-UA"/>
        </w:rPr>
        <w:t>При вивченні мовленнєвих реалізацій в білінгвальній мовній ситуації слід зважати на існування у вокабулярі двомовного носія певного відсотку лексичних одиниць, що не складають системи досліджуваної мови                  та, відповідно, не є кодифікованими. В процесі студій встановлено, що фонетика вказаного класу лексики зазвичай не відповідає орфоепічним вимогам французької мови. Аналіз колективного мовлення французько-німецьких етнічних білінгвів указує на такі порушення, що, за дією відповідних звукових змін, здатні відбуватися в певних словоформах мовленнєвого ланцюга: зникнення в процесі деназалізації носових звукотипів ([</w:t>
      </w:r>
      <w:r>
        <w:rPr>
          <w:noProof/>
          <w:sz w:val="28"/>
          <w:lang w:eastAsia="ru-RU"/>
        </w:rPr>
        <w:drawing>
          <wp:inline distT="0" distB="0" distL="0" distR="0" wp14:anchorId="79FA69AB" wp14:editId="5B2F80EC">
            <wp:extent cx="76200" cy="9525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  [</w:t>
      </w:r>
      <w:r>
        <w:rPr>
          <w:sz w:val="21"/>
          <w:szCs w:val="20"/>
          <w:lang w:val="en-US"/>
        </w:rPr>
        <w:t>v</w:t>
      </w:r>
      <w:r>
        <w:rPr>
          <w:sz w:val="21"/>
          <w:szCs w:val="20"/>
          <w:lang w:val="uk-UA"/>
        </w:rPr>
        <w:t>å</w:t>
      </w:r>
      <w:r>
        <w:rPr>
          <w:sz w:val="21"/>
          <w:szCs w:val="20"/>
          <w:lang w:val="en-US"/>
        </w:rPr>
        <w:t>lf</w:t>
      </w:r>
      <w:r>
        <w:rPr>
          <w:sz w:val="21"/>
          <w:szCs w:val="20"/>
          <w:lang w:val="uk-UA"/>
        </w:rPr>
        <w:t>ģ</w:t>
      </w:r>
      <w:r>
        <w:rPr>
          <w:sz w:val="21"/>
          <w:szCs w:val="20"/>
          <w:lang w:val="en-US"/>
        </w:rPr>
        <w:t>an</w:t>
      </w:r>
      <w:r>
        <w:rPr>
          <w:sz w:val="21"/>
          <w:szCs w:val="20"/>
          <w:lang w:val="uk-UA"/>
        </w:rPr>
        <w:t>đ</w:t>
      </w:r>
      <w:r>
        <w:rPr>
          <w:sz w:val="21"/>
          <w:szCs w:val="20"/>
          <w:lang w:val="en-US"/>
        </w:rPr>
        <w:t>sn</w:t>
      </w:r>
      <w:r>
        <w:rPr>
          <w:sz w:val="21"/>
          <w:szCs w:val="20"/>
          <w:lang w:val="uk-UA"/>
        </w:rPr>
        <w:t>]; [</w:t>
      </w:r>
      <w:r>
        <w:rPr>
          <w:noProof/>
          <w:sz w:val="28"/>
          <w:lang w:eastAsia="ru-RU"/>
        </w:rPr>
        <w:drawing>
          <wp:inline distT="0" distB="0" distL="0" distR="0" wp14:anchorId="16B4B66A" wp14:editId="000E4F74">
            <wp:extent cx="114300" cy="85725"/>
            <wp:effectExtent l="0" t="0" r="0" b="952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 [</w:t>
      </w:r>
      <w:r>
        <w:rPr>
          <w:sz w:val="21"/>
          <w:szCs w:val="20"/>
          <w:lang w:val="en-US"/>
        </w:rPr>
        <w:t>m</w:t>
      </w:r>
      <w:r>
        <w:rPr>
          <w:rFonts w:ascii="Symbol" w:hAnsi="Symbol"/>
          <w:sz w:val="21"/>
          <w:szCs w:val="20"/>
          <w:lang w:val="en-US"/>
        </w:rPr>
        <w:t></w:t>
      </w:r>
      <w:r>
        <w:rPr>
          <w:sz w:val="21"/>
          <w:szCs w:val="20"/>
          <w:lang w:val="en-US"/>
        </w:rPr>
        <w:t>nvil</w:t>
      </w:r>
      <w:r>
        <w:rPr>
          <w:noProof/>
          <w:sz w:val="28"/>
          <w:lang w:eastAsia="ru-RU"/>
        </w:rPr>
        <w:drawing>
          <wp:inline distT="0" distB="0" distL="0" distR="0" wp14:anchorId="2DC6CC90" wp14:editId="33B5C661">
            <wp:extent cx="47625" cy="76200"/>
            <wp:effectExtent l="0" t="0" r="9525"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sz w:val="21"/>
          <w:szCs w:val="20"/>
          <w:lang w:val="en-US"/>
        </w:rPr>
        <w:t>r</w:t>
      </w:r>
      <w:r>
        <w:rPr>
          <w:sz w:val="21"/>
          <w:szCs w:val="20"/>
          <w:lang w:val="uk-UA"/>
        </w:rPr>
        <w:t>]; [</w:t>
      </w:r>
      <w:r>
        <w:rPr>
          <w:noProof/>
          <w:sz w:val="28"/>
          <w:lang w:eastAsia="ru-RU"/>
        </w:rPr>
        <w:drawing>
          <wp:inline distT="0" distB="0" distL="0" distR="0" wp14:anchorId="3EA271CD" wp14:editId="43384AE0">
            <wp:extent cx="57150" cy="9525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w:t>
      </w:r>
      <w:r>
        <w:rPr>
          <w:sz w:val="21"/>
          <w:szCs w:val="20"/>
          <w:lang w:val="en-US"/>
        </w:rPr>
        <w:t>m</w:t>
      </w:r>
      <w:r>
        <w:rPr>
          <w:sz w:val="21"/>
          <w:szCs w:val="20"/>
          <w:lang w:val="uk-UA"/>
        </w:rPr>
        <w:t>å</w:t>
      </w:r>
      <w:r>
        <w:rPr>
          <w:sz w:val="21"/>
          <w:szCs w:val="20"/>
          <w:lang w:val="en-US"/>
        </w:rPr>
        <w:t>nsvil</w:t>
      </w:r>
      <w:r>
        <w:rPr>
          <w:noProof/>
          <w:sz w:val="28"/>
          <w:lang w:eastAsia="ru-RU"/>
        </w:rPr>
        <w:drawing>
          <wp:inline distT="0" distB="0" distL="0" distR="0" wp14:anchorId="78F495DE" wp14:editId="17941CA1">
            <wp:extent cx="47625" cy="76200"/>
            <wp:effectExtent l="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sz w:val="21"/>
          <w:szCs w:val="20"/>
          <w:lang w:val="en-US"/>
        </w:rPr>
        <w:t>r</w:t>
      </w:r>
      <w:r>
        <w:rPr>
          <w:sz w:val="21"/>
          <w:szCs w:val="20"/>
          <w:lang w:val="uk-UA"/>
        </w:rPr>
        <w:t>]); поява глухих приголосних [</w:t>
      </w:r>
      <w:r>
        <w:rPr>
          <w:sz w:val="21"/>
          <w:szCs w:val="20"/>
        </w:rPr>
        <w:t>χ</w:t>
      </w:r>
      <w:r>
        <w:rPr>
          <w:sz w:val="21"/>
          <w:szCs w:val="20"/>
          <w:lang w:val="uk-UA"/>
        </w:rPr>
        <w:t>] ([</w:t>
      </w:r>
      <w:r>
        <w:rPr>
          <w:sz w:val="21"/>
          <w:szCs w:val="20"/>
          <w:lang w:val="en-US"/>
        </w:rPr>
        <w:t>mysβaχ</w:t>
      </w:r>
      <w:r>
        <w:rPr>
          <w:sz w:val="21"/>
          <w:szCs w:val="20"/>
          <w:lang w:val="uk-UA"/>
        </w:rPr>
        <w:t>] – якісна редукція), [ç] ([</w:t>
      </w:r>
      <w:r>
        <w:rPr>
          <w:sz w:val="21"/>
          <w:szCs w:val="20"/>
          <w:lang w:val="en-US"/>
        </w:rPr>
        <w:t>ri</w:t>
      </w:r>
      <w:r>
        <w:rPr>
          <w:sz w:val="21"/>
          <w:szCs w:val="20"/>
          <w:lang w:val="uk-UA"/>
        </w:rPr>
        <w:t>ç</w:t>
      </w:r>
      <w:r>
        <w:rPr>
          <w:sz w:val="21"/>
          <w:szCs w:val="20"/>
          <w:lang w:val="en-US"/>
        </w:rPr>
        <w:t>vil</w:t>
      </w:r>
      <w:r>
        <w:rPr>
          <w:noProof/>
          <w:sz w:val="28"/>
          <w:lang w:eastAsia="ru-RU"/>
        </w:rPr>
        <w:drawing>
          <wp:inline distT="0" distB="0" distL="0" distR="0" wp14:anchorId="5A266207" wp14:editId="6EE3E61E">
            <wp:extent cx="47625" cy="7620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sz w:val="21"/>
          <w:szCs w:val="20"/>
          <w:lang w:val="en-US"/>
        </w:rPr>
        <w:t>r</w:t>
      </w:r>
      <w:r>
        <w:rPr>
          <w:sz w:val="21"/>
          <w:szCs w:val="20"/>
          <w:lang w:val="uk-UA"/>
        </w:rPr>
        <w:t>] – палаталізація), [</w:t>
      </w:r>
      <w:r>
        <w:rPr>
          <w:sz w:val="21"/>
          <w:szCs w:val="20"/>
          <w:lang w:val="en-US"/>
        </w:rPr>
        <w:t>h</w:t>
      </w:r>
      <w:r>
        <w:rPr>
          <w:sz w:val="21"/>
          <w:szCs w:val="20"/>
          <w:lang w:val="uk-UA"/>
        </w:rPr>
        <w:t>] ([(</w:t>
      </w:r>
      <w:r>
        <w:rPr>
          <w:sz w:val="21"/>
          <w:szCs w:val="20"/>
          <w:lang w:val="en-US"/>
        </w:rPr>
        <w:t>h</w:t>
      </w:r>
      <w:r>
        <w:rPr>
          <w:sz w:val="21"/>
          <w:szCs w:val="20"/>
          <w:lang w:val="uk-UA"/>
        </w:rPr>
        <w:t>)</w:t>
      </w:r>
      <w:r>
        <w:rPr>
          <w:sz w:val="21"/>
          <w:szCs w:val="20"/>
          <w:lang w:val="en-US"/>
        </w:rPr>
        <w:t>an</w:t>
      </w:r>
      <w:r>
        <w:rPr>
          <w:sz w:val="21"/>
          <w:szCs w:val="20"/>
          <w:lang w:val="uk-UA"/>
        </w:rPr>
        <w:t>đ</w:t>
      </w:r>
      <w:r>
        <w:rPr>
          <w:sz w:val="21"/>
          <w:szCs w:val="20"/>
          <w:lang w:val="en-US"/>
        </w:rPr>
        <w:sym w:font="Symbol" w:char="00F2"/>
      </w:r>
      <w:r>
        <w:rPr>
          <w:rFonts w:ascii="Symbol" w:hAnsi="Symbol"/>
          <w:sz w:val="21"/>
          <w:szCs w:val="20"/>
          <w:lang w:val="en-US"/>
        </w:rPr>
        <w:t></w:t>
      </w:r>
      <w:r>
        <w:rPr>
          <w:sz w:val="21"/>
          <w:szCs w:val="20"/>
          <w:lang w:val="uk-UA"/>
        </w:rPr>
        <w:t>(</w:t>
      </w:r>
      <w:r>
        <w:rPr>
          <w:sz w:val="21"/>
          <w:szCs w:val="20"/>
          <w:lang w:val="en-US"/>
        </w:rPr>
        <w:t>h</w:t>
      </w:r>
      <w:r>
        <w:rPr>
          <w:sz w:val="21"/>
          <w:szCs w:val="20"/>
          <w:lang w:val="uk-UA"/>
        </w:rPr>
        <w:t>)</w:t>
      </w:r>
      <w:r>
        <w:rPr>
          <w:noProof/>
          <w:sz w:val="28"/>
          <w:lang w:eastAsia="ru-RU"/>
        </w:rPr>
        <w:drawing>
          <wp:inline distT="0" distB="0" distL="0" distR="0" wp14:anchorId="0D8B9477" wp14:editId="72451DFB">
            <wp:extent cx="85725" cy="133350"/>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sz w:val="21"/>
          <w:szCs w:val="20"/>
          <w:lang w:val="en-US"/>
        </w:rPr>
        <w:t>m</w:t>
      </w:r>
      <w:r>
        <w:rPr>
          <w:sz w:val="21"/>
          <w:szCs w:val="20"/>
          <w:lang w:val="uk-UA"/>
        </w:rPr>
        <w:t>] – протеза). Водночас слід зауважити, що вказані фонетичні зміни призводять до зникнення найбільш типових відмінностей акустико-артикуляційних систем французької та німецької мов. Перелічені фонетичні зміни не руйнують звукового образу французької мови, якщо відбуваються в окремих словоформах, а не в кожній позиції мовленнєвого ланцюга.</w:t>
      </w:r>
    </w:p>
    <w:p w14:paraId="5693E60B" w14:textId="77777777" w:rsidR="00BE7A9D" w:rsidRDefault="00BE7A9D" w:rsidP="00BE7A9D">
      <w:pPr>
        <w:spacing w:line="260" w:lineRule="exact"/>
        <w:ind w:firstLine="539"/>
        <w:jc w:val="both"/>
        <w:rPr>
          <w:sz w:val="21"/>
          <w:szCs w:val="20"/>
          <w:lang w:val="uk-UA"/>
        </w:rPr>
      </w:pPr>
      <w:r>
        <w:rPr>
          <w:b/>
          <w:sz w:val="21"/>
          <w:szCs w:val="20"/>
          <w:lang w:val="uk-UA"/>
        </w:rPr>
        <w:t xml:space="preserve">Фонетичні трансформації ідіолектного рівня. </w:t>
      </w:r>
      <w:r>
        <w:rPr>
          <w:sz w:val="21"/>
          <w:szCs w:val="20"/>
          <w:lang w:val="uk-UA"/>
        </w:rPr>
        <w:t>У французькому мовленні ельзасців, на ідіолектному рівні, зафіксована реалізація таких діафонів інтерференційного типу:</w:t>
      </w:r>
    </w:p>
    <w:p w14:paraId="02ED1016" w14:textId="77777777" w:rsidR="00BE7A9D" w:rsidRDefault="00BE7A9D" w:rsidP="00BE7A9D">
      <w:pPr>
        <w:spacing w:line="260" w:lineRule="exact"/>
        <w:ind w:right="-108" w:firstLine="539"/>
        <w:jc w:val="both"/>
        <w:rPr>
          <w:i/>
          <w:sz w:val="21"/>
          <w:szCs w:val="20"/>
          <w:lang w:val="uk-UA"/>
        </w:rPr>
      </w:pPr>
      <w:r>
        <w:rPr>
          <w:i/>
          <w:sz w:val="21"/>
          <w:szCs w:val="20"/>
          <w:lang w:val="uk-UA"/>
        </w:rPr>
        <w:t>- голосні:</w:t>
      </w:r>
    </w:p>
    <w:p w14:paraId="5B8ED888" w14:textId="54CE4E43" w:rsidR="00BE7A9D" w:rsidRDefault="00BE7A9D" w:rsidP="00BE7A9D">
      <w:pPr>
        <w:spacing w:line="260" w:lineRule="exact"/>
        <w:ind w:left="709"/>
        <w:rPr>
          <w:sz w:val="21"/>
          <w:szCs w:val="20"/>
          <w:lang w:val="uk-UA"/>
        </w:rPr>
      </w:pPr>
      <w:r>
        <w:rPr>
          <w:sz w:val="21"/>
          <w:szCs w:val="20"/>
          <w:lang w:val="uk-UA"/>
        </w:rPr>
        <w:t>[</w:t>
      </w:r>
      <w:r>
        <w:rPr>
          <w:noProof/>
          <w:sz w:val="28"/>
          <w:lang w:eastAsia="ru-RU"/>
        </w:rPr>
        <w:drawing>
          <wp:inline distT="0" distB="0" distL="0" distR="0" wp14:anchorId="3ECB5E9D" wp14:editId="07E0C410">
            <wp:extent cx="85725" cy="133350"/>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sz w:val="21"/>
          <w:szCs w:val="20"/>
          <w:lang w:val="uk-UA"/>
        </w:rPr>
        <w:t>]: [</w:t>
      </w:r>
      <w:r>
        <w:rPr>
          <w:iCs/>
          <w:sz w:val="21"/>
          <w:szCs w:val="20"/>
          <w:lang w:val="en-US"/>
        </w:rPr>
        <w:t>j</w:t>
      </w:r>
      <w:r>
        <w:rPr>
          <w:color w:val="000000"/>
          <w:sz w:val="21"/>
          <w:szCs w:val="20"/>
        </w:rPr>
        <w:t>ε</w:t>
      </w:r>
      <w:r>
        <w:rPr>
          <w:sz w:val="21"/>
          <w:szCs w:val="20"/>
          <w:lang w:val="uk-UA"/>
        </w:rPr>
        <w:t>:</w:t>
      </w:r>
      <w:r>
        <w:rPr>
          <w:sz w:val="21"/>
          <w:szCs w:val="20"/>
          <w:lang w:val="en-US"/>
        </w:rPr>
        <w:t>r</w:t>
      </w:r>
      <w:r>
        <w:rPr>
          <w:sz w:val="21"/>
          <w:szCs w:val="20"/>
          <w:lang w:val="uk-UA"/>
        </w:rPr>
        <w:t>-</w:t>
      </w:r>
      <w:r>
        <w:rPr>
          <w:noProof/>
          <w:sz w:val="28"/>
          <w:lang w:eastAsia="ru-RU"/>
        </w:rPr>
        <w:drawing>
          <wp:inline distT="0" distB="0" distL="0" distR="0" wp14:anchorId="1AF98E85" wp14:editId="1CBBC4E2">
            <wp:extent cx="57150" cy="85725"/>
            <wp:effectExtent l="0" t="0" r="0"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noProof/>
          <w:sz w:val="28"/>
          <w:lang w:eastAsia="ru-RU"/>
        </w:rPr>
        <w:drawing>
          <wp:inline distT="0" distB="0" distL="0" distR="0" wp14:anchorId="72DD43DA" wp14:editId="1DB4D3B6">
            <wp:extent cx="47625" cy="7620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0"/>
          <w:lang w:val="uk-UA"/>
        </w:rPr>
        <w:t>-</w:t>
      </w:r>
      <w:r>
        <w:rPr>
          <w:iCs/>
          <w:sz w:val="21"/>
          <w:szCs w:val="20"/>
          <w:lang w:val="en-US"/>
        </w:rPr>
        <w:t>fy</w:t>
      </w:r>
      <w:r>
        <w:rPr>
          <w:iCs/>
          <w:sz w:val="21"/>
          <w:szCs w:val="20"/>
          <w:lang w:val="uk-UA"/>
        </w:rPr>
        <w:t>-</w:t>
      </w:r>
      <w:r>
        <w:rPr>
          <w:iCs/>
          <w:sz w:val="21"/>
          <w:szCs w:val="20"/>
          <w:lang w:val="en-US"/>
        </w:rPr>
        <w:t>m</w:t>
      </w:r>
      <w:r>
        <w:rPr>
          <w:color w:val="000000"/>
          <w:sz w:val="21"/>
          <w:szCs w:val="20"/>
        </w:rPr>
        <w:t>ε</w:t>
      </w:r>
      <w:r>
        <w:rPr>
          <w:iCs/>
          <w:sz w:val="21"/>
          <w:szCs w:val="20"/>
          <w:lang w:val="uk-UA"/>
        </w:rPr>
        <w:t>]</w:t>
      </w:r>
      <w:r>
        <w:rPr>
          <w:sz w:val="21"/>
          <w:szCs w:val="20"/>
          <w:lang w:val="uk-UA"/>
        </w:rPr>
        <w:t xml:space="preserve"> фр. норм. &gt; [</w:t>
      </w:r>
      <w:r>
        <w:rPr>
          <w:iCs/>
          <w:sz w:val="21"/>
          <w:szCs w:val="20"/>
          <w:lang w:val="en-US"/>
        </w:rPr>
        <w:t>i</w:t>
      </w:r>
      <w:r>
        <w:rPr>
          <w:sz w:val="21"/>
          <w:szCs w:val="20"/>
          <w:lang w:val="en-US"/>
        </w:rPr>
        <w:t>e</w:t>
      </w:r>
      <w:r>
        <w:rPr>
          <w:sz w:val="21"/>
          <w:szCs w:val="20"/>
          <w:lang w:val="uk-UA"/>
        </w:rPr>
        <w:t>:</w:t>
      </w:r>
      <w:r>
        <w:rPr>
          <w:sz w:val="21"/>
          <w:szCs w:val="20"/>
          <w:lang w:val="en-US"/>
        </w:rPr>
        <w:t>r</w:t>
      </w:r>
      <w:r>
        <w:rPr>
          <w:sz w:val="21"/>
          <w:szCs w:val="20"/>
          <w:lang w:val="uk-UA"/>
        </w:rPr>
        <w:t>-</w:t>
      </w:r>
      <w:r>
        <w:rPr>
          <w:sz w:val="21"/>
          <w:szCs w:val="20"/>
          <w:lang w:val="en-US"/>
        </w:rPr>
        <w:sym w:font="Symbol" w:char="00F2"/>
      </w:r>
      <w:r>
        <w:rPr>
          <w:sz w:val="21"/>
          <w:szCs w:val="20"/>
          <w:lang w:val="uk-UA"/>
        </w:rPr>
        <w:t>'</w:t>
      </w:r>
      <w:r>
        <w:rPr>
          <w:noProof/>
          <w:sz w:val="28"/>
          <w:lang w:eastAsia="ru-RU"/>
        </w:rPr>
        <w:drawing>
          <wp:inline distT="0" distB="0" distL="0" distR="0" wp14:anchorId="2D810399" wp14:editId="20FD6249">
            <wp:extent cx="47625" cy="76200"/>
            <wp:effectExtent l="0" t="0" r="952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0"/>
          <w:lang w:val="uk-UA"/>
        </w:rPr>
        <w:t>-</w:t>
      </w:r>
      <w:r>
        <w:rPr>
          <w:iCs/>
          <w:sz w:val="21"/>
          <w:szCs w:val="20"/>
          <w:lang w:val="en-US"/>
        </w:rPr>
        <w:t>fy</w:t>
      </w:r>
      <w:r>
        <w:rPr>
          <w:iCs/>
          <w:sz w:val="21"/>
          <w:szCs w:val="20"/>
          <w:lang w:val="uk-UA"/>
        </w:rPr>
        <w:t>-</w:t>
      </w:r>
      <w:r>
        <w:rPr>
          <w:iCs/>
          <w:sz w:val="21"/>
          <w:szCs w:val="20"/>
          <w:lang w:val="en-US"/>
        </w:rPr>
        <w:t>m</w:t>
      </w:r>
      <w:r>
        <w:rPr>
          <w:noProof/>
          <w:sz w:val="28"/>
          <w:lang w:eastAsia="ru-RU"/>
        </w:rPr>
        <w:drawing>
          <wp:inline distT="0" distB="0" distL="0" distR="0" wp14:anchorId="4973D2BB" wp14:editId="028A9317">
            <wp:extent cx="85725" cy="133350"/>
            <wp:effectExtent l="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iCs/>
          <w:sz w:val="21"/>
          <w:szCs w:val="20"/>
          <w:lang w:val="uk-UA"/>
        </w:rPr>
        <w:t>]</w:t>
      </w:r>
      <w:r>
        <w:rPr>
          <w:sz w:val="21"/>
          <w:szCs w:val="20"/>
          <w:lang w:val="uk-UA"/>
        </w:rPr>
        <w:t xml:space="preserve"> ельз.;</w:t>
      </w:r>
    </w:p>
    <w:p w14:paraId="1215D09F" w14:textId="77777777" w:rsidR="00BE7A9D" w:rsidRDefault="00BE7A9D" w:rsidP="00BE7A9D">
      <w:pPr>
        <w:spacing w:line="260" w:lineRule="exact"/>
        <w:rPr>
          <w:sz w:val="21"/>
          <w:szCs w:val="20"/>
          <w:lang w:val="uk-UA"/>
        </w:rPr>
      </w:pPr>
      <w:r>
        <w:rPr>
          <w:sz w:val="21"/>
          <w:szCs w:val="20"/>
          <w:lang w:val="uk-UA"/>
        </w:rPr>
        <w:t>[</w:t>
      </w:r>
      <w:r>
        <w:rPr>
          <w:color w:val="000000"/>
          <w:sz w:val="21"/>
          <w:szCs w:val="20"/>
        </w:rPr>
        <w:t>ε</w:t>
      </w:r>
      <w:r>
        <w:rPr>
          <w:sz w:val="21"/>
          <w:szCs w:val="20"/>
          <w:lang w:val="uk-UA"/>
        </w:rPr>
        <w:t xml:space="preserve">] &gt; </w:t>
      </w:r>
    </w:p>
    <w:p w14:paraId="69F12DDD" w14:textId="77777777" w:rsidR="00BE7A9D" w:rsidRDefault="00BE7A9D" w:rsidP="00BE7A9D">
      <w:pPr>
        <w:spacing w:after="60" w:line="260" w:lineRule="exact"/>
        <w:ind w:firstLine="709"/>
        <w:rPr>
          <w:sz w:val="21"/>
          <w:szCs w:val="20"/>
          <w:lang w:val="uk-UA"/>
        </w:rPr>
      </w:pPr>
      <w:r>
        <w:rPr>
          <w:sz w:val="21"/>
          <w:szCs w:val="20"/>
          <w:lang w:val="uk-UA"/>
        </w:rPr>
        <w:t>[</w:t>
      </w:r>
      <w:r>
        <w:rPr>
          <w:color w:val="000000"/>
          <w:sz w:val="21"/>
          <w:szCs w:val="20"/>
        </w:rPr>
        <w:t>ε</w:t>
      </w:r>
      <w:r>
        <w:rPr>
          <w:sz w:val="21"/>
          <w:szCs w:val="20"/>
          <w:lang w:val="uk-UA"/>
        </w:rPr>
        <w:t>]: [</w:t>
      </w:r>
      <w:r>
        <w:rPr>
          <w:sz w:val="21"/>
          <w:szCs w:val="20"/>
          <w:lang w:val="en-US"/>
        </w:rPr>
        <w:t>vi</w:t>
      </w:r>
      <w:r>
        <w:rPr>
          <w:sz w:val="21"/>
          <w:szCs w:val="20"/>
          <w:lang w:val="uk-UA"/>
        </w:rPr>
        <w:t>-</w:t>
      </w:r>
      <w:r>
        <w:rPr>
          <w:sz w:val="21"/>
          <w:szCs w:val="20"/>
          <w:lang w:val="en-US"/>
        </w:rPr>
        <w:t>v</w:t>
      </w:r>
      <w:r>
        <w:rPr>
          <w:color w:val="000000"/>
          <w:sz w:val="21"/>
          <w:szCs w:val="20"/>
        </w:rPr>
        <w:t>ε</w:t>
      </w:r>
      <w:r>
        <w:rPr>
          <w:sz w:val="21"/>
          <w:szCs w:val="20"/>
          <w:lang w:val="uk-UA"/>
        </w:rPr>
        <w:t>] фр. норм. &gt; [</w:t>
      </w:r>
      <w:r>
        <w:rPr>
          <w:sz w:val="21"/>
          <w:szCs w:val="20"/>
          <w:lang w:val="en-US"/>
        </w:rPr>
        <w:t>vi</w:t>
      </w:r>
      <w:r>
        <w:rPr>
          <w:sz w:val="21"/>
          <w:szCs w:val="20"/>
          <w:lang w:val="uk-UA"/>
        </w:rPr>
        <w:t>-</w:t>
      </w:r>
      <w:r>
        <w:rPr>
          <w:sz w:val="21"/>
          <w:szCs w:val="20"/>
          <w:lang w:val="en-US"/>
        </w:rPr>
        <w:t>v</w:t>
      </w:r>
      <w:r>
        <w:rPr>
          <w:color w:val="000000"/>
          <w:sz w:val="21"/>
          <w:szCs w:val="20"/>
        </w:rPr>
        <w:t>ε</w:t>
      </w:r>
      <w:r>
        <w:rPr>
          <w:sz w:val="21"/>
          <w:szCs w:val="20"/>
          <w:lang w:val="uk-UA"/>
        </w:rPr>
        <w:t>] ельз.;</w:t>
      </w:r>
    </w:p>
    <w:p w14:paraId="647969C6" w14:textId="3551FE5A" w:rsidR="00BE7A9D" w:rsidRDefault="00BE7A9D" w:rsidP="00BE7A9D">
      <w:pPr>
        <w:spacing w:line="260" w:lineRule="exact"/>
        <w:ind w:left="709"/>
        <w:rPr>
          <w:sz w:val="21"/>
          <w:szCs w:val="20"/>
          <w:lang w:val="uk-UA"/>
        </w:rPr>
      </w:pPr>
      <w:r>
        <w:rPr>
          <w:sz w:val="21"/>
          <w:szCs w:val="20"/>
          <w:lang w:val="uk-UA"/>
        </w:rPr>
        <w:t>[ø:]: [</w:t>
      </w:r>
      <w:r>
        <w:rPr>
          <w:noProof/>
          <w:sz w:val="28"/>
          <w:lang w:eastAsia="ru-RU"/>
        </w:rPr>
        <w:drawing>
          <wp:inline distT="0" distB="0" distL="0" distR="0" wp14:anchorId="7B683B14" wp14:editId="6A5761DB">
            <wp:extent cx="57150" cy="8572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noProof/>
          <w:sz w:val="28"/>
          <w:lang w:eastAsia="ru-RU"/>
        </w:rPr>
        <w:drawing>
          <wp:inline distT="0" distB="0" distL="0" distR="0" wp14:anchorId="68AF64BA" wp14:editId="7DF9F986">
            <wp:extent cx="47625" cy="76200"/>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0"/>
          <w:lang w:val="uk-UA"/>
        </w:rPr>
        <w:t>-</w:t>
      </w:r>
      <w:r>
        <w:rPr>
          <w:iCs/>
          <w:sz w:val="21"/>
          <w:szCs w:val="20"/>
          <w:lang w:val="en-US"/>
        </w:rPr>
        <w:t>n</w:t>
      </w:r>
      <w:r>
        <w:rPr>
          <w:noProof/>
          <w:sz w:val="28"/>
          <w:lang w:eastAsia="ru-RU"/>
        </w:rPr>
        <w:drawing>
          <wp:inline distT="0" distB="0" distL="0" distR="0" wp14:anchorId="2BB81428" wp14:editId="6CCDF540">
            <wp:extent cx="76200" cy="9525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v</w:t>
      </w:r>
      <w:r>
        <w:rPr>
          <w:sz w:val="21"/>
          <w:szCs w:val="20"/>
          <w:lang w:val="uk-UA"/>
        </w:rPr>
        <w:t>ø-</w:t>
      </w:r>
      <w:r>
        <w:rPr>
          <w:sz w:val="21"/>
          <w:szCs w:val="20"/>
          <w:lang w:val="en-US"/>
        </w:rPr>
        <w:t>pa</w:t>
      </w:r>
      <w:r>
        <w:rPr>
          <w:sz w:val="21"/>
          <w:szCs w:val="20"/>
          <w:lang w:val="uk-UA"/>
        </w:rPr>
        <w:t>-</w:t>
      </w:r>
      <w:r>
        <w:rPr>
          <w:sz w:val="21"/>
          <w:szCs w:val="20"/>
          <w:lang w:val="en-US"/>
        </w:rPr>
        <w:t>bo</w:t>
      </w:r>
      <w:r>
        <w:rPr>
          <w:sz w:val="21"/>
          <w:szCs w:val="20"/>
          <w:lang w:val="uk-UA"/>
        </w:rPr>
        <w:t>-</w:t>
      </w:r>
      <w:r>
        <w:rPr>
          <w:sz w:val="21"/>
          <w:szCs w:val="20"/>
          <w:lang w:val="en-US"/>
        </w:rPr>
        <w:t>ku</w:t>
      </w:r>
      <w:r>
        <w:rPr>
          <w:sz w:val="21"/>
          <w:szCs w:val="20"/>
          <w:lang w:val="uk-UA"/>
        </w:rPr>
        <w:t>] фр. норм. &gt; [</w:t>
      </w:r>
      <w:r>
        <w:rPr>
          <w:sz w:val="21"/>
          <w:szCs w:val="20"/>
          <w:lang w:val="en-US"/>
        </w:rPr>
        <w:sym w:font="Symbol" w:char="00F2"/>
      </w:r>
      <w:r>
        <w:rPr>
          <w:sz w:val="21"/>
          <w:szCs w:val="20"/>
          <w:lang w:val="uk-UA"/>
        </w:rPr>
        <w:t>'</w:t>
      </w:r>
      <w:r>
        <w:rPr>
          <w:noProof/>
          <w:sz w:val="28"/>
          <w:lang w:eastAsia="ru-RU"/>
        </w:rPr>
        <w:drawing>
          <wp:inline distT="0" distB="0" distL="0" distR="0" wp14:anchorId="4FE9FB2D" wp14:editId="63EE749E">
            <wp:extent cx="47625" cy="7620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0"/>
          <w:lang w:val="uk-UA"/>
        </w:rPr>
        <w:t>-</w:t>
      </w:r>
      <w:r>
        <w:rPr>
          <w:iCs/>
          <w:sz w:val="21"/>
          <w:szCs w:val="20"/>
          <w:lang w:val="en-US"/>
        </w:rPr>
        <w:t>n</w:t>
      </w:r>
      <w:r>
        <w:rPr>
          <w:noProof/>
          <w:sz w:val="28"/>
          <w:lang w:eastAsia="ru-RU"/>
        </w:rPr>
        <w:drawing>
          <wp:inline distT="0" distB="0" distL="0" distR="0" wp14:anchorId="5E55D379" wp14:editId="5EA12077">
            <wp:extent cx="76200" cy="9525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v</w:t>
      </w:r>
      <w:r>
        <w:rPr>
          <w:sz w:val="21"/>
          <w:szCs w:val="20"/>
          <w:lang w:val="uk-UA"/>
        </w:rPr>
        <w:t>ø:-ß</w:t>
      </w:r>
      <w:r>
        <w:rPr>
          <w:sz w:val="21"/>
          <w:szCs w:val="20"/>
          <w:lang w:val="en-US"/>
        </w:rPr>
        <w:t>a</w:t>
      </w:r>
      <w:r>
        <w:rPr>
          <w:sz w:val="21"/>
          <w:szCs w:val="20"/>
          <w:lang w:val="uk-UA"/>
        </w:rPr>
        <w:t>-</w:t>
      </w:r>
      <w:r>
        <w:rPr>
          <w:sz w:val="21"/>
          <w:szCs w:val="20"/>
          <w:lang w:val="en-US"/>
        </w:rPr>
        <w:t>bo</w:t>
      </w:r>
      <w:r>
        <w:rPr>
          <w:sz w:val="21"/>
          <w:szCs w:val="20"/>
          <w:lang w:val="uk-UA"/>
        </w:rPr>
        <w:t>-ģ</w:t>
      </w:r>
      <w:r>
        <w:rPr>
          <w:rFonts w:ascii="Symbol" w:hAnsi="Symbol"/>
          <w:sz w:val="21"/>
          <w:szCs w:val="20"/>
          <w:lang w:val="en-US"/>
        </w:rPr>
        <w:t></w:t>
      </w:r>
      <w:r>
        <w:rPr>
          <w:sz w:val="21"/>
          <w:szCs w:val="20"/>
          <w:lang w:val="uk-UA"/>
        </w:rPr>
        <w:t>] ельз.;</w:t>
      </w:r>
    </w:p>
    <w:p w14:paraId="20DBBFC0" w14:textId="77777777" w:rsidR="00BE7A9D" w:rsidRDefault="00BE7A9D" w:rsidP="00BE7A9D">
      <w:pPr>
        <w:spacing w:line="260" w:lineRule="exact"/>
        <w:ind w:right="-108"/>
        <w:jc w:val="both"/>
        <w:rPr>
          <w:sz w:val="21"/>
          <w:szCs w:val="20"/>
          <w:lang w:val="uk-UA"/>
        </w:rPr>
      </w:pPr>
      <w:r>
        <w:rPr>
          <w:sz w:val="21"/>
          <w:szCs w:val="20"/>
          <w:lang w:val="uk-UA"/>
        </w:rPr>
        <w:t>[ø] &gt;</w:t>
      </w:r>
    </w:p>
    <w:p w14:paraId="2957F507" w14:textId="37A83CF8" w:rsidR="00BE7A9D" w:rsidRDefault="00BE7A9D" w:rsidP="00BE7A9D">
      <w:pPr>
        <w:spacing w:after="60" w:line="260" w:lineRule="exact"/>
        <w:ind w:right="-108" w:firstLine="709"/>
        <w:jc w:val="both"/>
        <w:rPr>
          <w:sz w:val="21"/>
          <w:szCs w:val="20"/>
          <w:lang w:val="uk-UA"/>
        </w:rPr>
      </w:pPr>
      <w:r>
        <w:rPr>
          <w:sz w:val="21"/>
          <w:szCs w:val="20"/>
          <w:lang w:val="uk-UA"/>
        </w:rPr>
        <w:t>[</w:t>
      </w:r>
      <w:r>
        <w:rPr>
          <w:noProof/>
          <w:sz w:val="28"/>
          <w:lang w:eastAsia="ru-RU"/>
        </w:rPr>
        <w:drawing>
          <wp:inline distT="0" distB="0" distL="0" distR="0" wp14:anchorId="1D9EB8E7" wp14:editId="18BD77C3">
            <wp:extent cx="133350" cy="142875"/>
            <wp:effectExtent l="0" t="0" r="0"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sz w:val="21"/>
          <w:szCs w:val="20"/>
          <w:lang w:val="uk-UA"/>
        </w:rPr>
        <w:t>]: [</w:t>
      </w:r>
      <w:r>
        <w:rPr>
          <w:sz w:val="21"/>
          <w:szCs w:val="20"/>
          <w:lang w:val="en-US"/>
        </w:rPr>
        <w:t>d</w:t>
      </w:r>
      <w:r>
        <w:rPr>
          <w:noProof/>
          <w:sz w:val="28"/>
          <w:lang w:eastAsia="ru-RU"/>
        </w:rPr>
        <w:drawing>
          <wp:inline distT="0" distB="0" distL="0" distR="0" wp14:anchorId="6D2837A1" wp14:editId="4D8D567C">
            <wp:extent cx="66675" cy="66675"/>
            <wp:effectExtent l="0" t="0" r="9525"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uk-UA"/>
        </w:rPr>
        <w:t>-</w:t>
      </w:r>
      <w:r>
        <w:rPr>
          <w:sz w:val="21"/>
          <w:szCs w:val="20"/>
          <w:lang w:val="en-US"/>
        </w:rPr>
        <w:t>ne</w:t>
      </w:r>
      <w:r>
        <w:rPr>
          <w:sz w:val="21"/>
          <w:szCs w:val="20"/>
          <w:lang w:val="uk-UA"/>
        </w:rPr>
        <w:t>-</w:t>
      </w:r>
      <w:r>
        <w:rPr>
          <w:sz w:val="21"/>
          <w:szCs w:val="20"/>
          <w:lang w:val="en-US"/>
        </w:rPr>
        <w:t>m</w:t>
      </w:r>
      <w:r>
        <w:rPr>
          <w:noProof/>
          <w:sz w:val="28"/>
          <w:lang w:eastAsia="ru-RU"/>
        </w:rPr>
        <w:drawing>
          <wp:inline distT="0" distB="0" distL="0" distR="0" wp14:anchorId="3AEB00CB" wp14:editId="045BECDF">
            <wp:extent cx="76200" cy="9525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tr</w:t>
      </w:r>
      <w:r>
        <w:rPr>
          <w:color w:val="000000"/>
          <w:sz w:val="21"/>
          <w:szCs w:val="20"/>
        </w:rPr>
        <w:t>ε</w:t>
      </w:r>
      <w:r>
        <w:rPr>
          <w:sz w:val="21"/>
          <w:szCs w:val="20"/>
          <w:lang w:val="uk-UA"/>
        </w:rPr>
        <w:t>-</w:t>
      </w:r>
      <w:r>
        <w:rPr>
          <w:sz w:val="21"/>
          <w:szCs w:val="20"/>
          <w:lang w:val="en-US"/>
        </w:rPr>
        <w:t>p</w:t>
      </w:r>
      <w:r>
        <w:rPr>
          <w:sz w:val="21"/>
          <w:szCs w:val="20"/>
          <w:lang w:val="uk-UA"/>
        </w:rPr>
        <w:t>ø] фр. норм. &gt; [</w:t>
      </w:r>
      <w:r>
        <w:rPr>
          <w:sz w:val="21"/>
          <w:szCs w:val="20"/>
          <w:lang w:val="en-GB"/>
        </w:rPr>
        <w:t>d</w:t>
      </w:r>
      <w:r>
        <w:rPr>
          <w:noProof/>
          <w:sz w:val="28"/>
          <w:lang w:eastAsia="ru-RU"/>
        </w:rPr>
        <w:drawing>
          <wp:inline distT="0" distB="0" distL="0" distR="0" wp14:anchorId="648A3566" wp14:editId="34C566B4">
            <wp:extent cx="66675" cy="66675"/>
            <wp:effectExtent l="0" t="0" r="9525"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uk-UA"/>
        </w:rPr>
        <w:t>-</w:t>
      </w:r>
      <w:r>
        <w:rPr>
          <w:sz w:val="21"/>
          <w:szCs w:val="20"/>
          <w:lang w:val="en-US"/>
        </w:rPr>
        <w:t>ne</w:t>
      </w:r>
      <w:r>
        <w:rPr>
          <w:sz w:val="21"/>
          <w:szCs w:val="20"/>
          <w:lang w:val="uk-UA"/>
        </w:rPr>
        <w:t>-</w:t>
      </w:r>
      <w:r>
        <w:rPr>
          <w:sz w:val="21"/>
          <w:szCs w:val="20"/>
          <w:lang w:val="en-US"/>
        </w:rPr>
        <w:t>m</w:t>
      </w:r>
      <w:r>
        <w:rPr>
          <w:noProof/>
          <w:sz w:val="28"/>
          <w:lang w:eastAsia="ru-RU"/>
        </w:rPr>
        <w:drawing>
          <wp:inline distT="0" distB="0" distL="0" distR="0" wp14:anchorId="252F791A" wp14:editId="6B0619F4">
            <wp:extent cx="76200" cy="9525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-đ</w:t>
      </w:r>
      <w:r>
        <w:rPr>
          <w:sz w:val="21"/>
          <w:szCs w:val="20"/>
          <w:lang w:val="en-US"/>
        </w:rPr>
        <w:t>r</w:t>
      </w:r>
      <w:r>
        <w:rPr>
          <w:color w:val="000000"/>
          <w:sz w:val="21"/>
          <w:szCs w:val="20"/>
        </w:rPr>
        <w:t>ε</w:t>
      </w:r>
      <w:r>
        <w:rPr>
          <w:sz w:val="21"/>
          <w:szCs w:val="20"/>
          <w:lang w:val="uk-UA"/>
        </w:rPr>
        <w:t>-</w:t>
      </w:r>
      <w:r>
        <w:rPr>
          <w:sz w:val="21"/>
          <w:szCs w:val="20"/>
          <w:lang w:val="en-US"/>
        </w:rPr>
        <w:t>β</w:t>
      </w:r>
      <w:r>
        <w:rPr>
          <w:noProof/>
          <w:sz w:val="28"/>
          <w:lang w:eastAsia="ru-RU"/>
        </w:rPr>
        <w:drawing>
          <wp:inline distT="0" distB="0" distL="0" distR="0" wp14:anchorId="29459544" wp14:editId="6D1D40C7">
            <wp:extent cx="133350" cy="142875"/>
            <wp:effectExtent l="0" t="0" r="0"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sz w:val="21"/>
          <w:szCs w:val="20"/>
          <w:lang w:val="uk-UA"/>
        </w:rPr>
        <w:t>] ельз.;</w:t>
      </w:r>
    </w:p>
    <w:p w14:paraId="2E5FE3F0" w14:textId="77777777" w:rsidR="00BE7A9D" w:rsidRDefault="00BE7A9D" w:rsidP="00BE7A9D">
      <w:pPr>
        <w:spacing w:line="260" w:lineRule="exact"/>
        <w:ind w:right="-108"/>
        <w:jc w:val="both"/>
        <w:rPr>
          <w:sz w:val="21"/>
          <w:szCs w:val="20"/>
          <w:lang w:val="uk-UA"/>
        </w:rPr>
      </w:pPr>
      <w:r>
        <w:rPr>
          <w:sz w:val="21"/>
          <w:szCs w:val="20"/>
          <w:lang w:val="uk-UA"/>
        </w:rPr>
        <w:t xml:space="preserve">[е] </w:t>
      </w:r>
    </w:p>
    <w:p w14:paraId="2FB83239" w14:textId="77777777" w:rsidR="00BE7A9D" w:rsidRDefault="00BE7A9D" w:rsidP="00BE7A9D">
      <w:pPr>
        <w:spacing w:line="260" w:lineRule="exact"/>
        <w:ind w:firstLine="709"/>
        <w:rPr>
          <w:sz w:val="21"/>
          <w:szCs w:val="20"/>
          <w:lang w:val="uk-UA"/>
        </w:rPr>
      </w:pPr>
      <w:r>
        <w:rPr>
          <w:sz w:val="21"/>
          <w:szCs w:val="20"/>
          <w:lang w:val="uk-UA"/>
        </w:rPr>
        <w:t>&gt; [е]: [</w:t>
      </w:r>
      <w:r>
        <w:rPr>
          <w:sz w:val="21"/>
          <w:szCs w:val="20"/>
          <w:lang w:val="en-US"/>
        </w:rPr>
        <w:t>syr</w:t>
      </w:r>
      <w:r>
        <w:rPr>
          <w:sz w:val="21"/>
          <w:szCs w:val="20"/>
          <w:lang w:val="uk-UA"/>
        </w:rPr>
        <w:t>-</w:t>
      </w:r>
      <w:r>
        <w:rPr>
          <w:sz w:val="21"/>
          <w:szCs w:val="20"/>
          <w:lang w:val="en-US"/>
        </w:rPr>
        <w:t>la</w:t>
      </w:r>
      <w:r>
        <w:rPr>
          <w:sz w:val="21"/>
          <w:szCs w:val="20"/>
          <w:lang w:val="uk-UA"/>
        </w:rPr>
        <w:t>-</w:t>
      </w:r>
      <w:r>
        <w:rPr>
          <w:sz w:val="21"/>
          <w:szCs w:val="20"/>
          <w:lang w:val="en-US"/>
        </w:rPr>
        <w:t>m</w:t>
      </w:r>
      <w:r>
        <w:rPr>
          <w:color w:val="000000"/>
          <w:sz w:val="21"/>
          <w:szCs w:val="20"/>
        </w:rPr>
        <w:t>ε</w:t>
      </w:r>
      <w:r>
        <w:rPr>
          <w:sz w:val="21"/>
          <w:szCs w:val="20"/>
          <w:lang w:val="uk-UA"/>
        </w:rPr>
        <w:t>:</w:t>
      </w:r>
      <w:r>
        <w:rPr>
          <w:sz w:val="21"/>
          <w:szCs w:val="20"/>
          <w:lang w:val="en-US"/>
        </w:rPr>
        <w:t>r</w:t>
      </w:r>
      <w:r>
        <w:rPr>
          <w:sz w:val="21"/>
          <w:szCs w:val="20"/>
          <w:lang w:val="uk-UA"/>
        </w:rPr>
        <w:t xml:space="preserve">] фр. норм. </w:t>
      </w:r>
      <w:r>
        <w:rPr>
          <w:sz w:val="21"/>
          <w:szCs w:val="20"/>
          <w:lang w:val="en-US"/>
        </w:rPr>
        <w:t>&gt; [syr-la-me:r]</w:t>
      </w:r>
      <w:r>
        <w:rPr>
          <w:sz w:val="21"/>
          <w:szCs w:val="20"/>
          <w:lang w:val="uk-UA"/>
        </w:rPr>
        <w:t xml:space="preserve"> ельз.;</w:t>
      </w:r>
    </w:p>
    <w:p w14:paraId="486B8BD9" w14:textId="77777777" w:rsidR="00BE7A9D" w:rsidRDefault="00BE7A9D" w:rsidP="00BE7A9D">
      <w:pPr>
        <w:spacing w:after="60" w:line="260" w:lineRule="exact"/>
        <w:ind w:right="-108"/>
        <w:jc w:val="both"/>
        <w:rPr>
          <w:sz w:val="21"/>
          <w:szCs w:val="20"/>
          <w:lang w:val="uk-UA"/>
        </w:rPr>
      </w:pPr>
      <w:r>
        <w:rPr>
          <w:sz w:val="21"/>
          <w:szCs w:val="20"/>
          <w:lang w:val="uk-UA"/>
        </w:rPr>
        <w:t>[</w:t>
      </w:r>
      <w:r>
        <w:rPr>
          <w:color w:val="000000"/>
          <w:sz w:val="21"/>
          <w:szCs w:val="20"/>
        </w:rPr>
        <w:t>ε</w:t>
      </w:r>
      <w:r>
        <w:rPr>
          <w:color w:val="000000"/>
          <w:sz w:val="21"/>
          <w:szCs w:val="20"/>
          <w:lang w:val="uk-UA"/>
        </w:rPr>
        <w:t>:</w:t>
      </w:r>
      <w:r>
        <w:rPr>
          <w:sz w:val="21"/>
          <w:szCs w:val="20"/>
          <w:lang w:val="uk-UA"/>
        </w:rPr>
        <w:t xml:space="preserve">] </w:t>
      </w:r>
    </w:p>
    <w:p w14:paraId="60E0E72F" w14:textId="2661842D" w:rsidR="00BE7A9D" w:rsidRDefault="00BE7A9D" w:rsidP="00BE7A9D">
      <w:pPr>
        <w:spacing w:line="260" w:lineRule="exact"/>
        <w:ind w:left="709"/>
        <w:rPr>
          <w:sz w:val="21"/>
          <w:szCs w:val="20"/>
          <w:lang w:val="uk-UA"/>
        </w:rPr>
      </w:pPr>
      <w:r>
        <w:rPr>
          <w:sz w:val="21"/>
          <w:szCs w:val="20"/>
          <w:lang w:val="uk-UA"/>
        </w:rPr>
        <w:t>[u:]: [</w:t>
      </w:r>
      <w:r>
        <w:rPr>
          <w:sz w:val="21"/>
          <w:szCs w:val="20"/>
          <w:lang w:val="en-US"/>
        </w:rPr>
        <w:t>si</w:t>
      </w:r>
      <w:r>
        <w:rPr>
          <w:sz w:val="21"/>
          <w:szCs w:val="20"/>
          <w:lang w:val="uk-UA"/>
        </w:rPr>
        <w:t>-</w:t>
      </w:r>
      <w:r>
        <w:rPr>
          <w:sz w:val="21"/>
          <w:szCs w:val="20"/>
          <w:lang w:val="en-US"/>
        </w:rPr>
        <w:t>vu</w:t>
      </w:r>
      <w:r>
        <w:rPr>
          <w:sz w:val="21"/>
          <w:szCs w:val="20"/>
          <w:lang w:val="uk-UA"/>
        </w:rPr>
        <w:t>:-</w:t>
      </w:r>
      <w:r>
        <w:rPr>
          <w:sz w:val="21"/>
          <w:szCs w:val="20"/>
          <w:lang w:val="en-US"/>
        </w:rPr>
        <w:t>z</w:t>
      </w:r>
      <w:r>
        <w:rPr>
          <w:color w:val="000000"/>
          <w:sz w:val="21"/>
          <w:szCs w:val="20"/>
        </w:rPr>
        <w:t>ε</w:t>
      </w:r>
      <w:r>
        <w:rPr>
          <w:sz w:val="21"/>
          <w:szCs w:val="20"/>
          <w:lang w:val="en-US"/>
        </w:rPr>
        <w:t>t</w:t>
      </w:r>
      <w:r>
        <w:rPr>
          <w:sz w:val="21"/>
          <w:szCs w:val="20"/>
          <w:lang w:val="uk-UA"/>
        </w:rPr>
        <w:t>-</w:t>
      </w:r>
      <w:r>
        <w:rPr>
          <w:sz w:val="21"/>
          <w:szCs w:val="20"/>
          <w:lang w:val="en-US"/>
        </w:rPr>
        <w:t>d</w:t>
      </w:r>
      <w:r>
        <w:rPr>
          <w:sz w:val="21"/>
          <w:szCs w:val="20"/>
          <w:lang w:val="uk-UA"/>
        </w:rPr>
        <w:t>ø</w:t>
      </w:r>
      <w:r>
        <w:rPr>
          <w:iCs/>
          <w:sz w:val="21"/>
          <w:szCs w:val="20"/>
          <w:lang w:val="uk-UA"/>
        </w:rPr>
        <w:t>]</w:t>
      </w:r>
      <w:r>
        <w:rPr>
          <w:sz w:val="21"/>
          <w:szCs w:val="20"/>
          <w:lang w:val="uk-UA"/>
        </w:rPr>
        <w:t xml:space="preserve"> фр. норм. &gt; [</w:t>
      </w:r>
      <w:r>
        <w:rPr>
          <w:sz w:val="21"/>
          <w:szCs w:val="20"/>
          <w:lang w:val="en-US"/>
        </w:rPr>
        <w:t>si</w:t>
      </w:r>
      <w:r>
        <w:rPr>
          <w:sz w:val="21"/>
          <w:szCs w:val="20"/>
          <w:lang w:val="uk-UA"/>
        </w:rPr>
        <w:t>-</w:t>
      </w:r>
      <w:r>
        <w:rPr>
          <w:sz w:val="21"/>
          <w:szCs w:val="20"/>
          <w:lang w:val="en-US"/>
        </w:rPr>
        <w:t>vu</w:t>
      </w:r>
      <w:r>
        <w:rPr>
          <w:sz w:val="21"/>
          <w:szCs w:val="20"/>
          <w:lang w:val="uk-UA"/>
        </w:rPr>
        <w:t>:-ş</w:t>
      </w:r>
      <w:r>
        <w:rPr>
          <w:color w:val="000000"/>
          <w:sz w:val="21"/>
          <w:szCs w:val="20"/>
        </w:rPr>
        <w:t>ε</w:t>
      </w:r>
      <w:r>
        <w:rPr>
          <w:sz w:val="21"/>
          <w:szCs w:val="20"/>
          <w:lang w:val="uk-UA"/>
        </w:rPr>
        <w:t>đ-</w:t>
      </w:r>
      <w:r>
        <w:rPr>
          <w:sz w:val="21"/>
          <w:szCs w:val="20"/>
          <w:lang w:val="en-US"/>
        </w:rPr>
        <w:t>d</w:t>
      </w:r>
      <w:r>
        <w:rPr>
          <w:noProof/>
          <w:sz w:val="28"/>
          <w:lang w:eastAsia="ru-RU"/>
        </w:rPr>
        <w:drawing>
          <wp:inline distT="0" distB="0" distL="0" distR="0" wp14:anchorId="6D7C1BBB" wp14:editId="242123A7">
            <wp:extent cx="133350" cy="142875"/>
            <wp:effectExtent l="0" t="0" r="0" b="9525"/>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iCs/>
          <w:sz w:val="21"/>
          <w:szCs w:val="20"/>
          <w:lang w:val="uk-UA"/>
        </w:rPr>
        <w:t>]</w:t>
      </w:r>
      <w:r>
        <w:rPr>
          <w:sz w:val="21"/>
          <w:szCs w:val="20"/>
          <w:lang w:val="uk-UA"/>
        </w:rPr>
        <w:t xml:space="preserve"> ельз.;</w:t>
      </w:r>
    </w:p>
    <w:p w14:paraId="2F11F0BC" w14:textId="77777777" w:rsidR="00BE7A9D" w:rsidRDefault="00BE7A9D" w:rsidP="00BE7A9D">
      <w:pPr>
        <w:spacing w:line="260" w:lineRule="exact"/>
        <w:ind w:right="-108"/>
        <w:jc w:val="both"/>
        <w:rPr>
          <w:sz w:val="21"/>
          <w:szCs w:val="20"/>
          <w:lang w:val="uk-UA"/>
        </w:rPr>
      </w:pPr>
      <w:r>
        <w:rPr>
          <w:sz w:val="21"/>
          <w:szCs w:val="20"/>
          <w:lang w:val="uk-UA"/>
        </w:rPr>
        <w:t xml:space="preserve">[u] &gt;   </w:t>
      </w:r>
    </w:p>
    <w:p w14:paraId="5E4D1D09" w14:textId="0BCCFDA1" w:rsidR="00BE7A9D" w:rsidRDefault="00BE7A9D" w:rsidP="00BE7A9D">
      <w:pPr>
        <w:spacing w:after="60" w:line="260" w:lineRule="exact"/>
        <w:ind w:firstLine="709"/>
        <w:rPr>
          <w:sz w:val="21"/>
          <w:szCs w:val="20"/>
          <w:lang w:val="uk-UA"/>
        </w:rPr>
      </w:pPr>
      <w:r>
        <w:rPr>
          <w:sz w:val="21"/>
          <w:szCs w:val="20"/>
          <w:lang w:val="uk-UA"/>
        </w:rPr>
        <w:t>[</w:t>
      </w:r>
      <w:r>
        <w:rPr>
          <w:rFonts w:ascii="Symbol" w:hAnsi="Symbol"/>
          <w:sz w:val="21"/>
          <w:szCs w:val="20"/>
          <w:lang w:val="en-US"/>
        </w:rPr>
        <w:t></w:t>
      </w:r>
      <w:r>
        <w:rPr>
          <w:sz w:val="21"/>
          <w:szCs w:val="20"/>
          <w:lang w:val="uk-UA"/>
        </w:rPr>
        <w:t>]: [</w:t>
      </w:r>
      <w:r>
        <w:rPr>
          <w:sz w:val="21"/>
          <w:szCs w:val="21"/>
          <w:lang w:val="en-US"/>
        </w:rPr>
        <w:t>nu</w:t>
      </w:r>
      <w:r>
        <w:rPr>
          <w:sz w:val="21"/>
          <w:szCs w:val="21"/>
          <w:lang w:val="uk-UA"/>
        </w:rPr>
        <w:t>-</w:t>
      </w:r>
      <w:r>
        <w:rPr>
          <w:sz w:val="21"/>
          <w:szCs w:val="21"/>
          <w:lang w:val="en-US"/>
        </w:rPr>
        <w:t>di</w:t>
      </w:r>
      <w:r>
        <w:rPr>
          <w:sz w:val="21"/>
          <w:szCs w:val="21"/>
          <w:lang w:val="uk-UA"/>
        </w:rPr>
        <w:t>-</w:t>
      </w:r>
      <w:r>
        <w:rPr>
          <w:sz w:val="21"/>
          <w:szCs w:val="21"/>
          <w:lang w:val="en-US"/>
        </w:rPr>
        <w:t>z</w:t>
      </w:r>
      <w:r>
        <w:rPr>
          <w:noProof/>
          <w:sz w:val="28"/>
          <w:lang w:eastAsia="ru-RU"/>
        </w:rPr>
        <w:drawing>
          <wp:inline distT="0" distB="0" distL="0" distR="0" wp14:anchorId="4D40C075" wp14:editId="058649E1">
            <wp:extent cx="57150" cy="9525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1"/>
          <w:lang w:val="uk-UA"/>
        </w:rPr>
        <w:t>]</w:t>
      </w:r>
      <w:r>
        <w:rPr>
          <w:sz w:val="21"/>
          <w:szCs w:val="20"/>
          <w:lang w:val="uk-UA"/>
        </w:rPr>
        <w:t xml:space="preserve"> фр. норм. &gt; [</w:t>
      </w:r>
      <w:r>
        <w:rPr>
          <w:sz w:val="21"/>
          <w:szCs w:val="21"/>
          <w:lang w:val="en-US"/>
        </w:rPr>
        <w:t>n</w:t>
      </w:r>
      <w:r>
        <w:rPr>
          <w:sz w:val="21"/>
          <w:szCs w:val="21"/>
          <w:lang w:val="en-US"/>
        </w:rPr>
        <w:sym w:font="Symbol" w:char="F075"/>
      </w:r>
      <w:r>
        <w:rPr>
          <w:sz w:val="21"/>
          <w:szCs w:val="21"/>
          <w:lang w:val="uk-UA"/>
        </w:rPr>
        <w:t>-</w:t>
      </w:r>
      <w:r>
        <w:rPr>
          <w:sz w:val="21"/>
          <w:szCs w:val="21"/>
          <w:lang w:val="en-US"/>
        </w:rPr>
        <w:t>di</w:t>
      </w:r>
      <w:r>
        <w:rPr>
          <w:sz w:val="21"/>
          <w:szCs w:val="21"/>
          <w:lang w:val="uk-UA"/>
        </w:rPr>
        <w:t>-ş</w:t>
      </w:r>
      <w:r>
        <w:rPr>
          <w:noProof/>
          <w:sz w:val="28"/>
          <w:lang w:eastAsia="ru-RU"/>
        </w:rPr>
        <w:drawing>
          <wp:inline distT="0" distB="0" distL="0" distR="0" wp14:anchorId="48241528" wp14:editId="15657AAB">
            <wp:extent cx="57150" cy="9525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1"/>
          <w:lang w:val="uk-UA"/>
        </w:rPr>
        <w:t>ŋ]</w:t>
      </w:r>
      <w:r>
        <w:rPr>
          <w:sz w:val="21"/>
          <w:szCs w:val="20"/>
          <w:lang w:val="uk-UA"/>
        </w:rPr>
        <w:t xml:space="preserve"> ельз.;</w:t>
      </w:r>
    </w:p>
    <w:p w14:paraId="4F5FB9B6" w14:textId="1108A6C3" w:rsidR="00BE7A9D" w:rsidRDefault="00BE7A9D" w:rsidP="00BE7A9D">
      <w:pPr>
        <w:spacing w:line="260" w:lineRule="exact"/>
        <w:ind w:left="709"/>
        <w:rPr>
          <w:sz w:val="21"/>
          <w:szCs w:val="20"/>
          <w:lang w:val="uk-UA"/>
        </w:rPr>
      </w:pPr>
      <w:r>
        <w:rPr>
          <w:sz w:val="21"/>
          <w:szCs w:val="20"/>
          <w:lang w:val="uk-UA"/>
        </w:rPr>
        <w:t>[å]: [</w:t>
      </w:r>
      <w:r>
        <w:rPr>
          <w:sz w:val="21"/>
          <w:szCs w:val="20"/>
          <w:lang w:val="en-US"/>
        </w:rPr>
        <w:t>d</w:t>
      </w:r>
      <w:r>
        <w:rPr>
          <w:noProof/>
          <w:sz w:val="28"/>
          <w:lang w:eastAsia="ru-RU"/>
        </w:rPr>
        <w:drawing>
          <wp:inline distT="0" distB="0" distL="0" distR="0" wp14:anchorId="2B4C7267" wp14:editId="17F44506">
            <wp:extent cx="76200" cy="9525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z</w:t>
      </w:r>
      <w:r>
        <w:rPr>
          <w:noProof/>
          <w:sz w:val="28"/>
          <w:lang w:eastAsia="ru-RU"/>
        </w:rPr>
        <w:drawing>
          <wp:inline distT="0" distB="0" distL="0" distR="0" wp14:anchorId="2ECDAF36" wp14:editId="1BB30152">
            <wp:extent cx="114300" cy="8572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w:t>
      </w:r>
      <w:r>
        <w:rPr>
          <w:sz w:val="21"/>
          <w:szCs w:val="20"/>
          <w:lang w:val="en-US"/>
        </w:rPr>
        <w:sym w:font="Symbol" w:char="00F2"/>
      </w:r>
      <w:r>
        <w:rPr>
          <w:sz w:val="21"/>
          <w:szCs w:val="20"/>
          <w:lang w:val="uk-UA"/>
        </w:rPr>
        <w:t>α-</w:t>
      </w:r>
      <w:r>
        <w:rPr>
          <w:sz w:val="21"/>
          <w:szCs w:val="20"/>
          <w:lang w:val="en-US"/>
        </w:rPr>
        <w:t>to</w:t>
      </w:r>
      <w:r>
        <w:rPr>
          <w:sz w:val="21"/>
          <w:szCs w:val="20"/>
          <w:lang w:val="uk-UA"/>
        </w:rPr>
        <w:t>] фр. норм. &gt; [</w:t>
      </w:r>
      <w:r>
        <w:rPr>
          <w:sz w:val="21"/>
          <w:szCs w:val="20"/>
          <w:lang w:val="en-US"/>
        </w:rPr>
        <w:t>d</w:t>
      </w:r>
      <w:r>
        <w:rPr>
          <w:noProof/>
          <w:sz w:val="28"/>
          <w:lang w:eastAsia="ru-RU"/>
        </w:rPr>
        <w:drawing>
          <wp:inline distT="0" distB="0" distL="0" distR="0" wp14:anchorId="23C783A2" wp14:editId="233AB66E">
            <wp:extent cx="76200" cy="9525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 ş</w:t>
      </w:r>
      <w:r>
        <w:rPr>
          <w:noProof/>
          <w:sz w:val="28"/>
          <w:lang w:eastAsia="ru-RU"/>
        </w:rPr>
        <w:drawing>
          <wp:inline distT="0" distB="0" distL="0" distR="0" wp14:anchorId="3811AF99" wp14:editId="3E3ED0DD">
            <wp:extent cx="114300" cy="85725"/>
            <wp:effectExtent l="0" t="0" r="0"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w:t>
      </w:r>
      <w:r>
        <w:rPr>
          <w:sz w:val="21"/>
          <w:szCs w:val="20"/>
          <w:lang w:val="en-US"/>
        </w:rPr>
        <w:sym w:font="Symbol" w:char="00F2"/>
      </w:r>
      <w:r>
        <w:rPr>
          <w:sz w:val="21"/>
          <w:szCs w:val="20"/>
          <w:lang w:val="uk-UA"/>
        </w:rPr>
        <w:t>å-đ</w:t>
      </w:r>
      <w:r>
        <w:rPr>
          <w:sz w:val="21"/>
          <w:szCs w:val="20"/>
          <w:lang w:val="en-US"/>
        </w:rPr>
        <w:t>o</w:t>
      </w:r>
      <w:r>
        <w:rPr>
          <w:sz w:val="21"/>
          <w:szCs w:val="20"/>
          <w:lang w:val="uk-UA"/>
        </w:rPr>
        <w:t>:] ельз.;</w:t>
      </w:r>
    </w:p>
    <w:p w14:paraId="266453FC" w14:textId="77777777" w:rsidR="00BE7A9D" w:rsidRDefault="00BE7A9D" w:rsidP="00BE7A9D">
      <w:pPr>
        <w:spacing w:line="260" w:lineRule="exact"/>
        <w:ind w:right="-108"/>
        <w:jc w:val="both"/>
        <w:rPr>
          <w:sz w:val="21"/>
          <w:szCs w:val="20"/>
          <w:lang w:val="uk-UA"/>
        </w:rPr>
      </w:pPr>
      <w:r>
        <w:rPr>
          <w:sz w:val="21"/>
          <w:szCs w:val="20"/>
          <w:lang w:val="uk-UA"/>
        </w:rPr>
        <w:t xml:space="preserve">[α] &gt; </w:t>
      </w:r>
    </w:p>
    <w:p w14:paraId="71F6AE5B" w14:textId="77777777" w:rsidR="00BE7A9D" w:rsidRDefault="00BE7A9D" w:rsidP="00BE7A9D">
      <w:pPr>
        <w:spacing w:after="60" w:line="260" w:lineRule="exact"/>
        <w:ind w:left="709"/>
        <w:rPr>
          <w:sz w:val="21"/>
          <w:szCs w:val="20"/>
          <w:lang w:val="uk-UA"/>
        </w:rPr>
      </w:pPr>
      <w:r>
        <w:rPr>
          <w:sz w:val="21"/>
          <w:szCs w:val="20"/>
          <w:lang w:val="uk-UA"/>
        </w:rPr>
        <w:t>[α]: [</w:t>
      </w:r>
      <w:r>
        <w:rPr>
          <w:sz w:val="21"/>
          <w:szCs w:val="20"/>
          <w:lang w:val="en-US"/>
        </w:rPr>
        <w:t>le</w:t>
      </w:r>
      <w:r>
        <w:rPr>
          <w:sz w:val="21"/>
          <w:szCs w:val="20"/>
          <w:lang w:val="uk-UA"/>
        </w:rPr>
        <w:t>-</w:t>
      </w:r>
      <w:r>
        <w:rPr>
          <w:sz w:val="21"/>
          <w:szCs w:val="20"/>
          <w:lang w:val="en-US"/>
        </w:rPr>
        <w:t>rw</w:t>
      </w:r>
      <w:r>
        <w:rPr>
          <w:sz w:val="21"/>
          <w:szCs w:val="20"/>
          <w:lang w:val="uk-UA"/>
        </w:rPr>
        <w:t>α-</w:t>
      </w:r>
      <w:r>
        <w:rPr>
          <w:sz w:val="21"/>
          <w:szCs w:val="20"/>
          <w:lang w:val="en-US"/>
        </w:rPr>
        <w:t>e</w:t>
      </w:r>
      <w:r>
        <w:rPr>
          <w:sz w:val="21"/>
          <w:szCs w:val="20"/>
          <w:lang w:val="uk-UA"/>
        </w:rPr>
        <w:t>-</w:t>
      </w:r>
      <w:r>
        <w:rPr>
          <w:sz w:val="21"/>
          <w:szCs w:val="20"/>
          <w:lang w:val="en-US"/>
        </w:rPr>
        <w:t>le</w:t>
      </w:r>
      <w:r>
        <w:rPr>
          <w:sz w:val="21"/>
          <w:szCs w:val="20"/>
          <w:lang w:val="uk-UA"/>
        </w:rPr>
        <w:t>-</w:t>
      </w:r>
      <w:r>
        <w:rPr>
          <w:sz w:val="21"/>
          <w:szCs w:val="20"/>
          <w:lang w:val="en-US"/>
        </w:rPr>
        <w:t>r</w:t>
      </w:r>
      <w:r>
        <w:rPr>
          <w:color w:val="000000"/>
          <w:sz w:val="21"/>
          <w:szCs w:val="20"/>
        </w:rPr>
        <w:t>ε</w:t>
      </w:r>
      <w:r>
        <w:rPr>
          <w:sz w:val="21"/>
          <w:szCs w:val="20"/>
          <w:lang w:val="uk-UA"/>
        </w:rPr>
        <w:t>:</w:t>
      </w:r>
      <w:r>
        <w:rPr>
          <w:sz w:val="21"/>
          <w:szCs w:val="20"/>
          <w:lang w:val="en-US"/>
        </w:rPr>
        <w:t>n</w:t>
      </w:r>
      <w:r>
        <w:rPr>
          <w:sz w:val="21"/>
          <w:szCs w:val="20"/>
          <w:lang w:val="uk-UA"/>
        </w:rPr>
        <w:t xml:space="preserve">] фр. норм. </w:t>
      </w:r>
      <w:r>
        <w:rPr>
          <w:sz w:val="21"/>
          <w:szCs w:val="20"/>
          <w:lang w:val="en-US"/>
        </w:rPr>
        <w:t>&gt; [le-r</w:t>
      </w:r>
      <w:r>
        <w:rPr>
          <w:rFonts w:ascii="Symbol" w:hAnsi="Symbol"/>
          <w:sz w:val="21"/>
          <w:szCs w:val="20"/>
          <w:lang w:val="en-US"/>
        </w:rPr>
        <w:t></w:t>
      </w:r>
      <w:r>
        <w:rPr>
          <w:sz w:val="21"/>
          <w:szCs w:val="20"/>
          <w:lang w:val="uk-UA"/>
        </w:rPr>
        <w:t>α</w:t>
      </w:r>
      <w:r>
        <w:rPr>
          <w:sz w:val="21"/>
          <w:szCs w:val="20"/>
          <w:lang w:val="en-US"/>
        </w:rPr>
        <w:t>-e-le-ren]</w:t>
      </w:r>
      <w:r>
        <w:rPr>
          <w:sz w:val="21"/>
          <w:szCs w:val="20"/>
          <w:lang w:val="uk-UA"/>
        </w:rPr>
        <w:t xml:space="preserve"> ельз.;</w:t>
      </w:r>
    </w:p>
    <w:p w14:paraId="1F8BC1A9" w14:textId="1D5CAE7C" w:rsidR="00BE7A9D" w:rsidRDefault="00BE7A9D" w:rsidP="00BE7A9D">
      <w:pPr>
        <w:spacing w:line="260" w:lineRule="exact"/>
        <w:ind w:left="709"/>
        <w:rPr>
          <w:sz w:val="21"/>
          <w:szCs w:val="20"/>
          <w:lang w:val="uk-UA"/>
        </w:rPr>
      </w:pPr>
      <w:r>
        <w:rPr>
          <w:sz w:val="21"/>
          <w:szCs w:val="20"/>
          <w:lang w:val="uk-UA"/>
        </w:rPr>
        <w:t>[</w:t>
      </w:r>
      <w:r>
        <w:rPr>
          <w:noProof/>
          <w:sz w:val="28"/>
          <w:lang w:eastAsia="ru-RU"/>
        </w:rPr>
        <w:drawing>
          <wp:inline distT="0" distB="0" distL="0" distR="0" wp14:anchorId="198A60F1" wp14:editId="72BB7AA3">
            <wp:extent cx="76200" cy="9525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 [le-z</w:t>
      </w:r>
      <w:r>
        <w:rPr>
          <w:noProof/>
          <w:sz w:val="28"/>
          <w:lang w:eastAsia="ru-RU"/>
        </w:rPr>
        <w:drawing>
          <wp:inline distT="0" distB="0" distL="0" distR="0" wp14:anchorId="6CB5C7A7" wp14:editId="0CFAA2B6">
            <wp:extent cx="76200" cy="9525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t>-f</w:t>
      </w:r>
      <w:r>
        <w:rPr>
          <w:noProof/>
          <w:sz w:val="28"/>
          <w:lang w:eastAsia="ru-RU"/>
        </w:rPr>
        <w:drawing>
          <wp:inline distT="0" distB="0" distL="0" distR="0" wp14:anchorId="14B94429" wp14:editId="1A30C0DE">
            <wp:extent cx="76200" cy="9525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t xml:space="preserve">-sa-my:z] </w:t>
      </w:r>
      <w:r>
        <w:rPr>
          <w:sz w:val="21"/>
          <w:szCs w:val="20"/>
          <w:lang w:val="uk-UA"/>
        </w:rPr>
        <w:t>фр. норм.</w:t>
      </w:r>
      <w:r>
        <w:rPr>
          <w:sz w:val="21"/>
          <w:szCs w:val="20"/>
          <w:lang w:val="en-US"/>
        </w:rPr>
        <w:t xml:space="preserve"> &gt; [le-</w:t>
      </w:r>
      <w:r>
        <w:rPr>
          <w:sz w:val="21"/>
          <w:szCs w:val="20"/>
          <w:lang w:val="en-GB"/>
        </w:rPr>
        <w:t>ş</w:t>
      </w:r>
      <w:r>
        <w:rPr>
          <w:noProof/>
          <w:sz w:val="28"/>
          <w:lang w:eastAsia="ru-RU"/>
        </w:rPr>
        <w:drawing>
          <wp:inline distT="0" distB="0" distL="0" distR="0" wp14:anchorId="2278A15A" wp14:editId="05A53140">
            <wp:extent cx="76200" cy="9525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t>-f</w:t>
      </w:r>
      <w:r>
        <w:rPr>
          <w:noProof/>
          <w:sz w:val="28"/>
          <w:lang w:eastAsia="ru-RU"/>
        </w:rPr>
        <w:drawing>
          <wp:inline distT="0" distB="0" distL="0" distR="0" wp14:anchorId="08D2C5FA" wp14:editId="5D0E374C">
            <wp:extent cx="76200" cy="9525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t>-sa-my:</w:t>
      </w:r>
      <w:r>
        <w:rPr>
          <w:sz w:val="21"/>
          <w:szCs w:val="20"/>
          <w:lang w:val="en-GB"/>
        </w:rPr>
        <w:t>ş</w:t>
      </w:r>
      <w:r>
        <w:rPr>
          <w:sz w:val="21"/>
          <w:szCs w:val="20"/>
          <w:lang w:val="en-US"/>
        </w:rPr>
        <w:t>]</w:t>
      </w:r>
      <w:r>
        <w:rPr>
          <w:sz w:val="21"/>
          <w:szCs w:val="20"/>
          <w:lang w:val="uk-UA"/>
        </w:rPr>
        <w:t xml:space="preserve"> ельз.;</w:t>
      </w:r>
    </w:p>
    <w:p w14:paraId="4F9139C0" w14:textId="2917990A" w:rsidR="00BE7A9D" w:rsidRDefault="00BE7A9D" w:rsidP="00BE7A9D">
      <w:pPr>
        <w:spacing w:line="260" w:lineRule="exact"/>
        <w:rPr>
          <w:sz w:val="21"/>
          <w:szCs w:val="20"/>
          <w:lang w:val="uk-UA"/>
        </w:rPr>
      </w:pPr>
      <w:r>
        <w:rPr>
          <w:sz w:val="21"/>
          <w:szCs w:val="20"/>
          <w:lang w:val="uk-UA"/>
        </w:rPr>
        <w:t>[</w:t>
      </w:r>
      <w:r>
        <w:rPr>
          <w:noProof/>
          <w:sz w:val="28"/>
          <w:lang w:eastAsia="ru-RU"/>
        </w:rPr>
        <w:drawing>
          <wp:inline distT="0" distB="0" distL="0" distR="0" wp14:anchorId="1901B7DA" wp14:editId="1C41F318">
            <wp:extent cx="76200" cy="9525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 xml:space="preserve">] &gt; </w:t>
      </w:r>
    </w:p>
    <w:p w14:paraId="11614DEC" w14:textId="7FDCEBD1" w:rsidR="00BE7A9D" w:rsidRDefault="00BE7A9D" w:rsidP="00BE7A9D">
      <w:pPr>
        <w:spacing w:after="60" w:line="260" w:lineRule="exact"/>
        <w:ind w:firstLine="709"/>
        <w:rPr>
          <w:sz w:val="21"/>
          <w:szCs w:val="20"/>
          <w:lang w:val="uk-UA"/>
        </w:rPr>
      </w:pPr>
      <w:r>
        <w:rPr>
          <w:sz w:val="21"/>
          <w:szCs w:val="20"/>
          <w:lang w:val="uk-UA"/>
        </w:rPr>
        <w:t>[</w:t>
      </w:r>
      <w:r>
        <w:rPr>
          <w:noProof/>
          <w:sz w:val="28"/>
          <w:lang w:eastAsia="ru-RU"/>
        </w:rPr>
        <w:drawing>
          <wp:inline distT="0" distB="0" distL="0" distR="0" wp14:anchorId="71F6EA3A" wp14:editId="07165C3B">
            <wp:extent cx="76200" cy="9525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 xml:space="preserve">ŋ]: </w:t>
      </w:r>
      <w:r>
        <w:rPr>
          <w:sz w:val="21"/>
          <w:szCs w:val="20"/>
          <w:lang w:val="en-US"/>
        </w:rPr>
        <w:t>[k</w:t>
      </w:r>
      <w:r>
        <w:rPr>
          <w:noProof/>
          <w:sz w:val="28"/>
          <w:lang w:eastAsia="ru-RU"/>
        </w:rPr>
        <w:drawing>
          <wp:inline distT="0" distB="0" distL="0" distR="0" wp14:anchorId="2884B094" wp14:editId="5D2107AE">
            <wp:extent cx="76200" cy="9525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t>-t</w:t>
      </w:r>
      <w:r>
        <w:rPr>
          <w:noProof/>
          <w:sz w:val="28"/>
          <w:lang w:eastAsia="ru-RU"/>
        </w:rPr>
        <w:drawing>
          <wp:inline distT="0" distB="0" distL="0" distR="0" wp14:anchorId="0576DAD6" wp14:editId="32B20960">
            <wp:extent cx="57150" cy="9525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en-US"/>
        </w:rPr>
        <w:t>-d</w:t>
      </w:r>
      <w:r>
        <w:rPr>
          <w:color w:val="000000"/>
          <w:sz w:val="21"/>
          <w:szCs w:val="20"/>
        </w:rPr>
        <w:t>ε</w:t>
      </w:r>
      <w:r>
        <w:rPr>
          <w:sz w:val="21"/>
          <w:szCs w:val="20"/>
          <w:lang w:val="en-US"/>
        </w:rPr>
        <w:t>-s</w:t>
      </w:r>
      <w:r>
        <w:rPr>
          <w:noProof/>
          <w:sz w:val="28"/>
          <w:lang w:eastAsia="ru-RU"/>
        </w:rPr>
        <w:drawing>
          <wp:inline distT="0" distB="0" distL="0" distR="0" wp14:anchorId="3BB5F8A4" wp14:editId="66561567">
            <wp:extent cx="76200" cy="9525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t>]</w:t>
      </w:r>
      <w:r>
        <w:rPr>
          <w:sz w:val="21"/>
          <w:szCs w:val="20"/>
          <w:lang w:val="uk-UA"/>
        </w:rPr>
        <w:t xml:space="preserve"> фр. норм.</w:t>
      </w:r>
      <w:r>
        <w:rPr>
          <w:sz w:val="21"/>
          <w:szCs w:val="20"/>
          <w:lang w:val="en-US"/>
        </w:rPr>
        <w:t xml:space="preserve"> &gt; [k</w:t>
      </w:r>
      <w:r>
        <w:rPr>
          <w:noProof/>
          <w:sz w:val="28"/>
          <w:lang w:eastAsia="ru-RU"/>
        </w:rPr>
        <w:drawing>
          <wp:inline distT="0" distB="0" distL="0" distR="0" wp14:anchorId="4F108E8F" wp14:editId="78288692">
            <wp:extent cx="76200" cy="9525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t>-đ</w:t>
      </w:r>
      <w:r>
        <w:rPr>
          <w:noProof/>
          <w:sz w:val="28"/>
          <w:lang w:eastAsia="ru-RU"/>
        </w:rPr>
        <w:drawing>
          <wp:inline distT="0" distB="0" distL="0" distR="0" wp14:anchorId="4939DBC4" wp14:editId="4B82DABA">
            <wp:extent cx="57150" cy="9525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en-US"/>
        </w:rPr>
        <w:t>-d</w:t>
      </w:r>
      <w:r>
        <w:rPr>
          <w:color w:val="000000"/>
          <w:sz w:val="21"/>
          <w:szCs w:val="20"/>
        </w:rPr>
        <w:t>ε</w:t>
      </w:r>
      <w:r>
        <w:rPr>
          <w:sz w:val="21"/>
          <w:szCs w:val="20"/>
          <w:lang w:val="en-US"/>
        </w:rPr>
        <w:t>-s</w:t>
      </w:r>
      <w:r>
        <w:rPr>
          <w:noProof/>
          <w:sz w:val="28"/>
          <w:lang w:eastAsia="ru-RU"/>
        </w:rPr>
        <w:drawing>
          <wp:inline distT="0" distB="0" distL="0" distR="0" wp14:anchorId="4BB0C38C" wp14:editId="400D0CCA">
            <wp:extent cx="76200" cy="9525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t>ŋ]</w:t>
      </w:r>
      <w:r>
        <w:rPr>
          <w:sz w:val="21"/>
          <w:szCs w:val="20"/>
          <w:lang w:val="uk-UA"/>
        </w:rPr>
        <w:t xml:space="preserve"> ельз.;</w:t>
      </w:r>
    </w:p>
    <w:p w14:paraId="5CF72209" w14:textId="6F355B87" w:rsidR="00BE7A9D" w:rsidRDefault="00BE7A9D" w:rsidP="00BE7A9D">
      <w:pPr>
        <w:spacing w:line="260" w:lineRule="exact"/>
        <w:ind w:left="709"/>
        <w:rPr>
          <w:sz w:val="21"/>
          <w:szCs w:val="20"/>
          <w:lang w:val="uk-UA"/>
        </w:rPr>
      </w:pPr>
      <w:r>
        <w:rPr>
          <w:sz w:val="21"/>
          <w:szCs w:val="20"/>
          <w:lang w:val="uk-UA"/>
        </w:rPr>
        <w:t>[</w:t>
      </w:r>
      <w:r>
        <w:rPr>
          <w:noProof/>
          <w:sz w:val="28"/>
          <w:lang w:eastAsia="ru-RU"/>
        </w:rPr>
        <w:drawing>
          <wp:inline distT="0" distB="0" distL="0" distR="0" wp14:anchorId="574AA76D" wp14:editId="5DF3DB6A">
            <wp:extent cx="57150" cy="9525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w:t>
      </w:r>
      <w:r>
        <w:rPr>
          <w:sz w:val="21"/>
          <w:szCs w:val="20"/>
          <w:lang w:val="en-US"/>
        </w:rPr>
        <w:t>: [l</w:t>
      </w:r>
      <w:r>
        <w:rPr>
          <w:noProof/>
          <w:sz w:val="28"/>
          <w:lang w:eastAsia="ru-RU"/>
        </w:rPr>
        <w:drawing>
          <wp:inline distT="0" distB="0" distL="0" distR="0" wp14:anchorId="6605EB12" wp14:editId="6E965D23">
            <wp:extent cx="47625" cy="76200"/>
            <wp:effectExtent l="0" t="0" r="952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0"/>
          <w:lang w:val="en-US"/>
        </w:rPr>
        <w:t>-mas-ky-l</w:t>
      </w:r>
      <w:r>
        <w:rPr>
          <w:noProof/>
          <w:sz w:val="28"/>
          <w:lang w:eastAsia="ru-RU"/>
        </w:rPr>
        <w:drawing>
          <wp:inline distT="0" distB="0" distL="0" distR="0" wp14:anchorId="0C17EFA7" wp14:editId="6BD32579">
            <wp:extent cx="57150" cy="9525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en-US"/>
        </w:rPr>
        <w:t>-d</w:t>
      </w:r>
      <w:r>
        <w:rPr>
          <w:noProof/>
          <w:sz w:val="28"/>
          <w:lang w:eastAsia="ru-RU"/>
        </w:rPr>
        <w:drawing>
          <wp:inline distT="0" distB="0" distL="0" distR="0" wp14:anchorId="0D51928B" wp14:editId="57310B49">
            <wp:extent cx="47625" cy="7620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0"/>
          <w:lang w:val="en-US"/>
        </w:rPr>
        <w:t>-fin</w:t>
      </w:r>
      <w:r>
        <w:rPr>
          <w:sz w:val="21"/>
          <w:szCs w:val="20"/>
          <w:lang w:val="en-US"/>
        </w:rPr>
        <w:t xml:space="preserve">] </w:t>
      </w:r>
      <w:r>
        <w:rPr>
          <w:sz w:val="21"/>
          <w:szCs w:val="20"/>
          <w:lang w:val="uk-UA"/>
        </w:rPr>
        <w:t>фр. норм.</w:t>
      </w:r>
      <w:r>
        <w:rPr>
          <w:sz w:val="21"/>
          <w:szCs w:val="20"/>
          <w:lang w:val="en-US"/>
        </w:rPr>
        <w:t xml:space="preserve"> &gt; [l</w:t>
      </w:r>
      <w:r>
        <w:rPr>
          <w:noProof/>
          <w:sz w:val="28"/>
          <w:lang w:eastAsia="ru-RU"/>
        </w:rPr>
        <w:drawing>
          <wp:inline distT="0" distB="0" distL="0" distR="0" wp14:anchorId="0D6F8CCE" wp14:editId="49EFAB2A">
            <wp:extent cx="47625" cy="76200"/>
            <wp:effectExtent l="0" t="0" r="952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0"/>
          <w:lang w:val="en-US"/>
        </w:rPr>
        <w:t>-mas-</w:t>
      </w:r>
      <w:r>
        <w:rPr>
          <w:sz w:val="21"/>
          <w:szCs w:val="20"/>
          <w:lang w:val="en-GB"/>
        </w:rPr>
        <w:t>ģ</w:t>
      </w:r>
      <w:r>
        <w:rPr>
          <w:iCs/>
          <w:sz w:val="21"/>
          <w:szCs w:val="20"/>
          <w:lang w:val="en-US"/>
        </w:rPr>
        <w:t>y-l</w:t>
      </w:r>
      <w:r>
        <w:rPr>
          <w:noProof/>
          <w:sz w:val="28"/>
          <w:lang w:eastAsia="ru-RU"/>
        </w:rPr>
        <w:drawing>
          <wp:inline distT="0" distB="0" distL="0" distR="0" wp14:anchorId="0B79780E" wp14:editId="63BFDDE5">
            <wp:extent cx="57150" cy="9525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en-US"/>
        </w:rPr>
        <w:t>-d</w:t>
      </w:r>
      <w:r>
        <w:rPr>
          <w:noProof/>
          <w:sz w:val="28"/>
          <w:lang w:eastAsia="ru-RU"/>
        </w:rPr>
        <w:drawing>
          <wp:inline distT="0" distB="0" distL="0" distR="0" wp14:anchorId="4DFF73EC" wp14:editId="57BDD76A">
            <wp:extent cx="47625" cy="76200"/>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iCs/>
          <w:sz w:val="21"/>
          <w:szCs w:val="20"/>
          <w:lang w:val="en-US"/>
        </w:rPr>
        <w:t>-fin</w:t>
      </w:r>
      <w:r>
        <w:rPr>
          <w:sz w:val="21"/>
          <w:szCs w:val="20"/>
          <w:lang w:val="en-US"/>
        </w:rPr>
        <w:t>]</w:t>
      </w:r>
      <w:r>
        <w:rPr>
          <w:sz w:val="21"/>
          <w:szCs w:val="20"/>
          <w:lang w:val="uk-UA"/>
        </w:rPr>
        <w:t xml:space="preserve"> ельз.;</w:t>
      </w:r>
    </w:p>
    <w:p w14:paraId="0FE1A22B" w14:textId="6A5D923C" w:rsidR="00BE7A9D" w:rsidRDefault="00BE7A9D" w:rsidP="00BE7A9D">
      <w:pPr>
        <w:spacing w:line="260" w:lineRule="exact"/>
        <w:rPr>
          <w:sz w:val="21"/>
          <w:szCs w:val="20"/>
          <w:lang w:val="uk-UA"/>
        </w:rPr>
      </w:pPr>
      <w:r>
        <w:rPr>
          <w:sz w:val="21"/>
          <w:szCs w:val="20"/>
          <w:lang w:val="uk-UA"/>
        </w:rPr>
        <w:t>[</w:t>
      </w:r>
      <w:r>
        <w:rPr>
          <w:noProof/>
          <w:sz w:val="28"/>
          <w:lang w:eastAsia="ru-RU"/>
        </w:rPr>
        <w:drawing>
          <wp:inline distT="0" distB="0" distL="0" distR="0" wp14:anchorId="5C0EFF79" wp14:editId="1C2C4B9D">
            <wp:extent cx="57150" cy="9525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xml:space="preserve">] &gt; </w:t>
      </w:r>
    </w:p>
    <w:p w14:paraId="5E16F880" w14:textId="319CF7C4" w:rsidR="00BE7A9D" w:rsidRDefault="00BE7A9D" w:rsidP="00BE7A9D">
      <w:pPr>
        <w:spacing w:after="60" w:line="260" w:lineRule="exact"/>
        <w:ind w:left="709"/>
        <w:rPr>
          <w:sz w:val="21"/>
          <w:szCs w:val="20"/>
          <w:lang w:val="uk-UA"/>
        </w:rPr>
      </w:pPr>
      <w:r>
        <w:rPr>
          <w:sz w:val="21"/>
          <w:szCs w:val="20"/>
          <w:lang w:val="uk-UA"/>
        </w:rPr>
        <w:t>[</w:t>
      </w:r>
      <w:r>
        <w:rPr>
          <w:noProof/>
          <w:sz w:val="28"/>
          <w:lang w:eastAsia="ru-RU"/>
        </w:rPr>
        <w:drawing>
          <wp:inline distT="0" distB="0" distL="0" distR="0" wp14:anchorId="466B9D86" wp14:editId="2D33A711">
            <wp:extent cx="57150" cy="9525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ŋ]: [</w:t>
      </w:r>
      <w:r>
        <w:rPr>
          <w:iCs/>
          <w:sz w:val="21"/>
          <w:szCs w:val="20"/>
          <w:lang w:val="en-US"/>
        </w:rPr>
        <w:t>s</w:t>
      </w:r>
      <w:r>
        <w:rPr>
          <w:color w:val="000000"/>
          <w:sz w:val="21"/>
          <w:szCs w:val="20"/>
        </w:rPr>
        <w:t>ε</w:t>
      </w:r>
      <w:r>
        <w:rPr>
          <w:sz w:val="21"/>
          <w:szCs w:val="20"/>
          <w:lang w:val="uk-UA"/>
        </w:rPr>
        <w:t>-</w:t>
      </w:r>
      <w:r>
        <w:rPr>
          <w:sz w:val="21"/>
          <w:szCs w:val="20"/>
          <w:lang w:val="en-US"/>
        </w:rPr>
        <w:t>f</w:t>
      </w:r>
      <w:r>
        <w:rPr>
          <w:noProof/>
          <w:sz w:val="28"/>
          <w:lang w:eastAsia="ru-RU"/>
        </w:rPr>
        <w:drawing>
          <wp:inline distT="0" distB="0" distL="0" distR="0" wp14:anchorId="2986EBFB" wp14:editId="62412C98">
            <wp:extent cx="57150" cy="9525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фр. норм. &gt; [</w:t>
      </w:r>
      <w:r>
        <w:rPr>
          <w:iCs/>
          <w:sz w:val="21"/>
          <w:szCs w:val="20"/>
          <w:lang w:val="en-US"/>
        </w:rPr>
        <w:t>s</w:t>
      </w:r>
      <w:r>
        <w:rPr>
          <w:color w:val="000000"/>
          <w:sz w:val="21"/>
          <w:szCs w:val="20"/>
        </w:rPr>
        <w:t>ε</w:t>
      </w:r>
      <w:r>
        <w:rPr>
          <w:sz w:val="21"/>
          <w:szCs w:val="20"/>
          <w:lang w:val="uk-UA"/>
        </w:rPr>
        <w:t>-</w:t>
      </w:r>
      <w:r>
        <w:rPr>
          <w:sz w:val="21"/>
          <w:szCs w:val="20"/>
          <w:lang w:val="en-US"/>
        </w:rPr>
        <w:t>f</w:t>
      </w:r>
      <w:r>
        <w:rPr>
          <w:noProof/>
          <w:sz w:val="28"/>
          <w:lang w:eastAsia="ru-RU"/>
        </w:rPr>
        <w:drawing>
          <wp:inline distT="0" distB="0" distL="0" distR="0" wp14:anchorId="3817CEE8" wp14:editId="4666CFA5">
            <wp:extent cx="57150" cy="952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ŋ] ельз.;</w:t>
      </w:r>
    </w:p>
    <w:p w14:paraId="32483F23" w14:textId="4D8256F6" w:rsidR="00BE7A9D" w:rsidRDefault="00BE7A9D" w:rsidP="00BE7A9D">
      <w:pPr>
        <w:spacing w:line="260" w:lineRule="exact"/>
        <w:ind w:left="709"/>
        <w:rPr>
          <w:sz w:val="21"/>
          <w:szCs w:val="20"/>
          <w:lang w:val="uk-UA"/>
        </w:rPr>
      </w:pPr>
      <w:r>
        <w:rPr>
          <w:sz w:val="21"/>
          <w:szCs w:val="20"/>
          <w:lang w:val="uk-UA"/>
        </w:rPr>
        <w:t>[</w:t>
      </w:r>
      <w:r>
        <w:rPr>
          <w:noProof/>
          <w:sz w:val="28"/>
          <w:lang w:eastAsia="ru-RU"/>
        </w:rPr>
        <w:drawing>
          <wp:inline distT="0" distB="0" distL="0" distR="0" wp14:anchorId="04696224" wp14:editId="3B412702">
            <wp:extent cx="114300" cy="8572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 [</w:t>
      </w:r>
      <w:r>
        <w:rPr>
          <w:sz w:val="21"/>
          <w:szCs w:val="20"/>
          <w:lang w:val="en-US"/>
        </w:rPr>
        <w:t>d</w:t>
      </w:r>
      <w:r>
        <w:rPr>
          <w:noProof/>
          <w:sz w:val="28"/>
          <w:lang w:eastAsia="ru-RU"/>
        </w:rPr>
        <w:drawing>
          <wp:inline distT="0" distB="0" distL="0" distR="0" wp14:anchorId="59E6B9F8" wp14:editId="107B13DC">
            <wp:extent cx="76200" cy="9525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z</w:t>
      </w:r>
      <w:r>
        <w:rPr>
          <w:noProof/>
          <w:sz w:val="28"/>
          <w:lang w:eastAsia="ru-RU"/>
        </w:rPr>
        <w:drawing>
          <wp:inline distT="0" distB="0" distL="0" distR="0" wp14:anchorId="03795675" wp14:editId="49CF051D">
            <wp:extent cx="114300" cy="8572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w:t>
      </w:r>
      <w:r>
        <w:rPr>
          <w:sz w:val="21"/>
          <w:szCs w:val="20"/>
          <w:lang w:val="en-US"/>
        </w:rPr>
        <w:sym w:font="Symbol" w:char="00F2"/>
      </w:r>
      <w:r>
        <w:rPr>
          <w:sz w:val="21"/>
          <w:szCs w:val="20"/>
          <w:lang w:val="uk-UA"/>
        </w:rPr>
        <w:t>α-</w:t>
      </w:r>
      <w:r>
        <w:rPr>
          <w:sz w:val="21"/>
          <w:szCs w:val="20"/>
          <w:lang w:val="en-US"/>
        </w:rPr>
        <w:t>to</w:t>
      </w:r>
      <w:r>
        <w:rPr>
          <w:sz w:val="21"/>
          <w:szCs w:val="20"/>
          <w:lang w:val="uk-UA"/>
        </w:rPr>
        <w:t>] фр. норм. &gt; [</w:t>
      </w:r>
      <w:r>
        <w:rPr>
          <w:sz w:val="21"/>
          <w:szCs w:val="20"/>
          <w:lang w:val="en-US"/>
        </w:rPr>
        <w:t>d</w:t>
      </w:r>
      <w:r>
        <w:rPr>
          <w:noProof/>
          <w:sz w:val="28"/>
          <w:lang w:eastAsia="ru-RU"/>
        </w:rPr>
        <w:drawing>
          <wp:inline distT="0" distB="0" distL="0" distR="0" wp14:anchorId="60F6878A" wp14:editId="16A9B532">
            <wp:extent cx="76200" cy="9525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 ş</w:t>
      </w:r>
      <w:r>
        <w:rPr>
          <w:noProof/>
          <w:sz w:val="28"/>
          <w:lang w:eastAsia="ru-RU"/>
        </w:rPr>
        <w:drawing>
          <wp:inline distT="0" distB="0" distL="0" distR="0" wp14:anchorId="6CBAAC72" wp14:editId="550E7B43">
            <wp:extent cx="114300" cy="8572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w:t>
      </w:r>
      <w:r>
        <w:rPr>
          <w:sz w:val="21"/>
          <w:szCs w:val="20"/>
          <w:lang w:val="en-US"/>
        </w:rPr>
        <w:sym w:font="Symbol" w:char="00F2"/>
      </w:r>
      <w:r>
        <w:rPr>
          <w:sz w:val="21"/>
          <w:szCs w:val="20"/>
          <w:lang w:val="uk-UA"/>
        </w:rPr>
        <w:t>å-đ</w:t>
      </w:r>
      <w:r>
        <w:rPr>
          <w:sz w:val="21"/>
          <w:szCs w:val="20"/>
          <w:lang w:val="en-US"/>
        </w:rPr>
        <w:t>o</w:t>
      </w:r>
      <w:r>
        <w:rPr>
          <w:sz w:val="21"/>
          <w:szCs w:val="20"/>
          <w:lang w:val="uk-UA"/>
        </w:rPr>
        <w:t>:] ельз.;</w:t>
      </w:r>
    </w:p>
    <w:p w14:paraId="18AAE621" w14:textId="30CD79A1" w:rsidR="00BE7A9D" w:rsidRDefault="00BE7A9D" w:rsidP="00BE7A9D">
      <w:pPr>
        <w:spacing w:line="260" w:lineRule="exact"/>
        <w:rPr>
          <w:sz w:val="21"/>
          <w:szCs w:val="20"/>
          <w:lang w:val="uk-UA"/>
        </w:rPr>
      </w:pPr>
      <w:r>
        <w:rPr>
          <w:sz w:val="21"/>
          <w:szCs w:val="20"/>
          <w:lang w:val="uk-UA"/>
        </w:rPr>
        <w:lastRenderedPageBreak/>
        <w:t>[</w:t>
      </w:r>
      <w:r>
        <w:rPr>
          <w:noProof/>
          <w:sz w:val="28"/>
          <w:lang w:eastAsia="ru-RU"/>
        </w:rPr>
        <w:drawing>
          <wp:inline distT="0" distB="0" distL="0" distR="0" wp14:anchorId="50768028" wp14:editId="71DFC675">
            <wp:extent cx="114300" cy="85725"/>
            <wp:effectExtent l="0" t="0" r="0"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 xml:space="preserve">] &gt; </w:t>
      </w:r>
    </w:p>
    <w:p w14:paraId="6F4B2D3E" w14:textId="575112D8" w:rsidR="00BE7A9D" w:rsidRDefault="00BE7A9D" w:rsidP="00BE7A9D">
      <w:pPr>
        <w:spacing w:after="60" w:line="260" w:lineRule="exact"/>
        <w:ind w:left="709"/>
        <w:rPr>
          <w:sz w:val="21"/>
          <w:szCs w:val="20"/>
          <w:lang w:val="uk-UA"/>
        </w:rPr>
      </w:pPr>
      <w:r>
        <w:rPr>
          <w:sz w:val="21"/>
          <w:szCs w:val="20"/>
          <w:lang w:val="uk-UA"/>
        </w:rPr>
        <w:t>[</w:t>
      </w:r>
      <w:r>
        <w:rPr>
          <w:noProof/>
          <w:sz w:val="28"/>
          <w:lang w:eastAsia="ru-RU"/>
        </w:rPr>
        <w:drawing>
          <wp:inline distT="0" distB="0" distL="0" distR="0" wp14:anchorId="6D1F6A5A" wp14:editId="44143C10">
            <wp:extent cx="114300" cy="85725"/>
            <wp:effectExtent l="0" t="0" r="0"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ŋ]: [</w:t>
      </w:r>
      <w:r>
        <w:rPr>
          <w:sz w:val="21"/>
          <w:szCs w:val="20"/>
          <w:lang w:val="en-US"/>
        </w:rPr>
        <w:t>k</w:t>
      </w:r>
      <w:r>
        <w:rPr>
          <w:noProof/>
          <w:sz w:val="28"/>
          <w:lang w:eastAsia="ru-RU"/>
        </w:rPr>
        <w:drawing>
          <wp:inline distT="0" distB="0" distL="0" distR="0" wp14:anchorId="693FE725" wp14:editId="665BB79A">
            <wp:extent cx="76200" cy="9525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t</w:t>
      </w:r>
      <w:r>
        <w:rPr>
          <w:noProof/>
          <w:sz w:val="28"/>
          <w:lang w:eastAsia="ru-RU"/>
        </w:rPr>
        <w:drawing>
          <wp:inline distT="0" distB="0" distL="0" distR="0" wp14:anchorId="5393585F" wp14:editId="36BA1EBD">
            <wp:extent cx="114300" cy="8572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w:t>
      </w:r>
      <w:r>
        <w:rPr>
          <w:sz w:val="21"/>
          <w:szCs w:val="20"/>
          <w:lang w:val="en-US"/>
        </w:rPr>
        <w:t>n</w:t>
      </w:r>
      <w:r>
        <w:rPr>
          <w:noProof/>
          <w:sz w:val="28"/>
          <w:lang w:eastAsia="ru-RU"/>
        </w:rPr>
        <w:drawing>
          <wp:inline distT="0" distB="0" distL="0" distR="0" wp14:anchorId="56B21DDC" wp14:editId="0EF65D23">
            <wp:extent cx="66675" cy="66675"/>
            <wp:effectExtent l="0" t="0" r="9525"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en-US"/>
        </w:rPr>
        <w:t>m</w:t>
      </w:r>
      <w:r>
        <w:rPr>
          <w:sz w:val="21"/>
          <w:szCs w:val="20"/>
          <w:lang w:val="uk-UA"/>
        </w:rPr>
        <w:t>] фр. норм. &gt; [</w:t>
      </w:r>
      <w:r>
        <w:rPr>
          <w:sz w:val="21"/>
          <w:szCs w:val="20"/>
          <w:lang w:val="en-US"/>
        </w:rPr>
        <w:t>k</w:t>
      </w:r>
      <w:r>
        <w:rPr>
          <w:noProof/>
          <w:sz w:val="28"/>
          <w:lang w:eastAsia="ru-RU"/>
        </w:rPr>
        <w:drawing>
          <wp:inline distT="0" distB="0" distL="0" distR="0" wp14:anchorId="0A30699A" wp14:editId="67090CC7">
            <wp:extent cx="76200" cy="952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-đ</w:t>
      </w:r>
      <w:r>
        <w:rPr>
          <w:noProof/>
          <w:sz w:val="28"/>
          <w:lang w:eastAsia="ru-RU"/>
        </w:rPr>
        <w:drawing>
          <wp:inline distT="0" distB="0" distL="0" distR="0" wp14:anchorId="7E4FE2E7" wp14:editId="1FACB295">
            <wp:extent cx="114300" cy="8572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ŋ-</w:t>
      </w:r>
      <w:r>
        <w:rPr>
          <w:sz w:val="21"/>
          <w:szCs w:val="20"/>
          <w:lang w:val="en-US"/>
        </w:rPr>
        <w:t>n</w:t>
      </w:r>
      <w:r>
        <w:rPr>
          <w:noProof/>
          <w:sz w:val="28"/>
          <w:lang w:eastAsia="ru-RU"/>
        </w:rPr>
        <w:drawing>
          <wp:inline distT="0" distB="0" distL="0" distR="0" wp14:anchorId="59C0AD54" wp14:editId="4D347BCE">
            <wp:extent cx="66675" cy="6667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en-US"/>
        </w:rPr>
        <w:t>m</w:t>
      </w:r>
      <w:r>
        <w:rPr>
          <w:sz w:val="21"/>
          <w:szCs w:val="20"/>
          <w:lang w:val="uk-UA"/>
        </w:rPr>
        <w:t>] ельз.;</w:t>
      </w:r>
    </w:p>
    <w:p w14:paraId="321398A3" w14:textId="7E919A54" w:rsidR="00BE7A9D" w:rsidRDefault="00BE7A9D" w:rsidP="00BE7A9D">
      <w:pPr>
        <w:spacing w:line="260" w:lineRule="exact"/>
        <w:ind w:left="709"/>
        <w:rPr>
          <w:sz w:val="21"/>
          <w:szCs w:val="20"/>
          <w:lang w:val="uk-UA"/>
        </w:rPr>
      </w:pPr>
      <w:r>
        <w:rPr>
          <w:sz w:val="21"/>
          <w:szCs w:val="20"/>
          <w:lang w:val="uk-UA"/>
        </w:rPr>
        <w:t>[</w:t>
      </w:r>
      <w:r>
        <w:rPr>
          <w:noProof/>
          <w:sz w:val="28"/>
          <w:lang w:eastAsia="ru-RU"/>
        </w:rPr>
        <w:drawing>
          <wp:inline distT="0" distB="0" distL="0" distR="0" wp14:anchorId="4FC661A1" wp14:editId="406BB1D2">
            <wp:extent cx="57150" cy="9525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w:t>
      </w:r>
      <w:r>
        <w:rPr>
          <w:sz w:val="21"/>
          <w:szCs w:val="20"/>
          <w:lang w:val="en-US"/>
        </w:rPr>
        <w:t>d</w:t>
      </w:r>
      <w:r>
        <w:rPr>
          <w:noProof/>
          <w:sz w:val="28"/>
          <w:lang w:eastAsia="ru-RU"/>
        </w:rPr>
        <w:drawing>
          <wp:inline distT="0" distB="0" distL="0" distR="0" wp14:anchorId="089C4FD5" wp14:editId="0F81B3A6">
            <wp:extent cx="57150" cy="9525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w:t>
      </w:r>
      <w:r>
        <w:rPr>
          <w:sz w:val="21"/>
          <w:szCs w:val="20"/>
          <w:lang w:val="en-US"/>
        </w:rPr>
        <w:t>la</w:t>
      </w:r>
      <w:r>
        <w:rPr>
          <w:sz w:val="21"/>
          <w:szCs w:val="20"/>
          <w:lang w:val="uk-UA"/>
        </w:rPr>
        <w:t>-</w:t>
      </w:r>
      <w:r>
        <w:rPr>
          <w:sz w:val="21"/>
          <w:szCs w:val="20"/>
          <w:lang w:val="en-US"/>
        </w:rPr>
        <w:t>fu</w:t>
      </w:r>
      <w:r>
        <w:rPr>
          <w:sz w:val="21"/>
          <w:szCs w:val="20"/>
          <w:lang w:val="uk-UA"/>
        </w:rPr>
        <w:t>-</w:t>
      </w:r>
      <w:r>
        <w:rPr>
          <w:sz w:val="21"/>
          <w:szCs w:val="20"/>
          <w:lang w:val="en-US"/>
        </w:rPr>
        <w:t>ry</w:t>
      </w:r>
      <w:r>
        <w:rPr>
          <w:sz w:val="21"/>
          <w:szCs w:val="20"/>
          <w:lang w:val="uk-UA"/>
        </w:rPr>
        <w:t>:-</w:t>
      </w:r>
      <w:r>
        <w:rPr>
          <w:sz w:val="21"/>
          <w:szCs w:val="20"/>
          <w:lang w:val="en-US"/>
        </w:rPr>
        <w:t>r</w:t>
      </w:r>
      <w:r>
        <w:rPr>
          <w:color w:val="000000"/>
          <w:sz w:val="21"/>
          <w:szCs w:val="20"/>
        </w:rPr>
        <w:t>ε</w:t>
      </w:r>
      <w:r>
        <w:rPr>
          <w:sz w:val="21"/>
          <w:szCs w:val="20"/>
          <w:lang w:val="uk-UA"/>
        </w:rPr>
        <w:t>-</w:t>
      </w:r>
      <w:r>
        <w:rPr>
          <w:sz w:val="21"/>
          <w:szCs w:val="20"/>
          <w:lang w:val="en-US"/>
        </w:rPr>
        <w:t>bl</w:t>
      </w:r>
      <w:r>
        <w:rPr>
          <w:noProof/>
          <w:sz w:val="28"/>
          <w:lang w:eastAsia="ru-RU"/>
        </w:rPr>
        <w:drawing>
          <wp:inline distT="0" distB="0" distL="0" distR="0" wp14:anchorId="6FAF58E5" wp14:editId="6D6DB76E">
            <wp:extent cx="76200" cy="9525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sym w:font="Symbol" w:char="00F2"/>
      </w:r>
      <w:r>
        <w:rPr>
          <w:sz w:val="21"/>
          <w:szCs w:val="20"/>
          <w:lang w:val="uk-UA"/>
        </w:rPr>
        <w:t>] фр. норм. &gt; [</w:t>
      </w:r>
      <w:r>
        <w:rPr>
          <w:sz w:val="21"/>
          <w:szCs w:val="20"/>
          <w:lang w:val="en-US"/>
        </w:rPr>
        <w:t>d</w:t>
      </w:r>
      <w:r>
        <w:rPr>
          <w:noProof/>
          <w:sz w:val="28"/>
          <w:lang w:eastAsia="ru-RU"/>
        </w:rPr>
        <w:drawing>
          <wp:inline distT="0" distB="0" distL="0" distR="0" wp14:anchorId="34F24413" wp14:editId="3CC23CAC">
            <wp:extent cx="57150" cy="952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w:t>
      </w:r>
      <w:r>
        <w:rPr>
          <w:sz w:val="21"/>
          <w:szCs w:val="20"/>
          <w:lang w:val="en-US"/>
        </w:rPr>
        <w:t>la</w:t>
      </w:r>
      <w:r>
        <w:rPr>
          <w:sz w:val="21"/>
          <w:szCs w:val="20"/>
          <w:lang w:val="uk-UA"/>
        </w:rPr>
        <w:t>-</w:t>
      </w:r>
      <w:r>
        <w:rPr>
          <w:sz w:val="21"/>
          <w:szCs w:val="20"/>
          <w:lang w:val="en-US"/>
        </w:rPr>
        <w:t>f</w:t>
      </w:r>
      <w:r>
        <w:rPr>
          <w:rFonts w:ascii="Symbol" w:hAnsi="Symbol"/>
          <w:sz w:val="21"/>
          <w:szCs w:val="20"/>
          <w:lang w:val="en-US"/>
        </w:rPr>
        <w:t></w:t>
      </w:r>
      <w:r>
        <w:rPr>
          <w:sz w:val="21"/>
          <w:szCs w:val="20"/>
          <w:lang w:val="uk-UA"/>
        </w:rPr>
        <w:t>-</w:t>
      </w:r>
      <w:r>
        <w:rPr>
          <w:sz w:val="21"/>
          <w:szCs w:val="20"/>
          <w:lang w:val="en-US"/>
        </w:rPr>
        <w:t>ry</w:t>
      </w:r>
      <w:r>
        <w:rPr>
          <w:sz w:val="21"/>
          <w:szCs w:val="20"/>
          <w:lang w:val="uk-UA"/>
        </w:rPr>
        <w:t>:-</w:t>
      </w:r>
      <w:r>
        <w:rPr>
          <w:sz w:val="21"/>
          <w:szCs w:val="20"/>
          <w:lang w:val="en-US"/>
        </w:rPr>
        <w:t>r</w:t>
      </w:r>
      <w:r>
        <w:rPr>
          <w:color w:val="000000"/>
          <w:sz w:val="21"/>
          <w:szCs w:val="20"/>
        </w:rPr>
        <w:t>ε</w:t>
      </w:r>
      <w:r>
        <w:rPr>
          <w:sz w:val="21"/>
          <w:szCs w:val="20"/>
          <w:lang w:val="uk-UA"/>
        </w:rPr>
        <w:t>(</w:t>
      </w:r>
      <w:r>
        <w:rPr>
          <w:sz w:val="21"/>
          <w:szCs w:val="20"/>
          <w:lang w:val="en-US"/>
        </w:rPr>
        <w:t>j</w:t>
      </w:r>
      <w:r>
        <w:rPr>
          <w:sz w:val="21"/>
          <w:szCs w:val="20"/>
          <w:lang w:val="uk-UA"/>
        </w:rPr>
        <w:t>)-</w:t>
      </w:r>
      <w:r>
        <w:rPr>
          <w:sz w:val="21"/>
          <w:szCs w:val="20"/>
          <w:lang w:val="en-US"/>
        </w:rPr>
        <w:t>bl</w:t>
      </w:r>
      <w:r>
        <w:rPr>
          <w:noProof/>
          <w:sz w:val="28"/>
          <w:lang w:eastAsia="ru-RU"/>
        </w:rPr>
        <w:drawing>
          <wp:inline distT="0" distB="0" distL="0" distR="0" wp14:anchorId="4D2A628B" wp14:editId="31C0F675">
            <wp:extent cx="76200" cy="9525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en-US"/>
        </w:rPr>
        <w:sym w:font="Symbol" w:char="00F2"/>
      </w:r>
      <w:r>
        <w:rPr>
          <w:sz w:val="21"/>
          <w:szCs w:val="20"/>
          <w:lang w:val="uk-UA"/>
        </w:rPr>
        <w:t>] ельз.;</w:t>
      </w:r>
    </w:p>
    <w:p w14:paraId="34D37B75" w14:textId="3BAAD416" w:rsidR="00BE7A9D" w:rsidRDefault="00BE7A9D" w:rsidP="00BE7A9D">
      <w:pPr>
        <w:spacing w:line="260" w:lineRule="exact"/>
        <w:rPr>
          <w:sz w:val="21"/>
          <w:szCs w:val="20"/>
          <w:lang w:val="uk-UA"/>
        </w:rPr>
      </w:pPr>
      <w:r>
        <w:rPr>
          <w:sz w:val="21"/>
          <w:szCs w:val="20"/>
          <w:lang w:val="uk-UA"/>
        </w:rPr>
        <w:t>[</w:t>
      </w:r>
      <w:r>
        <w:rPr>
          <w:noProof/>
          <w:sz w:val="28"/>
          <w:lang w:eastAsia="ru-RU"/>
        </w:rPr>
        <w:drawing>
          <wp:inline distT="0" distB="0" distL="0" distR="0" wp14:anchorId="6E135FEF" wp14:editId="08C2FE84">
            <wp:extent cx="57150" cy="9525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xml:space="preserve">] &gt; </w:t>
      </w:r>
    </w:p>
    <w:p w14:paraId="303413F7" w14:textId="562E25C0" w:rsidR="00BE7A9D" w:rsidRDefault="00BE7A9D" w:rsidP="00BE7A9D">
      <w:pPr>
        <w:spacing w:after="60" w:line="260" w:lineRule="exact"/>
        <w:ind w:firstLine="709"/>
        <w:rPr>
          <w:sz w:val="21"/>
          <w:szCs w:val="20"/>
          <w:lang w:val="uk-UA"/>
        </w:rPr>
      </w:pPr>
      <w:r>
        <w:rPr>
          <w:sz w:val="21"/>
          <w:szCs w:val="20"/>
          <w:lang w:val="uk-UA"/>
        </w:rPr>
        <w:t>[</w:t>
      </w:r>
      <w:r>
        <w:rPr>
          <w:noProof/>
          <w:sz w:val="28"/>
          <w:lang w:eastAsia="ru-RU"/>
        </w:rPr>
        <w:drawing>
          <wp:inline distT="0" distB="0" distL="0" distR="0" wp14:anchorId="7854542C" wp14:editId="127CBB67">
            <wp:extent cx="57150" cy="9525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xml:space="preserve">ŋ]: </w:t>
      </w:r>
      <w:r>
        <w:rPr>
          <w:sz w:val="21"/>
          <w:szCs w:val="20"/>
          <w:lang w:val="en-US"/>
        </w:rPr>
        <w:t>[ s</w:t>
      </w:r>
      <w:r>
        <w:rPr>
          <w:noProof/>
          <w:sz w:val="28"/>
          <w:lang w:eastAsia="ru-RU"/>
        </w:rPr>
        <w:drawing>
          <wp:inline distT="0" distB="0" distL="0" distR="0" wp14:anchorId="562E2208" wp14:editId="10095EF7">
            <wp:extent cx="57150" cy="9525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en-US"/>
        </w:rPr>
        <w:t>-ma-ri ]</w:t>
      </w:r>
      <w:r>
        <w:rPr>
          <w:sz w:val="21"/>
          <w:szCs w:val="20"/>
          <w:lang w:val="uk-UA"/>
        </w:rPr>
        <w:t xml:space="preserve"> фр. норм.</w:t>
      </w:r>
      <w:r>
        <w:rPr>
          <w:sz w:val="21"/>
          <w:szCs w:val="20"/>
          <w:lang w:val="en-US"/>
        </w:rPr>
        <w:t xml:space="preserve"> &gt; [s</w:t>
      </w:r>
      <w:r>
        <w:rPr>
          <w:noProof/>
          <w:sz w:val="28"/>
          <w:lang w:eastAsia="ru-RU"/>
        </w:rPr>
        <w:drawing>
          <wp:inline distT="0" distB="0" distL="0" distR="0" wp14:anchorId="42DC6519" wp14:editId="382436D8">
            <wp:extent cx="57150" cy="9525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en-US"/>
        </w:rPr>
        <w:t>ŋ-ma-ri:]</w:t>
      </w:r>
      <w:r>
        <w:rPr>
          <w:sz w:val="21"/>
          <w:szCs w:val="20"/>
          <w:lang w:val="uk-UA"/>
        </w:rPr>
        <w:t xml:space="preserve"> ельз.;</w:t>
      </w:r>
    </w:p>
    <w:p w14:paraId="58EECA1D" w14:textId="77777777" w:rsidR="00BE7A9D" w:rsidRDefault="00BE7A9D" w:rsidP="00BE7A9D">
      <w:pPr>
        <w:spacing w:line="260" w:lineRule="exact"/>
        <w:ind w:right="-108" w:firstLine="539"/>
        <w:jc w:val="both"/>
        <w:rPr>
          <w:sz w:val="21"/>
          <w:szCs w:val="20"/>
          <w:lang w:val="uk-UA"/>
        </w:rPr>
      </w:pPr>
      <w:r>
        <w:rPr>
          <w:i/>
          <w:sz w:val="21"/>
          <w:szCs w:val="20"/>
          <w:lang w:val="uk-UA"/>
        </w:rPr>
        <w:t>приголосні:</w:t>
      </w:r>
      <w:r>
        <w:rPr>
          <w:sz w:val="21"/>
          <w:szCs w:val="20"/>
          <w:lang w:val="uk-UA"/>
        </w:rPr>
        <w:t xml:space="preserve"> </w:t>
      </w:r>
    </w:p>
    <w:p w14:paraId="5BCC9D24" w14:textId="5D4B029E" w:rsidR="00BE7A9D" w:rsidRDefault="00BE7A9D" w:rsidP="00BE7A9D">
      <w:pPr>
        <w:spacing w:line="260" w:lineRule="exact"/>
        <w:rPr>
          <w:sz w:val="21"/>
          <w:szCs w:val="20"/>
          <w:lang w:val="uk-UA"/>
        </w:rPr>
      </w:pPr>
      <w:r>
        <w:rPr>
          <w:sz w:val="21"/>
          <w:szCs w:val="20"/>
          <w:lang w:val="uk-UA"/>
        </w:rPr>
        <w:t>[</w:t>
      </w:r>
      <w:r>
        <w:rPr>
          <w:sz w:val="21"/>
          <w:szCs w:val="20"/>
          <w:lang w:val="en-US"/>
        </w:rPr>
        <w:t>j</w:t>
      </w:r>
      <w:r>
        <w:rPr>
          <w:sz w:val="21"/>
          <w:szCs w:val="20"/>
          <w:lang w:val="uk-UA"/>
        </w:rPr>
        <w:t>] &gt; [</w:t>
      </w:r>
      <w:r>
        <w:rPr>
          <w:sz w:val="21"/>
          <w:szCs w:val="20"/>
          <w:lang w:val="en-US"/>
        </w:rPr>
        <w:t>i</w:t>
      </w:r>
      <w:r>
        <w:rPr>
          <w:sz w:val="21"/>
          <w:szCs w:val="20"/>
          <w:lang w:val="uk-UA"/>
        </w:rPr>
        <w:t>]: [</w:t>
      </w:r>
      <w:r>
        <w:rPr>
          <w:iCs/>
          <w:sz w:val="21"/>
          <w:szCs w:val="20"/>
          <w:lang w:val="en-US"/>
        </w:rPr>
        <w:t>bj</w:t>
      </w:r>
      <w:r>
        <w:rPr>
          <w:noProof/>
          <w:sz w:val="28"/>
          <w:lang w:eastAsia="ru-RU"/>
        </w:rPr>
        <w:drawing>
          <wp:inline distT="0" distB="0" distL="0" distR="0" wp14:anchorId="1C1F41E8" wp14:editId="728B1900">
            <wp:extent cx="57150" cy="9525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фр. норм. &gt; [</w:t>
      </w:r>
      <w:r>
        <w:rPr>
          <w:sz w:val="21"/>
          <w:szCs w:val="20"/>
          <w:lang w:val="en-US"/>
        </w:rPr>
        <w:t>b</w:t>
      </w:r>
      <w:r>
        <w:rPr>
          <w:iCs/>
          <w:sz w:val="21"/>
          <w:szCs w:val="20"/>
          <w:lang w:val="en-US"/>
        </w:rPr>
        <w:t>i</w:t>
      </w:r>
      <w:r>
        <w:rPr>
          <w:noProof/>
          <w:sz w:val="28"/>
          <w:lang w:eastAsia="ru-RU"/>
        </w:rPr>
        <w:drawing>
          <wp:inline distT="0" distB="0" distL="0" distR="0" wp14:anchorId="7630223E" wp14:editId="7B6C7B77">
            <wp:extent cx="57150" cy="9525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ŋ] ельз.;</w:t>
      </w:r>
    </w:p>
    <w:p w14:paraId="53B5496A" w14:textId="77777777" w:rsidR="00BE7A9D" w:rsidRDefault="00BE7A9D" w:rsidP="00BE7A9D">
      <w:pPr>
        <w:spacing w:line="260" w:lineRule="exact"/>
        <w:rPr>
          <w:sz w:val="21"/>
          <w:szCs w:val="20"/>
          <w:lang w:val="uk-UA"/>
        </w:rPr>
      </w:pPr>
      <w:r>
        <w:rPr>
          <w:sz w:val="21"/>
          <w:szCs w:val="20"/>
          <w:lang w:val="uk-UA"/>
        </w:rPr>
        <w:t>[</w:t>
      </w:r>
      <w:r>
        <w:rPr>
          <w:sz w:val="21"/>
          <w:szCs w:val="20"/>
          <w:lang w:val="en-US"/>
        </w:rPr>
        <w:t>p</w:t>
      </w:r>
      <w:r>
        <w:rPr>
          <w:sz w:val="21"/>
          <w:szCs w:val="20"/>
          <w:lang w:val="uk-UA"/>
        </w:rPr>
        <w:t>] &gt; [</w:t>
      </w:r>
      <w:r>
        <w:rPr>
          <w:sz w:val="21"/>
          <w:szCs w:val="20"/>
          <w:lang w:val="en-US"/>
        </w:rPr>
        <w:t>β</w:t>
      </w:r>
      <w:r>
        <w:rPr>
          <w:sz w:val="21"/>
          <w:szCs w:val="20"/>
          <w:lang w:val="uk-UA"/>
        </w:rPr>
        <w:t>]: [</w:t>
      </w:r>
      <w:r>
        <w:rPr>
          <w:sz w:val="21"/>
          <w:szCs w:val="20"/>
          <w:lang w:val="en-US"/>
        </w:rPr>
        <w:t>s</w:t>
      </w:r>
      <w:r>
        <w:rPr>
          <w:color w:val="000000"/>
          <w:sz w:val="21"/>
          <w:szCs w:val="20"/>
        </w:rPr>
        <w:t>ε</w:t>
      </w:r>
      <w:r>
        <w:rPr>
          <w:sz w:val="21"/>
          <w:szCs w:val="20"/>
          <w:lang w:val="uk-UA"/>
        </w:rPr>
        <w:t>-</w:t>
      </w:r>
      <w:r>
        <w:rPr>
          <w:sz w:val="21"/>
          <w:szCs w:val="20"/>
          <w:lang w:val="en-US"/>
        </w:rPr>
        <w:t>la</w:t>
      </w:r>
      <w:r>
        <w:rPr>
          <w:sz w:val="21"/>
          <w:szCs w:val="20"/>
          <w:lang w:val="uk-UA"/>
        </w:rPr>
        <w:t>-</w:t>
      </w:r>
      <w:r>
        <w:rPr>
          <w:sz w:val="21"/>
          <w:szCs w:val="20"/>
          <w:lang w:val="en-US"/>
        </w:rPr>
        <w:t>po</w:t>
      </w:r>
      <w:r>
        <w:rPr>
          <w:sz w:val="21"/>
          <w:szCs w:val="20"/>
          <w:lang w:val="uk-UA"/>
        </w:rPr>
        <w:t>:</w:t>
      </w:r>
      <w:r>
        <w:rPr>
          <w:sz w:val="21"/>
          <w:szCs w:val="20"/>
          <w:lang w:val="en-US"/>
        </w:rPr>
        <w:t>m</w:t>
      </w:r>
      <w:r>
        <w:rPr>
          <w:sz w:val="21"/>
          <w:szCs w:val="20"/>
          <w:lang w:val="uk-UA"/>
        </w:rPr>
        <w:t>] фр. норм. &gt; [</w:t>
      </w:r>
      <w:r>
        <w:rPr>
          <w:sz w:val="21"/>
          <w:szCs w:val="20"/>
          <w:lang w:val="en-US"/>
        </w:rPr>
        <w:t>s</w:t>
      </w:r>
      <w:r>
        <w:rPr>
          <w:color w:val="000000"/>
          <w:sz w:val="21"/>
          <w:szCs w:val="20"/>
        </w:rPr>
        <w:t>ε</w:t>
      </w:r>
      <w:r>
        <w:rPr>
          <w:sz w:val="21"/>
          <w:szCs w:val="20"/>
          <w:lang w:val="uk-UA"/>
        </w:rPr>
        <w:t>-</w:t>
      </w:r>
      <w:r>
        <w:rPr>
          <w:sz w:val="21"/>
          <w:szCs w:val="20"/>
          <w:lang w:val="en-US"/>
        </w:rPr>
        <w:t>la</w:t>
      </w:r>
      <w:r>
        <w:rPr>
          <w:sz w:val="21"/>
          <w:szCs w:val="20"/>
          <w:lang w:val="uk-UA"/>
        </w:rPr>
        <w:t>-ß</w:t>
      </w:r>
      <w:r>
        <w:rPr>
          <w:sz w:val="21"/>
          <w:szCs w:val="20"/>
          <w:lang w:val="en-US"/>
        </w:rPr>
        <w:t>o</w:t>
      </w:r>
      <w:r>
        <w:rPr>
          <w:sz w:val="21"/>
          <w:szCs w:val="20"/>
          <w:lang w:val="uk-UA"/>
        </w:rPr>
        <w:t>:</w:t>
      </w:r>
      <w:r>
        <w:rPr>
          <w:sz w:val="21"/>
          <w:szCs w:val="20"/>
          <w:lang w:val="en-US"/>
        </w:rPr>
        <w:t>m</w:t>
      </w:r>
      <w:r>
        <w:rPr>
          <w:sz w:val="21"/>
          <w:szCs w:val="20"/>
          <w:lang w:val="uk-UA"/>
        </w:rPr>
        <w:t>] ельз.;</w:t>
      </w:r>
    </w:p>
    <w:p w14:paraId="6CCE5174" w14:textId="61CF14DB" w:rsidR="00BE7A9D" w:rsidRDefault="00BE7A9D" w:rsidP="00BE7A9D">
      <w:pPr>
        <w:spacing w:after="60" w:line="260" w:lineRule="exact"/>
        <w:rPr>
          <w:sz w:val="21"/>
          <w:szCs w:val="20"/>
          <w:lang w:val="uk-UA"/>
        </w:rPr>
      </w:pPr>
      <w:r>
        <w:rPr>
          <w:sz w:val="21"/>
          <w:szCs w:val="20"/>
          <w:lang w:val="uk-UA"/>
        </w:rPr>
        <w:t xml:space="preserve">[ </w:t>
      </w:r>
      <w:r>
        <w:rPr>
          <w:sz w:val="21"/>
          <w:szCs w:val="20"/>
          <w:lang w:val="en-US"/>
        </w:rPr>
        <w:t>t</w:t>
      </w:r>
      <w:r>
        <w:rPr>
          <w:sz w:val="21"/>
          <w:szCs w:val="20"/>
          <w:lang w:val="uk-UA"/>
        </w:rPr>
        <w:t xml:space="preserve"> ] &gt; [ đ ]: [ </w:t>
      </w:r>
      <w:r>
        <w:rPr>
          <w:sz w:val="21"/>
          <w:szCs w:val="20"/>
          <w:lang w:val="en-US"/>
        </w:rPr>
        <w:t>k</w:t>
      </w:r>
      <w:r>
        <w:rPr>
          <w:noProof/>
          <w:sz w:val="28"/>
          <w:lang w:eastAsia="ru-RU"/>
        </w:rPr>
        <w:drawing>
          <wp:inline distT="0" distB="0" distL="0" distR="0" wp14:anchorId="2F9E90DF" wp14:editId="28626525">
            <wp:extent cx="76200" cy="9525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t</w:t>
      </w:r>
      <w:r>
        <w:rPr>
          <w:noProof/>
          <w:sz w:val="28"/>
          <w:lang w:eastAsia="ru-RU"/>
        </w:rPr>
        <w:drawing>
          <wp:inline distT="0" distB="0" distL="0" distR="0" wp14:anchorId="712887A9" wp14:editId="53B98D81">
            <wp:extent cx="114300" cy="8572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w:t>
      </w:r>
      <w:r>
        <w:rPr>
          <w:sz w:val="21"/>
          <w:szCs w:val="20"/>
          <w:lang w:val="en-US"/>
        </w:rPr>
        <w:t>n</w:t>
      </w:r>
      <w:r>
        <w:rPr>
          <w:noProof/>
          <w:sz w:val="28"/>
          <w:lang w:eastAsia="ru-RU"/>
        </w:rPr>
        <w:drawing>
          <wp:inline distT="0" distB="0" distL="0" distR="0" wp14:anchorId="3AE957A1" wp14:editId="009B5F73">
            <wp:extent cx="66675" cy="66675"/>
            <wp:effectExtent l="0" t="0" r="9525"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en-US"/>
        </w:rPr>
        <w:t>m</w:t>
      </w:r>
      <w:r>
        <w:rPr>
          <w:sz w:val="21"/>
          <w:szCs w:val="20"/>
          <w:lang w:val="uk-UA"/>
        </w:rPr>
        <w:t xml:space="preserve"> ] фр. норм. &gt; [ </w:t>
      </w:r>
      <w:r>
        <w:rPr>
          <w:sz w:val="21"/>
          <w:szCs w:val="20"/>
          <w:lang w:val="en-US"/>
        </w:rPr>
        <w:t>k</w:t>
      </w:r>
      <w:r>
        <w:rPr>
          <w:noProof/>
          <w:sz w:val="28"/>
          <w:lang w:eastAsia="ru-RU"/>
        </w:rPr>
        <w:drawing>
          <wp:inline distT="0" distB="0" distL="0" distR="0" wp14:anchorId="24D3916F" wp14:editId="5BD78118">
            <wp:extent cx="76200" cy="9525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-đ</w:t>
      </w:r>
      <w:r>
        <w:rPr>
          <w:noProof/>
          <w:sz w:val="28"/>
          <w:lang w:eastAsia="ru-RU"/>
        </w:rPr>
        <w:drawing>
          <wp:inline distT="0" distB="0" distL="0" distR="0" wp14:anchorId="637F0FE9" wp14:editId="2863CAE9">
            <wp:extent cx="114300" cy="8572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ŋ-</w:t>
      </w:r>
      <w:r>
        <w:rPr>
          <w:sz w:val="21"/>
          <w:szCs w:val="20"/>
          <w:lang w:val="en-US"/>
        </w:rPr>
        <w:t>n</w:t>
      </w:r>
      <w:r>
        <w:rPr>
          <w:noProof/>
          <w:sz w:val="28"/>
          <w:lang w:eastAsia="ru-RU"/>
        </w:rPr>
        <w:drawing>
          <wp:inline distT="0" distB="0" distL="0" distR="0" wp14:anchorId="1C924D84" wp14:editId="15C3545A">
            <wp:extent cx="66675" cy="6667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en-US"/>
        </w:rPr>
        <w:t>m</w:t>
      </w:r>
      <w:r>
        <w:rPr>
          <w:sz w:val="21"/>
          <w:szCs w:val="20"/>
          <w:lang w:val="uk-UA"/>
        </w:rPr>
        <w:t xml:space="preserve"> ] ельз.;</w:t>
      </w:r>
    </w:p>
    <w:p w14:paraId="4217C933" w14:textId="7672B943" w:rsidR="00BE7A9D" w:rsidRDefault="00BE7A9D" w:rsidP="00BE7A9D">
      <w:pPr>
        <w:spacing w:line="260" w:lineRule="exact"/>
        <w:ind w:left="709"/>
        <w:rPr>
          <w:sz w:val="21"/>
          <w:szCs w:val="20"/>
          <w:lang w:val="uk-UA"/>
        </w:rPr>
      </w:pPr>
      <w:r>
        <w:rPr>
          <w:sz w:val="21"/>
          <w:szCs w:val="20"/>
          <w:lang w:val="uk-UA"/>
        </w:rPr>
        <w:t xml:space="preserve"> [</w:t>
      </w:r>
      <w:r>
        <w:rPr>
          <w:sz w:val="21"/>
          <w:szCs w:val="20"/>
          <w:lang w:val="en-US"/>
        </w:rPr>
        <w:t>k</w:t>
      </w:r>
      <w:r>
        <w:rPr>
          <w:sz w:val="21"/>
          <w:szCs w:val="20"/>
          <w:lang w:val="uk-UA"/>
        </w:rPr>
        <w:t>]: [</w:t>
      </w:r>
      <w:r>
        <w:rPr>
          <w:sz w:val="21"/>
          <w:szCs w:val="20"/>
          <w:lang w:val="en-US"/>
        </w:rPr>
        <w:t>k</w:t>
      </w:r>
      <w:r>
        <w:rPr>
          <w:noProof/>
          <w:sz w:val="28"/>
          <w:lang w:eastAsia="ru-RU"/>
        </w:rPr>
        <w:drawing>
          <wp:inline distT="0" distB="0" distL="0" distR="0" wp14:anchorId="33B47BB3" wp14:editId="215935D4">
            <wp:extent cx="76200" cy="9525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t</w:t>
      </w:r>
      <w:r>
        <w:rPr>
          <w:noProof/>
          <w:sz w:val="21"/>
          <w:lang w:eastAsia="ru-RU"/>
        </w:rPr>
        <w:drawing>
          <wp:inline distT="0" distB="0" distL="0" distR="0" wp14:anchorId="2DFA4517" wp14:editId="4223C642">
            <wp:extent cx="57150" cy="857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sz w:val="21"/>
          <w:szCs w:val="20"/>
          <w:lang w:val="uk-UA"/>
        </w:rPr>
        <w:t>-</w:t>
      </w:r>
      <w:r>
        <w:rPr>
          <w:sz w:val="21"/>
          <w:szCs w:val="20"/>
          <w:lang w:val="en-US"/>
        </w:rPr>
        <w:t>fym</w:t>
      </w:r>
      <w:r>
        <w:rPr>
          <w:iCs/>
          <w:sz w:val="21"/>
          <w:szCs w:val="20"/>
          <w:lang w:val="uk-UA"/>
        </w:rPr>
        <w:t>]</w:t>
      </w:r>
      <w:r>
        <w:rPr>
          <w:sz w:val="21"/>
          <w:szCs w:val="20"/>
          <w:lang w:val="uk-UA"/>
        </w:rPr>
        <w:t xml:space="preserve"> фр. норм. &gt; [</w:t>
      </w:r>
      <w:r>
        <w:rPr>
          <w:sz w:val="21"/>
          <w:szCs w:val="20"/>
          <w:lang w:val="en-US"/>
        </w:rPr>
        <w:t>k</w:t>
      </w:r>
      <w:r>
        <w:rPr>
          <w:noProof/>
          <w:sz w:val="28"/>
          <w:lang w:eastAsia="ru-RU"/>
        </w:rPr>
        <w:drawing>
          <wp:inline distT="0" distB="0" distL="0" distR="0" wp14:anchorId="75394CA2" wp14:editId="413B7908">
            <wp:extent cx="76200" cy="952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-đ</w:t>
      </w:r>
      <w:r>
        <w:rPr>
          <w:noProof/>
          <w:sz w:val="21"/>
          <w:lang w:eastAsia="ru-RU"/>
        </w:rPr>
        <w:drawing>
          <wp:inline distT="0" distB="0" distL="0" distR="0" wp14:anchorId="323DD56B" wp14:editId="27E9E77F">
            <wp:extent cx="57150" cy="8572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sz w:val="21"/>
          <w:szCs w:val="20"/>
          <w:lang w:val="uk-UA"/>
        </w:rPr>
        <w:t>-</w:t>
      </w:r>
      <w:r>
        <w:rPr>
          <w:sz w:val="21"/>
          <w:szCs w:val="20"/>
          <w:lang w:val="en-US"/>
        </w:rPr>
        <w:t>fym</w:t>
      </w:r>
      <w:r>
        <w:rPr>
          <w:iCs/>
          <w:sz w:val="21"/>
          <w:szCs w:val="20"/>
          <w:lang w:val="uk-UA"/>
        </w:rPr>
        <w:t>]</w:t>
      </w:r>
      <w:r>
        <w:rPr>
          <w:sz w:val="21"/>
          <w:szCs w:val="20"/>
          <w:lang w:val="uk-UA"/>
        </w:rPr>
        <w:t xml:space="preserve"> ельз.;</w:t>
      </w:r>
    </w:p>
    <w:p w14:paraId="258E7F52" w14:textId="77777777" w:rsidR="00BE7A9D" w:rsidRDefault="00BE7A9D" w:rsidP="00BE7A9D">
      <w:pPr>
        <w:spacing w:line="260" w:lineRule="exact"/>
        <w:ind w:right="-108"/>
        <w:jc w:val="both"/>
        <w:rPr>
          <w:sz w:val="21"/>
          <w:szCs w:val="20"/>
          <w:lang w:val="uk-UA"/>
        </w:rPr>
      </w:pPr>
      <w:r>
        <w:rPr>
          <w:sz w:val="21"/>
          <w:szCs w:val="20"/>
          <w:lang w:val="uk-UA"/>
        </w:rPr>
        <w:t>[</w:t>
      </w:r>
      <w:r>
        <w:rPr>
          <w:sz w:val="21"/>
          <w:szCs w:val="20"/>
          <w:lang w:val="en-US"/>
        </w:rPr>
        <w:t>k</w:t>
      </w:r>
      <w:r>
        <w:rPr>
          <w:sz w:val="21"/>
          <w:szCs w:val="20"/>
          <w:lang w:val="uk-UA"/>
        </w:rPr>
        <w:t xml:space="preserve">] &gt; </w:t>
      </w:r>
    </w:p>
    <w:p w14:paraId="66B745CD" w14:textId="18688038" w:rsidR="00BE7A9D" w:rsidRDefault="00BE7A9D" w:rsidP="00BE7A9D">
      <w:pPr>
        <w:spacing w:after="60" w:line="260" w:lineRule="exact"/>
        <w:ind w:left="709"/>
        <w:rPr>
          <w:sz w:val="21"/>
          <w:szCs w:val="20"/>
          <w:lang w:val="uk-UA"/>
        </w:rPr>
      </w:pPr>
      <w:r>
        <w:rPr>
          <w:sz w:val="21"/>
          <w:szCs w:val="20"/>
          <w:lang w:val="uk-UA"/>
        </w:rPr>
        <w:t>[ģ]: [</w:t>
      </w:r>
      <w:r>
        <w:rPr>
          <w:noProof/>
          <w:sz w:val="28"/>
          <w:lang w:eastAsia="ru-RU"/>
        </w:rPr>
        <w:drawing>
          <wp:inline distT="0" distB="0" distL="0" distR="0" wp14:anchorId="09313960" wp14:editId="44555346">
            <wp:extent cx="57150" cy="8572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sz w:val="21"/>
          <w:szCs w:val="20"/>
          <w:lang w:val="en-US"/>
        </w:rPr>
        <w:t>ue</w:t>
      </w:r>
      <w:r>
        <w:rPr>
          <w:sz w:val="21"/>
          <w:szCs w:val="20"/>
          <w:lang w:val="uk-UA"/>
        </w:rPr>
        <w:t>-</w:t>
      </w:r>
      <w:r>
        <w:rPr>
          <w:sz w:val="21"/>
          <w:szCs w:val="20"/>
          <w:lang w:val="en-US"/>
        </w:rPr>
        <w:t>o</w:t>
      </w:r>
      <w:r>
        <w:rPr>
          <w:sz w:val="21"/>
          <w:szCs w:val="20"/>
          <w:lang w:val="uk-UA"/>
        </w:rPr>
        <w:t>-</w:t>
      </w:r>
      <w:r>
        <w:rPr>
          <w:sz w:val="21"/>
          <w:szCs w:val="20"/>
          <w:lang w:val="en-US"/>
        </w:rPr>
        <w:t>kart</w:t>
      </w:r>
      <w:r>
        <w:rPr>
          <w:sz w:val="21"/>
          <w:szCs w:val="20"/>
          <w:lang w:val="uk-UA"/>
        </w:rPr>
        <w:t>] фр. норм. &gt; [</w:t>
      </w:r>
      <w:r>
        <w:rPr>
          <w:sz w:val="21"/>
          <w:szCs w:val="20"/>
          <w:lang w:val="en-US"/>
        </w:rPr>
        <w:sym w:font="Symbol" w:char="00F2"/>
      </w:r>
      <w:r>
        <w:rPr>
          <w:sz w:val="21"/>
          <w:szCs w:val="20"/>
          <w:lang w:val="uk-UA"/>
        </w:rPr>
        <w:t>'</w:t>
      </w:r>
      <w:r>
        <w:rPr>
          <w:sz w:val="21"/>
          <w:szCs w:val="20"/>
          <w:lang w:val="en-US"/>
        </w:rPr>
        <w:t>ue</w:t>
      </w:r>
      <w:r>
        <w:rPr>
          <w:sz w:val="21"/>
          <w:szCs w:val="20"/>
          <w:lang w:val="uk-UA"/>
        </w:rPr>
        <w:t>-</w:t>
      </w:r>
      <w:r>
        <w:rPr>
          <w:sz w:val="21"/>
          <w:szCs w:val="20"/>
          <w:lang w:val="en-US"/>
        </w:rPr>
        <w:t>o</w:t>
      </w:r>
      <w:r>
        <w:rPr>
          <w:sz w:val="21"/>
          <w:szCs w:val="20"/>
          <w:lang w:val="uk-UA"/>
        </w:rPr>
        <w:t>-ģ</w:t>
      </w:r>
      <w:r>
        <w:rPr>
          <w:sz w:val="21"/>
          <w:szCs w:val="20"/>
          <w:lang w:val="en-US"/>
        </w:rPr>
        <w:t>ar</w:t>
      </w:r>
      <w:r>
        <w:rPr>
          <w:sz w:val="21"/>
          <w:szCs w:val="20"/>
          <w:lang w:val="uk-UA"/>
        </w:rPr>
        <w:t>đ] ельз.;</w:t>
      </w:r>
    </w:p>
    <w:p w14:paraId="1FFDC196" w14:textId="45484118" w:rsidR="00BE7A9D" w:rsidRDefault="00BE7A9D" w:rsidP="00BE7A9D">
      <w:pPr>
        <w:spacing w:line="260" w:lineRule="exact"/>
        <w:rPr>
          <w:sz w:val="21"/>
          <w:szCs w:val="20"/>
          <w:lang w:val="uk-UA"/>
        </w:rPr>
      </w:pPr>
      <w:r>
        <w:rPr>
          <w:sz w:val="21"/>
          <w:szCs w:val="20"/>
          <w:lang w:val="uk-UA"/>
        </w:rPr>
        <w:t>[z] &gt; [ş]: [</w:t>
      </w:r>
      <w:r>
        <w:rPr>
          <w:sz w:val="21"/>
          <w:szCs w:val="20"/>
          <w:lang w:val="en-US"/>
        </w:rPr>
        <w:t>d</w:t>
      </w:r>
      <w:r>
        <w:rPr>
          <w:noProof/>
          <w:sz w:val="28"/>
          <w:lang w:eastAsia="ru-RU"/>
        </w:rPr>
        <w:drawing>
          <wp:inline distT="0" distB="0" distL="0" distR="0" wp14:anchorId="4072C0A3" wp14:editId="4947099A">
            <wp:extent cx="76200" cy="952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z</w:t>
      </w:r>
      <w:r>
        <w:rPr>
          <w:noProof/>
          <w:sz w:val="28"/>
          <w:lang w:eastAsia="ru-RU"/>
        </w:rPr>
        <w:drawing>
          <wp:inline distT="0" distB="0" distL="0" distR="0" wp14:anchorId="0D54FFDD" wp14:editId="20708789">
            <wp:extent cx="114300" cy="85725"/>
            <wp:effectExtent l="0" t="0" r="0"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w:t>
      </w:r>
      <w:r>
        <w:rPr>
          <w:sz w:val="21"/>
          <w:szCs w:val="20"/>
          <w:lang w:val="en-US"/>
        </w:rPr>
        <w:sym w:font="Symbol" w:char="00F2"/>
      </w:r>
      <w:r>
        <w:rPr>
          <w:sz w:val="21"/>
          <w:szCs w:val="20"/>
          <w:lang w:val="uk-UA"/>
        </w:rPr>
        <w:t>α-</w:t>
      </w:r>
      <w:r>
        <w:rPr>
          <w:sz w:val="21"/>
          <w:szCs w:val="20"/>
          <w:lang w:val="en-US"/>
        </w:rPr>
        <w:t>to</w:t>
      </w:r>
      <w:r>
        <w:rPr>
          <w:sz w:val="21"/>
          <w:szCs w:val="20"/>
          <w:lang w:val="uk-UA"/>
        </w:rPr>
        <w:t>] фр. норм. &gt; [</w:t>
      </w:r>
      <w:r>
        <w:rPr>
          <w:sz w:val="21"/>
          <w:szCs w:val="20"/>
          <w:lang w:val="en-US"/>
        </w:rPr>
        <w:t>d</w:t>
      </w:r>
      <w:r>
        <w:rPr>
          <w:noProof/>
          <w:sz w:val="28"/>
          <w:lang w:eastAsia="ru-RU"/>
        </w:rPr>
        <w:drawing>
          <wp:inline distT="0" distB="0" distL="0" distR="0" wp14:anchorId="10E8822D" wp14:editId="7DD322D0">
            <wp:extent cx="76200" cy="9525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-ş</w:t>
      </w:r>
      <w:r>
        <w:rPr>
          <w:noProof/>
          <w:sz w:val="28"/>
          <w:lang w:eastAsia="ru-RU"/>
        </w:rPr>
        <w:drawing>
          <wp:inline distT="0" distB="0" distL="0" distR="0" wp14:anchorId="42D6B75D" wp14:editId="207B0003">
            <wp:extent cx="114300" cy="85725"/>
            <wp:effectExtent l="0" t="0" r="0"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w:t>
      </w:r>
      <w:r>
        <w:rPr>
          <w:sz w:val="21"/>
          <w:szCs w:val="20"/>
          <w:lang w:val="en-US"/>
        </w:rPr>
        <w:sym w:font="Symbol" w:char="00F2"/>
      </w:r>
      <w:r>
        <w:rPr>
          <w:sz w:val="21"/>
          <w:szCs w:val="20"/>
          <w:lang w:val="uk-UA"/>
        </w:rPr>
        <w:t>å-đ</w:t>
      </w:r>
      <w:r>
        <w:rPr>
          <w:sz w:val="21"/>
          <w:szCs w:val="20"/>
          <w:lang w:val="en-US"/>
        </w:rPr>
        <w:t>o</w:t>
      </w:r>
      <w:r>
        <w:rPr>
          <w:sz w:val="21"/>
          <w:szCs w:val="20"/>
          <w:lang w:val="uk-UA"/>
        </w:rPr>
        <w:t>:] ельз.</w:t>
      </w:r>
    </w:p>
    <w:p w14:paraId="64F8517C" w14:textId="2C2C5B6E" w:rsidR="00BE7A9D" w:rsidRDefault="00BE7A9D" w:rsidP="00BE7A9D">
      <w:pPr>
        <w:spacing w:line="260" w:lineRule="exact"/>
        <w:rPr>
          <w:sz w:val="21"/>
          <w:szCs w:val="20"/>
          <w:lang w:val="uk-UA"/>
        </w:rPr>
      </w:pPr>
      <w:r>
        <w:rPr>
          <w:sz w:val="21"/>
          <w:szCs w:val="20"/>
          <w:lang w:val="uk-UA"/>
        </w:rPr>
        <w:t>[</w:t>
      </w:r>
      <w:r>
        <w:rPr>
          <w:noProof/>
          <w:sz w:val="21"/>
          <w:lang w:eastAsia="ru-RU"/>
        </w:rPr>
        <w:drawing>
          <wp:inline distT="0" distB="0" distL="0" distR="0" wp14:anchorId="42453B68" wp14:editId="615F9D8F">
            <wp:extent cx="47625" cy="76200"/>
            <wp:effectExtent l="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sz w:val="21"/>
          <w:szCs w:val="20"/>
          <w:lang w:val="uk-UA"/>
        </w:rPr>
        <w:t>] &gt; [</w:t>
      </w:r>
      <w:r>
        <w:rPr>
          <w:noProof/>
          <w:sz w:val="21"/>
          <w:lang w:eastAsia="ru-RU"/>
        </w:rPr>
        <w:drawing>
          <wp:inline distT="0" distB="0" distL="0" distR="0" wp14:anchorId="7504EFB3" wp14:editId="4053BF1B">
            <wp:extent cx="47625" cy="76200"/>
            <wp:effectExtent l="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sz w:val="21"/>
          <w:szCs w:val="20"/>
          <w:lang w:val="uk-UA"/>
        </w:rPr>
        <w:t>] / [</w:t>
      </w:r>
      <w:r>
        <w:rPr>
          <w:sz w:val="21"/>
          <w:szCs w:val="20"/>
          <w:lang w:val="en-US"/>
        </w:rPr>
        <w:sym w:font="Symbol" w:char="00F2"/>
      </w:r>
      <w:r>
        <w:rPr>
          <w:sz w:val="21"/>
          <w:szCs w:val="20"/>
          <w:lang w:val="uk-UA"/>
        </w:rPr>
        <w:t>']: [</w:t>
      </w:r>
      <w:r>
        <w:rPr>
          <w:sz w:val="21"/>
          <w:szCs w:val="20"/>
          <w:lang w:val="en-US"/>
        </w:rPr>
        <w:t>d</w:t>
      </w:r>
      <w:r>
        <w:rPr>
          <w:sz w:val="21"/>
          <w:szCs w:val="20"/>
          <w:lang w:val="uk-UA"/>
        </w:rPr>
        <w:t>ø-</w:t>
      </w:r>
      <w:r>
        <w:rPr>
          <w:noProof/>
          <w:sz w:val="28"/>
          <w:lang w:eastAsia="ru-RU"/>
        </w:rPr>
        <w:drawing>
          <wp:inline distT="0" distB="0" distL="0" distR="0" wp14:anchorId="596CADF2" wp14:editId="1DDE605D">
            <wp:extent cx="57150" cy="85725"/>
            <wp:effectExtent l="0" t="0" r="0"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noProof/>
          <w:sz w:val="28"/>
          <w:lang w:eastAsia="ru-RU"/>
        </w:rPr>
        <w:drawing>
          <wp:inline distT="0" distB="0" distL="0" distR="0" wp14:anchorId="395A09EF" wp14:editId="6A2B632A">
            <wp:extent cx="76200" cy="9525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b</w:t>
      </w:r>
      <w:r>
        <w:rPr>
          <w:sz w:val="21"/>
          <w:szCs w:val="20"/>
          <w:lang w:val="uk-UA"/>
        </w:rPr>
        <w:t>] фр. норм. &gt; [</w:t>
      </w:r>
      <w:r>
        <w:rPr>
          <w:sz w:val="21"/>
          <w:szCs w:val="20"/>
          <w:lang w:val="en-US"/>
        </w:rPr>
        <w:t>d</w:t>
      </w:r>
      <w:r>
        <w:rPr>
          <w:sz w:val="21"/>
          <w:szCs w:val="20"/>
          <w:lang w:val="uk-UA"/>
        </w:rPr>
        <w:t>ø:-</w:t>
      </w:r>
      <w:r>
        <w:rPr>
          <w:noProof/>
          <w:sz w:val="28"/>
          <w:lang w:eastAsia="ru-RU"/>
        </w:rPr>
        <w:drawing>
          <wp:inline distT="0" distB="0" distL="0" distR="0" wp14:anchorId="4E3BFAAD" wp14:editId="4B6E73DE">
            <wp:extent cx="57150" cy="8572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noProof/>
          <w:sz w:val="28"/>
          <w:lang w:eastAsia="ru-RU"/>
        </w:rPr>
        <w:drawing>
          <wp:inline distT="0" distB="0" distL="0" distR="0" wp14:anchorId="6E0CAB6B" wp14:editId="1A68A1F6">
            <wp:extent cx="76200" cy="952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b</w:t>
      </w:r>
      <w:r>
        <w:rPr>
          <w:sz w:val="21"/>
          <w:szCs w:val="20"/>
          <w:lang w:val="uk-UA"/>
        </w:rPr>
        <w:t>] ельз.;</w:t>
      </w:r>
    </w:p>
    <w:p w14:paraId="255AF284" w14:textId="77777777" w:rsidR="00BE7A9D" w:rsidRDefault="00BE7A9D" w:rsidP="00BE7A9D">
      <w:pPr>
        <w:spacing w:line="260" w:lineRule="exact"/>
        <w:rPr>
          <w:sz w:val="21"/>
          <w:szCs w:val="20"/>
          <w:lang w:val="uk-UA"/>
        </w:rPr>
      </w:pPr>
      <w:r>
        <w:rPr>
          <w:sz w:val="21"/>
          <w:szCs w:val="20"/>
          <w:lang w:val="uk-UA"/>
        </w:rPr>
        <w:t>[w] &gt; [</w:t>
      </w:r>
      <w:r>
        <w:rPr>
          <w:rFonts w:ascii="Symbol" w:hAnsi="Symbol"/>
          <w:sz w:val="21"/>
          <w:szCs w:val="20"/>
          <w:lang w:val="en-US"/>
        </w:rPr>
        <w:t></w:t>
      </w:r>
      <w:r>
        <w:rPr>
          <w:sz w:val="21"/>
          <w:szCs w:val="20"/>
          <w:lang w:val="uk-UA"/>
        </w:rPr>
        <w:t>]: [</w:t>
      </w:r>
      <w:r>
        <w:rPr>
          <w:sz w:val="21"/>
          <w:szCs w:val="20"/>
          <w:lang w:val="en-US"/>
        </w:rPr>
        <w:t>le</w:t>
      </w:r>
      <w:r>
        <w:rPr>
          <w:sz w:val="21"/>
          <w:szCs w:val="20"/>
          <w:lang w:val="uk-UA"/>
        </w:rPr>
        <w:t>-</w:t>
      </w:r>
      <w:r>
        <w:rPr>
          <w:sz w:val="21"/>
          <w:szCs w:val="20"/>
          <w:lang w:val="en-US"/>
        </w:rPr>
        <w:t>rw</w:t>
      </w:r>
      <w:r>
        <w:rPr>
          <w:sz w:val="21"/>
          <w:szCs w:val="20"/>
          <w:lang w:val="uk-UA"/>
        </w:rPr>
        <w:t>α] фр. норм. &gt; [</w:t>
      </w:r>
      <w:r>
        <w:rPr>
          <w:sz w:val="21"/>
          <w:szCs w:val="20"/>
          <w:lang w:val="en-US"/>
        </w:rPr>
        <w:t>le</w:t>
      </w:r>
      <w:r>
        <w:rPr>
          <w:sz w:val="21"/>
          <w:szCs w:val="20"/>
          <w:lang w:val="uk-UA"/>
        </w:rPr>
        <w:t>-</w:t>
      </w:r>
      <w:r>
        <w:rPr>
          <w:sz w:val="21"/>
          <w:szCs w:val="20"/>
          <w:lang w:val="en-US"/>
        </w:rPr>
        <w:t>r</w:t>
      </w:r>
      <w:r>
        <w:rPr>
          <w:rFonts w:ascii="Symbol" w:hAnsi="Symbol"/>
          <w:sz w:val="21"/>
          <w:szCs w:val="20"/>
          <w:lang w:val="en-US"/>
        </w:rPr>
        <w:t></w:t>
      </w:r>
      <w:r>
        <w:rPr>
          <w:sz w:val="21"/>
          <w:szCs w:val="20"/>
          <w:lang w:val="uk-UA"/>
        </w:rPr>
        <w:t>α] ельз.;</w:t>
      </w:r>
    </w:p>
    <w:p w14:paraId="2D167E15" w14:textId="00FDC127" w:rsidR="00BE7A9D" w:rsidRDefault="00BE7A9D" w:rsidP="00BE7A9D">
      <w:pPr>
        <w:spacing w:line="260" w:lineRule="exact"/>
        <w:rPr>
          <w:sz w:val="21"/>
          <w:szCs w:val="20"/>
          <w:lang w:val="uk-UA"/>
        </w:rPr>
      </w:pPr>
      <w:r>
        <w:rPr>
          <w:sz w:val="21"/>
          <w:szCs w:val="20"/>
          <w:lang w:val="uk-UA"/>
        </w:rPr>
        <w:t>[</w:t>
      </w:r>
      <w:r>
        <w:rPr>
          <w:noProof/>
          <w:sz w:val="21"/>
          <w:lang w:eastAsia="ru-RU"/>
        </w:rPr>
        <w:drawing>
          <wp:inline distT="0" distB="0" distL="0" distR="0" wp14:anchorId="77190946" wp14:editId="507DB10B">
            <wp:extent cx="66675" cy="104775"/>
            <wp:effectExtent l="0" t="0" r="9525"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Pr>
          <w:sz w:val="21"/>
          <w:szCs w:val="20"/>
          <w:lang w:val="uk-UA"/>
        </w:rPr>
        <w:t>] &gt; [</w:t>
      </w:r>
      <w:r>
        <w:rPr>
          <w:sz w:val="21"/>
          <w:szCs w:val="20"/>
          <w:lang w:val="en-US"/>
        </w:rPr>
        <w:t>γ</w:t>
      </w:r>
      <w:r>
        <w:rPr>
          <w:sz w:val="21"/>
          <w:szCs w:val="20"/>
          <w:lang w:val="uk-UA"/>
        </w:rPr>
        <w:t>]: [</w:t>
      </w:r>
      <w:r>
        <w:rPr>
          <w:sz w:val="21"/>
          <w:szCs w:val="20"/>
          <w:lang w:val="en-US"/>
        </w:rPr>
        <w:t>o</w:t>
      </w:r>
      <w:r>
        <w:rPr>
          <w:sz w:val="21"/>
          <w:szCs w:val="20"/>
          <w:lang w:val="uk-UA"/>
        </w:rPr>
        <w:t>-</w:t>
      </w:r>
      <w:r>
        <w:rPr>
          <w:noProof/>
          <w:sz w:val="28"/>
          <w:lang w:eastAsia="ru-RU"/>
        </w:rPr>
        <w:drawing>
          <wp:inline distT="0" distB="0" distL="0" distR="0" wp14:anchorId="1685C7BB" wp14:editId="773DD1A3">
            <wp:extent cx="57150" cy="8572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sz w:val="21"/>
          <w:szCs w:val="20"/>
          <w:lang w:val="en-US"/>
        </w:rPr>
        <w:t>ur</w:t>
      </w:r>
      <w:r>
        <w:rPr>
          <w:sz w:val="21"/>
          <w:szCs w:val="20"/>
          <w:lang w:val="uk-UA"/>
        </w:rPr>
        <w:t>-</w:t>
      </w:r>
      <w:r>
        <w:rPr>
          <w:sz w:val="21"/>
          <w:szCs w:val="20"/>
          <w:lang w:val="en-US"/>
        </w:rPr>
        <w:t>d</w:t>
      </w:r>
      <w:r>
        <w:rPr>
          <w:noProof/>
          <w:sz w:val="28"/>
          <w:lang w:eastAsia="ru-RU"/>
        </w:rPr>
        <w:drawing>
          <wp:inline distT="0" distB="0" distL="0" distR="0" wp14:anchorId="254C09CE" wp14:editId="65D828BA">
            <wp:extent cx="76200" cy="1143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1"/>
          <w:szCs w:val="20"/>
          <w:lang w:val="en-US"/>
        </w:rPr>
        <w:t>i</w:t>
      </w:r>
      <w:r>
        <w:rPr>
          <w:iCs/>
          <w:sz w:val="21"/>
          <w:szCs w:val="20"/>
          <w:lang w:val="uk-UA"/>
        </w:rPr>
        <w:t>]</w:t>
      </w:r>
      <w:r>
        <w:rPr>
          <w:sz w:val="21"/>
          <w:szCs w:val="20"/>
          <w:lang w:val="uk-UA"/>
        </w:rPr>
        <w:t xml:space="preserve"> фр. норм. &gt; [</w:t>
      </w:r>
      <w:r>
        <w:rPr>
          <w:sz w:val="21"/>
          <w:szCs w:val="20"/>
          <w:lang w:val="en-US"/>
        </w:rPr>
        <w:t>o</w:t>
      </w:r>
      <w:r>
        <w:rPr>
          <w:sz w:val="21"/>
          <w:szCs w:val="20"/>
          <w:lang w:val="uk-UA"/>
        </w:rPr>
        <w:t>:-</w:t>
      </w:r>
      <w:r>
        <w:rPr>
          <w:sz w:val="21"/>
          <w:szCs w:val="20"/>
          <w:lang w:val="en-US"/>
        </w:rPr>
        <w:sym w:font="Symbol" w:char="00F2"/>
      </w:r>
      <w:r>
        <w:rPr>
          <w:sz w:val="21"/>
          <w:szCs w:val="20"/>
          <w:lang w:val="uk-UA"/>
        </w:rPr>
        <w:t>'</w:t>
      </w:r>
      <w:r>
        <w:rPr>
          <w:sz w:val="21"/>
          <w:szCs w:val="20"/>
          <w:lang w:val="en-US"/>
        </w:rPr>
        <w:t></w:t>
      </w:r>
      <w:r>
        <w:rPr>
          <w:rFonts w:ascii="Symbol" w:hAnsi="Symbol"/>
          <w:sz w:val="21"/>
          <w:szCs w:val="20"/>
          <w:lang w:val="en-US"/>
        </w:rPr>
        <w:t></w:t>
      </w:r>
      <w:r>
        <w:rPr>
          <w:sz w:val="21"/>
          <w:szCs w:val="20"/>
          <w:lang w:val="en-US"/>
        </w:rPr>
        <w:t>r</w:t>
      </w:r>
      <w:r>
        <w:rPr>
          <w:sz w:val="21"/>
          <w:szCs w:val="20"/>
          <w:lang w:val="uk-UA"/>
        </w:rPr>
        <w:t>-</w:t>
      </w:r>
      <w:r>
        <w:rPr>
          <w:sz w:val="21"/>
          <w:szCs w:val="20"/>
          <w:lang w:val="en-US"/>
        </w:rPr>
        <w:t>dγi</w:t>
      </w:r>
      <w:r>
        <w:rPr>
          <w:iCs/>
          <w:sz w:val="21"/>
          <w:szCs w:val="20"/>
          <w:lang w:val="uk-UA"/>
        </w:rPr>
        <w:t>]</w:t>
      </w:r>
      <w:r>
        <w:rPr>
          <w:sz w:val="21"/>
          <w:szCs w:val="20"/>
          <w:lang w:val="uk-UA"/>
        </w:rPr>
        <w:t xml:space="preserve"> ельз.;</w:t>
      </w:r>
    </w:p>
    <w:p w14:paraId="52EFB415" w14:textId="7AC67D14" w:rsidR="00BE7A9D" w:rsidRDefault="00BE7A9D" w:rsidP="00BE7A9D">
      <w:pPr>
        <w:spacing w:line="260" w:lineRule="exact"/>
        <w:rPr>
          <w:sz w:val="21"/>
          <w:szCs w:val="20"/>
          <w:lang w:val="uk-UA"/>
        </w:rPr>
      </w:pPr>
      <w:r>
        <w:rPr>
          <w:sz w:val="21"/>
          <w:szCs w:val="20"/>
          <w:lang w:val="uk-UA"/>
        </w:rPr>
        <w:t>[</w:t>
      </w:r>
      <w:r>
        <w:rPr>
          <w:noProof/>
          <w:sz w:val="21"/>
          <w:lang w:eastAsia="ru-RU"/>
        </w:rPr>
        <w:drawing>
          <wp:inline distT="0" distB="0" distL="0" distR="0" wp14:anchorId="7120F881" wp14:editId="496675EA">
            <wp:extent cx="85725" cy="104775"/>
            <wp:effectExtent l="0" t="0" r="9525"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Pr>
          <w:sz w:val="21"/>
          <w:szCs w:val="20"/>
          <w:lang w:val="uk-UA"/>
        </w:rPr>
        <w:t>] &gt; [nj]: [</w:t>
      </w:r>
      <w:r>
        <w:rPr>
          <w:noProof/>
          <w:sz w:val="28"/>
          <w:lang w:eastAsia="ru-RU"/>
        </w:rPr>
        <w:drawing>
          <wp:inline distT="0" distB="0" distL="0" distR="0" wp14:anchorId="18EA5072" wp14:editId="4277ECA0">
            <wp:extent cx="76200" cy="9525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w:t>
      </w:r>
      <w:r>
        <w:rPr>
          <w:sz w:val="21"/>
          <w:szCs w:val="20"/>
          <w:lang w:val="en-US"/>
        </w:rPr>
        <w:t>n</w:t>
      </w:r>
      <w:r>
        <w:rPr>
          <w:color w:val="000000"/>
          <w:sz w:val="21"/>
          <w:szCs w:val="20"/>
        </w:rPr>
        <w:t>ε</w:t>
      </w:r>
      <w:r>
        <w:rPr>
          <w:sz w:val="21"/>
          <w:szCs w:val="20"/>
          <w:lang w:val="en-US"/>
        </w:rPr>
        <w:t>s</w:t>
      </w:r>
      <w:r>
        <w:rPr>
          <w:sz w:val="21"/>
          <w:szCs w:val="20"/>
          <w:lang w:val="uk-UA"/>
        </w:rPr>
        <w:t>-</w:t>
      </w:r>
      <w:r>
        <w:rPr>
          <w:sz w:val="21"/>
          <w:szCs w:val="20"/>
          <w:lang w:val="en-US"/>
        </w:rPr>
        <w:t>pa</w:t>
      </w:r>
      <w:r>
        <w:rPr>
          <w:noProof/>
          <w:sz w:val="28"/>
          <w:lang w:eastAsia="ru-RU"/>
        </w:rPr>
        <w:drawing>
          <wp:inline distT="0" distB="0" distL="0" distR="0" wp14:anchorId="701CE853" wp14:editId="56317755">
            <wp:extent cx="85725" cy="114300"/>
            <wp:effectExtent l="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sz w:val="21"/>
          <w:szCs w:val="20"/>
          <w:lang w:val="uk-UA"/>
        </w:rPr>
        <w:t>] фр. норм. &gt; [</w:t>
      </w:r>
      <w:r>
        <w:rPr>
          <w:noProof/>
          <w:sz w:val="28"/>
          <w:lang w:eastAsia="ru-RU"/>
        </w:rPr>
        <w:drawing>
          <wp:inline distT="0" distB="0" distL="0" distR="0" wp14:anchorId="200999DC" wp14:editId="254FECB8">
            <wp:extent cx="76200" cy="9525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ŋ-</w:t>
      </w:r>
      <w:r>
        <w:rPr>
          <w:sz w:val="21"/>
          <w:szCs w:val="20"/>
          <w:lang w:val="en-US"/>
        </w:rPr>
        <w:t>n</w:t>
      </w:r>
      <w:r>
        <w:rPr>
          <w:color w:val="000000"/>
          <w:sz w:val="21"/>
          <w:szCs w:val="20"/>
        </w:rPr>
        <w:t>ε</w:t>
      </w:r>
      <w:r>
        <w:rPr>
          <w:sz w:val="21"/>
          <w:szCs w:val="20"/>
          <w:lang w:val="en-US"/>
        </w:rPr>
        <w:t>s</w:t>
      </w:r>
      <w:r>
        <w:rPr>
          <w:sz w:val="21"/>
          <w:szCs w:val="20"/>
          <w:lang w:val="uk-UA"/>
        </w:rPr>
        <w:t>-</w:t>
      </w:r>
      <w:r>
        <w:rPr>
          <w:sz w:val="21"/>
          <w:szCs w:val="20"/>
          <w:lang w:val="en-US"/>
        </w:rPr>
        <w:t>βan</w:t>
      </w:r>
      <w:r>
        <w:rPr>
          <w:sz w:val="21"/>
          <w:szCs w:val="20"/>
          <w:lang w:val="uk-UA"/>
        </w:rPr>
        <w:t>(</w:t>
      </w:r>
      <w:r>
        <w:rPr>
          <w:sz w:val="21"/>
          <w:szCs w:val="20"/>
          <w:lang w:val="en-US"/>
        </w:rPr>
        <w:t>j</w:t>
      </w:r>
      <w:r>
        <w:rPr>
          <w:sz w:val="21"/>
          <w:szCs w:val="20"/>
          <w:lang w:val="uk-UA"/>
        </w:rPr>
        <w:t>)</w:t>
      </w:r>
      <w:r>
        <w:rPr>
          <w:noProof/>
          <w:sz w:val="28"/>
          <w:lang w:eastAsia="ru-RU"/>
        </w:rPr>
        <w:drawing>
          <wp:inline distT="0" distB="0" distL="0" distR="0" wp14:anchorId="2B60615E" wp14:editId="219E91D9">
            <wp:extent cx="47625" cy="7620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sz w:val="21"/>
          <w:szCs w:val="20"/>
          <w:lang w:val="uk-UA"/>
        </w:rPr>
        <w:t>] ельз.</w:t>
      </w:r>
    </w:p>
    <w:p w14:paraId="50DC7C45" w14:textId="3FC97CC2" w:rsidR="00BE7A9D" w:rsidRDefault="00BE7A9D" w:rsidP="00BE7A9D">
      <w:pPr>
        <w:spacing w:after="60" w:line="260" w:lineRule="exact"/>
        <w:jc w:val="both"/>
        <w:rPr>
          <w:sz w:val="21"/>
          <w:szCs w:val="20"/>
          <w:lang w:val="uk-UA"/>
        </w:rPr>
      </w:pPr>
      <w:r>
        <w:rPr>
          <w:iCs/>
          <w:sz w:val="21"/>
          <w:lang w:val="uk-UA"/>
        </w:rPr>
        <w:tab/>
      </w:r>
      <w:r>
        <w:rPr>
          <w:iCs/>
          <w:sz w:val="21"/>
          <w:szCs w:val="20"/>
          <w:lang w:val="uk-UA"/>
        </w:rPr>
        <w:t xml:space="preserve">У французькому мовленні ельзасців, що реалізується на ідіолектному рівні, не встановлено використання діафонів, складовими яких є </w:t>
      </w:r>
      <w:r>
        <w:rPr>
          <w:sz w:val="21"/>
          <w:szCs w:val="20"/>
          <w:lang w:val="uk-UA"/>
        </w:rPr>
        <w:t>увулярний [</w:t>
      </w:r>
      <w:r>
        <w:rPr>
          <w:sz w:val="21"/>
          <w:szCs w:val="20"/>
        </w:rPr>
        <w:t>χ</w:t>
      </w:r>
      <w:r>
        <w:rPr>
          <w:sz w:val="21"/>
          <w:szCs w:val="20"/>
          <w:lang w:val="uk-UA"/>
        </w:rPr>
        <w:t>],</w:t>
      </w:r>
      <w:r>
        <w:rPr>
          <w:iCs/>
          <w:sz w:val="21"/>
          <w:szCs w:val="20"/>
          <w:lang w:val="uk-UA"/>
        </w:rPr>
        <w:t xml:space="preserve"> </w:t>
      </w:r>
      <w:r>
        <w:rPr>
          <w:sz w:val="21"/>
          <w:szCs w:val="20"/>
          <w:lang w:val="uk-UA"/>
        </w:rPr>
        <w:t xml:space="preserve">середньоязиковий [ç], </w:t>
      </w:r>
      <w:r>
        <w:rPr>
          <w:iCs/>
          <w:sz w:val="21"/>
          <w:szCs w:val="20"/>
          <w:lang w:val="uk-UA"/>
        </w:rPr>
        <w:t>ф</w:t>
      </w:r>
      <w:r>
        <w:rPr>
          <w:sz w:val="21"/>
          <w:szCs w:val="20"/>
          <w:lang w:val="uk-UA"/>
        </w:rPr>
        <w:t>арингальний [h] та африкати [</w:t>
      </w:r>
      <w:r>
        <w:rPr>
          <w:noProof/>
          <w:sz w:val="21"/>
          <w:lang w:eastAsia="ru-RU"/>
        </w:rPr>
        <w:drawing>
          <wp:inline distT="0" distB="0" distL="0" distR="0" wp14:anchorId="2B8421D3" wp14:editId="04580521">
            <wp:extent cx="114300" cy="1524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sz w:val="21"/>
          <w:szCs w:val="20"/>
          <w:lang w:val="uk-UA"/>
        </w:rPr>
        <w:t>], [</w:t>
      </w:r>
      <w:r>
        <w:rPr>
          <w:noProof/>
          <w:sz w:val="28"/>
          <w:lang w:eastAsia="ru-RU"/>
        </w:rPr>
        <w:drawing>
          <wp:inline distT="0" distB="0" distL="0" distR="0" wp14:anchorId="07126ADB" wp14:editId="305FC2B7">
            <wp:extent cx="85725" cy="123825"/>
            <wp:effectExtent l="0" t="0" r="9525"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Pr>
          <w:sz w:val="21"/>
          <w:szCs w:val="20"/>
          <w:lang w:val="uk-UA"/>
        </w:rPr>
        <w:t xml:space="preserve">]. Наведені звукотипи можливо класифікувати як найбільш периферійні елементи фонетичної системи французько-німецького білінгва, такі, що формують акустичний образ німецького мовлення. </w:t>
      </w:r>
    </w:p>
    <w:p w14:paraId="35983976" w14:textId="77777777" w:rsidR="00BE7A9D" w:rsidRDefault="00BE7A9D" w:rsidP="00BE7A9D">
      <w:pPr>
        <w:widowControl w:val="0"/>
        <w:spacing w:after="60" w:line="260" w:lineRule="exact"/>
        <w:ind w:firstLine="425"/>
        <w:jc w:val="center"/>
        <w:rPr>
          <w:b/>
          <w:sz w:val="21"/>
          <w:szCs w:val="20"/>
          <w:lang w:val="uk-UA"/>
        </w:rPr>
      </w:pPr>
    </w:p>
    <w:p w14:paraId="2BE127E7" w14:textId="77777777" w:rsidR="00BE7A9D" w:rsidRDefault="00BE7A9D" w:rsidP="00BE7A9D">
      <w:pPr>
        <w:widowControl w:val="0"/>
        <w:spacing w:after="60" w:line="260" w:lineRule="exact"/>
        <w:ind w:firstLine="425"/>
        <w:jc w:val="center"/>
        <w:rPr>
          <w:b/>
          <w:sz w:val="21"/>
          <w:szCs w:val="20"/>
          <w:lang w:val="uk-UA"/>
        </w:rPr>
      </w:pPr>
    </w:p>
    <w:p w14:paraId="77C4A00E" w14:textId="77777777" w:rsidR="00BE7A9D" w:rsidRDefault="00BE7A9D" w:rsidP="00BE7A9D">
      <w:pPr>
        <w:widowControl w:val="0"/>
        <w:spacing w:after="60" w:line="260" w:lineRule="exact"/>
        <w:ind w:firstLine="425"/>
        <w:jc w:val="center"/>
        <w:rPr>
          <w:b/>
          <w:sz w:val="21"/>
          <w:szCs w:val="20"/>
          <w:lang w:val="uk-UA"/>
        </w:rPr>
      </w:pPr>
      <w:r>
        <w:rPr>
          <w:b/>
          <w:sz w:val="21"/>
          <w:szCs w:val="20"/>
          <w:lang w:val="uk-UA"/>
        </w:rPr>
        <w:t>ЗАГАЛЬНІ   ВИСНОВКИ</w:t>
      </w:r>
    </w:p>
    <w:p w14:paraId="4D3D42CE" w14:textId="77777777" w:rsidR="00BE7A9D" w:rsidRDefault="00BE7A9D" w:rsidP="00BE7A9D">
      <w:pPr>
        <w:spacing w:line="260" w:lineRule="exact"/>
        <w:ind w:firstLine="539"/>
        <w:jc w:val="both"/>
        <w:rPr>
          <w:sz w:val="21"/>
          <w:szCs w:val="20"/>
          <w:lang w:val="uk-UA"/>
        </w:rPr>
      </w:pPr>
      <w:r>
        <w:rPr>
          <w:sz w:val="21"/>
          <w:szCs w:val="20"/>
          <w:lang w:val="uk-UA"/>
        </w:rPr>
        <w:t>Основні результати дослідження фонетичної еволюції французького мовлення, порушеної зовнішньомовним фактором контактування                        з німецькою мовою в соціопсихічній площині, звелися до таких:</w:t>
      </w:r>
    </w:p>
    <w:p w14:paraId="4238AD48" w14:textId="77777777" w:rsidR="00BE7A9D" w:rsidRDefault="00BE7A9D" w:rsidP="00BE7A9D">
      <w:pPr>
        <w:spacing w:line="260" w:lineRule="exact"/>
        <w:ind w:firstLine="539"/>
        <w:jc w:val="both"/>
        <w:rPr>
          <w:sz w:val="21"/>
          <w:szCs w:val="20"/>
          <w:lang w:val="uk-UA"/>
        </w:rPr>
      </w:pPr>
      <w:r>
        <w:rPr>
          <w:sz w:val="21"/>
          <w:szCs w:val="20"/>
          <w:lang w:val="uk-UA"/>
        </w:rPr>
        <w:t xml:space="preserve">– у середньорейнському географічному ареалі за умов дії своєрідних геополітичних та економічних факторів сформувалися два етнічних французько-німецьких мовних колективи: салічні франки доісторичного періоду розвитку французької і німецької мов та ельзасці; </w:t>
      </w:r>
    </w:p>
    <w:p w14:paraId="135C71D6" w14:textId="77777777" w:rsidR="00BE7A9D" w:rsidRDefault="00BE7A9D" w:rsidP="00BE7A9D">
      <w:pPr>
        <w:spacing w:line="260" w:lineRule="exact"/>
        <w:ind w:firstLine="539"/>
        <w:jc w:val="both"/>
        <w:rPr>
          <w:sz w:val="21"/>
          <w:szCs w:val="20"/>
          <w:lang w:val="uk-UA"/>
        </w:rPr>
      </w:pPr>
      <w:r>
        <w:rPr>
          <w:sz w:val="21"/>
          <w:szCs w:val="20"/>
          <w:lang w:val="uk-UA"/>
        </w:rPr>
        <w:t xml:space="preserve">– ельзасці, як і салічні франки, складають формальну, постійну, велику, автоматичну мовну спільноту з типом групової солідарності етнічного походження, що базується на єдиній культурі, специфіці географічного розташування та використанні спільної комунікативної системи; </w:t>
      </w:r>
    </w:p>
    <w:p w14:paraId="5C87C794" w14:textId="38B0448F" w:rsidR="00BE7A9D" w:rsidRDefault="00BE7A9D" w:rsidP="00BE7A9D">
      <w:pPr>
        <w:spacing w:line="260" w:lineRule="exact"/>
        <w:ind w:firstLine="539"/>
        <w:jc w:val="both"/>
        <w:rPr>
          <w:sz w:val="21"/>
          <w:szCs w:val="20"/>
          <w:lang w:val="uk-UA"/>
        </w:rPr>
      </w:pPr>
      <w:r>
        <w:rPr>
          <w:sz w:val="21"/>
          <w:szCs w:val="20"/>
          <w:lang w:val="uk-UA"/>
        </w:rPr>
        <w:t>– природний французько-німецький білінгвізм ельзасців ускладнений диглосією німецької мови. На мовленнєвому рівні нижньоалеманський діалект викликає такі зміни у фонетичній системі французької мови: лабіалізація відкритого голосного ПР, НП [a] &gt; [å]; розширення закритого лаб. голосного ЗР, ВП [u] &gt; [</w:t>
      </w:r>
      <w:r>
        <w:rPr>
          <w:rFonts w:ascii="Symbol" w:hAnsi="Symbol"/>
          <w:sz w:val="21"/>
          <w:szCs w:val="20"/>
          <w:lang w:val="en-US"/>
        </w:rPr>
        <w:t></w:t>
      </w:r>
      <w:r>
        <w:rPr>
          <w:sz w:val="21"/>
          <w:szCs w:val="20"/>
          <w:lang w:val="uk-UA"/>
        </w:rPr>
        <w:t>]; дифтонгізація лаб. голосних СП в позиції після [</w:t>
      </w:r>
      <w:r>
        <w:rPr>
          <w:sz w:val="21"/>
          <w:szCs w:val="20"/>
          <w:lang w:val="en-US"/>
        </w:rPr>
        <w:t>j</w:t>
      </w:r>
      <w:r>
        <w:rPr>
          <w:sz w:val="21"/>
          <w:szCs w:val="20"/>
          <w:lang w:val="uk-UA"/>
        </w:rPr>
        <w:t>]: [</w:t>
      </w:r>
      <w:r>
        <w:rPr>
          <w:sz w:val="21"/>
          <w:szCs w:val="20"/>
          <w:lang w:val="en-US"/>
        </w:rPr>
        <w:t>j</w:t>
      </w:r>
      <w:r>
        <w:rPr>
          <w:sz w:val="21"/>
          <w:szCs w:val="20"/>
          <w:lang w:val="uk-UA"/>
        </w:rPr>
        <w:t>ø] / [</w:t>
      </w:r>
      <w:r>
        <w:rPr>
          <w:sz w:val="21"/>
          <w:szCs w:val="20"/>
          <w:lang w:val="en-US"/>
        </w:rPr>
        <w:t>j</w:t>
      </w:r>
      <w:r>
        <w:rPr>
          <w:noProof/>
          <w:sz w:val="28"/>
          <w:lang w:eastAsia="ru-RU"/>
        </w:rPr>
        <w:drawing>
          <wp:inline distT="0" distB="0" distL="0" distR="0" wp14:anchorId="689A06CF" wp14:editId="3328A0DE">
            <wp:extent cx="57150" cy="9525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&gt; [i:ø] / [</w:t>
      </w:r>
      <w:r>
        <w:rPr>
          <w:sz w:val="21"/>
          <w:szCs w:val="20"/>
          <w:lang w:val="en-US"/>
        </w:rPr>
        <w:t>i</w:t>
      </w:r>
      <w:r>
        <w:rPr>
          <w:sz w:val="21"/>
          <w:szCs w:val="20"/>
          <w:lang w:val="uk-UA"/>
        </w:rPr>
        <w:t>:</w:t>
      </w:r>
      <w:r>
        <w:rPr>
          <w:noProof/>
          <w:sz w:val="28"/>
          <w:lang w:eastAsia="ru-RU"/>
        </w:rPr>
        <w:drawing>
          <wp:inline distT="0" distB="0" distL="0" distR="0" wp14:anchorId="78041654" wp14:editId="2A26A595">
            <wp:extent cx="57150" cy="9525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оглушення ПЯ шумних дзвінких приголосних: круглощілинного однофокусного [z] &gt; [ş] та плоскощілинного двофокусного [</w:t>
      </w:r>
      <w:r>
        <w:rPr>
          <w:noProof/>
          <w:sz w:val="28"/>
          <w:lang w:eastAsia="ru-RU"/>
        </w:rPr>
        <w:drawing>
          <wp:inline distT="0" distB="0" distL="0" distR="0" wp14:anchorId="4FD97A45" wp14:editId="3071A857">
            <wp:extent cx="57150" cy="8572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Pr>
          <w:sz w:val="21"/>
          <w:szCs w:val="20"/>
          <w:lang w:val="uk-UA"/>
        </w:rPr>
        <w:t>] &gt; [</w:t>
      </w:r>
      <w:r>
        <w:rPr>
          <w:sz w:val="21"/>
          <w:szCs w:val="20"/>
          <w:lang w:val="en-US"/>
        </w:rPr>
        <w:sym w:font="Symbol" w:char="00F2"/>
      </w:r>
      <w:r>
        <w:rPr>
          <w:sz w:val="21"/>
          <w:szCs w:val="20"/>
          <w:lang w:val="uk-UA"/>
        </w:rPr>
        <w:t>']; заміна зімкнених шумних глухих приголосних [p], [t], [k] напівдзвінкими [</w:t>
      </w:r>
      <w:r>
        <w:rPr>
          <w:sz w:val="21"/>
          <w:szCs w:val="20"/>
        </w:rPr>
        <w:t>β</w:t>
      </w:r>
      <w:r>
        <w:rPr>
          <w:sz w:val="21"/>
          <w:szCs w:val="20"/>
          <w:lang w:val="uk-UA"/>
        </w:rPr>
        <w:t>], [đ], [ģ] відповідно. (Для приголосного [k] виняток складає початкова позиція, що відповідає тенденціям зафіксованим в нижньоалеманському діалекті);</w:t>
      </w:r>
    </w:p>
    <w:p w14:paraId="60005261" w14:textId="77777777" w:rsidR="00BE7A9D" w:rsidRDefault="00BE7A9D" w:rsidP="00BE7A9D">
      <w:pPr>
        <w:spacing w:line="260" w:lineRule="exact"/>
        <w:ind w:firstLine="539"/>
        <w:jc w:val="both"/>
        <w:rPr>
          <w:sz w:val="21"/>
          <w:szCs w:val="20"/>
          <w:lang w:val="uk-UA"/>
        </w:rPr>
      </w:pPr>
      <w:r>
        <w:rPr>
          <w:sz w:val="21"/>
          <w:szCs w:val="20"/>
          <w:lang w:val="uk-UA"/>
        </w:rPr>
        <w:t>– комунікативний код білінгвів формується на основі двох мов, системні одиниці яких пов'язані інтерференційною залежністю. Фонетична система двомовного носія складається зі спільного трансфераційного ядра, представленого простими діафонами, та з периферійних діафонів конвергентного походження</w:t>
      </w:r>
      <w:r>
        <w:rPr>
          <w:sz w:val="21"/>
          <w:szCs w:val="20"/>
        </w:rPr>
        <w:t xml:space="preserve"> </w:t>
      </w:r>
      <w:r>
        <w:rPr>
          <w:sz w:val="21"/>
          <w:szCs w:val="20"/>
          <w:lang w:val="uk-UA"/>
        </w:rPr>
        <w:t xml:space="preserve">і діафонів-запозичень. В результаті проведеного аналізу фонетичної системи французько-німецьких білінгвів встановлено наявність 18 вокальних діафонів (6 простих, 4 складених конвергентних, 1 складний конвергентний та 7 діафонів-запозичень)                     і 26 діафонів консонантного типу (16 простих, 8 конвергентних: </w:t>
      </w:r>
      <w:r>
        <w:rPr>
          <w:sz w:val="21"/>
          <w:szCs w:val="20"/>
        </w:rPr>
        <w:t xml:space="preserve"> </w:t>
      </w:r>
      <w:r>
        <w:rPr>
          <w:sz w:val="21"/>
          <w:szCs w:val="20"/>
          <w:lang w:val="uk-UA"/>
        </w:rPr>
        <w:t xml:space="preserve">                           4 складних та 4 складених і 2 діафони-запозичення). В процесі розмежування французької та німецької етнічностей, шляхом еволюційних змін, окреслюються специфічні риси в фонетиці кожної з мов. Характер вказаних рис завжди обмежується особливостями структури французько-німецької діафонної системи;</w:t>
      </w:r>
    </w:p>
    <w:p w14:paraId="0765365F" w14:textId="77777777" w:rsidR="00BE7A9D" w:rsidRDefault="00BE7A9D" w:rsidP="00BE7A9D">
      <w:pPr>
        <w:spacing w:line="260" w:lineRule="exact"/>
        <w:ind w:firstLine="539"/>
        <w:jc w:val="both"/>
        <w:rPr>
          <w:sz w:val="21"/>
          <w:szCs w:val="20"/>
          <w:lang w:val="uk-UA"/>
        </w:rPr>
      </w:pPr>
      <w:r>
        <w:rPr>
          <w:sz w:val="21"/>
          <w:szCs w:val="20"/>
          <w:lang w:val="uk-UA"/>
        </w:rPr>
        <w:t>– еволюція фонетичної системи французької мови в її контактуванні                  з німецькою мовою має трьохетапну будову:</w:t>
      </w:r>
    </w:p>
    <w:p w14:paraId="50E399E6" w14:textId="5646DB85" w:rsidR="00BE7A9D" w:rsidRDefault="00BE7A9D" w:rsidP="00BE7A9D">
      <w:pPr>
        <w:spacing w:line="260" w:lineRule="exact"/>
        <w:ind w:firstLine="709"/>
        <w:jc w:val="both"/>
        <w:rPr>
          <w:sz w:val="21"/>
          <w:szCs w:val="20"/>
          <w:lang w:val="uk-UA"/>
        </w:rPr>
      </w:pPr>
      <w:r>
        <w:rPr>
          <w:sz w:val="21"/>
          <w:szCs w:val="20"/>
          <w:lang w:val="uk-UA"/>
        </w:rPr>
        <w:lastRenderedPageBreak/>
        <w:t>1) на індивідуально-мовленнєвому етапі систематичними                         є процеси: дифтонгізації в кінцевій позиції: [</w:t>
      </w:r>
      <w:r>
        <w:rPr>
          <w:color w:val="000000"/>
          <w:sz w:val="21"/>
          <w:szCs w:val="20"/>
        </w:rPr>
        <w:t>ε</w:t>
      </w:r>
      <w:r>
        <w:rPr>
          <w:sz w:val="21"/>
          <w:szCs w:val="20"/>
          <w:lang w:val="uk-UA"/>
        </w:rPr>
        <w:t>] &gt; [</w:t>
      </w:r>
      <w:r>
        <w:rPr>
          <w:noProof/>
          <w:sz w:val="28"/>
          <w:lang w:eastAsia="ru-RU"/>
        </w:rPr>
        <w:drawing>
          <wp:inline distT="0" distB="0" distL="0" distR="0" wp14:anchorId="65347651" wp14:editId="193D0DCB">
            <wp:extent cx="104775" cy="9525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1"/>
          <w:szCs w:val="20"/>
          <w:lang w:val="uk-UA"/>
        </w:rPr>
        <w:t>] &gt; [</w:t>
      </w:r>
      <w:r>
        <w:rPr>
          <w:noProof/>
          <w:sz w:val="28"/>
          <w:lang w:eastAsia="ru-RU"/>
        </w:rPr>
        <w:drawing>
          <wp:inline distT="0" distB="0" distL="0" distR="0" wp14:anchorId="28ABE5AE" wp14:editId="362DBDD4">
            <wp:extent cx="85725" cy="13335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sz w:val="21"/>
          <w:szCs w:val="20"/>
          <w:lang w:val="uk-UA"/>
        </w:rPr>
        <w:t>], [ø] &gt; [</w:t>
      </w:r>
      <w:r>
        <w:rPr>
          <w:noProof/>
          <w:sz w:val="28"/>
          <w:lang w:eastAsia="ru-RU"/>
        </w:rPr>
        <w:drawing>
          <wp:inline distT="0" distB="0" distL="0" distR="0" wp14:anchorId="65971F66" wp14:editId="021362D1">
            <wp:extent cx="123825" cy="9525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sz w:val="21"/>
          <w:szCs w:val="20"/>
          <w:lang w:val="uk-UA"/>
        </w:rPr>
        <w:t>] &gt; [</w:t>
      </w:r>
      <w:r>
        <w:rPr>
          <w:noProof/>
          <w:sz w:val="28"/>
          <w:lang w:eastAsia="ru-RU"/>
        </w:rPr>
        <w:drawing>
          <wp:inline distT="0" distB="0" distL="0" distR="0" wp14:anchorId="719C6810" wp14:editId="4D1B199C">
            <wp:extent cx="133350" cy="142875"/>
            <wp:effectExtent l="0" t="0" r="0"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sz w:val="21"/>
          <w:szCs w:val="20"/>
          <w:lang w:val="uk-UA"/>
        </w:rPr>
        <w:t>]; вокалізації сонорних приголосних (напівприголосних) в кінці синтагми або перед голосним: [</w:t>
      </w:r>
      <w:r>
        <w:rPr>
          <w:sz w:val="21"/>
          <w:szCs w:val="20"/>
          <w:lang w:val="en-US"/>
        </w:rPr>
        <w:t>r</w:t>
      </w:r>
      <w:r>
        <w:rPr>
          <w:sz w:val="21"/>
          <w:szCs w:val="20"/>
          <w:lang w:val="uk-UA"/>
        </w:rPr>
        <w:t>] &gt; [</w:t>
      </w:r>
      <w:r>
        <w:rPr>
          <w:noProof/>
          <w:sz w:val="21"/>
          <w:szCs w:val="20"/>
          <w:lang w:eastAsia="ru-RU"/>
        </w:rPr>
        <w:drawing>
          <wp:inline distT="0" distB="0" distL="0" distR="0" wp14:anchorId="1851301E" wp14:editId="72A7C563">
            <wp:extent cx="57150" cy="6667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8">
                      <a:lum bright="2000"/>
                      <a:extLst>
                        <a:ext uri="{28A0092B-C50C-407E-A947-70E740481C1C}">
                          <a14:useLocalDpi xmlns:a14="http://schemas.microsoft.com/office/drawing/2010/main" val="0"/>
                        </a:ext>
                      </a:extLst>
                    </a:blip>
                    <a:srcRect/>
                    <a:stretch>
                      <a:fillRect/>
                    </a:stretch>
                  </pic:blipFill>
                  <pic:spPr bwMode="auto">
                    <a:xfrm>
                      <a:off x="0" y="0"/>
                      <a:ext cx="57150" cy="66675"/>
                    </a:xfrm>
                    <a:prstGeom prst="rect">
                      <a:avLst/>
                    </a:prstGeom>
                    <a:noFill/>
                    <a:ln>
                      <a:noFill/>
                    </a:ln>
                  </pic:spPr>
                </pic:pic>
              </a:graphicData>
            </a:graphic>
          </wp:inline>
        </w:drawing>
      </w:r>
      <w:r>
        <w:rPr>
          <w:sz w:val="21"/>
          <w:szCs w:val="20"/>
          <w:lang w:val="uk-UA"/>
        </w:rPr>
        <w:t>], [w] &gt; [</w:t>
      </w:r>
      <w:r>
        <w:rPr>
          <w:rFonts w:ascii="Symbol" w:hAnsi="Symbol"/>
          <w:sz w:val="21"/>
          <w:szCs w:val="20"/>
          <w:lang w:val="en-US"/>
        </w:rPr>
        <w:t></w:t>
      </w:r>
      <w:r>
        <w:rPr>
          <w:sz w:val="21"/>
          <w:szCs w:val="20"/>
          <w:lang w:val="uk-UA"/>
        </w:rPr>
        <w:t>], [</w:t>
      </w:r>
      <w:r>
        <w:rPr>
          <w:noProof/>
          <w:sz w:val="28"/>
          <w:lang w:eastAsia="ru-RU"/>
        </w:rPr>
        <w:drawing>
          <wp:inline distT="0" distB="0" distL="0" distR="0" wp14:anchorId="7DAF9D93" wp14:editId="22BBF6E8">
            <wp:extent cx="76200" cy="1143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Pr>
          <w:sz w:val="21"/>
          <w:szCs w:val="20"/>
          <w:lang w:val="uk-UA"/>
        </w:rPr>
        <w:t>] &gt; [</w:t>
      </w:r>
      <w:r>
        <w:rPr>
          <w:sz w:val="21"/>
          <w:szCs w:val="20"/>
          <w:lang w:val="en-US"/>
        </w:rPr>
        <w:t>γ</w:t>
      </w:r>
      <w:r>
        <w:rPr>
          <w:sz w:val="21"/>
          <w:szCs w:val="20"/>
          <w:lang w:val="uk-UA"/>
        </w:rPr>
        <w:t>]; депалаталізації: [</w:t>
      </w:r>
      <w:r>
        <w:rPr>
          <w:noProof/>
          <w:sz w:val="28"/>
          <w:lang w:eastAsia="ru-RU"/>
        </w:rPr>
        <w:drawing>
          <wp:inline distT="0" distB="0" distL="0" distR="0" wp14:anchorId="553D16D3" wp14:editId="174E785D">
            <wp:extent cx="85725" cy="11430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sz w:val="21"/>
          <w:szCs w:val="20"/>
          <w:lang w:val="uk-UA"/>
        </w:rPr>
        <w:t>] &gt; [nj];</w:t>
      </w:r>
    </w:p>
    <w:p w14:paraId="46940005" w14:textId="56880A5B" w:rsidR="00BE7A9D" w:rsidRDefault="00BE7A9D" w:rsidP="00BE7A9D">
      <w:pPr>
        <w:spacing w:line="260" w:lineRule="exact"/>
        <w:ind w:firstLine="709"/>
        <w:jc w:val="both"/>
        <w:rPr>
          <w:sz w:val="21"/>
          <w:szCs w:val="20"/>
          <w:lang w:val="uk-UA"/>
        </w:rPr>
      </w:pPr>
      <w:r>
        <w:rPr>
          <w:sz w:val="21"/>
          <w:szCs w:val="20"/>
          <w:lang w:val="uk-UA"/>
        </w:rPr>
        <w:t>2) на соціально-мовленнєвому етапі у фонетиці французької мови ельзасців формуються німецькі акцентні риси, які проявляються у:                 відсутності носових голосних: [</w:t>
      </w:r>
      <w:r>
        <w:rPr>
          <w:noProof/>
          <w:sz w:val="28"/>
          <w:lang w:eastAsia="ru-RU"/>
        </w:rPr>
        <w:drawing>
          <wp:inline distT="0" distB="0" distL="0" distR="0" wp14:anchorId="23A17166" wp14:editId="655705D8">
            <wp:extent cx="76200" cy="9525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 [</w:t>
      </w:r>
      <w:r>
        <w:rPr>
          <w:noProof/>
          <w:sz w:val="28"/>
          <w:lang w:eastAsia="ru-RU"/>
        </w:rPr>
        <w:drawing>
          <wp:inline distT="0" distB="0" distL="0" distR="0" wp14:anchorId="03881A3E" wp14:editId="5BCBC82F">
            <wp:extent cx="114300" cy="8572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 [</w:t>
      </w:r>
      <w:r>
        <w:rPr>
          <w:noProof/>
          <w:sz w:val="28"/>
          <w:lang w:eastAsia="ru-RU"/>
        </w:rPr>
        <w:drawing>
          <wp:inline distT="0" distB="0" distL="0" distR="0" wp14:anchorId="17637B3E" wp14:editId="3E2FC92C">
            <wp:extent cx="57150" cy="9525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наявності: дифтонгів: [</w:t>
      </w:r>
      <w:r>
        <w:rPr>
          <w:noProof/>
          <w:sz w:val="28"/>
          <w:lang w:eastAsia="ru-RU"/>
        </w:rPr>
        <w:drawing>
          <wp:inline distT="0" distB="0" distL="0" distR="0" wp14:anchorId="5E7BAE45" wp14:editId="3BE33835">
            <wp:extent cx="85725" cy="1333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sz w:val="21"/>
          <w:szCs w:val="20"/>
          <w:lang w:val="uk-UA"/>
        </w:rPr>
        <w:t>], [</w:t>
      </w:r>
      <w:r>
        <w:rPr>
          <w:noProof/>
          <w:sz w:val="28"/>
          <w:lang w:eastAsia="ru-RU"/>
        </w:rPr>
        <w:drawing>
          <wp:inline distT="0" distB="0" distL="0" distR="0" wp14:anchorId="49D98879" wp14:editId="7B5E0C0E">
            <wp:extent cx="133350" cy="14287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sz w:val="21"/>
          <w:szCs w:val="20"/>
          <w:lang w:val="uk-UA"/>
        </w:rPr>
        <w:t>] (зумовлені процесом метафонії [</w:t>
      </w:r>
      <w:r>
        <w:rPr>
          <w:noProof/>
          <w:sz w:val="28"/>
          <w:lang w:eastAsia="ru-RU"/>
        </w:rPr>
        <w:drawing>
          <wp:inline distT="0" distB="0" distL="0" distR="0" wp14:anchorId="39556A04" wp14:editId="103C5748">
            <wp:extent cx="104775" cy="9525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1"/>
          <w:szCs w:val="20"/>
          <w:lang w:val="uk-UA"/>
        </w:rPr>
        <w:t>], [</w:t>
      </w:r>
      <w:r>
        <w:rPr>
          <w:noProof/>
          <w:sz w:val="28"/>
          <w:lang w:eastAsia="ru-RU"/>
        </w:rPr>
        <w:drawing>
          <wp:inline distT="0" distB="0" distL="0" distR="0" wp14:anchorId="1CD0F00D" wp14:editId="73E5E6E8">
            <wp:extent cx="123825" cy="952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sz w:val="21"/>
          <w:szCs w:val="20"/>
          <w:lang w:val="uk-UA"/>
        </w:rPr>
        <w:t>]); плоскощілинних глухих приголосних: [</w:t>
      </w:r>
      <w:r>
        <w:rPr>
          <w:sz w:val="21"/>
          <w:szCs w:val="20"/>
        </w:rPr>
        <w:t>χ</w:t>
      </w:r>
      <w:r>
        <w:rPr>
          <w:sz w:val="21"/>
          <w:szCs w:val="20"/>
          <w:lang w:val="uk-UA"/>
        </w:rPr>
        <w:t>], [ç], [</w:t>
      </w:r>
      <w:r>
        <w:rPr>
          <w:sz w:val="21"/>
          <w:szCs w:val="20"/>
          <w:lang w:val="en-US"/>
        </w:rPr>
        <w:t>h</w:t>
      </w:r>
      <w:r>
        <w:rPr>
          <w:sz w:val="21"/>
          <w:szCs w:val="20"/>
          <w:lang w:val="uk-UA"/>
        </w:rPr>
        <w:t>]. При використанні німецьких лексичних одиниць французами-монолінгвами, на початковій стадії лексикалізації, відбуваються зворотні фонетичні процеси: назалізація голосних [</w:t>
      </w:r>
      <w:r>
        <w:rPr>
          <w:sz w:val="21"/>
          <w:szCs w:val="20"/>
          <w:lang w:val="en-US"/>
        </w:rPr>
        <w:t>an</w:t>
      </w:r>
      <w:r>
        <w:rPr>
          <w:sz w:val="21"/>
          <w:szCs w:val="20"/>
          <w:lang w:val="uk-UA"/>
        </w:rPr>
        <w:t>] /           [</w:t>
      </w:r>
      <w:r>
        <w:rPr>
          <w:sz w:val="21"/>
          <w:szCs w:val="20"/>
          <w:lang w:val="en-US"/>
        </w:rPr>
        <w:t>am</w:t>
      </w:r>
      <w:r>
        <w:rPr>
          <w:sz w:val="21"/>
          <w:szCs w:val="20"/>
          <w:lang w:val="uk-UA"/>
        </w:rPr>
        <w:t>] &gt; [</w:t>
      </w:r>
      <w:r>
        <w:rPr>
          <w:noProof/>
          <w:sz w:val="28"/>
          <w:lang w:eastAsia="ru-RU"/>
        </w:rPr>
        <w:drawing>
          <wp:inline distT="0" distB="0" distL="0" distR="0" wp14:anchorId="1695D8F9" wp14:editId="37E6ECF1">
            <wp:extent cx="76200" cy="952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 [</w:t>
      </w:r>
      <w:r>
        <w:rPr>
          <w:noProof/>
          <w:sz w:val="28"/>
          <w:lang w:eastAsia="ru-RU"/>
        </w:rPr>
        <w:drawing>
          <wp:inline distT="0" distB="0" distL="0" distR="0" wp14:anchorId="0DB18F6B" wp14:editId="67CA3080">
            <wp:extent cx="66675" cy="66675"/>
            <wp:effectExtent l="0" t="0" r="9525"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en-US"/>
        </w:rPr>
        <w:t>n</w:t>
      </w:r>
      <w:r>
        <w:rPr>
          <w:sz w:val="21"/>
          <w:szCs w:val="20"/>
          <w:lang w:val="uk-UA"/>
        </w:rPr>
        <w:t>] / [</w:t>
      </w:r>
      <w:r>
        <w:rPr>
          <w:noProof/>
          <w:sz w:val="28"/>
          <w:lang w:eastAsia="ru-RU"/>
        </w:rPr>
        <w:drawing>
          <wp:inline distT="0" distB="0" distL="0" distR="0" wp14:anchorId="6FD7AFDE" wp14:editId="66D11AD0">
            <wp:extent cx="66675" cy="66675"/>
            <wp:effectExtent l="0" t="0" r="9525"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en-US"/>
        </w:rPr>
        <w:t>m</w:t>
      </w:r>
      <w:r>
        <w:rPr>
          <w:sz w:val="21"/>
          <w:szCs w:val="20"/>
          <w:lang w:val="uk-UA"/>
        </w:rPr>
        <w:t>] &gt; [</w:t>
      </w:r>
      <w:r>
        <w:rPr>
          <w:noProof/>
          <w:sz w:val="28"/>
          <w:lang w:eastAsia="ru-RU"/>
        </w:rPr>
        <w:drawing>
          <wp:inline distT="0" distB="0" distL="0" distR="0" wp14:anchorId="4082DA19" wp14:editId="6A2AC63E">
            <wp:extent cx="57150" cy="9525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w:t>
      </w:r>
      <w:r>
        <w:rPr>
          <w:sz w:val="21"/>
          <w:szCs w:val="20"/>
          <w:lang w:val="en-US"/>
        </w:rPr>
        <w:t>in</w:t>
      </w:r>
      <w:r>
        <w:rPr>
          <w:sz w:val="21"/>
          <w:szCs w:val="20"/>
          <w:lang w:val="uk-UA"/>
        </w:rPr>
        <w:t>] / [</w:t>
      </w:r>
      <w:r>
        <w:rPr>
          <w:sz w:val="21"/>
          <w:szCs w:val="20"/>
          <w:lang w:val="en-US"/>
        </w:rPr>
        <w:t>im</w:t>
      </w:r>
      <w:r>
        <w:rPr>
          <w:sz w:val="21"/>
          <w:szCs w:val="20"/>
          <w:lang w:val="uk-UA"/>
        </w:rPr>
        <w:t>] &gt; [</w:t>
      </w:r>
      <w:r>
        <w:rPr>
          <w:noProof/>
          <w:sz w:val="28"/>
          <w:lang w:eastAsia="ru-RU"/>
        </w:rPr>
        <w:drawing>
          <wp:inline distT="0" distB="0" distL="0" distR="0" wp14:anchorId="76F5D40F" wp14:editId="05714A26">
            <wp:extent cx="57150" cy="9525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w:t>
      </w:r>
      <w:r>
        <w:rPr>
          <w:sz w:val="21"/>
          <w:szCs w:val="20"/>
          <w:lang w:val="en-US"/>
        </w:rPr>
        <w:t>yn</w:t>
      </w:r>
      <w:r>
        <w:rPr>
          <w:sz w:val="21"/>
          <w:szCs w:val="20"/>
          <w:lang w:val="uk-UA"/>
        </w:rPr>
        <w:t>] / [</w:t>
      </w:r>
      <w:r>
        <w:rPr>
          <w:sz w:val="21"/>
          <w:szCs w:val="20"/>
          <w:lang w:val="en-US"/>
        </w:rPr>
        <w:sym w:font="Symbol" w:char="F075"/>
      </w:r>
      <w:r>
        <w:rPr>
          <w:sz w:val="21"/>
          <w:szCs w:val="20"/>
          <w:lang w:val="en-US"/>
        </w:rPr>
        <w:t>n</w:t>
      </w:r>
      <w:r>
        <w:rPr>
          <w:sz w:val="21"/>
          <w:szCs w:val="20"/>
          <w:lang w:val="uk-UA"/>
        </w:rPr>
        <w:t>] / [</w:t>
      </w:r>
      <w:r>
        <w:rPr>
          <w:sz w:val="21"/>
          <w:szCs w:val="20"/>
          <w:lang w:val="en-US"/>
        </w:rPr>
        <w:sym w:font="Symbol" w:char="F075"/>
      </w:r>
      <w:r>
        <w:rPr>
          <w:sz w:val="21"/>
          <w:szCs w:val="20"/>
          <w:lang w:val="en-US"/>
        </w:rPr>
        <w:t>m</w:t>
      </w:r>
      <w:r>
        <w:rPr>
          <w:sz w:val="21"/>
          <w:szCs w:val="20"/>
          <w:lang w:val="uk-UA"/>
        </w:rPr>
        <w:t>] &gt; [</w:t>
      </w:r>
      <w:r>
        <w:rPr>
          <w:noProof/>
          <w:sz w:val="28"/>
          <w:lang w:eastAsia="ru-RU"/>
        </w:rPr>
        <w:drawing>
          <wp:inline distT="0" distB="0" distL="0" distR="0" wp14:anchorId="4FD541A1" wp14:editId="497A4878">
            <wp:extent cx="114300" cy="85725"/>
            <wp:effectExtent l="0" t="0" r="0"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sz w:val="21"/>
          <w:szCs w:val="20"/>
          <w:lang w:val="uk-UA"/>
        </w:rPr>
        <w:t>]; монофтонгізація дифтонгів: [</w:t>
      </w:r>
      <w:r>
        <w:rPr>
          <w:noProof/>
          <w:sz w:val="28"/>
          <w:lang w:eastAsia="ru-RU"/>
        </w:rPr>
        <w:drawing>
          <wp:inline distT="0" distB="0" distL="0" distR="0" wp14:anchorId="434392D5" wp14:editId="544F8DBE">
            <wp:extent cx="114300" cy="9525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sz w:val="21"/>
          <w:szCs w:val="20"/>
          <w:lang w:val="uk-UA"/>
        </w:rPr>
        <w:t>] &gt; [</w:t>
      </w:r>
      <w:r>
        <w:rPr>
          <w:sz w:val="21"/>
          <w:szCs w:val="20"/>
          <w:lang w:val="en-US"/>
        </w:rPr>
        <w:t>o</w:t>
      </w:r>
      <w:r>
        <w:rPr>
          <w:sz w:val="21"/>
          <w:szCs w:val="20"/>
          <w:lang w:val="uk-UA"/>
        </w:rPr>
        <w:t xml:space="preserve">] / </w:t>
      </w:r>
      <w:r>
        <w:rPr>
          <w:sz w:val="21"/>
          <w:szCs w:val="20"/>
          <w:lang w:val="de-DE"/>
        </w:rPr>
        <w:t>[</w:t>
      </w:r>
      <w:r>
        <w:rPr>
          <w:noProof/>
          <w:sz w:val="28"/>
          <w:lang w:eastAsia="ru-RU"/>
        </w:rPr>
        <w:drawing>
          <wp:inline distT="0" distB="0" distL="0" distR="0" wp14:anchorId="1264CAF3" wp14:editId="6B981DE8">
            <wp:extent cx="66675" cy="6667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uk-UA"/>
        </w:rPr>
        <w:t>], [</w:t>
      </w:r>
      <w:r>
        <w:rPr>
          <w:noProof/>
          <w:sz w:val="28"/>
          <w:lang w:eastAsia="ru-RU"/>
        </w:rPr>
        <w:drawing>
          <wp:inline distT="0" distB="0" distL="0" distR="0" wp14:anchorId="3FCA9063" wp14:editId="0E85E2B1">
            <wp:extent cx="104775" cy="9525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1"/>
          <w:szCs w:val="20"/>
          <w:lang w:val="uk-UA"/>
        </w:rPr>
        <w:t>] &gt; [</w:t>
      </w:r>
      <w:r>
        <w:rPr>
          <w:rFonts w:ascii="Symbol" w:hAnsi="Symbol"/>
          <w:sz w:val="21"/>
          <w:szCs w:val="20"/>
        </w:rPr>
        <w:t></w:t>
      </w:r>
      <w:r>
        <w:rPr>
          <w:sz w:val="21"/>
          <w:szCs w:val="20"/>
          <w:lang w:val="uk-UA"/>
        </w:rPr>
        <w:t>], [</w:t>
      </w:r>
      <w:r>
        <w:rPr>
          <w:noProof/>
          <w:sz w:val="28"/>
          <w:lang w:eastAsia="ru-RU"/>
        </w:rPr>
        <w:drawing>
          <wp:inline distT="0" distB="0" distL="0" distR="0" wp14:anchorId="59120413" wp14:editId="25497317">
            <wp:extent cx="123825" cy="9525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sz w:val="21"/>
          <w:szCs w:val="20"/>
          <w:lang w:val="uk-UA"/>
        </w:rPr>
        <w:t>] &gt; [œ]; якісна редукція плоскощілинних глухих приголосних: [</w:t>
      </w:r>
      <w:r>
        <w:rPr>
          <w:sz w:val="21"/>
          <w:szCs w:val="20"/>
        </w:rPr>
        <w:t>χ</w:t>
      </w:r>
      <w:r>
        <w:rPr>
          <w:sz w:val="21"/>
          <w:szCs w:val="20"/>
          <w:lang w:val="uk-UA"/>
        </w:rPr>
        <w:t>] &gt; [</w:t>
      </w:r>
      <w:r>
        <w:rPr>
          <w:sz w:val="21"/>
          <w:szCs w:val="20"/>
          <w:lang w:val="en-US"/>
        </w:rPr>
        <w:t>k</w:t>
      </w:r>
      <w:r>
        <w:rPr>
          <w:sz w:val="21"/>
          <w:szCs w:val="20"/>
          <w:lang w:val="uk-UA"/>
        </w:rPr>
        <w:t>], [ç] &gt; [</w:t>
      </w:r>
      <w:r>
        <w:rPr>
          <w:sz w:val="21"/>
          <w:szCs w:val="20"/>
          <w:lang w:val="en-US"/>
        </w:rPr>
        <w:sym w:font="Symbol" w:char="00F2"/>
      </w:r>
      <w:r>
        <w:rPr>
          <w:sz w:val="21"/>
          <w:szCs w:val="20"/>
          <w:lang w:val="uk-UA"/>
        </w:rPr>
        <w:t>], [</w:t>
      </w:r>
      <w:r>
        <w:rPr>
          <w:sz w:val="21"/>
          <w:szCs w:val="20"/>
          <w:lang w:val="en-US"/>
        </w:rPr>
        <w:t>h</w:t>
      </w:r>
      <w:r>
        <w:rPr>
          <w:sz w:val="21"/>
          <w:szCs w:val="20"/>
          <w:lang w:val="uk-UA"/>
        </w:rPr>
        <w:t>] &gt; ['];</w:t>
      </w:r>
    </w:p>
    <w:p w14:paraId="36D19622" w14:textId="77777777" w:rsidR="00BE7A9D" w:rsidRDefault="00BE7A9D" w:rsidP="00BE7A9D">
      <w:pPr>
        <w:spacing w:line="260" w:lineRule="exact"/>
        <w:ind w:firstLine="720"/>
        <w:jc w:val="both"/>
        <w:rPr>
          <w:sz w:val="21"/>
          <w:szCs w:val="20"/>
          <w:lang w:val="uk-UA"/>
        </w:rPr>
      </w:pPr>
      <w:r>
        <w:rPr>
          <w:sz w:val="21"/>
          <w:szCs w:val="20"/>
          <w:lang w:val="uk-UA"/>
        </w:rPr>
        <w:t>3) єдиним елементом системного рівня сучасної французької мови,                що сформувався під впливом німецького фарингального глухого [h] (мовний етап еволюції) є нульовий знак ['], який зустрічається на початку слів загальнодавньогерманського походження перед голосним;</w:t>
      </w:r>
    </w:p>
    <w:p w14:paraId="217979C9" w14:textId="507723B9" w:rsidR="00BE7A9D" w:rsidRDefault="00BE7A9D" w:rsidP="00BE7A9D">
      <w:pPr>
        <w:spacing w:line="260" w:lineRule="exact"/>
        <w:ind w:firstLine="420"/>
        <w:jc w:val="both"/>
        <w:rPr>
          <w:sz w:val="21"/>
          <w:szCs w:val="20"/>
          <w:lang w:val="uk-UA"/>
        </w:rPr>
      </w:pPr>
      <w:r>
        <w:rPr>
          <w:sz w:val="21"/>
          <w:szCs w:val="20"/>
          <w:lang w:val="uk-UA"/>
        </w:rPr>
        <w:t>– фонологічна система французької мови в контакті з німецькою мовою не припускає запозичень, тому характеризується як консервативна.</w:t>
      </w:r>
      <w:r>
        <w:rPr>
          <w:iCs/>
          <w:sz w:val="21"/>
          <w:szCs w:val="20"/>
          <w:lang w:val="uk-UA"/>
        </w:rPr>
        <w:t xml:space="preserve"> При інтеграції до системи французької мови фонетичних змін зазнають лексичні одиниці німецької мови, що набувають акустичних властивостей мови-реципієнта в процесі:</w:t>
      </w:r>
      <w:r>
        <w:rPr>
          <w:sz w:val="21"/>
          <w:szCs w:val="20"/>
          <w:lang w:val="uk-UA"/>
        </w:rPr>
        <w:t xml:space="preserve"> </w:t>
      </w:r>
      <w:r>
        <w:rPr>
          <w:iCs/>
          <w:sz w:val="21"/>
          <w:szCs w:val="20"/>
          <w:lang w:val="uk-UA"/>
        </w:rPr>
        <w:t xml:space="preserve">монофтонгізації дифтонгів: </w:t>
      </w:r>
      <w:r>
        <w:rPr>
          <w:sz w:val="21"/>
          <w:szCs w:val="20"/>
          <w:lang w:val="uk-UA"/>
        </w:rPr>
        <w:t>[</w:t>
      </w:r>
      <w:r>
        <w:rPr>
          <w:noProof/>
          <w:sz w:val="28"/>
          <w:lang w:eastAsia="ru-RU"/>
        </w:rPr>
        <w:drawing>
          <wp:inline distT="0" distB="0" distL="0" distR="0" wp14:anchorId="23332C23" wp14:editId="474F8391">
            <wp:extent cx="114300" cy="9525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sz w:val="21"/>
          <w:szCs w:val="20"/>
          <w:lang w:val="uk-UA"/>
        </w:rPr>
        <w:t>] &gt; [</w:t>
      </w:r>
      <w:r>
        <w:rPr>
          <w:sz w:val="21"/>
          <w:szCs w:val="20"/>
          <w:lang w:val="en-US"/>
        </w:rPr>
        <w:t>o</w:t>
      </w:r>
      <w:r>
        <w:rPr>
          <w:sz w:val="21"/>
          <w:szCs w:val="20"/>
          <w:lang w:val="uk-UA"/>
        </w:rPr>
        <w:t xml:space="preserve">] / </w:t>
      </w:r>
      <w:r>
        <w:rPr>
          <w:sz w:val="21"/>
          <w:szCs w:val="20"/>
          <w:lang w:val="de-DE"/>
        </w:rPr>
        <w:t>[</w:t>
      </w:r>
      <w:r>
        <w:rPr>
          <w:noProof/>
          <w:sz w:val="28"/>
          <w:lang w:eastAsia="ru-RU"/>
        </w:rPr>
        <w:drawing>
          <wp:inline distT="0" distB="0" distL="0" distR="0" wp14:anchorId="7D310F61" wp14:editId="49477CF7">
            <wp:extent cx="66675" cy="66675"/>
            <wp:effectExtent l="0" t="0" r="9525"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uk-UA"/>
        </w:rPr>
        <w:t>] / [ø], [</w:t>
      </w:r>
      <w:r>
        <w:rPr>
          <w:noProof/>
          <w:sz w:val="28"/>
          <w:lang w:eastAsia="ru-RU"/>
        </w:rPr>
        <w:drawing>
          <wp:inline distT="0" distB="0" distL="0" distR="0" wp14:anchorId="5E28062E" wp14:editId="27306BB2">
            <wp:extent cx="104775" cy="9525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Pr>
          <w:sz w:val="21"/>
          <w:szCs w:val="20"/>
          <w:lang w:val="uk-UA"/>
        </w:rPr>
        <w:t>] &gt; [</w:t>
      </w:r>
      <w:r>
        <w:rPr>
          <w:rFonts w:ascii="Symbol" w:hAnsi="Symbol"/>
          <w:sz w:val="21"/>
          <w:szCs w:val="20"/>
        </w:rPr>
        <w:t></w:t>
      </w:r>
      <w:r>
        <w:rPr>
          <w:sz w:val="21"/>
          <w:szCs w:val="20"/>
          <w:lang w:val="uk-UA"/>
        </w:rPr>
        <w:t>], [</w:t>
      </w:r>
      <w:r>
        <w:rPr>
          <w:noProof/>
          <w:sz w:val="28"/>
          <w:lang w:eastAsia="ru-RU"/>
        </w:rPr>
        <w:drawing>
          <wp:inline distT="0" distB="0" distL="0" distR="0" wp14:anchorId="4081FBFC" wp14:editId="1C7BD95B">
            <wp:extent cx="123825" cy="952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sz w:val="21"/>
          <w:szCs w:val="20"/>
          <w:lang w:val="uk-UA"/>
        </w:rPr>
        <w:t>] &gt; [œ]; метафонії: [ι] &gt; [</w:t>
      </w:r>
      <w:r>
        <w:rPr>
          <w:sz w:val="21"/>
          <w:szCs w:val="20"/>
          <w:lang w:val="en-US"/>
        </w:rPr>
        <w:t>i</w:t>
      </w:r>
      <w:r>
        <w:rPr>
          <w:sz w:val="21"/>
          <w:szCs w:val="20"/>
          <w:lang w:val="uk-UA"/>
        </w:rPr>
        <w:t>], [</w:t>
      </w:r>
      <w:r>
        <w:rPr>
          <w:sz w:val="21"/>
          <w:szCs w:val="20"/>
          <w:lang w:val="en-US"/>
        </w:rPr>
        <w:sym w:font="Symbol" w:char="F075"/>
      </w:r>
      <w:r>
        <w:rPr>
          <w:sz w:val="21"/>
          <w:szCs w:val="20"/>
          <w:lang w:val="uk-UA"/>
        </w:rPr>
        <w:t>] &gt; [u], [</w:t>
      </w:r>
      <w:r>
        <w:rPr>
          <w:sz w:val="21"/>
          <w:szCs w:val="20"/>
          <w:lang w:val="en-US"/>
        </w:rPr>
        <w:t>u</w:t>
      </w:r>
      <w:r>
        <w:rPr>
          <w:sz w:val="21"/>
          <w:szCs w:val="20"/>
          <w:lang w:val="uk-UA"/>
        </w:rPr>
        <w:t>] &gt; [</w:t>
      </w:r>
      <w:r>
        <w:rPr>
          <w:sz w:val="21"/>
          <w:szCs w:val="20"/>
          <w:lang w:val="en-US"/>
        </w:rPr>
        <w:t>y</w:t>
      </w:r>
      <w:r>
        <w:rPr>
          <w:sz w:val="21"/>
          <w:szCs w:val="20"/>
          <w:lang w:val="uk-UA"/>
        </w:rPr>
        <w:t xml:space="preserve">]; </w:t>
      </w:r>
      <w:r>
        <w:rPr>
          <w:iCs/>
          <w:sz w:val="21"/>
          <w:szCs w:val="20"/>
          <w:lang w:val="uk-UA"/>
        </w:rPr>
        <w:t xml:space="preserve">назалізації голосних: </w:t>
      </w:r>
      <w:r>
        <w:rPr>
          <w:sz w:val="21"/>
          <w:szCs w:val="20"/>
          <w:lang w:val="uk-UA"/>
        </w:rPr>
        <w:t>[</w:t>
      </w:r>
      <w:r>
        <w:rPr>
          <w:sz w:val="21"/>
          <w:szCs w:val="20"/>
          <w:lang w:val="en-US"/>
        </w:rPr>
        <w:t>an</w:t>
      </w:r>
      <w:r>
        <w:rPr>
          <w:sz w:val="21"/>
          <w:szCs w:val="20"/>
          <w:lang w:val="uk-UA"/>
        </w:rPr>
        <w:t>] / [</w:t>
      </w:r>
      <w:r>
        <w:rPr>
          <w:sz w:val="21"/>
          <w:szCs w:val="20"/>
          <w:lang w:val="en-US"/>
        </w:rPr>
        <w:t>am</w:t>
      </w:r>
      <w:r>
        <w:rPr>
          <w:sz w:val="21"/>
          <w:szCs w:val="20"/>
          <w:lang w:val="uk-UA"/>
        </w:rPr>
        <w:t>] / [</w:t>
      </w:r>
      <w:r>
        <w:rPr>
          <w:rFonts w:ascii="Symbol" w:hAnsi="Symbol"/>
          <w:sz w:val="21"/>
          <w:szCs w:val="20"/>
        </w:rPr>
        <w:t></w:t>
      </w:r>
      <w:r>
        <w:rPr>
          <w:sz w:val="21"/>
          <w:szCs w:val="20"/>
          <w:lang w:val="en-US"/>
        </w:rPr>
        <w:t>n</w:t>
      </w:r>
      <w:r>
        <w:rPr>
          <w:sz w:val="21"/>
          <w:szCs w:val="20"/>
          <w:lang w:val="uk-UA"/>
        </w:rPr>
        <w:t>] &gt; [</w:t>
      </w:r>
      <w:r>
        <w:rPr>
          <w:noProof/>
          <w:sz w:val="28"/>
          <w:lang w:eastAsia="ru-RU"/>
        </w:rPr>
        <w:drawing>
          <wp:inline distT="0" distB="0" distL="0" distR="0" wp14:anchorId="55ACD441" wp14:editId="4B62824A">
            <wp:extent cx="76200" cy="9525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sz w:val="21"/>
          <w:szCs w:val="20"/>
          <w:lang w:val="uk-UA"/>
        </w:rPr>
        <w:t>], [</w:t>
      </w:r>
      <w:r>
        <w:rPr>
          <w:sz w:val="21"/>
          <w:szCs w:val="20"/>
          <w:lang w:val="en-US"/>
        </w:rPr>
        <w:t>in</w:t>
      </w:r>
      <w:r>
        <w:rPr>
          <w:sz w:val="21"/>
          <w:szCs w:val="20"/>
          <w:lang w:val="uk-UA"/>
        </w:rPr>
        <w:t>/ŋ] &gt; [</w:t>
      </w:r>
      <w:r>
        <w:rPr>
          <w:noProof/>
          <w:sz w:val="28"/>
          <w:lang w:eastAsia="ru-RU"/>
        </w:rPr>
        <w:drawing>
          <wp:inline distT="0" distB="0" distL="0" distR="0" wp14:anchorId="6257960E" wp14:editId="64C11E12">
            <wp:extent cx="57150" cy="9525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w:t>
      </w:r>
      <w:r>
        <w:rPr>
          <w:sz w:val="21"/>
          <w:szCs w:val="20"/>
          <w:lang w:val="en-US"/>
        </w:rPr>
        <w:t>um</w:t>
      </w:r>
      <w:r>
        <w:rPr>
          <w:sz w:val="21"/>
          <w:szCs w:val="20"/>
          <w:lang w:val="uk-UA"/>
        </w:rPr>
        <w:t>] / [</w:t>
      </w:r>
      <w:r>
        <w:rPr>
          <w:noProof/>
          <w:sz w:val="28"/>
          <w:lang w:eastAsia="ru-RU"/>
        </w:rPr>
        <w:drawing>
          <wp:inline distT="0" distB="0" distL="0" distR="0" wp14:anchorId="55248C1F" wp14:editId="20B4C225">
            <wp:extent cx="66675" cy="66675"/>
            <wp:effectExtent l="0" t="0" r="9525"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sz w:val="21"/>
          <w:szCs w:val="20"/>
          <w:lang w:val="en-US"/>
        </w:rPr>
        <w:t>n</w:t>
      </w:r>
      <w:r>
        <w:rPr>
          <w:sz w:val="21"/>
          <w:szCs w:val="20"/>
          <w:lang w:val="uk-UA"/>
        </w:rPr>
        <w:t>] &gt; [</w:t>
      </w:r>
      <w:r>
        <w:rPr>
          <w:noProof/>
          <w:sz w:val="28"/>
          <w:lang w:eastAsia="ru-RU"/>
        </w:rPr>
        <w:drawing>
          <wp:inline distT="0" distB="0" distL="0" distR="0" wp14:anchorId="762076D2" wp14:editId="39C32B42">
            <wp:extent cx="57150" cy="9525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sz w:val="21"/>
          <w:szCs w:val="20"/>
          <w:lang w:val="uk-UA"/>
        </w:rPr>
        <w:t xml:space="preserve">]; </w:t>
      </w:r>
      <w:r>
        <w:rPr>
          <w:iCs/>
          <w:sz w:val="21"/>
          <w:szCs w:val="20"/>
          <w:lang w:val="uk-UA"/>
        </w:rPr>
        <w:t xml:space="preserve">спрощення африкат: </w:t>
      </w:r>
      <w:r>
        <w:rPr>
          <w:sz w:val="21"/>
          <w:szCs w:val="20"/>
          <w:lang w:val="uk-UA"/>
        </w:rPr>
        <w:t>[</w:t>
      </w:r>
      <w:r>
        <w:rPr>
          <w:noProof/>
          <w:sz w:val="28"/>
          <w:lang w:eastAsia="ru-RU"/>
        </w:rPr>
        <w:drawing>
          <wp:inline distT="0" distB="0" distL="0" distR="0" wp14:anchorId="567B5644" wp14:editId="33C658BE">
            <wp:extent cx="85725" cy="123825"/>
            <wp:effectExtent l="0" t="0" r="9525"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Pr>
          <w:sz w:val="21"/>
          <w:szCs w:val="20"/>
          <w:lang w:val="uk-UA"/>
        </w:rPr>
        <w:t>] &gt; [</w:t>
      </w:r>
      <w:r>
        <w:rPr>
          <w:sz w:val="21"/>
          <w:szCs w:val="20"/>
          <w:lang w:val="en-US"/>
        </w:rPr>
        <w:t>ts</w:t>
      </w:r>
      <w:r>
        <w:rPr>
          <w:sz w:val="21"/>
          <w:szCs w:val="20"/>
          <w:lang w:val="uk-UA"/>
        </w:rPr>
        <w:t>] &gt; [</w:t>
      </w:r>
      <w:r>
        <w:rPr>
          <w:sz w:val="21"/>
          <w:szCs w:val="20"/>
          <w:lang w:val="en-US"/>
        </w:rPr>
        <w:t>s</w:t>
      </w:r>
      <w:r>
        <w:rPr>
          <w:sz w:val="21"/>
          <w:szCs w:val="20"/>
          <w:lang w:val="uk-UA"/>
        </w:rPr>
        <w:t>] / [</w:t>
      </w:r>
      <w:r>
        <w:rPr>
          <w:sz w:val="21"/>
          <w:szCs w:val="20"/>
          <w:lang w:val="en-US"/>
        </w:rPr>
        <w:t>t</w:t>
      </w:r>
      <w:r>
        <w:rPr>
          <w:sz w:val="21"/>
          <w:szCs w:val="20"/>
          <w:lang w:val="uk-UA"/>
        </w:rPr>
        <w:t>]; [</w:t>
      </w:r>
      <w:r>
        <w:rPr>
          <w:noProof/>
          <w:sz w:val="21"/>
          <w:lang w:eastAsia="ru-RU"/>
        </w:rPr>
        <w:drawing>
          <wp:inline distT="0" distB="0" distL="0" distR="0" wp14:anchorId="54A951D5" wp14:editId="1F4A814B">
            <wp:extent cx="114300" cy="1524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sz w:val="21"/>
          <w:szCs w:val="20"/>
          <w:lang w:val="uk-UA"/>
        </w:rPr>
        <w:t>] &gt; [</w:t>
      </w:r>
      <w:r>
        <w:rPr>
          <w:sz w:val="21"/>
          <w:szCs w:val="20"/>
          <w:lang w:val="en-US"/>
        </w:rPr>
        <w:t>pf</w:t>
      </w:r>
      <w:r>
        <w:rPr>
          <w:sz w:val="21"/>
          <w:szCs w:val="20"/>
          <w:lang w:val="uk-UA"/>
        </w:rPr>
        <w:t>] &gt; [</w:t>
      </w:r>
      <w:r>
        <w:rPr>
          <w:sz w:val="21"/>
          <w:szCs w:val="20"/>
          <w:lang w:val="en-US"/>
        </w:rPr>
        <w:t>p</w:t>
      </w:r>
      <w:r>
        <w:rPr>
          <w:sz w:val="21"/>
          <w:szCs w:val="20"/>
          <w:lang w:val="uk-UA"/>
        </w:rPr>
        <w:t xml:space="preserve">]; </w:t>
      </w:r>
      <w:r>
        <w:rPr>
          <w:iCs/>
          <w:sz w:val="21"/>
          <w:szCs w:val="20"/>
          <w:lang w:val="uk-UA"/>
        </w:rPr>
        <w:t xml:space="preserve">якісної редукції приголосних: </w:t>
      </w:r>
      <w:r>
        <w:rPr>
          <w:sz w:val="21"/>
          <w:szCs w:val="20"/>
          <w:lang w:val="uk-UA"/>
        </w:rPr>
        <w:t>[</w:t>
      </w:r>
      <w:r>
        <w:rPr>
          <w:sz w:val="21"/>
          <w:szCs w:val="20"/>
        </w:rPr>
        <w:t>χ</w:t>
      </w:r>
      <w:r>
        <w:rPr>
          <w:sz w:val="21"/>
          <w:szCs w:val="20"/>
          <w:lang w:val="uk-UA"/>
        </w:rPr>
        <w:t>] &gt; [</w:t>
      </w:r>
      <w:r>
        <w:rPr>
          <w:sz w:val="21"/>
          <w:szCs w:val="20"/>
          <w:lang w:val="en-US"/>
        </w:rPr>
        <w:t>k</w:t>
      </w:r>
      <w:r>
        <w:rPr>
          <w:sz w:val="21"/>
          <w:szCs w:val="20"/>
          <w:lang w:val="uk-UA"/>
        </w:rPr>
        <w:t>], [ç] &gt; [</w:t>
      </w:r>
      <w:r>
        <w:rPr>
          <w:sz w:val="21"/>
          <w:szCs w:val="20"/>
          <w:lang w:val="en-US"/>
        </w:rPr>
        <w:t>k</w:t>
      </w:r>
      <w:r>
        <w:rPr>
          <w:sz w:val="21"/>
          <w:szCs w:val="20"/>
          <w:lang w:val="uk-UA"/>
        </w:rPr>
        <w:t>], [</w:t>
      </w:r>
      <w:r>
        <w:rPr>
          <w:sz w:val="21"/>
          <w:szCs w:val="20"/>
          <w:lang w:val="en-US"/>
        </w:rPr>
        <w:t>h</w:t>
      </w:r>
      <w:r>
        <w:rPr>
          <w:sz w:val="21"/>
          <w:szCs w:val="20"/>
          <w:lang w:val="uk-UA"/>
        </w:rPr>
        <w:t>] &gt; [’]; лениції: [</w:t>
      </w:r>
      <w:r>
        <w:rPr>
          <w:sz w:val="21"/>
          <w:szCs w:val="20"/>
          <w:lang w:val="en-US"/>
        </w:rPr>
        <w:t>p</w:t>
      </w:r>
      <w:r>
        <w:rPr>
          <w:sz w:val="21"/>
          <w:szCs w:val="20"/>
          <w:lang w:val="uk-UA"/>
        </w:rPr>
        <w:t>], [</w:t>
      </w:r>
      <w:r>
        <w:rPr>
          <w:sz w:val="21"/>
          <w:szCs w:val="20"/>
          <w:lang w:val="en-US"/>
        </w:rPr>
        <w:t>t</w:t>
      </w:r>
      <w:r>
        <w:rPr>
          <w:sz w:val="21"/>
          <w:szCs w:val="20"/>
          <w:lang w:val="uk-UA"/>
        </w:rPr>
        <w:t>], [</w:t>
      </w:r>
      <w:r>
        <w:rPr>
          <w:sz w:val="21"/>
          <w:szCs w:val="20"/>
          <w:lang w:val="en-US"/>
        </w:rPr>
        <w:t>s</w:t>
      </w:r>
      <w:r>
        <w:rPr>
          <w:sz w:val="21"/>
          <w:szCs w:val="20"/>
          <w:lang w:val="uk-UA"/>
        </w:rPr>
        <w:t>], [</w:t>
      </w:r>
      <w:r>
        <w:rPr>
          <w:sz w:val="21"/>
          <w:szCs w:val="20"/>
          <w:lang w:val="en-US"/>
        </w:rPr>
        <w:t>f</w:t>
      </w:r>
      <w:r>
        <w:rPr>
          <w:sz w:val="21"/>
          <w:szCs w:val="20"/>
          <w:lang w:val="uk-UA"/>
        </w:rPr>
        <w:t xml:space="preserve">]; </w:t>
      </w:r>
    </w:p>
    <w:p w14:paraId="4C41C8EB" w14:textId="769C11CD" w:rsidR="00BE7A9D" w:rsidRDefault="00BE7A9D" w:rsidP="00BE7A9D">
      <w:pPr>
        <w:spacing w:line="260" w:lineRule="exact"/>
        <w:ind w:firstLine="539"/>
        <w:jc w:val="both"/>
        <w:rPr>
          <w:sz w:val="21"/>
          <w:szCs w:val="20"/>
          <w:lang w:val="uk-UA"/>
        </w:rPr>
      </w:pPr>
      <w:r>
        <w:rPr>
          <w:sz w:val="21"/>
          <w:szCs w:val="20"/>
          <w:lang w:val="uk-UA"/>
        </w:rPr>
        <w:t xml:space="preserve">– фонетичний рівень французького мовлення ельзасців зазнає впливу регіонального варіанту німецької літературної мови. Під час взаємоспрямованої інтерференції формуються одиниці сегментного рівня, що відповідають фонетичній системі давньофранкського діалекту. Досліджувані комунікативні системи етнічних французько-німецьких білінгвів (ельзасців і салічних франків доісторичного періоду французької та німецької мов) характеризує: наявність: дифтонгу </w:t>
      </w:r>
      <w:r>
        <w:rPr>
          <w:sz w:val="21"/>
          <w:szCs w:val="20"/>
          <w:lang w:val="de-DE"/>
        </w:rPr>
        <w:t>[</w:t>
      </w:r>
      <w:r>
        <w:rPr>
          <w:noProof/>
          <w:sz w:val="28"/>
          <w:lang w:eastAsia="ru-RU"/>
        </w:rPr>
        <w:drawing>
          <wp:inline distT="0" distB="0" distL="0" distR="0" wp14:anchorId="7EB53E21" wp14:editId="467AF880">
            <wp:extent cx="85725" cy="13335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sz w:val="21"/>
          <w:szCs w:val="20"/>
          <w:lang w:val="de-DE"/>
        </w:rPr>
        <w:t>]</w:t>
      </w:r>
      <w:r>
        <w:rPr>
          <w:sz w:val="21"/>
          <w:szCs w:val="20"/>
          <w:lang w:val="uk-UA"/>
        </w:rPr>
        <w:t>; фарингального плоскощілинного глухого [</w:t>
      </w:r>
      <w:r>
        <w:rPr>
          <w:sz w:val="21"/>
          <w:szCs w:val="20"/>
        </w:rPr>
        <w:t>h</w:t>
      </w:r>
      <w:r>
        <w:rPr>
          <w:sz w:val="21"/>
          <w:szCs w:val="20"/>
          <w:lang w:val="uk-UA"/>
        </w:rPr>
        <w:t xml:space="preserve">] перед голосним; сполучення </w:t>
      </w:r>
      <w:r>
        <w:rPr>
          <w:sz w:val="21"/>
          <w:szCs w:val="20"/>
          <w:lang w:val="de-DE"/>
        </w:rPr>
        <w:t>[nj]</w:t>
      </w:r>
      <w:r>
        <w:rPr>
          <w:sz w:val="21"/>
          <w:szCs w:val="20"/>
          <w:lang w:val="uk-UA"/>
        </w:rPr>
        <w:t xml:space="preserve">, що у французькій мові відповідає фонемі </w:t>
      </w:r>
      <w:r>
        <w:rPr>
          <w:sz w:val="21"/>
          <w:szCs w:val="20"/>
          <w:lang w:val="de-DE"/>
        </w:rPr>
        <w:t>[</w:t>
      </w:r>
      <w:r>
        <w:rPr>
          <w:noProof/>
          <w:sz w:val="28"/>
          <w:lang w:eastAsia="ru-RU"/>
        </w:rPr>
        <w:drawing>
          <wp:inline distT="0" distB="0" distL="0" distR="0" wp14:anchorId="0A1D6B75" wp14:editId="048B2F39">
            <wp:extent cx="85725" cy="114300"/>
            <wp:effectExtent l="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Pr>
          <w:sz w:val="21"/>
          <w:szCs w:val="20"/>
          <w:lang w:val="de-DE"/>
        </w:rPr>
        <w:t>]</w:t>
      </w:r>
      <w:r>
        <w:rPr>
          <w:sz w:val="21"/>
          <w:szCs w:val="20"/>
          <w:lang w:val="uk-UA"/>
        </w:rPr>
        <w:t xml:space="preserve">; відсутність: африкат </w:t>
      </w:r>
      <w:r>
        <w:rPr>
          <w:sz w:val="21"/>
          <w:szCs w:val="20"/>
          <w:lang w:val="de-DE"/>
        </w:rPr>
        <w:t>[</w:t>
      </w:r>
      <w:r>
        <w:rPr>
          <w:noProof/>
          <w:sz w:val="21"/>
          <w:lang w:eastAsia="ru-RU"/>
        </w:rPr>
        <w:drawing>
          <wp:inline distT="0" distB="0" distL="0" distR="0" wp14:anchorId="25B01789" wp14:editId="451E46A7">
            <wp:extent cx="114300" cy="1524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sz w:val="21"/>
          <w:szCs w:val="20"/>
          <w:lang w:val="de-DE"/>
        </w:rPr>
        <w:t>]</w:t>
      </w:r>
      <w:r>
        <w:rPr>
          <w:sz w:val="21"/>
          <w:szCs w:val="20"/>
          <w:lang w:val="uk-UA"/>
        </w:rPr>
        <w:t>,</w:t>
      </w:r>
      <w:r>
        <w:rPr>
          <w:sz w:val="21"/>
          <w:szCs w:val="20"/>
          <w:lang w:val="de-DE"/>
        </w:rPr>
        <w:t xml:space="preserve"> [</w:t>
      </w:r>
      <w:r>
        <w:rPr>
          <w:noProof/>
          <w:sz w:val="28"/>
          <w:lang w:eastAsia="ru-RU"/>
        </w:rPr>
        <w:drawing>
          <wp:inline distT="0" distB="0" distL="0" distR="0" wp14:anchorId="6F83A6CD" wp14:editId="2C97DA0B">
            <wp:extent cx="85725" cy="123825"/>
            <wp:effectExtent l="0" t="0" r="9525"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Pr>
          <w:sz w:val="21"/>
          <w:szCs w:val="20"/>
          <w:lang w:val="de-DE"/>
        </w:rPr>
        <w:t>]</w:t>
      </w:r>
      <w:r>
        <w:rPr>
          <w:sz w:val="21"/>
          <w:szCs w:val="20"/>
          <w:lang w:val="uk-UA"/>
        </w:rPr>
        <w:t>;  плоскощілинних однофокусних шумних глухих [</w:t>
      </w:r>
      <w:r>
        <w:rPr>
          <w:sz w:val="21"/>
          <w:szCs w:val="20"/>
        </w:rPr>
        <w:t>χ</w:t>
      </w:r>
      <w:r>
        <w:rPr>
          <w:sz w:val="21"/>
          <w:szCs w:val="20"/>
          <w:lang w:val="uk-UA"/>
        </w:rPr>
        <w:t xml:space="preserve">], [ç]. </w:t>
      </w:r>
    </w:p>
    <w:p w14:paraId="12C5C25B" w14:textId="77777777" w:rsidR="00BE7A9D" w:rsidRDefault="00BE7A9D" w:rsidP="00BE7A9D">
      <w:pPr>
        <w:pStyle w:val="afffffffd"/>
        <w:tabs>
          <w:tab w:val="num" w:pos="1275"/>
        </w:tabs>
        <w:spacing w:after="0" w:line="260" w:lineRule="exact"/>
        <w:ind w:left="0" w:firstLine="539"/>
        <w:jc w:val="both"/>
        <w:rPr>
          <w:sz w:val="21"/>
          <w:szCs w:val="20"/>
          <w:lang w:val="uk-UA"/>
        </w:rPr>
      </w:pPr>
      <w:r>
        <w:rPr>
          <w:sz w:val="21"/>
          <w:szCs w:val="21"/>
          <w:lang w:val="uk-UA"/>
        </w:rPr>
        <w:t>Вивчення мовлення етнічних білінгвів надає можливість                               в синхронному зрізі просліджувати історичний розвиток мови                               та еволюційні зміни, спричинені зовнішньомовними факторами, зокрема контактуванням двох мов.</w:t>
      </w:r>
      <w:r>
        <w:rPr>
          <w:sz w:val="20"/>
          <w:szCs w:val="20"/>
          <w:lang w:val="uk-UA"/>
        </w:rPr>
        <w:t xml:space="preserve"> </w:t>
      </w:r>
      <w:r>
        <w:rPr>
          <w:sz w:val="21"/>
          <w:szCs w:val="20"/>
          <w:lang w:val="uk-UA"/>
        </w:rPr>
        <w:t xml:space="preserve">Подальші студії функціонування французької мови в етнічних двомовних колективах та ментальних процесів,                           що відбуваються в межах даних формацій, передбачають в перспективі реконструкцію етапів фонетичної еволюції доісторичного (з </w:t>
      </w:r>
      <w:r>
        <w:rPr>
          <w:sz w:val="21"/>
          <w:szCs w:val="20"/>
        </w:rPr>
        <w:t>V</w:t>
      </w:r>
      <w:r>
        <w:rPr>
          <w:sz w:val="21"/>
          <w:szCs w:val="20"/>
          <w:lang w:val="uk-UA"/>
        </w:rPr>
        <w:t xml:space="preserve"> по                           ІХ століття), так званого „темного”, періоду формування французької мови.</w:t>
      </w:r>
    </w:p>
    <w:p w14:paraId="47BDCE83" w14:textId="77777777" w:rsidR="00BE7A9D" w:rsidRDefault="00BE7A9D" w:rsidP="00BE7A9D">
      <w:pPr>
        <w:widowControl w:val="0"/>
        <w:spacing w:line="260" w:lineRule="exact"/>
        <w:ind w:firstLine="425"/>
        <w:jc w:val="both"/>
        <w:rPr>
          <w:b/>
          <w:sz w:val="21"/>
          <w:szCs w:val="20"/>
          <w:lang w:val="uk-UA"/>
        </w:rPr>
      </w:pPr>
      <w:r>
        <w:rPr>
          <w:b/>
          <w:sz w:val="21"/>
          <w:szCs w:val="20"/>
          <w:lang w:val="uk-UA"/>
        </w:rPr>
        <w:t>Основні положення дисертації відображені у таких працях автора:</w:t>
      </w:r>
    </w:p>
    <w:p w14:paraId="57A84CEF" w14:textId="77777777" w:rsidR="00BE7A9D" w:rsidRDefault="00BE7A9D" w:rsidP="00BE7A9D">
      <w:pPr>
        <w:spacing w:line="260" w:lineRule="exact"/>
        <w:jc w:val="both"/>
        <w:rPr>
          <w:b/>
          <w:bCs/>
          <w:sz w:val="21"/>
          <w:lang w:val="uk-UA"/>
        </w:rPr>
      </w:pPr>
      <w:r>
        <w:rPr>
          <w:bCs/>
          <w:iCs/>
          <w:sz w:val="21"/>
          <w:lang w:val="uk-UA"/>
        </w:rPr>
        <w:t>1.</w:t>
      </w:r>
      <w:r>
        <w:rPr>
          <w:bCs/>
          <w:i/>
          <w:iCs/>
          <w:sz w:val="21"/>
          <w:lang w:val="uk-UA"/>
        </w:rPr>
        <w:t xml:space="preserve"> </w:t>
      </w:r>
      <w:r>
        <w:rPr>
          <w:sz w:val="21"/>
        </w:rPr>
        <w:t>Проблема применения сопоставительного метода при определении фонемного состава силлабических языков // Ученые записки</w:t>
      </w:r>
      <w:r>
        <w:rPr>
          <w:sz w:val="21"/>
          <w:lang w:val="uk-UA"/>
        </w:rPr>
        <w:t xml:space="preserve"> ТНУ                    им. В.И.Вернадского: Научн. журн</w:t>
      </w:r>
      <w:r>
        <w:rPr>
          <w:sz w:val="21"/>
        </w:rPr>
        <w:t>. – Симферополь: ТНУ</w:t>
      </w:r>
      <w:r>
        <w:rPr>
          <w:sz w:val="21"/>
          <w:lang w:val="uk-UA"/>
        </w:rPr>
        <w:t xml:space="preserve">                                    им. В.И.Вернадского, 2004. – Т. 16 (55), №1: Филологические науки. –                 С. 313-320. </w:t>
      </w:r>
    </w:p>
    <w:p w14:paraId="6E9C4264" w14:textId="77777777" w:rsidR="00BE7A9D" w:rsidRDefault="00BE7A9D" w:rsidP="00BE7A9D">
      <w:pPr>
        <w:spacing w:line="260" w:lineRule="exact"/>
        <w:jc w:val="both"/>
        <w:rPr>
          <w:bCs/>
          <w:sz w:val="21"/>
          <w:szCs w:val="28"/>
          <w:lang w:val="uk-UA"/>
        </w:rPr>
      </w:pPr>
      <w:r>
        <w:rPr>
          <w:iCs/>
          <w:sz w:val="21"/>
          <w:lang w:val="uk-UA"/>
        </w:rPr>
        <w:t>2.</w:t>
      </w:r>
      <w:r>
        <w:rPr>
          <w:i/>
          <w:iCs/>
          <w:sz w:val="21"/>
          <w:lang w:val="uk-UA"/>
        </w:rPr>
        <w:t xml:space="preserve"> </w:t>
      </w:r>
      <w:r>
        <w:rPr>
          <w:sz w:val="21"/>
        </w:rPr>
        <w:t>Мова, як чинник виникнення і форма реалізації культури та етнічного самовизначення народу // Культура народов Причерноморья</w:t>
      </w:r>
      <w:r>
        <w:rPr>
          <w:sz w:val="21"/>
          <w:lang w:val="uk-UA"/>
        </w:rPr>
        <w:t>: Научн.            журн</w:t>
      </w:r>
      <w:r>
        <w:rPr>
          <w:sz w:val="21"/>
        </w:rPr>
        <w:t>. – Симферополь: Крым, 2004. – Т. 1, №55. – С. 78-82.</w:t>
      </w:r>
    </w:p>
    <w:p w14:paraId="7BABE0CC" w14:textId="77777777" w:rsidR="00BE7A9D" w:rsidRDefault="00BE7A9D" w:rsidP="00BE7A9D">
      <w:pPr>
        <w:spacing w:line="260" w:lineRule="exact"/>
        <w:jc w:val="both"/>
        <w:rPr>
          <w:sz w:val="21"/>
          <w:szCs w:val="28"/>
          <w:lang w:val="uk-UA"/>
        </w:rPr>
      </w:pPr>
      <w:r>
        <w:rPr>
          <w:iCs/>
          <w:sz w:val="21"/>
          <w:lang w:val="uk-UA"/>
        </w:rPr>
        <w:t>3.</w:t>
      </w:r>
      <w:r>
        <w:rPr>
          <w:i/>
          <w:iCs/>
          <w:sz w:val="21"/>
          <w:lang w:val="uk-UA"/>
        </w:rPr>
        <w:t xml:space="preserve"> </w:t>
      </w:r>
      <w:r>
        <w:rPr>
          <w:sz w:val="21"/>
          <w:lang w:val="uk-UA"/>
        </w:rPr>
        <w:t>Теоретичні проблеми вивчення інтерференції в умовах монокультурного білінгвізму // Вісник Запорізького державного університету: Зб. наук. ст. Філологічні науки. – Запоріжжя: Запорізький державний університет,  2004. – №1. – С. 207-210.</w:t>
      </w:r>
    </w:p>
    <w:p w14:paraId="0BDBF6A9" w14:textId="77777777" w:rsidR="00BE7A9D" w:rsidRDefault="00BE7A9D" w:rsidP="00BE7A9D">
      <w:pPr>
        <w:spacing w:line="260" w:lineRule="exact"/>
        <w:jc w:val="both"/>
        <w:rPr>
          <w:sz w:val="21"/>
          <w:lang w:val="uk-UA"/>
        </w:rPr>
      </w:pPr>
      <w:r>
        <w:rPr>
          <w:bCs/>
          <w:iCs/>
          <w:sz w:val="21"/>
          <w:szCs w:val="28"/>
          <w:lang w:val="uk-UA"/>
        </w:rPr>
        <w:t>4.</w:t>
      </w:r>
      <w:r>
        <w:rPr>
          <w:bCs/>
          <w:i/>
          <w:iCs/>
          <w:sz w:val="21"/>
          <w:szCs w:val="28"/>
          <w:lang w:val="uk-UA"/>
        </w:rPr>
        <w:t xml:space="preserve"> </w:t>
      </w:r>
      <w:r>
        <w:rPr>
          <w:sz w:val="21"/>
          <w:szCs w:val="28"/>
          <w:lang w:val="uk-UA"/>
        </w:rPr>
        <w:t>Шляхи формування консонантної системи білінгва, носія французької            і німецької мов // Науковий вісник Чернівецького університету: Зб. наук. пр.</w:t>
      </w:r>
      <w:r>
        <w:rPr>
          <w:bCs/>
          <w:sz w:val="21"/>
          <w:szCs w:val="28"/>
          <w:lang w:val="uk-UA"/>
        </w:rPr>
        <w:t xml:space="preserve"> – Чернівці: Рута, 2005. – Вип. 266. Германська філологія. – С. 142-158.</w:t>
      </w:r>
    </w:p>
    <w:p w14:paraId="10927150" w14:textId="77777777" w:rsidR="00BE7A9D" w:rsidRDefault="00BE7A9D" w:rsidP="00BE7A9D">
      <w:pPr>
        <w:spacing w:line="260" w:lineRule="exact"/>
        <w:jc w:val="both"/>
        <w:rPr>
          <w:b/>
          <w:bCs/>
          <w:sz w:val="21"/>
          <w:lang w:val="uk-UA"/>
        </w:rPr>
      </w:pPr>
      <w:r>
        <w:rPr>
          <w:iCs/>
          <w:sz w:val="21"/>
          <w:lang w:val="uk-UA"/>
        </w:rPr>
        <w:t>5.</w:t>
      </w:r>
      <w:r>
        <w:rPr>
          <w:i/>
          <w:iCs/>
          <w:sz w:val="21"/>
          <w:lang w:val="uk-UA"/>
        </w:rPr>
        <w:t xml:space="preserve"> </w:t>
      </w:r>
      <w:r>
        <w:rPr>
          <w:sz w:val="21"/>
        </w:rPr>
        <w:t>До методики дослідження напрямків системних змін фонетичного рівня, спричинених інтерференцією в</w:t>
      </w:r>
      <w:r>
        <w:rPr>
          <w:sz w:val="21"/>
          <w:lang w:val="uk-UA"/>
        </w:rPr>
        <w:t xml:space="preserve"> умовах білінгвізму</w:t>
      </w:r>
      <w:r>
        <w:rPr>
          <w:sz w:val="21"/>
        </w:rPr>
        <w:t xml:space="preserve"> // Культура народов Причерноморья</w:t>
      </w:r>
      <w:r>
        <w:rPr>
          <w:sz w:val="21"/>
          <w:lang w:val="uk-UA"/>
        </w:rPr>
        <w:t>: Научн. журн</w:t>
      </w:r>
      <w:r>
        <w:rPr>
          <w:sz w:val="21"/>
        </w:rPr>
        <w:t xml:space="preserve">. – Симферополь: Крым, 2005. – №76. – </w:t>
      </w:r>
      <w:r>
        <w:rPr>
          <w:sz w:val="21"/>
          <w:lang w:val="uk-UA"/>
        </w:rPr>
        <w:t xml:space="preserve">                </w:t>
      </w:r>
      <w:r>
        <w:rPr>
          <w:sz w:val="21"/>
        </w:rPr>
        <w:t>С. 77</w:t>
      </w:r>
      <w:r>
        <w:rPr>
          <w:sz w:val="21"/>
          <w:lang w:val="uk-UA"/>
        </w:rPr>
        <w:t>-</w:t>
      </w:r>
      <w:r>
        <w:rPr>
          <w:sz w:val="21"/>
        </w:rPr>
        <w:t>81.</w:t>
      </w:r>
    </w:p>
    <w:p w14:paraId="5D11BB37" w14:textId="77777777" w:rsidR="00BE7A9D" w:rsidRDefault="00BE7A9D" w:rsidP="00BE7A9D">
      <w:pPr>
        <w:spacing w:line="260" w:lineRule="exact"/>
        <w:jc w:val="both"/>
        <w:rPr>
          <w:sz w:val="21"/>
          <w:szCs w:val="28"/>
          <w:lang w:val="uk-UA"/>
        </w:rPr>
      </w:pPr>
      <w:r>
        <w:rPr>
          <w:bCs/>
          <w:iCs/>
          <w:sz w:val="21"/>
          <w:lang w:val="uk-UA"/>
        </w:rPr>
        <w:t xml:space="preserve">6. </w:t>
      </w:r>
      <w:r>
        <w:rPr>
          <w:sz w:val="21"/>
        </w:rPr>
        <w:t>Особенности кодовой матрицы общения в условиях межэтнической интерференции (на примере анализа языковой ситуации в Эльзасе) // Культура народов Причерноморья</w:t>
      </w:r>
      <w:r>
        <w:rPr>
          <w:sz w:val="21"/>
          <w:lang w:val="uk-UA"/>
        </w:rPr>
        <w:t xml:space="preserve">: Научн. журн. – Симферополь: </w:t>
      </w:r>
      <w:r>
        <w:rPr>
          <w:sz w:val="21"/>
        </w:rPr>
        <w:t>Крым</w:t>
      </w:r>
      <w:r>
        <w:rPr>
          <w:sz w:val="21"/>
          <w:lang w:val="uk-UA"/>
        </w:rPr>
        <w:t xml:space="preserve">, 2003. – №42. – С. 32-34 </w:t>
      </w:r>
      <w:r>
        <w:rPr>
          <w:i/>
          <w:sz w:val="21"/>
          <w:lang w:val="uk-UA"/>
        </w:rPr>
        <w:t xml:space="preserve">(співавт. </w:t>
      </w:r>
      <w:r>
        <w:rPr>
          <w:bCs/>
          <w:i/>
          <w:iCs/>
          <w:sz w:val="21"/>
          <w:lang w:val="uk-UA"/>
        </w:rPr>
        <w:t>Петренко О.Д.).</w:t>
      </w:r>
    </w:p>
    <w:p w14:paraId="0C480CD1" w14:textId="77777777" w:rsidR="00BE7A9D" w:rsidRDefault="00BE7A9D" w:rsidP="00BE7A9D">
      <w:pPr>
        <w:spacing w:line="260" w:lineRule="exact"/>
        <w:jc w:val="both"/>
        <w:rPr>
          <w:sz w:val="21"/>
          <w:szCs w:val="28"/>
          <w:lang w:val="uk-UA"/>
        </w:rPr>
      </w:pPr>
      <w:r>
        <w:rPr>
          <w:iCs/>
          <w:sz w:val="21"/>
          <w:lang w:val="uk-UA"/>
        </w:rPr>
        <w:t>7.</w:t>
      </w:r>
      <w:r>
        <w:rPr>
          <w:i/>
          <w:iCs/>
          <w:sz w:val="21"/>
          <w:lang w:val="uk-UA"/>
        </w:rPr>
        <w:t xml:space="preserve"> </w:t>
      </w:r>
      <w:r>
        <w:rPr>
          <w:sz w:val="21"/>
          <w:lang w:val="uk-UA"/>
        </w:rPr>
        <w:t xml:space="preserve">Сигніфікативна функція мови, як одна з причин фонетичної еволюції // </w:t>
      </w:r>
      <w:r>
        <w:rPr>
          <w:sz w:val="21"/>
          <w:lang w:val="en-US"/>
        </w:rPr>
        <w:t>Studia</w:t>
      </w:r>
      <w:r>
        <w:rPr>
          <w:sz w:val="21"/>
          <w:lang w:val="uk-UA"/>
        </w:rPr>
        <w:t xml:space="preserve"> </w:t>
      </w:r>
      <w:r>
        <w:rPr>
          <w:sz w:val="21"/>
          <w:lang w:val="en-US"/>
        </w:rPr>
        <w:t>germanica</w:t>
      </w:r>
      <w:r>
        <w:rPr>
          <w:sz w:val="21"/>
          <w:lang w:val="uk-UA"/>
        </w:rPr>
        <w:t xml:space="preserve"> </w:t>
      </w:r>
      <w:r>
        <w:rPr>
          <w:sz w:val="21"/>
          <w:lang w:val="en-US"/>
        </w:rPr>
        <w:t>et</w:t>
      </w:r>
      <w:r>
        <w:rPr>
          <w:sz w:val="21"/>
          <w:lang w:val="uk-UA"/>
        </w:rPr>
        <w:t xml:space="preserve"> </w:t>
      </w:r>
      <w:r>
        <w:rPr>
          <w:sz w:val="21"/>
          <w:lang w:val="en-US"/>
        </w:rPr>
        <w:t>romanica</w:t>
      </w:r>
      <w:r>
        <w:rPr>
          <w:sz w:val="21"/>
          <w:lang w:val="uk-UA"/>
        </w:rPr>
        <w:t xml:space="preserve">: Іноземні мови. Зарубіжна література. Методика викладання: Наук. журн. – Донецьк: ДонНУ, 2004. – Т.1, №2. – С. 74-85 </w:t>
      </w:r>
      <w:r>
        <w:rPr>
          <w:i/>
          <w:sz w:val="21"/>
          <w:lang w:val="uk-UA"/>
        </w:rPr>
        <w:t xml:space="preserve">(співавт. </w:t>
      </w:r>
      <w:r>
        <w:rPr>
          <w:bCs/>
          <w:i/>
          <w:iCs/>
          <w:sz w:val="21"/>
        </w:rPr>
        <w:t xml:space="preserve">Петренко </w:t>
      </w:r>
      <w:r>
        <w:rPr>
          <w:bCs/>
          <w:i/>
          <w:iCs/>
          <w:sz w:val="21"/>
          <w:lang w:val="uk-UA"/>
        </w:rPr>
        <w:t>О</w:t>
      </w:r>
      <w:r>
        <w:rPr>
          <w:bCs/>
          <w:i/>
          <w:iCs/>
          <w:sz w:val="21"/>
        </w:rPr>
        <w:t>.Д.).</w:t>
      </w:r>
    </w:p>
    <w:p w14:paraId="43206D9D" w14:textId="77777777" w:rsidR="00BE7A9D" w:rsidRDefault="00BE7A9D" w:rsidP="00BE7A9D">
      <w:pPr>
        <w:spacing w:after="60" w:line="260" w:lineRule="exact"/>
        <w:jc w:val="both"/>
        <w:rPr>
          <w:sz w:val="21"/>
          <w:szCs w:val="28"/>
          <w:lang w:val="uk-UA"/>
        </w:rPr>
      </w:pPr>
      <w:r>
        <w:rPr>
          <w:iCs/>
          <w:sz w:val="21"/>
          <w:szCs w:val="28"/>
          <w:lang w:val="uk-UA"/>
        </w:rPr>
        <w:t>8.</w:t>
      </w:r>
      <w:r>
        <w:rPr>
          <w:i/>
          <w:iCs/>
          <w:sz w:val="21"/>
          <w:szCs w:val="28"/>
          <w:lang w:val="uk-UA"/>
        </w:rPr>
        <w:t xml:space="preserve"> </w:t>
      </w:r>
      <w:r>
        <w:rPr>
          <w:sz w:val="21"/>
          <w:szCs w:val="28"/>
          <w:lang w:val="uk-UA"/>
        </w:rPr>
        <w:t xml:space="preserve">Вплив етнопсихологічного фактора на процес фонетичних змін                         у французькій та німецькій мовах // Нова філологія: Зб. наук. пр. – Запоріжжя: ЗНУ, 2005. – № 2 (22). – С. 91-97 </w:t>
      </w:r>
      <w:r>
        <w:rPr>
          <w:i/>
          <w:sz w:val="21"/>
          <w:lang w:val="uk-UA"/>
        </w:rPr>
        <w:t xml:space="preserve">(співавт. </w:t>
      </w:r>
      <w:r>
        <w:rPr>
          <w:bCs/>
          <w:i/>
          <w:iCs/>
          <w:sz w:val="21"/>
        </w:rPr>
        <w:t xml:space="preserve">Петренко </w:t>
      </w:r>
      <w:r>
        <w:rPr>
          <w:bCs/>
          <w:i/>
          <w:iCs/>
          <w:sz w:val="21"/>
          <w:lang w:val="uk-UA"/>
        </w:rPr>
        <w:t>О</w:t>
      </w:r>
      <w:r>
        <w:rPr>
          <w:bCs/>
          <w:i/>
          <w:iCs/>
          <w:sz w:val="21"/>
        </w:rPr>
        <w:t>.Д.).</w:t>
      </w:r>
      <w:r>
        <w:rPr>
          <w:sz w:val="21"/>
          <w:szCs w:val="28"/>
          <w:lang w:val="uk-UA"/>
        </w:rPr>
        <w:t xml:space="preserve"> </w:t>
      </w:r>
    </w:p>
    <w:p w14:paraId="4E1A0902" w14:textId="77777777" w:rsidR="00BE7A9D" w:rsidRDefault="00BE7A9D" w:rsidP="00BE7A9D">
      <w:pPr>
        <w:widowControl w:val="0"/>
        <w:spacing w:after="60" w:line="260" w:lineRule="exact"/>
        <w:ind w:firstLine="425"/>
        <w:jc w:val="center"/>
        <w:rPr>
          <w:b/>
          <w:sz w:val="21"/>
          <w:szCs w:val="20"/>
          <w:lang w:val="uk-UA"/>
        </w:rPr>
      </w:pPr>
    </w:p>
    <w:p w14:paraId="57D87DEC" w14:textId="77777777" w:rsidR="00BE7A9D" w:rsidRDefault="00BE7A9D" w:rsidP="00BE7A9D">
      <w:pPr>
        <w:widowControl w:val="0"/>
        <w:spacing w:after="60" w:line="260" w:lineRule="exact"/>
        <w:ind w:firstLine="425"/>
        <w:jc w:val="center"/>
        <w:rPr>
          <w:b/>
          <w:sz w:val="21"/>
          <w:szCs w:val="20"/>
          <w:lang w:val="uk-UA"/>
        </w:rPr>
      </w:pPr>
    </w:p>
    <w:p w14:paraId="2763ABAA" w14:textId="77777777" w:rsidR="00BE7A9D" w:rsidRDefault="00BE7A9D" w:rsidP="00BE7A9D">
      <w:pPr>
        <w:widowControl w:val="0"/>
        <w:spacing w:after="60" w:line="260" w:lineRule="exact"/>
        <w:ind w:firstLine="425"/>
        <w:jc w:val="center"/>
        <w:rPr>
          <w:b/>
          <w:sz w:val="21"/>
          <w:szCs w:val="20"/>
          <w:lang w:val="uk-UA"/>
        </w:rPr>
      </w:pPr>
      <w:r>
        <w:rPr>
          <w:b/>
          <w:sz w:val="21"/>
          <w:szCs w:val="20"/>
          <w:lang w:val="uk-UA"/>
        </w:rPr>
        <w:t>АНОТАЦІЯ</w:t>
      </w:r>
    </w:p>
    <w:p w14:paraId="35BD65EF" w14:textId="77777777" w:rsidR="00BE7A9D" w:rsidRDefault="00BE7A9D" w:rsidP="00BE7A9D">
      <w:pPr>
        <w:widowControl w:val="0"/>
        <w:spacing w:after="60" w:line="260" w:lineRule="exact"/>
        <w:ind w:firstLine="425"/>
        <w:jc w:val="both"/>
        <w:rPr>
          <w:b/>
          <w:sz w:val="21"/>
          <w:szCs w:val="20"/>
          <w:lang w:val="uk-UA"/>
        </w:rPr>
      </w:pPr>
      <w:r>
        <w:rPr>
          <w:b/>
          <w:sz w:val="21"/>
          <w:szCs w:val="20"/>
          <w:lang w:val="uk-UA"/>
        </w:rPr>
        <w:t>Храбскова Д.М. Фонетична еволюція французького мовлення етнічних французько-німецьких білінгвів. – Рукопис.</w:t>
      </w:r>
    </w:p>
    <w:p w14:paraId="3DFC5F1C" w14:textId="77777777" w:rsidR="00BE7A9D" w:rsidRDefault="00BE7A9D" w:rsidP="00BE7A9D">
      <w:pPr>
        <w:widowControl w:val="0"/>
        <w:spacing w:line="260" w:lineRule="exact"/>
        <w:ind w:firstLine="425"/>
        <w:jc w:val="both"/>
        <w:rPr>
          <w:sz w:val="21"/>
          <w:szCs w:val="20"/>
          <w:lang w:val="uk-UA"/>
        </w:rPr>
      </w:pPr>
      <w:r>
        <w:rPr>
          <w:sz w:val="21"/>
          <w:szCs w:val="20"/>
        </w:rPr>
        <w:t>Дисертація на здобуття наукового ступеня кандидата філологічних наук за спеціальністю 10.02.05 – романські мови. – Київський національний університет іменi Тараса Шевченка. – Київ, 200</w:t>
      </w:r>
      <w:r>
        <w:rPr>
          <w:sz w:val="21"/>
          <w:szCs w:val="20"/>
          <w:lang w:val="uk-UA"/>
        </w:rPr>
        <w:t>6</w:t>
      </w:r>
      <w:r>
        <w:rPr>
          <w:sz w:val="21"/>
          <w:szCs w:val="20"/>
        </w:rPr>
        <w:t>.</w:t>
      </w:r>
    </w:p>
    <w:p w14:paraId="15D9947C" w14:textId="77777777" w:rsidR="00BE7A9D" w:rsidRDefault="00BE7A9D" w:rsidP="00BE7A9D">
      <w:pPr>
        <w:spacing w:line="260" w:lineRule="exact"/>
        <w:ind w:firstLine="539"/>
        <w:jc w:val="both"/>
        <w:rPr>
          <w:sz w:val="21"/>
          <w:szCs w:val="20"/>
          <w:lang w:val="uk-UA"/>
        </w:rPr>
      </w:pPr>
      <w:r>
        <w:rPr>
          <w:sz w:val="21"/>
          <w:szCs w:val="20"/>
          <w:lang w:val="uk-UA"/>
        </w:rPr>
        <w:t>Дисертація складає частину нового підходу до соціолінгвістичних досліджень етнічного напрямку: кореляційна залежність між фактами мовної та етнічної еволюції встановлюється шляхом вивчення (в синхронії і діахронії) фонетичної варіативності мови в її природному контакті                      з системами інших мов. У дисертації визначаються закономірності і межі еволюції фонетичних одиниць французької мови, яка відбувається під впливом німецького фонетизму. Теоретичне значення дисертаційної роботи полягає в доповненні загальнолінгвістичної теорії мовних змін через розкриття конкретного питання фонетичної варіативності у французькій мові і мовленні. На основі запропонованої в дослідженні комплексної методики вивчення фонетичних змін в умовах природного білінгвізму встановлено наявність у французькому мовленні етнічних французько-німецьких білінгвів стійких звукових реалізацій, що відбивають шляхи розвитку французької фонетики в доісторичний період.</w:t>
      </w:r>
    </w:p>
    <w:p w14:paraId="57220E52" w14:textId="77777777" w:rsidR="00BE7A9D" w:rsidRDefault="00BE7A9D" w:rsidP="00BE7A9D">
      <w:pPr>
        <w:pStyle w:val="23"/>
        <w:widowControl w:val="0"/>
        <w:spacing w:after="60" w:line="260" w:lineRule="exact"/>
        <w:ind w:left="0" w:firstLine="425"/>
        <w:jc w:val="both"/>
        <w:rPr>
          <w:sz w:val="21"/>
          <w:lang w:val="uk-UA"/>
        </w:rPr>
      </w:pPr>
      <w:r>
        <w:rPr>
          <w:b/>
          <w:sz w:val="21"/>
          <w:lang w:val="uk-UA"/>
        </w:rPr>
        <w:t>Ключові слова</w:t>
      </w:r>
      <w:r>
        <w:rPr>
          <w:sz w:val="21"/>
          <w:lang w:val="uk-UA"/>
        </w:rPr>
        <w:t>: мовна еволюція, білінгвізм, фонетична інтерференція, фонема, звукотип, діафон, фонетичні процеси, діалект.</w:t>
      </w:r>
    </w:p>
    <w:p w14:paraId="508C3F3F" w14:textId="77777777" w:rsidR="00BE7A9D" w:rsidRDefault="00BE7A9D" w:rsidP="00BE7A9D">
      <w:pPr>
        <w:pStyle w:val="23"/>
        <w:widowControl w:val="0"/>
        <w:spacing w:after="60" w:line="260" w:lineRule="exact"/>
        <w:ind w:left="0" w:firstLine="425"/>
        <w:jc w:val="center"/>
        <w:rPr>
          <w:sz w:val="21"/>
          <w:lang w:val="uk-UA"/>
        </w:rPr>
      </w:pPr>
      <w:r>
        <w:rPr>
          <w:b/>
          <w:sz w:val="21"/>
        </w:rPr>
        <w:t>АННОТАЦИЯ</w:t>
      </w:r>
    </w:p>
    <w:p w14:paraId="2F633D76" w14:textId="77777777" w:rsidR="00BE7A9D" w:rsidRDefault="00BE7A9D" w:rsidP="00BE7A9D">
      <w:pPr>
        <w:widowControl w:val="0"/>
        <w:tabs>
          <w:tab w:val="left" w:pos="8640"/>
        </w:tabs>
        <w:spacing w:line="260" w:lineRule="exact"/>
        <w:ind w:firstLine="425"/>
        <w:jc w:val="both"/>
        <w:rPr>
          <w:b/>
          <w:sz w:val="21"/>
          <w:szCs w:val="20"/>
        </w:rPr>
      </w:pPr>
      <w:r>
        <w:rPr>
          <w:b/>
          <w:sz w:val="21"/>
          <w:szCs w:val="20"/>
          <w:lang w:val="uk-UA"/>
        </w:rPr>
        <w:t>Храбскова Д.М.</w:t>
      </w:r>
      <w:r>
        <w:rPr>
          <w:b/>
          <w:sz w:val="21"/>
          <w:szCs w:val="20"/>
        </w:rPr>
        <w:t xml:space="preserve"> Фонетическая эволюция французской речи этнических французско-немецких билингвов. – Рукопись.</w:t>
      </w:r>
    </w:p>
    <w:p w14:paraId="0D39AF16" w14:textId="77777777" w:rsidR="00BE7A9D" w:rsidRDefault="00BE7A9D" w:rsidP="00BE7A9D">
      <w:pPr>
        <w:widowControl w:val="0"/>
        <w:tabs>
          <w:tab w:val="left" w:pos="8640"/>
        </w:tabs>
        <w:spacing w:line="260" w:lineRule="exact"/>
        <w:ind w:firstLine="425"/>
        <w:jc w:val="both"/>
        <w:rPr>
          <w:sz w:val="21"/>
          <w:szCs w:val="20"/>
        </w:rPr>
      </w:pPr>
      <w:r>
        <w:rPr>
          <w:sz w:val="21"/>
          <w:szCs w:val="20"/>
        </w:rPr>
        <w:t>Диссертация на соискание ученой степени кандидата филологических наук по специальности 10.02.05 – романские языки. – Киевский национальный университет имени Тараса Шевченко. – Киев, 2006.</w:t>
      </w:r>
    </w:p>
    <w:p w14:paraId="78FEA2F3" w14:textId="77777777" w:rsidR="00BE7A9D" w:rsidRDefault="00BE7A9D" w:rsidP="00BE7A9D">
      <w:pPr>
        <w:spacing w:line="260" w:lineRule="exact"/>
        <w:ind w:firstLine="357"/>
        <w:jc w:val="both"/>
        <w:rPr>
          <w:sz w:val="21"/>
          <w:szCs w:val="20"/>
        </w:rPr>
      </w:pPr>
      <w:r>
        <w:rPr>
          <w:sz w:val="21"/>
          <w:szCs w:val="20"/>
        </w:rPr>
        <w:t xml:space="preserve">Диссертация выполнена в русле нового подхода </w:t>
      </w:r>
      <w:r>
        <w:rPr>
          <w:sz w:val="21"/>
          <w:szCs w:val="20"/>
          <w:lang w:val="uk-UA"/>
        </w:rPr>
        <w:t xml:space="preserve">                                                      </w:t>
      </w:r>
      <w:r>
        <w:rPr>
          <w:sz w:val="21"/>
          <w:szCs w:val="20"/>
        </w:rPr>
        <w:t xml:space="preserve">к социолингвистическим исследованиям этнической направленности: корреляционная зависимость между фактами языковой и этнической эволюции устанавливается путем изучения (в синхронии и </w:t>
      </w:r>
      <w:r>
        <w:rPr>
          <w:sz w:val="21"/>
          <w:szCs w:val="20"/>
          <w:lang w:val="uk-UA"/>
        </w:rPr>
        <w:t xml:space="preserve">                      </w:t>
      </w:r>
      <w:r>
        <w:rPr>
          <w:sz w:val="21"/>
          <w:szCs w:val="20"/>
        </w:rPr>
        <w:t xml:space="preserve">диахронии) фонетической вариативности языка, непосредственно взаимодействующего с системами других естественных коммуникативных кодов. Актуальность разрабатываемой проблемы обусловливается потребностью современного общества в практическом решении вопросов содействия интеграционной языковой политике и устранения причин нарушений межкультурной коммуникации. В пределах современных теоретических доктрин рассматриваются как перспективные работы </w:t>
      </w:r>
      <w:r>
        <w:rPr>
          <w:sz w:val="21"/>
          <w:szCs w:val="20"/>
          <w:lang w:val="uk-UA"/>
        </w:rPr>
        <w:t xml:space="preserve">             </w:t>
      </w:r>
      <w:r>
        <w:rPr>
          <w:sz w:val="21"/>
          <w:szCs w:val="20"/>
        </w:rPr>
        <w:t xml:space="preserve">по реконструкции и прогнозированию направлений фонетической эволюции конкретных естественных языков. Результаты указанного типа исследований позволяют определить пути нейтрализации изменений, приводящих к разрушению акустического образа контактирующих языков. </w:t>
      </w:r>
    </w:p>
    <w:p w14:paraId="5BBE3AD0" w14:textId="77777777" w:rsidR="00BE7A9D" w:rsidRDefault="00BE7A9D" w:rsidP="00BE7A9D">
      <w:pPr>
        <w:spacing w:line="260" w:lineRule="exact"/>
        <w:ind w:firstLine="357"/>
        <w:jc w:val="both"/>
        <w:rPr>
          <w:sz w:val="21"/>
          <w:szCs w:val="20"/>
          <w:lang w:val="uk-UA"/>
        </w:rPr>
      </w:pPr>
      <w:r>
        <w:rPr>
          <w:sz w:val="21"/>
          <w:szCs w:val="20"/>
        </w:rPr>
        <w:t xml:space="preserve">В представленном диссертационном исследовании определяются закономерности и границы зафиксированных во французской                  фонетике эволюционных изменений, возникновение которых             обусловлено воздействием фонетических единиц немецкого языка. </w:t>
      </w:r>
      <w:r>
        <w:rPr>
          <w:sz w:val="21"/>
          <w:szCs w:val="20"/>
          <w:lang w:val="uk-UA"/>
        </w:rPr>
        <w:t xml:space="preserve">Этнолингвистическая направленность в изучении фонетической вариативности французской речи позволяет установить причины своеобразия французского фонетизма, что, в свою очередь, способствует определению путей трансформации германского менталитета в романский в условиях ассимиляции романского (латинского, французского) языка. Анализ речи этнических билингвов предоставляет возможность                          на синхронном срезе проследить историческое развитие языка                             и эволюционные изменения, вызванные внешнеязыковыми факторами,                в частности, языковым контактом. </w:t>
      </w:r>
    </w:p>
    <w:p w14:paraId="2BE32531" w14:textId="77777777" w:rsidR="00BE7A9D" w:rsidRDefault="00BE7A9D" w:rsidP="00BE7A9D">
      <w:pPr>
        <w:spacing w:line="260" w:lineRule="exact"/>
        <w:ind w:firstLine="357"/>
        <w:jc w:val="both"/>
        <w:rPr>
          <w:sz w:val="21"/>
          <w:szCs w:val="28"/>
          <w:lang w:val="uk-UA"/>
        </w:rPr>
      </w:pPr>
      <w:r>
        <w:rPr>
          <w:sz w:val="21"/>
          <w:szCs w:val="28"/>
          <w:lang w:val="uk-UA"/>
        </w:rPr>
        <w:t xml:space="preserve">В </w:t>
      </w:r>
      <w:r>
        <w:rPr>
          <w:sz w:val="21"/>
          <w:szCs w:val="28"/>
        </w:rPr>
        <w:t>реферируемой</w:t>
      </w:r>
      <w:r>
        <w:rPr>
          <w:sz w:val="21"/>
          <w:szCs w:val="28"/>
          <w:lang w:val="uk-UA"/>
        </w:rPr>
        <w:t xml:space="preserve"> научной работе впервые выполнен комплексный фонетический анализ французской речи этнических французско-немецких билингвов; на основе артикуляционной классификации разработана диафонная система носителя французского и немецкого языков; систематизированы основные акцентные черты и направления фонетических изменений, проявляющиеся при непосредственном взаимодействии французского и немецкого языков. </w:t>
      </w:r>
    </w:p>
    <w:p w14:paraId="4416844B" w14:textId="77777777" w:rsidR="00BE7A9D" w:rsidRDefault="00BE7A9D" w:rsidP="00BE7A9D">
      <w:pPr>
        <w:spacing w:line="260" w:lineRule="exact"/>
        <w:ind w:firstLine="357"/>
        <w:jc w:val="both"/>
        <w:rPr>
          <w:sz w:val="21"/>
          <w:szCs w:val="28"/>
          <w:lang w:val="uk-UA"/>
        </w:rPr>
      </w:pPr>
      <w:r>
        <w:rPr>
          <w:sz w:val="21"/>
          <w:szCs w:val="28"/>
          <w:lang w:val="uk-UA"/>
        </w:rPr>
        <w:t xml:space="preserve">Географический ареал перманентного естественного французско-немецкого языкового контакта с этническим типом обусловленности расположен в пределах среднерейнского региона. Из всех языковых общностей данной территории лишь салические франки доисторического периода развития французского и немецкого языков и эльзасцы могут быть охарактеризованы как этнические французско-немецкие билингвы. Результаты проведеного </w:t>
      </w:r>
      <w:r>
        <w:rPr>
          <w:sz w:val="21"/>
          <w:szCs w:val="28"/>
        </w:rPr>
        <w:t>исследования</w:t>
      </w:r>
      <w:r>
        <w:rPr>
          <w:sz w:val="21"/>
          <w:szCs w:val="28"/>
          <w:lang w:val="uk-UA"/>
        </w:rPr>
        <w:t xml:space="preserve"> </w:t>
      </w:r>
      <w:r>
        <w:rPr>
          <w:sz w:val="21"/>
          <w:szCs w:val="28"/>
        </w:rPr>
        <w:t>позволяют</w:t>
      </w:r>
      <w:r>
        <w:rPr>
          <w:sz w:val="21"/>
          <w:szCs w:val="28"/>
          <w:lang w:val="uk-UA"/>
        </w:rPr>
        <w:t xml:space="preserve"> сделать вывод о том, </w:t>
      </w:r>
      <w:r>
        <w:rPr>
          <w:sz w:val="21"/>
          <w:szCs w:val="28"/>
        </w:rPr>
        <w:t xml:space="preserve">     </w:t>
      </w:r>
      <w:r>
        <w:rPr>
          <w:sz w:val="21"/>
          <w:szCs w:val="28"/>
          <w:lang w:val="uk-UA"/>
        </w:rPr>
        <w:t xml:space="preserve">что естественные </w:t>
      </w:r>
      <w:r>
        <w:rPr>
          <w:sz w:val="21"/>
          <w:szCs w:val="28"/>
          <w:lang w:val="uk-UA"/>
        </w:rPr>
        <w:lastRenderedPageBreak/>
        <w:t xml:space="preserve">французско-немецкие двуязычные коллективы </w:t>
      </w:r>
      <w:r>
        <w:rPr>
          <w:sz w:val="21"/>
          <w:szCs w:val="28"/>
        </w:rPr>
        <w:t xml:space="preserve">                      </w:t>
      </w:r>
      <w:r>
        <w:rPr>
          <w:sz w:val="21"/>
          <w:szCs w:val="28"/>
          <w:lang w:val="uk-UA"/>
        </w:rPr>
        <w:t>с этническим типом обусловленности, независимо от исторических условий</w:t>
      </w:r>
      <w:r>
        <w:rPr>
          <w:sz w:val="21"/>
          <w:szCs w:val="28"/>
        </w:rPr>
        <w:t xml:space="preserve"> </w:t>
      </w:r>
      <w:r>
        <w:rPr>
          <w:sz w:val="21"/>
          <w:szCs w:val="28"/>
          <w:lang w:val="uk-UA"/>
        </w:rPr>
        <w:t xml:space="preserve">существования, проявляют схожесть в фонетике коммуникативных кодов. Фонетическая система этнического французско-немецкого билингва </w:t>
      </w:r>
      <w:r>
        <w:rPr>
          <w:sz w:val="21"/>
          <w:szCs w:val="28"/>
        </w:rPr>
        <w:t>складывается</w:t>
      </w:r>
      <w:r>
        <w:rPr>
          <w:sz w:val="21"/>
          <w:szCs w:val="28"/>
          <w:lang w:val="uk-UA"/>
        </w:rPr>
        <w:t xml:space="preserve"> из интерференционных единиц (диафонов), возникновение которых становится возможным благодаря непрерывному языковому контакту, и, реализуясь во французской речи, варьирует в зависимости от уровня интеграции сегментних единиц немецкого языка. </w:t>
      </w:r>
    </w:p>
    <w:p w14:paraId="2EDE13A1" w14:textId="77777777" w:rsidR="00BE7A9D" w:rsidRDefault="00BE7A9D" w:rsidP="00BE7A9D">
      <w:pPr>
        <w:spacing w:line="260" w:lineRule="exact"/>
        <w:ind w:firstLine="357"/>
        <w:jc w:val="both"/>
        <w:rPr>
          <w:sz w:val="21"/>
          <w:szCs w:val="28"/>
          <w:lang w:val="uk-UA"/>
        </w:rPr>
      </w:pPr>
      <w:r>
        <w:rPr>
          <w:sz w:val="21"/>
          <w:szCs w:val="28"/>
          <w:lang w:val="uk-UA"/>
        </w:rPr>
        <w:t>Фонетическая эволюция французской речи этнических французско-немецких билингвов направлена на устранение</w:t>
      </w:r>
      <w:r>
        <w:rPr>
          <w:sz w:val="21"/>
          <w:szCs w:val="28"/>
        </w:rPr>
        <w:t xml:space="preserve"> различий</w:t>
      </w:r>
      <w:r>
        <w:rPr>
          <w:sz w:val="21"/>
          <w:szCs w:val="28"/>
          <w:lang w:val="uk-UA"/>
        </w:rPr>
        <w:t xml:space="preserve">, дифференцирующих французскую и немецкую фонетические системы. Фонологическая система французского языка характеризуется как консервативная, поскольку в процессе естественного взаимодействия              с немецким языком не допускает заимствований. </w:t>
      </w:r>
    </w:p>
    <w:p w14:paraId="18A3CDEC" w14:textId="77777777" w:rsidR="00BE7A9D" w:rsidRDefault="00BE7A9D" w:rsidP="00BE7A9D">
      <w:pPr>
        <w:spacing w:line="260" w:lineRule="exact"/>
        <w:ind w:firstLine="357"/>
        <w:jc w:val="both"/>
        <w:rPr>
          <w:sz w:val="21"/>
          <w:szCs w:val="20"/>
          <w:lang w:val="uk-UA"/>
        </w:rPr>
      </w:pPr>
      <w:r>
        <w:rPr>
          <w:sz w:val="21"/>
          <w:szCs w:val="20"/>
          <w:lang w:val="uk-UA"/>
        </w:rPr>
        <w:t xml:space="preserve">Дальнейшее исследование особенностей французской речи этнических двуязычных коллективов и ментальних процессов, происходящих                         в пределах данных формаций, предполагает в перспективе реконструкцию этапов фонетической эволюции доисторического (с </w:t>
      </w:r>
      <w:r>
        <w:rPr>
          <w:sz w:val="21"/>
          <w:szCs w:val="20"/>
        </w:rPr>
        <w:t>V в. по</w:t>
      </w:r>
      <w:r>
        <w:rPr>
          <w:sz w:val="21"/>
          <w:szCs w:val="20"/>
          <w:lang w:val="uk-UA"/>
        </w:rPr>
        <w:t xml:space="preserve"> ІХ в.),                        так называемого «темного», периода формирования французского языка.</w:t>
      </w:r>
    </w:p>
    <w:p w14:paraId="5F1FA6AE" w14:textId="77777777" w:rsidR="00BE7A9D" w:rsidRDefault="00BE7A9D" w:rsidP="00BE7A9D">
      <w:pPr>
        <w:pStyle w:val="23"/>
        <w:widowControl w:val="0"/>
        <w:spacing w:after="60" w:line="260" w:lineRule="exact"/>
        <w:ind w:left="0" w:firstLine="425"/>
        <w:jc w:val="both"/>
        <w:rPr>
          <w:b/>
          <w:sz w:val="21"/>
          <w:szCs w:val="21"/>
        </w:rPr>
      </w:pPr>
      <w:r>
        <w:rPr>
          <w:b/>
          <w:sz w:val="21"/>
          <w:szCs w:val="21"/>
        </w:rPr>
        <w:t>Ключевые слова</w:t>
      </w:r>
      <w:r>
        <w:rPr>
          <w:sz w:val="21"/>
          <w:szCs w:val="21"/>
        </w:rPr>
        <w:t>: языковая эволюция</w:t>
      </w:r>
      <w:r>
        <w:rPr>
          <w:sz w:val="21"/>
          <w:szCs w:val="21"/>
          <w:lang w:val="uk-UA"/>
        </w:rPr>
        <w:t xml:space="preserve">, </w:t>
      </w:r>
      <w:r>
        <w:rPr>
          <w:sz w:val="21"/>
          <w:szCs w:val="21"/>
        </w:rPr>
        <w:t>билингвизм</w:t>
      </w:r>
      <w:r>
        <w:rPr>
          <w:sz w:val="21"/>
          <w:szCs w:val="21"/>
          <w:lang w:val="uk-UA"/>
        </w:rPr>
        <w:t xml:space="preserve">, </w:t>
      </w:r>
      <w:r>
        <w:rPr>
          <w:sz w:val="21"/>
          <w:szCs w:val="21"/>
        </w:rPr>
        <w:t>фонетическая интерференция</w:t>
      </w:r>
      <w:r>
        <w:rPr>
          <w:sz w:val="21"/>
          <w:szCs w:val="21"/>
          <w:lang w:val="uk-UA"/>
        </w:rPr>
        <w:t xml:space="preserve">, фонема, </w:t>
      </w:r>
      <w:r>
        <w:rPr>
          <w:sz w:val="21"/>
          <w:szCs w:val="21"/>
        </w:rPr>
        <w:t>звукотип</w:t>
      </w:r>
      <w:r>
        <w:rPr>
          <w:sz w:val="21"/>
          <w:szCs w:val="21"/>
          <w:lang w:val="uk-UA"/>
        </w:rPr>
        <w:t xml:space="preserve">, </w:t>
      </w:r>
      <w:r>
        <w:rPr>
          <w:sz w:val="21"/>
          <w:szCs w:val="21"/>
        </w:rPr>
        <w:t>диафон</w:t>
      </w:r>
      <w:r>
        <w:rPr>
          <w:sz w:val="21"/>
          <w:szCs w:val="21"/>
          <w:lang w:val="uk-UA"/>
        </w:rPr>
        <w:t xml:space="preserve">, </w:t>
      </w:r>
      <w:r>
        <w:rPr>
          <w:sz w:val="21"/>
          <w:szCs w:val="21"/>
        </w:rPr>
        <w:t>фонетические</w:t>
      </w:r>
      <w:r>
        <w:rPr>
          <w:sz w:val="21"/>
          <w:szCs w:val="21"/>
          <w:lang w:val="uk-UA"/>
        </w:rPr>
        <w:t xml:space="preserve"> </w:t>
      </w:r>
      <w:r>
        <w:rPr>
          <w:sz w:val="21"/>
          <w:szCs w:val="21"/>
        </w:rPr>
        <w:t>процессы</w:t>
      </w:r>
      <w:r>
        <w:rPr>
          <w:sz w:val="21"/>
          <w:szCs w:val="21"/>
          <w:lang w:val="uk-UA"/>
        </w:rPr>
        <w:t xml:space="preserve">, </w:t>
      </w:r>
      <w:r>
        <w:rPr>
          <w:sz w:val="21"/>
          <w:szCs w:val="21"/>
        </w:rPr>
        <w:t>диалект</w:t>
      </w:r>
      <w:r>
        <w:rPr>
          <w:sz w:val="21"/>
          <w:szCs w:val="21"/>
          <w:lang w:val="uk-UA"/>
        </w:rPr>
        <w:t>.</w:t>
      </w:r>
    </w:p>
    <w:p w14:paraId="5C4A5A25" w14:textId="77777777" w:rsidR="00BE7A9D" w:rsidRDefault="00BE7A9D" w:rsidP="00BE7A9D">
      <w:pPr>
        <w:spacing w:after="60" w:line="260" w:lineRule="exact"/>
        <w:jc w:val="center"/>
        <w:rPr>
          <w:b/>
          <w:sz w:val="21"/>
          <w:szCs w:val="20"/>
          <w:lang w:val="en-US"/>
        </w:rPr>
      </w:pPr>
      <w:r>
        <w:rPr>
          <w:b/>
          <w:sz w:val="21"/>
          <w:szCs w:val="20"/>
          <w:lang w:val="en-US"/>
        </w:rPr>
        <w:t>ABSTRACT</w:t>
      </w:r>
    </w:p>
    <w:p w14:paraId="2B711DBA" w14:textId="77777777" w:rsidR="00BE7A9D" w:rsidRDefault="00BE7A9D" w:rsidP="00BE7A9D">
      <w:pPr>
        <w:widowControl w:val="0"/>
        <w:spacing w:line="260" w:lineRule="exact"/>
        <w:ind w:firstLine="425"/>
        <w:jc w:val="both"/>
        <w:rPr>
          <w:b/>
          <w:sz w:val="21"/>
          <w:szCs w:val="20"/>
          <w:lang w:val="en-US"/>
        </w:rPr>
      </w:pPr>
      <w:r>
        <w:rPr>
          <w:b/>
          <w:sz w:val="21"/>
          <w:lang w:val="en-US"/>
        </w:rPr>
        <w:t xml:space="preserve">Khrabskova Danuta M. Phonetic Evolution in the Speech of French-German Bilinguals. </w:t>
      </w:r>
      <w:r>
        <w:rPr>
          <w:b/>
          <w:sz w:val="21"/>
          <w:szCs w:val="20"/>
          <w:lang w:val="en-US"/>
        </w:rPr>
        <w:t>–</w:t>
      </w:r>
      <w:r>
        <w:rPr>
          <w:b/>
          <w:sz w:val="21"/>
          <w:lang w:val="en-US"/>
        </w:rPr>
        <w:t xml:space="preserve"> Manuscript.</w:t>
      </w:r>
    </w:p>
    <w:p w14:paraId="2D8E2BB5" w14:textId="77777777" w:rsidR="00BE7A9D" w:rsidRDefault="00BE7A9D" w:rsidP="00BE7A9D">
      <w:pPr>
        <w:widowControl w:val="0"/>
        <w:spacing w:line="260" w:lineRule="exact"/>
        <w:ind w:firstLine="425"/>
        <w:jc w:val="both"/>
        <w:rPr>
          <w:sz w:val="21"/>
          <w:szCs w:val="20"/>
          <w:lang w:val="en-US"/>
        </w:rPr>
      </w:pPr>
      <w:r>
        <w:rPr>
          <w:sz w:val="21"/>
          <w:szCs w:val="20"/>
          <w:lang w:val="en-US"/>
        </w:rPr>
        <w:t xml:space="preserve">Thesis for a Candidate Degree in Philology. Speciality 10.02.05 –  </w:t>
      </w:r>
      <w:r>
        <w:rPr>
          <w:sz w:val="21"/>
          <w:lang w:val="en-US"/>
        </w:rPr>
        <w:t>Romance</w:t>
      </w:r>
      <w:r>
        <w:rPr>
          <w:sz w:val="21"/>
          <w:szCs w:val="20"/>
          <w:lang w:val="en-US"/>
        </w:rPr>
        <w:t xml:space="preserve"> La</w:t>
      </w:r>
      <w:r>
        <w:rPr>
          <w:sz w:val="21"/>
          <w:szCs w:val="20"/>
          <w:lang w:val="en-US"/>
        </w:rPr>
        <w:t>n</w:t>
      </w:r>
      <w:r>
        <w:rPr>
          <w:sz w:val="21"/>
          <w:szCs w:val="20"/>
          <w:lang w:val="en-US"/>
        </w:rPr>
        <w:t>guages. – Kyiv National Taras Shevchenko University. –                Kyiv, 2006.</w:t>
      </w:r>
    </w:p>
    <w:p w14:paraId="422F8F01" w14:textId="77777777" w:rsidR="00BE7A9D" w:rsidRDefault="00BE7A9D" w:rsidP="00BE7A9D">
      <w:pPr>
        <w:pStyle w:val="afffffff6"/>
        <w:spacing w:line="260" w:lineRule="exact"/>
        <w:ind w:firstLine="360"/>
        <w:jc w:val="both"/>
        <w:rPr>
          <w:sz w:val="21"/>
          <w:lang w:val="en-US"/>
        </w:rPr>
      </w:pPr>
      <w:r>
        <w:rPr>
          <w:sz w:val="21"/>
          <w:lang w:val="en-US"/>
        </w:rPr>
        <w:t xml:space="preserve"> Thesis under consideration presents a new approach in sociolinguistic ethnic research: correlation dependence between the facts of speech and ethnic evolution is created by studies (synchronic and diachronic) of phonetic variations of the language in its direct contact with the systems of other languages. In the thesis there were defined regularities and limits of evolution variations of phonemes in the French Language which are being influenced by segment elements of the German Language in sociopsycical area. The theoretic value of the dissertation consists in the attempt to define the problem of phonetic variations in the French language and speech, and it adds to the theory of language changes in linguistics. Complex phonetic analysis of the speech of ethnic French-German bilinguals was undertaken. On the basis of the introduced complex methods of phonetic variations research in the natural bilinguals environment there were defined stable sound realizations formed under the influence of German ones in the speech of ethnic French-German bilinguals.</w:t>
      </w:r>
    </w:p>
    <w:p w14:paraId="358DE172" w14:textId="77777777" w:rsidR="00BE7A9D" w:rsidRDefault="00BE7A9D" w:rsidP="00BE7A9D">
      <w:pPr>
        <w:widowControl w:val="0"/>
        <w:spacing w:line="260" w:lineRule="exact"/>
        <w:ind w:firstLine="360"/>
        <w:jc w:val="both"/>
        <w:rPr>
          <w:sz w:val="21"/>
          <w:szCs w:val="20"/>
          <w:lang w:val="en-US"/>
        </w:rPr>
      </w:pPr>
      <w:r>
        <w:rPr>
          <w:sz w:val="21"/>
          <w:lang w:val="en-US"/>
        </w:rPr>
        <w:t xml:space="preserve"> The results of the undertaken research give light on the ways of development of French phonetics in the pre-historic period.</w:t>
      </w:r>
    </w:p>
    <w:p w14:paraId="1F0EA237" w14:textId="77777777" w:rsidR="00BE7A9D" w:rsidRDefault="00BE7A9D" w:rsidP="00BE7A9D">
      <w:pPr>
        <w:widowControl w:val="0"/>
        <w:spacing w:line="260" w:lineRule="exact"/>
        <w:ind w:firstLine="360"/>
        <w:jc w:val="both"/>
        <w:rPr>
          <w:sz w:val="21"/>
          <w:szCs w:val="20"/>
          <w:lang w:val="uk-UA"/>
        </w:rPr>
      </w:pPr>
      <w:r>
        <w:rPr>
          <w:b/>
          <w:sz w:val="21"/>
          <w:lang w:val="en-US"/>
        </w:rPr>
        <w:t xml:space="preserve">  Key words</w:t>
      </w:r>
      <w:r>
        <w:rPr>
          <w:sz w:val="21"/>
          <w:lang w:val="en-US"/>
        </w:rPr>
        <w:t>: speech (language) evolution, language contacts, bilinguism, phonetic interference, sound type, diaphone, phonetic processes, dialect.</w:t>
      </w:r>
    </w:p>
    <w:p w14:paraId="57300D2E" w14:textId="77777777" w:rsidR="00EB42FA" w:rsidRPr="00162046" w:rsidRDefault="00EB42FA" w:rsidP="00EB42FA">
      <w:pPr>
        <w:ind w:firstLine="540"/>
        <w:jc w:val="right"/>
        <w:rPr>
          <w:i/>
          <w:sz w:val="28"/>
          <w:lang w:val="uk-UA"/>
        </w:rPr>
      </w:pPr>
      <w:bookmarkStart w:id="0" w:name="_GoBack"/>
      <w:bookmarkEnd w:id="0"/>
    </w:p>
    <w:p w14:paraId="69767886" w14:textId="77777777" w:rsidR="00EB42FA" w:rsidRDefault="00EB42FA" w:rsidP="00EB42FA">
      <w:pPr>
        <w:ind w:firstLine="540"/>
        <w:jc w:val="right"/>
        <w:rPr>
          <w:i/>
          <w:sz w:val="28"/>
          <w:lang w:val="uk-UA"/>
        </w:rPr>
      </w:pPr>
    </w:p>
    <w:p w14:paraId="00FA8C38" w14:textId="77777777" w:rsidR="00EB42FA" w:rsidRDefault="00EB42FA" w:rsidP="00EB42FA">
      <w:pPr>
        <w:ind w:firstLine="540"/>
        <w:jc w:val="right"/>
        <w:rPr>
          <w:i/>
          <w:sz w:val="28"/>
          <w:lang w:val="uk-UA"/>
        </w:rPr>
      </w:pPr>
    </w:p>
    <w:p w14:paraId="26E1E429" w14:textId="77777777" w:rsidR="00EB42FA" w:rsidRDefault="00EB42FA" w:rsidP="00EB42FA">
      <w:pPr>
        <w:ind w:firstLine="540"/>
        <w:jc w:val="right"/>
        <w:rPr>
          <w:i/>
          <w:sz w:val="28"/>
          <w:lang w:val="uk-UA"/>
        </w:rPr>
      </w:pPr>
    </w:p>
    <w:p w14:paraId="42FACBFE" w14:textId="77777777" w:rsidR="00EB42FA" w:rsidRDefault="00EB42FA" w:rsidP="00EB42FA">
      <w:pPr>
        <w:ind w:firstLine="540"/>
        <w:jc w:val="right"/>
        <w:rPr>
          <w:i/>
          <w:sz w:val="28"/>
          <w:lang w:val="uk-UA"/>
        </w:rPr>
      </w:pPr>
    </w:p>
    <w:p w14:paraId="2A709F1C" w14:textId="77777777" w:rsidR="00EB42FA" w:rsidRDefault="00EB42FA" w:rsidP="00EB42FA">
      <w:pPr>
        <w:ind w:firstLine="540"/>
        <w:jc w:val="right"/>
        <w:rPr>
          <w:i/>
          <w:sz w:val="28"/>
          <w:lang w:val="uk-UA"/>
        </w:rPr>
      </w:pPr>
    </w:p>
    <w:p w14:paraId="3D94D06F" w14:textId="77777777" w:rsidR="00EB42FA" w:rsidRDefault="00EB42FA" w:rsidP="00EB42FA">
      <w:pPr>
        <w:ind w:firstLine="540"/>
        <w:jc w:val="right"/>
        <w:rPr>
          <w:i/>
          <w:sz w:val="28"/>
          <w:lang w:val="uk-UA"/>
        </w:rPr>
      </w:pPr>
    </w:p>
    <w:p w14:paraId="110D154F" w14:textId="77777777" w:rsidR="00EB42FA" w:rsidRDefault="00EB42FA" w:rsidP="00EB42FA">
      <w:pPr>
        <w:ind w:firstLine="540"/>
        <w:jc w:val="right"/>
        <w:rPr>
          <w:i/>
          <w:sz w:val="28"/>
          <w:lang w:val="uk-UA"/>
        </w:rPr>
      </w:pPr>
    </w:p>
    <w:p w14:paraId="3DF72927" w14:textId="77777777" w:rsidR="00EB42FA" w:rsidRDefault="00EB42FA" w:rsidP="00EB42FA">
      <w:pPr>
        <w:ind w:firstLine="540"/>
        <w:jc w:val="right"/>
        <w:rPr>
          <w:i/>
          <w:sz w:val="28"/>
          <w:lang w:val="uk-UA"/>
        </w:rPr>
      </w:pPr>
    </w:p>
    <w:p w14:paraId="4DF29283" w14:textId="77777777" w:rsidR="00EB42FA" w:rsidRDefault="00EB42FA" w:rsidP="00EB42FA">
      <w:pPr>
        <w:ind w:firstLine="540"/>
        <w:jc w:val="right"/>
        <w:rPr>
          <w:i/>
          <w:sz w:val="28"/>
          <w:lang w:val="uk-UA"/>
        </w:rPr>
      </w:pPr>
    </w:p>
    <w:p w14:paraId="6DEB8128" w14:textId="77777777" w:rsidR="00EB42FA"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lastRenderedPageBreak/>
        <w:t xml:space="preserve">Для заказа доставки данной работы воспользуйтесь поиском на сайте по ссылке:  </w:t>
      </w:r>
      <w:hyperlink r:id="rId3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490BB" w14:textId="77777777" w:rsidR="007960D7" w:rsidRDefault="007960D7">
      <w:r>
        <w:separator/>
      </w:r>
    </w:p>
  </w:endnote>
  <w:endnote w:type="continuationSeparator" w:id="0">
    <w:p w14:paraId="42F70AF8" w14:textId="77777777" w:rsidR="007960D7" w:rsidRDefault="0079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4103" w14:textId="77777777" w:rsidR="007960D7" w:rsidRDefault="007960D7">
      <w:r>
        <w:separator/>
      </w:r>
    </w:p>
  </w:footnote>
  <w:footnote w:type="continuationSeparator" w:id="0">
    <w:p w14:paraId="179E2A81" w14:textId="77777777" w:rsidR="007960D7" w:rsidRDefault="00796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046"/>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210E"/>
    <w:rsid w:val="00295F43"/>
    <w:rsid w:val="0029659F"/>
    <w:rsid w:val="002B5788"/>
    <w:rsid w:val="002E0AC8"/>
    <w:rsid w:val="002E0CBE"/>
    <w:rsid w:val="002F365F"/>
    <w:rsid w:val="002F3E19"/>
    <w:rsid w:val="002F3EAC"/>
    <w:rsid w:val="002F57BC"/>
    <w:rsid w:val="0030185F"/>
    <w:rsid w:val="003132EE"/>
    <w:rsid w:val="003346C1"/>
    <w:rsid w:val="00334F38"/>
    <w:rsid w:val="00340E92"/>
    <w:rsid w:val="0034484C"/>
    <w:rsid w:val="00345C40"/>
    <w:rsid w:val="00354107"/>
    <w:rsid w:val="00375E4D"/>
    <w:rsid w:val="0038209E"/>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960D7"/>
    <w:rsid w:val="007A1604"/>
    <w:rsid w:val="007A353A"/>
    <w:rsid w:val="007A3A4A"/>
    <w:rsid w:val="007E0CA1"/>
    <w:rsid w:val="007E62A1"/>
    <w:rsid w:val="007F1105"/>
    <w:rsid w:val="007F1B9B"/>
    <w:rsid w:val="00803975"/>
    <w:rsid w:val="008144FE"/>
    <w:rsid w:val="00816CEC"/>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A44C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31313"/>
    <w:rsid w:val="00D34BCB"/>
    <w:rsid w:val="00D440B5"/>
    <w:rsid w:val="00D553E8"/>
    <w:rsid w:val="00D62361"/>
    <w:rsid w:val="00D658EC"/>
    <w:rsid w:val="00D66204"/>
    <w:rsid w:val="00D66E16"/>
    <w:rsid w:val="00D870BC"/>
    <w:rsid w:val="00D963CD"/>
    <w:rsid w:val="00D97F12"/>
    <w:rsid w:val="00DA11AE"/>
    <w:rsid w:val="00DA4D5C"/>
    <w:rsid w:val="00DA5001"/>
    <w:rsid w:val="00DC2C8A"/>
    <w:rsid w:val="00DC7523"/>
    <w:rsid w:val="00DD4EAD"/>
    <w:rsid w:val="00DE0F81"/>
    <w:rsid w:val="00E009B0"/>
    <w:rsid w:val="00E26F4E"/>
    <w:rsid w:val="00E373E3"/>
    <w:rsid w:val="00E5494D"/>
    <w:rsid w:val="00E56C98"/>
    <w:rsid w:val="00E63D91"/>
    <w:rsid w:val="00E65358"/>
    <w:rsid w:val="00E67CC2"/>
    <w:rsid w:val="00E8063E"/>
    <w:rsid w:val="00E85936"/>
    <w:rsid w:val="00E9259D"/>
    <w:rsid w:val="00EB0FF8"/>
    <w:rsid w:val="00EB24CD"/>
    <w:rsid w:val="00EB34DC"/>
    <w:rsid w:val="00EB42FA"/>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BodyTextIndent">
    <w:name w:val="Body Text Indent"/>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Strong">
    <w:name w:val="Strong"/>
    <w:rsid w:val="00602B0A"/>
    <w:rPr>
      <w:b/>
    </w:rPr>
  </w:style>
  <w:style w:type="character" w:customStyle="1" w:styleId="Emphasis">
    <w:name w:val="Emphasis"/>
    <w:rsid w:val="00602B0A"/>
    <w:rPr>
      <w:i/>
    </w:rPr>
  </w:style>
  <w:style w:type="character" w:customStyle="1" w:styleId="Hyperlink">
    <w:name w:val="Hyperlink"/>
    <w:rsid w:val="00602B0A"/>
    <w:rPr>
      <w:color w:val="0000FF"/>
      <w:u w:val="single"/>
    </w:rPr>
  </w:style>
  <w:style w:type="paragraph" w:customStyle="1" w:styleId="BodyTextIndent20">
    <w:name w:val="Стиль Body Text Indent 2 + По ширине Междустр.интервал:  полуторный"/>
    <w:basedOn w:val="BodyTextIndent2"/>
    <w:rsid w:val="00816CEC"/>
    <w:pPr>
      <w:overflowPunct w:val="0"/>
      <w:autoSpaceDE w:val="0"/>
      <w:autoSpaceDN w:val="0"/>
      <w:adjustRightInd w:val="0"/>
      <w:ind w:left="0"/>
      <w:textAlignment w:val="baseline"/>
    </w:pPr>
    <w:rPr>
      <w:sz w:val="28"/>
      <w:lang w:eastAsia="en-US"/>
    </w:rPr>
  </w:style>
  <w:style w:type="character" w:customStyle="1" w:styleId="BodyTextIndent22">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heading12">
    <w:name w:val="heading 1"/>
    <w:basedOn w:val="Normal0"/>
    <w:next w:val="Normal0"/>
    <w:rsid w:val="00DA11AE"/>
    <w:pPr>
      <w:keepNext/>
      <w:widowControl w:val="0"/>
      <w:spacing w:before="0" w:after="0" w:line="360" w:lineRule="auto"/>
      <w:ind w:firstLine="709"/>
      <w:jc w:val="both"/>
    </w:pPr>
    <w:rPr>
      <w:b/>
      <w:snapToGrid/>
      <w:sz w:val="28"/>
    </w:rPr>
  </w:style>
  <w:style w:type="paragraph" w:customStyle="1" w:styleId="heading2">
    <w:name w:val="heading 2"/>
    <w:basedOn w:val="Normal0"/>
    <w:next w:val="Normal0"/>
    <w:rsid w:val="00DA11AE"/>
    <w:pPr>
      <w:keepNext/>
      <w:spacing w:before="0" w:after="0" w:line="360" w:lineRule="auto"/>
      <w:jc w:val="center"/>
    </w:pPr>
    <w:rPr>
      <w:i/>
      <w:snapToGrid/>
      <w:sz w:val="28"/>
    </w:rPr>
  </w:style>
  <w:style w:type="paragraph" w:customStyle="1" w:styleId="heading4">
    <w:name w:val="heading 4"/>
    <w:basedOn w:val="Normal0"/>
    <w:next w:val="Normal0"/>
    <w:rsid w:val="00DA11AE"/>
    <w:pPr>
      <w:keepNext/>
      <w:spacing w:before="240" w:after="60"/>
    </w:pPr>
    <w:rPr>
      <w:b/>
      <w:snapToGrid/>
      <w:sz w:val="28"/>
    </w:rPr>
  </w:style>
  <w:style w:type="paragraph" w:customStyle="1" w:styleId="Subtitle">
    <w:name w:val="Subtitle"/>
    <w:basedOn w:val="Normal0"/>
    <w:rsid w:val="00DA11AE"/>
    <w:pPr>
      <w:spacing w:before="0" w:after="0" w:line="360" w:lineRule="auto"/>
      <w:ind w:hanging="108"/>
      <w:jc w:val="both"/>
    </w:pPr>
    <w:rPr>
      <w:snapToGrid/>
      <w:spacing w:val="-10"/>
      <w:sz w:val="28"/>
    </w:rPr>
  </w:style>
  <w:style w:type="paragraph" w:customStyle="1" w:styleId="heading3">
    <w:name w:val="heading 3"/>
    <w:basedOn w:val="Normal0"/>
    <w:next w:val="Normal0"/>
    <w:rsid w:val="00DA11AE"/>
    <w:pPr>
      <w:keepNext/>
      <w:spacing w:before="0" w:after="0" w:line="360" w:lineRule="auto"/>
      <w:jc w:val="center"/>
    </w:pPr>
    <w:rPr>
      <w:snapToGrid/>
      <w:sz w:val="28"/>
    </w:rPr>
  </w:style>
  <w:style w:type="paragraph" w:customStyle="1" w:styleId="heading5">
    <w:name w:val="heading 5"/>
    <w:basedOn w:val="Normal0"/>
    <w:next w:val="Normal0"/>
    <w:rsid w:val="00DA11AE"/>
    <w:pPr>
      <w:keepNext/>
      <w:spacing w:before="0" w:after="0" w:line="360" w:lineRule="auto"/>
      <w:jc w:val="center"/>
    </w:pPr>
    <w:rPr>
      <w:b/>
      <w:caps/>
      <w:snapToGrid/>
      <w:sz w:val="28"/>
    </w:rPr>
  </w:style>
  <w:style w:type="paragraph" w:customStyle="1" w:styleId="heading6">
    <w:name w:val="heading 6"/>
    <w:basedOn w:val="Normal0"/>
    <w:next w:val="Normal0"/>
    <w:rsid w:val="00DA11AE"/>
    <w:pPr>
      <w:keepNext/>
      <w:spacing w:before="0" w:after="0"/>
      <w:ind w:firstLine="540"/>
      <w:jc w:val="both"/>
    </w:pPr>
    <w:rPr>
      <w:b/>
      <w:snapToGrid/>
      <w:sz w:val="28"/>
    </w:rPr>
  </w:style>
  <w:style w:type="paragraph" w:customStyle="1" w:styleId="heading7">
    <w:name w:val="heading 7"/>
    <w:basedOn w:val="Normal0"/>
    <w:next w:val="Normal0"/>
    <w:rsid w:val="00DA11AE"/>
    <w:pPr>
      <w:keepNext/>
      <w:spacing w:before="120" w:after="0" w:line="360" w:lineRule="auto"/>
      <w:ind w:firstLine="567"/>
      <w:jc w:val="both"/>
    </w:pPr>
    <w:rPr>
      <w:snapToGrid/>
      <w:sz w:val="28"/>
    </w:rPr>
  </w:style>
  <w:style w:type="paragraph" w:customStyle="1" w:styleId="heading8">
    <w:name w:val="heading 8"/>
    <w:basedOn w:val="Normal0"/>
    <w:next w:val="Normal0"/>
    <w:rsid w:val="00DA11AE"/>
    <w:pPr>
      <w:keepNext/>
      <w:spacing w:before="0" w:after="0"/>
      <w:ind w:firstLine="540"/>
    </w:pPr>
    <w:rPr>
      <w:snapToGrid/>
      <w:sz w:val="28"/>
    </w:rPr>
  </w:style>
  <w:style w:type="paragraph" w:customStyle="1" w:styleId="heading9">
    <w:name w:val="heading 9"/>
    <w:basedOn w:val="Normal0"/>
    <w:next w:val="Normal0"/>
    <w:rsid w:val="00DA11AE"/>
    <w:pPr>
      <w:keepNext/>
      <w:spacing w:before="0" w:after="0" w:line="360" w:lineRule="auto"/>
      <w:ind w:firstLine="567"/>
      <w:jc w:val="both"/>
    </w:pPr>
    <w:rPr>
      <w:b/>
      <w:snapToGrid/>
      <w:sz w:val="28"/>
    </w:rPr>
  </w:style>
  <w:style w:type="character" w:customStyle="1" w:styleId="DefaultParagraphFont">
    <w:name w:val="Default Paragraph Font"/>
    <w:rsid w:val="00DA11AE"/>
  </w:style>
  <w:style w:type="paragraph" w:customStyle="1" w:styleId="footnotetext">
    <w:name w:val="footnote text"/>
    <w:basedOn w:val="Normal0"/>
    <w:rsid w:val="00DA11AE"/>
    <w:pPr>
      <w:spacing w:before="0" w:after="0"/>
    </w:pPr>
    <w:rPr>
      <w:snapToGrid/>
      <w:sz w:val="20"/>
      <w:lang w:val="ru-RU"/>
    </w:rPr>
  </w:style>
  <w:style w:type="paragraph" w:customStyle="1" w:styleId="footer">
    <w:name w:val="footer"/>
    <w:basedOn w:val="Normal0"/>
    <w:rsid w:val="00DA11AE"/>
    <w:pPr>
      <w:tabs>
        <w:tab w:val="center" w:pos="4677"/>
        <w:tab w:val="right" w:pos="9355"/>
      </w:tabs>
      <w:spacing w:before="0" w:after="0"/>
    </w:pPr>
    <w:rPr>
      <w:snapToGrid/>
    </w:rPr>
  </w:style>
  <w:style w:type="character" w:customStyle="1" w:styleId="pagenumber">
    <w:name w:val="page number"/>
    <w:basedOn w:val="DefaultParagraphFont"/>
    <w:rsid w:val="00DA11AE"/>
  </w:style>
  <w:style w:type="paragraph" w:customStyle="1" w:styleId="header">
    <w:name w:val="header"/>
    <w:basedOn w:val="Normal0"/>
    <w:rsid w:val="00DA11AE"/>
    <w:pPr>
      <w:tabs>
        <w:tab w:val="center" w:pos="4153"/>
        <w:tab w:val="right" w:pos="8306"/>
      </w:tabs>
      <w:spacing w:before="0" w:after="0"/>
    </w:pPr>
    <w:rPr>
      <w:snapToGrid/>
    </w:rPr>
  </w:style>
  <w:style w:type="character" w:customStyle="1" w:styleId="footnotereference">
    <w:name w:val="footnote reference"/>
    <w:basedOn w:val="DefaultParagraphFont"/>
    <w:rsid w:val="00DA11AE"/>
    <w:rPr>
      <w:vertAlign w:val="superscript"/>
    </w:rPr>
  </w:style>
  <w:style w:type="paragraph" w:customStyle="1" w:styleId="NormalWeb">
    <w:name w:val="Normal (Web)"/>
    <w:basedOn w:val="Normal0"/>
    <w:rsid w:val="00DA11AE"/>
    <w:rPr>
      <w:snapToGrid/>
      <w:lang w:val="en-US"/>
    </w:rPr>
  </w:style>
  <w:style w:type="paragraph" w:customStyle="1" w:styleId="BodyText30">
    <w:name w:val="Body Text 3"/>
    <w:basedOn w:val="Normal0"/>
    <w:rsid w:val="00DA11AE"/>
    <w:pPr>
      <w:spacing w:before="0" w:after="0"/>
      <w:jc w:val="center"/>
    </w:pPr>
    <w:rPr>
      <w:smallCaps/>
      <w:snapToGrid/>
      <w:sz w:val="26"/>
      <w:lang w:val="ru-RU"/>
    </w:rPr>
  </w:style>
  <w:style w:type="character" w:customStyle="1" w:styleId="hdrs1">
    <w:name w:val="hdrs1"/>
    <w:basedOn w:val="DefaultParagraphFont"/>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hyperlink" Target="http://www.mydisser.com/search.htm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www.mydisser.com/search.html"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14</Pages>
  <Words>7735</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363</cp:revision>
  <cp:lastPrinted>2009-02-06T08:36:00Z</cp:lastPrinted>
  <dcterms:created xsi:type="dcterms:W3CDTF">2015-03-22T11:10:00Z</dcterms:created>
  <dcterms:modified xsi:type="dcterms:W3CDTF">2015-03-31T14:46:00Z</dcterms:modified>
</cp:coreProperties>
</file>