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1"/>
            <w:color w:val="0070C0"/>
          </w:rPr>
          <w:t>http://www.mydisser.com/search.html</w:t>
        </w:r>
      </w:hyperlink>
      <w:r w:rsidR="00073D5C" w:rsidRPr="00073D5C">
        <w:rPr>
          <w:sz w:val="28"/>
          <w:szCs w:val="28"/>
          <w:lang w:val="uk-UA"/>
        </w:rPr>
        <w:t xml:space="preserve"> </w:t>
      </w:r>
    </w:p>
    <w:p w:rsidR="00640A13" w:rsidRDefault="00640A13" w:rsidP="00640A13">
      <w:pPr>
        <w:spacing w:line="360" w:lineRule="auto"/>
        <w:jc w:val="center"/>
        <w:rPr>
          <w:b/>
          <w:sz w:val="28"/>
          <w:lang w:val="pl-PL"/>
        </w:rPr>
      </w:pPr>
      <w:bookmarkStart w:id="0" w:name="_Ref36355590"/>
      <w:bookmarkEnd w:id="0"/>
    </w:p>
    <w:p w:rsidR="00CF0DE8" w:rsidRDefault="00CF0DE8" w:rsidP="00CF0DE8">
      <w:pPr>
        <w:pStyle w:val="BodyText3"/>
        <w:widowControl w:val="0"/>
        <w:spacing w:line="230" w:lineRule="exact"/>
        <w:ind w:right="0" w:firstLine="340"/>
        <w:jc w:val="center"/>
        <w:rPr>
          <w:b/>
          <w:sz w:val="22"/>
        </w:rPr>
        <w:sectPr w:rsidR="00CF0DE8">
          <w:headerReference w:type="even" r:id="rId9"/>
          <w:headerReference w:type="default" r:id="rId10"/>
          <w:pgSz w:w="8420" w:h="11907" w:orient="landscape" w:code="9"/>
          <w:pgMar w:top="1134" w:right="851" w:bottom="1134" w:left="851" w:header="720" w:footer="720" w:gutter="0"/>
          <w:cols w:space="708"/>
          <w:noEndnote/>
          <w:titlePg/>
          <w:docGrid w:linePitch="326"/>
        </w:sectPr>
      </w:pPr>
    </w:p>
    <w:p w:rsidR="00C96FB4" w:rsidRPr="006F4B56" w:rsidRDefault="00C96FB4" w:rsidP="00C96FB4">
      <w:pPr>
        <w:widowControl w:val="0"/>
        <w:tabs>
          <w:tab w:val="left" w:pos="142"/>
        </w:tabs>
        <w:jc w:val="center"/>
        <w:rPr>
          <w:b/>
          <w:caps/>
          <w:sz w:val="30"/>
          <w:szCs w:val="30"/>
          <w:lang w:val="uk-UA"/>
        </w:rPr>
      </w:pPr>
      <w:r w:rsidRPr="006F4B56">
        <w:rPr>
          <w:b/>
          <w:caps/>
          <w:sz w:val="30"/>
          <w:szCs w:val="30"/>
          <w:lang w:val="uk-UA"/>
        </w:rPr>
        <w:lastRenderedPageBreak/>
        <w:t>Київський національний університет</w:t>
      </w:r>
    </w:p>
    <w:p w:rsidR="00C96FB4" w:rsidRPr="006F4B56" w:rsidRDefault="00C96FB4" w:rsidP="00C96FB4">
      <w:pPr>
        <w:widowControl w:val="0"/>
        <w:tabs>
          <w:tab w:val="left" w:pos="142"/>
        </w:tabs>
        <w:jc w:val="center"/>
        <w:rPr>
          <w:b/>
          <w:caps/>
          <w:sz w:val="30"/>
          <w:szCs w:val="30"/>
          <w:lang w:val="uk-UA"/>
        </w:rPr>
      </w:pPr>
      <w:r w:rsidRPr="006F4B56">
        <w:rPr>
          <w:b/>
          <w:caps/>
          <w:sz w:val="30"/>
          <w:szCs w:val="30"/>
          <w:lang w:val="uk-UA"/>
        </w:rPr>
        <w:t>імені Тараса Шевченка</w:t>
      </w:r>
    </w:p>
    <w:p w:rsidR="00C96FB4" w:rsidRPr="006F4B56" w:rsidRDefault="00C96FB4" w:rsidP="00C96FB4">
      <w:pPr>
        <w:pStyle w:val="rvps1"/>
        <w:widowControl w:val="0"/>
        <w:tabs>
          <w:tab w:val="left" w:pos="142"/>
        </w:tabs>
        <w:rPr>
          <w:rFonts w:ascii="Arial" w:hAnsi="Arial" w:cs="Arial"/>
          <w:color w:val="000000"/>
          <w:sz w:val="30"/>
          <w:szCs w:val="30"/>
          <w:lang w:val="uk-UA"/>
        </w:rPr>
      </w:pPr>
    </w:p>
    <w:p w:rsidR="00C96FB4" w:rsidRPr="006F4B56" w:rsidRDefault="00C96FB4" w:rsidP="00C96FB4">
      <w:pPr>
        <w:pStyle w:val="rvps1"/>
        <w:widowControl w:val="0"/>
        <w:tabs>
          <w:tab w:val="left" w:pos="142"/>
        </w:tabs>
        <w:rPr>
          <w:rFonts w:ascii="Arial" w:hAnsi="Arial" w:cs="Arial"/>
          <w:color w:val="000000"/>
          <w:sz w:val="30"/>
          <w:szCs w:val="30"/>
          <w:lang w:val="uk-UA"/>
        </w:rPr>
      </w:pPr>
    </w:p>
    <w:p w:rsidR="00C96FB4" w:rsidRPr="006F4B56" w:rsidRDefault="00C96FB4" w:rsidP="00C96FB4">
      <w:pPr>
        <w:pStyle w:val="rvps1"/>
        <w:widowControl w:val="0"/>
        <w:tabs>
          <w:tab w:val="left" w:pos="142"/>
        </w:tabs>
        <w:rPr>
          <w:rFonts w:ascii="Arial" w:hAnsi="Arial" w:cs="Arial"/>
          <w:color w:val="000000"/>
          <w:sz w:val="30"/>
          <w:szCs w:val="30"/>
          <w:lang w:val="uk-UA"/>
        </w:rPr>
      </w:pPr>
    </w:p>
    <w:p w:rsidR="00C96FB4" w:rsidRPr="006F4B56" w:rsidRDefault="00C96FB4" w:rsidP="00C96FB4">
      <w:pPr>
        <w:pStyle w:val="rvps1"/>
        <w:widowControl w:val="0"/>
        <w:tabs>
          <w:tab w:val="left" w:pos="142"/>
        </w:tabs>
        <w:rPr>
          <w:rFonts w:ascii="Arial" w:hAnsi="Arial" w:cs="Arial"/>
          <w:color w:val="000000"/>
          <w:sz w:val="30"/>
          <w:szCs w:val="30"/>
          <w:lang w:val="uk-UA"/>
        </w:rPr>
      </w:pPr>
    </w:p>
    <w:p w:rsidR="00C96FB4" w:rsidRPr="006F4B56" w:rsidRDefault="00C96FB4" w:rsidP="00C96FB4">
      <w:pPr>
        <w:pStyle w:val="rvps1"/>
        <w:widowControl w:val="0"/>
        <w:tabs>
          <w:tab w:val="left" w:pos="142"/>
        </w:tabs>
        <w:rPr>
          <w:rFonts w:ascii="Arial" w:hAnsi="Arial" w:cs="Arial"/>
          <w:color w:val="000000"/>
          <w:sz w:val="30"/>
          <w:szCs w:val="30"/>
          <w:lang w:val="uk-UA"/>
        </w:rPr>
      </w:pPr>
    </w:p>
    <w:p w:rsidR="00C96FB4" w:rsidRPr="006F4B56" w:rsidRDefault="00C96FB4" w:rsidP="00C96FB4">
      <w:pPr>
        <w:pStyle w:val="rvps1"/>
        <w:widowControl w:val="0"/>
        <w:tabs>
          <w:tab w:val="left" w:pos="142"/>
        </w:tabs>
        <w:rPr>
          <w:rFonts w:ascii="Arial" w:hAnsi="Arial" w:cs="Arial"/>
          <w:color w:val="000000"/>
          <w:sz w:val="30"/>
          <w:szCs w:val="30"/>
          <w:lang w:val="uk-UA"/>
        </w:rPr>
      </w:pPr>
    </w:p>
    <w:p w:rsidR="00C96FB4" w:rsidRPr="006F4B56" w:rsidRDefault="00C96FB4" w:rsidP="00C96FB4">
      <w:pPr>
        <w:pStyle w:val="rvps1"/>
        <w:widowControl w:val="0"/>
        <w:tabs>
          <w:tab w:val="left" w:pos="142"/>
        </w:tabs>
        <w:rPr>
          <w:rFonts w:ascii="Arial" w:hAnsi="Arial" w:cs="Arial"/>
          <w:b/>
          <w:color w:val="000000"/>
          <w:sz w:val="30"/>
          <w:szCs w:val="30"/>
          <w:lang w:val="uk-UA"/>
        </w:rPr>
      </w:pPr>
      <w:r w:rsidRPr="006F4B56">
        <w:rPr>
          <w:rStyle w:val="rvts6"/>
          <w:b/>
          <w:color w:val="000000"/>
          <w:sz w:val="30"/>
          <w:szCs w:val="30"/>
          <w:lang w:val="uk-UA"/>
        </w:rPr>
        <w:t xml:space="preserve">ДОВГАНЬ </w:t>
      </w:r>
      <w:r w:rsidRPr="006F4B56">
        <w:rPr>
          <w:rStyle w:val="rvts6"/>
          <w:b/>
          <w:caps/>
          <w:color w:val="000000"/>
          <w:sz w:val="30"/>
          <w:szCs w:val="30"/>
          <w:lang w:val="uk-UA"/>
        </w:rPr>
        <w:t>Андрій Іванович</w:t>
      </w:r>
    </w:p>
    <w:p w:rsidR="00C96FB4" w:rsidRPr="006F4B56" w:rsidRDefault="00C96FB4" w:rsidP="00C96FB4">
      <w:pPr>
        <w:pStyle w:val="rvps1"/>
        <w:widowControl w:val="0"/>
        <w:tabs>
          <w:tab w:val="left" w:pos="142"/>
        </w:tabs>
        <w:rPr>
          <w:rFonts w:ascii="Arial" w:hAnsi="Arial" w:cs="Arial"/>
          <w:color w:val="000000"/>
          <w:sz w:val="30"/>
          <w:szCs w:val="30"/>
          <w:lang w:val="uk-UA"/>
        </w:rPr>
      </w:pPr>
    </w:p>
    <w:p w:rsidR="00C96FB4" w:rsidRPr="006F4B56" w:rsidRDefault="00C96FB4" w:rsidP="00C96FB4">
      <w:pPr>
        <w:pStyle w:val="rvps1"/>
        <w:widowControl w:val="0"/>
        <w:tabs>
          <w:tab w:val="left" w:pos="142"/>
        </w:tabs>
        <w:rPr>
          <w:rFonts w:ascii="Arial" w:hAnsi="Arial" w:cs="Arial"/>
          <w:color w:val="000000"/>
          <w:sz w:val="30"/>
          <w:szCs w:val="30"/>
          <w:lang w:val="uk-UA"/>
        </w:rPr>
      </w:pPr>
    </w:p>
    <w:p w:rsidR="00C96FB4" w:rsidRPr="006F4B56" w:rsidRDefault="00C96FB4" w:rsidP="00C96FB4">
      <w:pPr>
        <w:widowControl w:val="0"/>
        <w:tabs>
          <w:tab w:val="left" w:pos="142"/>
        </w:tabs>
        <w:spacing w:line="360" w:lineRule="auto"/>
        <w:jc w:val="right"/>
        <w:rPr>
          <w:sz w:val="30"/>
          <w:szCs w:val="30"/>
          <w:lang w:val="uk-UA"/>
        </w:rPr>
      </w:pPr>
      <w:r w:rsidRPr="006F4B56">
        <w:rPr>
          <w:sz w:val="30"/>
          <w:szCs w:val="30"/>
          <w:lang w:val="uk-UA"/>
        </w:rPr>
        <w:t>УДК 911.3:502.175 (477)</w:t>
      </w:r>
    </w:p>
    <w:p w:rsidR="00C96FB4" w:rsidRPr="006F4B56" w:rsidRDefault="00C96FB4" w:rsidP="00C96FB4">
      <w:pPr>
        <w:pStyle w:val="rvps1"/>
        <w:widowControl w:val="0"/>
        <w:tabs>
          <w:tab w:val="left" w:pos="142"/>
        </w:tabs>
        <w:rPr>
          <w:rFonts w:ascii="Arial" w:hAnsi="Arial" w:cs="Arial"/>
          <w:color w:val="000000"/>
          <w:sz w:val="30"/>
          <w:szCs w:val="30"/>
          <w:lang w:val="uk-UA"/>
        </w:rPr>
      </w:pPr>
    </w:p>
    <w:p w:rsidR="00C96FB4" w:rsidRPr="006F4B56" w:rsidRDefault="00C96FB4" w:rsidP="00C96FB4">
      <w:pPr>
        <w:pStyle w:val="rvps1"/>
        <w:widowControl w:val="0"/>
        <w:tabs>
          <w:tab w:val="left" w:pos="142"/>
        </w:tabs>
        <w:rPr>
          <w:rFonts w:ascii="Arial" w:hAnsi="Arial" w:cs="Arial"/>
          <w:color w:val="000000"/>
          <w:sz w:val="30"/>
          <w:szCs w:val="30"/>
          <w:lang w:val="uk-UA"/>
        </w:rPr>
      </w:pPr>
    </w:p>
    <w:p w:rsidR="00C96FB4" w:rsidRPr="006F4B56" w:rsidRDefault="00C96FB4" w:rsidP="00C96FB4">
      <w:pPr>
        <w:pStyle w:val="rvps1"/>
        <w:widowControl w:val="0"/>
        <w:tabs>
          <w:tab w:val="left" w:pos="142"/>
        </w:tabs>
        <w:rPr>
          <w:rFonts w:ascii="Arial" w:hAnsi="Arial" w:cs="Arial"/>
          <w:color w:val="000000"/>
          <w:sz w:val="30"/>
          <w:szCs w:val="30"/>
          <w:lang w:val="uk-UA"/>
        </w:rPr>
      </w:pPr>
    </w:p>
    <w:p w:rsidR="00C96FB4" w:rsidRPr="006F4B56" w:rsidRDefault="00C96FB4" w:rsidP="00C96FB4">
      <w:pPr>
        <w:pStyle w:val="rvps1"/>
        <w:widowControl w:val="0"/>
        <w:tabs>
          <w:tab w:val="left" w:pos="142"/>
        </w:tabs>
        <w:spacing w:line="360" w:lineRule="auto"/>
        <w:rPr>
          <w:rStyle w:val="rvts8"/>
          <w:color w:val="000000"/>
          <w:sz w:val="32"/>
          <w:szCs w:val="32"/>
          <w:lang w:val="uk-UA"/>
        </w:rPr>
      </w:pPr>
      <w:r w:rsidRPr="006F4B56">
        <w:rPr>
          <w:rStyle w:val="rvts8"/>
          <w:color w:val="000000"/>
          <w:sz w:val="32"/>
          <w:szCs w:val="32"/>
          <w:lang w:val="uk-UA"/>
        </w:rPr>
        <w:t>ПРИРОДНО</w:t>
      </w:r>
      <w:r>
        <w:rPr>
          <w:rStyle w:val="rvts8"/>
          <w:color w:val="000000"/>
          <w:sz w:val="32"/>
          <w:szCs w:val="32"/>
          <w:lang w:val="uk-UA"/>
        </w:rPr>
        <w:t>-</w:t>
      </w:r>
      <w:r w:rsidRPr="006F4B56">
        <w:rPr>
          <w:rStyle w:val="rvts8"/>
          <w:color w:val="000000"/>
          <w:sz w:val="32"/>
          <w:szCs w:val="32"/>
          <w:lang w:val="uk-UA"/>
        </w:rPr>
        <w:t>ТЕХНОГЕННА БЕЗПЕКА</w:t>
      </w:r>
    </w:p>
    <w:p w:rsidR="00C96FB4" w:rsidRPr="006F4B56" w:rsidRDefault="00C96FB4" w:rsidP="00C96FB4">
      <w:pPr>
        <w:pStyle w:val="rvps1"/>
        <w:widowControl w:val="0"/>
        <w:tabs>
          <w:tab w:val="left" w:pos="142"/>
        </w:tabs>
        <w:spacing w:line="360" w:lineRule="auto"/>
        <w:rPr>
          <w:rStyle w:val="rvts8"/>
          <w:color w:val="000000"/>
          <w:sz w:val="32"/>
          <w:szCs w:val="32"/>
          <w:lang w:val="uk-UA"/>
        </w:rPr>
      </w:pPr>
      <w:r w:rsidRPr="006F4B56">
        <w:rPr>
          <w:rStyle w:val="rvts8"/>
          <w:color w:val="000000"/>
          <w:sz w:val="32"/>
          <w:szCs w:val="32"/>
          <w:lang w:val="uk-UA"/>
        </w:rPr>
        <w:t>ЖИТТЄДІЯЛЬНОСТІ НАСЕЛЕННЯ УКРАЇНИ</w:t>
      </w:r>
    </w:p>
    <w:p w:rsidR="00C96FB4" w:rsidRPr="006F4B56" w:rsidRDefault="00C96FB4" w:rsidP="00C96FB4">
      <w:pPr>
        <w:pStyle w:val="rvps1"/>
        <w:widowControl w:val="0"/>
        <w:tabs>
          <w:tab w:val="left" w:pos="142"/>
        </w:tabs>
        <w:spacing w:line="360" w:lineRule="auto"/>
        <w:rPr>
          <w:b/>
          <w:caps/>
          <w:sz w:val="30"/>
          <w:szCs w:val="30"/>
          <w:lang w:val="uk-UA"/>
        </w:rPr>
      </w:pPr>
    </w:p>
    <w:p w:rsidR="00C96FB4" w:rsidRPr="006F4B56" w:rsidRDefault="00C96FB4" w:rsidP="00C96FB4">
      <w:pPr>
        <w:pStyle w:val="rvps1"/>
        <w:widowControl w:val="0"/>
        <w:tabs>
          <w:tab w:val="left" w:pos="142"/>
        </w:tabs>
        <w:rPr>
          <w:rFonts w:ascii="Arial" w:hAnsi="Arial" w:cs="Arial"/>
          <w:color w:val="000000"/>
          <w:sz w:val="30"/>
          <w:szCs w:val="30"/>
          <w:lang w:val="uk-UA"/>
        </w:rPr>
      </w:pPr>
    </w:p>
    <w:p w:rsidR="00C96FB4" w:rsidRPr="006F4B56" w:rsidRDefault="00C96FB4" w:rsidP="00C96FB4">
      <w:pPr>
        <w:pStyle w:val="rvps1"/>
        <w:widowControl w:val="0"/>
        <w:tabs>
          <w:tab w:val="left" w:pos="142"/>
        </w:tabs>
        <w:rPr>
          <w:rFonts w:ascii="Arial" w:hAnsi="Arial" w:cs="Arial"/>
          <w:color w:val="000000"/>
          <w:sz w:val="30"/>
          <w:szCs w:val="30"/>
          <w:lang w:val="uk-UA"/>
        </w:rPr>
      </w:pPr>
    </w:p>
    <w:p w:rsidR="00C96FB4" w:rsidRPr="006F4B56" w:rsidRDefault="00C96FB4" w:rsidP="00C96FB4">
      <w:pPr>
        <w:pStyle w:val="rvps1"/>
        <w:widowControl w:val="0"/>
        <w:tabs>
          <w:tab w:val="left" w:pos="142"/>
        </w:tabs>
        <w:rPr>
          <w:rFonts w:ascii="Arial" w:hAnsi="Arial" w:cs="Arial"/>
          <w:color w:val="000000"/>
          <w:sz w:val="30"/>
          <w:szCs w:val="30"/>
          <w:lang w:val="uk-UA"/>
        </w:rPr>
      </w:pPr>
    </w:p>
    <w:p w:rsidR="00C96FB4" w:rsidRPr="006F4B56" w:rsidRDefault="00C96FB4" w:rsidP="00C96FB4">
      <w:pPr>
        <w:pStyle w:val="rvps1"/>
        <w:widowControl w:val="0"/>
        <w:tabs>
          <w:tab w:val="left" w:pos="142"/>
        </w:tabs>
        <w:rPr>
          <w:rFonts w:ascii="Arial" w:hAnsi="Arial" w:cs="Arial"/>
          <w:b/>
          <w:color w:val="000000"/>
          <w:sz w:val="30"/>
          <w:szCs w:val="30"/>
          <w:lang w:val="uk-UA"/>
        </w:rPr>
      </w:pPr>
      <w:r w:rsidRPr="006F4B56">
        <w:rPr>
          <w:rStyle w:val="rvts8"/>
          <w:b/>
          <w:color w:val="000000"/>
          <w:sz w:val="30"/>
          <w:szCs w:val="30"/>
          <w:lang w:val="uk-UA"/>
        </w:rPr>
        <w:t xml:space="preserve">Спеціальність 11.00.02 </w:t>
      </w:r>
      <w:r w:rsidRPr="006F4B56">
        <w:rPr>
          <w:rStyle w:val="rvts10"/>
          <w:b/>
          <w:color w:val="000000"/>
          <w:sz w:val="30"/>
          <w:szCs w:val="30"/>
          <w:lang w:val="uk-UA"/>
        </w:rPr>
        <w:t>–</w:t>
      </w:r>
      <w:r w:rsidRPr="006F4B56">
        <w:rPr>
          <w:rStyle w:val="rvts8"/>
          <w:b/>
          <w:color w:val="000000"/>
          <w:sz w:val="30"/>
          <w:szCs w:val="30"/>
          <w:lang w:val="uk-UA"/>
        </w:rPr>
        <w:t xml:space="preserve"> економічна та соціальна географія</w:t>
      </w:r>
    </w:p>
    <w:p w:rsidR="00C96FB4" w:rsidRPr="006F4B56" w:rsidRDefault="00C96FB4" w:rsidP="00C96FB4">
      <w:pPr>
        <w:pStyle w:val="rvps1"/>
        <w:widowControl w:val="0"/>
        <w:tabs>
          <w:tab w:val="left" w:pos="142"/>
        </w:tabs>
        <w:rPr>
          <w:rFonts w:ascii="Arial" w:hAnsi="Arial" w:cs="Arial"/>
          <w:color w:val="000000"/>
          <w:sz w:val="30"/>
          <w:szCs w:val="30"/>
          <w:lang w:val="uk-UA"/>
        </w:rPr>
      </w:pPr>
    </w:p>
    <w:p w:rsidR="00C96FB4" w:rsidRPr="006F4B56" w:rsidRDefault="00C96FB4" w:rsidP="00C96FB4">
      <w:pPr>
        <w:pStyle w:val="rvps1"/>
        <w:widowControl w:val="0"/>
        <w:tabs>
          <w:tab w:val="left" w:pos="142"/>
        </w:tabs>
        <w:rPr>
          <w:rFonts w:ascii="Arial" w:hAnsi="Arial" w:cs="Arial"/>
          <w:color w:val="000000"/>
          <w:sz w:val="30"/>
          <w:szCs w:val="30"/>
          <w:lang w:val="uk-UA"/>
        </w:rPr>
      </w:pPr>
    </w:p>
    <w:p w:rsidR="00C96FB4" w:rsidRPr="006F4B56" w:rsidRDefault="00C96FB4" w:rsidP="00C96FB4">
      <w:pPr>
        <w:pStyle w:val="rvps1"/>
        <w:widowControl w:val="0"/>
        <w:tabs>
          <w:tab w:val="left" w:pos="142"/>
        </w:tabs>
        <w:rPr>
          <w:rFonts w:ascii="Arial" w:hAnsi="Arial" w:cs="Arial"/>
          <w:color w:val="000000"/>
          <w:sz w:val="30"/>
          <w:szCs w:val="30"/>
          <w:lang w:val="uk-UA"/>
        </w:rPr>
      </w:pPr>
    </w:p>
    <w:p w:rsidR="00C96FB4" w:rsidRPr="006F4B56" w:rsidRDefault="00C96FB4" w:rsidP="00C96FB4">
      <w:pPr>
        <w:pStyle w:val="rvps1"/>
        <w:widowControl w:val="0"/>
        <w:tabs>
          <w:tab w:val="left" w:pos="142"/>
        </w:tabs>
        <w:rPr>
          <w:rFonts w:ascii="Arial" w:hAnsi="Arial" w:cs="Arial"/>
          <w:color w:val="000000"/>
          <w:sz w:val="30"/>
          <w:szCs w:val="30"/>
          <w:lang w:val="uk-UA"/>
        </w:rPr>
      </w:pPr>
    </w:p>
    <w:p w:rsidR="00C96FB4" w:rsidRPr="006F4B56" w:rsidRDefault="00C96FB4" w:rsidP="00C96FB4">
      <w:pPr>
        <w:pStyle w:val="rvps1"/>
        <w:widowControl w:val="0"/>
        <w:tabs>
          <w:tab w:val="left" w:pos="142"/>
        </w:tabs>
        <w:rPr>
          <w:rFonts w:ascii="Arial" w:hAnsi="Arial" w:cs="Arial"/>
          <w:color w:val="000000"/>
          <w:sz w:val="30"/>
          <w:szCs w:val="30"/>
          <w:lang w:val="uk-UA"/>
        </w:rPr>
      </w:pPr>
    </w:p>
    <w:p w:rsidR="00C96FB4" w:rsidRPr="006F4B56" w:rsidRDefault="00C96FB4" w:rsidP="00C96FB4">
      <w:pPr>
        <w:pStyle w:val="rvps1"/>
        <w:widowControl w:val="0"/>
        <w:tabs>
          <w:tab w:val="left" w:pos="142"/>
        </w:tabs>
        <w:rPr>
          <w:rFonts w:ascii="Arial" w:hAnsi="Arial" w:cs="Arial"/>
          <w:b/>
          <w:color w:val="000000"/>
          <w:sz w:val="30"/>
          <w:szCs w:val="30"/>
          <w:lang w:val="uk-UA"/>
        </w:rPr>
      </w:pPr>
      <w:r w:rsidRPr="006F4B56">
        <w:rPr>
          <w:rStyle w:val="rvts6"/>
          <w:b/>
          <w:color w:val="000000"/>
          <w:sz w:val="30"/>
          <w:szCs w:val="30"/>
          <w:lang w:val="uk-UA"/>
        </w:rPr>
        <w:t>Автореферат</w:t>
      </w:r>
    </w:p>
    <w:p w:rsidR="00C96FB4" w:rsidRPr="006F4B56" w:rsidRDefault="00C96FB4" w:rsidP="00C96FB4">
      <w:pPr>
        <w:pStyle w:val="rvps1"/>
        <w:widowControl w:val="0"/>
        <w:tabs>
          <w:tab w:val="left" w:pos="142"/>
        </w:tabs>
        <w:rPr>
          <w:rFonts w:ascii="Arial" w:hAnsi="Arial" w:cs="Arial"/>
          <w:color w:val="000000"/>
          <w:sz w:val="30"/>
          <w:szCs w:val="30"/>
          <w:lang w:val="uk-UA"/>
        </w:rPr>
      </w:pPr>
      <w:r w:rsidRPr="006F4B56">
        <w:rPr>
          <w:rStyle w:val="rvts6"/>
          <w:color w:val="000000"/>
          <w:sz w:val="30"/>
          <w:szCs w:val="30"/>
          <w:lang w:val="uk-UA"/>
        </w:rPr>
        <w:t>дисертації на здобуття наукового ступеня</w:t>
      </w:r>
    </w:p>
    <w:p w:rsidR="00C96FB4" w:rsidRPr="006F4B56" w:rsidRDefault="00C96FB4" w:rsidP="00C96FB4">
      <w:pPr>
        <w:pStyle w:val="rvps1"/>
        <w:widowControl w:val="0"/>
        <w:tabs>
          <w:tab w:val="left" w:pos="142"/>
        </w:tabs>
        <w:rPr>
          <w:rFonts w:ascii="Arial" w:hAnsi="Arial" w:cs="Arial"/>
          <w:color w:val="000000"/>
          <w:sz w:val="30"/>
          <w:szCs w:val="30"/>
          <w:lang w:val="uk-UA"/>
        </w:rPr>
      </w:pPr>
      <w:r w:rsidRPr="006F4B56">
        <w:rPr>
          <w:rStyle w:val="rvts6"/>
          <w:color w:val="000000"/>
          <w:sz w:val="30"/>
          <w:szCs w:val="30"/>
          <w:lang w:val="uk-UA"/>
        </w:rPr>
        <w:t>кандидата географічних наук</w:t>
      </w:r>
    </w:p>
    <w:p w:rsidR="00C96FB4" w:rsidRPr="006F4B56" w:rsidRDefault="00C96FB4" w:rsidP="00C96FB4">
      <w:pPr>
        <w:pStyle w:val="rvps1"/>
        <w:widowControl w:val="0"/>
        <w:tabs>
          <w:tab w:val="left" w:pos="142"/>
        </w:tabs>
        <w:rPr>
          <w:rFonts w:ascii="Arial" w:hAnsi="Arial" w:cs="Arial"/>
          <w:color w:val="000000"/>
          <w:sz w:val="30"/>
          <w:szCs w:val="30"/>
          <w:lang w:val="uk-UA"/>
        </w:rPr>
      </w:pPr>
    </w:p>
    <w:p w:rsidR="00C96FB4" w:rsidRPr="006F4B56" w:rsidRDefault="00C96FB4" w:rsidP="00C96FB4">
      <w:pPr>
        <w:pStyle w:val="rvps1"/>
        <w:widowControl w:val="0"/>
        <w:tabs>
          <w:tab w:val="left" w:pos="142"/>
        </w:tabs>
        <w:rPr>
          <w:rFonts w:ascii="Arial" w:hAnsi="Arial" w:cs="Arial"/>
          <w:color w:val="000000"/>
          <w:sz w:val="30"/>
          <w:szCs w:val="30"/>
          <w:lang w:val="uk-UA"/>
        </w:rPr>
      </w:pPr>
    </w:p>
    <w:p w:rsidR="00C96FB4" w:rsidRPr="006F4B56" w:rsidRDefault="00C96FB4" w:rsidP="00C96FB4">
      <w:pPr>
        <w:pStyle w:val="rvps1"/>
        <w:widowControl w:val="0"/>
        <w:tabs>
          <w:tab w:val="left" w:pos="142"/>
        </w:tabs>
        <w:rPr>
          <w:rFonts w:ascii="Arial" w:hAnsi="Arial" w:cs="Arial"/>
          <w:color w:val="000000"/>
          <w:sz w:val="30"/>
          <w:szCs w:val="30"/>
          <w:lang w:val="uk-UA"/>
        </w:rPr>
      </w:pPr>
    </w:p>
    <w:p w:rsidR="00C96FB4" w:rsidRPr="006F4B56" w:rsidRDefault="00C96FB4" w:rsidP="00C96FB4">
      <w:pPr>
        <w:pStyle w:val="rvps1"/>
        <w:widowControl w:val="0"/>
        <w:tabs>
          <w:tab w:val="left" w:pos="142"/>
        </w:tabs>
        <w:rPr>
          <w:rFonts w:ascii="Arial" w:hAnsi="Arial" w:cs="Arial"/>
          <w:color w:val="000000"/>
          <w:sz w:val="30"/>
          <w:szCs w:val="30"/>
          <w:lang w:val="uk-UA"/>
        </w:rPr>
      </w:pPr>
    </w:p>
    <w:p w:rsidR="00C96FB4" w:rsidRPr="006F4B56" w:rsidRDefault="00C96FB4" w:rsidP="00C96FB4">
      <w:pPr>
        <w:pStyle w:val="rvps1"/>
        <w:widowControl w:val="0"/>
        <w:tabs>
          <w:tab w:val="left" w:pos="142"/>
        </w:tabs>
        <w:rPr>
          <w:rFonts w:ascii="Arial" w:hAnsi="Arial" w:cs="Arial"/>
          <w:color w:val="000000"/>
          <w:sz w:val="30"/>
          <w:szCs w:val="30"/>
          <w:lang w:val="uk-UA"/>
        </w:rPr>
      </w:pPr>
    </w:p>
    <w:p w:rsidR="00C96FB4" w:rsidRDefault="00C96FB4" w:rsidP="00C96FB4">
      <w:pPr>
        <w:pStyle w:val="rvps1"/>
        <w:widowControl w:val="0"/>
        <w:tabs>
          <w:tab w:val="left" w:pos="142"/>
        </w:tabs>
        <w:rPr>
          <w:rFonts w:ascii="Arial" w:hAnsi="Arial" w:cs="Arial"/>
          <w:color w:val="000000"/>
          <w:sz w:val="30"/>
          <w:szCs w:val="30"/>
          <w:lang w:val="uk-UA"/>
        </w:rPr>
      </w:pPr>
    </w:p>
    <w:p w:rsidR="00C96FB4" w:rsidRPr="006F4B56" w:rsidRDefault="00C96FB4" w:rsidP="00C96FB4">
      <w:pPr>
        <w:pStyle w:val="rvps1"/>
        <w:widowControl w:val="0"/>
        <w:tabs>
          <w:tab w:val="left" w:pos="142"/>
        </w:tabs>
        <w:rPr>
          <w:rFonts w:ascii="Arial" w:hAnsi="Arial" w:cs="Arial"/>
          <w:color w:val="000000"/>
          <w:sz w:val="30"/>
          <w:szCs w:val="30"/>
          <w:lang w:val="uk-UA"/>
        </w:rPr>
      </w:pPr>
    </w:p>
    <w:p w:rsidR="00C96FB4" w:rsidRPr="006F4B56" w:rsidRDefault="00C96FB4" w:rsidP="00C96FB4">
      <w:pPr>
        <w:pStyle w:val="rvps1"/>
        <w:widowControl w:val="0"/>
        <w:tabs>
          <w:tab w:val="left" w:pos="142"/>
        </w:tabs>
        <w:rPr>
          <w:rFonts w:ascii="Arial" w:hAnsi="Arial" w:cs="Arial"/>
          <w:color w:val="000000"/>
          <w:sz w:val="30"/>
          <w:szCs w:val="30"/>
          <w:lang w:val="uk-UA"/>
        </w:rPr>
      </w:pPr>
    </w:p>
    <w:p w:rsidR="00C96FB4" w:rsidRPr="006F4B56" w:rsidRDefault="00C96FB4" w:rsidP="00C96FB4">
      <w:pPr>
        <w:pStyle w:val="rvps1"/>
        <w:widowControl w:val="0"/>
        <w:tabs>
          <w:tab w:val="left" w:pos="142"/>
        </w:tabs>
        <w:rPr>
          <w:rFonts w:ascii="Arial" w:hAnsi="Arial" w:cs="Arial"/>
          <w:color w:val="000000"/>
          <w:sz w:val="30"/>
          <w:szCs w:val="30"/>
          <w:lang w:val="uk-UA"/>
        </w:rPr>
      </w:pPr>
    </w:p>
    <w:p w:rsidR="00C96FB4" w:rsidRPr="006F4B56" w:rsidRDefault="00C96FB4" w:rsidP="00C96FB4">
      <w:pPr>
        <w:pStyle w:val="rvps1"/>
        <w:widowControl w:val="0"/>
        <w:tabs>
          <w:tab w:val="left" w:pos="142"/>
        </w:tabs>
        <w:rPr>
          <w:rFonts w:ascii="Arial" w:hAnsi="Arial" w:cs="Arial"/>
          <w:color w:val="000000"/>
          <w:sz w:val="30"/>
          <w:szCs w:val="30"/>
          <w:lang w:val="uk-UA"/>
        </w:rPr>
      </w:pPr>
      <w:r w:rsidRPr="006F4B56">
        <w:rPr>
          <w:rStyle w:val="rvts6"/>
          <w:color w:val="000000"/>
          <w:sz w:val="30"/>
          <w:szCs w:val="30"/>
          <w:lang w:val="uk-UA"/>
        </w:rPr>
        <w:t>Київ – 2008</w:t>
      </w:r>
    </w:p>
    <w:p w:rsidR="00C96FB4" w:rsidRDefault="00C96FB4" w:rsidP="00C96FB4">
      <w:pPr>
        <w:pStyle w:val="affffffff2"/>
        <w:widowControl w:val="0"/>
        <w:rPr>
          <w:rStyle w:val="rvts12"/>
          <w:i w:val="0"/>
          <w:sz w:val="28"/>
          <w:szCs w:val="28"/>
          <w:lang w:val="uk-UA"/>
        </w:rPr>
      </w:pPr>
    </w:p>
    <w:p w:rsidR="00C96FB4" w:rsidRPr="006F4B56" w:rsidRDefault="00C96FB4" w:rsidP="00C96FB4">
      <w:pPr>
        <w:pStyle w:val="affffffff2"/>
        <w:widowControl w:val="0"/>
        <w:rPr>
          <w:rFonts w:ascii="Arial" w:hAnsi="Arial" w:cs="Arial"/>
          <w:i/>
          <w:sz w:val="28"/>
          <w:szCs w:val="28"/>
          <w:lang w:val="uk-UA"/>
        </w:rPr>
      </w:pPr>
      <w:r w:rsidRPr="006F4B56">
        <w:rPr>
          <w:rStyle w:val="rvts12"/>
          <w:i w:val="0"/>
          <w:sz w:val="28"/>
          <w:szCs w:val="28"/>
          <w:lang w:val="uk-UA"/>
        </w:rPr>
        <w:t>Дисертацією є  рукопис</w:t>
      </w:r>
    </w:p>
    <w:p w:rsidR="00C96FB4" w:rsidRPr="00E407FC" w:rsidRDefault="00C96FB4" w:rsidP="00C96FB4">
      <w:pPr>
        <w:pStyle w:val="affffffff2"/>
        <w:widowControl w:val="0"/>
        <w:rPr>
          <w:rFonts w:ascii="Arial" w:hAnsi="Arial" w:cs="Arial"/>
          <w:sz w:val="28"/>
          <w:szCs w:val="28"/>
          <w:lang w:val="uk-UA"/>
        </w:rPr>
      </w:pPr>
    </w:p>
    <w:p w:rsidR="00C96FB4" w:rsidRPr="00E407FC" w:rsidRDefault="00C96FB4" w:rsidP="00C96FB4">
      <w:pPr>
        <w:pStyle w:val="affffffff2"/>
        <w:widowControl w:val="0"/>
        <w:jc w:val="both"/>
        <w:rPr>
          <w:rFonts w:ascii="Arial" w:hAnsi="Arial" w:cs="Arial"/>
          <w:sz w:val="28"/>
          <w:szCs w:val="28"/>
          <w:lang w:val="uk-UA"/>
        </w:rPr>
      </w:pPr>
      <w:r w:rsidRPr="00E407FC">
        <w:rPr>
          <w:rStyle w:val="rvts6"/>
          <w:sz w:val="28"/>
          <w:szCs w:val="28"/>
          <w:lang w:val="uk-UA"/>
        </w:rPr>
        <w:t xml:space="preserve">Робота виконана на кафедрі географії України </w:t>
      </w:r>
      <w:r>
        <w:rPr>
          <w:rStyle w:val="rvts6"/>
          <w:sz w:val="28"/>
          <w:szCs w:val="28"/>
          <w:lang w:val="uk-UA"/>
        </w:rPr>
        <w:t>і</w:t>
      </w:r>
      <w:r w:rsidRPr="00E407FC">
        <w:rPr>
          <w:rStyle w:val="rvts6"/>
          <w:sz w:val="28"/>
          <w:szCs w:val="28"/>
          <w:lang w:val="uk-UA"/>
        </w:rPr>
        <w:t xml:space="preserve"> туризму Національного педагогічного університету імені М.П. Драгоманова</w:t>
      </w:r>
    </w:p>
    <w:p w:rsidR="00C96FB4" w:rsidRPr="00E407FC" w:rsidRDefault="00C96FB4" w:rsidP="00C96FB4">
      <w:pPr>
        <w:pStyle w:val="affffffff2"/>
        <w:widowControl w:val="0"/>
        <w:rPr>
          <w:rFonts w:ascii="Arial" w:hAnsi="Arial" w:cs="Arial"/>
          <w:sz w:val="28"/>
          <w:szCs w:val="28"/>
          <w:lang w:val="uk-UA"/>
        </w:rPr>
      </w:pPr>
    </w:p>
    <w:p w:rsidR="00C96FB4" w:rsidRPr="00E407FC" w:rsidRDefault="00C96FB4" w:rsidP="00C96FB4">
      <w:pPr>
        <w:pStyle w:val="affffffff2"/>
        <w:widowControl w:val="0"/>
        <w:rPr>
          <w:rFonts w:ascii="Arial" w:hAnsi="Arial" w:cs="Arial"/>
          <w:sz w:val="28"/>
          <w:szCs w:val="28"/>
          <w:lang w:val="uk-UA"/>
        </w:rPr>
      </w:pPr>
    </w:p>
    <w:tbl>
      <w:tblPr>
        <w:tblW w:w="9900" w:type="dxa"/>
        <w:tblInd w:w="108" w:type="dxa"/>
        <w:tblLayout w:type="fixed"/>
        <w:tblLook w:val="0000" w:firstRow="0" w:lastRow="0" w:firstColumn="0" w:lastColumn="0" w:noHBand="0" w:noVBand="0"/>
      </w:tblPr>
      <w:tblGrid>
        <w:gridCol w:w="2880"/>
        <w:gridCol w:w="7020"/>
      </w:tblGrid>
      <w:tr w:rsidR="00C96FB4" w:rsidTr="00584E03">
        <w:tblPrEx>
          <w:tblCellMar>
            <w:top w:w="0" w:type="dxa"/>
            <w:bottom w:w="0" w:type="dxa"/>
          </w:tblCellMar>
        </w:tblPrEx>
        <w:tc>
          <w:tcPr>
            <w:tcW w:w="2880" w:type="dxa"/>
          </w:tcPr>
          <w:p w:rsidR="00C96FB4" w:rsidRDefault="00C96FB4" w:rsidP="00584E03">
            <w:pPr>
              <w:widowControl w:val="0"/>
              <w:jc w:val="both"/>
              <w:rPr>
                <w:sz w:val="28"/>
                <w:szCs w:val="28"/>
                <w:lang w:val="uk-UA"/>
              </w:rPr>
            </w:pPr>
            <w:r w:rsidRPr="00E407FC">
              <w:rPr>
                <w:rStyle w:val="rvts8"/>
                <w:color w:val="000000"/>
                <w:lang w:val="uk-UA"/>
              </w:rPr>
              <w:t>Науковий керівник:</w:t>
            </w:r>
          </w:p>
        </w:tc>
        <w:tc>
          <w:tcPr>
            <w:tcW w:w="7020" w:type="dxa"/>
          </w:tcPr>
          <w:p w:rsidR="00C96FB4" w:rsidRPr="00E407FC" w:rsidRDefault="00C96FB4" w:rsidP="00584E03">
            <w:pPr>
              <w:pStyle w:val="affffffff2"/>
              <w:widowControl w:val="0"/>
              <w:ind w:hanging="5"/>
              <w:rPr>
                <w:rFonts w:ascii="Arial" w:hAnsi="Arial" w:cs="Arial"/>
                <w:sz w:val="28"/>
                <w:szCs w:val="28"/>
                <w:lang w:val="uk-UA"/>
              </w:rPr>
            </w:pPr>
            <w:r w:rsidRPr="00E407FC">
              <w:rPr>
                <w:rStyle w:val="rvts6"/>
                <w:sz w:val="28"/>
                <w:szCs w:val="28"/>
                <w:lang w:val="uk-UA"/>
              </w:rPr>
              <w:t>кандидат географічних наук, доцент</w:t>
            </w:r>
          </w:p>
          <w:p w:rsidR="00C96FB4" w:rsidRPr="00E407FC" w:rsidRDefault="00C96FB4" w:rsidP="00584E03">
            <w:pPr>
              <w:pStyle w:val="affffffff2"/>
              <w:widowControl w:val="0"/>
              <w:ind w:hanging="5"/>
              <w:rPr>
                <w:rFonts w:ascii="Arial" w:hAnsi="Arial" w:cs="Arial"/>
                <w:sz w:val="28"/>
                <w:szCs w:val="28"/>
                <w:lang w:val="uk-UA"/>
              </w:rPr>
            </w:pPr>
            <w:r w:rsidRPr="00E407FC">
              <w:rPr>
                <w:rStyle w:val="rvts8"/>
                <w:lang w:val="uk-UA"/>
              </w:rPr>
              <w:t>Ковтун Василь Васильович,</w:t>
            </w:r>
          </w:p>
          <w:p w:rsidR="00C96FB4" w:rsidRPr="00E407FC" w:rsidRDefault="00C96FB4" w:rsidP="00584E03">
            <w:pPr>
              <w:pStyle w:val="affffffff2"/>
              <w:widowControl w:val="0"/>
              <w:ind w:hanging="5"/>
              <w:rPr>
                <w:rFonts w:ascii="Arial" w:hAnsi="Arial" w:cs="Arial"/>
                <w:b/>
                <w:sz w:val="28"/>
                <w:szCs w:val="28"/>
                <w:lang w:val="uk-UA"/>
              </w:rPr>
            </w:pPr>
            <w:r>
              <w:rPr>
                <w:rStyle w:val="rvts8"/>
                <w:b/>
                <w:lang w:val="uk-UA"/>
              </w:rPr>
              <w:t>Н</w:t>
            </w:r>
            <w:r w:rsidRPr="00E407FC">
              <w:rPr>
                <w:rStyle w:val="rvts8"/>
                <w:b/>
                <w:lang w:val="uk-UA"/>
              </w:rPr>
              <w:t>аціональний педагогічний університет</w:t>
            </w:r>
          </w:p>
          <w:p w:rsidR="00C96FB4" w:rsidRPr="00E407FC" w:rsidRDefault="00C96FB4" w:rsidP="00584E03">
            <w:pPr>
              <w:pStyle w:val="affffffff2"/>
              <w:widowControl w:val="0"/>
              <w:ind w:hanging="5"/>
              <w:rPr>
                <w:rFonts w:ascii="Arial" w:hAnsi="Arial" w:cs="Arial"/>
                <w:sz w:val="28"/>
                <w:szCs w:val="28"/>
                <w:lang w:val="uk-UA"/>
              </w:rPr>
            </w:pPr>
            <w:r w:rsidRPr="00E407FC">
              <w:rPr>
                <w:rStyle w:val="rvts6"/>
                <w:sz w:val="28"/>
                <w:szCs w:val="28"/>
                <w:lang w:val="uk-UA"/>
              </w:rPr>
              <w:t>імені М.П. Драгоманова, завідувач кафедри географії</w:t>
            </w:r>
          </w:p>
          <w:p w:rsidR="00C96FB4" w:rsidRDefault="00C96FB4" w:rsidP="00584E03">
            <w:pPr>
              <w:widowControl w:val="0"/>
              <w:ind w:hanging="5"/>
              <w:jc w:val="both"/>
              <w:rPr>
                <w:color w:val="000000"/>
                <w:sz w:val="28"/>
                <w:szCs w:val="28"/>
                <w:lang w:val="uk-UA"/>
              </w:rPr>
            </w:pPr>
            <w:r w:rsidRPr="00E407FC">
              <w:rPr>
                <w:color w:val="000000"/>
                <w:sz w:val="28"/>
                <w:szCs w:val="28"/>
                <w:lang w:val="uk-UA"/>
              </w:rPr>
              <w:t xml:space="preserve">України </w:t>
            </w:r>
            <w:r>
              <w:rPr>
                <w:color w:val="000000"/>
                <w:sz w:val="28"/>
                <w:szCs w:val="28"/>
                <w:lang w:val="uk-UA"/>
              </w:rPr>
              <w:t>і</w:t>
            </w:r>
            <w:r w:rsidRPr="00E407FC">
              <w:rPr>
                <w:color w:val="000000"/>
                <w:sz w:val="28"/>
                <w:szCs w:val="28"/>
                <w:lang w:val="uk-UA"/>
              </w:rPr>
              <w:t xml:space="preserve"> туризму</w:t>
            </w:r>
          </w:p>
          <w:p w:rsidR="00C96FB4" w:rsidRDefault="00C96FB4" w:rsidP="00584E03">
            <w:pPr>
              <w:widowControl w:val="0"/>
              <w:ind w:hanging="5"/>
              <w:jc w:val="both"/>
              <w:rPr>
                <w:sz w:val="28"/>
                <w:szCs w:val="28"/>
                <w:lang w:val="uk-UA"/>
              </w:rPr>
            </w:pPr>
          </w:p>
        </w:tc>
      </w:tr>
      <w:tr w:rsidR="00C96FB4" w:rsidTr="00584E03">
        <w:tblPrEx>
          <w:tblCellMar>
            <w:top w:w="0" w:type="dxa"/>
            <w:bottom w:w="0" w:type="dxa"/>
          </w:tblCellMar>
        </w:tblPrEx>
        <w:tc>
          <w:tcPr>
            <w:tcW w:w="2880" w:type="dxa"/>
          </w:tcPr>
          <w:p w:rsidR="00C96FB4" w:rsidRDefault="00C96FB4" w:rsidP="00584E03">
            <w:pPr>
              <w:widowControl w:val="0"/>
              <w:jc w:val="both"/>
              <w:rPr>
                <w:sz w:val="28"/>
                <w:szCs w:val="28"/>
                <w:lang w:val="uk-UA"/>
              </w:rPr>
            </w:pPr>
            <w:r w:rsidRPr="00E407FC">
              <w:rPr>
                <w:rStyle w:val="rvts8"/>
                <w:color w:val="000000"/>
                <w:lang w:val="uk-UA"/>
              </w:rPr>
              <w:t>Офіційні опоненти:</w:t>
            </w:r>
          </w:p>
        </w:tc>
        <w:tc>
          <w:tcPr>
            <w:tcW w:w="7020" w:type="dxa"/>
          </w:tcPr>
          <w:p w:rsidR="00C96FB4" w:rsidRPr="00E407FC" w:rsidRDefault="00C96FB4" w:rsidP="00584E03">
            <w:pPr>
              <w:pStyle w:val="affffffff2"/>
              <w:widowControl w:val="0"/>
              <w:rPr>
                <w:rStyle w:val="rvts6"/>
                <w:sz w:val="28"/>
                <w:szCs w:val="28"/>
                <w:lang w:val="uk-UA"/>
              </w:rPr>
            </w:pPr>
            <w:r w:rsidRPr="00385E64">
              <w:rPr>
                <w:sz w:val="28"/>
                <w:szCs w:val="28"/>
                <w:lang w:val="uk-UA"/>
              </w:rPr>
              <w:t>доктор географічних наук, професор</w:t>
            </w:r>
          </w:p>
          <w:p w:rsidR="00C96FB4" w:rsidRDefault="00C96FB4" w:rsidP="00584E03">
            <w:pPr>
              <w:widowControl w:val="0"/>
              <w:shd w:val="clear" w:color="auto" w:fill="FFFFFF"/>
              <w:rPr>
                <w:sz w:val="28"/>
                <w:szCs w:val="28"/>
                <w:lang w:val="uk-UA"/>
              </w:rPr>
            </w:pPr>
            <w:r>
              <w:rPr>
                <w:b/>
                <w:bCs/>
                <w:sz w:val="28"/>
                <w:szCs w:val="28"/>
                <w:lang w:val="uk-UA"/>
              </w:rPr>
              <w:t>Балабанов Геннадій Васильович,</w:t>
            </w:r>
            <w:r w:rsidRPr="00385E64">
              <w:rPr>
                <w:sz w:val="28"/>
                <w:szCs w:val="28"/>
                <w:lang w:val="uk-UA"/>
              </w:rPr>
              <w:t xml:space="preserve"> </w:t>
            </w:r>
          </w:p>
          <w:p w:rsidR="00C96FB4" w:rsidRPr="00385E64" w:rsidRDefault="00C96FB4" w:rsidP="00584E03">
            <w:pPr>
              <w:widowControl w:val="0"/>
              <w:shd w:val="clear" w:color="auto" w:fill="FFFFFF"/>
              <w:rPr>
                <w:sz w:val="28"/>
                <w:szCs w:val="28"/>
              </w:rPr>
            </w:pPr>
            <w:r>
              <w:rPr>
                <w:sz w:val="28"/>
                <w:szCs w:val="28"/>
                <w:lang w:val="uk-UA"/>
              </w:rPr>
              <w:t>Київський міжнародний університет, завідувач</w:t>
            </w:r>
            <w:r w:rsidRPr="00385E64">
              <w:rPr>
                <w:sz w:val="28"/>
                <w:szCs w:val="28"/>
                <w:lang w:val="uk-UA"/>
              </w:rPr>
              <w:t xml:space="preserve"> </w:t>
            </w:r>
            <w:r>
              <w:rPr>
                <w:sz w:val="28"/>
                <w:szCs w:val="28"/>
                <w:lang w:val="uk-UA"/>
              </w:rPr>
              <w:t>кафедри країнознавства</w:t>
            </w:r>
          </w:p>
          <w:p w:rsidR="00C96FB4" w:rsidRDefault="00C96FB4" w:rsidP="00584E03">
            <w:pPr>
              <w:widowControl w:val="0"/>
              <w:jc w:val="both"/>
              <w:rPr>
                <w:sz w:val="28"/>
                <w:szCs w:val="28"/>
                <w:lang w:val="uk-UA"/>
              </w:rPr>
            </w:pPr>
          </w:p>
        </w:tc>
      </w:tr>
      <w:tr w:rsidR="00C96FB4" w:rsidTr="00584E03">
        <w:tblPrEx>
          <w:tblCellMar>
            <w:top w:w="0" w:type="dxa"/>
            <w:bottom w:w="0" w:type="dxa"/>
          </w:tblCellMar>
        </w:tblPrEx>
        <w:tc>
          <w:tcPr>
            <w:tcW w:w="2880" w:type="dxa"/>
          </w:tcPr>
          <w:p w:rsidR="00C96FB4" w:rsidRDefault="00C96FB4" w:rsidP="00584E03">
            <w:pPr>
              <w:widowControl w:val="0"/>
              <w:jc w:val="both"/>
              <w:rPr>
                <w:sz w:val="28"/>
                <w:szCs w:val="28"/>
                <w:lang w:val="uk-UA"/>
              </w:rPr>
            </w:pPr>
          </w:p>
        </w:tc>
        <w:tc>
          <w:tcPr>
            <w:tcW w:w="7020" w:type="dxa"/>
          </w:tcPr>
          <w:p w:rsidR="00C96FB4" w:rsidRDefault="00C96FB4" w:rsidP="00584E03">
            <w:pPr>
              <w:widowControl w:val="0"/>
              <w:shd w:val="clear" w:color="auto" w:fill="FFFFFF"/>
              <w:tabs>
                <w:tab w:val="left" w:pos="-5220"/>
              </w:tabs>
              <w:ind w:right="14" w:hanging="5"/>
              <w:rPr>
                <w:b/>
                <w:sz w:val="28"/>
                <w:szCs w:val="28"/>
                <w:lang w:val="uk-UA"/>
              </w:rPr>
            </w:pPr>
            <w:r w:rsidRPr="00385E64">
              <w:rPr>
                <w:spacing w:val="-1"/>
                <w:sz w:val="28"/>
                <w:szCs w:val="28"/>
                <w:lang w:val="uk-UA"/>
              </w:rPr>
              <w:t xml:space="preserve">кандидат </w:t>
            </w:r>
            <w:r>
              <w:rPr>
                <w:spacing w:val="-1"/>
                <w:sz w:val="28"/>
                <w:szCs w:val="28"/>
                <w:lang w:val="uk-UA"/>
              </w:rPr>
              <w:t>економічних</w:t>
            </w:r>
            <w:r w:rsidRPr="00385E64">
              <w:rPr>
                <w:spacing w:val="-1"/>
                <w:sz w:val="28"/>
                <w:szCs w:val="28"/>
                <w:lang w:val="uk-UA"/>
              </w:rPr>
              <w:t xml:space="preserve"> наук</w:t>
            </w:r>
            <w:r>
              <w:rPr>
                <w:spacing w:val="-1"/>
                <w:sz w:val="28"/>
                <w:szCs w:val="28"/>
                <w:lang w:val="uk-UA"/>
              </w:rPr>
              <w:t>, старший науковий співробітник</w:t>
            </w:r>
          </w:p>
          <w:p w:rsidR="00C96FB4" w:rsidRDefault="00C96FB4" w:rsidP="00584E03">
            <w:pPr>
              <w:widowControl w:val="0"/>
              <w:shd w:val="clear" w:color="auto" w:fill="FFFFFF"/>
              <w:tabs>
                <w:tab w:val="left" w:pos="-5220"/>
              </w:tabs>
              <w:ind w:right="14" w:hanging="5"/>
              <w:rPr>
                <w:b/>
                <w:bCs/>
                <w:spacing w:val="-1"/>
                <w:sz w:val="28"/>
                <w:szCs w:val="28"/>
                <w:lang w:val="uk-UA"/>
              </w:rPr>
            </w:pPr>
            <w:r w:rsidRPr="00385E64">
              <w:rPr>
                <w:b/>
                <w:sz w:val="28"/>
                <w:szCs w:val="28"/>
                <w:lang w:val="uk-UA"/>
              </w:rPr>
              <w:t>Кононенко Олен</w:t>
            </w:r>
            <w:r>
              <w:rPr>
                <w:b/>
                <w:sz w:val="28"/>
                <w:szCs w:val="28"/>
                <w:lang w:val="uk-UA"/>
              </w:rPr>
              <w:t>а</w:t>
            </w:r>
            <w:r w:rsidRPr="00385E64">
              <w:rPr>
                <w:b/>
                <w:sz w:val="28"/>
                <w:szCs w:val="28"/>
                <w:lang w:val="uk-UA"/>
              </w:rPr>
              <w:t xml:space="preserve"> Юріївн</w:t>
            </w:r>
            <w:r>
              <w:rPr>
                <w:b/>
                <w:sz w:val="28"/>
                <w:szCs w:val="28"/>
                <w:lang w:val="uk-UA"/>
              </w:rPr>
              <w:t>а</w:t>
            </w:r>
            <w:r w:rsidRPr="00385E64">
              <w:rPr>
                <w:b/>
                <w:bCs/>
                <w:spacing w:val="-1"/>
                <w:sz w:val="28"/>
                <w:szCs w:val="28"/>
                <w:lang w:val="uk-UA"/>
              </w:rPr>
              <w:t xml:space="preserve">, </w:t>
            </w:r>
          </w:p>
          <w:p w:rsidR="00C96FB4" w:rsidRDefault="00C96FB4" w:rsidP="00584E03">
            <w:pPr>
              <w:widowControl w:val="0"/>
              <w:shd w:val="clear" w:color="auto" w:fill="FFFFFF"/>
              <w:tabs>
                <w:tab w:val="left" w:pos="-5220"/>
              </w:tabs>
              <w:ind w:right="14" w:hanging="5"/>
              <w:rPr>
                <w:sz w:val="28"/>
                <w:szCs w:val="28"/>
                <w:lang w:val="uk-UA"/>
              </w:rPr>
            </w:pPr>
            <w:r w:rsidRPr="00385E64">
              <w:rPr>
                <w:sz w:val="28"/>
                <w:szCs w:val="28"/>
                <w:lang w:val="uk-UA"/>
              </w:rPr>
              <w:t>Київськ</w:t>
            </w:r>
            <w:r>
              <w:rPr>
                <w:sz w:val="28"/>
                <w:szCs w:val="28"/>
                <w:lang w:val="uk-UA"/>
              </w:rPr>
              <w:t>ий</w:t>
            </w:r>
            <w:r w:rsidRPr="00385E64">
              <w:rPr>
                <w:sz w:val="28"/>
                <w:szCs w:val="28"/>
                <w:lang w:val="uk-UA"/>
              </w:rPr>
              <w:t xml:space="preserve"> національн</w:t>
            </w:r>
            <w:r>
              <w:rPr>
                <w:sz w:val="28"/>
                <w:szCs w:val="28"/>
                <w:lang w:val="uk-UA"/>
              </w:rPr>
              <w:t>ий</w:t>
            </w:r>
            <w:r w:rsidRPr="00385E64">
              <w:rPr>
                <w:sz w:val="28"/>
                <w:szCs w:val="28"/>
                <w:lang w:val="uk-UA"/>
              </w:rPr>
              <w:t xml:space="preserve"> університет імені Тараса Шевченка</w:t>
            </w:r>
            <w:r>
              <w:rPr>
                <w:sz w:val="28"/>
                <w:szCs w:val="28"/>
                <w:lang w:val="uk-UA"/>
              </w:rPr>
              <w:t>,</w:t>
            </w:r>
            <w:r w:rsidRPr="00385E64">
              <w:rPr>
                <w:sz w:val="28"/>
                <w:szCs w:val="28"/>
                <w:lang w:val="uk-UA"/>
              </w:rPr>
              <w:t xml:space="preserve"> </w:t>
            </w:r>
            <w:r>
              <w:rPr>
                <w:sz w:val="28"/>
                <w:szCs w:val="28"/>
                <w:lang w:val="uk-UA"/>
              </w:rPr>
              <w:t>завідувач науково-дослідної лабораторії регіональних проблем економіки та політики географічного факультету</w:t>
            </w:r>
          </w:p>
          <w:p w:rsidR="00C96FB4" w:rsidRDefault="00C96FB4" w:rsidP="00584E03">
            <w:pPr>
              <w:widowControl w:val="0"/>
              <w:jc w:val="both"/>
              <w:rPr>
                <w:sz w:val="28"/>
                <w:szCs w:val="28"/>
                <w:lang w:val="uk-UA"/>
              </w:rPr>
            </w:pPr>
          </w:p>
        </w:tc>
      </w:tr>
    </w:tbl>
    <w:p w:rsidR="00C96FB4" w:rsidRPr="00E407FC" w:rsidRDefault="00C96FB4" w:rsidP="00C96FB4">
      <w:pPr>
        <w:pStyle w:val="affffffff2"/>
        <w:widowControl w:val="0"/>
        <w:rPr>
          <w:rFonts w:ascii="Arial" w:hAnsi="Arial" w:cs="Arial"/>
          <w:sz w:val="28"/>
          <w:szCs w:val="28"/>
          <w:lang w:val="uk-UA"/>
        </w:rPr>
      </w:pPr>
    </w:p>
    <w:p w:rsidR="00C96FB4" w:rsidRDefault="00C96FB4" w:rsidP="00C96FB4">
      <w:pPr>
        <w:widowControl w:val="0"/>
        <w:shd w:val="clear" w:color="auto" w:fill="FFFFFF"/>
        <w:tabs>
          <w:tab w:val="left" w:pos="1080"/>
        </w:tabs>
        <w:spacing w:line="360" w:lineRule="auto"/>
        <w:ind w:left="5" w:right="14" w:firstLine="715"/>
        <w:jc w:val="both"/>
        <w:rPr>
          <w:b/>
          <w:sz w:val="28"/>
          <w:szCs w:val="28"/>
          <w:lang w:val="uk-UA"/>
        </w:rPr>
      </w:pPr>
    </w:p>
    <w:p w:rsidR="00C96FB4" w:rsidRPr="00E407FC" w:rsidRDefault="00C96FB4" w:rsidP="00C96FB4">
      <w:pPr>
        <w:pStyle w:val="affffffff2"/>
        <w:widowControl w:val="0"/>
        <w:rPr>
          <w:rFonts w:ascii="Arial" w:hAnsi="Arial" w:cs="Arial"/>
          <w:sz w:val="28"/>
          <w:szCs w:val="28"/>
          <w:lang w:val="uk-UA"/>
        </w:rPr>
      </w:pPr>
    </w:p>
    <w:p w:rsidR="00C96FB4" w:rsidRPr="00E407FC" w:rsidRDefault="00C96FB4" w:rsidP="00C96FB4">
      <w:pPr>
        <w:pStyle w:val="affffffff2"/>
        <w:widowControl w:val="0"/>
        <w:jc w:val="both"/>
        <w:rPr>
          <w:rFonts w:ascii="Arial" w:hAnsi="Arial" w:cs="Arial"/>
          <w:sz w:val="28"/>
          <w:szCs w:val="28"/>
          <w:lang w:val="uk-UA"/>
        </w:rPr>
      </w:pPr>
      <w:r w:rsidRPr="00E407FC">
        <w:rPr>
          <w:rStyle w:val="rvts6"/>
          <w:sz w:val="28"/>
          <w:szCs w:val="28"/>
          <w:lang w:val="uk-UA"/>
        </w:rPr>
        <w:t xml:space="preserve">Захист відбудеться  </w:t>
      </w:r>
      <w:r>
        <w:rPr>
          <w:rStyle w:val="rvts6"/>
          <w:sz w:val="28"/>
          <w:szCs w:val="28"/>
          <w:lang w:val="uk-UA"/>
        </w:rPr>
        <w:t>"30" червня</w:t>
      </w:r>
      <w:r w:rsidRPr="00E407FC">
        <w:rPr>
          <w:rStyle w:val="rvts6"/>
          <w:sz w:val="28"/>
          <w:szCs w:val="28"/>
          <w:lang w:val="uk-UA"/>
        </w:rPr>
        <w:t xml:space="preserve"> 200</w:t>
      </w:r>
      <w:r>
        <w:rPr>
          <w:rStyle w:val="rvts6"/>
          <w:sz w:val="28"/>
          <w:szCs w:val="28"/>
          <w:lang w:val="uk-UA"/>
        </w:rPr>
        <w:t>8</w:t>
      </w:r>
      <w:r w:rsidRPr="00E407FC">
        <w:rPr>
          <w:rStyle w:val="rvts6"/>
          <w:sz w:val="28"/>
          <w:szCs w:val="28"/>
          <w:lang w:val="uk-UA"/>
        </w:rPr>
        <w:t xml:space="preserve"> р</w:t>
      </w:r>
      <w:r>
        <w:rPr>
          <w:rStyle w:val="rvts6"/>
          <w:sz w:val="28"/>
          <w:szCs w:val="28"/>
          <w:lang w:val="uk-UA"/>
        </w:rPr>
        <w:t>.</w:t>
      </w:r>
      <w:r w:rsidRPr="00E407FC">
        <w:rPr>
          <w:rStyle w:val="rvts6"/>
          <w:sz w:val="28"/>
          <w:szCs w:val="28"/>
          <w:lang w:val="uk-UA"/>
        </w:rPr>
        <w:t xml:space="preserve"> о </w:t>
      </w:r>
      <w:r>
        <w:rPr>
          <w:rStyle w:val="rvts6"/>
          <w:sz w:val="28"/>
          <w:szCs w:val="28"/>
          <w:lang w:val="uk-UA"/>
        </w:rPr>
        <w:t xml:space="preserve">15 </w:t>
      </w:r>
      <w:r w:rsidRPr="00E407FC">
        <w:rPr>
          <w:rStyle w:val="rvts6"/>
          <w:sz w:val="28"/>
          <w:szCs w:val="28"/>
          <w:lang w:val="uk-UA"/>
        </w:rPr>
        <w:t xml:space="preserve">годині на засіданні спеціалізованої </w:t>
      </w:r>
      <w:r w:rsidRPr="00E407FC">
        <w:rPr>
          <w:rStyle w:val="rvts6"/>
          <w:sz w:val="28"/>
          <w:szCs w:val="28"/>
          <w:lang w:val="uk-UA"/>
        </w:rPr>
        <w:lastRenderedPageBreak/>
        <w:t xml:space="preserve">вченої ради Д 26.001.07 </w:t>
      </w:r>
      <w:r>
        <w:rPr>
          <w:rStyle w:val="rvts6"/>
          <w:sz w:val="28"/>
          <w:szCs w:val="28"/>
          <w:lang w:val="uk-UA"/>
        </w:rPr>
        <w:t xml:space="preserve">у </w:t>
      </w:r>
      <w:r w:rsidRPr="00E407FC">
        <w:rPr>
          <w:rStyle w:val="rvts6"/>
          <w:sz w:val="28"/>
          <w:szCs w:val="28"/>
          <w:lang w:val="uk-UA"/>
        </w:rPr>
        <w:t>Київсько</w:t>
      </w:r>
      <w:r>
        <w:rPr>
          <w:rStyle w:val="rvts6"/>
          <w:sz w:val="28"/>
          <w:szCs w:val="28"/>
          <w:lang w:val="uk-UA"/>
        </w:rPr>
        <w:t>му</w:t>
      </w:r>
      <w:r w:rsidRPr="00E407FC">
        <w:rPr>
          <w:rStyle w:val="rvts6"/>
          <w:sz w:val="28"/>
          <w:szCs w:val="28"/>
          <w:lang w:val="uk-UA"/>
        </w:rPr>
        <w:t xml:space="preserve"> національно</w:t>
      </w:r>
      <w:r>
        <w:rPr>
          <w:rStyle w:val="rvts6"/>
          <w:sz w:val="28"/>
          <w:szCs w:val="28"/>
          <w:lang w:val="uk-UA"/>
        </w:rPr>
        <w:t>му</w:t>
      </w:r>
      <w:r w:rsidRPr="00E407FC">
        <w:rPr>
          <w:rStyle w:val="rvts6"/>
          <w:sz w:val="28"/>
          <w:szCs w:val="28"/>
          <w:lang w:val="uk-UA"/>
        </w:rPr>
        <w:t xml:space="preserve"> університет</w:t>
      </w:r>
      <w:r>
        <w:rPr>
          <w:rStyle w:val="rvts6"/>
          <w:sz w:val="28"/>
          <w:szCs w:val="28"/>
          <w:lang w:val="uk-UA"/>
        </w:rPr>
        <w:t>і</w:t>
      </w:r>
      <w:r w:rsidRPr="00E407FC">
        <w:rPr>
          <w:rStyle w:val="rvts6"/>
          <w:sz w:val="28"/>
          <w:szCs w:val="28"/>
          <w:lang w:val="uk-UA"/>
        </w:rPr>
        <w:t xml:space="preserve"> імені Тараса Шевченка за адресою: м. Київ, </w:t>
      </w:r>
      <w:r>
        <w:rPr>
          <w:rStyle w:val="rvts6"/>
          <w:sz w:val="28"/>
          <w:szCs w:val="28"/>
          <w:lang w:val="uk-UA"/>
        </w:rPr>
        <w:t>М</w:t>
      </w:r>
      <w:r w:rsidRPr="00E407FC">
        <w:rPr>
          <w:rStyle w:val="rvts6"/>
          <w:sz w:val="28"/>
          <w:szCs w:val="28"/>
          <w:lang w:val="uk-UA"/>
        </w:rPr>
        <w:t>СП-</w:t>
      </w:r>
      <w:r>
        <w:rPr>
          <w:rStyle w:val="rvts6"/>
          <w:sz w:val="28"/>
          <w:szCs w:val="28"/>
          <w:lang w:val="uk-UA"/>
        </w:rPr>
        <w:t>03</w:t>
      </w:r>
      <w:r w:rsidRPr="00E407FC">
        <w:rPr>
          <w:rStyle w:val="rvts6"/>
          <w:sz w:val="28"/>
          <w:szCs w:val="28"/>
          <w:lang w:val="uk-UA"/>
        </w:rPr>
        <w:t xml:space="preserve">680, просп. </w:t>
      </w:r>
      <w:r>
        <w:rPr>
          <w:rStyle w:val="rvts6"/>
          <w:sz w:val="28"/>
          <w:szCs w:val="28"/>
          <w:lang w:val="uk-UA"/>
        </w:rPr>
        <w:t>а</w:t>
      </w:r>
      <w:r w:rsidRPr="00E407FC">
        <w:rPr>
          <w:rStyle w:val="rvts6"/>
          <w:sz w:val="28"/>
          <w:szCs w:val="28"/>
          <w:lang w:val="uk-UA"/>
        </w:rPr>
        <w:t>кад. Глушкова, 2, географічний факультет, ауд.</w:t>
      </w:r>
      <w:r>
        <w:rPr>
          <w:rStyle w:val="rvts6"/>
          <w:sz w:val="28"/>
          <w:szCs w:val="28"/>
          <w:lang w:val="uk-UA"/>
        </w:rPr>
        <w:t xml:space="preserve"> 312</w:t>
      </w:r>
      <w:r w:rsidRPr="00E407FC">
        <w:rPr>
          <w:rStyle w:val="rvts6"/>
          <w:sz w:val="28"/>
          <w:szCs w:val="28"/>
          <w:lang w:val="uk-UA"/>
        </w:rPr>
        <w:t>.</w:t>
      </w:r>
    </w:p>
    <w:p w:rsidR="00C96FB4" w:rsidRPr="00E407FC" w:rsidRDefault="00C96FB4" w:rsidP="00C96FB4">
      <w:pPr>
        <w:pStyle w:val="affffffff2"/>
        <w:widowControl w:val="0"/>
        <w:rPr>
          <w:rFonts w:ascii="Arial" w:hAnsi="Arial" w:cs="Arial"/>
          <w:sz w:val="28"/>
          <w:szCs w:val="28"/>
          <w:lang w:val="uk-UA"/>
        </w:rPr>
      </w:pPr>
    </w:p>
    <w:p w:rsidR="00C96FB4" w:rsidRPr="00E407FC" w:rsidRDefault="00C96FB4" w:rsidP="00C96FB4">
      <w:pPr>
        <w:pStyle w:val="affffffff2"/>
        <w:widowControl w:val="0"/>
        <w:jc w:val="both"/>
        <w:rPr>
          <w:rFonts w:ascii="Arial" w:hAnsi="Arial" w:cs="Arial"/>
          <w:sz w:val="28"/>
          <w:szCs w:val="28"/>
          <w:lang w:val="uk-UA"/>
        </w:rPr>
      </w:pPr>
      <w:r w:rsidRPr="00E407FC">
        <w:rPr>
          <w:rStyle w:val="rvts6"/>
          <w:sz w:val="28"/>
          <w:szCs w:val="28"/>
          <w:lang w:val="uk-UA"/>
        </w:rPr>
        <w:t xml:space="preserve">З дисертацією можна ознайомитись у науковій бібліотеці Київського національного університету імені Тараса Шевченка за адресою: </w:t>
      </w:r>
      <w:r>
        <w:rPr>
          <w:rStyle w:val="rvts6"/>
          <w:sz w:val="28"/>
          <w:szCs w:val="28"/>
          <w:lang w:val="uk-UA"/>
        </w:rPr>
        <w:t xml:space="preserve">01017, м. </w:t>
      </w:r>
      <w:r w:rsidRPr="00E407FC">
        <w:rPr>
          <w:rStyle w:val="rvts6"/>
          <w:sz w:val="28"/>
          <w:szCs w:val="28"/>
          <w:lang w:val="uk-UA"/>
        </w:rPr>
        <w:t xml:space="preserve">Київ, </w:t>
      </w:r>
      <w:r>
        <w:rPr>
          <w:rStyle w:val="rvts6"/>
          <w:sz w:val="28"/>
          <w:szCs w:val="28"/>
          <w:lang w:val="uk-UA"/>
        </w:rPr>
        <w:t>вул. Володимирська, 58</w:t>
      </w:r>
      <w:r w:rsidRPr="00E407FC">
        <w:rPr>
          <w:rStyle w:val="rvts6"/>
          <w:sz w:val="28"/>
          <w:szCs w:val="28"/>
          <w:lang w:val="uk-UA"/>
        </w:rPr>
        <w:t>.</w:t>
      </w:r>
    </w:p>
    <w:p w:rsidR="00C96FB4" w:rsidRPr="00E407FC" w:rsidRDefault="00C96FB4" w:rsidP="00C96FB4">
      <w:pPr>
        <w:pStyle w:val="affffffff2"/>
        <w:widowControl w:val="0"/>
        <w:rPr>
          <w:rFonts w:ascii="Arial" w:hAnsi="Arial" w:cs="Arial"/>
          <w:sz w:val="28"/>
          <w:szCs w:val="28"/>
          <w:lang w:val="uk-UA"/>
        </w:rPr>
      </w:pPr>
    </w:p>
    <w:p w:rsidR="00C96FB4" w:rsidRPr="00E407FC" w:rsidRDefault="00C96FB4" w:rsidP="00C96FB4">
      <w:pPr>
        <w:pStyle w:val="affffffff2"/>
        <w:widowControl w:val="0"/>
        <w:tabs>
          <w:tab w:val="left" w:pos="7500"/>
        </w:tabs>
        <w:rPr>
          <w:rFonts w:ascii="Arial" w:hAnsi="Arial" w:cs="Arial"/>
          <w:sz w:val="28"/>
          <w:szCs w:val="28"/>
          <w:lang w:val="uk-UA"/>
        </w:rPr>
      </w:pPr>
      <w:r>
        <w:rPr>
          <w:rFonts w:ascii="Arial" w:hAnsi="Arial" w:cs="Arial"/>
          <w:sz w:val="28"/>
          <w:szCs w:val="28"/>
          <w:lang w:val="uk-UA"/>
        </w:rPr>
        <w:tab/>
      </w:r>
    </w:p>
    <w:p w:rsidR="00C96FB4" w:rsidRPr="00E407FC" w:rsidRDefault="00C96FB4" w:rsidP="00C96FB4">
      <w:pPr>
        <w:pStyle w:val="affffffff2"/>
        <w:widowControl w:val="0"/>
        <w:rPr>
          <w:rFonts w:ascii="Arial" w:hAnsi="Arial" w:cs="Arial"/>
          <w:sz w:val="28"/>
          <w:szCs w:val="28"/>
          <w:lang w:val="uk-UA"/>
        </w:rPr>
      </w:pPr>
      <w:r w:rsidRPr="00E407FC">
        <w:rPr>
          <w:rStyle w:val="rvts6"/>
          <w:sz w:val="28"/>
          <w:szCs w:val="28"/>
          <w:lang w:val="uk-UA"/>
        </w:rPr>
        <w:t xml:space="preserve">Автореферат розісланий </w:t>
      </w:r>
      <w:r>
        <w:rPr>
          <w:rStyle w:val="rvts6"/>
          <w:sz w:val="28"/>
          <w:szCs w:val="28"/>
          <w:lang w:val="uk-UA"/>
        </w:rPr>
        <w:t>"28"</w:t>
      </w:r>
      <w:r w:rsidRPr="00E407FC">
        <w:rPr>
          <w:rStyle w:val="rvts6"/>
          <w:sz w:val="28"/>
          <w:szCs w:val="28"/>
          <w:lang w:val="uk-UA"/>
        </w:rPr>
        <w:t xml:space="preserve"> </w:t>
      </w:r>
      <w:r>
        <w:rPr>
          <w:rStyle w:val="rvts6"/>
          <w:sz w:val="28"/>
          <w:szCs w:val="28"/>
          <w:lang w:val="uk-UA"/>
        </w:rPr>
        <w:t xml:space="preserve">травня </w:t>
      </w:r>
      <w:r w:rsidRPr="00E407FC">
        <w:rPr>
          <w:rStyle w:val="rvts6"/>
          <w:sz w:val="28"/>
          <w:szCs w:val="28"/>
          <w:lang w:val="uk-UA"/>
        </w:rPr>
        <w:t>200</w:t>
      </w:r>
      <w:r>
        <w:rPr>
          <w:rStyle w:val="rvts6"/>
          <w:sz w:val="28"/>
          <w:szCs w:val="28"/>
          <w:lang w:val="uk-UA"/>
        </w:rPr>
        <w:t>8</w:t>
      </w:r>
      <w:r w:rsidRPr="00E407FC">
        <w:rPr>
          <w:rStyle w:val="rvts6"/>
          <w:sz w:val="28"/>
          <w:szCs w:val="28"/>
          <w:lang w:val="uk-UA"/>
        </w:rPr>
        <w:t xml:space="preserve"> р.</w:t>
      </w:r>
    </w:p>
    <w:p w:rsidR="00C96FB4" w:rsidRPr="00E407FC" w:rsidRDefault="00C96FB4" w:rsidP="00C96FB4">
      <w:pPr>
        <w:pStyle w:val="affffffff2"/>
        <w:widowControl w:val="0"/>
        <w:rPr>
          <w:rFonts w:ascii="Arial" w:hAnsi="Arial" w:cs="Arial"/>
          <w:sz w:val="28"/>
          <w:szCs w:val="28"/>
          <w:lang w:val="uk-UA"/>
        </w:rPr>
      </w:pPr>
    </w:p>
    <w:p w:rsidR="00C96FB4" w:rsidRDefault="00C96FB4" w:rsidP="00C96FB4">
      <w:pPr>
        <w:pStyle w:val="affffffff2"/>
        <w:widowControl w:val="0"/>
        <w:rPr>
          <w:rStyle w:val="rvts6"/>
          <w:b/>
          <w:sz w:val="28"/>
          <w:szCs w:val="28"/>
          <w:lang w:val="uk-UA"/>
        </w:rPr>
      </w:pPr>
    </w:p>
    <w:p w:rsidR="00C96FB4" w:rsidRDefault="00C96FB4" w:rsidP="00C96FB4">
      <w:pPr>
        <w:pStyle w:val="affffffff2"/>
        <w:widowControl w:val="0"/>
        <w:rPr>
          <w:rStyle w:val="rvts6"/>
          <w:b/>
          <w:sz w:val="28"/>
          <w:szCs w:val="28"/>
          <w:lang w:val="uk-UA"/>
        </w:rPr>
      </w:pPr>
    </w:p>
    <w:tbl>
      <w:tblPr>
        <w:tblStyle w:val="affffffffffffffffffff"/>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88"/>
        <w:gridCol w:w="2340"/>
        <w:gridCol w:w="1800"/>
      </w:tblGrid>
      <w:tr w:rsidR="00C96FB4" w:rsidTr="00584E03">
        <w:tc>
          <w:tcPr>
            <w:tcW w:w="5688" w:type="dxa"/>
          </w:tcPr>
          <w:p w:rsidR="00C96FB4" w:rsidRPr="001F7165" w:rsidRDefault="00C96FB4" w:rsidP="00584E03">
            <w:pPr>
              <w:pStyle w:val="affffffff2"/>
              <w:widowControl w:val="0"/>
              <w:rPr>
                <w:rFonts w:ascii="Arial" w:hAnsi="Arial" w:cs="Arial"/>
                <w:b/>
                <w:sz w:val="28"/>
                <w:szCs w:val="28"/>
                <w:lang w:val="uk-UA"/>
              </w:rPr>
            </w:pPr>
            <w:r w:rsidRPr="001F7165">
              <w:rPr>
                <w:rStyle w:val="rvts6"/>
                <w:b/>
                <w:sz w:val="28"/>
                <w:szCs w:val="28"/>
                <w:lang w:val="uk-UA"/>
              </w:rPr>
              <w:t>Вчений секретар</w:t>
            </w:r>
          </w:p>
          <w:p w:rsidR="00C96FB4" w:rsidRDefault="00C96FB4" w:rsidP="00584E03">
            <w:pPr>
              <w:pStyle w:val="affffffff2"/>
              <w:widowControl w:val="0"/>
              <w:rPr>
                <w:rStyle w:val="rvts6"/>
                <w:b/>
                <w:sz w:val="28"/>
                <w:szCs w:val="28"/>
                <w:lang w:val="uk-UA"/>
              </w:rPr>
            </w:pPr>
            <w:r w:rsidRPr="001F7165">
              <w:rPr>
                <w:rStyle w:val="rvts6"/>
                <w:b/>
                <w:sz w:val="28"/>
                <w:szCs w:val="28"/>
                <w:lang w:val="uk-UA"/>
              </w:rPr>
              <w:t>спеціалізованої вченої ради,</w:t>
            </w:r>
            <w:r w:rsidRPr="00211076">
              <w:t xml:space="preserve"> </w:t>
            </w:r>
          </w:p>
          <w:p w:rsidR="00C96FB4" w:rsidRPr="001F7165" w:rsidRDefault="00C96FB4" w:rsidP="00584E03">
            <w:pPr>
              <w:pStyle w:val="affffffff2"/>
              <w:widowControl w:val="0"/>
              <w:rPr>
                <w:rStyle w:val="rvts6"/>
                <w:b/>
                <w:sz w:val="28"/>
                <w:szCs w:val="28"/>
                <w:lang w:val="uk-UA"/>
              </w:rPr>
            </w:pPr>
            <w:r w:rsidRPr="001F7165">
              <w:rPr>
                <w:rStyle w:val="rvts6"/>
                <w:b/>
                <w:sz w:val="28"/>
                <w:szCs w:val="28"/>
                <w:lang w:val="uk-UA"/>
              </w:rPr>
              <w:t>доктор географічних наук, професор</w:t>
            </w:r>
          </w:p>
          <w:p w:rsidR="00C96FB4" w:rsidRDefault="00C96FB4" w:rsidP="00584E03">
            <w:pPr>
              <w:pStyle w:val="affffffff2"/>
              <w:widowControl w:val="0"/>
              <w:rPr>
                <w:rStyle w:val="rvts6"/>
                <w:b/>
                <w:sz w:val="28"/>
                <w:szCs w:val="28"/>
                <w:lang w:val="uk-UA"/>
              </w:rPr>
            </w:pPr>
          </w:p>
        </w:tc>
        <w:tc>
          <w:tcPr>
            <w:tcW w:w="2340" w:type="dxa"/>
            <w:vAlign w:val="bottom"/>
          </w:tcPr>
          <w:p w:rsidR="00C96FB4" w:rsidRDefault="00C96FB4" w:rsidP="00584E03">
            <w:pPr>
              <w:pStyle w:val="affffffff2"/>
              <w:widowControl w:val="0"/>
              <w:jc w:val="center"/>
              <w:rPr>
                <w:rStyle w:val="rvts6"/>
                <w:b/>
                <w:sz w:val="28"/>
                <w:szCs w:val="28"/>
                <w:lang w:val="uk-UA"/>
              </w:rPr>
            </w:pPr>
            <w:r>
              <w:rPr>
                <w:noProof/>
                <w:lang w:eastAsia="ru-RU"/>
              </w:rPr>
              <w:drawing>
                <wp:inline distT="0" distB="0" distL="0" distR="0">
                  <wp:extent cx="955040" cy="628015"/>
                  <wp:effectExtent l="0" t="0" r="0" b="635"/>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1">
                            <a:lum bright="-6000" contrast="30000"/>
                            <a:extLst>
                              <a:ext uri="{28A0092B-C50C-407E-A947-70E740481C1C}">
                                <a14:useLocalDpi xmlns:a14="http://schemas.microsoft.com/office/drawing/2010/main" val="0"/>
                              </a:ext>
                            </a:extLst>
                          </a:blip>
                          <a:srcRect/>
                          <a:stretch>
                            <a:fillRect/>
                          </a:stretch>
                        </pic:blipFill>
                        <pic:spPr bwMode="auto">
                          <a:xfrm>
                            <a:off x="0" y="0"/>
                            <a:ext cx="955040" cy="628015"/>
                          </a:xfrm>
                          <a:prstGeom prst="rect">
                            <a:avLst/>
                          </a:prstGeom>
                          <a:noFill/>
                          <a:ln>
                            <a:noFill/>
                          </a:ln>
                        </pic:spPr>
                      </pic:pic>
                    </a:graphicData>
                  </a:graphic>
                </wp:inline>
              </w:drawing>
            </w:r>
          </w:p>
        </w:tc>
        <w:tc>
          <w:tcPr>
            <w:tcW w:w="1800" w:type="dxa"/>
          </w:tcPr>
          <w:p w:rsidR="00C96FB4" w:rsidRDefault="00C96FB4" w:rsidP="00584E03">
            <w:pPr>
              <w:pStyle w:val="affffffff2"/>
              <w:widowControl w:val="0"/>
              <w:rPr>
                <w:rStyle w:val="rvts6"/>
                <w:b/>
                <w:sz w:val="28"/>
                <w:szCs w:val="28"/>
                <w:lang w:val="uk-UA"/>
              </w:rPr>
            </w:pPr>
            <w:r>
              <w:rPr>
                <w:rStyle w:val="rvts6"/>
                <w:b/>
                <w:sz w:val="28"/>
                <w:szCs w:val="28"/>
                <w:lang w:val="uk-UA"/>
              </w:rPr>
              <w:t xml:space="preserve">  </w:t>
            </w:r>
          </w:p>
          <w:p w:rsidR="00C96FB4" w:rsidRDefault="00C96FB4" w:rsidP="00584E03">
            <w:pPr>
              <w:pStyle w:val="affffffff2"/>
              <w:widowControl w:val="0"/>
              <w:rPr>
                <w:rStyle w:val="rvts6"/>
                <w:b/>
                <w:sz w:val="28"/>
                <w:szCs w:val="28"/>
                <w:lang w:val="uk-UA"/>
              </w:rPr>
            </w:pPr>
          </w:p>
          <w:p w:rsidR="00C96FB4" w:rsidRDefault="00C96FB4" w:rsidP="00584E03">
            <w:pPr>
              <w:pStyle w:val="affffffff2"/>
              <w:widowControl w:val="0"/>
              <w:rPr>
                <w:rStyle w:val="rvts6"/>
                <w:b/>
                <w:sz w:val="28"/>
                <w:szCs w:val="28"/>
                <w:lang w:val="uk-UA"/>
              </w:rPr>
            </w:pPr>
            <w:r w:rsidRPr="001F7165">
              <w:rPr>
                <w:rStyle w:val="rvts6"/>
                <w:b/>
                <w:sz w:val="28"/>
                <w:szCs w:val="28"/>
                <w:lang w:val="uk-UA"/>
              </w:rPr>
              <w:t>С.</w:t>
            </w:r>
            <w:r>
              <w:rPr>
                <w:rStyle w:val="rvts6"/>
                <w:b/>
                <w:sz w:val="28"/>
                <w:szCs w:val="28"/>
                <w:lang w:val="uk-UA"/>
              </w:rPr>
              <w:t xml:space="preserve"> </w:t>
            </w:r>
            <w:r w:rsidRPr="001F7165">
              <w:rPr>
                <w:rStyle w:val="rvts6"/>
                <w:b/>
                <w:sz w:val="28"/>
                <w:szCs w:val="28"/>
                <w:lang w:val="uk-UA"/>
              </w:rPr>
              <w:t>І.</w:t>
            </w:r>
            <w:r>
              <w:rPr>
                <w:rStyle w:val="rvts6"/>
                <w:b/>
                <w:sz w:val="28"/>
                <w:szCs w:val="28"/>
                <w:lang w:val="uk-UA"/>
              </w:rPr>
              <w:t xml:space="preserve"> </w:t>
            </w:r>
            <w:r w:rsidRPr="001F7165">
              <w:rPr>
                <w:rStyle w:val="rvts6"/>
                <w:b/>
                <w:sz w:val="28"/>
                <w:szCs w:val="28"/>
                <w:lang w:val="uk-UA"/>
              </w:rPr>
              <w:t>Іщук</w:t>
            </w:r>
          </w:p>
        </w:tc>
      </w:tr>
    </w:tbl>
    <w:p w:rsidR="00C96FB4" w:rsidRDefault="00C96FB4" w:rsidP="00C96FB4">
      <w:pPr>
        <w:widowControl w:val="0"/>
        <w:spacing w:line="252" w:lineRule="auto"/>
        <w:jc w:val="center"/>
        <w:rPr>
          <w:b/>
          <w:sz w:val="28"/>
          <w:szCs w:val="28"/>
          <w:lang w:val="uk-UA"/>
        </w:rPr>
      </w:pPr>
      <w:r w:rsidRPr="00E407FC">
        <w:rPr>
          <w:b/>
          <w:sz w:val="28"/>
          <w:szCs w:val="28"/>
          <w:lang w:val="uk-UA"/>
        </w:rPr>
        <w:t>ЗАГАЛЬНА ХАРАКТЕРИСТИКА РОБОТИ</w:t>
      </w:r>
    </w:p>
    <w:p w:rsidR="00C96FB4" w:rsidRDefault="00C96FB4" w:rsidP="00C96FB4">
      <w:pPr>
        <w:widowControl w:val="0"/>
        <w:tabs>
          <w:tab w:val="left" w:pos="240"/>
        </w:tabs>
        <w:spacing w:line="252" w:lineRule="auto"/>
        <w:ind w:firstLine="709"/>
        <w:jc w:val="both"/>
        <w:rPr>
          <w:sz w:val="28"/>
          <w:szCs w:val="28"/>
          <w:lang w:val="uk-UA"/>
        </w:rPr>
      </w:pPr>
      <w:r w:rsidRPr="00E407FC">
        <w:rPr>
          <w:b/>
          <w:bCs/>
          <w:sz w:val="28"/>
          <w:szCs w:val="28"/>
          <w:lang w:val="uk-UA"/>
        </w:rPr>
        <w:t xml:space="preserve">Актуальність теми. </w:t>
      </w:r>
      <w:r w:rsidRPr="00E407FC">
        <w:rPr>
          <w:sz w:val="28"/>
          <w:szCs w:val="28"/>
          <w:lang w:val="uk-UA"/>
        </w:rPr>
        <w:t>В умовах інтенсивного розвитку продуктивних сил, збільшення чисельності населення</w:t>
      </w:r>
      <w:r w:rsidRPr="00E407FC">
        <w:rPr>
          <w:sz w:val="28"/>
          <w:szCs w:val="28"/>
        </w:rPr>
        <w:t xml:space="preserve"> </w:t>
      </w:r>
      <w:r w:rsidRPr="00E407FC">
        <w:rPr>
          <w:sz w:val="28"/>
          <w:szCs w:val="28"/>
          <w:lang w:val="uk-UA"/>
        </w:rPr>
        <w:t xml:space="preserve">світу посилився негативний вплив суспільства на географічну оболонку, що в свою чергу призвело до загострення існуючих та виникнення нових небезпек у системі </w:t>
      </w:r>
      <w:r>
        <w:rPr>
          <w:sz w:val="28"/>
          <w:szCs w:val="28"/>
          <w:lang w:val="uk-UA"/>
        </w:rPr>
        <w:t>«</w:t>
      </w:r>
      <w:r w:rsidRPr="00E407FC">
        <w:rPr>
          <w:sz w:val="28"/>
          <w:szCs w:val="28"/>
          <w:lang w:val="uk-UA"/>
        </w:rPr>
        <w:t>людина – навколишнє середовище</w:t>
      </w:r>
      <w:r>
        <w:rPr>
          <w:sz w:val="28"/>
          <w:szCs w:val="28"/>
          <w:lang w:val="uk-UA"/>
        </w:rPr>
        <w:t>»</w:t>
      </w:r>
      <w:r w:rsidRPr="00E407FC">
        <w:rPr>
          <w:sz w:val="28"/>
          <w:szCs w:val="28"/>
          <w:lang w:val="uk-UA"/>
        </w:rPr>
        <w:t>. У зв’язку з цим в останній час  зберігається стійка тенденція до зростання кількості небезпечних явищ та процесів катастрофічного характеру</w:t>
      </w:r>
      <w:r>
        <w:rPr>
          <w:sz w:val="28"/>
          <w:szCs w:val="28"/>
          <w:lang w:val="uk-UA"/>
        </w:rPr>
        <w:t xml:space="preserve"> природного і техногенного походження</w:t>
      </w:r>
      <w:r w:rsidRPr="00E407FC">
        <w:rPr>
          <w:sz w:val="28"/>
          <w:szCs w:val="28"/>
          <w:lang w:val="uk-UA"/>
        </w:rPr>
        <w:t xml:space="preserve">. Вони спричинюють значні втрати матеріальних ресурсів та призводять до збільшення кількості людських жертв. </w:t>
      </w:r>
    </w:p>
    <w:p w:rsidR="00C96FB4" w:rsidRDefault="00C96FB4" w:rsidP="00C96FB4">
      <w:pPr>
        <w:widowControl w:val="0"/>
        <w:tabs>
          <w:tab w:val="left" w:pos="240"/>
        </w:tabs>
        <w:spacing w:line="252" w:lineRule="auto"/>
        <w:ind w:firstLine="709"/>
        <w:jc w:val="both"/>
        <w:rPr>
          <w:sz w:val="28"/>
          <w:szCs w:val="28"/>
          <w:lang w:val="uk-UA"/>
        </w:rPr>
      </w:pPr>
      <w:r w:rsidRPr="00E407FC">
        <w:rPr>
          <w:sz w:val="28"/>
          <w:szCs w:val="28"/>
          <w:lang w:val="uk-UA"/>
        </w:rPr>
        <w:t>Надзвичайні ситуації</w:t>
      </w:r>
      <w:r>
        <w:rPr>
          <w:sz w:val="28"/>
          <w:szCs w:val="28"/>
          <w:lang w:val="uk-UA"/>
        </w:rPr>
        <w:t xml:space="preserve"> (НС)</w:t>
      </w:r>
      <w:r w:rsidRPr="00E407FC">
        <w:rPr>
          <w:sz w:val="28"/>
          <w:szCs w:val="28"/>
          <w:lang w:val="uk-UA"/>
        </w:rPr>
        <w:t xml:space="preserve"> та катастрофи, що сталися </w:t>
      </w:r>
      <w:r>
        <w:rPr>
          <w:sz w:val="28"/>
          <w:szCs w:val="28"/>
          <w:lang w:val="uk-UA"/>
        </w:rPr>
        <w:t>наприкінці</w:t>
      </w:r>
      <w:r w:rsidRPr="00E407FC">
        <w:rPr>
          <w:sz w:val="28"/>
          <w:szCs w:val="28"/>
          <w:lang w:val="uk-UA"/>
        </w:rPr>
        <w:t xml:space="preserve"> ХХ та на початку ХХІ ст. у багатьох регіонах світу і, зокрема, в Україні, поставили перед суспільством нагальну проблему переосмислення ролі безпеки життєдіяльності </w:t>
      </w:r>
      <w:r>
        <w:rPr>
          <w:sz w:val="28"/>
          <w:szCs w:val="28"/>
          <w:lang w:val="uk-UA"/>
        </w:rPr>
        <w:t xml:space="preserve">населення </w:t>
      </w:r>
      <w:r w:rsidRPr="00E407FC">
        <w:rPr>
          <w:sz w:val="28"/>
          <w:szCs w:val="28"/>
          <w:lang w:val="uk-UA"/>
        </w:rPr>
        <w:t xml:space="preserve">в умовах переходу до сталого розвитку.   </w:t>
      </w:r>
    </w:p>
    <w:p w:rsidR="00C96FB4" w:rsidRDefault="00C96FB4" w:rsidP="00C96FB4">
      <w:pPr>
        <w:widowControl w:val="0"/>
        <w:spacing w:line="252" w:lineRule="auto"/>
        <w:ind w:firstLine="709"/>
        <w:jc w:val="both"/>
        <w:rPr>
          <w:color w:val="000000"/>
          <w:sz w:val="28"/>
          <w:szCs w:val="28"/>
          <w:lang w:val="uk-UA"/>
        </w:rPr>
      </w:pPr>
      <w:r w:rsidRPr="00DA019D">
        <w:rPr>
          <w:color w:val="000000"/>
          <w:sz w:val="28"/>
          <w:szCs w:val="28"/>
          <w:lang w:val="uk-UA"/>
        </w:rPr>
        <w:t xml:space="preserve">Притаманний більшості країн світу негативний вплив антропогенного навантаження на навколишнє природне середовище характерний і для України. </w:t>
      </w:r>
      <w:r w:rsidRPr="00DA019D">
        <w:rPr>
          <w:color w:val="000000"/>
          <w:sz w:val="28"/>
          <w:szCs w:val="28"/>
          <w:lang w:val="uk-UA"/>
        </w:rPr>
        <w:lastRenderedPageBreak/>
        <w:t>Особливості фізико-географічного положення, тектонічної та геологічної будови, рельєфу, гідрографічної мережі, рівень концентрації потенційно небезпечних господарських об’єктів, а також велик</w:t>
      </w:r>
      <w:r>
        <w:rPr>
          <w:color w:val="000000"/>
          <w:sz w:val="28"/>
          <w:szCs w:val="28"/>
          <w:lang w:val="uk-UA"/>
        </w:rPr>
        <w:t>і масштаби</w:t>
      </w:r>
      <w:r w:rsidRPr="00DA019D">
        <w:rPr>
          <w:color w:val="000000"/>
          <w:sz w:val="28"/>
          <w:szCs w:val="28"/>
          <w:lang w:val="uk-UA"/>
        </w:rPr>
        <w:t xml:space="preserve"> накопичення токсичних відходів на території країни створюють умови для виникнення широкого спектр</w:t>
      </w:r>
      <w:r>
        <w:rPr>
          <w:color w:val="000000"/>
          <w:sz w:val="28"/>
          <w:szCs w:val="28"/>
          <w:lang w:val="uk-UA"/>
        </w:rPr>
        <w:t>а</w:t>
      </w:r>
      <w:r w:rsidRPr="00DA019D">
        <w:rPr>
          <w:color w:val="000000"/>
          <w:sz w:val="28"/>
          <w:szCs w:val="28"/>
          <w:lang w:val="uk-UA"/>
        </w:rPr>
        <w:t xml:space="preserve"> надзвичайних ситуацій природного і техногенного характеру. </w:t>
      </w:r>
      <w:r>
        <w:rPr>
          <w:color w:val="000000"/>
          <w:sz w:val="28"/>
          <w:szCs w:val="28"/>
          <w:lang w:val="uk-UA"/>
        </w:rPr>
        <w:t>Оскільки безпечність</w:t>
      </w:r>
      <w:r w:rsidRPr="00E81C9F">
        <w:rPr>
          <w:sz w:val="28"/>
          <w:szCs w:val="28"/>
          <w:lang w:val="uk-UA"/>
        </w:rPr>
        <w:t xml:space="preserve"> умов життя та діяльності є однією з головних сучасних потреб людини</w:t>
      </w:r>
      <w:r>
        <w:rPr>
          <w:sz w:val="28"/>
          <w:szCs w:val="28"/>
          <w:lang w:val="uk-UA"/>
        </w:rPr>
        <w:t>, це</w:t>
      </w:r>
      <w:r w:rsidRPr="00DA019D">
        <w:rPr>
          <w:color w:val="000000"/>
          <w:sz w:val="28"/>
          <w:szCs w:val="28"/>
          <w:lang w:val="uk-UA"/>
        </w:rPr>
        <w:t xml:space="preserve"> ставить проблему </w:t>
      </w:r>
      <w:r>
        <w:rPr>
          <w:color w:val="000000"/>
          <w:sz w:val="28"/>
          <w:szCs w:val="28"/>
          <w:lang w:val="uk-UA"/>
        </w:rPr>
        <w:t>безпеки</w:t>
      </w:r>
      <w:r w:rsidRPr="00DA019D">
        <w:rPr>
          <w:color w:val="000000"/>
          <w:sz w:val="28"/>
          <w:szCs w:val="28"/>
          <w:lang w:val="uk-UA"/>
        </w:rPr>
        <w:t xml:space="preserve"> населення у ряд важливих завдань державної політики.</w:t>
      </w:r>
    </w:p>
    <w:p w:rsidR="00C96FB4" w:rsidRPr="00E87128" w:rsidRDefault="00C96FB4" w:rsidP="00C96FB4">
      <w:pPr>
        <w:widowControl w:val="0"/>
        <w:spacing w:line="252" w:lineRule="auto"/>
        <w:ind w:firstLine="709"/>
        <w:jc w:val="both"/>
        <w:rPr>
          <w:sz w:val="28"/>
          <w:szCs w:val="28"/>
          <w:lang w:val="uk-UA"/>
        </w:rPr>
      </w:pPr>
      <w:r w:rsidRPr="00E87128">
        <w:rPr>
          <w:sz w:val="28"/>
          <w:szCs w:val="28"/>
          <w:lang w:val="uk-UA"/>
        </w:rPr>
        <w:t xml:space="preserve">Сучасні наукові дослідження проблем безпеки життєдіяльності базувалися на дослідженні економічних, правових, технологічних аспектів, проте недостатнім є використання геопросторової оцінки та прогнозування природно-техногенної безпеки з урахуванням принципів територіального поширення небезпечних природних явищ і процесів, а також розміщення потенційно небезпечних господарських об’єктів. Потребують розробки і теоретико-методологічні засади </w:t>
      </w:r>
      <w:r>
        <w:rPr>
          <w:sz w:val="28"/>
          <w:szCs w:val="28"/>
          <w:lang w:val="uk-UA"/>
        </w:rPr>
        <w:t>гуманітарно</w:t>
      </w:r>
      <w:r w:rsidRPr="00E87128">
        <w:rPr>
          <w:sz w:val="28"/>
          <w:szCs w:val="28"/>
          <w:lang w:val="uk-UA"/>
        </w:rPr>
        <w:t xml:space="preserve">-географічного вивчення даної проблеми. Важливе місце при цьому </w:t>
      </w:r>
      <w:r>
        <w:rPr>
          <w:sz w:val="28"/>
          <w:szCs w:val="28"/>
          <w:lang w:val="uk-UA"/>
        </w:rPr>
        <w:t>має надаватися</w:t>
      </w:r>
      <w:r w:rsidRPr="00E87128">
        <w:rPr>
          <w:sz w:val="28"/>
          <w:szCs w:val="28"/>
          <w:lang w:val="uk-UA"/>
        </w:rPr>
        <w:t xml:space="preserve"> застосуванню методологічних принципів соціальних та економіко-географічних досліджень, а саме: територіальності, комплексності, системності. </w:t>
      </w:r>
      <w:r>
        <w:rPr>
          <w:sz w:val="28"/>
          <w:szCs w:val="28"/>
          <w:lang w:val="uk-UA"/>
        </w:rPr>
        <w:t>Недостатнє суспільно-географічне обґрунтування проблем безпеки життєдіяльності, висока теоретична і практична їх значимість зумовили вибір теми та зміст дисертаційного дослідження.</w:t>
      </w:r>
      <w:r w:rsidRPr="00E87128">
        <w:rPr>
          <w:sz w:val="28"/>
          <w:szCs w:val="28"/>
          <w:lang w:val="uk-UA"/>
        </w:rPr>
        <w:t xml:space="preserve"> </w:t>
      </w:r>
    </w:p>
    <w:p w:rsidR="00C96FB4" w:rsidRPr="00E407FC" w:rsidRDefault="00C96FB4" w:rsidP="00C96FB4">
      <w:pPr>
        <w:widowControl w:val="0"/>
        <w:shd w:val="clear" w:color="auto" w:fill="FFFFFF"/>
        <w:spacing w:line="252" w:lineRule="auto"/>
        <w:ind w:firstLine="709"/>
        <w:jc w:val="both"/>
        <w:rPr>
          <w:sz w:val="28"/>
          <w:szCs w:val="28"/>
          <w:lang w:val="uk-UA"/>
        </w:rPr>
      </w:pPr>
      <w:r w:rsidRPr="00E407FC">
        <w:rPr>
          <w:b/>
          <w:bCs/>
          <w:sz w:val="28"/>
          <w:szCs w:val="28"/>
          <w:lang w:val="uk-UA"/>
        </w:rPr>
        <w:t xml:space="preserve">Зв’язок роботи з науковими програмами, планами, темами. </w:t>
      </w:r>
      <w:r w:rsidRPr="00E407FC">
        <w:rPr>
          <w:sz w:val="28"/>
          <w:szCs w:val="28"/>
          <w:lang w:val="uk-UA"/>
        </w:rPr>
        <w:t>Дисертаційна робота викона</w:t>
      </w:r>
      <w:r>
        <w:rPr>
          <w:sz w:val="28"/>
          <w:szCs w:val="28"/>
          <w:lang w:val="uk-UA"/>
        </w:rPr>
        <w:t>н</w:t>
      </w:r>
      <w:r w:rsidRPr="00E407FC">
        <w:rPr>
          <w:sz w:val="28"/>
          <w:szCs w:val="28"/>
          <w:lang w:val="uk-UA"/>
        </w:rPr>
        <w:t>а з урахуванням наукової тематики комплексних фундаментальних досліджень</w:t>
      </w:r>
      <w:r>
        <w:rPr>
          <w:sz w:val="28"/>
          <w:szCs w:val="28"/>
          <w:lang w:val="uk-UA"/>
        </w:rPr>
        <w:t xml:space="preserve"> Інституту природничо-географічної освіти та екології НПУ імені М.П.Драгоманова, зокрема теми «</w:t>
      </w:r>
      <w:r w:rsidRPr="00523148">
        <w:rPr>
          <w:sz w:val="28"/>
          <w:szCs w:val="28"/>
          <w:lang w:val="uk-UA"/>
        </w:rPr>
        <w:t>Стратегічне планування природно-техногенної безпеки України та її регіонів</w:t>
      </w:r>
      <w:r>
        <w:rPr>
          <w:sz w:val="28"/>
          <w:szCs w:val="28"/>
          <w:lang w:val="uk-UA"/>
        </w:rPr>
        <w:t xml:space="preserve">» (реєстраційний номер </w:t>
      </w:r>
      <w:r w:rsidRPr="00523148">
        <w:rPr>
          <w:sz w:val="28"/>
          <w:szCs w:val="28"/>
          <w:lang w:val="uk-UA"/>
        </w:rPr>
        <w:t>0104</w:t>
      </w:r>
      <w:r w:rsidRPr="00523148">
        <w:rPr>
          <w:sz w:val="28"/>
          <w:szCs w:val="28"/>
          <w:lang w:val="en-US"/>
        </w:rPr>
        <w:t>U</w:t>
      </w:r>
      <w:r w:rsidRPr="00523148">
        <w:rPr>
          <w:sz w:val="28"/>
          <w:szCs w:val="28"/>
          <w:lang w:val="uk-UA"/>
        </w:rPr>
        <w:t>003010</w:t>
      </w:r>
      <w:r>
        <w:rPr>
          <w:sz w:val="28"/>
          <w:szCs w:val="28"/>
          <w:lang w:val="uk-UA"/>
        </w:rPr>
        <w:t xml:space="preserve">) та наукової тематики </w:t>
      </w:r>
      <w:r w:rsidRPr="00E407FC">
        <w:rPr>
          <w:sz w:val="28"/>
          <w:szCs w:val="28"/>
          <w:lang w:val="uk-UA"/>
        </w:rPr>
        <w:t>Ради по вивченню продуктивних сил України НАН України</w:t>
      </w:r>
      <w:r>
        <w:rPr>
          <w:spacing w:val="-6"/>
          <w:sz w:val="28"/>
          <w:szCs w:val="28"/>
          <w:lang w:val="uk-UA"/>
        </w:rPr>
        <w:t xml:space="preserve"> «</w:t>
      </w:r>
      <w:r w:rsidRPr="00E407FC">
        <w:rPr>
          <w:sz w:val="28"/>
          <w:szCs w:val="28"/>
          <w:lang w:val="uk-UA"/>
        </w:rPr>
        <w:t>Розробка теоретичних засад економічної та природно-техногенної безпеки України в регіональному вимірі</w:t>
      </w:r>
      <w:r>
        <w:rPr>
          <w:sz w:val="28"/>
          <w:szCs w:val="28"/>
          <w:lang w:val="uk-UA"/>
        </w:rPr>
        <w:t>»</w:t>
      </w:r>
      <w:r w:rsidRPr="00E407FC">
        <w:rPr>
          <w:sz w:val="28"/>
          <w:szCs w:val="28"/>
          <w:lang w:val="uk-UA"/>
        </w:rPr>
        <w:t xml:space="preserve"> </w:t>
      </w:r>
      <w:r>
        <w:rPr>
          <w:sz w:val="28"/>
          <w:szCs w:val="28"/>
          <w:lang w:val="uk-UA"/>
        </w:rPr>
        <w:t xml:space="preserve">(реєстраційний номер </w:t>
      </w:r>
      <w:r w:rsidRPr="00E407FC">
        <w:rPr>
          <w:sz w:val="28"/>
          <w:szCs w:val="28"/>
          <w:lang w:val="uk-UA"/>
        </w:rPr>
        <w:t>0102</w:t>
      </w:r>
      <w:r w:rsidRPr="00E407FC">
        <w:rPr>
          <w:sz w:val="28"/>
          <w:szCs w:val="28"/>
          <w:lang w:val="en-US"/>
        </w:rPr>
        <w:t>U</w:t>
      </w:r>
      <w:r w:rsidRPr="00E407FC">
        <w:rPr>
          <w:sz w:val="28"/>
          <w:szCs w:val="28"/>
          <w:lang w:val="uk-UA"/>
        </w:rPr>
        <w:t>006923)</w:t>
      </w:r>
      <w:r>
        <w:rPr>
          <w:sz w:val="28"/>
          <w:szCs w:val="28"/>
          <w:lang w:val="uk-UA"/>
        </w:rPr>
        <w:t xml:space="preserve"> і «</w:t>
      </w:r>
      <w:r w:rsidRPr="00E407FC">
        <w:rPr>
          <w:sz w:val="28"/>
          <w:szCs w:val="28"/>
          <w:lang w:val="uk-UA"/>
        </w:rPr>
        <w:t>Наукові засади управління техногенно-екологічною безпекою на основі комп’ютерного моделювання надзвичайних ситуацій антропогенного і природного походження в Україні та її регіонах</w:t>
      </w:r>
      <w:r>
        <w:rPr>
          <w:sz w:val="28"/>
          <w:szCs w:val="28"/>
          <w:lang w:val="uk-UA"/>
        </w:rPr>
        <w:t>»</w:t>
      </w:r>
      <w:r w:rsidRPr="00E407FC">
        <w:rPr>
          <w:sz w:val="28"/>
          <w:szCs w:val="28"/>
          <w:lang w:val="uk-UA"/>
        </w:rPr>
        <w:t xml:space="preserve"> (</w:t>
      </w:r>
      <w:r>
        <w:rPr>
          <w:sz w:val="28"/>
          <w:szCs w:val="28"/>
          <w:lang w:val="uk-UA"/>
        </w:rPr>
        <w:t xml:space="preserve">реєстраційний номер </w:t>
      </w:r>
      <w:r w:rsidRPr="00E407FC">
        <w:rPr>
          <w:sz w:val="28"/>
          <w:szCs w:val="28"/>
          <w:lang w:val="uk-UA"/>
        </w:rPr>
        <w:t>0199</w:t>
      </w:r>
      <w:r w:rsidRPr="00E407FC">
        <w:rPr>
          <w:sz w:val="28"/>
          <w:szCs w:val="28"/>
          <w:lang w:val="en-US"/>
        </w:rPr>
        <w:t>U</w:t>
      </w:r>
      <w:r w:rsidRPr="00E407FC">
        <w:rPr>
          <w:sz w:val="28"/>
          <w:szCs w:val="28"/>
          <w:lang w:val="uk-UA"/>
        </w:rPr>
        <w:t>000531).</w:t>
      </w:r>
    </w:p>
    <w:p w:rsidR="00C96FB4" w:rsidRPr="00E407FC" w:rsidRDefault="00C96FB4" w:rsidP="00C96FB4">
      <w:pPr>
        <w:pStyle w:val="25"/>
        <w:widowControl w:val="0"/>
        <w:spacing w:after="0" w:line="252" w:lineRule="auto"/>
        <w:ind w:left="0" w:firstLine="709"/>
        <w:jc w:val="both"/>
        <w:rPr>
          <w:szCs w:val="28"/>
          <w:lang w:val="uk-UA"/>
        </w:rPr>
      </w:pPr>
      <w:r w:rsidRPr="00E407FC">
        <w:rPr>
          <w:szCs w:val="28"/>
          <w:lang w:val="uk-UA"/>
        </w:rPr>
        <w:t xml:space="preserve">Результати </w:t>
      </w:r>
      <w:r>
        <w:rPr>
          <w:szCs w:val="28"/>
          <w:lang w:val="uk-UA"/>
        </w:rPr>
        <w:t>роботи</w:t>
      </w:r>
      <w:r w:rsidRPr="00E407FC">
        <w:rPr>
          <w:szCs w:val="28"/>
          <w:lang w:val="uk-UA"/>
        </w:rPr>
        <w:t xml:space="preserve"> використовуються </w:t>
      </w:r>
      <w:r>
        <w:rPr>
          <w:szCs w:val="28"/>
          <w:lang w:val="uk-UA"/>
        </w:rPr>
        <w:t xml:space="preserve">також </w:t>
      </w:r>
      <w:r w:rsidRPr="00E407FC">
        <w:rPr>
          <w:szCs w:val="28"/>
          <w:lang w:val="uk-UA"/>
        </w:rPr>
        <w:t xml:space="preserve">у навчальному процесі з курсу </w:t>
      </w:r>
      <w:r>
        <w:rPr>
          <w:szCs w:val="28"/>
          <w:lang w:val="uk-UA"/>
        </w:rPr>
        <w:t>«</w:t>
      </w:r>
      <w:r w:rsidRPr="00E407FC">
        <w:rPr>
          <w:szCs w:val="28"/>
          <w:lang w:val="uk-UA"/>
        </w:rPr>
        <w:t>Економічна і соціальна географія України</w:t>
      </w:r>
      <w:r>
        <w:rPr>
          <w:szCs w:val="28"/>
          <w:lang w:val="uk-UA"/>
        </w:rPr>
        <w:t>»</w:t>
      </w:r>
      <w:r w:rsidRPr="00E407FC">
        <w:rPr>
          <w:szCs w:val="28"/>
          <w:lang w:val="uk-UA"/>
        </w:rPr>
        <w:t xml:space="preserve"> НПУ імені М.П.Драгоманова </w:t>
      </w:r>
      <w:r>
        <w:rPr>
          <w:szCs w:val="28"/>
          <w:lang w:val="uk-UA"/>
        </w:rPr>
        <w:t>та</w:t>
      </w:r>
      <w:r w:rsidRPr="00E407FC">
        <w:rPr>
          <w:szCs w:val="28"/>
          <w:lang w:val="uk-UA"/>
        </w:rPr>
        <w:t xml:space="preserve"> на курсах підвищення кваліфікації викладачів </w:t>
      </w:r>
      <w:r>
        <w:rPr>
          <w:szCs w:val="28"/>
          <w:lang w:val="uk-UA"/>
        </w:rPr>
        <w:t>дисципліни</w:t>
      </w:r>
      <w:r w:rsidRPr="00E407FC">
        <w:rPr>
          <w:szCs w:val="28"/>
          <w:lang w:val="uk-UA"/>
        </w:rPr>
        <w:t xml:space="preserve"> </w:t>
      </w:r>
      <w:r>
        <w:rPr>
          <w:szCs w:val="28"/>
          <w:lang w:val="uk-UA"/>
        </w:rPr>
        <w:t>«</w:t>
      </w:r>
      <w:r w:rsidRPr="00E407FC">
        <w:rPr>
          <w:szCs w:val="28"/>
          <w:lang w:val="uk-UA"/>
        </w:rPr>
        <w:t>Безпека життєдіяльності</w:t>
      </w:r>
      <w:r>
        <w:rPr>
          <w:szCs w:val="28"/>
          <w:lang w:val="uk-UA"/>
        </w:rPr>
        <w:t>»</w:t>
      </w:r>
      <w:r w:rsidRPr="00E407FC">
        <w:rPr>
          <w:szCs w:val="28"/>
          <w:lang w:val="uk-UA"/>
        </w:rPr>
        <w:t xml:space="preserve"> в Київському обласному інституті післядипломної освіти педагогічних кадрів.</w:t>
      </w:r>
    </w:p>
    <w:p w:rsidR="00C96FB4" w:rsidRPr="00E407FC" w:rsidRDefault="00C96FB4" w:rsidP="00C96FB4">
      <w:pPr>
        <w:widowControl w:val="0"/>
        <w:tabs>
          <w:tab w:val="left" w:pos="360"/>
        </w:tabs>
        <w:spacing w:line="252" w:lineRule="auto"/>
        <w:ind w:firstLine="709"/>
        <w:jc w:val="both"/>
        <w:rPr>
          <w:sz w:val="28"/>
          <w:szCs w:val="28"/>
          <w:lang w:val="uk-UA"/>
        </w:rPr>
      </w:pPr>
      <w:r w:rsidRPr="00E407FC">
        <w:rPr>
          <w:b/>
          <w:bCs/>
          <w:sz w:val="28"/>
          <w:szCs w:val="28"/>
          <w:lang w:val="uk-UA"/>
        </w:rPr>
        <w:t xml:space="preserve">Мета і завдання дослідження. </w:t>
      </w:r>
      <w:r w:rsidRPr="00E407FC">
        <w:rPr>
          <w:sz w:val="28"/>
          <w:szCs w:val="28"/>
          <w:lang w:val="uk-UA"/>
        </w:rPr>
        <w:t>Мета</w:t>
      </w:r>
      <w:r>
        <w:rPr>
          <w:sz w:val="28"/>
          <w:szCs w:val="28"/>
          <w:lang w:val="uk-UA"/>
        </w:rPr>
        <w:t xml:space="preserve"> </w:t>
      </w:r>
      <w:r w:rsidRPr="00E407FC">
        <w:rPr>
          <w:sz w:val="28"/>
          <w:szCs w:val="28"/>
          <w:lang w:val="uk-UA"/>
        </w:rPr>
        <w:t xml:space="preserve">дисертаційної роботи полягає у науковому обґрунтуванні </w:t>
      </w:r>
      <w:r>
        <w:rPr>
          <w:sz w:val="28"/>
          <w:szCs w:val="28"/>
          <w:lang w:val="uk-UA"/>
        </w:rPr>
        <w:t>теоретико-</w:t>
      </w:r>
      <w:r w:rsidRPr="00E407FC">
        <w:rPr>
          <w:sz w:val="28"/>
          <w:szCs w:val="28"/>
          <w:lang w:val="uk-UA"/>
        </w:rPr>
        <w:t>метод</w:t>
      </w:r>
      <w:r>
        <w:rPr>
          <w:sz w:val="28"/>
          <w:szCs w:val="28"/>
          <w:lang w:val="uk-UA"/>
        </w:rPr>
        <w:t>ологічних засад</w:t>
      </w:r>
      <w:r w:rsidRPr="00E407FC">
        <w:rPr>
          <w:sz w:val="28"/>
          <w:szCs w:val="28"/>
          <w:lang w:val="uk-UA"/>
        </w:rPr>
        <w:t xml:space="preserve"> гарантування природно-техногенної безпеки життєдіяльності населення в умовах сучасної трансформації господарського комплексу й переходу суспільства до сталого розвитку та вироблення </w:t>
      </w:r>
      <w:r>
        <w:rPr>
          <w:sz w:val="28"/>
          <w:szCs w:val="28"/>
          <w:lang w:val="uk-UA"/>
        </w:rPr>
        <w:t>практичних рекомендацій</w:t>
      </w:r>
      <w:r w:rsidRPr="00E407FC">
        <w:rPr>
          <w:sz w:val="28"/>
          <w:szCs w:val="28"/>
          <w:lang w:val="uk-UA"/>
        </w:rPr>
        <w:t xml:space="preserve"> щодо підвищення </w:t>
      </w:r>
      <w:r w:rsidRPr="00E407FC">
        <w:rPr>
          <w:sz w:val="28"/>
          <w:szCs w:val="28"/>
          <w:lang w:val="uk-UA"/>
        </w:rPr>
        <w:lastRenderedPageBreak/>
        <w:t>ефективності управління безпекою життєдіяльності населення</w:t>
      </w:r>
      <w:r>
        <w:rPr>
          <w:sz w:val="28"/>
          <w:szCs w:val="28"/>
          <w:lang w:val="uk-UA"/>
        </w:rPr>
        <w:t xml:space="preserve"> в географічному вимірі</w:t>
      </w:r>
      <w:r w:rsidRPr="00E407FC">
        <w:rPr>
          <w:sz w:val="28"/>
          <w:szCs w:val="28"/>
          <w:lang w:val="uk-UA"/>
        </w:rPr>
        <w:t>.</w:t>
      </w:r>
    </w:p>
    <w:p w:rsidR="00C96FB4" w:rsidRPr="00E407FC" w:rsidRDefault="00C96FB4" w:rsidP="00C96FB4">
      <w:pPr>
        <w:pStyle w:val="25"/>
        <w:widowControl w:val="0"/>
        <w:tabs>
          <w:tab w:val="left" w:pos="-1200"/>
        </w:tabs>
        <w:spacing w:after="0" w:line="252" w:lineRule="auto"/>
        <w:ind w:left="0" w:firstLine="709"/>
        <w:jc w:val="both"/>
        <w:rPr>
          <w:szCs w:val="28"/>
          <w:lang w:val="uk-UA"/>
        </w:rPr>
      </w:pPr>
      <w:r w:rsidRPr="00E407FC">
        <w:rPr>
          <w:szCs w:val="28"/>
          <w:lang w:val="uk-UA"/>
        </w:rPr>
        <w:t xml:space="preserve">Для досягнення поставленої мети </w:t>
      </w:r>
      <w:r>
        <w:rPr>
          <w:szCs w:val="28"/>
          <w:lang w:val="uk-UA"/>
        </w:rPr>
        <w:t>вирішувались</w:t>
      </w:r>
      <w:r w:rsidRPr="00E407FC">
        <w:rPr>
          <w:szCs w:val="28"/>
          <w:lang w:val="uk-UA"/>
        </w:rPr>
        <w:t xml:space="preserve"> </w:t>
      </w:r>
      <w:r>
        <w:rPr>
          <w:szCs w:val="28"/>
          <w:lang w:val="uk-UA"/>
        </w:rPr>
        <w:t>такі</w:t>
      </w:r>
      <w:r w:rsidRPr="00E407FC">
        <w:rPr>
          <w:szCs w:val="28"/>
          <w:lang w:val="uk-UA"/>
        </w:rPr>
        <w:t xml:space="preserve"> </w:t>
      </w:r>
      <w:r w:rsidRPr="00432823">
        <w:rPr>
          <w:szCs w:val="28"/>
          <w:lang w:val="uk-UA"/>
        </w:rPr>
        <w:t>завдання</w:t>
      </w:r>
      <w:r w:rsidRPr="00E407FC">
        <w:rPr>
          <w:szCs w:val="28"/>
          <w:lang w:val="uk-UA"/>
        </w:rPr>
        <w:t>:</w:t>
      </w:r>
    </w:p>
    <w:p w:rsidR="00C96FB4" w:rsidRDefault="00C96FB4" w:rsidP="00784130">
      <w:pPr>
        <w:pStyle w:val="25"/>
        <w:widowControl w:val="0"/>
        <w:numPr>
          <w:ilvl w:val="0"/>
          <w:numId w:val="54"/>
        </w:numPr>
        <w:tabs>
          <w:tab w:val="clear" w:pos="1185"/>
          <w:tab w:val="left" w:pos="-4680"/>
          <w:tab w:val="left" w:pos="1080"/>
        </w:tabs>
        <w:spacing w:after="0" w:line="252" w:lineRule="auto"/>
        <w:ind w:left="0" w:firstLine="709"/>
        <w:jc w:val="both"/>
        <w:rPr>
          <w:szCs w:val="28"/>
          <w:lang w:val="uk-UA"/>
        </w:rPr>
      </w:pPr>
      <w:r>
        <w:rPr>
          <w:szCs w:val="28"/>
          <w:lang w:val="uk-UA"/>
        </w:rPr>
        <w:t>д</w:t>
      </w:r>
      <w:r w:rsidRPr="006F0356">
        <w:rPr>
          <w:szCs w:val="28"/>
          <w:lang w:val="uk-UA"/>
        </w:rPr>
        <w:t>оповнити та узагальнити теоретико-методологічні засади безпеки життєдіяльності населення</w:t>
      </w:r>
      <w:r>
        <w:rPr>
          <w:szCs w:val="28"/>
          <w:lang w:val="uk-UA"/>
        </w:rPr>
        <w:t>;</w:t>
      </w:r>
    </w:p>
    <w:p w:rsidR="00C96FB4" w:rsidRPr="00E767BA" w:rsidRDefault="00C96FB4" w:rsidP="00784130">
      <w:pPr>
        <w:pStyle w:val="25"/>
        <w:widowControl w:val="0"/>
        <w:numPr>
          <w:ilvl w:val="0"/>
          <w:numId w:val="54"/>
        </w:numPr>
        <w:tabs>
          <w:tab w:val="clear" w:pos="1185"/>
          <w:tab w:val="left" w:pos="-4680"/>
          <w:tab w:val="left" w:pos="1080"/>
        </w:tabs>
        <w:spacing w:after="0" w:line="252" w:lineRule="auto"/>
        <w:ind w:left="0" w:firstLine="709"/>
        <w:jc w:val="both"/>
        <w:rPr>
          <w:spacing w:val="-2"/>
          <w:szCs w:val="28"/>
          <w:lang w:val="uk-UA"/>
        </w:rPr>
      </w:pPr>
      <w:r w:rsidRPr="00E767BA">
        <w:rPr>
          <w:spacing w:val="-2"/>
          <w:szCs w:val="28"/>
          <w:lang w:val="uk-UA"/>
        </w:rPr>
        <w:t>сформулювати наукові засади комплексної оцінки природно-техногенної безпеки життєдіяльності населення та відповідного районування території України;</w:t>
      </w:r>
    </w:p>
    <w:p w:rsidR="00C96FB4" w:rsidRDefault="00C96FB4" w:rsidP="00784130">
      <w:pPr>
        <w:pStyle w:val="25"/>
        <w:widowControl w:val="0"/>
        <w:numPr>
          <w:ilvl w:val="0"/>
          <w:numId w:val="54"/>
        </w:numPr>
        <w:tabs>
          <w:tab w:val="clear" w:pos="1185"/>
          <w:tab w:val="left" w:pos="-4680"/>
          <w:tab w:val="left" w:pos="1080"/>
        </w:tabs>
        <w:spacing w:after="0" w:line="252" w:lineRule="auto"/>
        <w:ind w:left="0" w:firstLine="709"/>
        <w:jc w:val="both"/>
        <w:rPr>
          <w:szCs w:val="28"/>
          <w:lang w:val="uk-UA"/>
        </w:rPr>
      </w:pPr>
      <w:r>
        <w:rPr>
          <w:szCs w:val="28"/>
          <w:lang w:val="uk-UA"/>
        </w:rPr>
        <w:t>п</w:t>
      </w:r>
      <w:r w:rsidRPr="006F0356">
        <w:rPr>
          <w:szCs w:val="28"/>
          <w:lang w:val="uk-UA"/>
        </w:rPr>
        <w:t xml:space="preserve">роаналізувати </w:t>
      </w:r>
      <w:r>
        <w:rPr>
          <w:szCs w:val="28"/>
          <w:lang w:val="uk-UA"/>
        </w:rPr>
        <w:t xml:space="preserve">сучасний </w:t>
      </w:r>
      <w:r w:rsidRPr="006F0356">
        <w:rPr>
          <w:szCs w:val="28"/>
          <w:lang w:val="uk-UA"/>
        </w:rPr>
        <w:t xml:space="preserve">стан природно-екологічної і техногенно-екологічної безпеки життєдіяльності населення України та визначити регіональні особливості природно-техногенних </w:t>
      </w:r>
      <w:r>
        <w:rPr>
          <w:szCs w:val="28"/>
          <w:lang w:val="uk-UA"/>
        </w:rPr>
        <w:t xml:space="preserve">небезпек і </w:t>
      </w:r>
      <w:r w:rsidRPr="006F0356">
        <w:rPr>
          <w:szCs w:val="28"/>
          <w:lang w:val="uk-UA"/>
        </w:rPr>
        <w:t>загроз</w:t>
      </w:r>
      <w:r>
        <w:rPr>
          <w:szCs w:val="28"/>
          <w:lang w:val="uk-UA"/>
        </w:rPr>
        <w:t>;</w:t>
      </w:r>
    </w:p>
    <w:p w:rsidR="00C96FB4" w:rsidRPr="006F0356" w:rsidRDefault="00C96FB4" w:rsidP="00784130">
      <w:pPr>
        <w:pStyle w:val="25"/>
        <w:widowControl w:val="0"/>
        <w:numPr>
          <w:ilvl w:val="0"/>
          <w:numId w:val="54"/>
        </w:numPr>
        <w:tabs>
          <w:tab w:val="clear" w:pos="1185"/>
          <w:tab w:val="left" w:pos="-4680"/>
          <w:tab w:val="left" w:pos="1080"/>
        </w:tabs>
        <w:spacing w:after="0" w:line="252" w:lineRule="auto"/>
        <w:ind w:left="0" w:firstLine="709"/>
        <w:jc w:val="both"/>
        <w:rPr>
          <w:szCs w:val="28"/>
          <w:lang w:val="uk-UA"/>
        </w:rPr>
      </w:pPr>
      <w:r>
        <w:rPr>
          <w:szCs w:val="28"/>
          <w:lang w:val="uk-UA"/>
        </w:rPr>
        <w:t>о</w:t>
      </w:r>
      <w:r w:rsidRPr="006F0356">
        <w:rPr>
          <w:szCs w:val="28"/>
          <w:lang w:val="uk-UA"/>
        </w:rPr>
        <w:t>бґрунтувати шляхи підвищення ефективності управління безпеко</w:t>
      </w:r>
      <w:r>
        <w:rPr>
          <w:szCs w:val="28"/>
          <w:lang w:val="uk-UA"/>
        </w:rPr>
        <w:t>ю життєдіяльності населення та розробити</w:t>
      </w:r>
      <w:r w:rsidRPr="006F0356">
        <w:rPr>
          <w:szCs w:val="28"/>
          <w:lang w:val="uk-UA"/>
        </w:rPr>
        <w:t xml:space="preserve"> пропозиції щодо удосконалення регіональної політики в </w:t>
      </w:r>
      <w:r>
        <w:rPr>
          <w:szCs w:val="28"/>
          <w:lang w:val="uk-UA"/>
        </w:rPr>
        <w:t>галузі</w:t>
      </w:r>
      <w:r w:rsidRPr="006F0356">
        <w:rPr>
          <w:szCs w:val="28"/>
          <w:lang w:val="uk-UA"/>
        </w:rPr>
        <w:t xml:space="preserve"> безпеки життєдіяльності населення з метою підвищення загального рівня життя населення України.</w:t>
      </w:r>
    </w:p>
    <w:p w:rsidR="00C96FB4" w:rsidRPr="00E407FC" w:rsidRDefault="00C96FB4" w:rsidP="00C96FB4">
      <w:pPr>
        <w:pStyle w:val="25"/>
        <w:widowControl w:val="0"/>
        <w:spacing w:after="0" w:line="252" w:lineRule="auto"/>
        <w:ind w:left="0" w:firstLine="709"/>
        <w:jc w:val="both"/>
        <w:rPr>
          <w:szCs w:val="28"/>
          <w:lang w:val="uk-UA"/>
        </w:rPr>
      </w:pPr>
      <w:r w:rsidRPr="00573B27">
        <w:rPr>
          <w:i/>
          <w:szCs w:val="28"/>
          <w:lang w:val="uk-UA"/>
        </w:rPr>
        <w:t>Об’єктом</w:t>
      </w:r>
      <w:r w:rsidRPr="00E407FC">
        <w:rPr>
          <w:b/>
          <w:szCs w:val="28"/>
          <w:lang w:val="uk-UA"/>
        </w:rPr>
        <w:t xml:space="preserve"> </w:t>
      </w:r>
      <w:r w:rsidRPr="00573B27">
        <w:rPr>
          <w:szCs w:val="28"/>
          <w:lang w:val="uk-UA"/>
        </w:rPr>
        <w:t>дослідження</w:t>
      </w:r>
      <w:r w:rsidRPr="00E407FC">
        <w:rPr>
          <w:szCs w:val="28"/>
          <w:lang w:val="uk-UA"/>
        </w:rPr>
        <w:t xml:space="preserve"> є </w:t>
      </w:r>
      <w:r>
        <w:rPr>
          <w:szCs w:val="28"/>
          <w:lang w:val="uk-UA"/>
        </w:rPr>
        <w:t xml:space="preserve">природно-техногенна </w:t>
      </w:r>
      <w:r w:rsidRPr="00E407FC">
        <w:rPr>
          <w:szCs w:val="28"/>
          <w:lang w:val="uk-UA"/>
        </w:rPr>
        <w:t>безпека життєдіяльності населення У</w:t>
      </w:r>
      <w:r>
        <w:rPr>
          <w:szCs w:val="28"/>
          <w:lang w:val="uk-UA"/>
        </w:rPr>
        <w:t xml:space="preserve">країни в територіальному вимірі, </w:t>
      </w:r>
      <w:r w:rsidRPr="00573B27">
        <w:rPr>
          <w:i/>
          <w:szCs w:val="28"/>
          <w:lang w:val="uk-UA"/>
        </w:rPr>
        <w:t>предметом</w:t>
      </w:r>
      <w:r w:rsidRPr="00E407FC">
        <w:rPr>
          <w:b/>
          <w:szCs w:val="28"/>
          <w:lang w:val="uk-UA"/>
        </w:rPr>
        <w:t xml:space="preserve"> </w:t>
      </w:r>
      <w:r w:rsidRPr="00573B27">
        <w:rPr>
          <w:szCs w:val="28"/>
          <w:lang w:val="uk-UA"/>
        </w:rPr>
        <w:t>дослідження</w:t>
      </w:r>
      <w:r w:rsidRPr="00E407FC">
        <w:rPr>
          <w:szCs w:val="28"/>
          <w:lang w:val="uk-UA"/>
        </w:rPr>
        <w:t xml:space="preserve"> </w:t>
      </w:r>
      <w:r>
        <w:rPr>
          <w:szCs w:val="28"/>
          <w:lang w:val="uk-UA"/>
        </w:rPr>
        <w:t>–</w:t>
      </w:r>
      <w:r w:rsidRPr="00E407FC">
        <w:rPr>
          <w:szCs w:val="28"/>
          <w:lang w:val="uk-UA"/>
        </w:rPr>
        <w:t xml:space="preserve"> теоретико-методологічні та прикладні засади забезпечення і обґрунтування напрямів підвищення рівня природно-техногенної (екологічної) безпеки життєдіяльності населення в </w:t>
      </w:r>
      <w:r w:rsidRPr="00755573">
        <w:rPr>
          <w:szCs w:val="28"/>
          <w:lang w:val="uk-UA"/>
        </w:rPr>
        <w:t xml:space="preserve">географічному </w:t>
      </w:r>
      <w:r>
        <w:rPr>
          <w:szCs w:val="28"/>
          <w:lang w:val="uk-UA"/>
        </w:rPr>
        <w:t>форматі</w:t>
      </w:r>
      <w:r w:rsidRPr="00E407FC">
        <w:rPr>
          <w:szCs w:val="28"/>
          <w:lang w:val="uk-UA"/>
        </w:rPr>
        <w:t>.</w:t>
      </w:r>
    </w:p>
    <w:p w:rsidR="00C96FB4" w:rsidRDefault="00C96FB4" w:rsidP="00C96FB4">
      <w:pPr>
        <w:widowControl w:val="0"/>
        <w:tabs>
          <w:tab w:val="left" w:pos="360"/>
        </w:tabs>
        <w:spacing w:line="252" w:lineRule="auto"/>
        <w:ind w:firstLine="709"/>
        <w:jc w:val="both"/>
        <w:rPr>
          <w:sz w:val="28"/>
          <w:szCs w:val="28"/>
          <w:lang w:val="uk-UA"/>
        </w:rPr>
      </w:pPr>
      <w:r w:rsidRPr="00E407FC">
        <w:rPr>
          <w:b/>
          <w:bCs/>
          <w:sz w:val="28"/>
          <w:szCs w:val="28"/>
          <w:lang w:val="uk-UA"/>
        </w:rPr>
        <w:t>Методологія та методи дослідження</w:t>
      </w:r>
      <w:r>
        <w:rPr>
          <w:b/>
          <w:bCs/>
          <w:sz w:val="28"/>
          <w:szCs w:val="28"/>
          <w:lang w:val="uk-UA"/>
        </w:rPr>
        <w:t>, використані матеріали</w:t>
      </w:r>
      <w:r w:rsidRPr="00E407FC">
        <w:rPr>
          <w:b/>
          <w:bCs/>
          <w:sz w:val="28"/>
          <w:szCs w:val="28"/>
          <w:lang w:val="uk-UA"/>
        </w:rPr>
        <w:t xml:space="preserve">. </w:t>
      </w:r>
      <w:r w:rsidRPr="00E407FC">
        <w:rPr>
          <w:sz w:val="28"/>
          <w:szCs w:val="28"/>
          <w:lang w:val="uk-UA"/>
        </w:rPr>
        <w:t xml:space="preserve">Теоретико-методологічною базою дисертаційної роботи є </w:t>
      </w:r>
      <w:r>
        <w:rPr>
          <w:sz w:val="28"/>
          <w:szCs w:val="28"/>
          <w:lang w:val="uk-UA"/>
        </w:rPr>
        <w:t xml:space="preserve">основні </w:t>
      </w:r>
      <w:r w:rsidRPr="00E407FC">
        <w:rPr>
          <w:sz w:val="28"/>
          <w:szCs w:val="28"/>
          <w:lang w:val="uk-UA"/>
        </w:rPr>
        <w:t xml:space="preserve">положення безпеки життєдіяльності </w:t>
      </w:r>
      <w:r>
        <w:rPr>
          <w:sz w:val="28"/>
          <w:szCs w:val="28"/>
          <w:lang w:val="uk-UA"/>
        </w:rPr>
        <w:t>й</w:t>
      </w:r>
      <w:r w:rsidRPr="00E407FC">
        <w:rPr>
          <w:sz w:val="28"/>
          <w:szCs w:val="28"/>
          <w:lang w:val="uk-UA"/>
        </w:rPr>
        <w:t xml:space="preserve"> </w:t>
      </w:r>
      <w:r>
        <w:rPr>
          <w:sz w:val="28"/>
          <w:szCs w:val="28"/>
          <w:lang w:val="uk-UA"/>
        </w:rPr>
        <w:t>теорії суспільної географії, висвітлені у працях ук</w:t>
      </w:r>
      <w:r w:rsidRPr="00E407FC">
        <w:rPr>
          <w:sz w:val="28"/>
          <w:szCs w:val="28"/>
          <w:lang w:val="uk-UA"/>
        </w:rPr>
        <w:t>раїнських (</w:t>
      </w:r>
      <w:r>
        <w:rPr>
          <w:sz w:val="28"/>
          <w:szCs w:val="28"/>
          <w:lang w:val="uk-UA"/>
        </w:rPr>
        <w:t xml:space="preserve">В.А.Барановський, </w:t>
      </w:r>
      <w:r w:rsidRPr="00E407FC">
        <w:rPr>
          <w:sz w:val="28"/>
          <w:szCs w:val="28"/>
          <w:lang w:val="uk-UA"/>
        </w:rPr>
        <w:t>С.</w:t>
      </w:r>
      <w:r>
        <w:rPr>
          <w:sz w:val="28"/>
          <w:szCs w:val="28"/>
          <w:lang w:val="uk-UA"/>
        </w:rPr>
        <w:t>М.</w:t>
      </w:r>
      <w:r w:rsidRPr="00E407FC">
        <w:rPr>
          <w:sz w:val="28"/>
          <w:szCs w:val="28"/>
          <w:lang w:val="uk-UA"/>
        </w:rPr>
        <w:t xml:space="preserve">Волошин, </w:t>
      </w:r>
      <w:r w:rsidRPr="00824655">
        <w:rPr>
          <w:sz w:val="28"/>
          <w:szCs w:val="28"/>
          <w:lang w:val="uk-UA"/>
        </w:rPr>
        <w:t xml:space="preserve">А.В.Голиков, М.Д.Гродзинський, </w:t>
      </w:r>
      <w:r w:rsidRPr="00AB00B3">
        <w:rPr>
          <w:color w:val="000000"/>
          <w:sz w:val="28"/>
          <w:szCs w:val="28"/>
          <w:lang w:val="uk-UA"/>
        </w:rPr>
        <w:t>І.В.Гукалов</w:t>
      </w:r>
      <w:r>
        <w:rPr>
          <w:color w:val="000000"/>
          <w:sz w:val="28"/>
          <w:szCs w:val="28"/>
          <w:lang w:val="uk-UA"/>
        </w:rPr>
        <w:t>а,</w:t>
      </w:r>
      <w:r w:rsidRPr="00AB00B3">
        <w:rPr>
          <w:sz w:val="28"/>
          <w:szCs w:val="28"/>
          <w:lang w:val="uk-UA"/>
        </w:rPr>
        <w:t xml:space="preserve"> </w:t>
      </w:r>
      <w:r w:rsidRPr="00824655">
        <w:rPr>
          <w:sz w:val="28"/>
          <w:szCs w:val="28"/>
          <w:lang w:val="uk-UA"/>
        </w:rPr>
        <w:t xml:space="preserve">Б.М.Данилишин, В.С.Джигирей, О.Ю.Дмитрук, С.І.Дорогунцов, Є.П.Желібо, В.В.Зацарний, С.І.Іщук, В.В.Ковтун, </w:t>
      </w:r>
      <w:r w:rsidRPr="00A61F4F">
        <w:rPr>
          <w:rStyle w:val="rvts8"/>
          <w:b/>
          <w:color w:val="000000"/>
          <w:lang w:val="uk-UA"/>
        </w:rPr>
        <w:t>О</w:t>
      </w:r>
      <w:r>
        <w:rPr>
          <w:rStyle w:val="rvts8"/>
          <w:b/>
          <w:color w:val="000000"/>
          <w:lang w:val="uk-UA"/>
        </w:rPr>
        <w:t>.</w:t>
      </w:r>
      <w:r w:rsidRPr="00A61F4F">
        <w:rPr>
          <w:rStyle w:val="rvts8"/>
          <w:b/>
          <w:color w:val="000000"/>
          <w:lang w:val="uk-UA"/>
        </w:rPr>
        <w:t>Ю</w:t>
      </w:r>
      <w:r>
        <w:rPr>
          <w:rStyle w:val="rvts8"/>
          <w:b/>
          <w:color w:val="000000"/>
          <w:lang w:val="uk-UA"/>
        </w:rPr>
        <w:t>.</w:t>
      </w:r>
      <w:r w:rsidRPr="00A61F4F">
        <w:rPr>
          <w:rStyle w:val="rvts8"/>
          <w:b/>
          <w:color w:val="000000"/>
          <w:lang w:val="uk-UA"/>
        </w:rPr>
        <w:t>Кононенко</w:t>
      </w:r>
      <w:r>
        <w:rPr>
          <w:rStyle w:val="rvts8"/>
          <w:b/>
          <w:color w:val="000000"/>
          <w:lang w:val="uk-UA"/>
        </w:rPr>
        <w:t>,</w:t>
      </w:r>
      <w:r w:rsidRPr="00DC53C1">
        <w:rPr>
          <w:rStyle w:val="afffffff5"/>
          <w:color w:val="000000"/>
          <w:sz w:val="28"/>
          <w:szCs w:val="28"/>
          <w:lang w:val="uk-UA"/>
        </w:rPr>
        <w:t xml:space="preserve"> </w:t>
      </w:r>
      <w:r w:rsidRPr="00177A2A">
        <w:rPr>
          <w:rStyle w:val="rvts6"/>
          <w:color w:val="000000"/>
          <w:sz w:val="28"/>
          <w:szCs w:val="28"/>
          <w:lang w:val="uk-UA"/>
        </w:rPr>
        <w:t>Н.В</w:t>
      </w:r>
      <w:r>
        <w:rPr>
          <w:rStyle w:val="rvts6"/>
          <w:color w:val="000000"/>
          <w:sz w:val="28"/>
          <w:szCs w:val="28"/>
          <w:lang w:val="uk-UA"/>
        </w:rPr>
        <w:t>.</w:t>
      </w:r>
      <w:r w:rsidRPr="00177A2A">
        <w:rPr>
          <w:rStyle w:val="rvts6"/>
          <w:color w:val="000000"/>
          <w:sz w:val="28"/>
          <w:szCs w:val="28"/>
          <w:lang w:val="uk-UA"/>
        </w:rPr>
        <w:t>Корн</w:t>
      </w:r>
      <w:r>
        <w:rPr>
          <w:rStyle w:val="rvts6"/>
          <w:color w:val="000000"/>
          <w:sz w:val="28"/>
          <w:szCs w:val="28"/>
          <w:lang w:val="uk-UA"/>
        </w:rPr>
        <w:t>і</w:t>
      </w:r>
      <w:r w:rsidRPr="00177A2A">
        <w:rPr>
          <w:rStyle w:val="rvts6"/>
          <w:color w:val="000000"/>
          <w:sz w:val="28"/>
          <w:szCs w:val="28"/>
          <w:lang w:val="uk-UA"/>
        </w:rPr>
        <w:t>лов</w:t>
      </w:r>
      <w:r>
        <w:rPr>
          <w:rStyle w:val="rvts6"/>
          <w:color w:val="000000"/>
          <w:sz w:val="28"/>
          <w:szCs w:val="28"/>
          <w:lang w:val="uk-UA"/>
        </w:rPr>
        <w:t>а,</w:t>
      </w:r>
      <w:r w:rsidRPr="00DC53C1">
        <w:rPr>
          <w:color w:val="000000"/>
          <w:lang w:val="uk-UA"/>
        </w:rPr>
        <w:t xml:space="preserve"> </w:t>
      </w:r>
      <w:r w:rsidRPr="00824655">
        <w:rPr>
          <w:sz w:val="28"/>
          <w:szCs w:val="28"/>
          <w:lang w:val="uk-UA"/>
        </w:rPr>
        <w:t xml:space="preserve">В.С.Крисаченко, В.А.Ліпкан, </w:t>
      </w:r>
      <w:r w:rsidRPr="00DC53C1">
        <w:rPr>
          <w:sz w:val="28"/>
          <w:szCs w:val="28"/>
          <w:lang w:val="uk-UA"/>
        </w:rPr>
        <w:t>К.В.Мезенцев</w:t>
      </w:r>
      <w:r>
        <w:rPr>
          <w:sz w:val="28"/>
          <w:szCs w:val="28"/>
          <w:lang w:val="uk-UA"/>
        </w:rPr>
        <w:t>,</w:t>
      </w:r>
      <w:r w:rsidRPr="00DC53C1">
        <w:rPr>
          <w:sz w:val="28"/>
          <w:szCs w:val="28"/>
          <w:lang w:val="uk-UA"/>
        </w:rPr>
        <w:t xml:space="preserve"> </w:t>
      </w:r>
      <w:r>
        <w:rPr>
          <w:sz w:val="28"/>
          <w:szCs w:val="28"/>
          <w:lang w:val="uk-UA"/>
        </w:rPr>
        <w:t xml:space="preserve">А.Л.Мельничук, </w:t>
      </w:r>
      <w:r w:rsidRPr="00824655">
        <w:rPr>
          <w:sz w:val="28"/>
          <w:szCs w:val="28"/>
          <w:lang w:val="uk-UA"/>
        </w:rPr>
        <w:t xml:space="preserve">С.А.Мороз,  Я.Б.Олійник, </w:t>
      </w:r>
      <w:r w:rsidRPr="00824655">
        <w:rPr>
          <w:color w:val="000000"/>
          <w:sz w:val="28"/>
          <w:szCs w:val="28"/>
          <w:lang w:val="uk-UA"/>
        </w:rPr>
        <w:t xml:space="preserve">М.Д.Пістун, </w:t>
      </w:r>
      <w:r w:rsidRPr="00824655">
        <w:rPr>
          <w:sz w:val="28"/>
          <w:szCs w:val="28"/>
          <w:lang w:val="uk-UA"/>
        </w:rPr>
        <w:t xml:space="preserve">І.П.Пістун, О.М.Ральчук, А.В.Степаненко, О.І.Шаблій, Г.І.Швебс, </w:t>
      </w:r>
      <w:r w:rsidRPr="00824655">
        <w:rPr>
          <w:color w:val="000000"/>
          <w:sz w:val="28"/>
          <w:szCs w:val="28"/>
          <w:lang w:val="uk-UA"/>
        </w:rPr>
        <w:t>В.О.Шевченко, П.Г.Шищенко, Ю.В.Щур, В.М.Ярошевська) і зарубіжних</w:t>
      </w:r>
      <w:r w:rsidRPr="00824655">
        <w:rPr>
          <w:sz w:val="28"/>
          <w:szCs w:val="28"/>
          <w:lang w:val="uk-UA"/>
        </w:rPr>
        <w:t xml:space="preserve"> (</w:t>
      </w:r>
      <w:r>
        <w:rPr>
          <w:sz w:val="28"/>
          <w:szCs w:val="28"/>
          <w:lang w:val="uk-UA"/>
        </w:rPr>
        <w:t>Е</w:t>
      </w:r>
      <w:r w:rsidRPr="00824655">
        <w:rPr>
          <w:sz w:val="28"/>
          <w:szCs w:val="28"/>
          <w:lang w:val="uk-UA"/>
        </w:rPr>
        <w:t>.А.Арустамов, А.В.Бар</w:t>
      </w:r>
      <w:r>
        <w:rPr>
          <w:sz w:val="28"/>
          <w:szCs w:val="28"/>
          <w:lang w:val="uk-UA"/>
        </w:rPr>
        <w:t>и</w:t>
      </w:r>
      <w:r w:rsidRPr="00824655">
        <w:rPr>
          <w:sz w:val="28"/>
          <w:szCs w:val="28"/>
          <w:lang w:val="uk-UA"/>
        </w:rPr>
        <w:t xml:space="preserve">нов, В.Г.Барський, С.В.Бєлов, А.С.Гринін, М.Ф.Реймерс, О.М.Русак, В.В.Сапронов, М.А.Шахраманьян, А.Ґідденс, Д.Говден, Т.Ларсон) </w:t>
      </w:r>
      <w:r>
        <w:rPr>
          <w:sz w:val="28"/>
          <w:szCs w:val="28"/>
          <w:lang w:val="uk-UA"/>
        </w:rPr>
        <w:t>у</w:t>
      </w:r>
      <w:r w:rsidRPr="00824655">
        <w:rPr>
          <w:sz w:val="28"/>
          <w:szCs w:val="28"/>
          <w:lang w:val="uk-UA"/>
        </w:rPr>
        <w:t>чених.</w:t>
      </w:r>
    </w:p>
    <w:p w:rsidR="00C96FB4" w:rsidRDefault="00C96FB4" w:rsidP="00C96FB4">
      <w:pPr>
        <w:widowControl w:val="0"/>
        <w:tabs>
          <w:tab w:val="left" w:pos="360"/>
        </w:tabs>
        <w:spacing w:line="254" w:lineRule="auto"/>
        <w:ind w:firstLine="709"/>
        <w:jc w:val="both"/>
        <w:rPr>
          <w:sz w:val="28"/>
          <w:szCs w:val="28"/>
          <w:lang w:val="uk-UA"/>
        </w:rPr>
      </w:pPr>
      <w:r w:rsidRPr="00E407FC">
        <w:rPr>
          <w:sz w:val="28"/>
          <w:szCs w:val="28"/>
          <w:lang w:val="uk-UA"/>
        </w:rPr>
        <w:t xml:space="preserve">Методологічною основою дослідження є системно-структурний </w:t>
      </w:r>
      <w:r>
        <w:rPr>
          <w:sz w:val="28"/>
          <w:szCs w:val="28"/>
          <w:lang w:val="uk-UA"/>
        </w:rPr>
        <w:t xml:space="preserve">та синергетичний </w:t>
      </w:r>
      <w:r w:rsidRPr="00E407FC">
        <w:rPr>
          <w:sz w:val="28"/>
          <w:szCs w:val="28"/>
          <w:lang w:val="uk-UA"/>
        </w:rPr>
        <w:t>підх</w:t>
      </w:r>
      <w:r>
        <w:rPr>
          <w:sz w:val="28"/>
          <w:szCs w:val="28"/>
          <w:lang w:val="uk-UA"/>
        </w:rPr>
        <w:t>оди</w:t>
      </w:r>
      <w:r w:rsidRPr="00E407FC">
        <w:rPr>
          <w:sz w:val="28"/>
          <w:szCs w:val="28"/>
          <w:lang w:val="uk-UA"/>
        </w:rPr>
        <w:t xml:space="preserve"> до вивчення проблеми.</w:t>
      </w:r>
    </w:p>
    <w:p w:rsidR="00C96FB4" w:rsidRDefault="00C96FB4" w:rsidP="00C96FB4">
      <w:pPr>
        <w:widowControl w:val="0"/>
        <w:tabs>
          <w:tab w:val="left" w:pos="360"/>
        </w:tabs>
        <w:spacing w:line="254" w:lineRule="auto"/>
        <w:ind w:firstLine="709"/>
        <w:jc w:val="both"/>
        <w:rPr>
          <w:sz w:val="28"/>
          <w:szCs w:val="28"/>
          <w:lang w:val="uk-UA"/>
        </w:rPr>
      </w:pPr>
      <w:r w:rsidRPr="00E407FC">
        <w:rPr>
          <w:sz w:val="28"/>
          <w:szCs w:val="28"/>
          <w:lang w:val="uk-UA"/>
        </w:rPr>
        <w:t>Для вирішення поставлених завдань використано традиційні та сучасні методи дослідження, а саме:</w:t>
      </w:r>
    </w:p>
    <w:p w:rsidR="00C96FB4" w:rsidRDefault="00C96FB4" w:rsidP="00784130">
      <w:pPr>
        <w:widowControl w:val="0"/>
        <w:numPr>
          <w:ilvl w:val="0"/>
          <w:numId w:val="53"/>
        </w:numPr>
        <w:tabs>
          <w:tab w:val="clear" w:pos="1069"/>
          <w:tab w:val="num" w:pos="-1800"/>
          <w:tab w:val="left" w:pos="1080"/>
        </w:tabs>
        <w:suppressAutoHyphens w:val="0"/>
        <w:spacing w:line="254" w:lineRule="auto"/>
        <w:ind w:left="0" w:firstLine="709"/>
        <w:jc w:val="both"/>
        <w:rPr>
          <w:sz w:val="28"/>
          <w:szCs w:val="28"/>
          <w:lang w:val="uk-UA"/>
        </w:rPr>
      </w:pPr>
      <w:r w:rsidRPr="00E407FC">
        <w:rPr>
          <w:sz w:val="28"/>
          <w:szCs w:val="28"/>
          <w:lang w:val="uk-UA"/>
        </w:rPr>
        <w:t>порівняльно-географічний</w:t>
      </w:r>
      <w:r>
        <w:rPr>
          <w:sz w:val="28"/>
          <w:szCs w:val="28"/>
          <w:lang w:val="uk-UA"/>
        </w:rPr>
        <w:t xml:space="preserve"> – для вивчення територіальних відмінностей поширення природних і техногенних загроз і небезпек;</w:t>
      </w:r>
    </w:p>
    <w:p w:rsidR="00C96FB4" w:rsidRDefault="00C96FB4" w:rsidP="00784130">
      <w:pPr>
        <w:widowControl w:val="0"/>
        <w:numPr>
          <w:ilvl w:val="0"/>
          <w:numId w:val="53"/>
        </w:numPr>
        <w:tabs>
          <w:tab w:val="clear" w:pos="1069"/>
          <w:tab w:val="num" w:pos="-1800"/>
          <w:tab w:val="left" w:pos="1080"/>
        </w:tabs>
        <w:suppressAutoHyphens w:val="0"/>
        <w:spacing w:line="254" w:lineRule="auto"/>
        <w:ind w:left="0" w:firstLine="709"/>
        <w:jc w:val="both"/>
        <w:rPr>
          <w:sz w:val="28"/>
          <w:szCs w:val="28"/>
          <w:lang w:val="uk-UA"/>
        </w:rPr>
      </w:pPr>
      <w:r w:rsidRPr="00E407FC">
        <w:rPr>
          <w:sz w:val="28"/>
          <w:szCs w:val="28"/>
          <w:lang w:val="uk-UA"/>
        </w:rPr>
        <w:t>районування</w:t>
      </w:r>
      <w:r>
        <w:rPr>
          <w:sz w:val="28"/>
          <w:szCs w:val="28"/>
          <w:lang w:val="uk-UA"/>
        </w:rPr>
        <w:t xml:space="preserve"> – для прогнозування та удосконалення державної регіональної політики в галузі природно-техногенної безпеки; </w:t>
      </w:r>
    </w:p>
    <w:p w:rsidR="00C96FB4" w:rsidRDefault="00C96FB4" w:rsidP="00784130">
      <w:pPr>
        <w:widowControl w:val="0"/>
        <w:numPr>
          <w:ilvl w:val="0"/>
          <w:numId w:val="53"/>
        </w:numPr>
        <w:tabs>
          <w:tab w:val="clear" w:pos="1069"/>
          <w:tab w:val="num" w:pos="-1800"/>
          <w:tab w:val="left" w:pos="1080"/>
        </w:tabs>
        <w:suppressAutoHyphens w:val="0"/>
        <w:spacing w:line="254" w:lineRule="auto"/>
        <w:ind w:left="0" w:firstLine="709"/>
        <w:jc w:val="both"/>
        <w:rPr>
          <w:sz w:val="28"/>
          <w:szCs w:val="28"/>
          <w:lang w:val="uk-UA"/>
        </w:rPr>
      </w:pPr>
      <w:r>
        <w:rPr>
          <w:sz w:val="28"/>
          <w:szCs w:val="28"/>
          <w:lang w:val="uk-UA"/>
        </w:rPr>
        <w:t xml:space="preserve">картографічний – для проведення територіальної диференціації та просторового аналізу природно-техногенної безпеки життєдіяльності </w:t>
      </w:r>
      <w:r>
        <w:rPr>
          <w:sz w:val="28"/>
          <w:szCs w:val="28"/>
          <w:lang w:val="uk-UA"/>
        </w:rPr>
        <w:lastRenderedPageBreak/>
        <w:t>населення;</w:t>
      </w:r>
    </w:p>
    <w:p w:rsidR="00C96FB4" w:rsidRPr="00476B9B" w:rsidRDefault="00C96FB4" w:rsidP="00784130">
      <w:pPr>
        <w:widowControl w:val="0"/>
        <w:numPr>
          <w:ilvl w:val="0"/>
          <w:numId w:val="53"/>
        </w:numPr>
        <w:tabs>
          <w:tab w:val="clear" w:pos="1069"/>
          <w:tab w:val="num" w:pos="-1800"/>
          <w:tab w:val="left" w:pos="1080"/>
        </w:tabs>
        <w:suppressAutoHyphens w:val="0"/>
        <w:spacing w:line="254" w:lineRule="auto"/>
        <w:ind w:left="0" w:firstLine="709"/>
        <w:jc w:val="both"/>
        <w:rPr>
          <w:sz w:val="28"/>
          <w:szCs w:val="28"/>
          <w:lang w:val="uk-UA"/>
        </w:rPr>
      </w:pPr>
      <w:r w:rsidRPr="00E407FC">
        <w:rPr>
          <w:iCs/>
          <w:sz w:val="28"/>
          <w:szCs w:val="28"/>
          <w:lang w:val="uk-UA"/>
        </w:rPr>
        <w:t>статистичний</w:t>
      </w:r>
      <w:r>
        <w:rPr>
          <w:iCs/>
          <w:sz w:val="28"/>
          <w:szCs w:val="28"/>
          <w:lang w:val="uk-UA"/>
        </w:rPr>
        <w:t xml:space="preserve"> – для оцінки кількісних параметрів природно-техногенної безпеки та її складових, а також аналізу динаміки її стану в географічному вимірі;</w:t>
      </w:r>
    </w:p>
    <w:p w:rsidR="00C96FB4" w:rsidRPr="00E407FC" w:rsidRDefault="00C96FB4" w:rsidP="00784130">
      <w:pPr>
        <w:widowControl w:val="0"/>
        <w:numPr>
          <w:ilvl w:val="0"/>
          <w:numId w:val="53"/>
        </w:numPr>
        <w:tabs>
          <w:tab w:val="clear" w:pos="1069"/>
          <w:tab w:val="num" w:pos="-1800"/>
          <w:tab w:val="left" w:pos="1080"/>
        </w:tabs>
        <w:suppressAutoHyphens w:val="0"/>
        <w:spacing w:line="254" w:lineRule="auto"/>
        <w:ind w:left="0" w:firstLine="709"/>
        <w:jc w:val="both"/>
        <w:rPr>
          <w:sz w:val="28"/>
          <w:szCs w:val="28"/>
          <w:lang w:val="uk-UA"/>
        </w:rPr>
      </w:pPr>
      <w:r>
        <w:rPr>
          <w:sz w:val="28"/>
          <w:szCs w:val="28"/>
          <w:lang w:val="uk-UA"/>
        </w:rPr>
        <w:t>економіко-математичний – для розрахунку показників стану природно-техногенної безпеки життєдіяльності населення;</w:t>
      </w:r>
    </w:p>
    <w:p w:rsidR="00C96FB4" w:rsidRPr="00662153" w:rsidRDefault="00C96FB4" w:rsidP="00784130">
      <w:pPr>
        <w:widowControl w:val="0"/>
        <w:numPr>
          <w:ilvl w:val="0"/>
          <w:numId w:val="53"/>
        </w:numPr>
        <w:tabs>
          <w:tab w:val="clear" w:pos="1069"/>
          <w:tab w:val="num" w:pos="-1800"/>
          <w:tab w:val="left" w:pos="1080"/>
        </w:tabs>
        <w:suppressAutoHyphens w:val="0"/>
        <w:spacing w:line="254" w:lineRule="auto"/>
        <w:ind w:left="0" w:firstLine="709"/>
        <w:jc w:val="both"/>
        <w:rPr>
          <w:sz w:val="28"/>
          <w:szCs w:val="28"/>
          <w:lang w:val="uk-UA"/>
        </w:rPr>
      </w:pPr>
      <w:r>
        <w:rPr>
          <w:iCs/>
          <w:sz w:val="28"/>
          <w:szCs w:val="28"/>
          <w:lang w:val="uk-UA"/>
        </w:rPr>
        <w:t>регіонального та локаційного</w:t>
      </w:r>
      <w:r w:rsidRPr="00E407FC">
        <w:rPr>
          <w:iCs/>
          <w:sz w:val="28"/>
          <w:szCs w:val="28"/>
          <w:lang w:val="uk-UA"/>
        </w:rPr>
        <w:t xml:space="preserve"> аналізу </w:t>
      </w:r>
      <w:r>
        <w:rPr>
          <w:iCs/>
          <w:sz w:val="28"/>
          <w:szCs w:val="28"/>
          <w:lang w:val="uk-UA"/>
        </w:rPr>
        <w:t>– для дослідження особливостей стану природно-техногенної безпеки в територіальному розрізі</w:t>
      </w:r>
      <w:r w:rsidRPr="00E407FC">
        <w:rPr>
          <w:sz w:val="28"/>
          <w:szCs w:val="28"/>
          <w:lang w:val="uk-UA"/>
        </w:rPr>
        <w:t>;</w:t>
      </w:r>
    </w:p>
    <w:p w:rsidR="00C96FB4" w:rsidRPr="009312A8" w:rsidRDefault="00C96FB4" w:rsidP="00784130">
      <w:pPr>
        <w:widowControl w:val="0"/>
        <w:numPr>
          <w:ilvl w:val="0"/>
          <w:numId w:val="53"/>
        </w:numPr>
        <w:tabs>
          <w:tab w:val="clear" w:pos="1069"/>
          <w:tab w:val="num" w:pos="-1800"/>
          <w:tab w:val="left" w:pos="1080"/>
        </w:tabs>
        <w:suppressAutoHyphens w:val="0"/>
        <w:spacing w:line="254" w:lineRule="auto"/>
        <w:ind w:left="0" w:firstLine="709"/>
        <w:jc w:val="both"/>
        <w:rPr>
          <w:spacing w:val="-16"/>
          <w:sz w:val="28"/>
          <w:szCs w:val="28"/>
          <w:lang w:val="uk-UA"/>
        </w:rPr>
      </w:pPr>
      <w:r w:rsidRPr="009312A8">
        <w:rPr>
          <w:spacing w:val="-16"/>
          <w:sz w:val="28"/>
          <w:szCs w:val="28"/>
          <w:lang w:val="uk-UA"/>
        </w:rPr>
        <w:t xml:space="preserve">SWOT – для аналізу вихідних умов регіональної безпеки життєдіяльності населення; </w:t>
      </w:r>
    </w:p>
    <w:p w:rsidR="00C96FB4" w:rsidRPr="00AB2F0F" w:rsidRDefault="00C96FB4" w:rsidP="00784130">
      <w:pPr>
        <w:widowControl w:val="0"/>
        <w:numPr>
          <w:ilvl w:val="0"/>
          <w:numId w:val="53"/>
        </w:numPr>
        <w:tabs>
          <w:tab w:val="clear" w:pos="1069"/>
          <w:tab w:val="left" w:pos="-1800"/>
          <w:tab w:val="left" w:pos="720"/>
          <w:tab w:val="left" w:pos="1080"/>
        </w:tabs>
        <w:suppressAutoHyphens w:val="0"/>
        <w:spacing w:line="254" w:lineRule="auto"/>
        <w:ind w:left="0" w:firstLine="709"/>
        <w:jc w:val="both"/>
        <w:rPr>
          <w:szCs w:val="28"/>
          <w:lang w:val="uk-UA"/>
        </w:rPr>
      </w:pPr>
      <w:r>
        <w:rPr>
          <w:iCs/>
          <w:sz w:val="28"/>
          <w:szCs w:val="28"/>
          <w:lang w:val="uk-UA"/>
        </w:rPr>
        <w:t>системного підходу – при визначенні механізмів забезпечення природно-техногенної безпеки в регіональному вимірі;</w:t>
      </w:r>
    </w:p>
    <w:p w:rsidR="00C96FB4" w:rsidRDefault="00C96FB4" w:rsidP="00784130">
      <w:pPr>
        <w:widowControl w:val="0"/>
        <w:numPr>
          <w:ilvl w:val="0"/>
          <w:numId w:val="53"/>
        </w:numPr>
        <w:tabs>
          <w:tab w:val="clear" w:pos="1069"/>
          <w:tab w:val="left" w:pos="-1800"/>
          <w:tab w:val="left" w:pos="720"/>
          <w:tab w:val="left" w:pos="1080"/>
        </w:tabs>
        <w:suppressAutoHyphens w:val="0"/>
        <w:spacing w:line="254" w:lineRule="auto"/>
        <w:ind w:left="0" w:firstLine="709"/>
        <w:jc w:val="both"/>
        <w:rPr>
          <w:sz w:val="28"/>
          <w:szCs w:val="28"/>
          <w:lang w:val="uk-UA"/>
        </w:rPr>
      </w:pPr>
      <w:r>
        <w:rPr>
          <w:iCs/>
          <w:sz w:val="28"/>
          <w:szCs w:val="28"/>
          <w:lang w:val="uk-UA"/>
        </w:rPr>
        <w:t>проблемно-орієнтований – для наукового обґрунтування шляхів п</w:t>
      </w:r>
      <w:r w:rsidRPr="00AB2F0F">
        <w:rPr>
          <w:sz w:val="28"/>
          <w:szCs w:val="28"/>
          <w:lang w:val="uk-UA"/>
        </w:rPr>
        <w:t xml:space="preserve">ідвищення ефективності управління </w:t>
      </w:r>
      <w:r>
        <w:rPr>
          <w:sz w:val="28"/>
          <w:szCs w:val="28"/>
          <w:lang w:val="uk-UA"/>
        </w:rPr>
        <w:t xml:space="preserve">природно-техногенною </w:t>
      </w:r>
      <w:r w:rsidRPr="00AB2F0F">
        <w:rPr>
          <w:sz w:val="28"/>
          <w:szCs w:val="28"/>
          <w:lang w:val="uk-UA"/>
        </w:rPr>
        <w:t>безпекою життєдіяльності населення у просторовому аспекті</w:t>
      </w:r>
      <w:r>
        <w:rPr>
          <w:sz w:val="28"/>
          <w:szCs w:val="28"/>
          <w:lang w:val="uk-UA"/>
        </w:rPr>
        <w:t>.</w:t>
      </w:r>
    </w:p>
    <w:p w:rsidR="00C96FB4" w:rsidRDefault="00C96FB4" w:rsidP="00C96FB4">
      <w:pPr>
        <w:widowControl w:val="0"/>
        <w:tabs>
          <w:tab w:val="left" w:pos="360"/>
        </w:tabs>
        <w:spacing w:line="254" w:lineRule="auto"/>
        <w:ind w:firstLine="709"/>
        <w:jc w:val="both"/>
        <w:rPr>
          <w:sz w:val="28"/>
          <w:szCs w:val="28"/>
          <w:lang w:val="uk-UA"/>
        </w:rPr>
      </w:pPr>
      <w:r>
        <w:rPr>
          <w:sz w:val="28"/>
          <w:szCs w:val="28"/>
          <w:lang w:val="uk-UA"/>
        </w:rPr>
        <w:t xml:space="preserve">Обробка статистичних матеріалів та візуалізація аналітичної інформації здійснювалася з використанням сучасних інформаційних технологій та комп’ютерного програмного забезпечення: </w:t>
      </w:r>
      <w:r>
        <w:rPr>
          <w:sz w:val="28"/>
          <w:szCs w:val="28"/>
          <w:lang w:val="en-US"/>
        </w:rPr>
        <w:t>Microsoft</w:t>
      </w:r>
      <w:r w:rsidRPr="00EB7BC8">
        <w:rPr>
          <w:sz w:val="28"/>
          <w:szCs w:val="28"/>
          <w:lang w:val="uk-UA"/>
        </w:rPr>
        <w:t xml:space="preserve"> </w:t>
      </w:r>
      <w:r>
        <w:rPr>
          <w:sz w:val="28"/>
          <w:szCs w:val="28"/>
          <w:lang w:val="en-US"/>
        </w:rPr>
        <w:t>Access</w:t>
      </w:r>
      <w:r w:rsidRPr="00EB7BC8">
        <w:rPr>
          <w:sz w:val="28"/>
          <w:szCs w:val="28"/>
          <w:lang w:val="uk-UA"/>
        </w:rPr>
        <w:t xml:space="preserve"> </w:t>
      </w:r>
      <w:r>
        <w:rPr>
          <w:sz w:val="28"/>
          <w:szCs w:val="28"/>
          <w:lang w:val="uk-UA"/>
        </w:rPr>
        <w:t xml:space="preserve">(для створення та керування реляційними базами даних, що характеризують природно-техногенну безпеку життєдіяльності населення) та </w:t>
      </w:r>
      <w:r>
        <w:rPr>
          <w:sz w:val="28"/>
          <w:szCs w:val="28"/>
          <w:lang w:val="en-US"/>
        </w:rPr>
        <w:t>Microsoft</w:t>
      </w:r>
      <w:r w:rsidRPr="00EB7BC8">
        <w:rPr>
          <w:sz w:val="28"/>
          <w:szCs w:val="28"/>
          <w:lang w:val="uk-UA"/>
        </w:rPr>
        <w:t xml:space="preserve"> </w:t>
      </w:r>
      <w:r>
        <w:rPr>
          <w:sz w:val="28"/>
          <w:szCs w:val="28"/>
          <w:lang w:val="en-US"/>
        </w:rPr>
        <w:t>Excel</w:t>
      </w:r>
      <w:r w:rsidRPr="00EB7BC8">
        <w:rPr>
          <w:sz w:val="28"/>
          <w:szCs w:val="28"/>
          <w:lang w:val="uk-UA"/>
        </w:rPr>
        <w:t xml:space="preserve"> </w:t>
      </w:r>
      <w:r>
        <w:rPr>
          <w:sz w:val="28"/>
          <w:szCs w:val="28"/>
          <w:lang w:val="uk-UA"/>
        </w:rPr>
        <w:t xml:space="preserve">(для упорядкування та здійснення статистичного аналізу даних, їх наочного відображення за допомогою діаграм, графіків, таблиць). </w:t>
      </w:r>
    </w:p>
    <w:p w:rsidR="00C96FB4" w:rsidRDefault="00C96FB4" w:rsidP="00C96FB4">
      <w:pPr>
        <w:widowControl w:val="0"/>
        <w:tabs>
          <w:tab w:val="left" w:pos="360"/>
        </w:tabs>
        <w:spacing w:line="254" w:lineRule="auto"/>
        <w:ind w:firstLine="709"/>
        <w:jc w:val="both"/>
        <w:rPr>
          <w:sz w:val="28"/>
          <w:szCs w:val="28"/>
          <w:lang w:val="uk-UA"/>
        </w:rPr>
      </w:pPr>
      <w:r w:rsidRPr="00E407FC">
        <w:rPr>
          <w:sz w:val="28"/>
          <w:szCs w:val="28"/>
          <w:lang w:val="uk-UA"/>
        </w:rPr>
        <w:t xml:space="preserve">Інформаційною базою дослідження є </w:t>
      </w:r>
      <w:r>
        <w:rPr>
          <w:sz w:val="28"/>
          <w:szCs w:val="28"/>
          <w:lang w:val="uk-UA"/>
        </w:rPr>
        <w:t xml:space="preserve">вітчизняні та закордонні наукові публікації, </w:t>
      </w:r>
      <w:r w:rsidRPr="00E407FC">
        <w:rPr>
          <w:sz w:val="28"/>
          <w:szCs w:val="28"/>
          <w:lang w:val="uk-UA"/>
        </w:rPr>
        <w:t>нормативн</w:t>
      </w:r>
      <w:r>
        <w:rPr>
          <w:sz w:val="28"/>
          <w:szCs w:val="28"/>
          <w:lang w:val="uk-UA"/>
        </w:rPr>
        <w:t>о-правові</w:t>
      </w:r>
      <w:r w:rsidRPr="00E407FC">
        <w:rPr>
          <w:sz w:val="28"/>
          <w:szCs w:val="28"/>
          <w:lang w:val="uk-UA"/>
        </w:rPr>
        <w:t xml:space="preserve"> </w:t>
      </w:r>
      <w:r>
        <w:rPr>
          <w:sz w:val="28"/>
          <w:szCs w:val="28"/>
          <w:lang w:val="uk-UA"/>
        </w:rPr>
        <w:t>документи</w:t>
      </w:r>
      <w:r w:rsidRPr="00E407FC">
        <w:rPr>
          <w:sz w:val="28"/>
          <w:szCs w:val="28"/>
          <w:lang w:val="uk-UA"/>
        </w:rPr>
        <w:t xml:space="preserve"> України з питань безпек</w:t>
      </w:r>
      <w:r>
        <w:rPr>
          <w:sz w:val="28"/>
          <w:szCs w:val="28"/>
          <w:lang w:val="uk-UA"/>
        </w:rPr>
        <w:t>и</w:t>
      </w:r>
      <w:r w:rsidRPr="00E407FC">
        <w:rPr>
          <w:sz w:val="28"/>
          <w:szCs w:val="28"/>
          <w:lang w:val="uk-UA"/>
        </w:rPr>
        <w:t xml:space="preserve"> життєдіяльності населення, офіційні статистичні дані Держ</w:t>
      </w:r>
      <w:r>
        <w:rPr>
          <w:sz w:val="28"/>
          <w:szCs w:val="28"/>
          <w:lang w:val="uk-UA"/>
        </w:rPr>
        <w:t xml:space="preserve">авного </w:t>
      </w:r>
      <w:r w:rsidRPr="00E407FC">
        <w:rPr>
          <w:sz w:val="28"/>
          <w:szCs w:val="28"/>
          <w:lang w:val="uk-UA"/>
        </w:rPr>
        <w:t>ком</w:t>
      </w:r>
      <w:r>
        <w:rPr>
          <w:sz w:val="28"/>
          <w:szCs w:val="28"/>
          <w:lang w:val="uk-UA"/>
        </w:rPr>
        <w:t xml:space="preserve">ітету </w:t>
      </w:r>
      <w:r w:rsidRPr="00E407FC">
        <w:rPr>
          <w:sz w:val="28"/>
          <w:szCs w:val="28"/>
          <w:lang w:val="uk-UA"/>
        </w:rPr>
        <w:t>стат</w:t>
      </w:r>
      <w:r>
        <w:rPr>
          <w:sz w:val="28"/>
          <w:szCs w:val="28"/>
          <w:lang w:val="uk-UA"/>
        </w:rPr>
        <w:t>истики</w:t>
      </w:r>
      <w:r w:rsidRPr="00E407FC">
        <w:rPr>
          <w:sz w:val="28"/>
          <w:szCs w:val="28"/>
          <w:lang w:val="uk-UA"/>
        </w:rPr>
        <w:t xml:space="preserve"> України, Міністерства України з питань надзвичайних ситуацій та у справах захисту населення від наслідків Чорнобильської катастрофи, матеріали регіональних державних органів статистики, статистичні довідники</w:t>
      </w:r>
      <w:r>
        <w:rPr>
          <w:sz w:val="28"/>
          <w:szCs w:val="28"/>
          <w:lang w:val="uk-UA"/>
        </w:rPr>
        <w:t>, картографічні джерела тощо</w:t>
      </w:r>
      <w:r w:rsidRPr="00E407FC">
        <w:rPr>
          <w:sz w:val="28"/>
          <w:szCs w:val="28"/>
          <w:lang w:val="uk-UA"/>
        </w:rPr>
        <w:t>. У роботі використано матеріали Ради по вивченню продуктивних сил України НАН України.</w:t>
      </w:r>
    </w:p>
    <w:p w:rsidR="00C96FB4" w:rsidRDefault="00C96FB4" w:rsidP="00C96FB4">
      <w:pPr>
        <w:widowControl w:val="0"/>
        <w:tabs>
          <w:tab w:val="left" w:pos="360"/>
        </w:tabs>
        <w:spacing w:line="254" w:lineRule="auto"/>
        <w:ind w:firstLine="709"/>
        <w:jc w:val="both"/>
        <w:rPr>
          <w:bCs/>
          <w:sz w:val="28"/>
          <w:szCs w:val="28"/>
          <w:lang w:val="uk-UA"/>
        </w:rPr>
      </w:pPr>
      <w:r w:rsidRPr="00E407FC">
        <w:rPr>
          <w:b/>
          <w:bCs/>
          <w:sz w:val="28"/>
          <w:szCs w:val="28"/>
          <w:lang w:val="uk-UA"/>
        </w:rPr>
        <w:t>Наукова новизна одержаних результатів</w:t>
      </w:r>
      <w:r>
        <w:rPr>
          <w:b/>
          <w:bCs/>
          <w:sz w:val="28"/>
          <w:szCs w:val="28"/>
          <w:lang w:val="uk-UA"/>
        </w:rPr>
        <w:t xml:space="preserve"> </w:t>
      </w:r>
      <w:r>
        <w:rPr>
          <w:bCs/>
          <w:sz w:val="28"/>
          <w:szCs w:val="28"/>
          <w:lang w:val="uk-UA"/>
        </w:rPr>
        <w:t>полягає у такому:</w:t>
      </w:r>
    </w:p>
    <w:p w:rsidR="00C96FB4" w:rsidRPr="00EE3A51" w:rsidRDefault="00C96FB4" w:rsidP="00C96FB4">
      <w:pPr>
        <w:widowControl w:val="0"/>
        <w:tabs>
          <w:tab w:val="left" w:pos="-3960"/>
          <w:tab w:val="left" w:pos="900"/>
          <w:tab w:val="left" w:pos="1080"/>
        </w:tabs>
        <w:spacing w:line="254" w:lineRule="auto"/>
        <w:ind w:firstLine="709"/>
        <w:jc w:val="both"/>
        <w:rPr>
          <w:b/>
          <w:i/>
          <w:sz w:val="28"/>
          <w:szCs w:val="28"/>
          <w:lang w:val="uk-UA"/>
        </w:rPr>
      </w:pPr>
      <w:r w:rsidRPr="00EE3A51">
        <w:rPr>
          <w:b/>
          <w:i/>
          <w:sz w:val="28"/>
          <w:szCs w:val="28"/>
          <w:lang w:val="uk-UA"/>
        </w:rPr>
        <w:t>вперше:</w:t>
      </w:r>
    </w:p>
    <w:p w:rsidR="00C96FB4" w:rsidRPr="00E767BA" w:rsidRDefault="00C96FB4" w:rsidP="00784130">
      <w:pPr>
        <w:widowControl w:val="0"/>
        <w:numPr>
          <w:ilvl w:val="0"/>
          <w:numId w:val="52"/>
        </w:numPr>
        <w:tabs>
          <w:tab w:val="clear" w:pos="1778"/>
          <w:tab w:val="left" w:pos="-567"/>
          <w:tab w:val="left" w:pos="-426"/>
          <w:tab w:val="left" w:pos="900"/>
          <w:tab w:val="left" w:pos="1080"/>
        </w:tabs>
        <w:suppressAutoHyphens w:val="0"/>
        <w:spacing w:line="254" w:lineRule="auto"/>
        <w:ind w:left="0" w:firstLine="709"/>
        <w:jc w:val="both"/>
        <w:rPr>
          <w:spacing w:val="-8"/>
          <w:sz w:val="28"/>
          <w:szCs w:val="28"/>
          <w:lang w:val="uk-UA"/>
        </w:rPr>
      </w:pPr>
      <w:r w:rsidRPr="00E767BA">
        <w:rPr>
          <w:spacing w:val="-12"/>
          <w:sz w:val="28"/>
          <w:szCs w:val="28"/>
          <w:lang w:val="uk-UA"/>
        </w:rPr>
        <w:t xml:space="preserve">на основі </w:t>
      </w:r>
      <w:r w:rsidRPr="00E767BA">
        <w:rPr>
          <w:spacing w:val="-10"/>
          <w:sz w:val="28"/>
          <w:szCs w:val="28"/>
          <w:lang w:val="uk-UA"/>
        </w:rPr>
        <w:t xml:space="preserve">розробленої системи оцінок, </w:t>
      </w:r>
      <w:r w:rsidRPr="00E767BA">
        <w:rPr>
          <w:spacing w:val="-12"/>
          <w:sz w:val="28"/>
          <w:szCs w:val="28"/>
          <w:lang w:val="uk-UA"/>
        </w:rPr>
        <w:t xml:space="preserve">критеріїв і показників безпеки життєдіяльності населення визначено її кількісні параметри і тенденції в Україні та регіонах. Це </w:t>
      </w:r>
      <w:r w:rsidRPr="00E767BA">
        <w:rPr>
          <w:spacing w:val="-8"/>
          <w:sz w:val="28"/>
          <w:szCs w:val="28"/>
          <w:lang w:val="uk-UA"/>
        </w:rPr>
        <w:t>дозволило визначити загальний рівень природно-техногенної безпеки життєдіяльності населення регіонів, а також провести відповідне районування території;</w:t>
      </w:r>
    </w:p>
    <w:p w:rsidR="00C96FB4" w:rsidRPr="00E767BA" w:rsidRDefault="00C96FB4" w:rsidP="00784130">
      <w:pPr>
        <w:widowControl w:val="0"/>
        <w:numPr>
          <w:ilvl w:val="0"/>
          <w:numId w:val="52"/>
        </w:numPr>
        <w:tabs>
          <w:tab w:val="clear" w:pos="1778"/>
          <w:tab w:val="left" w:pos="-567"/>
          <w:tab w:val="left" w:pos="-426"/>
          <w:tab w:val="left" w:pos="900"/>
          <w:tab w:val="left" w:pos="1080"/>
        </w:tabs>
        <w:suppressAutoHyphens w:val="0"/>
        <w:spacing w:line="252" w:lineRule="auto"/>
        <w:ind w:left="0" w:firstLine="709"/>
        <w:jc w:val="both"/>
        <w:rPr>
          <w:spacing w:val="-2"/>
          <w:sz w:val="28"/>
          <w:szCs w:val="28"/>
          <w:lang w:val="uk-UA"/>
        </w:rPr>
      </w:pPr>
      <w:r w:rsidRPr="00E767BA">
        <w:rPr>
          <w:bCs/>
          <w:spacing w:val="-2"/>
          <w:sz w:val="28"/>
          <w:szCs w:val="28"/>
          <w:lang w:val="uk-UA"/>
        </w:rPr>
        <w:t>розроблено комп’ютерно-інформаційне забезпечення дослідження природно-техногенної безпеки України та окремих регіонів, що дозволяє аналізувати великий обсяг статистичної інформації і переводити її у графоаналітичний та картографічний формати, а також може бути основою для прогнозування можливості виникнення НС природного та техногенного характеру</w:t>
      </w:r>
      <w:r w:rsidRPr="00E767BA">
        <w:rPr>
          <w:spacing w:val="-2"/>
          <w:sz w:val="28"/>
          <w:szCs w:val="28"/>
          <w:lang w:val="uk-UA"/>
        </w:rPr>
        <w:t>;</w:t>
      </w:r>
    </w:p>
    <w:p w:rsidR="00C96FB4" w:rsidRPr="00EE3A51" w:rsidRDefault="00C96FB4" w:rsidP="00C96FB4">
      <w:pPr>
        <w:widowControl w:val="0"/>
        <w:tabs>
          <w:tab w:val="left" w:pos="-567"/>
          <w:tab w:val="left" w:pos="-426"/>
          <w:tab w:val="left" w:pos="900"/>
          <w:tab w:val="left" w:pos="1080"/>
        </w:tabs>
        <w:spacing w:line="252" w:lineRule="auto"/>
        <w:ind w:firstLine="709"/>
        <w:jc w:val="both"/>
        <w:rPr>
          <w:b/>
          <w:i/>
          <w:sz w:val="28"/>
          <w:szCs w:val="28"/>
          <w:lang w:val="uk-UA"/>
        </w:rPr>
      </w:pPr>
      <w:r w:rsidRPr="00EE3A51">
        <w:rPr>
          <w:b/>
          <w:i/>
          <w:sz w:val="28"/>
          <w:szCs w:val="28"/>
          <w:lang w:val="uk-UA"/>
        </w:rPr>
        <w:lastRenderedPageBreak/>
        <w:t>удосконалено:</w:t>
      </w:r>
    </w:p>
    <w:p w:rsidR="00C96FB4" w:rsidRPr="006F0356" w:rsidRDefault="00C96FB4" w:rsidP="00784130">
      <w:pPr>
        <w:widowControl w:val="0"/>
        <w:numPr>
          <w:ilvl w:val="0"/>
          <w:numId w:val="52"/>
        </w:numPr>
        <w:tabs>
          <w:tab w:val="clear" w:pos="1778"/>
          <w:tab w:val="left" w:pos="-567"/>
          <w:tab w:val="left" w:pos="-426"/>
          <w:tab w:val="left" w:pos="900"/>
          <w:tab w:val="left" w:pos="1080"/>
        </w:tabs>
        <w:suppressAutoHyphens w:val="0"/>
        <w:spacing w:line="252" w:lineRule="auto"/>
        <w:ind w:left="0" w:firstLine="709"/>
        <w:jc w:val="both"/>
        <w:rPr>
          <w:sz w:val="28"/>
          <w:szCs w:val="28"/>
          <w:lang w:val="uk-UA"/>
        </w:rPr>
      </w:pPr>
      <w:r w:rsidRPr="006D3AD6">
        <w:rPr>
          <w:iCs/>
          <w:sz w:val="28"/>
          <w:szCs w:val="28"/>
          <w:lang w:val="uk-UA"/>
        </w:rPr>
        <w:t>методичні підходи визначення рівня</w:t>
      </w:r>
      <w:r w:rsidRPr="006D3AD6">
        <w:rPr>
          <w:spacing w:val="-3"/>
          <w:sz w:val="28"/>
          <w:szCs w:val="28"/>
          <w:lang w:val="uk-UA"/>
        </w:rPr>
        <w:t xml:space="preserve"> природно-техногенної безпеки, а також оцінки стану, динаміки, </w:t>
      </w:r>
      <w:r w:rsidRPr="006D3AD6">
        <w:rPr>
          <w:spacing w:val="-2"/>
          <w:sz w:val="28"/>
          <w:szCs w:val="28"/>
          <w:lang w:val="uk-UA"/>
        </w:rPr>
        <w:t xml:space="preserve">ризиків виникнення </w:t>
      </w:r>
      <w:r>
        <w:rPr>
          <w:spacing w:val="-2"/>
          <w:sz w:val="28"/>
          <w:szCs w:val="28"/>
          <w:lang w:val="uk-UA"/>
        </w:rPr>
        <w:t>надзвичайних ситуацій, зокрема запропоновано модель для визначення</w:t>
      </w:r>
      <w:r w:rsidRPr="006F0356">
        <w:rPr>
          <w:spacing w:val="-2"/>
          <w:sz w:val="28"/>
          <w:szCs w:val="28"/>
          <w:lang w:val="uk-UA"/>
        </w:rPr>
        <w:t xml:space="preserve"> </w:t>
      </w:r>
      <w:r w:rsidRPr="006F0356">
        <w:rPr>
          <w:spacing w:val="-3"/>
          <w:sz w:val="28"/>
          <w:szCs w:val="28"/>
          <w:lang w:val="uk-UA"/>
        </w:rPr>
        <w:t>інтегра</w:t>
      </w:r>
      <w:r w:rsidRPr="006F0356">
        <w:rPr>
          <w:spacing w:val="-2"/>
          <w:sz w:val="28"/>
          <w:szCs w:val="28"/>
          <w:lang w:val="uk-UA"/>
        </w:rPr>
        <w:t xml:space="preserve">льного показника природно-техногенної безпеки </w:t>
      </w:r>
      <w:r>
        <w:rPr>
          <w:spacing w:val="-2"/>
          <w:sz w:val="28"/>
          <w:szCs w:val="28"/>
          <w:lang w:val="uk-UA"/>
        </w:rPr>
        <w:t>життєдіяльності населення</w:t>
      </w:r>
      <w:r w:rsidRPr="006F0356">
        <w:rPr>
          <w:spacing w:val="-2"/>
          <w:sz w:val="28"/>
          <w:szCs w:val="28"/>
          <w:lang w:val="uk-UA"/>
        </w:rPr>
        <w:t xml:space="preserve"> в регіональному вимірі;</w:t>
      </w:r>
    </w:p>
    <w:p w:rsidR="00C96FB4" w:rsidRPr="00E767BA" w:rsidRDefault="00C96FB4" w:rsidP="00784130">
      <w:pPr>
        <w:widowControl w:val="0"/>
        <w:numPr>
          <w:ilvl w:val="0"/>
          <w:numId w:val="52"/>
        </w:numPr>
        <w:tabs>
          <w:tab w:val="clear" w:pos="1778"/>
          <w:tab w:val="left" w:pos="-567"/>
          <w:tab w:val="left" w:pos="-426"/>
          <w:tab w:val="left" w:pos="900"/>
          <w:tab w:val="left" w:pos="1080"/>
        </w:tabs>
        <w:suppressAutoHyphens w:val="0"/>
        <w:spacing w:line="252" w:lineRule="auto"/>
        <w:ind w:left="0" w:firstLine="709"/>
        <w:jc w:val="both"/>
        <w:rPr>
          <w:spacing w:val="-4"/>
          <w:sz w:val="28"/>
          <w:szCs w:val="28"/>
          <w:lang w:val="uk-UA"/>
        </w:rPr>
      </w:pPr>
      <w:r w:rsidRPr="00E767BA">
        <w:rPr>
          <w:spacing w:val="-6"/>
          <w:sz w:val="28"/>
          <w:szCs w:val="28"/>
          <w:lang w:val="uk-UA"/>
        </w:rPr>
        <w:t>систему критеріїв і показників природно-техногенної безпеки життєдіяльності населення у територіально</w:t>
      </w:r>
      <w:r w:rsidRPr="00E767BA">
        <w:rPr>
          <w:spacing w:val="-6"/>
          <w:sz w:val="28"/>
          <w:szCs w:val="28"/>
          <w:lang w:val="uk-UA"/>
        </w:rPr>
        <w:softHyphen/>
      </w:r>
      <w:r w:rsidRPr="00E767BA">
        <w:rPr>
          <w:spacing w:val="-4"/>
          <w:sz w:val="28"/>
          <w:szCs w:val="28"/>
          <w:lang w:val="uk-UA"/>
        </w:rPr>
        <w:t>му вимірі, які визначають регіональні особливості процесу її забезпечення. Н</w:t>
      </w:r>
      <w:r w:rsidRPr="00E767BA">
        <w:rPr>
          <w:spacing w:val="-6"/>
          <w:sz w:val="28"/>
          <w:szCs w:val="28"/>
          <w:lang w:val="uk-UA"/>
        </w:rPr>
        <w:t>а відміну від існуючих, запропонована система ґрунтується на основі методу диферен</w:t>
      </w:r>
      <w:r w:rsidRPr="00E767BA">
        <w:rPr>
          <w:spacing w:val="-6"/>
          <w:sz w:val="28"/>
          <w:szCs w:val="28"/>
          <w:lang w:val="uk-UA"/>
        </w:rPr>
        <w:softHyphen/>
        <w:t>ціації природно-техногенної безпеки за складовими і враховує основні аспекти соціаль</w:t>
      </w:r>
      <w:r w:rsidRPr="00E767BA">
        <w:rPr>
          <w:spacing w:val="-6"/>
          <w:sz w:val="28"/>
          <w:szCs w:val="28"/>
          <w:lang w:val="uk-UA"/>
        </w:rPr>
        <w:softHyphen/>
      </w:r>
      <w:r w:rsidRPr="00E767BA">
        <w:rPr>
          <w:spacing w:val="-4"/>
          <w:sz w:val="28"/>
          <w:szCs w:val="28"/>
          <w:lang w:val="uk-UA"/>
        </w:rPr>
        <w:t>но-економічного розвитку регіонів;</w:t>
      </w:r>
    </w:p>
    <w:p w:rsidR="00C96FB4" w:rsidRPr="006F0356" w:rsidRDefault="00C96FB4" w:rsidP="00784130">
      <w:pPr>
        <w:widowControl w:val="0"/>
        <w:numPr>
          <w:ilvl w:val="0"/>
          <w:numId w:val="52"/>
        </w:numPr>
        <w:tabs>
          <w:tab w:val="clear" w:pos="1778"/>
          <w:tab w:val="left" w:pos="-567"/>
          <w:tab w:val="left" w:pos="-426"/>
          <w:tab w:val="left" w:pos="900"/>
          <w:tab w:val="left" w:pos="1080"/>
        </w:tabs>
        <w:suppressAutoHyphens w:val="0"/>
        <w:spacing w:line="252" w:lineRule="auto"/>
        <w:ind w:left="0" w:firstLine="709"/>
        <w:jc w:val="both"/>
        <w:rPr>
          <w:sz w:val="28"/>
          <w:szCs w:val="28"/>
          <w:lang w:val="uk-UA"/>
        </w:rPr>
      </w:pPr>
      <w:r>
        <w:rPr>
          <w:sz w:val="28"/>
          <w:szCs w:val="28"/>
          <w:lang w:val="uk-UA"/>
        </w:rPr>
        <w:t>визначення факторів</w:t>
      </w:r>
      <w:r w:rsidRPr="006F0356">
        <w:rPr>
          <w:sz w:val="28"/>
          <w:szCs w:val="28"/>
          <w:lang w:val="uk-UA"/>
        </w:rPr>
        <w:t xml:space="preserve"> виникнення</w:t>
      </w:r>
      <w:r>
        <w:rPr>
          <w:sz w:val="28"/>
          <w:szCs w:val="28"/>
          <w:lang w:val="uk-UA"/>
        </w:rPr>
        <w:t xml:space="preserve">, </w:t>
      </w:r>
      <w:r w:rsidRPr="006F0356">
        <w:rPr>
          <w:sz w:val="28"/>
          <w:szCs w:val="28"/>
          <w:lang w:val="uk-UA"/>
        </w:rPr>
        <w:t xml:space="preserve">територіального поширення небезпечних природних і техногенних явищ та процесів на території України. </w:t>
      </w:r>
    </w:p>
    <w:p w:rsidR="00C96FB4" w:rsidRPr="00EE3A51" w:rsidRDefault="00C96FB4" w:rsidP="00C96FB4">
      <w:pPr>
        <w:widowControl w:val="0"/>
        <w:tabs>
          <w:tab w:val="left" w:pos="-567"/>
          <w:tab w:val="left" w:pos="-426"/>
          <w:tab w:val="left" w:pos="900"/>
          <w:tab w:val="left" w:pos="1080"/>
        </w:tabs>
        <w:spacing w:line="252" w:lineRule="auto"/>
        <w:ind w:firstLine="709"/>
        <w:jc w:val="both"/>
        <w:rPr>
          <w:b/>
          <w:i/>
          <w:sz w:val="28"/>
          <w:szCs w:val="28"/>
          <w:lang w:val="uk-UA"/>
        </w:rPr>
      </w:pPr>
      <w:r w:rsidRPr="00EE3A51">
        <w:rPr>
          <w:b/>
          <w:i/>
          <w:sz w:val="28"/>
          <w:szCs w:val="28"/>
          <w:lang w:val="uk-UA"/>
        </w:rPr>
        <w:t>отримали  подальший розвиток:</w:t>
      </w:r>
    </w:p>
    <w:p w:rsidR="00C96FB4" w:rsidRPr="006F0356" w:rsidRDefault="00C96FB4" w:rsidP="00784130">
      <w:pPr>
        <w:widowControl w:val="0"/>
        <w:numPr>
          <w:ilvl w:val="0"/>
          <w:numId w:val="52"/>
        </w:numPr>
        <w:tabs>
          <w:tab w:val="clear" w:pos="1778"/>
          <w:tab w:val="left" w:pos="-567"/>
          <w:tab w:val="left" w:pos="-426"/>
          <w:tab w:val="left" w:pos="900"/>
          <w:tab w:val="left" w:pos="1080"/>
        </w:tabs>
        <w:suppressAutoHyphens w:val="0"/>
        <w:spacing w:line="252" w:lineRule="auto"/>
        <w:ind w:left="0" w:firstLine="709"/>
        <w:jc w:val="both"/>
        <w:rPr>
          <w:sz w:val="28"/>
          <w:szCs w:val="28"/>
          <w:lang w:val="uk-UA"/>
        </w:rPr>
      </w:pPr>
      <w:r w:rsidRPr="006F0356">
        <w:rPr>
          <w:sz w:val="28"/>
          <w:szCs w:val="28"/>
          <w:lang w:val="uk-UA"/>
        </w:rPr>
        <w:t xml:space="preserve">понятійно-категорійний апарат </w:t>
      </w:r>
      <w:r>
        <w:rPr>
          <w:sz w:val="28"/>
          <w:szCs w:val="28"/>
          <w:lang w:val="uk-UA"/>
        </w:rPr>
        <w:t>«</w:t>
      </w:r>
      <w:r w:rsidRPr="006F0356">
        <w:rPr>
          <w:sz w:val="28"/>
          <w:szCs w:val="28"/>
          <w:lang w:val="uk-UA"/>
        </w:rPr>
        <w:t>природно-техногенна безпека життєдіяльності населення</w:t>
      </w:r>
      <w:r>
        <w:rPr>
          <w:sz w:val="28"/>
          <w:szCs w:val="28"/>
          <w:lang w:val="uk-UA"/>
        </w:rPr>
        <w:t>»</w:t>
      </w:r>
      <w:r w:rsidRPr="006F0356">
        <w:rPr>
          <w:sz w:val="28"/>
          <w:szCs w:val="28"/>
          <w:lang w:val="uk-UA"/>
        </w:rPr>
        <w:t>;</w:t>
      </w:r>
    </w:p>
    <w:p w:rsidR="00C96FB4" w:rsidRPr="006F0356" w:rsidRDefault="00C96FB4" w:rsidP="00784130">
      <w:pPr>
        <w:widowControl w:val="0"/>
        <w:numPr>
          <w:ilvl w:val="0"/>
          <w:numId w:val="52"/>
        </w:numPr>
        <w:tabs>
          <w:tab w:val="clear" w:pos="1778"/>
          <w:tab w:val="left" w:pos="-567"/>
          <w:tab w:val="left" w:pos="-426"/>
          <w:tab w:val="left" w:pos="900"/>
          <w:tab w:val="left" w:pos="1080"/>
        </w:tabs>
        <w:suppressAutoHyphens w:val="0"/>
        <w:spacing w:line="252" w:lineRule="auto"/>
        <w:ind w:left="0" w:firstLine="709"/>
        <w:jc w:val="both"/>
        <w:rPr>
          <w:b/>
          <w:bCs/>
          <w:sz w:val="28"/>
          <w:szCs w:val="28"/>
          <w:lang w:val="uk-UA"/>
        </w:rPr>
      </w:pPr>
      <w:r w:rsidRPr="006F0356">
        <w:rPr>
          <w:sz w:val="28"/>
          <w:szCs w:val="28"/>
          <w:lang w:val="uk-UA"/>
        </w:rPr>
        <w:t>напрями підвищення ефективності управління безпекою життєдіяльності населення України на основі використання засобів екологічного менеджменту і стратегічного планування.</w:t>
      </w:r>
    </w:p>
    <w:p w:rsidR="00C96FB4" w:rsidRPr="00E407FC" w:rsidRDefault="00C96FB4" w:rsidP="00C96FB4">
      <w:pPr>
        <w:widowControl w:val="0"/>
        <w:spacing w:line="252" w:lineRule="auto"/>
        <w:ind w:firstLine="709"/>
        <w:jc w:val="both"/>
        <w:rPr>
          <w:sz w:val="28"/>
          <w:szCs w:val="28"/>
          <w:lang w:val="uk-UA"/>
        </w:rPr>
      </w:pPr>
      <w:r>
        <w:rPr>
          <w:b/>
          <w:sz w:val="28"/>
          <w:szCs w:val="28"/>
          <w:lang w:val="uk-UA"/>
        </w:rPr>
        <w:t>П</w:t>
      </w:r>
      <w:r w:rsidRPr="00E407FC">
        <w:rPr>
          <w:b/>
          <w:sz w:val="28"/>
          <w:szCs w:val="28"/>
          <w:lang w:val="uk-UA"/>
        </w:rPr>
        <w:t xml:space="preserve">рактичне значення </w:t>
      </w:r>
      <w:r>
        <w:rPr>
          <w:b/>
          <w:sz w:val="28"/>
          <w:szCs w:val="28"/>
          <w:lang w:val="uk-UA"/>
        </w:rPr>
        <w:t>одержаних результатів</w:t>
      </w:r>
      <w:r w:rsidRPr="00E407FC">
        <w:rPr>
          <w:b/>
          <w:sz w:val="28"/>
          <w:szCs w:val="28"/>
          <w:lang w:val="uk-UA"/>
        </w:rPr>
        <w:t xml:space="preserve">. </w:t>
      </w:r>
      <w:r w:rsidRPr="00E407FC">
        <w:rPr>
          <w:sz w:val="28"/>
          <w:szCs w:val="28"/>
          <w:lang w:val="uk-UA"/>
        </w:rPr>
        <w:t xml:space="preserve">Одержані в процесі дослідження теоретичні узагальнення та методичні прийоми можуть бути використані </w:t>
      </w:r>
      <w:r>
        <w:rPr>
          <w:sz w:val="28"/>
          <w:szCs w:val="28"/>
          <w:lang w:val="uk-UA"/>
        </w:rPr>
        <w:t>при</w:t>
      </w:r>
      <w:r w:rsidRPr="00E407FC">
        <w:rPr>
          <w:sz w:val="28"/>
          <w:szCs w:val="28"/>
          <w:lang w:val="uk-UA"/>
        </w:rPr>
        <w:t xml:space="preserve"> визначенн</w:t>
      </w:r>
      <w:r>
        <w:rPr>
          <w:sz w:val="28"/>
          <w:szCs w:val="28"/>
          <w:lang w:val="uk-UA"/>
        </w:rPr>
        <w:t>і</w:t>
      </w:r>
      <w:r w:rsidRPr="00E407FC">
        <w:rPr>
          <w:sz w:val="28"/>
          <w:szCs w:val="28"/>
          <w:lang w:val="uk-UA"/>
        </w:rPr>
        <w:t xml:space="preserve"> стратегії </w:t>
      </w:r>
      <w:r w:rsidRPr="00C12759">
        <w:rPr>
          <w:sz w:val="28"/>
          <w:szCs w:val="28"/>
          <w:lang w:val="uk-UA"/>
        </w:rPr>
        <w:t>г</w:t>
      </w:r>
      <w:r w:rsidRPr="00E407FC">
        <w:rPr>
          <w:sz w:val="28"/>
          <w:szCs w:val="28"/>
          <w:lang w:val="uk-UA"/>
        </w:rPr>
        <w:t>арантування безпеки життєдіяльності</w:t>
      </w:r>
      <w:r>
        <w:rPr>
          <w:sz w:val="28"/>
          <w:szCs w:val="28"/>
          <w:lang w:val="uk-UA"/>
        </w:rPr>
        <w:t xml:space="preserve"> і </w:t>
      </w:r>
      <w:r w:rsidRPr="00E407FC">
        <w:rPr>
          <w:sz w:val="28"/>
          <w:szCs w:val="28"/>
          <w:lang w:val="uk-UA"/>
        </w:rPr>
        <w:t>розроб</w:t>
      </w:r>
      <w:r>
        <w:rPr>
          <w:sz w:val="28"/>
          <w:szCs w:val="28"/>
          <w:lang w:val="uk-UA"/>
        </w:rPr>
        <w:t>ці</w:t>
      </w:r>
      <w:r w:rsidRPr="00E407FC">
        <w:rPr>
          <w:sz w:val="28"/>
          <w:szCs w:val="28"/>
          <w:lang w:val="uk-UA"/>
        </w:rPr>
        <w:t xml:space="preserve"> регіональних програм</w:t>
      </w:r>
      <w:r>
        <w:rPr>
          <w:sz w:val="28"/>
          <w:szCs w:val="28"/>
          <w:lang w:val="uk-UA"/>
        </w:rPr>
        <w:t xml:space="preserve"> соціально-економічного розвитку</w:t>
      </w:r>
      <w:r w:rsidRPr="00E407FC">
        <w:rPr>
          <w:sz w:val="28"/>
          <w:szCs w:val="28"/>
          <w:lang w:val="uk-UA"/>
        </w:rPr>
        <w:t>.</w:t>
      </w:r>
    </w:p>
    <w:p w:rsidR="00C96FB4" w:rsidRDefault="00C96FB4" w:rsidP="00C96FB4">
      <w:pPr>
        <w:widowControl w:val="0"/>
        <w:shd w:val="clear" w:color="auto" w:fill="FFFFFF"/>
        <w:spacing w:line="252" w:lineRule="auto"/>
        <w:ind w:firstLine="709"/>
        <w:jc w:val="both"/>
        <w:rPr>
          <w:sz w:val="28"/>
          <w:szCs w:val="28"/>
          <w:lang w:val="uk-UA"/>
        </w:rPr>
      </w:pPr>
      <w:r w:rsidRPr="00E407FC">
        <w:rPr>
          <w:sz w:val="28"/>
          <w:szCs w:val="28"/>
          <w:lang w:val="uk-UA"/>
        </w:rPr>
        <w:t>Розроблен</w:t>
      </w:r>
      <w:r>
        <w:rPr>
          <w:sz w:val="28"/>
          <w:szCs w:val="28"/>
          <w:lang w:val="uk-UA"/>
        </w:rPr>
        <w:t>е</w:t>
      </w:r>
      <w:r w:rsidRPr="00E407FC">
        <w:rPr>
          <w:sz w:val="28"/>
          <w:szCs w:val="28"/>
          <w:lang w:val="uk-UA"/>
        </w:rPr>
        <w:t xml:space="preserve"> комп’ютерн</w:t>
      </w:r>
      <w:r>
        <w:rPr>
          <w:sz w:val="28"/>
          <w:szCs w:val="28"/>
          <w:lang w:val="uk-UA"/>
        </w:rPr>
        <w:t>е забезпечення</w:t>
      </w:r>
      <w:r w:rsidRPr="00E407FC">
        <w:rPr>
          <w:sz w:val="28"/>
          <w:szCs w:val="28"/>
          <w:lang w:val="uk-UA"/>
        </w:rPr>
        <w:t xml:space="preserve"> дозвол</w:t>
      </w:r>
      <w:r>
        <w:rPr>
          <w:sz w:val="28"/>
          <w:szCs w:val="28"/>
          <w:lang w:val="uk-UA"/>
        </w:rPr>
        <w:t>яє</w:t>
      </w:r>
      <w:r w:rsidRPr="00E407FC">
        <w:rPr>
          <w:sz w:val="28"/>
          <w:szCs w:val="28"/>
          <w:lang w:val="uk-UA"/>
        </w:rPr>
        <w:t xml:space="preserve"> автоматизувати етапи аналізу абсолютних і відносних статистичних показників безпеки та переведення їх у графоаналітичні й картографічні формати</w:t>
      </w:r>
      <w:r>
        <w:rPr>
          <w:sz w:val="28"/>
          <w:szCs w:val="28"/>
          <w:lang w:val="uk-UA"/>
        </w:rPr>
        <w:t xml:space="preserve">, </w:t>
      </w:r>
      <w:r>
        <w:rPr>
          <w:bCs/>
          <w:sz w:val="28"/>
          <w:szCs w:val="28"/>
          <w:lang w:val="uk-UA"/>
        </w:rPr>
        <w:t>а також може бути основою для визначення тенденцій і прогнозування можливості виникнення надзвичайних ситуацій природного та техногенного характеру</w:t>
      </w:r>
      <w:r>
        <w:rPr>
          <w:sz w:val="28"/>
          <w:szCs w:val="28"/>
          <w:lang w:val="uk-UA"/>
        </w:rPr>
        <w:t>.</w:t>
      </w:r>
    </w:p>
    <w:p w:rsidR="00C96FB4" w:rsidRPr="00E407FC" w:rsidRDefault="00C96FB4" w:rsidP="00C96FB4">
      <w:pPr>
        <w:widowControl w:val="0"/>
        <w:shd w:val="clear" w:color="auto" w:fill="FFFFFF"/>
        <w:spacing w:line="252" w:lineRule="auto"/>
        <w:ind w:firstLine="709"/>
        <w:jc w:val="both"/>
        <w:rPr>
          <w:sz w:val="28"/>
          <w:szCs w:val="28"/>
          <w:lang w:val="uk-UA"/>
        </w:rPr>
      </w:pPr>
      <w:r w:rsidRPr="00E407FC">
        <w:rPr>
          <w:sz w:val="28"/>
          <w:szCs w:val="28"/>
          <w:lang w:val="uk-UA"/>
        </w:rPr>
        <w:t xml:space="preserve">Окремі положення дисертаційного дослідження використовуються у навчальному процесі кафедри географії України </w:t>
      </w:r>
      <w:r>
        <w:rPr>
          <w:sz w:val="28"/>
          <w:szCs w:val="28"/>
          <w:lang w:val="uk-UA"/>
        </w:rPr>
        <w:t>і туризму</w:t>
      </w:r>
      <w:r w:rsidRPr="00E407FC">
        <w:rPr>
          <w:sz w:val="28"/>
          <w:szCs w:val="28"/>
          <w:lang w:val="uk-UA"/>
        </w:rPr>
        <w:t xml:space="preserve"> НПУ імені М.П.Драгоманова (</w:t>
      </w:r>
      <w:r w:rsidRPr="006B763B">
        <w:rPr>
          <w:color w:val="000000"/>
          <w:sz w:val="28"/>
          <w:szCs w:val="28"/>
          <w:lang w:val="uk-UA"/>
        </w:rPr>
        <w:t>довідка № 07-10/152 від 29.01.2008</w:t>
      </w:r>
      <w:r w:rsidRPr="00E407FC">
        <w:rPr>
          <w:sz w:val="28"/>
          <w:szCs w:val="28"/>
          <w:lang w:val="uk-UA"/>
        </w:rPr>
        <w:t>)</w:t>
      </w:r>
      <w:r>
        <w:rPr>
          <w:sz w:val="28"/>
          <w:szCs w:val="28"/>
          <w:lang w:val="uk-UA"/>
        </w:rPr>
        <w:t>, а також при виконанні теми «</w:t>
      </w:r>
      <w:r w:rsidRPr="00523148">
        <w:rPr>
          <w:sz w:val="28"/>
          <w:szCs w:val="28"/>
          <w:lang w:val="uk-UA"/>
        </w:rPr>
        <w:t>Стратегічне планування природно-техногенної безпеки України та її регіонів</w:t>
      </w:r>
      <w:r>
        <w:rPr>
          <w:sz w:val="28"/>
          <w:szCs w:val="28"/>
          <w:lang w:val="uk-UA"/>
        </w:rPr>
        <w:t>»</w:t>
      </w:r>
      <w:r w:rsidRPr="00E407FC">
        <w:rPr>
          <w:sz w:val="28"/>
          <w:szCs w:val="28"/>
          <w:lang w:val="uk-UA"/>
        </w:rPr>
        <w:t xml:space="preserve">, курсів підвищення кваліфікації викладачів дисципліни </w:t>
      </w:r>
      <w:r>
        <w:rPr>
          <w:sz w:val="28"/>
          <w:szCs w:val="28"/>
          <w:lang w:val="uk-UA"/>
        </w:rPr>
        <w:t>«</w:t>
      </w:r>
      <w:r w:rsidRPr="00E407FC">
        <w:rPr>
          <w:sz w:val="28"/>
          <w:szCs w:val="28"/>
          <w:lang w:val="uk-UA"/>
        </w:rPr>
        <w:t>Безпека життєдіяльності</w:t>
      </w:r>
      <w:r>
        <w:rPr>
          <w:sz w:val="28"/>
          <w:szCs w:val="28"/>
          <w:lang w:val="uk-UA"/>
        </w:rPr>
        <w:t>»</w:t>
      </w:r>
      <w:r w:rsidRPr="00E407FC">
        <w:rPr>
          <w:sz w:val="28"/>
          <w:szCs w:val="28"/>
          <w:lang w:val="uk-UA"/>
        </w:rPr>
        <w:t xml:space="preserve"> в Київському обласному інституті післядипломної освіти педагогічних кадрів (довідка № 476 від 10.09.2007 р.).</w:t>
      </w:r>
    </w:p>
    <w:p w:rsidR="00C96FB4" w:rsidRDefault="00C96FB4" w:rsidP="00C96FB4">
      <w:pPr>
        <w:widowControl w:val="0"/>
        <w:shd w:val="clear" w:color="auto" w:fill="FFFFFF"/>
        <w:spacing w:line="252" w:lineRule="auto"/>
        <w:ind w:firstLine="709"/>
        <w:jc w:val="both"/>
        <w:rPr>
          <w:sz w:val="28"/>
          <w:szCs w:val="28"/>
          <w:lang w:val="uk-UA"/>
        </w:rPr>
      </w:pPr>
      <w:r w:rsidRPr="00E407FC">
        <w:rPr>
          <w:sz w:val="28"/>
          <w:szCs w:val="28"/>
          <w:lang w:val="uk-UA"/>
        </w:rPr>
        <w:t>Рекомендації щодо удосконалення процесів управління природно-техногенною безпекою життєдіяльності населення в</w:t>
      </w:r>
      <w:r>
        <w:rPr>
          <w:sz w:val="28"/>
          <w:szCs w:val="28"/>
          <w:lang w:val="uk-UA"/>
        </w:rPr>
        <w:t xml:space="preserve">икористано при виконанні </w:t>
      </w:r>
      <w:r w:rsidRPr="00E407FC">
        <w:rPr>
          <w:sz w:val="28"/>
          <w:szCs w:val="28"/>
          <w:lang w:val="uk-UA"/>
        </w:rPr>
        <w:t xml:space="preserve">тем </w:t>
      </w:r>
      <w:r>
        <w:rPr>
          <w:sz w:val="28"/>
          <w:szCs w:val="28"/>
          <w:lang w:val="uk-UA"/>
        </w:rPr>
        <w:t>«</w:t>
      </w:r>
      <w:r w:rsidRPr="00E407FC">
        <w:rPr>
          <w:spacing w:val="-2"/>
          <w:sz w:val="28"/>
          <w:szCs w:val="28"/>
          <w:lang w:val="uk-UA"/>
        </w:rPr>
        <w:t>Розробка теоретичних засад економічної та природно-техногенної без</w:t>
      </w:r>
      <w:r w:rsidRPr="00E407FC">
        <w:rPr>
          <w:spacing w:val="-2"/>
          <w:sz w:val="28"/>
          <w:szCs w:val="28"/>
          <w:lang w:val="uk-UA"/>
        </w:rPr>
        <w:softHyphen/>
      </w:r>
      <w:r w:rsidRPr="00E407FC">
        <w:rPr>
          <w:sz w:val="28"/>
          <w:szCs w:val="28"/>
          <w:lang w:val="uk-UA"/>
        </w:rPr>
        <w:t>пеки України в регіональному вимірі</w:t>
      </w:r>
      <w:r>
        <w:rPr>
          <w:sz w:val="28"/>
          <w:szCs w:val="28"/>
          <w:lang w:val="uk-UA"/>
        </w:rPr>
        <w:t>»</w:t>
      </w:r>
      <w:r w:rsidRPr="00E407FC">
        <w:rPr>
          <w:sz w:val="28"/>
          <w:szCs w:val="28"/>
          <w:lang w:val="uk-UA"/>
        </w:rPr>
        <w:t xml:space="preserve"> </w:t>
      </w:r>
      <w:r>
        <w:rPr>
          <w:sz w:val="28"/>
          <w:szCs w:val="28"/>
          <w:lang w:val="uk-UA"/>
        </w:rPr>
        <w:t>й</w:t>
      </w:r>
      <w:r w:rsidRPr="00E407FC">
        <w:rPr>
          <w:sz w:val="28"/>
          <w:szCs w:val="28"/>
          <w:lang w:val="uk-UA"/>
        </w:rPr>
        <w:t xml:space="preserve"> </w:t>
      </w:r>
      <w:r>
        <w:rPr>
          <w:sz w:val="28"/>
          <w:szCs w:val="28"/>
          <w:lang w:val="uk-UA"/>
        </w:rPr>
        <w:t>«</w:t>
      </w:r>
      <w:r w:rsidRPr="00E407FC">
        <w:rPr>
          <w:sz w:val="28"/>
          <w:szCs w:val="28"/>
          <w:lang w:val="uk-UA"/>
        </w:rPr>
        <w:t>Наукові засади управління техногенно-екологічною безпекою на основі комп’ютерного моделювання надзвичайних ситуацій антропогенного і природного походження в Україні та її регіонах</w:t>
      </w:r>
      <w:r>
        <w:rPr>
          <w:sz w:val="28"/>
          <w:szCs w:val="28"/>
          <w:lang w:val="uk-UA"/>
        </w:rPr>
        <w:t>»</w:t>
      </w:r>
      <w:r w:rsidRPr="00E407FC">
        <w:rPr>
          <w:sz w:val="28"/>
          <w:szCs w:val="28"/>
          <w:lang w:val="uk-UA"/>
        </w:rPr>
        <w:t xml:space="preserve"> відділу </w:t>
      </w:r>
      <w:r w:rsidRPr="00E407FC">
        <w:rPr>
          <w:spacing w:val="-6"/>
          <w:sz w:val="28"/>
          <w:szCs w:val="28"/>
          <w:lang w:val="uk-UA"/>
        </w:rPr>
        <w:t>проблем економічної і техногенної безпеки Ради по вивченню продуктивних сил України НАН України</w:t>
      </w:r>
      <w:r w:rsidRPr="00E407FC">
        <w:rPr>
          <w:sz w:val="28"/>
          <w:szCs w:val="28"/>
          <w:lang w:val="uk-UA"/>
        </w:rPr>
        <w:t xml:space="preserve"> (</w:t>
      </w:r>
      <w:r>
        <w:rPr>
          <w:color w:val="000000"/>
          <w:sz w:val="28"/>
          <w:szCs w:val="28"/>
          <w:lang w:val="uk-UA"/>
        </w:rPr>
        <w:t>д</w:t>
      </w:r>
      <w:r w:rsidRPr="00E407FC">
        <w:rPr>
          <w:color w:val="000000"/>
          <w:sz w:val="28"/>
          <w:szCs w:val="28"/>
          <w:lang w:val="uk-UA"/>
        </w:rPr>
        <w:t>овідка № 01-11/</w:t>
      </w:r>
      <w:r>
        <w:rPr>
          <w:color w:val="000000"/>
          <w:sz w:val="28"/>
          <w:szCs w:val="28"/>
          <w:lang w:val="uk-UA"/>
        </w:rPr>
        <w:t>148</w:t>
      </w:r>
      <w:r w:rsidRPr="00E407FC">
        <w:rPr>
          <w:color w:val="000000"/>
          <w:sz w:val="28"/>
          <w:szCs w:val="28"/>
          <w:lang w:val="uk-UA"/>
        </w:rPr>
        <w:t xml:space="preserve"> від </w:t>
      </w:r>
      <w:r>
        <w:rPr>
          <w:color w:val="000000"/>
          <w:sz w:val="28"/>
          <w:szCs w:val="28"/>
          <w:lang w:val="uk-UA"/>
        </w:rPr>
        <w:t>25</w:t>
      </w:r>
      <w:r w:rsidRPr="00E407FC">
        <w:rPr>
          <w:color w:val="000000"/>
          <w:sz w:val="28"/>
          <w:szCs w:val="28"/>
          <w:lang w:val="uk-UA"/>
        </w:rPr>
        <w:t>.0</w:t>
      </w:r>
      <w:r>
        <w:rPr>
          <w:color w:val="000000"/>
          <w:sz w:val="28"/>
          <w:szCs w:val="28"/>
          <w:lang w:val="uk-UA"/>
        </w:rPr>
        <w:t>2</w:t>
      </w:r>
      <w:r w:rsidRPr="00E407FC">
        <w:rPr>
          <w:color w:val="000000"/>
          <w:sz w:val="28"/>
          <w:szCs w:val="28"/>
          <w:lang w:val="uk-UA"/>
        </w:rPr>
        <w:t>.200</w:t>
      </w:r>
      <w:r>
        <w:rPr>
          <w:color w:val="000000"/>
          <w:sz w:val="28"/>
          <w:szCs w:val="28"/>
          <w:lang w:val="uk-UA"/>
        </w:rPr>
        <w:t>8</w:t>
      </w:r>
      <w:r w:rsidRPr="00E407FC">
        <w:rPr>
          <w:color w:val="000000"/>
          <w:sz w:val="28"/>
          <w:szCs w:val="28"/>
          <w:lang w:val="uk-UA"/>
        </w:rPr>
        <w:t xml:space="preserve"> р.</w:t>
      </w:r>
      <w:r w:rsidRPr="00E407FC">
        <w:rPr>
          <w:sz w:val="28"/>
          <w:szCs w:val="28"/>
          <w:lang w:val="uk-UA"/>
        </w:rPr>
        <w:t>).</w:t>
      </w:r>
    </w:p>
    <w:p w:rsidR="00C96FB4" w:rsidRDefault="00C96FB4" w:rsidP="00C96FB4">
      <w:pPr>
        <w:widowControl w:val="0"/>
        <w:shd w:val="clear" w:color="auto" w:fill="FFFFFF"/>
        <w:tabs>
          <w:tab w:val="left" w:pos="1080"/>
        </w:tabs>
        <w:spacing w:line="252" w:lineRule="auto"/>
        <w:ind w:firstLine="709"/>
        <w:jc w:val="both"/>
        <w:rPr>
          <w:sz w:val="28"/>
          <w:szCs w:val="28"/>
          <w:lang w:val="uk-UA"/>
        </w:rPr>
      </w:pPr>
      <w:r w:rsidRPr="00ED338C">
        <w:rPr>
          <w:sz w:val="28"/>
          <w:szCs w:val="28"/>
          <w:lang w:val="uk-UA"/>
        </w:rPr>
        <w:lastRenderedPageBreak/>
        <w:t>Отримані результати</w:t>
      </w:r>
      <w:r>
        <w:rPr>
          <w:sz w:val="28"/>
          <w:szCs w:val="28"/>
          <w:lang w:val="uk-UA"/>
        </w:rPr>
        <w:t xml:space="preserve"> дослідження були використані при розробленні Державного стандарту природничої освіти для базової та повної середньої освіти, проекту Концепції географічної освіти, навчальних програм із географії та економіки для загальноосвітніх навчальних закладів (довідка № 2/2-13-785 від 16.04.2008 р.)</w:t>
      </w:r>
    </w:p>
    <w:p w:rsidR="00C96FB4" w:rsidRDefault="00C96FB4" w:rsidP="00C96FB4">
      <w:pPr>
        <w:widowControl w:val="0"/>
        <w:spacing w:line="252" w:lineRule="auto"/>
        <w:ind w:firstLine="709"/>
        <w:jc w:val="both"/>
        <w:rPr>
          <w:sz w:val="28"/>
          <w:szCs w:val="28"/>
          <w:lang w:val="uk-UA"/>
        </w:rPr>
      </w:pPr>
      <w:r w:rsidRPr="00B92263">
        <w:rPr>
          <w:b/>
          <w:color w:val="000000"/>
          <w:sz w:val="28"/>
          <w:szCs w:val="28"/>
          <w:lang w:val="uk-UA"/>
        </w:rPr>
        <w:t xml:space="preserve">Особистий внесок здобувача. </w:t>
      </w:r>
      <w:r w:rsidRPr="00B92263">
        <w:rPr>
          <w:color w:val="000000"/>
          <w:sz w:val="28"/>
          <w:szCs w:val="28"/>
          <w:lang w:val="uk-UA"/>
        </w:rPr>
        <w:t xml:space="preserve">Дисертаційна робота є самостійною науковою працею,  в якій наведено результати власних досліджень автора щодо розробки теоретико-методологічних </w:t>
      </w:r>
      <w:r>
        <w:rPr>
          <w:color w:val="000000"/>
          <w:sz w:val="28"/>
          <w:szCs w:val="28"/>
          <w:lang w:val="uk-UA"/>
        </w:rPr>
        <w:t>та методичних основ</w:t>
      </w:r>
      <w:r w:rsidRPr="00B92263">
        <w:rPr>
          <w:color w:val="000000"/>
          <w:sz w:val="28"/>
          <w:szCs w:val="28"/>
          <w:lang w:val="uk-UA"/>
        </w:rPr>
        <w:t xml:space="preserve"> дослідження природно-техногенної</w:t>
      </w:r>
      <w:r w:rsidRPr="00E407FC">
        <w:rPr>
          <w:sz w:val="28"/>
          <w:szCs w:val="28"/>
          <w:lang w:val="uk-UA"/>
        </w:rPr>
        <w:t xml:space="preserve"> безпеки населення України в </w:t>
      </w:r>
      <w:r>
        <w:rPr>
          <w:sz w:val="28"/>
          <w:szCs w:val="28"/>
          <w:lang w:val="uk-UA"/>
        </w:rPr>
        <w:t>географічному</w:t>
      </w:r>
      <w:r w:rsidRPr="00E407FC">
        <w:rPr>
          <w:sz w:val="28"/>
          <w:szCs w:val="28"/>
          <w:lang w:val="uk-UA"/>
        </w:rPr>
        <w:t xml:space="preserve"> вимірі</w:t>
      </w:r>
      <w:r>
        <w:rPr>
          <w:sz w:val="28"/>
          <w:szCs w:val="28"/>
          <w:lang w:val="uk-UA"/>
        </w:rPr>
        <w:t xml:space="preserve">. У роботі здійснено систематизацію наукових визначень поняття «природно-техногенна безпека життєдіяльності населення». Автором узагальнено підходи до дослідження природно-техногенної безпеки на регіональному рівні, а також запропоновано власний підхід до здійснення такого дослідження. </w:t>
      </w:r>
    </w:p>
    <w:p w:rsidR="00C96FB4" w:rsidRDefault="00C96FB4" w:rsidP="00C96FB4">
      <w:pPr>
        <w:widowControl w:val="0"/>
        <w:spacing w:line="252" w:lineRule="auto"/>
        <w:ind w:firstLine="709"/>
        <w:jc w:val="both"/>
        <w:rPr>
          <w:sz w:val="28"/>
          <w:szCs w:val="28"/>
          <w:lang w:val="uk-UA"/>
        </w:rPr>
      </w:pPr>
      <w:r>
        <w:rPr>
          <w:sz w:val="28"/>
          <w:szCs w:val="28"/>
          <w:lang w:val="uk-UA"/>
        </w:rPr>
        <w:t xml:space="preserve">Для оцінки та аналізу природно-техногенної безпеки життєдіяльності населення розроблено </w:t>
      </w:r>
      <w:r w:rsidRPr="006F0356">
        <w:rPr>
          <w:spacing w:val="-2"/>
          <w:sz w:val="28"/>
          <w:szCs w:val="28"/>
          <w:lang w:val="uk-UA"/>
        </w:rPr>
        <w:t>систему критеріїв і показників</w:t>
      </w:r>
      <w:r w:rsidRPr="006F0356">
        <w:rPr>
          <w:sz w:val="28"/>
          <w:szCs w:val="28"/>
          <w:lang w:val="uk-UA"/>
        </w:rPr>
        <w:t xml:space="preserve">, які </w:t>
      </w:r>
      <w:r>
        <w:rPr>
          <w:sz w:val="28"/>
          <w:szCs w:val="28"/>
          <w:lang w:val="uk-UA"/>
        </w:rPr>
        <w:t xml:space="preserve">характеризують її основні параметри, стан та динаміку, </w:t>
      </w:r>
      <w:r w:rsidRPr="006F0356">
        <w:rPr>
          <w:sz w:val="28"/>
          <w:szCs w:val="28"/>
          <w:lang w:val="uk-UA"/>
        </w:rPr>
        <w:t>визначають регіональні особливості процесу її забезпечення</w:t>
      </w:r>
      <w:r>
        <w:rPr>
          <w:sz w:val="28"/>
          <w:szCs w:val="28"/>
          <w:lang w:val="uk-UA"/>
        </w:rPr>
        <w:t>.</w:t>
      </w:r>
    </w:p>
    <w:p w:rsidR="00C96FB4" w:rsidRPr="00B92263" w:rsidRDefault="00C96FB4" w:rsidP="00C96FB4">
      <w:pPr>
        <w:widowControl w:val="0"/>
        <w:spacing w:line="252" w:lineRule="auto"/>
        <w:ind w:firstLine="709"/>
        <w:jc w:val="both"/>
        <w:rPr>
          <w:sz w:val="28"/>
          <w:szCs w:val="28"/>
          <w:lang w:val="uk-UA"/>
        </w:rPr>
      </w:pPr>
      <w:r>
        <w:rPr>
          <w:sz w:val="28"/>
          <w:szCs w:val="28"/>
          <w:lang w:val="uk-UA"/>
        </w:rPr>
        <w:t>Визначено стратегічні напрями п</w:t>
      </w:r>
      <w:r w:rsidRPr="00B92263">
        <w:rPr>
          <w:sz w:val="28"/>
          <w:szCs w:val="28"/>
          <w:lang w:val="uk-UA"/>
        </w:rPr>
        <w:t xml:space="preserve">ідвищення ефективності управління </w:t>
      </w:r>
      <w:r>
        <w:rPr>
          <w:sz w:val="28"/>
          <w:szCs w:val="28"/>
          <w:lang w:val="uk-UA"/>
        </w:rPr>
        <w:t xml:space="preserve">природно-техногенною </w:t>
      </w:r>
      <w:r w:rsidRPr="00B92263">
        <w:rPr>
          <w:sz w:val="28"/>
          <w:szCs w:val="28"/>
          <w:lang w:val="uk-UA"/>
        </w:rPr>
        <w:t xml:space="preserve">безпекою життєдіяльності населення у просторовому аспекті та удосконалення державної регіональної політики у </w:t>
      </w:r>
      <w:r>
        <w:rPr>
          <w:sz w:val="28"/>
          <w:szCs w:val="28"/>
          <w:lang w:val="uk-UA"/>
        </w:rPr>
        <w:t xml:space="preserve">даній </w:t>
      </w:r>
      <w:r w:rsidRPr="00B92263">
        <w:rPr>
          <w:sz w:val="28"/>
          <w:szCs w:val="28"/>
          <w:lang w:val="uk-UA"/>
        </w:rPr>
        <w:t>сфері</w:t>
      </w:r>
      <w:r>
        <w:rPr>
          <w:sz w:val="28"/>
          <w:szCs w:val="28"/>
          <w:lang w:val="uk-UA"/>
        </w:rPr>
        <w:t>.</w:t>
      </w:r>
    </w:p>
    <w:p w:rsidR="00C96FB4" w:rsidRPr="00E407FC" w:rsidRDefault="00C96FB4" w:rsidP="00C96FB4">
      <w:pPr>
        <w:widowControl w:val="0"/>
        <w:spacing w:line="252" w:lineRule="auto"/>
        <w:ind w:firstLine="709"/>
        <w:jc w:val="both"/>
        <w:rPr>
          <w:sz w:val="28"/>
          <w:szCs w:val="28"/>
          <w:lang w:val="uk-UA"/>
        </w:rPr>
      </w:pPr>
      <w:r w:rsidRPr="00E407FC">
        <w:rPr>
          <w:sz w:val="28"/>
          <w:szCs w:val="28"/>
          <w:lang w:val="uk-UA"/>
        </w:rPr>
        <w:t xml:space="preserve"> </w:t>
      </w:r>
      <w:r w:rsidRPr="00E407FC">
        <w:rPr>
          <w:b/>
          <w:sz w:val="28"/>
          <w:szCs w:val="28"/>
          <w:lang w:val="uk-UA"/>
        </w:rPr>
        <w:t xml:space="preserve">Апробація результатів дисертації. </w:t>
      </w:r>
      <w:r w:rsidRPr="00E407FC">
        <w:rPr>
          <w:sz w:val="28"/>
          <w:szCs w:val="28"/>
          <w:lang w:val="uk-UA"/>
        </w:rPr>
        <w:t>Головні теорети</w:t>
      </w:r>
      <w:r>
        <w:rPr>
          <w:sz w:val="28"/>
          <w:szCs w:val="28"/>
          <w:lang w:val="uk-UA"/>
        </w:rPr>
        <w:t>ко-методологічні</w:t>
      </w:r>
      <w:r w:rsidRPr="00E407FC">
        <w:rPr>
          <w:sz w:val="28"/>
          <w:szCs w:val="28"/>
          <w:lang w:val="uk-UA"/>
        </w:rPr>
        <w:t xml:space="preserve"> положення та практичні результати дисертаційного дослідження </w:t>
      </w:r>
      <w:r>
        <w:rPr>
          <w:sz w:val="28"/>
          <w:szCs w:val="28"/>
          <w:lang w:val="uk-UA"/>
        </w:rPr>
        <w:t>доповіда</w:t>
      </w:r>
      <w:r w:rsidRPr="00E407FC">
        <w:rPr>
          <w:sz w:val="28"/>
          <w:szCs w:val="28"/>
          <w:lang w:val="uk-UA"/>
        </w:rPr>
        <w:t xml:space="preserve">лися на міжнародних, всеукраїнських та регіональних конференціях: </w:t>
      </w:r>
      <w:r>
        <w:rPr>
          <w:sz w:val="28"/>
          <w:szCs w:val="28"/>
          <w:lang w:val="uk-UA"/>
        </w:rPr>
        <w:t>«</w:t>
      </w:r>
      <w:r w:rsidRPr="00E407FC">
        <w:rPr>
          <w:sz w:val="28"/>
          <w:szCs w:val="28"/>
          <w:lang w:val="uk-UA"/>
        </w:rPr>
        <w:t>Географічна освіта і наука в Україні</w:t>
      </w:r>
      <w:r>
        <w:rPr>
          <w:sz w:val="28"/>
          <w:szCs w:val="28"/>
          <w:lang w:val="uk-UA"/>
        </w:rPr>
        <w:t>»</w:t>
      </w:r>
      <w:r w:rsidRPr="00E407FC">
        <w:rPr>
          <w:sz w:val="28"/>
          <w:szCs w:val="28"/>
          <w:lang w:val="uk-UA"/>
        </w:rPr>
        <w:t xml:space="preserve"> (ІІ Міжнародна науково-практична конференція, м. Київ, </w:t>
      </w:r>
      <w:r>
        <w:rPr>
          <w:sz w:val="28"/>
          <w:szCs w:val="28"/>
          <w:lang w:val="uk-UA"/>
        </w:rPr>
        <w:t xml:space="preserve">      </w:t>
      </w:r>
      <w:r w:rsidRPr="00E407FC">
        <w:rPr>
          <w:sz w:val="28"/>
          <w:szCs w:val="28"/>
          <w:lang w:val="uk-UA"/>
        </w:rPr>
        <w:t>2004</w:t>
      </w:r>
      <w:r>
        <w:rPr>
          <w:sz w:val="28"/>
          <w:szCs w:val="28"/>
          <w:lang w:val="uk-UA"/>
        </w:rPr>
        <w:t xml:space="preserve"> </w:t>
      </w:r>
      <w:r w:rsidRPr="00E407FC">
        <w:rPr>
          <w:sz w:val="28"/>
          <w:szCs w:val="28"/>
          <w:lang w:val="uk-UA"/>
        </w:rPr>
        <w:t xml:space="preserve">р.), </w:t>
      </w:r>
      <w:r>
        <w:rPr>
          <w:sz w:val="28"/>
          <w:szCs w:val="28"/>
          <w:lang w:val="uk-UA"/>
        </w:rPr>
        <w:t>«</w:t>
      </w:r>
      <w:r w:rsidRPr="00E407FC">
        <w:rPr>
          <w:sz w:val="28"/>
          <w:szCs w:val="28"/>
          <w:lang w:val="uk-UA"/>
        </w:rPr>
        <w:t>Суспільно-географічні проблеми розвитку продуктивних сил України</w:t>
      </w:r>
      <w:r>
        <w:rPr>
          <w:sz w:val="28"/>
          <w:szCs w:val="28"/>
          <w:lang w:val="uk-UA"/>
        </w:rPr>
        <w:t>»</w:t>
      </w:r>
      <w:r w:rsidRPr="00E407FC">
        <w:rPr>
          <w:sz w:val="28"/>
          <w:szCs w:val="28"/>
          <w:lang w:val="uk-UA"/>
        </w:rPr>
        <w:t xml:space="preserve"> (ІІІ Всеукраїнська науково-пр</w:t>
      </w:r>
      <w:r>
        <w:rPr>
          <w:sz w:val="28"/>
          <w:szCs w:val="28"/>
          <w:lang w:val="uk-UA"/>
        </w:rPr>
        <w:t xml:space="preserve">актична конференція, м. Київ, </w:t>
      </w:r>
      <w:r w:rsidRPr="00E407FC">
        <w:rPr>
          <w:sz w:val="28"/>
          <w:szCs w:val="28"/>
          <w:lang w:val="uk-UA"/>
        </w:rPr>
        <w:t xml:space="preserve">2004 р.), </w:t>
      </w:r>
      <w:r>
        <w:rPr>
          <w:sz w:val="28"/>
          <w:szCs w:val="28"/>
          <w:lang w:val="uk-UA"/>
        </w:rPr>
        <w:t>«</w:t>
      </w:r>
      <w:r w:rsidRPr="00E407FC">
        <w:rPr>
          <w:sz w:val="28"/>
          <w:szCs w:val="28"/>
          <w:lang w:val="uk-UA"/>
        </w:rPr>
        <w:t>Науково-методичні аспекти професійного зростання педагогічних кадрів у системі післядипломної освіти</w:t>
      </w:r>
      <w:r>
        <w:rPr>
          <w:sz w:val="28"/>
          <w:szCs w:val="28"/>
          <w:lang w:val="uk-UA"/>
        </w:rPr>
        <w:t>»</w:t>
      </w:r>
      <w:r w:rsidRPr="00E407FC">
        <w:rPr>
          <w:sz w:val="28"/>
          <w:szCs w:val="28"/>
          <w:lang w:val="uk-UA"/>
        </w:rPr>
        <w:t xml:space="preserve"> (м. Біла Церква, 2003 р.); на звітних наукових конференціях Київського обласного інституту післядипломної освіти педагогічних кадрів (2001-2006 рр.); звітних засіданнях кафедри географії України </w:t>
      </w:r>
      <w:r>
        <w:rPr>
          <w:sz w:val="28"/>
          <w:szCs w:val="28"/>
          <w:lang w:val="uk-UA"/>
        </w:rPr>
        <w:t>і туризму</w:t>
      </w:r>
      <w:r w:rsidRPr="00E407FC">
        <w:rPr>
          <w:sz w:val="28"/>
          <w:szCs w:val="28"/>
          <w:lang w:val="uk-UA"/>
        </w:rPr>
        <w:t xml:space="preserve"> НПУ імені М.П.Драгоманова.</w:t>
      </w:r>
    </w:p>
    <w:p w:rsidR="00C96FB4" w:rsidRPr="00E407FC" w:rsidRDefault="00C96FB4" w:rsidP="00C96FB4">
      <w:pPr>
        <w:widowControl w:val="0"/>
        <w:shd w:val="clear" w:color="auto" w:fill="FFFFFF"/>
        <w:spacing w:line="252" w:lineRule="auto"/>
        <w:ind w:firstLine="709"/>
        <w:jc w:val="both"/>
        <w:rPr>
          <w:sz w:val="28"/>
          <w:szCs w:val="28"/>
          <w:lang w:val="uk-UA"/>
        </w:rPr>
      </w:pPr>
      <w:r w:rsidRPr="00E407FC">
        <w:rPr>
          <w:b/>
          <w:sz w:val="28"/>
          <w:szCs w:val="28"/>
          <w:lang w:val="uk-UA"/>
        </w:rPr>
        <w:t>Публікації.</w:t>
      </w:r>
      <w:r w:rsidRPr="00E407FC">
        <w:rPr>
          <w:sz w:val="28"/>
          <w:szCs w:val="28"/>
          <w:lang w:val="uk-UA"/>
        </w:rPr>
        <w:t xml:space="preserve"> Основні положення та висновки дисертаційної роботи опубліковані у 8 наукових працях загальним обсягом </w:t>
      </w:r>
      <w:r>
        <w:rPr>
          <w:sz w:val="28"/>
          <w:szCs w:val="28"/>
          <w:lang w:val="uk-UA"/>
        </w:rPr>
        <w:t xml:space="preserve">1,9 </w:t>
      </w:r>
      <w:r w:rsidRPr="00E407FC">
        <w:rPr>
          <w:sz w:val="28"/>
          <w:szCs w:val="28"/>
          <w:lang w:val="uk-UA"/>
        </w:rPr>
        <w:t>друкованих аркуші</w:t>
      </w:r>
      <w:r>
        <w:rPr>
          <w:sz w:val="28"/>
          <w:szCs w:val="28"/>
          <w:lang w:val="uk-UA"/>
        </w:rPr>
        <w:t xml:space="preserve"> (всі авторські)</w:t>
      </w:r>
      <w:r w:rsidRPr="00E407FC">
        <w:rPr>
          <w:sz w:val="28"/>
          <w:szCs w:val="28"/>
          <w:lang w:val="uk-UA"/>
        </w:rPr>
        <w:t xml:space="preserve">, з них 5 статей у наукових фахових </w:t>
      </w:r>
      <w:r>
        <w:rPr>
          <w:sz w:val="28"/>
          <w:szCs w:val="28"/>
          <w:lang w:val="uk-UA"/>
        </w:rPr>
        <w:t>виданнях обсягом 1,75 д. а.</w:t>
      </w:r>
    </w:p>
    <w:p w:rsidR="00C96FB4" w:rsidRPr="006D0999" w:rsidRDefault="00C96FB4" w:rsidP="00C96FB4">
      <w:pPr>
        <w:widowControl w:val="0"/>
        <w:spacing w:line="252" w:lineRule="auto"/>
        <w:ind w:firstLine="709"/>
        <w:jc w:val="both"/>
        <w:rPr>
          <w:bCs/>
          <w:sz w:val="28"/>
          <w:szCs w:val="28"/>
          <w:lang w:val="uk-UA"/>
        </w:rPr>
      </w:pPr>
      <w:r>
        <w:rPr>
          <w:b/>
          <w:sz w:val="28"/>
          <w:szCs w:val="28"/>
          <w:lang w:val="uk-UA"/>
        </w:rPr>
        <w:t>С</w:t>
      </w:r>
      <w:r w:rsidRPr="00E407FC">
        <w:rPr>
          <w:b/>
          <w:sz w:val="28"/>
          <w:szCs w:val="28"/>
          <w:lang w:val="uk-UA"/>
        </w:rPr>
        <w:t xml:space="preserve">труктура </w:t>
      </w:r>
      <w:r>
        <w:rPr>
          <w:b/>
          <w:sz w:val="28"/>
          <w:szCs w:val="28"/>
          <w:lang w:val="uk-UA"/>
        </w:rPr>
        <w:t>та о</w:t>
      </w:r>
      <w:r w:rsidRPr="00E407FC">
        <w:rPr>
          <w:b/>
          <w:sz w:val="28"/>
          <w:szCs w:val="28"/>
          <w:lang w:val="uk-UA"/>
        </w:rPr>
        <w:t xml:space="preserve">бсяг </w:t>
      </w:r>
      <w:r>
        <w:rPr>
          <w:b/>
          <w:sz w:val="28"/>
          <w:szCs w:val="28"/>
          <w:lang w:val="uk-UA"/>
        </w:rPr>
        <w:t>дисертації</w:t>
      </w:r>
      <w:r w:rsidRPr="00E407FC">
        <w:rPr>
          <w:b/>
          <w:sz w:val="28"/>
          <w:szCs w:val="28"/>
          <w:lang w:val="uk-UA"/>
        </w:rPr>
        <w:t xml:space="preserve">. </w:t>
      </w:r>
      <w:r>
        <w:rPr>
          <w:b/>
          <w:sz w:val="28"/>
          <w:szCs w:val="28"/>
          <w:lang w:val="uk-UA"/>
        </w:rPr>
        <w:t>Д</w:t>
      </w:r>
      <w:r w:rsidRPr="006D0999">
        <w:rPr>
          <w:sz w:val="28"/>
          <w:szCs w:val="28"/>
          <w:lang w:val="uk-UA"/>
        </w:rPr>
        <w:t>исертаційн</w:t>
      </w:r>
      <w:r>
        <w:rPr>
          <w:sz w:val="28"/>
          <w:szCs w:val="28"/>
          <w:lang w:val="uk-UA"/>
        </w:rPr>
        <w:t>а</w:t>
      </w:r>
      <w:r w:rsidRPr="006D0999">
        <w:rPr>
          <w:sz w:val="28"/>
          <w:szCs w:val="28"/>
          <w:lang w:val="uk-UA"/>
        </w:rPr>
        <w:t xml:space="preserve"> робот</w:t>
      </w:r>
      <w:r>
        <w:rPr>
          <w:sz w:val="28"/>
          <w:szCs w:val="28"/>
          <w:lang w:val="uk-UA"/>
        </w:rPr>
        <w:t>а складається</w:t>
      </w:r>
      <w:r w:rsidRPr="006D0999">
        <w:rPr>
          <w:sz w:val="28"/>
          <w:szCs w:val="28"/>
          <w:lang w:val="uk-UA"/>
        </w:rPr>
        <w:t xml:space="preserve">  із вступу і трьох розділів, в</w:t>
      </w:r>
      <w:r w:rsidRPr="006D0999">
        <w:rPr>
          <w:bCs/>
          <w:sz w:val="28"/>
          <w:szCs w:val="28"/>
          <w:lang w:val="uk-UA"/>
        </w:rPr>
        <w:t>исновків, списку використаної літератури та додатків. Дисертація викладена на 21</w:t>
      </w:r>
      <w:r>
        <w:rPr>
          <w:bCs/>
          <w:sz w:val="28"/>
          <w:szCs w:val="28"/>
          <w:lang w:val="uk-UA"/>
        </w:rPr>
        <w:t>8</w:t>
      </w:r>
      <w:r w:rsidRPr="006D0999">
        <w:rPr>
          <w:bCs/>
          <w:sz w:val="28"/>
          <w:szCs w:val="28"/>
          <w:lang w:val="uk-UA"/>
        </w:rPr>
        <w:t xml:space="preserve"> сторінках комп’ютерного тексту. Основна частина дисертації вміщує 9 таблиць, </w:t>
      </w:r>
      <w:r>
        <w:rPr>
          <w:bCs/>
          <w:sz w:val="28"/>
          <w:szCs w:val="28"/>
          <w:lang w:val="uk-UA"/>
        </w:rPr>
        <w:t>29</w:t>
      </w:r>
      <w:r w:rsidRPr="006D0999">
        <w:rPr>
          <w:bCs/>
          <w:sz w:val="28"/>
          <w:szCs w:val="28"/>
          <w:lang w:val="uk-UA"/>
        </w:rPr>
        <w:t xml:space="preserve"> рисунк</w:t>
      </w:r>
      <w:r>
        <w:rPr>
          <w:bCs/>
          <w:sz w:val="28"/>
          <w:szCs w:val="28"/>
          <w:lang w:val="uk-UA"/>
        </w:rPr>
        <w:t>ів</w:t>
      </w:r>
      <w:r w:rsidRPr="006D0999">
        <w:rPr>
          <w:bCs/>
          <w:sz w:val="28"/>
          <w:szCs w:val="28"/>
          <w:lang w:val="uk-UA"/>
        </w:rPr>
        <w:t>, 3 картосхеми. Додатки включають 6 картосхем, 1</w:t>
      </w:r>
      <w:r>
        <w:rPr>
          <w:bCs/>
          <w:sz w:val="28"/>
          <w:szCs w:val="28"/>
          <w:lang w:val="uk-UA"/>
        </w:rPr>
        <w:t>7</w:t>
      </w:r>
      <w:r w:rsidRPr="006D0999">
        <w:rPr>
          <w:bCs/>
          <w:sz w:val="28"/>
          <w:szCs w:val="28"/>
          <w:lang w:val="uk-UA"/>
        </w:rPr>
        <w:t xml:space="preserve"> рисунків, 16 таблиць. Список використаних джерел </w:t>
      </w:r>
      <w:r>
        <w:rPr>
          <w:bCs/>
          <w:sz w:val="28"/>
          <w:szCs w:val="28"/>
          <w:lang w:val="uk-UA"/>
        </w:rPr>
        <w:t>складається із</w:t>
      </w:r>
      <w:r w:rsidRPr="006D0999">
        <w:rPr>
          <w:bCs/>
          <w:sz w:val="28"/>
          <w:szCs w:val="28"/>
          <w:lang w:val="uk-UA"/>
        </w:rPr>
        <w:t xml:space="preserve"> 164 найменувань</w:t>
      </w:r>
      <w:r>
        <w:rPr>
          <w:bCs/>
          <w:sz w:val="28"/>
          <w:szCs w:val="28"/>
          <w:lang w:val="uk-UA"/>
        </w:rPr>
        <w:t xml:space="preserve"> на 17 сторінках</w:t>
      </w:r>
      <w:r w:rsidRPr="006D0999">
        <w:rPr>
          <w:bCs/>
          <w:sz w:val="28"/>
          <w:szCs w:val="28"/>
          <w:lang w:val="uk-UA"/>
        </w:rPr>
        <w:t>.</w:t>
      </w:r>
    </w:p>
    <w:p w:rsidR="00C96FB4" w:rsidRPr="00E407FC" w:rsidRDefault="00C96FB4" w:rsidP="00C96FB4">
      <w:pPr>
        <w:widowControl w:val="0"/>
        <w:spacing w:line="252" w:lineRule="auto"/>
        <w:jc w:val="center"/>
        <w:rPr>
          <w:b/>
          <w:sz w:val="28"/>
          <w:szCs w:val="28"/>
          <w:lang w:val="uk-UA"/>
        </w:rPr>
      </w:pPr>
      <w:r w:rsidRPr="00E407FC">
        <w:rPr>
          <w:b/>
          <w:sz w:val="28"/>
          <w:szCs w:val="28"/>
          <w:lang w:val="uk-UA"/>
        </w:rPr>
        <w:t>ОСНОВНИЙ ЗМІСТ</w:t>
      </w:r>
    </w:p>
    <w:p w:rsidR="00C96FB4" w:rsidRPr="00E767BA" w:rsidRDefault="00C96FB4" w:rsidP="00C96FB4">
      <w:pPr>
        <w:widowControl w:val="0"/>
        <w:spacing w:line="252" w:lineRule="auto"/>
        <w:ind w:firstLine="709"/>
        <w:jc w:val="both"/>
        <w:rPr>
          <w:spacing w:val="-4"/>
          <w:sz w:val="28"/>
          <w:szCs w:val="28"/>
          <w:lang w:val="uk-UA"/>
        </w:rPr>
      </w:pPr>
      <w:r w:rsidRPr="00E767BA">
        <w:rPr>
          <w:spacing w:val="-4"/>
          <w:sz w:val="28"/>
          <w:szCs w:val="28"/>
          <w:lang w:val="uk-UA"/>
        </w:rPr>
        <w:t xml:space="preserve">У першому розділі дисертації – </w:t>
      </w:r>
      <w:r w:rsidRPr="00E767BA">
        <w:rPr>
          <w:b/>
          <w:spacing w:val="-4"/>
          <w:sz w:val="28"/>
          <w:szCs w:val="28"/>
          <w:lang w:val="uk-UA"/>
        </w:rPr>
        <w:t>«Теоретико-методологічні засади безпеки життєдіяльності населення»</w:t>
      </w:r>
      <w:r w:rsidRPr="00E767BA">
        <w:rPr>
          <w:spacing w:val="-4"/>
          <w:sz w:val="28"/>
          <w:szCs w:val="28"/>
          <w:lang w:val="uk-UA"/>
        </w:rPr>
        <w:t xml:space="preserve"> – сформульовано сутність парадигми безпеки життєдіяльності населення в умовах глобалізації географічного простору; </w:t>
      </w:r>
      <w:r w:rsidRPr="00E767BA">
        <w:rPr>
          <w:spacing w:val="-4"/>
          <w:sz w:val="28"/>
          <w:szCs w:val="28"/>
          <w:lang w:val="uk-UA"/>
        </w:rPr>
        <w:lastRenderedPageBreak/>
        <w:t>викладено наукові підходи до структури і параметрів безпеки життєдіяльності населення; обґрунтовано методичні підходи дослідження природно-техногенної безпеки життєдіяльності населення як об’єкта вивчення економічної і соціальної географії.</w:t>
      </w:r>
    </w:p>
    <w:p w:rsidR="00C96FB4" w:rsidRPr="00703A15" w:rsidRDefault="00C96FB4" w:rsidP="00C96FB4">
      <w:pPr>
        <w:widowControl w:val="0"/>
        <w:spacing w:line="252" w:lineRule="auto"/>
        <w:ind w:firstLine="709"/>
        <w:jc w:val="both"/>
        <w:outlineLvl w:val="0"/>
        <w:rPr>
          <w:sz w:val="28"/>
          <w:szCs w:val="28"/>
          <w:lang w:val="uk-UA"/>
        </w:rPr>
      </w:pPr>
      <w:r>
        <w:rPr>
          <w:sz w:val="28"/>
          <w:szCs w:val="28"/>
          <w:lang w:val="uk-UA"/>
        </w:rPr>
        <w:t xml:space="preserve">Суть </w:t>
      </w:r>
      <w:r w:rsidRPr="00703A15">
        <w:rPr>
          <w:i/>
          <w:sz w:val="28"/>
          <w:szCs w:val="28"/>
          <w:lang w:val="uk-UA"/>
        </w:rPr>
        <w:t>природно-техногенн</w:t>
      </w:r>
      <w:r>
        <w:rPr>
          <w:i/>
          <w:sz w:val="28"/>
          <w:szCs w:val="28"/>
          <w:lang w:val="uk-UA"/>
        </w:rPr>
        <w:t>ої</w:t>
      </w:r>
      <w:r w:rsidRPr="00703A15">
        <w:rPr>
          <w:i/>
          <w:sz w:val="28"/>
          <w:szCs w:val="28"/>
          <w:lang w:val="uk-UA"/>
        </w:rPr>
        <w:t xml:space="preserve"> безпек</w:t>
      </w:r>
      <w:r>
        <w:rPr>
          <w:i/>
          <w:sz w:val="28"/>
          <w:szCs w:val="28"/>
          <w:lang w:val="uk-UA"/>
        </w:rPr>
        <w:t>и</w:t>
      </w:r>
      <w:r w:rsidRPr="00703A15">
        <w:rPr>
          <w:i/>
          <w:sz w:val="28"/>
          <w:szCs w:val="28"/>
          <w:lang w:val="uk-UA"/>
        </w:rPr>
        <w:t xml:space="preserve"> життєдіяльності</w:t>
      </w:r>
      <w:r w:rsidRPr="00703A15">
        <w:rPr>
          <w:sz w:val="28"/>
          <w:szCs w:val="28"/>
          <w:lang w:val="uk-UA"/>
        </w:rPr>
        <w:t xml:space="preserve"> населення</w:t>
      </w:r>
      <w:r>
        <w:rPr>
          <w:sz w:val="28"/>
          <w:szCs w:val="28"/>
          <w:lang w:val="uk-UA"/>
        </w:rPr>
        <w:t xml:space="preserve"> визначається як</w:t>
      </w:r>
      <w:r w:rsidRPr="00703A15">
        <w:rPr>
          <w:sz w:val="28"/>
          <w:szCs w:val="28"/>
          <w:lang w:val="uk-UA"/>
        </w:rPr>
        <w:t xml:space="preserve"> стан природного середовища </w:t>
      </w:r>
      <w:r>
        <w:rPr>
          <w:sz w:val="28"/>
          <w:szCs w:val="28"/>
          <w:lang w:val="uk-UA"/>
        </w:rPr>
        <w:t>і</w:t>
      </w:r>
      <w:r w:rsidRPr="00703A15">
        <w:rPr>
          <w:sz w:val="28"/>
          <w:szCs w:val="28"/>
          <w:lang w:val="uk-UA"/>
        </w:rPr>
        <w:t xml:space="preserve"> </w:t>
      </w:r>
      <w:r>
        <w:rPr>
          <w:sz w:val="28"/>
          <w:szCs w:val="28"/>
          <w:lang w:val="uk-UA"/>
        </w:rPr>
        <w:t>техносфери</w:t>
      </w:r>
      <w:r w:rsidRPr="00703A15">
        <w:rPr>
          <w:sz w:val="28"/>
          <w:szCs w:val="28"/>
          <w:lang w:val="uk-UA"/>
        </w:rPr>
        <w:t>, за якого держава, використовуючи наявні ресурси</w:t>
      </w:r>
      <w:r>
        <w:rPr>
          <w:sz w:val="28"/>
          <w:szCs w:val="28"/>
          <w:lang w:val="uk-UA"/>
        </w:rPr>
        <w:t xml:space="preserve"> і засоби</w:t>
      </w:r>
      <w:r w:rsidRPr="00703A15">
        <w:rPr>
          <w:sz w:val="28"/>
          <w:szCs w:val="28"/>
          <w:lang w:val="uk-UA"/>
        </w:rPr>
        <w:t xml:space="preserve">, здатна </w:t>
      </w:r>
      <w:r>
        <w:rPr>
          <w:sz w:val="28"/>
          <w:szCs w:val="28"/>
          <w:lang w:val="uk-UA"/>
        </w:rPr>
        <w:t>гарантувати</w:t>
      </w:r>
      <w:r w:rsidRPr="00703A15">
        <w:rPr>
          <w:sz w:val="28"/>
          <w:szCs w:val="28"/>
          <w:lang w:val="uk-UA"/>
        </w:rPr>
        <w:t xml:space="preserve"> захист життя, здоров’я і безпечних умов життєдіяльності населення, а також гарантувати прийнятний рівень ризику виникнення </w:t>
      </w:r>
      <w:r>
        <w:rPr>
          <w:sz w:val="28"/>
          <w:szCs w:val="28"/>
          <w:lang w:val="uk-UA"/>
        </w:rPr>
        <w:t>НС</w:t>
      </w:r>
      <w:r w:rsidRPr="00703A15">
        <w:rPr>
          <w:sz w:val="28"/>
          <w:szCs w:val="28"/>
          <w:lang w:val="uk-UA"/>
        </w:rPr>
        <w:t xml:space="preserve"> шляхом попередження виникнення та ліквідації наслідків природних і техногенних катастроф</w:t>
      </w:r>
      <w:r>
        <w:rPr>
          <w:sz w:val="28"/>
          <w:szCs w:val="28"/>
          <w:lang w:val="uk-UA"/>
        </w:rPr>
        <w:t xml:space="preserve"> у випадку їх прояву</w:t>
      </w:r>
      <w:r w:rsidRPr="00703A15">
        <w:rPr>
          <w:sz w:val="28"/>
          <w:szCs w:val="28"/>
          <w:lang w:val="uk-UA"/>
        </w:rPr>
        <w:t>.</w:t>
      </w:r>
    </w:p>
    <w:p w:rsidR="00C96FB4" w:rsidRPr="001D7DEC" w:rsidRDefault="00C96FB4" w:rsidP="00C96FB4">
      <w:pPr>
        <w:widowControl w:val="0"/>
        <w:spacing w:line="252" w:lineRule="auto"/>
        <w:ind w:firstLine="709"/>
        <w:jc w:val="both"/>
        <w:rPr>
          <w:sz w:val="28"/>
          <w:szCs w:val="28"/>
          <w:lang w:val="uk-UA"/>
        </w:rPr>
      </w:pPr>
      <w:r w:rsidRPr="001D7DEC">
        <w:rPr>
          <w:sz w:val="28"/>
          <w:szCs w:val="28"/>
          <w:lang w:val="uk-UA"/>
        </w:rPr>
        <w:t xml:space="preserve">Природно техногенна безпека життєдіяльності населення визначається рівнем засобів її ґарантування. Ці засоби об’єднано у два головних напрями, які формують безпечні умови життя та господарської діяльності людини. </w:t>
      </w:r>
      <w:r>
        <w:rPr>
          <w:sz w:val="28"/>
          <w:szCs w:val="28"/>
          <w:lang w:val="uk-UA"/>
        </w:rPr>
        <w:t>Перший</w:t>
      </w:r>
      <w:r w:rsidRPr="001D7DEC">
        <w:rPr>
          <w:sz w:val="28"/>
          <w:szCs w:val="28"/>
          <w:lang w:val="uk-UA"/>
        </w:rPr>
        <w:t xml:space="preserve"> – це заходи попереджувального характеру для зменшення ризику виникнення загроз. </w:t>
      </w:r>
      <w:r>
        <w:rPr>
          <w:sz w:val="28"/>
          <w:szCs w:val="28"/>
          <w:lang w:val="uk-UA"/>
        </w:rPr>
        <w:t>Другий</w:t>
      </w:r>
      <w:r w:rsidRPr="001D7DEC">
        <w:rPr>
          <w:sz w:val="28"/>
          <w:szCs w:val="28"/>
          <w:lang w:val="uk-UA"/>
        </w:rPr>
        <w:t xml:space="preserve"> – це безпосередній захист від небезпек, які вже проявилися у вигляді </w:t>
      </w:r>
      <w:r>
        <w:rPr>
          <w:sz w:val="28"/>
          <w:szCs w:val="28"/>
          <w:lang w:val="uk-UA"/>
        </w:rPr>
        <w:t>НС</w:t>
      </w:r>
      <w:r w:rsidRPr="001D7DEC">
        <w:rPr>
          <w:sz w:val="28"/>
          <w:szCs w:val="28"/>
          <w:lang w:val="uk-UA"/>
        </w:rPr>
        <w:t xml:space="preserve">. Обґрунтовано, що </w:t>
      </w:r>
      <w:r>
        <w:rPr>
          <w:sz w:val="28"/>
          <w:szCs w:val="28"/>
          <w:lang w:val="uk-UA"/>
        </w:rPr>
        <w:t>перший</w:t>
      </w:r>
      <w:r w:rsidRPr="001D7DEC">
        <w:rPr>
          <w:sz w:val="28"/>
          <w:szCs w:val="28"/>
          <w:lang w:val="uk-UA"/>
        </w:rPr>
        <w:t xml:space="preserve"> напрям є ключовим у досягненні прийнятного рівня безпеки життєдіяльності населення.</w:t>
      </w:r>
    </w:p>
    <w:p w:rsidR="00C96FB4" w:rsidRPr="001D7DEC" w:rsidRDefault="00C96FB4" w:rsidP="00C96FB4">
      <w:pPr>
        <w:widowControl w:val="0"/>
        <w:spacing w:line="252" w:lineRule="auto"/>
        <w:ind w:firstLine="709"/>
        <w:jc w:val="both"/>
        <w:rPr>
          <w:sz w:val="28"/>
          <w:szCs w:val="28"/>
          <w:lang w:val="uk-UA"/>
        </w:rPr>
      </w:pPr>
      <w:r w:rsidRPr="001D7DEC">
        <w:rPr>
          <w:sz w:val="28"/>
          <w:szCs w:val="28"/>
          <w:lang w:val="uk-UA"/>
        </w:rPr>
        <w:t>З’ясовано, що безпек</w:t>
      </w:r>
      <w:r>
        <w:rPr>
          <w:sz w:val="28"/>
          <w:szCs w:val="28"/>
          <w:lang w:val="uk-UA"/>
        </w:rPr>
        <w:t>у</w:t>
      </w:r>
      <w:r w:rsidRPr="001D7DEC">
        <w:rPr>
          <w:sz w:val="28"/>
          <w:szCs w:val="28"/>
          <w:lang w:val="uk-UA"/>
        </w:rPr>
        <w:t xml:space="preserve"> життєдіяльності населення </w:t>
      </w:r>
      <w:r>
        <w:rPr>
          <w:sz w:val="28"/>
          <w:szCs w:val="28"/>
          <w:lang w:val="uk-UA"/>
        </w:rPr>
        <w:t>характеризують</w:t>
      </w:r>
      <w:r w:rsidRPr="001D7DEC">
        <w:rPr>
          <w:sz w:val="28"/>
          <w:szCs w:val="28"/>
          <w:lang w:val="uk-UA"/>
        </w:rPr>
        <w:t xml:space="preserve"> певні критерії, </w:t>
      </w:r>
      <w:r>
        <w:rPr>
          <w:sz w:val="28"/>
          <w:szCs w:val="28"/>
          <w:lang w:val="uk-UA"/>
        </w:rPr>
        <w:t>які</w:t>
      </w:r>
      <w:r w:rsidRPr="001D7DEC">
        <w:rPr>
          <w:sz w:val="28"/>
          <w:szCs w:val="28"/>
          <w:lang w:val="uk-UA"/>
        </w:rPr>
        <w:t xml:space="preserve"> мають багаторівневу структуру</w:t>
      </w:r>
      <w:r>
        <w:rPr>
          <w:sz w:val="28"/>
          <w:szCs w:val="28"/>
          <w:lang w:val="uk-UA"/>
        </w:rPr>
        <w:t>: рівень і якість життя населення, стан навколишнього середовища, рівень безпеки техносфери, рівень розвитку економіки, ризики виникнення НС природного і техногенного характеру</w:t>
      </w:r>
      <w:r w:rsidRPr="001D7DEC">
        <w:rPr>
          <w:sz w:val="28"/>
          <w:szCs w:val="28"/>
          <w:lang w:val="uk-UA"/>
        </w:rPr>
        <w:t>.</w:t>
      </w:r>
    </w:p>
    <w:p w:rsidR="00C96FB4" w:rsidRPr="001D7DEC" w:rsidRDefault="00C96FB4" w:rsidP="00C96FB4">
      <w:pPr>
        <w:widowControl w:val="0"/>
        <w:spacing w:line="252" w:lineRule="auto"/>
        <w:ind w:firstLine="709"/>
        <w:jc w:val="both"/>
        <w:rPr>
          <w:sz w:val="28"/>
          <w:szCs w:val="28"/>
          <w:lang w:val="uk-UA"/>
        </w:rPr>
      </w:pPr>
      <w:r>
        <w:rPr>
          <w:sz w:val="28"/>
          <w:szCs w:val="28"/>
          <w:lang w:val="uk-UA"/>
        </w:rPr>
        <w:t xml:space="preserve">Серед </w:t>
      </w:r>
      <w:r w:rsidRPr="001D7DEC">
        <w:rPr>
          <w:sz w:val="28"/>
          <w:szCs w:val="28"/>
          <w:lang w:val="uk-UA"/>
        </w:rPr>
        <w:t xml:space="preserve">першорядних показників </w:t>
      </w:r>
      <w:r>
        <w:rPr>
          <w:sz w:val="28"/>
          <w:szCs w:val="28"/>
          <w:lang w:val="uk-UA"/>
        </w:rPr>
        <w:t xml:space="preserve">природно-техногенної </w:t>
      </w:r>
      <w:r w:rsidRPr="001D7DEC">
        <w:rPr>
          <w:sz w:val="28"/>
          <w:szCs w:val="28"/>
          <w:lang w:val="uk-UA"/>
        </w:rPr>
        <w:t xml:space="preserve">безпеки життєдіяльності людини є ризик виникнення </w:t>
      </w:r>
      <w:r>
        <w:rPr>
          <w:sz w:val="28"/>
          <w:szCs w:val="28"/>
          <w:lang w:val="uk-UA"/>
        </w:rPr>
        <w:t>НС</w:t>
      </w:r>
      <w:r w:rsidRPr="001D7DEC">
        <w:rPr>
          <w:sz w:val="28"/>
          <w:szCs w:val="28"/>
          <w:lang w:val="uk-UA"/>
        </w:rPr>
        <w:t>, при яких концентрація шкідливих речовин та небезпечної енергії перевищує ГДК. Ризик – це кількісний показник, що характеризує небезпеку. Під ризиком розуміють ймовірність виникнення НС. Дана ймовірність є синтетичним показником небезпеки і визначається на основі статистичних матеріалів і теоретичного дослідження.</w:t>
      </w:r>
    </w:p>
    <w:p w:rsidR="00C96FB4" w:rsidRPr="001D7DEC" w:rsidRDefault="00C96FB4" w:rsidP="00C96FB4">
      <w:pPr>
        <w:widowControl w:val="0"/>
        <w:spacing w:line="252" w:lineRule="auto"/>
        <w:ind w:firstLine="709"/>
        <w:jc w:val="both"/>
        <w:rPr>
          <w:sz w:val="28"/>
          <w:szCs w:val="28"/>
          <w:lang w:val="uk-UA"/>
        </w:rPr>
      </w:pPr>
      <w:r w:rsidRPr="001D7DEC">
        <w:rPr>
          <w:sz w:val="28"/>
          <w:szCs w:val="28"/>
          <w:lang w:val="uk-UA"/>
        </w:rPr>
        <w:t>Сьогодні найпоширенішими є чотири основні методи визначення ризику: математичний</w:t>
      </w:r>
      <w:r>
        <w:rPr>
          <w:sz w:val="28"/>
          <w:szCs w:val="28"/>
          <w:lang w:val="uk-UA"/>
        </w:rPr>
        <w:t xml:space="preserve"> (</w:t>
      </w:r>
      <w:r w:rsidRPr="001D7DEC">
        <w:rPr>
          <w:sz w:val="28"/>
          <w:szCs w:val="28"/>
          <w:lang w:val="uk-UA"/>
        </w:rPr>
        <w:t>передбачає визначення коефіцієнтів частоти виникнення ризиків, показників тяжкості НС; створення статистичних таблиць, схем, діаграм, які характеризують небезпеки у кількісному вимірі</w:t>
      </w:r>
      <w:r>
        <w:rPr>
          <w:sz w:val="28"/>
          <w:szCs w:val="28"/>
          <w:lang w:val="uk-UA"/>
        </w:rPr>
        <w:t xml:space="preserve">), </w:t>
      </w:r>
      <w:r w:rsidRPr="001D7DEC">
        <w:rPr>
          <w:sz w:val="28"/>
          <w:szCs w:val="28"/>
          <w:lang w:val="uk-UA"/>
        </w:rPr>
        <w:t>моделювання</w:t>
      </w:r>
      <w:r>
        <w:rPr>
          <w:sz w:val="28"/>
          <w:szCs w:val="28"/>
          <w:lang w:val="uk-UA"/>
        </w:rPr>
        <w:t xml:space="preserve"> (</w:t>
      </w:r>
      <w:r w:rsidRPr="001D7DEC">
        <w:rPr>
          <w:sz w:val="28"/>
          <w:szCs w:val="28"/>
          <w:lang w:val="uk-UA"/>
        </w:rPr>
        <w:t>передбачає створення моделі небезпечного явища, об’єкта</w:t>
      </w:r>
      <w:r>
        <w:rPr>
          <w:sz w:val="28"/>
          <w:szCs w:val="28"/>
          <w:lang w:val="uk-UA"/>
        </w:rPr>
        <w:t>)</w:t>
      </w:r>
      <w:r w:rsidRPr="001D7DEC">
        <w:rPr>
          <w:sz w:val="28"/>
          <w:szCs w:val="28"/>
          <w:lang w:val="uk-UA"/>
        </w:rPr>
        <w:t>, експертний</w:t>
      </w:r>
      <w:r>
        <w:rPr>
          <w:sz w:val="28"/>
          <w:szCs w:val="28"/>
          <w:lang w:val="uk-UA"/>
        </w:rPr>
        <w:t xml:space="preserve"> (</w:t>
      </w:r>
      <w:r w:rsidRPr="001D7DEC">
        <w:rPr>
          <w:sz w:val="28"/>
          <w:szCs w:val="28"/>
          <w:lang w:val="uk-UA"/>
        </w:rPr>
        <w:t>передбачає визначення кількісних показників ризику, які базуються на опитуванні фахівців-експертів</w:t>
      </w:r>
      <w:r>
        <w:rPr>
          <w:sz w:val="28"/>
          <w:szCs w:val="28"/>
          <w:lang w:val="uk-UA"/>
        </w:rPr>
        <w:t>)</w:t>
      </w:r>
      <w:r w:rsidRPr="001D7DEC">
        <w:rPr>
          <w:sz w:val="28"/>
          <w:szCs w:val="28"/>
          <w:lang w:val="uk-UA"/>
        </w:rPr>
        <w:t xml:space="preserve"> та соціологічний</w:t>
      </w:r>
      <w:r>
        <w:rPr>
          <w:sz w:val="28"/>
          <w:szCs w:val="28"/>
          <w:lang w:val="uk-UA"/>
        </w:rPr>
        <w:t xml:space="preserve"> (</w:t>
      </w:r>
      <w:r w:rsidRPr="001D7DEC">
        <w:rPr>
          <w:sz w:val="28"/>
          <w:szCs w:val="28"/>
          <w:lang w:val="uk-UA"/>
        </w:rPr>
        <w:t>ґрунтується на створенні статистичних баз даних на основі опитування людей, які постраждали в НС або були її очевидцями</w:t>
      </w:r>
      <w:r>
        <w:rPr>
          <w:sz w:val="28"/>
          <w:szCs w:val="28"/>
          <w:lang w:val="uk-UA"/>
        </w:rPr>
        <w:t>)</w:t>
      </w:r>
      <w:r w:rsidRPr="001D7DEC">
        <w:rPr>
          <w:sz w:val="28"/>
          <w:szCs w:val="28"/>
          <w:lang w:val="uk-UA"/>
        </w:rPr>
        <w:t>.</w:t>
      </w:r>
    </w:p>
    <w:p w:rsidR="00C96FB4" w:rsidRPr="00186C57" w:rsidRDefault="00C96FB4" w:rsidP="00C96FB4">
      <w:pPr>
        <w:widowControl w:val="0"/>
        <w:spacing w:line="252" w:lineRule="auto"/>
        <w:ind w:firstLine="709"/>
        <w:jc w:val="both"/>
        <w:rPr>
          <w:sz w:val="28"/>
          <w:szCs w:val="28"/>
          <w:lang w:val="uk-UA"/>
        </w:rPr>
      </w:pPr>
      <w:r w:rsidRPr="00186C57">
        <w:rPr>
          <w:sz w:val="28"/>
          <w:szCs w:val="28"/>
          <w:lang w:val="uk-UA"/>
        </w:rPr>
        <w:t xml:space="preserve">У роботі </w:t>
      </w:r>
      <w:r>
        <w:rPr>
          <w:sz w:val="28"/>
          <w:szCs w:val="28"/>
          <w:lang w:val="uk-UA"/>
        </w:rPr>
        <w:t>обґрунтовано</w:t>
      </w:r>
      <w:r w:rsidRPr="00186C57">
        <w:rPr>
          <w:sz w:val="28"/>
          <w:szCs w:val="28"/>
          <w:lang w:val="uk-UA"/>
        </w:rPr>
        <w:t xml:space="preserve"> </w:t>
      </w:r>
      <w:r>
        <w:rPr>
          <w:sz w:val="28"/>
          <w:szCs w:val="28"/>
          <w:lang w:val="uk-UA"/>
        </w:rPr>
        <w:t>такі</w:t>
      </w:r>
      <w:r w:rsidRPr="00186C57">
        <w:rPr>
          <w:sz w:val="28"/>
          <w:szCs w:val="28"/>
          <w:lang w:val="uk-UA"/>
        </w:rPr>
        <w:t xml:space="preserve"> показники безпеки: кількість НС природного, техногенного характеру за рік; кількість постраждалих (загиблих) у НС (колективний ризик) за рік; кількість людей з порушеними умовами життєдіяльності; матеріальні збитки від НС за рік; кількість радіаційно-, хімічно-, вибухо-, пожежонебезпечних об’єктів, гідротехнічних споруд та інших потенційно небезпечних господарських об’єктів; площі зон можливої дії небезпечних чинників НС; кількість населення, яке проживає на території </w:t>
      </w:r>
      <w:r w:rsidRPr="00186C57">
        <w:rPr>
          <w:sz w:val="28"/>
          <w:szCs w:val="28"/>
          <w:lang w:val="uk-UA"/>
        </w:rPr>
        <w:lastRenderedPageBreak/>
        <w:t>небезпечних зон.</w:t>
      </w:r>
    </w:p>
    <w:p w:rsidR="00C96FB4" w:rsidRPr="00E407FC" w:rsidRDefault="00C96FB4" w:rsidP="00C96FB4">
      <w:pPr>
        <w:widowControl w:val="0"/>
        <w:tabs>
          <w:tab w:val="left" w:pos="-360"/>
        </w:tabs>
        <w:spacing w:line="252" w:lineRule="auto"/>
        <w:ind w:firstLine="709"/>
        <w:jc w:val="both"/>
        <w:rPr>
          <w:sz w:val="28"/>
          <w:szCs w:val="28"/>
          <w:lang w:val="uk-UA"/>
        </w:rPr>
      </w:pPr>
      <w:r>
        <w:rPr>
          <w:sz w:val="28"/>
          <w:szCs w:val="28"/>
          <w:lang w:val="uk-UA"/>
        </w:rPr>
        <w:t>Д</w:t>
      </w:r>
      <w:r w:rsidRPr="00E407FC">
        <w:rPr>
          <w:sz w:val="28"/>
          <w:szCs w:val="28"/>
          <w:lang w:val="uk-UA"/>
        </w:rPr>
        <w:t xml:space="preserve">ля проведення </w:t>
      </w:r>
      <w:r>
        <w:rPr>
          <w:sz w:val="28"/>
          <w:szCs w:val="28"/>
          <w:lang w:val="uk-UA"/>
        </w:rPr>
        <w:t>порівняльного</w:t>
      </w:r>
      <w:r w:rsidRPr="00E407FC">
        <w:rPr>
          <w:sz w:val="28"/>
          <w:szCs w:val="28"/>
          <w:lang w:val="uk-UA"/>
        </w:rPr>
        <w:t xml:space="preserve"> </w:t>
      </w:r>
      <w:r>
        <w:rPr>
          <w:sz w:val="28"/>
          <w:szCs w:val="28"/>
          <w:lang w:val="uk-UA"/>
        </w:rPr>
        <w:t>аналізу природно-техногенної безпеки життєдіяльності населення</w:t>
      </w:r>
      <w:r w:rsidRPr="00E407FC">
        <w:rPr>
          <w:sz w:val="28"/>
          <w:szCs w:val="28"/>
          <w:lang w:val="uk-UA"/>
        </w:rPr>
        <w:t xml:space="preserve"> </w:t>
      </w:r>
      <w:r>
        <w:rPr>
          <w:sz w:val="28"/>
          <w:szCs w:val="28"/>
          <w:lang w:val="uk-UA"/>
        </w:rPr>
        <w:t>регіонів України ви</w:t>
      </w:r>
      <w:r w:rsidRPr="00E407FC">
        <w:rPr>
          <w:sz w:val="28"/>
          <w:szCs w:val="28"/>
          <w:lang w:val="uk-UA"/>
        </w:rPr>
        <w:t>корист</w:t>
      </w:r>
      <w:r>
        <w:rPr>
          <w:sz w:val="28"/>
          <w:szCs w:val="28"/>
          <w:lang w:val="uk-UA"/>
        </w:rPr>
        <w:t xml:space="preserve">ано </w:t>
      </w:r>
      <w:r w:rsidRPr="00E407FC">
        <w:rPr>
          <w:sz w:val="28"/>
          <w:szCs w:val="28"/>
          <w:lang w:val="uk-UA"/>
        </w:rPr>
        <w:t>відносні  показники, які базуються на методах порівняння та зіставлення</w:t>
      </w:r>
      <w:r>
        <w:rPr>
          <w:sz w:val="28"/>
          <w:szCs w:val="28"/>
          <w:lang w:val="uk-UA"/>
        </w:rPr>
        <w:t xml:space="preserve">: </w:t>
      </w:r>
      <w:r w:rsidRPr="00E407FC">
        <w:rPr>
          <w:sz w:val="28"/>
          <w:szCs w:val="28"/>
          <w:lang w:val="uk-UA"/>
        </w:rPr>
        <w:t xml:space="preserve">середній індивідуальний ризик смертності в рік від </w:t>
      </w:r>
      <w:r>
        <w:rPr>
          <w:sz w:val="28"/>
          <w:szCs w:val="28"/>
          <w:lang w:val="uk-UA"/>
        </w:rPr>
        <w:t>НС</w:t>
      </w:r>
      <w:r w:rsidRPr="00E407FC">
        <w:rPr>
          <w:sz w:val="28"/>
          <w:szCs w:val="28"/>
          <w:lang w:val="uk-UA"/>
        </w:rPr>
        <w:t xml:space="preserve"> природного і техногенного характеру;</w:t>
      </w:r>
      <w:r>
        <w:rPr>
          <w:sz w:val="28"/>
          <w:szCs w:val="28"/>
          <w:lang w:val="uk-UA"/>
        </w:rPr>
        <w:t xml:space="preserve"> </w:t>
      </w:r>
      <w:r w:rsidRPr="00E407FC">
        <w:rPr>
          <w:sz w:val="28"/>
          <w:szCs w:val="28"/>
          <w:lang w:val="uk-UA"/>
        </w:rPr>
        <w:t>скорочення очікуваної середньої тр</w:t>
      </w:r>
      <w:r>
        <w:rPr>
          <w:sz w:val="28"/>
          <w:szCs w:val="28"/>
          <w:lang w:val="uk-UA"/>
        </w:rPr>
        <w:t>ивалості життя у результаті НС</w:t>
      </w:r>
      <w:r w:rsidRPr="00E407FC">
        <w:rPr>
          <w:sz w:val="28"/>
          <w:szCs w:val="28"/>
          <w:lang w:val="uk-UA"/>
        </w:rPr>
        <w:t>;</w:t>
      </w:r>
      <w:r>
        <w:rPr>
          <w:sz w:val="28"/>
          <w:szCs w:val="28"/>
          <w:lang w:val="uk-UA"/>
        </w:rPr>
        <w:t xml:space="preserve"> </w:t>
      </w:r>
      <w:r w:rsidRPr="00E407FC">
        <w:rPr>
          <w:sz w:val="28"/>
          <w:szCs w:val="28"/>
          <w:lang w:val="uk-UA"/>
        </w:rPr>
        <w:t>частка матеріальних втрат від НС;</w:t>
      </w:r>
      <w:r>
        <w:rPr>
          <w:sz w:val="28"/>
          <w:szCs w:val="28"/>
          <w:lang w:val="uk-UA"/>
        </w:rPr>
        <w:t xml:space="preserve"> </w:t>
      </w:r>
      <w:r w:rsidRPr="00E407FC">
        <w:rPr>
          <w:sz w:val="28"/>
          <w:szCs w:val="28"/>
          <w:lang w:val="uk-UA"/>
        </w:rPr>
        <w:t>частка потенційно небезпечних територій, де можливе поширення уражувальних чинників;</w:t>
      </w:r>
      <w:r>
        <w:rPr>
          <w:sz w:val="28"/>
          <w:szCs w:val="28"/>
          <w:lang w:val="uk-UA"/>
        </w:rPr>
        <w:t xml:space="preserve"> </w:t>
      </w:r>
      <w:r w:rsidRPr="00E407FC">
        <w:rPr>
          <w:sz w:val="28"/>
          <w:szCs w:val="28"/>
          <w:lang w:val="uk-UA"/>
        </w:rPr>
        <w:t>частка населення регіону, яка проживає на потенційно небезпечних територіях.</w:t>
      </w:r>
    </w:p>
    <w:p w:rsidR="00C96FB4" w:rsidRDefault="00C96FB4" w:rsidP="00C96FB4">
      <w:pPr>
        <w:widowControl w:val="0"/>
        <w:tabs>
          <w:tab w:val="left" w:pos="-2700"/>
        </w:tabs>
        <w:spacing w:line="252" w:lineRule="auto"/>
        <w:ind w:firstLine="709"/>
        <w:jc w:val="both"/>
        <w:rPr>
          <w:sz w:val="28"/>
          <w:szCs w:val="28"/>
          <w:lang w:val="uk-UA"/>
        </w:rPr>
      </w:pPr>
      <w:r>
        <w:rPr>
          <w:sz w:val="28"/>
          <w:szCs w:val="28"/>
          <w:lang w:val="uk-UA"/>
        </w:rPr>
        <w:t xml:space="preserve">Запропонована методика дослідження природно-техногенної безпеки базується на </w:t>
      </w:r>
      <w:r w:rsidRPr="00E407FC">
        <w:rPr>
          <w:sz w:val="28"/>
          <w:szCs w:val="28"/>
          <w:lang w:val="uk-UA"/>
        </w:rPr>
        <w:t>алгоритм</w:t>
      </w:r>
      <w:r>
        <w:rPr>
          <w:sz w:val="28"/>
          <w:szCs w:val="28"/>
          <w:lang w:val="uk-UA"/>
        </w:rPr>
        <w:t>і, що передбачає реалізацію певних етапів.</w:t>
      </w:r>
    </w:p>
    <w:p w:rsidR="00C96FB4" w:rsidRPr="00E407FC" w:rsidRDefault="00C96FB4" w:rsidP="00C96FB4">
      <w:pPr>
        <w:widowControl w:val="0"/>
        <w:tabs>
          <w:tab w:val="left" w:pos="-2700"/>
        </w:tabs>
        <w:spacing w:line="252" w:lineRule="auto"/>
        <w:ind w:firstLine="709"/>
        <w:jc w:val="both"/>
        <w:rPr>
          <w:sz w:val="28"/>
          <w:szCs w:val="28"/>
          <w:lang w:val="uk-UA"/>
        </w:rPr>
      </w:pPr>
      <w:r>
        <w:rPr>
          <w:sz w:val="28"/>
          <w:szCs w:val="28"/>
          <w:lang w:val="uk-UA"/>
        </w:rPr>
        <w:t xml:space="preserve">Перший етап передбачає </w:t>
      </w:r>
      <w:r w:rsidRPr="00E407FC">
        <w:rPr>
          <w:sz w:val="28"/>
          <w:szCs w:val="28"/>
          <w:lang w:val="uk-UA"/>
        </w:rPr>
        <w:t>визначення середніх показників, які характеризують безпеку життєдіяльності окремих регіонів та країни в</w:t>
      </w:r>
      <w:r>
        <w:rPr>
          <w:sz w:val="28"/>
          <w:szCs w:val="28"/>
          <w:lang w:val="uk-UA"/>
        </w:rPr>
        <w:t xml:space="preserve"> </w:t>
      </w:r>
      <w:r w:rsidRPr="00E407FC">
        <w:rPr>
          <w:sz w:val="28"/>
          <w:szCs w:val="28"/>
          <w:lang w:val="uk-UA"/>
        </w:rPr>
        <w:t>цілому;</w:t>
      </w:r>
      <w:r>
        <w:rPr>
          <w:sz w:val="28"/>
          <w:szCs w:val="28"/>
          <w:lang w:val="uk-UA"/>
        </w:rPr>
        <w:t xml:space="preserve"> </w:t>
      </w:r>
      <w:r w:rsidRPr="00E407FC">
        <w:rPr>
          <w:sz w:val="28"/>
          <w:szCs w:val="28"/>
          <w:lang w:val="uk-UA"/>
        </w:rPr>
        <w:t>обчислення співвідношення показників та величини їх відхилення від загальнодержавного рівня;</w:t>
      </w:r>
      <w:r>
        <w:rPr>
          <w:sz w:val="28"/>
          <w:szCs w:val="28"/>
          <w:lang w:val="uk-UA"/>
        </w:rPr>
        <w:t xml:space="preserve"> </w:t>
      </w:r>
      <w:r w:rsidRPr="00E407FC">
        <w:rPr>
          <w:sz w:val="28"/>
          <w:szCs w:val="28"/>
          <w:lang w:val="uk-UA"/>
        </w:rPr>
        <w:t>визначення інтегрального показника безпеки життєдіяльності населення регіонів та відповідне ра</w:t>
      </w:r>
      <w:r>
        <w:rPr>
          <w:sz w:val="28"/>
          <w:szCs w:val="28"/>
          <w:lang w:val="uk-UA"/>
        </w:rPr>
        <w:t>йонування території країни</w:t>
      </w:r>
      <w:r w:rsidRPr="00E407FC">
        <w:rPr>
          <w:sz w:val="28"/>
          <w:szCs w:val="28"/>
          <w:lang w:val="uk-UA"/>
        </w:rPr>
        <w:t>.</w:t>
      </w:r>
    </w:p>
    <w:p w:rsidR="00C96FB4" w:rsidRDefault="00C96FB4" w:rsidP="00C96FB4">
      <w:pPr>
        <w:widowControl w:val="0"/>
        <w:tabs>
          <w:tab w:val="left" w:pos="-2520"/>
        </w:tabs>
        <w:spacing w:line="252" w:lineRule="auto"/>
        <w:ind w:firstLine="709"/>
        <w:jc w:val="both"/>
        <w:rPr>
          <w:sz w:val="28"/>
          <w:szCs w:val="28"/>
          <w:lang w:val="uk-UA"/>
        </w:rPr>
      </w:pPr>
      <w:r>
        <w:rPr>
          <w:sz w:val="28"/>
          <w:szCs w:val="28"/>
          <w:lang w:val="uk-UA"/>
        </w:rPr>
        <w:t xml:space="preserve">Визначення </w:t>
      </w:r>
      <w:r w:rsidRPr="00CF304F">
        <w:rPr>
          <w:sz w:val="28"/>
          <w:szCs w:val="28"/>
          <w:lang w:val="uk-UA"/>
        </w:rPr>
        <w:t>індикатора рівня середнього індивідуального ризику смертності в НС</w:t>
      </w:r>
      <w:r w:rsidRPr="00E407FC">
        <w:rPr>
          <w:sz w:val="28"/>
          <w:szCs w:val="28"/>
          <w:lang w:val="uk-UA"/>
        </w:rPr>
        <w:t xml:space="preserve"> розраховується за формулою</w:t>
      </w:r>
      <w:r>
        <w:rPr>
          <w:sz w:val="28"/>
          <w:szCs w:val="28"/>
          <w:lang w:val="uk-UA"/>
        </w:rPr>
        <w:t xml:space="preserve"> </w:t>
      </w:r>
    </w:p>
    <w:p w:rsidR="00C96FB4" w:rsidRPr="00E407FC" w:rsidRDefault="00C96FB4" w:rsidP="00C96FB4">
      <w:pPr>
        <w:widowControl w:val="0"/>
        <w:tabs>
          <w:tab w:val="left" w:pos="-2520"/>
        </w:tabs>
        <w:spacing w:line="252" w:lineRule="auto"/>
        <w:jc w:val="center"/>
        <w:rPr>
          <w:sz w:val="28"/>
          <w:szCs w:val="28"/>
          <w:lang w:val="uk-UA"/>
        </w:rPr>
      </w:pPr>
      <w:r w:rsidRPr="00E407FC">
        <w:rPr>
          <w:position w:val="-30"/>
          <w:sz w:val="28"/>
          <w:szCs w:val="28"/>
          <w:lang w:val="uk-UA"/>
        </w:rPr>
        <w:object w:dxaOrig="9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5pt;height:33.3pt" o:ole="" o:allowoverlap="f">
            <v:imagedata r:id="rId12" o:title=""/>
          </v:shape>
          <o:OLEObject Type="Embed" ProgID="Equation.3" ShapeID="_x0000_i1025" DrawAspect="Content" ObjectID="_1489064122" r:id="rId13"/>
        </w:object>
      </w:r>
      <w:r w:rsidRPr="00E407FC">
        <w:rPr>
          <w:sz w:val="28"/>
          <w:szCs w:val="28"/>
          <w:lang w:val="uk-UA"/>
        </w:rPr>
        <w:t>,</w:t>
      </w:r>
      <w:r w:rsidRPr="00E407FC">
        <w:rPr>
          <w:sz w:val="28"/>
          <w:szCs w:val="28"/>
          <w:lang w:val="uk-UA"/>
        </w:rPr>
        <w:tab/>
      </w:r>
      <w:r w:rsidRPr="00E407FC">
        <w:rPr>
          <w:sz w:val="28"/>
          <w:szCs w:val="28"/>
          <w:lang w:val="uk-UA"/>
        </w:rPr>
        <w:tab/>
      </w:r>
      <w:r w:rsidRPr="00E407FC">
        <w:rPr>
          <w:position w:val="-30"/>
          <w:sz w:val="28"/>
          <w:szCs w:val="28"/>
          <w:lang w:val="uk-UA"/>
        </w:rPr>
        <w:br w:type="textWrapping" w:clear="all"/>
      </w:r>
      <w:r w:rsidRPr="00E407FC">
        <w:rPr>
          <w:sz w:val="28"/>
          <w:szCs w:val="28"/>
          <w:lang w:val="uk-UA"/>
        </w:rPr>
        <w:t xml:space="preserve">де </w:t>
      </w:r>
      <w:r w:rsidRPr="00E407FC">
        <w:rPr>
          <w:position w:val="-12"/>
          <w:sz w:val="28"/>
          <w:szCs w:val="28"/>
          <w:lang w:val="uk-UA"/>
        </w:rPr>
        <w:object w:dxaOrig="260" w:dyaOrig="360">
          <v:shape id="_x0000_i1026" type="#_x0000_t75" style="width:12.9pt;height:18.25pt" o:ole="">
            <v:imagedata r:id="rId14" o:title=""/>
          </v:shape>
          <o:OLEObject Type="Embed" ProgID="Equation.3" ShapeID="_x0000_i1026" DrawAspect="Content" ObjectID="_1489064123" r:id="rId15"/>
        </w:object>
      </w:r>
      <w:r w:rsidRPr="00E407FC">
        <w:rPr>
          <w:sz w:val="28"/>
          <w:szCs w:val="28"/>
          <w:lang w:val="uk-UA"/>
        </w:rPr>
        <w:t>– показник середнього індивідуального ризику смертності від НС по країні;</w:t>
      </w:r>
      <w:r>
        <w:rPr>
          <w:sz w:val="28"/>
          <w:szCs w:val="28"/>
          <w:lang w:val="uk-UA"/>
        </w:rPr>
        <w:t xml:space="preserve"> </w:t>
      </w:r>
      <w:r w:rsidRPr="00E407FC">
        <w:rPr>
          <w:position w:val="-12"/>
          <w:sz w:val="28"/>
          <w:szCs w:val="28"/>
          <w:lang w:val="uk-UA"/>
        </w:rPr>
        <w:object w:dxaOrig="460" w:dyaOrig="360">
          <v:shape id="_x0000_i1027" type="#_x0000_t75" style="width:23.65pt;height:18.25pt" o:ole="">
            <v:imagedata r:id="rId16" o:title=""/>
          </v:shape>
          <o:OLEObject Type="Embed" ProgID="Equation.3" ShapeID="_x0000_i1027" DrawAspect="Content" ObjectID="_1489064124" r:id="rId17"/>
        </w:object>
      </w:r>
      <w:r w:rsidRPr="00E407FC">
        <w:rPr>
          <w:sz w:val="28"/>
          <w:szCs w:val="28"/>
          <w:lang w:val="uk-UA"/>
        </w:rPr>
        <w:t xml:space="preserve">– кількість загиблих по країні; </w:t>
      </w:r>
      <w:r w:rsidRPr="00E407FC">
        <w:rPr>
          <w:position w:val="-12"/>
          <w:sz w:val="28"/>
          <w:szCs w:val="28"/>
          <w:lang w:val="uk-UA"/>
        </w:rPr>
        <w:object w:dxaOrig="380" w:dyaOrig="360">
          <v:shape id="_x0000_i1028" type="#_x0000_t75" style="width:18.25pt;height:18.25pt" o:ole="">
            <v:imagedata r:id="rId18" o:title=""/>
          </v:shape>
          <o:OLEObject Type="Embed" ProgID="Equation.3" ShapeID="_x0000_i1028" DrawAspect="Content" ObjectID="_1489064125" r:id="rId19"/>
        </w:object>
      </w:r>
      <w:r w:rsidRPr="00E407FC">
        <w:rPr>
          <w:sz w:val="28"/>
          <w:szCs w:val="28"/>
          <w:lang w:val="uk-UA"/>
        </w:rPr>
        <w:t>– кількість населення країни.</w:t>
      </w:r>
    </w:p>
    <w:p w:rsidR="00C96FB4" w:rsidRPr="00E407FC" w:rsidRDefault="00C96FB4" w:rsidP="00C96FB4">
      <w:pPr>
        <w:widowControl w:val="0"/>
        <w:tabs>
          <w:tab w:val="left" w:pos="-1260"/>
          <w:tab w:val="num" w:pos="0"/>
          <w:tab w:val="num" w:pos="294"/>
          <w:tab w:val="left" w:pos="360"/>
          <w:tab w:val="num" w:pos="720"/>
          <w:tab w:val="left" w:pos="1080"/>
        </w:tabs>
        <w:spacing w:line="252" w:lineRule="auto"/>
        <w:ind w:firstLine="709"/>
        <w:jc w:val="both"/>
        <w:rPr>
          <w:sz w:val="28"/>
          <w:szCs w:val="28"/>
          <w:lang w:val="uk-UA"/>
        </w:rPr>
      </w:pPr>
      <w:r w:rsidRPr="00E407FC">
        <w:rPr>
          <w:sz w:val="28"/>
          <w:szCs w:val="28"/>
          <w:lang w:val="uk-UA"/>
        </w:rPr>
        <w:t>Використовуючи аналогічний підхід</w:t>
      </w:r>
      <w:r>
        <w:rPr>
          <w:sz w:val="28"/>
          <w:szCs w:val="28"/>
          <w:lang w:val="uk-UA"/>
        </w:rPr>
        <w:t>,</w:t>
      </w:r>
      <w:r w:rsidRPr="00E407FC">
        <w:rPr>
          <w:sz w:val="28"/>
          <w:szCs w:val="28"/>
          <w:lang w:val="uk-UA"/>
        </w:rPr>
        <w:t xml:space="preserve"> визначено </w:t>
      </w:r>
      <w:r>
        <w:rPr>
          <w:sz w:val="28"/>
          <w:szCs w:val="28"/>
          <w:lang w:val="uk-UA"/>
        </w:rPr>
        <w:t>такі</w:t>
      </w:r>
      <w:r w:rsidRPr="00E407FC">
        <w:rPr>
          <w:sz w:val="28"/>
          <w:szCs w:val="28"/>
          <w:lang w:val="uk-UA"/>
        </w:rPr>
        <w:t xml:space="preserve"> показники:</w:t>
      </w:r>
    </w:p>
    <w:p w:rsidR="00C96FB4" w:rsidRPr="00C00619" w:rsidRDefault="00C96FB4" w:rsidP="00784130">
      <w:pPr>
        <w:widowControl w:val="0"/>
        <w:numPr>
          <w:ilvl w:val="0"/>
          <w:numId w:val="57"/>
        </w:numPr>
        <w:tabs>
          <w:tab w:val="clear" w:pos="1684"/>
          <w:tab w:val="left" w:pos="-3600"/>
          <w:tab w:val="left" w:pos="-1260"/>
          <w:tab w:val="left" w:pos="0"/>
          <w:tab w:val="num" w:pos="294"/>
          <w:tab w:val="left" w:pos="360"/>
          <w:tab w:val="num" w:pos="720"/>
          <w:tab w:val="left" w:pos="1080"/>
        </w:tabs>
        <w:suppressAutoHyphens w:val="0"/>
        <w:spacing w:line="252" w:lineRule="auto"/>
        <w:ind w:left="0" w:firstLine="709"/>
        <w:jc w:val="both"/>
        <w:rPr>
          <w:color w:val="000000"/>
          <w:sz w:val="28"/>
          <w:szCs w:val="28"/>
          <w:lang w:val="uk-UA"/>
        </w:rPr>
      </w:pPr>
      <w:r>
        <w:rPr>
          <w:color w:val="000000"/>
          <w:sz w:val="28"/>
          <w:szCs w:val="28"/>
          <w:lang w:val="uk-UA"/>
        </w:rPr>
        <w:t>показник</w:t>
      </w:r>
      <w:r w:rsidRPr="00C00619">
        <w:rPr>
          <w:color w:val="000000"/>
          <w:sz w:val="28"/>
          <w:szCs w:val="28"/>
          <w:lang w:val="uk-UA"/>
        </w:rPr>
        <w:t xml:space="preserve"> скорочення очікуваної середньої тривалості життя (ССТЖ);</w:t>
      </w:r>
    </w:p>
    <w:p w:rsidR="00C96FB4" w:rsidRPr="00C00619" w:rsidRDefault="00C96FB4" w:rsidP="00784130">
      <w:pPr>
        <w:widowControl w:val="0"/>
        <w:numPr>
          <w:ilvl w:val="0"/>
          <w:numId w:val="57"/>
        </w:numPr>
        <w:tabs>
          <w:tab w:val="clear" w:pos="1684"/>
          <w:tab w:val="left" w:pos="-3600"/>
          <w:tab w:val="num" w:pos="-2340"/>
          <w:tab w:val="left" w:pos="-1260"/>
          <w:tab w:val="left" w:pos="0"/>
          <w:tab w:val="num" w:pos="294"/>
          <w:tab w:val="left" w:pos="360"/>
          <w:tab w:val="num" w:pos="720"/>
          <w:tab w:val="left" w:pos="1080"/>
        </w:tabs>
        <w:suppressAutoHyphens w:val="0"/>
        <w:spacing w:line="252" w:lineRule="auto"/>
        <w:ind w:left="0" w:firstLine="709"/>
        <w:jc w:val="both"/>
        <w:rPr>
          <w:sz w:val="28"/>
          <w:szCs w:val="28"/>
          <w:lang w:val="uk-UA"/>
        </w:rPr>
      </w:pPr>
      <w:r>
        <w:rPr>
          <w:sz w:val="28"/>
          <w:szCs w:val="28"/>
          <w:lang w:val="uk-UA"/>
        </w:rPr>
        <w:t>показник</w:t>
      </w:r>
      <w:r w:rsidRPr="00C00619">
        <w:rPr>
          <w:sz w:val="28"/>
          <w:szCs w:val="28"/>
          <w:lang w:val="uk-UA"/>
        </w:rPr>
        <w:t xml:space="preserve"> матеріальних втрат від НС;</w:t>
      </w:r>
    </w:p>
    <w:p w:rsidR="00C96FB4" w:rsidRPr="00C00619" w:rsidRDefault="00C96FB4" w:rsidP="00784130">
      <w:pPr>
        <w:widowControl w:val="0"/>
        <w:numPr>
          <w:ilvl w:val="0"/>
          <w:numId w:val="57"/>
        </w:numPr>
        <w:tabs>
          <w:tab w:val="clear" w:pos="1684"/>
          <w:tab w:val="left" w:pos="-3600"/>
          <w:tab w:val="num" w:pos="-2340"/>
          <w:tab w:val="left" w:pos="-1260"/>
          <w:tab w:val="left" w:pos="0"/>
          <w:tab w:val="num" w:pos="294"/>
          <w:tab w:val="left" w:pos="360"/>
          <w:tab w:val="num" w:pos="720"/>
          <w:tab w:val="left" w:pos="1080"/>
          <w:tab w:val="num" w:pos="2880"/>
        </w:tabs>
        <w:suppressAutoHyphens w:val="0"/>
        <w:spacing w:line="252" w:lineRule="auto"/>
        <w:ind w:left="0" w:firstLine="709"/>
        <w:jc w:val="both"/>
        <w:rPr>
          <w:sz w:val="28"/>
          <w:szCs w:val="28"/>
          <w:lang w:val="uk-UA"/>
        </w:rPr>
      </w:pPr>
      <w:r>
        <w:rPr>
          <w:sz w:val="28"/>
          <w:szCs w:val="28"/>
          <w:lang w:val="uk-UA"/>
        </w:rPr>
        <w:t>показник</w:t>
      </w:r>
      <w:r w:rsidRPr="00C00619">
        <w:rPr>
          <w:sz w:val="28"/>
          <w:szCs w:val="28"/>
          <w:lang w:val="uk-UA"/>
        </w:rPr>
        <w:t xml:space="preserve"> частки небезпечних територій можливої дії уражувальних  чинників НС;</w:t>
      </w:r>
    </w:p>
    <w:p w:rsidR="00C96FB4" w:rsidRPr="00C00619" w:rsidRDefault="00C96FB4" w:rsidP="00784130">
      <w:pPr>
        <w:widowControl w:val="0"/>
        <w:numPr>
          <w:ilvl w:val="0"/>
          <w:numId w:val="57"/>
        </w:numPr>
        <w:tabs>
          <w:tab w:val="clear" w:pos="1684"/>
          <w:tab w:val="left" w:pos="-3600"/>
          <w:tab w:val="num" w:pos="-2340"/>
          <w:tab w:val="left" w:pos="-1260"/>
          <w:tab w:val="left" w:pos="0"/>
          <w:tab w:val="num" w:pos="294"/>
          <w:tab w:val="left" w:pos="360"/>
          <w:tab w:val="num" w:pos="720"/>
          <w:tab w:val="left" w:pos="1080"/>
          <w:tab w:val="num" w:pos="2880"/>
        </w:tabs>
        <w:suppressAutoHyphens w:val="0"/>
        <w:spacing w:line="252" w:lineRule="auto"/>
        <w:ind w:left="0" w:firstLine="709"/>
        <w:jc w:val="both"/>
        <w:rPr>
          <w:sz w:val="28"/>
          <w:szCs w:val="28"/>
          <w:lang w:val="uk-UA"/>
        </w:rPr>
      </w:pPr>
      <w:r>
        <w:rPr>
          <w:sz w:val="28"/>
          <w:szCs w:val="28"/>
          <w:lang w:val="uk-UA"/>
        </w:rPr>
        <w:t>показник</w:t>
      </w:r>
      <w:r w:rsidRPr="00C00619">
        <w:rPr>
          <w:sz w:val="28"/>
          <w:szCs w:val="28"/>
          <w:lang w:val="uk-UA"/>
        </w:rPr>
        <w:t xml:space="preserve"> частки населення, яке проживає на потенційно небезпечній території.</w:t>
      </w:r>
    </w:p>
    <w:p w:rsidR="00C96FB4" w:rsidRPr="00E407FC" w:rsidRDefault="00C96FB4" w:rsidP="00C96FB4">
      <w:pPr>
        <w:widowControl w:val="0"/>
        <w:tabs>
          <w:tab w:val="num" w:pos="-2340"/>
          <w:tab w:val="left" w:pos="900"/>
          <w:tab w:val="left" w:pos="1080"/>
        </w:tabs>
        <w:spacing w:line="252" w:lineRule="auto"/>
        <w:ind w:firstLine="709"/>
        <w:jc w:val="both"/>
        <w:rPr>
          <w:sz w:val="28"/>
          <w:szCs w:val="28"/>
          <w:lang w:val="uk-UA"/>
        </w:rPr>
      </w:pPr>
      <w:r w:rsidRPr="00C00619">
        <w:rPr>
          <w:sz w:val="28"/>
          <w:szCs w:val="28"/>
          <w:lang w:val="uk-UA"/>
        </w:rPr>
        <w:t>Використовуючи вищезазначені показники, розраховано інтегральний</w:t>
      </w:r>
      <w:r w:rsidRPr="00E407FC">
        <w:rPr>
          <w:sz w:val="28"/>
          <w:szCs w:val="28"/>
          <w:lang w:val="uk-UA"/>
        </w:rPr>
        <w:t xml:space="preserve"> показник природно-техногенної безпеки регіону:</w:t>
      </w:r>
    </w:p>
    <w:p w:rsidR="00C96FB4" w:rsidRPr="00E407FC" w:rsidRDefault="00C96FB4" w:rsidP="00C96FB4">
      <w:pPr>
        <w:widowControl w:val="0"/>
        <w:tabs>
          <w:tab w:val="left" w:pos="-2700"/>
          <w:tab w:val="num" w:pos="-2340"/>
        </w:tabs>
        <w:spacing w:line="252" w:lineRule="auto"/>
        <w:jc w:val="center"/>
        <w:rPr>
          <w:sz w:val="28"/>
          <w:szCs w:val="28"/>
          <w:lang w:val="uk-UA"/>
        </w:rPr>
      </w:pPr>
      <w:r w:rsidRPr="00E407FC">
        <w:rPr>
          <w:position w:val="-24"/>
          <w:sz w:val="28"/>
          <w:szCs w:val="28"/>
          <w:lang w:val="uk-UA"/>
        </w:rPr>
        <w:object w:dxaOrig="1740" w:dyaOrig="960">
          <v:shape id="_x0000_i1029" type="#_x0000_t75" style="width:87.05pt;height:48.35pt" o:ole="">
            <v:imagedata r:id="rId20" o:title=""/>
          </v:shape>
          <o:OLEObject Type="Embed" ProgID="Equation.3" ShapeID="_x0000_i1029" DrawAspect="Content" ObjectID="_1489064126" r:id="rId21"/>
        </w:object>
      </w:r>
      <w:r w:rsidRPr="00E407FC">
        <w:rPr>
          <w:sz w:val="28"/>
          <w:szCs w:val="28"/>
          <w:lang w:val="uk-UA"/>
        </w:rPr>
        <w:t xml:space="preserve"> ,</w:t>
      </w:r>
    </w:p>
    <w:p w:rsidR="00C96FB4" w:rsidRPr="00E407FC" w:rsidRDefault="00C96FB4" w:rsidP="00C96FB4">
      <w:pPr>
        <w:widowControl w:val="0"/>
        <w:tabs>
          <w:tab w:val="num" w:pos="-2340"/>
          <w:tab w:val="left" w:pos="900"/>
          <w:tab w:val="left" w:pos="1080"/>
        </w:tabs>
        <w:spacing w:line="252" w:lineRule="auto"/>
        <w:ind w:firstLine="709"/>
        <w:jc w:val="both"/>
        <w:rPr>
          <w:sz w:val="28"/>
          <w:szCs w:val="28"/>
          <w:lang w:val="uk-UA"/>
        </w:rPr>
      </w:pPr>
      <w:r w:rsidRPr="00E407FC">
        <w:rPr>
          <w:sz w:val="28"/>
          <w:szCs w:val="28"/>
          <w:lang w:val="uk-UA"/>
        </w:rPr>
        <w:t xml:space="preserve">де </w:t>
      </w:r>
      <w:r w:rsidRPr="00E407FC">
        <w:rPr>
          <w:i/>
          <w:sz w:val="28"/>
          <w:szCs w:val="28"/>
          <w:lang w:val="uk-UA"/>
        </w:rPr>
        <w:t>І</w:t>
      </w:r>
      <w:r w:rsidRPr="00E407FC">
        <w:rPr>
          <w:i/>
          <w:sz w:val="28"/>
          <w:szCs w:val="28"/>
          <w:vertAlign w:val="subscript"/>
          <w:lang w:val="uk-UA"/>
        </w:rPr>
        <w:t>БЖД</w:t>
      </w:r>
      <w:r w:rsidRPr="00E407FC">
        <w:rPr>
          <w:sz w:val="28"/>
          <w:szCs w:val="28"/>
          <w:lang w:val="uk-UA"/>
        </w:rPr>
        <w:t xml:space="preserve"> – інтегральний (комплексний) показник регіональної безпеки;</w:t>
      </w:r>
      <w:r>
        <w:rPr>
          <w:sz w:val="28"/>
          <w:szCs w:val="28"/>
          <w:lang w:val="uk-UA"/>
        </w:rPr>
        <w:t xml:space="preserve"> </w:t>
      </w:r>
      <w:r w:rsidRPr="00E407FC">
        <w:rPr>
          <w:position w:val="-28"/>
          <w:sz w:val="28"/>
          <w:szCs w:val="28"/>
          <w:lang w:val="uk-UA"/>
        </w:rPr>
        <w:object w:dxaOrig="460" w:dyaOrig="680">
          <v:shape id="_x0000_i1030" type="#_x0000_t75" style="width:22.55pt;height:34.4pt" o:ole="">
            <v:imagedata r:id="rId22" o:title=""/>
          </v:shape>
          <o:OLEObject Type="Embed" ProgID="Equation.3" ShapeID="_x0000_i1030" DrawAspect="Content" ObjectID="_1489064127" r:id="rId23"/>
        </w:object>
      </w:r>
      <w:r w:rsidRPr="00E407FC">
        <w:rPr>
          <w:sz w:val="28"/>
          <w:szCs w:val="28"/>
          <w:lang w:val="uk-UA"/>
        </w:rPr>
        <w:t xml:space="preserve">– сума регіональних </w:t>
      </w:r>
      <w:r>
        <w:rPr>
          <w:sz w:val="28"/>
          <w:szCs w:val="28"/>
          <w:lang w:val="uk-UA"/>
        </w:rPr>
        <w:t>показників</w:t>
      </w:r>
      <w:r w:rsidRPr="00E407FC">
        <w:rPr>
          <w:sz w:val="28"/>
          <w:szCs w:val="28"/>
          <w:lang w:val="uk-UA"/>
        </w:rPr>
        <w:t xml:space="preserve"> безпеки; </w:t>
      </w:r>
      <w:r w:rsidRPr="00E407FC">
        <w:rPr>
          <w:i/>
          <w:sz w:val="28"/>
          <w:szCs w:val="28"/>
          <w:lang w:val="uk-UA"/>
        </w:rPr>
        <w:t>n</w:t>
      </w:r>
      <w:r w:rsidRPr="00E407FC">
        <w:rPr>
          <w:sz w:val="28"/>
          <w:szCs w:val="28"/>
          <w:lang w:val="uk-UA"/>
        </w:rPr>
        <w:t xml:space="preserve"> – кількість </w:t>
      </w:r>
      <w:r>
        <w:rPr>
          <w:sz w:val="28"/>
          <w:szCs w:val="28"/>
          <w:lang w:val="uk-UA"/>
        </w:rPr>
        <w:t>показників</w:t>
      </w:r>
      <w:r w:rsidRPr="00E407FC">
        <w:rPr>
          <w:sz w:val="28"/>
          <w:szCs w:val="28"/>
          <w:lang w:val="uk-UA"/>
        </w:rPr>
        <w:t xml:space="preserve"> безпеки.</w:t>
      </w:r>
    </w:p>
    <w:p w:rsidR="00C96FB4" w:rsidRDefault="00C96FB4" w:rsidP="00C96FB4">
      <w:pPr>
        <w:widowControl w:val="0"/>
        <w:spacing w:line="252" w:lineRule="auto"/>
        <w:ind w:firstLine="709"/>
        <w:jc w:val="both"/>
        <w:rPr>
          <w:sz w:val="28"/>
          <w:szCs w:val="28"/>
          <w:lang w:val="uk-UA"/>
        </w:rPr>
      </w:pPr>
      <w:r>
        <w:rPr>
          <w:sz w:val="28"/>
          <w:szCs w:val="28"/>
          <w:lang w:val="uk-UA"/>
        </w:rPr>
        <w:t>За даним показником встановлено такі категорійні одиниці</w:t>
      </w:r>
      <w:r w:rsidRPr="00E407FC">
        <w:rPr>
          <w:sz w:val="28"/>
          <w:szCs w:val="28"/>
          <w:lang w:val="uk-UA"/>
        </w:rPr>
        <w:t xml:space="preserve">: </w:t>
      </w:r>
      <w:r>
        <w:rPr>
          <w:sz w:val="28"/>
          <w:szCs w:val="28"/>
          <w:lang w:val="uk-UA"/>
        </w:rPr>
        <w:t>регіони з незначним ризиком загроз безпеці життєдіяльності (</w:t>
      </w:r>
      <w:r w:rsidRPr="00600DFC">
        <w:rPr>
          <w:i/>
          <w:sz w:val="28"/>
          <w:szCs w:val="28"/>
          <w:lang w:val="uk-UA"/>
        </w:rPr>
        <w:t>І</w:t>
      </w:r>
      <w:r w:rsidRPr="00600DFC">
        <w:rPr>
          <w:i/>
          <w:sz w:val="28"/>
          <w:szCs w:val="28"/>
          <w:vertAlign w:val="subscript"/>
          <w:lang w:val="uk-UA"/>
        </w:rPr>
        <w:t>БЖД</w:t>
      </w:r>
      <w:r w:rsidRPr="00E407FC">
        <w:rPr>
          <w:sz w:val="28"/>
          <w:szCs w:val="28"/>
          <w:vertAlign w:val="subscript"/>
          <w:lang w:val="uk-UA"/>
        </w:rPr>
        <w:t xml:space="preserve"> </w:t>
      </w:r>
      <w:r>
        <w:rPr>
          <w:sz w:val="28"/>
          <w:szCs w:val="28"/>
          <w:lang w:val="uk-UA"/>
        </w:rPr>
        <w:t>має мінімальне значення)</w:t>
      </w:r>
      <w:r w:rsidRPr="00E407FC">
        <w:rPr>
          <w:sz w:val="28"/>
          <w:szCs w:val="28"/>
          <w:lang w:val="uk-UA"/>
        </w:rPr>
        <w:t xml:space="preserve">, </w:t>
      </w:r>
      <w:r>
        <w:rPr>
          <w:sz w:val="28"/>
          <w:szCs w:val="28"/>
          <w:lang w:val="uk-UA"/>
        </w:rPr>
        <w:t>регіони з низьким рівнем загроз безпеці (</w:t>
      </w:r>
      <w:r w:rsidRPr="00600DFC">
        <w:rPr>
          <w:i/>
          <w:sz w:val="28"/>
          <w:szCs w:val="28"/>
          <w:lang w:val="uk-UA"/>
        </w:rPr>
        <w:t>І</w:t>
      </w:r>
      <w:r w:rsidRPr="00600DFC">
        <w:rPr>
          <w:i/>
          <w:sz w:val="28"/>
          <w:szCs w:val="28"/>
          <w:vertAlign w:val="subscript"/>
          <w:lang w:val="uk-UA"/>
        </w:rPr>
        <w:t>БЖД</w:t>
      </w:r>
      <w:r w:rsidRPr="00E407FC">
        <w:rPr>
          <w:sz w:val="28"/>
          <w:szCs w:val="28"/>
          <w:vertAlign w:val="subscript"/>
          <w:lang w:val="uk-UA"/>
        </w:rPr>
        <w:t xml:space="preserve"> </w:t>
      </w:r>
      <w:r w:rsidRPr="00E407FC">
        <w:rPr>
          <w:sz w:val="28"/>
          <w:szCs w:val="28"/>
          <w:lang w:val="uk-UA"/>
        </w:rPr>
        <w:t xml:space="preserve">регіону </w:t>
      </w:r>
      <w:r w:rsidRPr="00CB270F">
        <w:rPr>
          <w:position w:val="-4"/>
          <w:sz w:val="28"/>
          <w:szCs w:val="28"/>
          <w:lang w:val="uk-UA"/>
        </w:rPr>
        <w:object w:dxaOrig="200" w:dyaOrig="240">
          <v:shape id="_x0000_i1031" type="#_x0000_t75" style="width:9.65pt;height:11.8pt" o:ole="">
            <v:imagedata r:id="rId24" o:title=""/>
          </v:shape>
          <o:OLEObject Type="Embed" ProgID="Equation.3" ShapeID="_x0000_i1031" DrawAspect="Content" ObjectID="_1489064128" r:id="rId25"/>
        </w:object>
      </w:r>
      <w:r w:rsidRPr="00E407FC">
        <w:rPr>
          <w:sz w:val="28"/>
          <w:szCs w:val="28"/>
          <w:lang w:val="uk-UA"/>
        </w:rPr>
        <w:t xml:space="preserve"> </w:t>
      </w:r>
      <w:r w:rsidRPr="00600DFC">
        <w:rPr>
          <w:i/>
          <w:sz w:val="28"/>
          <w:szCs w:val="28"/>
          <w:lang w:val="uk-UA"/>
        </w:rPr>
        <w:t>І</w:t>
      </w:r>
      <w:r w:rsidRPr="00600DFC">
        <w:rPr>
          <w:i/>
          <w:sz w:val="28"/>
          <w:szCs w:val="28"/>
          <w:vertAlign w:val="subscript"/>
          <w:lang w:val="uk-UA"/>
        </w:rPr>
        <w:t>БЖД</w:t>
      </w:r>
      <w:r w:rsidRPr="00E407FC">
        <w:rPr>
          <w:sz w:val="28"/>
          <w:szCs w:val="28"/>
          <w:vertAlign w:val="subscript"/>
          <w:lang w:val="uk-UA"/>
        </w:rPr>
        <w:t xml:space="preserve"> </w:t>
      </w:r>
      <w:r w:rsidRPr="00E407FC">
        <w:rPr>
          <w:sz w:val="28"/>
          <w:szCs w:val="28"/>
          <w:lang w:val="uk-UA"/>
        </w:rPr>
        <w:t>країни</w:t>
      </w:r>
      <w:r>
        <w:rPr>
          <w:sz w:val="28"/>
          <w:szCs w:val="28"/>
          <w:lang w:val="uk-UA"/>
        </w:rPr>
        <w:t>)</w:t>
      </w:r>
      <w:r w:rsidRPr="00E407FC">
        <w:rPr>
          <w:sz w:val="28"/>
          <w:szCs w:val="28"/>
          <w:lang w:val="uk-UA"/>
        </w:rPr>
        <w:t xml:space="preserve">, </w:t>
      </w:r>
      <w:r>
        <w:rPr>
          <w:sz w:val="28"/>
          <w:szCs w:val="28"/>
          <w:lang w:val="uk-UA"/>
        </w:rPr>
        <w:t>регіони з середнім рівнем загроз безпеці (</w:t>
      </w:r>
      <w:r w:rsidRPr="00600DFC">
        <w:rPr>
          <w:i/>
          <w:sz w:val="28"/>
          <w:szCs w:val="28"/>
          <w:lang w:val="uk-UA"/>
        </w:rPr>
        <w:t>І</w:t>
      </w:r>
      <w:r w:rsidRPr="00600DFC">
        <w:rPr>
          <w:i/>
          <w:sz w:val="28"/>
          <w:szCs w:val="28"/>
          <w:vertAlign w:val="subscript"/>
          <w:lang w:val="uk-UA"/>
        </w:rPr>
        <w:t>БЖД</w:t>
      </w:r>
      <w:r w:rsidRPr="00E407FC">
        <w:rPr>
          <w:sz w:val="28"/>
          <w:szCs w:val="28"/>
          <w:vertAlign w:val="subscript"/>
          <w:lang w:val="uk-UA"/>
        </w:rPr>
        <w:t xml:space="preserve"> </w:t>
      </w:r>
      <w:r w:rsidRPr="00E407FC">
        <w:rPr>
          <w:sz w:val="28"/>
          <w:szCs w:val="28"/>
          <w:lang w:val="uk-UA"/>
        </w:rPr>
        <w:t xml:space="preserve">регіону </w:t>
      </w:r>
      <w:r w:rsidRPr="00CB270F">
        <w:rPr>
          <w:sz w:val="28"/>
          <w:szCs w:val="28"/>
          <w:lang w:val="uk-UA"/>
        </w:rPr>
        <w:t>&gt;</w:t>
      </w:r>
      <w:r w:rsidRPr="00E407FC">
        <w:rPr>
          <w:sz w:val="28"/>
          <w:szCs w:val="28"/>
          <w:lang w:val="uk-UA"/>
        </w:rPr>
        <w:t xml:space="preserve"> </w:t>
      </w:r>
      <w:r w:rsidRPr="00600DFC">
        <w:rPr>
          <w:i/>
          <w:sz w:val="28"/>
          <w:szCs w:val="28"/>
          <w:lang w:val="uk-UA"/>
        </w:rPr>
        <w:t>І</w:t>
      </w:r>
      <w:r w:rsidRPr="00600DFC">
        <w:rPr>
          <w:i/>
          <w:sz w:val="28"/>
          <w:szCs w:val="28"/>
          <w:vertAlign w:val="subscript"/>
          <w:lang w:val="uk-UA"/>
        </w:rPr>
        <w:t>БЖД</w:t>
      </w:r>
      <w:r w:rsidRPr="00E407FC">
        <w:rPr>
          <w:sz w:val="28"/>
          <w:szCs w:val="28"/>
          <w:vertAlign w:val="subscript"/>
          <w:lang w:val="uk-UA"/>
        </w:rPr>
        <w:t xml:space="preserve"> </w:t>
      </w:r>
      <w:r w:rsidRPr="00E407FC">
        <w:rPr>
          <w:sz w:val="28"/>
          <w:szCs w:val="28"/>
          <w:lang w:val="uk-UA"/>
        </w:rPr>
        <w:t>країни</w:t>
      </w:r>
      <w:r>
        <w:rPr>
          <w:sz w:val="28"/>
          <w:szCs w:val="28"/>
          <w:lang w:val="uk-UA"/>
        </w:rPr>
        <w:t>)</w:t>
      </w:r>
      <w:r w:rsidRPr="00E407FC">
        <w:rPr>
          <w:sz w:val="28"/>
          <w:szCs w:val="28"/>
          <w:lang w:val="uk-UA"/>
        </w:rPr>
        <w:t xml:space="preserve">, </w:t>
      </w:r>
      <w:r>
        <w:rPr>
          <w:sz w:val="28"/>
          <w:szCs w:val="28"/>
          <w:lang w:val="uk-UA"/>
        </w:rPr>
        <w:t>регіони з високим рівнем загроз безпеці (</w:t>
      </w:r>
      <w:r w:rsidRPr="00600DFC">
        <w:rPr>
          <w:i/>
          <w:sz w:val="28"/>
          <w:szCs w:val="28"/>
          <w:lang w:val="uk-UA"/>
        </w:rPr>
        <w:t>І</w:t>
      </w:r>
      <w:r w:rsidRPr="00600DFC">
        <w:rPr>
          <w:i/>
          <w:sz w:val="28"/>
          <w:szCs w:val="28"/>
          <w:vertAlign w:val="subscript"/>
          <w:lang w:val="uk-UA"/>
        </w:rPr>
        <w:t>БЖД</w:t>
      </w:r>
      <w:r w:rsidRPr="00E407FC">
        <w:rPr>
          <w:sz w:val="28"/>
          <w:szCs w:val="28"/>
          <w:vertAlign w:val="subscript"/>
          <w:lang w:val="uk-UA"/>
        </w:rPr>
        <w:t xml:space="preserve"> </w:t>
      </w:r>
      <w:r w:rsidRPr="00E407FC">
        <w:rPr>
          <w:sz w:val="28"/>
          <w:szCs w:val="28"/>
          <w:lang w:val="uk-UA"/>
        </w:rPr>
        <w:t>регіону</w:t>
      </w:r>
      <w:r>
        <w:rPr>
          <w:sz w:val="28"/>
          <w:szCs w:val="28"/>
          <w:lang w:val="uk-UA"/>
        </w:rPr>
        <w:t xml:space="preserve"> мають максимальні значення)</w:t>
      </w:r>
      <w:r w:rsidRPr="00E407FC">
        <w:rPr>
          <w:sz w:val="28"/>
          <w:szCs w:val="28"/>
          <w:lang w:val="uk-UA"/>
        </w:rPr>
        <w:t>.</w:t>
      </w:r>
    </w:p>
    <w:p w:rsidR="00C96FB4" w:rsidRPr="001027BB" w:rsidRDefault="00C96FB4" w:rsidP="00C96FB4">
      <w:pPr>
        <w:widowControl w:val="0"/>
        <w:spacing w:line="252" w:lineRule="auto"/>
        <w:ind w:firstLine="709"/>
        <w:jc w:val="both"/>
        <w:rPr>
          <w:sz w:val="28"/>
          <w:szCs w:val="28"/>
          <w:lang w:val="uk-UA"/>
        </w:rPr>
      </w:pPr>
      <w:r>
        <w:rPr>
          <w:sz w:val="28"/>
          <w:szCs w:val="28"/>
          <w:lang w:val="uk-UA"/>
        </w:rPr>
        <w:t>Другий</w:t>
      </w:r>
      <w:r w:rsidRPr="001027BB">
        <w:rPr>
          <w:sz w:val="28"/>
          <w:szCs w:val="28"/>
          <w:lang w:val="uk-UA"/>
        </w:rPr>
        <w:t xml:space="preserve"> етап дослідження передбачає розробку шляхів підвищення </w:t>
      </w:r>
      <w:r w:rsidRPr="001027BB">
        <w:rPr>
          <w:sz w:val="28"/>
          <w:szCs w:val="28"/>
          <w:lang w:val="uk-UA"/>
        </w:rPr>
        <w:lastRenderedPageBreak/>
        <w:t>ефективності управління природно-техногенною безпекою життєдіяльності населення у просторовому аспекті, а також удосконалення державної регіональної політики у даній сфері.</w:t>
      </w:r>
    </w:p>
    <w:p w:rsidR="00C96FB4" w:rsidRPr="000648DA" w:rsidRDefault="00C96FB4" w:rsidP="00C96FB4">
      <w:pPr>
        <w:widowControl w:val="0"/>
        <w:spacing w:line="252" w:lineRule="auto"/>
        <w:ind w:firstLine="709"/>
        <w:jc w:val="both"/>
        <w:outlineLvl w:val="0"/>
        <w:rPr>
          <w:sz w:val="28"/>
          <w:szCs w:val="28"/>
          <w:lang w:val="uk-UA"/>
        </w:rPr>
      </w:pPr>
      <w:r w:rsidRPr="000648DA">
        <w:rPr>
          <w:sz w:val="28"/>
          <w:szCs w:val="28"/>
          <w:lang w:val="uk-UA"/>
        </w:rPr>
        <w:t>Пропонований підхід дозвол</w:t>
      </w:r>
      <w:r>
        <w:rPr>
          <w:sz w:val="28"/>
          <w:szCs w:val="28"/>
          <w:lang w:val="uk-UA"/>
        </w:rPr>
        <w:t>яє</w:t>
      </w:r>
      <w:r w:rsidRPr="000648DA">
        <w:rPr>
          <w:sz w:val="28"/>
          <w:szCs w:val="28"/>
          <w:lang w:val="uk-UA"/>
        </w:rPr>
        <w:t xml:space="preserve"> виявити найуразливіші ланки або зв’язки різних систем за рахунок створення інтегрованого показника безпеки життєдіяльності населення на певній території та, враховуючи особливості ризику виникнення й прояву НС природного і техногенного характеру, підвищити ефективність системи гарантування природно-техногенної безпеки.</w:t>
      </w:r>
    </w:p>
    <w:p w:rsidR="00C96FB4" w:rsidRPr="00E407FC" w:rsidRDefault="00C96FB4" w:rsidP="00C96FB4">
      <w:pPr>
        <w:widowControl w:val="0"/>
        <w:spacing w:line="252" w:lineRule="auto"/>
        <w:ind w:firstLine="709"/>
        <w:jc w:val="both"/>
        <w:rPr>
          <w:sz w:val="28"/>
          <w:szCs w:val="28"/>
          <w:lang w:val="uk-UA"/>
        </w:rPr>
      </w:pPr>
      <w:r w:rsidRPr="00600DFC">
        <w:rPr>
          <w:sz w:val="28"/>
          <w:szCs w:val="28"/>
          <w:lang w:val="uk-UA"/>
        </w:rPr>
        <w:t>У другому розділі</w:t>
      </w:r>
      <w:r w:rsidRPr="00E407FC">
        <w:rPr>
          <w:b/>
          <w:sz w:val="28"/>
          <w:szCs w:val="28"/>
          <w:lang w:val="uk-UA"/>
        </w:rPr>
        <w:t xml:space="preserve"> </w:t>
      </w:r>
      <w:r w:rsidRPr="00E57A71">
        <w:rPr>
          <w:sz w:val="28"/>
          <w:szCs w:val="28"/>
          <w:lang w:val="uk-UA"/>
        </w:rPr>
        <w:t>дисертації</w:t>
      </w:r>
      <w:r>
        <w:rPr>
          <w:b/>
          <w:sz w:val="28"/>
          <w:szCs w:val="28"/>
          <w:lang w:val="uk-UA"/>
        </w:rPr>
        <w:t xml:space="preserve"> </w:t>
      </w:r>
      <w:r w:rsidRPr="00E407FC">
        <w:rPr>
          <w:b/>
          <w:sz w:val="28"/>
          <w:szCs w:val="28"/>
          <w:lang w:val="uk-UA"/>
        </w:rPr>
        <w:t>–</w:t>
      </w:r>
      <w:r w:rsidRPr="00E407FC">
        <w:rPr>
          <w:sz w:val="28"/>
          <w:szCs w:val="28"/>
          <w:lang w:val="uk-UA"/>
        </w:rPr>
        <w:t xml:space="preserve"> </w:t>
      </w:r>
      <w:r w:rsidRPr="00E407FC">
        <w:rPr>
          <w:b/>
          <w:sz w:val="28"/>
          <w:szCs w:val="28"/>
          <w:lang w:val="uk-UA"/>
        </w:rPr>
        <w:t xml:space="preserve">«Аналіз </w:t>
      </w:r>
      <w:r>
        <w:rPr>
          <w:b/>
          <w:sz w:val="28"/>
          <w:szCs w:val="28"/>
          <w:lang w:val="uk-UA"/>
        </w:rPr>
        <w:t xml:space="preserve">і оцінка </w:t>
      </w:r>
      <w:r w:rsidRPr="00E407FC">
        <w:rPr>
          <w:b/>
          <w:sz w:val="28"/>
          <w:szCs w:val="28"/>
          <w:lang w:val="uk-UA"/>
        </w:rPr>
        <w:t xml:space="preserve">безпеки життєдіяльності населення України в </w:t>
      </w:r>
      <w:r>
        <w:rPr>
          <w:b/>
          <w:sz w:val="28"/>
          <w:szCs w:val="28"/>
          <w:lang w:val="uk-UA"/>
        </w:rPr>
        <w:t>географічному</w:t>
      </w:r>
      <w:r w:rsidRPr="00E407FC">
        <w:rPr>
          <w:b/>
          <w:sz w:val="28"/>
          <w:szCs w:val="28"/>
          <w:lang w:val="uk-UA"/>
        </w:rPr>
        <w:t xml:space="preserve"> вимірі»</w:t>
      </w:r>
      <w:r w:rsidRPr="00E407FC">
        <w:rPr>
          <w:sz w:val="28"/>
          <w:szCs w:val="28"/>
          <w:lang w:val="uk-UA"/>
        </w:rPr>
        <w:t xml:space="preserve"> – проведено аналіз структури природно-техногенної (екологічної) безпеки; охарактеризовано природно-екологічну, техногенно-екологічну безпеку та безпеку систем життєзабезпечення</w:t>
      </w:r>
      <w:r>
        <w:rPr>
          <w:sz w:val="28"/>
          <w:szCs w:val="28"/>
          <w:lang w:val="uk-UA"/>
        </w:rPr>
        <w:t>;</w:t>
      </w:r>
      <w:r w:rsidRPr="00F2450C">
        <w:rPr>
          <w:sz w:val="28"/>
          <w:szCs w:val="28"/>
          <w:lang w:val="uk-UA"/>
        </w:rPr>
        <w:t xml:space="preserve"> </w:t>
      </w:r>
      <w:r>
        <w:rPr>
          <w:sz w:val="28"/>
          <w:szCs w:val="28"/>
          <w:lang w:val="uk-UA"/>
        </w:rPr>
        <w:t>провед</w:t>
      </w:r>
      <w:r w:rsidRPr="00E407FC">
        <w:rPr>
          <w:sz w:val="28"/>
          <w:szCs w:val="28"/>
          <w:lang w:val="uk-UA"/>
        </w:rPr>
        <w:t>ено загальну оцінк</w:t>
      </w:r>
      <w:r>
        <w:rPr>
          <w:sz w:val="28"/>
          <w:szCs w:val="28"/>
          <w:lang w:val="uk-UA"/>
        </w:rPr>
        <w:t>у</w:t>
      </w:r>
      <w:r w:rsidRPr="00E407FC">
        <w:rPr>
          <w:sz w:val="28"/>
          <w:szCs w:val="28"/>
          <w:lang w:val="uk-UA"/>
        </w:rPr>
        <w:t xml:space="preserve"> природно-техногенної безпеки життєдіяльності населення України в територіальному вимірі</w:t>
      </w:r>
      <w:r>
        <w:rPr>
          <w:sz w:val="28"/>
          <w:szCs w:val="28"/>
          <w:lang w:val="uk-UA"/>
        </w:rPr>
        <w:t>;</w:t>
      </w:r>
      <w:r w:rsidRPr="009E1B86">
        <w:rPr>
          <w:sz w:val="28"/>
          <w:szCs w:val="28"/>
          <w:lang w:val="uk-UA"/>
        </w:rPr>
        <w:t xml:space="preserve"> </w:t>
      </w:r>
      <w:r w:rsidRPr="00E407FC">
        <w:rPr>
          <w:sz w:val="28"/>
          <w:szCs w:val="28"/>
          <w:lang w:val="uk-UA"/>
        </w:rPr>
        <w:t>роз</w:t>
      </w:r>
      <w:r>
        <w:rPr>
          <w:sz w:val="28"/>
          <w:szCs w:val="28"/>
          <w:lang w:val="uk-UA"/>
        </w:rPr>
        <w:t>роблено</w:t>
      </w:r>
      <w:r w:rsidRPr="00E407FC">
        <w:rPr>
          <w:sz w:val="28"/>
          <w:szCs w:val="28"/>
          <w:lang w:val="uk-UA"/>
        </w:rPr>
        <w:t xml:space="preserve"> </w:t>
      </w:r>
      <w:r>
        <w:rPr>
          <w:sz w:val="28"/>
          <w:szCs w:val="28"/>
          <w:lang w:val="uk-UA"/>
        </w:rPr>
        <w:t>програмно-інформаційне забезпечення</w:t>
      </w:r>
      <w:r w:rsidRPr="00E407FC">
        <w:rPr>
          <w:sz w:val="28"/>
          <w:szCs w:val="28"/>
          <w:lang w:val="uk-UA"/>
        </w:rPr>
        <w:t xml:space="preserve"> для аналізу природно-техногенної безпеки життєдіяльності населення</w:t>
      </w:r>
      <w:r>
        <w:rPr>
          <w:sz w:val="28"/>
          <w:szCs w:val="28"/>
          <w:lang w:val="uk-UA"/>
        </w:rPr>
        <w:t>.</w:t>
      </w:r>
    </w:p>
    <w:p w:rsidR="00C96FB4" w:rsidRDefault="00C96FB4" w:rsidP="00C96FB4">
      <w:pPr>
        <w:widowControl w:val="0"/>
        <w:spacing w:line="252" w:lineRule="auto"/>
        <w:ind w:firstLine="709"/>
        <w:jc w:val="both"/>
        <w:rPr>
          <w:sz w:val="28"/>
          <w:szCs w:val="28"/>
          <w:lang w:val="uk-UA"/>
        </w:rPr>
      </w:pPr>
      <w:r>
        <w:rPr>
          <w:sz w:val="28"/>
          <w:szCs w:val="28"/>
          <w:lang w:val="uk-UA"/>
        </w:rPr>
        <w:t>Ана</w:t>
      </w:r>
      <w:r w:rsidRPr="00E407FC">
        <w:rPr>
          <w:sz w:val="28"/>
          <w:szCs w:val="28"/>
          <w:lang w:val="uk-UA"/>
        </w:rPr>
        <w:t xml:space="preserve">ліз </w:t>
      </w:r>
      <w:r>
        <w:rPr>
          <w:sz w:val="28"/>
          <w:szCs w:val="28"/>
          <w:lang w:val="uk-UA"/>
        </w:rPr>
        <w:t>НС</w:t>
      </w:r>
      <w:r w:rsidRPr="00E407FC">
        <w:rPr>
          <w:sz w:val="28"/>
          <w:szCs w:val="28"/>
          <w:lang w:val="uk-UA"/>
        </w:rPr>
        <w:t xml:space="preserve"> природного характеру на території України</w:t>
      </w:r>
      <w:r>
        <w:rPr>
          <w:sz w:val="28"/>
          <w:szCs w:val="28"/>
          <w:lang w:val="uk-UA"/>
        </w:rPr>
        <w:t xml:space="preserve"> дав змогу зробити</w:t>
      </w:r>
      <w:r w:rsidRPr="00E407FC">
        <w:rPr>
          <w:sz w:val="28"/>
          <w:szCs w:val="28"/>
          <w:lang w:val="uk-UA"/>
        </w:rPr>
        <w:t xml:space="preserve"> висновок, що найчастіше виникають метеорологічні стихійні явища (бурі, урагани, смерчі, град, хуртовини, сильні тумани, засухи, зливи), медико-біологічні небезпеки (отруєння та інфекційні захворювання людей) і </w:t>
      </w:r>
      <w:r>
        <w:rPr>
          <w:sz w:val="28"/>
          <w:szCs w:val="28"/>
          <w:lang w:val="uk-UA"/>
        </w:rPr>
        <w:t>НС</w:t>
      </w:r>
      <w:r w:rsidRPr="00E407FC">
        <w:rPr>
          <w:sz w:val="28"/>
          <w:szCs w:val="28"/>
          <w:lang w:val="uk-UA"/>
        </w:rPr>
        <w:t>, пов’язані з п</w:t>
      </w:r>
      <w:r>
        <w:rPr>
          <w:sz w:val="28"/>
          <w:szCs w:val="28"/>
          <w:lang w:val="uk-UA"/>
        </w:rPr>
        <w:t>ожежами в природних екосистемах (рис. 1).</w:t>
      </w:r>
      <w:r w:rsidRPr="00E407FC">
        <w:rPr>
          <w:sz w:val="28"/>
          <w:szCs w:val="28"/>
          <w:lang w:val="uk-UA"/>
        </w:rPr>
        <w:t xml:space="preserve"> </w:t>
      </w:r>
    </w:p>
    <w:p w:rsidR="00C96FB4" w:rsidRPr="009312A8" w:rsidRDefault="00C96FB4" w:rsidP="00C96FB4">
      <w:pPr>
        <w:widowControl w:val="0"/>
        <w:spacing w:line="252" w:lineRule="auto"/>
        <w:jc w:val="both"/>
        <w:rPr>
          <w:sz w:val="16"/>
          <w:szCs w:val="16"/>
          <w:lang w:val="uk-UA"/>
        </w:rPr>
      </w:pPr>
    </w:p>
    <w:p w:rsidR="00C96FB4" w:rsidRDefault="00C96FB4" w:rsidP="00C96FB4">
      <w:pPr>
        <w:widowControl w:val="0"/>
        <w:spacing w:line="252" w:lineRule="auto"/>
        <w:jc w:val="both"/>
        <w:rPr>
          <w:sz w:val="28"/>
          <w:szCs w:val="28"/>
          <w:lang w:val="uk-UA"/>
        </w:rPr>
      </w:pPr>
      <w:r>
        <w:rPr>
          <w:noProof/>
          <w:sz w:val="28"/>
          <w:szCs w:val="28"/>
          <w:lang w:eastAsia="ru-RU"/>
        </w:rPr>
        <w:drawing>
          <wp:inline distT="0" distB="0" distL="0" distR="0">
            <wp:extent cx="3111500" cy="3125470"/>
            <wp:effectExtent l="0" t="0" r="0" b="0"/>
            <wp:docPr id="208" name="Диаграмма 20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Pr>
          <w:noProof/>
          <w:sz w:val="28"/>
          <w:szCs w:val="28"/>
          <w:lang w:eastAsia="ru-RU"/>
        </w:rPr>
        <w:lastRenderedPageBreak/>
        <w:drawing>
          <wp:inline distT="0" distB="0" distL="0" distR="0">
            <wp:extent cx="3016250" cy="3125470"/>
            <wp:effectExtent l="0" t="0" r="0" b="0"/>
            <wp:docPr id="207" name="Диаграмма 20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96FB4" w:rsidRDefault="00C96FB4" w:rsidP="00C96FB4">
      <w:pPr>
        <w:widowControl w:val="0"/>
        <w:spacing w:line="252" w:lineRule="auto"/>
        <w:ind w:firstLine="709"/>
        <w:jc w:val="both"/>
      </w:pPr>
      <w:r>
        <w:rPr>
          <w:sz w:val="28"/>
          <w:szCs w:val="28"/>
          <w:lang w:val="uk-UA"/>
        </w:rPr>
        <w:t>Рис.1. Розподіл НС за видами небезпек у 1997-2005 рр.</w:t>
      </w:r>
    </w:p>
    <w:p w:rsidR="00C96FB4" w:rsidRPr="00E767BA" w:rsidRDefault="00C96FB4" w:rsidP="00C96FB4">
      <w:pPr>
        <w:widowControl w:val="0"/>
        <w:spacing w:line="252" w:lineRule="auto"/>
        <w:ind w:firstLine="709"/>
        <w:jc w:val="both"/>
        <w:rPr>
          <w:sz w:val="12"/>
          <w:szCs w:val="12"/>
          <w:lang w:val="uk-UA"/>
        </w:rPr>
      </w:pPr>
    </w:p>
    <w:p w:rsidR="00C96FB4" w:rsidRDefault="00C96FB4" w:rsidP="00C96FB4">
      <w:pPr>
        <w:widowControl w:val="0"/>
        <w:spacing w:line="252" w:lineRule="auto"/>
        <w:ind w:firstLine="709"/>
        <w:jc w:val="both"/>
        <w:rPr>
          <w:sz w:val="28"/>
          <w:szCs w:val="28"/>
          <w:lang w:val="uk-UA"/>
        </w:rPr>
      </w:pPr>
      <w:r w:rsidRPr="0037240E">
        <w:rPr>
          <w:sz w:val="28"/>
          <w:szCs w:val="28"/>
          <w:lang w:val="uk-UA"/>
        </w:rPr>
        <w:t>Використавши методику визначення інтегрального показника визначено рівні загроз природно-</w:t>
      </w:r>
      <w:r>
        <w:rPr>
          <w:sz w:val="28"/>
          <w:szCs w:val="28"/>
          <w:lang w:val="uk-UA"/>
        </w:rPr>
        <w:t>екологічн</w:t>
      </w:r>
      <w:r w:rsidRPr="0037240E">
        <w:rPr>
          <w:sz w:val="28"/>
          <w:szCs w:val="28"/>
          <w:lang w:val="uk-UA"/>
        </w:rPr>
        <w:t>ій безпеці життєдіяльності населення в регіонах України. Це дозволило у 2005 р. виділити регіони з</w:t>
      </w:r>
      <w:r>
        <w:rPr>
          <w:sz w:val="28"/>
          <w:szCs w:val="28"/>
          <w:lang w:val="uk-UA"/>
        </w:rPr>
        <w:t>:</w:t>
      </w:r>
    </w:p>
    <w:p w:rsidR="00C96FB4" w:rsidRDefault="00C96FB4" w:rsidP="00C96FB4">
      <w:pPr>
        <w:widowControl w:val="0"/>
        <w:spacing w:line="252" w:lineRule="auto"/>
        <w:ind w:firstLine="709"/>
        <w:jc w:val="both"/>
        <w:rPr>
          <w:sz w:val="28"/>
          <w:szCs w:val="28"/>
          <w:lang w:val="uk-UA"/>
        </w:rPr>
      </w:pPr>
      <w:r>
        <w:rPr>
          <w:sz w:val="28"/>
          <w:szCs w:val="28"/>
          <w:lang w:val="uk-UA"/>
        </w:rPr>
        <w:t>-</w:t>
      </w:r>
      <w:r w:rsidRPr="0037240E">
        <w:rPr>
          <w:sz w:val="28"/>
          <w:szCs w:val="28"/>
          <w:lang w:val="uk-UA"/>
        </w:rPr>
        <w:t xml:space="preserve"> н</w:t>
      </w:r>
      <w:r>
        <w:rPr>
          <w:sz w:val="28"/>
          <w:szCs w:val="28"/>
          <w:lang w:val="uk-UA"/>
        </w:rPr>
        <w:t>езначним</w:t>
      </w:r>
      <w:r w:rsidRPr="0037240E">
        <w:rPr>
          <w:sz w:val="28"/>
          <w:szCs w:val="28"/>
          <w:lang w:val="uk-UA"/>
        </w:rPr>
        <w:t xml:space="preserve"> рівнем загроз</w:t>
      </w:r>
      <w:r>
        <w:rPr>
          <w:sz w:val="28"/>
          <w:szCs w:val="28"/>
          <w:lang w:val="uk-UA"/>
        </w:rPr>
        <w:t xml:space="preserve">: </w:t>
      </w:r>
      <w:r w:rsidRPr="0037240E">
        <w:rPr>
          <w:sz w:val="28"/>
          <w:szCs w:val="28"/>
          <w:lang w:val="uk-UA"/>
        </w:rPr>
        <w:t xml:space="preserve">м. Київ (0,21), Дніпропетровська (0,49) та Кіровоградська (0,71) області й м. Севастополь (0,71); </w:t>
      </w:r>
    </w:p>
    <w:p w:rsidR="00C96FB4" w:rsidRDefault="00C96FB4" w:rsidP="00C96FB4">
      <w:pPr>
        <w:widowControl w:val="0"/>
        <w:spacing w:line="252" w:lineRule="auto"/>
        <w:ind w:firstLine="709"/>
        <w:jc w:val="both"/>
        <w:rPr>
          <w:sz w:val="28"/>
          <w:szCs w:val="28"/>
          <w:lang w:val="uk-UA"/>
        </w:rPr>
      </w:pPr>
      <w:r>
        <w:rPr>
          <w:sz w:val="28"/>
          <w:szCs w:val="28"/>
          <w:lang w:val="uk-UA"/>
        </w:rPr>
        <w:t>- низьким рівнем загроз</w:t>
      </w:r>
      <w:r w:rsidRPr="0037240E">
        <w:rPr>
          <w:sz w:val="28"/>
          <w:szCs w:val="28"/>
          <w:lang w:val="uk-UA"/>
        </w:rPr>
        <w:t xml:space="preserve">:  Харківська (0,80), Черкаська (0,88), Київська (0,89), Миколаївська (0,89), Чернігівська (0,92), Полтавська (0,93), Рівненська (0,94),  Хмельницька (0,96), Херсонська (0,98) області; </w:t>
      </w:r>
    </w:p>
    <w:p w:rsidR="00C96FB4" w:rsidRDefault="00C96FB4" w:rsidP="00C96FB4">
      <w:pPr>
        <w:widowControl w:val="0"/>
        <w:spacing w:line="252" w:lineRule="auto"/>
        <w:ind w:firstLine="709"/>
        <w:jc w:val="both"/>
        <w:rPr>
          <w:sz w:val="28"/>
          <w:szCs w:val="28"/>
          <w:lang w:val="uk-UA"/>
        </w:rPr>
      </w:pPr>
      <w:r>
        <w:rPr>
          <w:sz w:val="28"/>
          <w:szCs w:val="28"/>
          <w:lang w:val="uk-UA"/>
        </w:rPr>
        <w:t>- середнім рівнем загроз</w:t>
      </w:r>
      <w:r w:rsidRPr="0037240E">
        <w:rPr>
          <w:sz w:val="28"/>
          <w:szCs w:val="28"/>
          <w:lang w:val="uk-UA"/>
        </w:rPr>
        <w:t>: Тернопільська (1,02), Волинська (1,08), Одеська (1,13), Львівська (1,14), Вінницька (1,16), Сумська (1,16), Закарпатська (1,19), Донецька (1,20) області</w:t>
      </w:r>
      <w:r w:rsidRPr="00D87686">
        <w:rPr>
          <w:sz w:val="28"/>
          <w:szCs w:val="28"/>
          <w:lang w:val="uk-UA"/>
        </w:rPr>
        <w:t xml:space="preserve"> </w:t>
      </w:r>
      <w:r>
        <w:rPr>
          <w:sz w:val="28"/>
          <w:szCs w:val="28"/>
          <w:lang w:val="uk-UA"/>
        </w:rPr>
        <w:t xml:space="preserve">та </w:t>
      </w:r>
      <w:r w:rsidRPr="0037240E">
        <w:rPr>
          <w:sz w:val="28"/>
          <w:szCs w:val="28"/>
          <w:lang w:val="uk-UA"/>
        </w:rPr>
        <w:t>АР Крим (1,</w:t>
      </w:r>
      <w:r>
        <w:rPr>
          <w:sz w:val="28"/>
          <w:szCs w:val="28"/>
          <w:lang w:val="uk-UA"/>
        </w:rPr>
        <w:t>15</w:t>
      </w:r>
      <w:r w:rsidRPr="0037240E">
        <w:rPr>
          <w:sz w:val="28"/>
          <w:szCs w:val="28"/>
          <w:lang w:val="uk-UA"/>
        </w:rPr>
        <w:t xml:space="preserve">); </w:t>
      </w:r>
    </w:p>
    <w:p w:rsidR="00C96FB4" w:rsidRPr="0037240E" w:rsidRDefault="00C96FB4" w:rsidP="00C96FB4">
      <w:pPr>
        <w:widowControl w:val="0"/>
        <w:spacing w:line="252" w:lineRule="auto"/>
        <w:ind w:firstLine="709"/>
        <w:jc w:val="both"/>
        <w:rPr>
          <w:sz w:val="28"/>
          <w:szCs w:val="28"/>
          <w:lang w:val="uk-UA"/>
        </w:rPr>
      </w:pPr>
      <w:r>
        <w:rPr>
          <w:sz w:val="28"/>
          <w:szCs w:val="28"/>
          <w:lang w:val="uk-UA"/>
        </w:rPr>
        <w:t>- високим</w:t>
      </w:r>
      <w:r w:rsidRPr="0037240E">
        <w:rPr>
          <w:sz w:val="28"/>
          <w:szCs w:val="28"/>
          <w:lang w:val="uk-UA"/>
        </w:rPr>
        <w:t xml:space="preserve"> рівнем</w:t>
      </w:r>
      <w:r>
        <w:rPr>
          <w:sz w:val="28"/>
          <w:szCs w:val="28"/>
          <w:lang w:val="uk-UA"/>
        </w:rPr>
        <w:t xml:space="preserve"> загроз</w:t>
      </w:r>
      <w:r w:rsidRPr="0037240E">
        <w:rPr>
          <w:sz w:val="28"/>
          <w:szCs w:val="28"/>
          <w:lang w:val="uk-UA"/>
        </w:rPr>
        <w:t>:</w:t>
      </w:r>
      <w:r>
        <w:rPr>
          <w:sz w:val="28"/>
          <w:szCs w:val="28"/>
          <w:lang w:val="uk-UA"/>
        </w:rPr>
        <w:t xml:space="preserve"> </w:t>
      </w:r>
      <w:r w:rsidRPr="0037240E">
        <w:rPr>
          <w:sz w:val="28"/>
          <w:szCs w:val="28"/>
          <w:lang w:val="uk-UA"/>
        </w:rPr>
        <w:t>Чернівецька (1,29), Житомирська (1,32), Івано-Франківська (1,38), Запорізька (1,39), Луганська (1,39) області (див. таблицю).</w:t>
      </w:r>
    </w:p>
    <w:p w:rsidR="00C96FB4" w:rsidRPr="009312A8" w:rsidRDefault="00C96FB4" w:rsidP="00C96FB4">
      <w:pPr>
        <w:pStyle w:val="afffffff5"/>
        <w:widowControl w:val="0"/>
        <w:tabs>
          <w:tab w:val="left" w:pos="1080"/>
        </w:tabs>
        <w:spacing w:after="0" w:line="252" w:lineRule="auto"/>
        <w:ind w:firstLine="709"/>
        <w:jc w:val="both"/>
        <w:rPr>
          <w:spacing w:val="-4"/>
          <w:szCs w:val="28"/>
        </w:rPr>
      </w:pPr>
      <w:r w:rsidRPr="009312A8">
        <w:rPr>
          <w:spacing w:val="-4"/>
          <w:szCs w:val="28"/>
        </w:rPr>
        <w:t xml:space="preserve">Найбільша кількість НС техногенного походження за останні роки пов’язана з пожежами, вибухами, транспортними аваріями, аваріями на системах життєзабезпечення, раптовим руйнуванням споруд. На них припадає 86 % від загальної кількості НС техногенного характеру. Далі йдуть НС, пов’язані з аваріями на електроенергетичних системах, викидами (понад ГДК) небезпечних хімічних речовин. Аварії на очисних спорудах, системах зв’язку і телекомунікацій, з викидами радіоактивних речовин та гідродинамічні аварії становлять близько 1 %. </w:t>
      </w:r>
    </w:p>
    <w:p w:rsidR="00C96FB4" w:rsidRPr="003D7FC5" w:rsidRDefault="00C96FB4" w:rsidP="00C96FB4">
      <w:pPr>
        <w:pStyle w:val="afffffff5"/>
        <w:widowControl w:val="0"/>
        <w:tabs>
          <w:tab w:val="left" w:pos="1080"/>
        </w:tabs>
        <w:spacing w:after="0" w:line="252" w:lineRule="auto"/>
        <w:ind w:firstLine="709"/>
        <w:jc w:val="both"/>
        <w:rPr>
          <w:color w:val="FF0000"/>
          <w:szCs w:val="28"/>
        </w:rPr>
      </w:pPr>
      <w:r>
        <w:rPr>
          <w:szCs w:val="28"/>
        </w:rPr>
        <w:t>В</w:t>
      </w:r>
      <w:r w:rsidRPr="003D7FC5">
        <w:rPr>
          <w:szCs w:val="28"/>
        </w:rPr>
        <w:t>изначен</w:t>
      </w:r>
      <w:r>
        <w:rPr>
          <w:szCs w:val="28"/>
        </w:rPr>
        <w:t>о</w:t>
      </w:r>
      <w:r w:rsidRPr="003D7FC5">
        <w:rPr>
          <w:szCs w:val="28"/>
        </w:rPr>
        <w:t xml:space="preserve"> регіональн</w:t>
      </w:r>
      <w:r>
        <w:rPr>
          <w:szCs w:val="28"/>
        </w:rPr>
        <w:t>ий</w:t>
      </w:r>
      <w:r w:rsidRPr="003D7FC5">
        <w:rPr>
          <w:szCs w:val="28"/>
        </w:rPr>
        <w:t xml:space="preserve"> рів</w:t>
      </w:r>
      <w:r>
        <w:rPr>
          <w:szCs w:val="28"/>
        </w:rPr>
        <w:t>е</w:t>
      </w:r>
      <w:r w:rsidRPr="003D7FC5">
        <w:rPr>
          <w:szCs w:val="28"/>
        </w:rPr>
        <w:t>н</w:t>
      </w:r>
      <w:r>
        <w:rPr>
          <w:szCs w:val="28"/>
        </w:rPr>
        <w:t>ь техногенно</w:t>
      </w:r>
      <w:r w:rsidRPr="003D7FC5">
        <w:rPr>
          <w:szCs w:val="28"/>
        </w:rPr>
        <w:t xml:space="preserve">-екологічної безпеки життєдіяльності </w:t>
      </w:r>
      <w:r>
        <w:rPr>
          <w:szCs w:val="28"/>
        </w:rPr>
        <w:t xml:space="preserve">на основі </w:t>
      </w:r>
      <w:r w:rsidRPr="003D7FC5">
        <w:rPr>
          <w:szCs w:val="28"/>
        </w:rPr>
        <w:t>інтегр</w:t>
      </w:r>
      <w:r>
        <w:rPr>
          <w:szCs w:val="28"/>
        </w:rPr>
        <w:t>ального</w:t>
      </w:r>
      <w:r w:rsidRPr="003D7FC5">
        <w:rPr>
          <w:szCs w:val="28"/>
        </w:rPr>
        <w:t xml:space="preserve"> показник</w:t>
      </w:r>
      <w:r>
        <w:rPr>
          <w:szCs w:val="28"/>
        </w:rPr>
        <w:t>а у</w:t>
      </w:r>
      <w:r w:rsidRPr="003D7FC5">
        <w:rPr>
          <w:szCs w:val="28"/>
        </w:rPr>
        <w:t xml:space="preserve"> 2005 р.</w:t>
      </w:r>
      <w:r>
        <w:rPr>
          <w:szCs w:val="28"/>
        </w:rPr>
        <w:t xml:space="preserve"> Це дозволило виділити регіони з</w:t>
      </w:r>
      <w:r w:rsidRPr="003D7FC5">
        <w:rPr>
          <w:szCs w:val="28"/>
        </w:rPr>
        <w:t>:</w:t>
      </w:r>
    </w:p>
    <w:p w:rsidR="00C96FB4" w:rsidRPr="0071585C" w:rsidRDefault="00C96FB4" w:rsidP="00C96FB4">
      <w:pPr>
        <w:widowControl w:val="0"/>
        <w:tabs>
          <w:tab w:val="left" w:pos="1080"/>
        </w:tabs>
        <w:spacing w:line="252" w:lineRule="auto"/>
        <w:ind w:firstLine="709"/>
        <w:jc w:val="both"/>
        <w:rPr>
          <w:sz w:val="28"/>
          <w:szCs w:val="28"/>
          <w:lang w:val="uk-UA"/>
        </w:rPr>
      </w:pPr>
      <w:r>
        <w:rPr>
          <w:sz w:val="28"/>
          <w:szCs w:val="28"/>
          <w:lang w:val="uk-UA"/>
        </w:rPr>
        <w:t>- незначним рівнем загроз</w:t>
      </w:r>
      <w:r w:rsidRPr="0071585C">
        <w:rPr>
          <w:sz w:val="28"/>
          <w:szCs w:val="28"/>
          <w:lang w:val="uk-UA"/>
        </w:rPr>
        <w:t>: Закарпатська (0,22), Чернівецька (0,32), Вінницька (0,48), Полтавська (0,54), Київська (0,58), Чернігівська (0,59) Черкаська (0,63), Харківська (0,69), Тернопільська (0,71), Сумська (0,74) області</w:t>
      </w:r>
      <w:r>
        <w:rPr>
          <w:sz w:val="28"/>
          <w:szCs w:val="28"/>
          <w:lang w:val="uk-UA"/>
        </w:rPr>
        <w:t>,</w:t>
      </w:r>
      <w:r w:rsidRPr="0071585C">
        <w:rPr>
          <w:sz w:val="28"/>
          <w:szCs w:val="28"/>
          <w:lang w:val="uk-UA"/>
        </w:rPr>
        <w:t xml:space="preserve"> м. Севастополь (0,55) та м. Київ (0,47);</w:t>
      </w:r>
    </w:p>
    <w:p w:rsidR="00C96FB4" w:rsidRPr="0071585C" w:rsidRDefault="00C96FB4" w:rsidP="00C96FB4">
      <w:pPr>
        <w:widowControl w:val="0"/>
        <w:tabs>
          <w:tab w:val="left" w:pos="1080"/>
        </w:tabs>
        <w:spacing w:line="252" w:lineRule="auto"/>
        <w:ind w:firstLine="709"/>
        <w:jc w:val="both"/>
        <w:rPr>
          <w:sz w:val="28"/>
          <w:szCs w:val="28"/>
          <w:lang w:val="uk-UA"/>
        </w:rPr>
      </w:pPr>
      <w:r>
        <w:rPr>
          <w:sz w:val="28"/>
          <w:szCs w:val="28"/>
          <w:lang w:val="uk-UA"/>
        </w:rPr>
        <w:lastRenderedPageBreak/>
        <w:t xml:space="preserve">- низьким рівнем загроз: </w:t>
      </w:r>
      <w:r w:rsidRPr="0071585C">
        <w:rPr>
          <w:sz w:val="28"/>
          <w:szCs w:val="28"/>
          <w:lang w:val="uk-UA"/>
        </w:rPr>
        <w:t>Житомирськ</w:t>
      </w:r>
      <w:r>
        <w:rPr>
          <w:sz w:val="28"/>
          <w:szCs w:val="28"/>
          <w:lang w:val="uk-UA"/>
        </w:rPr>
        <w:t>а</w:t>
      </w:r>
      <w:r w:rsidRPr="0071585C">
        <w:rPr>
          <w:sz w:val="28"/>
          <w:szCs w:val="28"/>
          <w:lang w:val="uk-UA"/>
        </w:rPr>
        <w:t xml:space="preserve"> (0,90), Івано-Франківськ</w:t>
      </w:r>
      <w:r>
        <w:rPr>
          <w:sz w:val="28"/>
          <w:szCs w:val="28"/>
          <w:lang w:val="uk-UA"/>
        </w:rPr>
        <w:t>а</w:t>
      </w:r>
      <w:r w:rsidRPr="0071585C">
        <w:rPr>
          <w:sz w:val="28"/>
          <w:szCs w:val="28"/>
          <w:lang w:val="uk-UA"/>
        </w:rPr>
        <w:t xml:space="preserve"> (0,96), Рівненськ</w:t>
      </w:r>
      <w:r>
        <w:rPr>
          <w:sz w:val="28"/>
          <w:szCs w:val="28"/>
          <w:lang w:val="uk-UA"/>
        </w:rPr>
        <w:t>а</w:t>
      </w:r>
      <w:r w:rsidRPr="0071585C">
        <w:rPr>
          <w:sz w:val="28"/>
          <w:szCs w:val="28"/>
          <w:lang w:val="uk-UA"/>
        </w:rPr>
        <w:t xml:space="preserve"> (0,96), Волинськ</w:t>
      </w:r>
      <w:r>
        <w:rPr>
          <w:sz w:val="28"/>
          <w:szCs w:val="28"/>
          <w:lang w:val="uk-UA"/>
        </w:rPr>
        <w:t>а</w:t>
      </w:r>
      <w:r w:rsidRPr="0071585C">
        <w:rPr>
          <w:sz w:val="28"/>
          <w:szCs w:val="28"/>
          <w:lang w:val="uk-UA"/>
        </w:rPr>
        <w:t xml:space="preserve"> (1,0) області; </w:t>
      </w:r>
    </w:p>
    <w:p w:rsidR="00C96FB4" w:rsidRPr="0071585C" w:rsidRDefault="00C96FB4" w:rsidP="00C96FB4">
      <w:pPr>
        <w:widowControl w:val="0"/>
        <w:tabs>
          <w:tab w:val="left" w:pos="1080"/>
        </w:tabs>
        <w:spacing w:line="252" w:lineRule="auto"/>
        <w:ind w:firstLine="709"/>
        <w:jc w:val="both"/>
        <w:rPr>
          <w:sz w:val="28"/>
          <w:szCs w:val="28"/>
          <w:lang w:val="uk-UA"/>
        </w:rPr>
      </w:pPr>
      <w:r>
        <w:rPr>
          <w:sz w:val="28"/>
          <w:szCs w:val="28"/>
          <w:lang w:val="uk-UA"/>
        </w:rPr>
        <w:t>- середнім рівнем загроз:</w:t>
      </w:r>
      <w:r w:rsidRPr="0071585C">
        <w:rPr>
          <w:sz w:val="28"/>
          <w:szCs w:val="28"/>
          <w:lang w:val="uk-UA"/>
        </w:rPr>
        <w:t xml:space="preserve"> Хмельницьк</w:t>
      </w:r>
      <w:r>
        <w:rPr>
          <w:sz w:val="28"/>
          <w:szCs w:val="28"/>
          <w:lang w:val="uk-UA"/>
        </w:rPr>
        <w:t>а</w:t>
      </w:r>
      <w:r w:rsidRPr="0071585C">
        <w:rPr>
          <w:sz w:val="28"/>
          <w:szCs w:val="28"/>
          <w:lang w:val="uk-UA"/>
        </w:rPr>
        <w:t xml:space="preserve"> (1,03), Кіровоградськ</w:t>
      </w:r>
      <w:r>
        <w:rPr>
          <w:sz w:val="28"/>
          <w:szCs w:val="28"/>
          <w:lang w:val="uk-UA"/>
        </w:rPr>
        <w:t>а</w:t>
      </w:r>
      <w:r w:rsidRPr="0071585C">
        <w:rPr>
          <w:sz w:val="28"/>
          <w:szCs w:val="28"/>
          <w:lang w:val="uk-UA"/>
        </w:rPr>
        <w:t xml:space="preserve"> (1,05), Миколаївськ</w:t>
      </w:r>
      <w:r>
        <w:rPr>
          <w:sz w:val="28"/>
          <w:szCs w:val="28"/>
          <w:lang w:val="uk-UA"/>
        </w:rPr>
        <w:t>а</w:t>
      </w:r>
      <w:r w:rsidRPr="0071585C">
        <w:rPr>
          <w:sz w:val="28"/>
          <w:szCs w:val="28"/>
          <w:lang w:val="uk-UA"/>
        </w:rPr>
        <w:t xml:space="preserve"> (1,07), Херсонськ</w:t>
      </w:r>
      <w:r>
        <w:rPr>
          <w:sz w:val="28"/>
          <w:szCs w:val="28"/>
          <w:lang w:val="uk-UA"/>
        </w:rPr>
        <w:t>а</w:t>
      </w:r>
      <w:r w:rsidRPr="0071585C">
        <w:rPr>
          <w:sz w:val="28"/>
          <w:szCs w:val="28"/>
          <w:lang w:val="uk-UA"/>
        </w:rPr>
        <w:t xml:space="preserve"> (1,</w:t>
      </w:r>
      <w:r>
        <w:rPr>
          <w:sz w:val="28"/>
          <w:szCs w:val="28"/>
          <w:lang w:val="uk-UA"/>
        </w:rPr>
        <w:t>12</w:t>
      </w:r>
      <w:r w:rsidRPr="0071585C">
        <w:rPr>
          <w:sz w:val="28"/>
          <w:szCs w:val="28"/>
          <w:lang w:val="uk-UA"/>
        </w:rPr>
        <w:t>), Одеськ</w:t>
      </w:r>
      <w:r>
        <w:rPr>
          <w:sz w:val="28"/>
          <w:szCs w:val="28"/>
          <w:lang w:val="uk-UA"/>
        </w:rPr>
        <w:t>а</w:t>
      </w:r>
      <w:r w:rsidRPr="0071585C">
        <w:rPr>
          <w:sz w:val="28"/>
          <w:szCs w:val="28"/>
          <w:lang w:val="uk-UA"/>
        </w:rPr>
        <w:t xml:space="preserve"> (1,20), Львівськ</w:t>
      </w:r>
      <w:r>
        <w:rPr>
          <w:sz w:val="28"/>
          <w:szCs w:val="28"/>
          <w:lang w:val="uk-UA"/>
        </w:rPr>
        <w:t>а</w:t>
      </w:r>
      <w:r w:rsidRPr="0071585C">
        <w:rPr>
          <w:sz w:val="28"/>
          <w:szCs w:val="28"/>
          <w:lang w:val="uk-UA"/>
        </w:rPr>
        <w:t xml:space="preserve"> (1,21) област</w:t>
      </w:r>
      <w:r>
        <w:rPr>
          <w:sz w:val="28"/>
          <w:szCs w:val="28"/>
          <w:lang w:val="uk-UA"/>
        </w:rPr>
        <w:t>і та</w:t>
      </w:r>
      <w:r w:rsidRPr="0071585C">
        <w:rPr>
          <w:sz w:val="28"/>
          <w:szCs w:val="28"/>
          <w:lang w:val="uk-UA"/>
        </w:rPr>
        <w:t xml:space="preserve"> АР Крим (1,</w:t>
      </w:r>
      <w:r>
        <w:rPr>
          <w:sz w:val="28"/>
          <w:szCs w:val="28"/>
          <w:lang w:val="uk-UA"/>
        </w:rPr>
        <w:t>12</w:t>
      </w:r>
      <w:r w:rsidRPr="0071585C">
        <w:rPr>
          <w:sz w:val="28"/>
          <w:szCs w:val="28"/>
          <w:lang w:val="uk-UA"/>
        </w:rPr>
        <w:t>)</w:t>
      </w:r>
      <w:r>
        <w:rPr>
          <w:sz w:val="28"/>
          <w:szCs w:val="28"/>
          <w:lang w:val="uk-UA"/>
        </w:rPr>
        <w:t>;</w:t>
      </w:r>
    </w:p>
    <w:p w:rsidR="00C96FB4" w:rsidRDefault="00C96FB4" w:rsidP="00C96FB4">
      <w:pPr>
        <w:pStyle w:val="afffffff5"/>
        <w:widowControl w:val="0"/>
        <w:tabs>
          <w:tab w:val="left" w:pos="1080"/>
        </w:tabs>
        <w:spacing w:after="0" w:line="252" w:lineRule="auto"/>
        <w:ind w:firstLine="709"/>
        <w:jc w:val="both"/>
        <w:rPr>
          <w:szCs w:val="28"/>
        </w:rPr>
      </w:pPr>
      <w:r>
        <w:rPr>
          <w:szCs w:val="28"/>
        </w:rPr>
        <w:t xml:space="preserve">- </w:t>
      </w:r>
      <w:r w:rsidRPr="005606E8">
        <w:rPr>
          <w:szCs w:val="28"/>
        </w:rPr>
        <w:t>високим</w:t>
      </w:r>
      <w:r>
        <w:rPr>
          <w:szCs w:val="28"/>
        </w:rPr>
        <w:t xml:space="preserve"> рівнем загроз:</w:t>
      </w:r>
      <w:r w:rsidRPr="0071585C">
        <w:rPr>
          <w:szCs w:val="28"/>
        </w:rPr>
        <w:t xml:space="preserve"> Луганська (1,3</w:t>
      </w:r>
      <w:r>
        <w:rPr>
          <w:szCs w:val="28"/>
        </w:rPr>
        <w:t>8</w:t>
      </w:r>
      <w:r w:rsidRPr="0071585C">
        <w:rPr>
          <w:szCs w:val="28"/>
        </w:rPr>
        <w:t>), Дніпропетровська (1,41), Запорізька (1,</w:t>
      </w:r>
      <w:r>
        <w:rPr>
          <w:szCs w:val="28"/>
        </w:rPr>
        <w:t>53</w:t>
      </w:r>
      <w:r w:rsidRPr="0071585C">
        <w:rPr>
          <w:szCs w:val="28"/>
        </w:rPr>
        <w:t>)</w:t>
      </w:r>
      <w:r>
        <w:rPr>
          <w:szCs w:val="28"/>
        </w:rPr>
        <w:t xml:space="preserve"> та</w:t>
      </w:r>
      <w:r w:rsidRPr="0071585C">
        <w:rPr>
          <w:szCs w:val="28"/>
        </w:rPr>
        <w:t xml:space="preserve"> Донецька (1,92)</w:t>
      </w:r>
      <w:r w:rsidRPr="00BF628D">
        <w:rPr>
          <w:szCs w:val="28"/>
        </w:rPr>
        <w:t xml:space="preserve"> </w:t>
      </w:r>
      <w:r w:rsidRPr="0071585C">
        <w:rPr>
          <w:szCs w:val="28"/>
        </w:rPr>
        <w:t>област</w:t>
      </w:r>
      <w:r>
        <w:rPr>
          <w:szCs w:val="28"/>
        </w:rPr>
        <w:t>і</w:t>
      </w:r>
      <w:r w:rsidRPr="0071585C">
        <w:rPr>
          <w:szCs w:val="28"/>
        </w:rPr>
        <w:t xml:space="preserve"> (</w:t>
      </w:r>
      <w:r>
        <w:rPr>
          <w:szCs w:val="28"/>
        </w:rPr>
        <w:t>див. таблицю)</w:t>
      </w:r>
      <w:r w:rsidRPr="0071585C">
        <w:rPr>
          <w:szCs w:val="28"/>
        </w:rPr>
        <w:t>.</w:t>
      </w:r>
    </w:p>
    <w:p w:rsidR="00C96FB4" w:rsidRPr="009312A8" w:rsidRDefault="00C96FB4" w:rsidP="00C96FB4">
      <w:pPr>
        <w:pStyle w:val="afffffff5"/>
        <w:widowControl w:val="0"/>
        <w:tabs>
          <w:tab w:val="left" w:pos="1080"/>
        </w:tabs>
        <w:spacing w:after="0" w:line="252" w:lineRule="auto"/>
        <w:ind w:firstLine="709"/>
        <w:jc w:val="both"/>
        <w:rPr>
          <w:spacing w:val="-8"/>
          <w:szCs w:val="28"/>
        </w:rPr>
      </w:pPr>
      <w:r w:rsidRPr="009312A8">
        <w:rPr>
          <w:spacing w:val="-8"/>
          <w:szCs w:val="28"/>
        </w:rPr>
        <w:t>Проведено районування території України за інтегральним показником природно-техногенної безпеки життєдіяльності і виділено такі райони за рівнем загроз.</w:t>
      </w:r>
    </w:p>
    <w:p w:rsidR="00C96FB4" w:rsidRPr="00D013EC" w:rsidRDefault="00C96FB4" w:rsidP="00C96FB4">
      <w:pPr>
        <w:pStyle w:val="afffffff5"/>
        <w:widowControl w:val="0"/>
        <w:tabs>
          <w:tab w:val="left" w:pos="1080"/>
        </w:tabs>
        <w:spacing w:after="0" w:line="252" w:lineRule="auto"/>
        <w:ind w:firstLine="709"/>
        <w:jc w:val="both"/>
        <w:rPr>
          <w:szCs w:val="28"/>
        </w:rPr>
      </w:pPr>
      <w:r w:rsidRPr="00D013EC">
        <w:rPr>
          <w:szCs w:val="28"/>
        </w:rPr>
        <w:t xml:space="preserve">І. Район з </w:t>
      </w:r>
      <w:r>
        <w:rPr>
          <w:i/>
          <w:szCs w:val="28"/>
        </w:rPr>
        <w:t>незначним</w:t>
      </w:r>
      <w:r w:rsidRPr="00D013EC">
        <w:rPr>
          <w:i/>
          <w:szCs w:val="28"/>
        </w:rPr>
        <w:t xml:space="preserve"> </w:t>
      </w:r>
      <w:r w:rsidRPr="00E57A71">
        <w:rPr>
          <w:i/>
          <w:szCs w:val="28"/>
        </w:rPr>
        <w:t>рівнем загроз</w:t>
      </w:r>
      <w:r>
        <w:rPr>
          <w:i/>
          <w:szCs w:val="28"/>
        </w:rPr>
        <w:t xml:space="preserve"> </w:t>
      </w:r>
      <w:r w:rsidRPr="00D013EC">
        <w:rPr>
          <w:szCs w:val="28"/>
        </w:rPr>
        <w:t xml:space="preserve">охоплює територію Київської, Полтавської, Сумської, Харківської, Черкаської та Чернігівської областей (середній комплексний показник загроз безпеці становить 0,78). Для життєдіяльності населення цього району найбільшу загрозу становлять небезпеки медико-біологічного (інфекційні захворювання людей), гідрологічного (підтоплення) характеру, а також аварії на системах життєзабезпечення та автомобільному транспорті, пожежі й вибухи. Близьке до цього значення безпеки характерне для Закарпатської області </w:t>
      </w:r>
      <w:r>
        <w:rPr>
          <w:szCs w:val="28"/>
        </w:rPr>
        <w:t xml:space="preserve">(0,71) </w:t>
      </w:r>
      <w:r w:rsidRPr="00D013EC">
        <w:rPr>
          <w:szCs w:val="28"/>
        </w:rPr>
        <w:t>з переважанням гідрологічних (сильні дощі, паводки), геологічних (землетруси), метеорологічних (сильні опади) та медико-біологічних (інфекційні захворювання людей) небезпек і низьким рівнем техногенних загроз.</w:t>
      </w:r>
    </w:p>
    <w:p w:rsidR="00C96FB4" w:rsidRPr="00D013EC" w:rsidRDefault="00C96FB4" w:rsidP="00C96FB4">
      <w:pPr>
        <w:pStyle w:val="afffffff5"/>
        <w:widowControl w:val="0"/>
        <w:tabs>
          <w:tab w:val="left" w:pos="-2700"/>
        </w:tabs>
        <w:spacing w:after="0" w:line="252" w:lineRule="auto"/>
        <w:ind w:firstLine="709"/>
        <w:jc w:val="both"/>
        <w:rPr>
          <w:szCs w:val="28"/>
        </w:rPr>
      </w:pPr>
      <w:r w:rsidRPr="00D013EC">
        <w:rPr>
          <w:szCs w:val="28"/>
        </w:rPr>
        <w:t xml:space="preserve">ІІ. </w:t>
      </w:r>
      <w:r w:rsidRPr="00D92917">
        <w:rPr>
          <w:szCs w:val="28"/>
        </w:rPr>
        <w:t xml:space="preserve">Район </w:t>
      </w:r>
      <w:r w:rsidRPr="00D013EC">
        <w:rPr>
          <w:szCs w:val="28"/>
        </w:rPr>
        <w:t xml:space="preserve">з </w:t>
      </w:r>
      <w:r>
        <w:rPr>
          <w:i/>
          <w:szCs w:val="28"/>
        </w:rPr>
        <w:t>низьким</w:t>
      </w:r>
      <w:r w:rsidRPr="00D013EC">
        <w:rPr>
          <w:i/>
          <w:szCs w:val="28"/>
        </w:rPr>
        <w:t xml:space="preserve"> </w:t>
      </w:r>
      <w:r>
        <w:rPr>
          <w:i/>
          <w:szCs w:val="28"/>
        </w:rPr>
        <w:t>рівнем загроз</w:t>
      </w:r>
      <w:r w:rsidRPr="00D92917">
        <w:rPr>
          <w:szCs w:val="28"/>
        </w:rPr>
        <w:t xml:space="preserve"> включає </w:t>
      </w:r>
      <w:r w:rsidRPr="00D013EC">
        <w:rPr>
          <w:szCs w:val="28"/>
        </w:rPr>
        <w:t xml:space="preserve"> Вінницьк</w:t>
      </w:r>
      <w:r>
        <w:rPr>
          <w:szCs w:val="28"/>
        </w:rPr>
        <w:t>у</w:t>
      </w:r>
      <w:r w:rsidRPr="00D013EC">
        <w:rPr>
          <w:szCs w:val="28"/>
        </w:rPr>
        <w:t>, Житомирськ</w:t>
      </w:r>
      <w:r>
        <w:rPr>
          <w:szCs w:val="28"/>
        </w:rPr>
        <w:t>у</w:t>
      </w:r>
      <w:r w:rsidRPr="00D013EC">
        <w:rPr>
          <w:szCs w:val="28"/>
        </w:rPr>
        <w:t>, Рівненськ</w:t>
      </w:r>
      <w:r>
        <w:rPr>
          <w:szCs w:val="28"/>
        </w:rPr>
        <w:t>у</w:t>
      </w:r>
      <w:r w:rsidRPr="00D013EC">
        <w:rPr>
          <w:szCs w:val="28"/>
        </w:rPr>
        <w:t>, Тернопільськ</w:t>
      </w:r>
      <w:r>
        <w:rPr>
          <w:szCs w:val="28"/>
        </w:rPr>
        <w:t>у</w:t>
      </w:r>
      <w:r w:rsidRPr="00D013EC">
        <w:rPr>
          <w:szCs w:val="28"/>
        </w:rPr>
        <w:t>, Хмельницьк</w:t>
      </w:r>
      <w:r>
        <w:rPr>
          <w:szCs w:val="28"/>
        </w:rPr>
        <w:t>у</w:t>
      </w:r>
      <w:r w:rsidRPr="00D013EC">
        <w:rPr>
          <w:szCs w:val="28"/>
        </w:rPr>
        <w:t>, Чернівецьк</w:t>
      </w:r>
      <w:r>
        <w:rPr>
          <w:szCs w:val="28"/>
        </w:rPr>
        <w:t>у,</w:t>
      </w:r>
      <w:r w:rsidRPr="00D92917">
        <w:rPr>
          <w:szCs w:val="28"/>
        </w:rPr>
        <w:t xml:space="preserve"> </w:t>
      </w:r>
      <w:r w:rsidRPr="00D013EC">
        <w:rPr>
          <w:szCs w:val="28"/>
        </w:rPr>
        <w:t>Дніпропетровськ</w:t>
      </w:r>
      <w:r>
        <w:rPr>
          <w:szCs w:val="28"/>
        </w:rPr>
        <w:t>у</w:t>
      </w:r>
      <w:r w:rsidRPr="00D013EC">
        <w:rPr>
          <w:szCs w:val="28"/>
        </w:rPr>
        <w:t xml:space="preserve">, </w:t>
      </w:r>
    </w:p>
    <w:tbl>
      <w:tblPr>
        <w:tblStyle w:val="affffffffffffffffffff"/>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03"/>
      </w:tblGrid>
      <w:tr w:rsidR="00C96FB4" w:rsidTr="00584E03">
        <w:trPr>
          <w:cantSplit/>
          <w:trHeight w:val="1324"/>
        </w:trPr>
        <w:tc>
          <w:tcPr>
            <w:tcW w:w="593" w:type="dxa"/>
          </w:tcPr>
          <w:p w:rsidR="00C96FB4" w:rsidRDefault="00C96FB4" w:rsidP="00584E03">
            <w:pPr>
              <w:pStyle w:val="afffffff5"/>
              <w:widowControl w:val="0"/>
              <w:tabs>
                <w:tab w:val="left" w:pos="1080"/>
              </w:tabs>
              <w:spacing w:after="0" w:line="252" w:lineRule="auto"/>
              <w:jc w:val="both"/>
              <w:rPr>
                <w:szCs w:val="28"/>
              </w:rPr>
            </w:pPr>
            <w:r w:rsidRPr="00FC4655">
              <w:rPr>
                <w:szCs w:val="28"/>
              </w:rPr>
              <w:br w:type="page"/>
            </w:r>
            <w:r>
              <w:rPr>
                <w:szCs w:val="28"/>
              </w:rPr>
              <w:t>Таблиця</w:t>
            </w:r>
          </w:p>
        </w:tc>
      </w:tr>
    </w:tbl>
    <w:p w:rsidR="00C96FB4" w:rsidRPr="00D013EC" w:rsidRDefault="00C96FB4" w:rsidP="00C96FB4">
      <w:pPr>
        <w:pStyle w:val="afffffff5"/>
        <w:widowControl w:val="0"/>
        <w:tabs>
          <w:tab w:val="left" w:pos="1080"/>
        </w:tabs>
        <w:spacing w:after="0" w:line="252" w:lineRule="auto"/>
        <w:jc w:val="both"/>
        <w:rPr>
          <w:szCs w:val="28"/>
        </w:rPr>
      </w:pPr>
      <w:r w:rsidRPr="00FC4655">
        <w:rPr>
          <w:szCs w:val="28"/>
        </w:rPr>
        <w:br w:type="page"/>
      </w:r>
      <w:r w:rsidRPr="00D013EC">
        <w:rPr>
          <w:szCs w:val="28"/>
        </w:rPr>
        <w:lastRenderedPageBreak/>
        <w:t>Кіровоградськ</w:t>
      </w:r>
      <w:r>
        <w:rPr>
          <w:szCs w:val="28"/>
        </w:rPr>
        <w:t>у</w:t>
      </w:r>
      <w:r w:rsidRPr="00D013EC">
        <w:rPr>
          <w:szCs w:val="28"/>
        </w:rPr>
        <w:t>, Миколаївськ</w:t>
      </w:r>
      <w:r>
        <w:rPr>
          <w:szCs w:val="28"/>
        </w:rPr>
        <w:t>у</w:t>
      </w:r>
      <w:r w:rsidRPr="00D013EC">
        <w:rPr>
          <w:szCs w:val="28"/>
        </w:rPr>
        <w:t>, Одеськ</w:t>
      </w:r>
      <w:r>
        <w:rPr>
          <w:szCs w:val="28"/>
        </w:rPr>
        <w:t>у</w:t>
      </w:r>
      <w:r w:rsidRPr="00D013EC">
        <w:rPr>
          <w:szCs w:val="28"/>
        </w:rPr>
        <w:t>, Херсонськ</w:t>
      </w:r>
      <w:r>
        <w:rPr>
          <w:szCs w:val="28"/>
        </w:rPr>
        <w:t>у</w:t>
      </w:r>
      <w:r w:rsidRPr="00D013EC">
        <w:rPr>
          <w:szCs w:val="28"/>
        </w:rPr>
        <w:t xml:space="preserve"> області та АР Крим (</w:t>
      </w:r>
      <w:r>
        <w:rPr>
          <w:szCs w:val="28"/>
        </w:rPr>
        <w:t>1,03</w:t>
      </w:r>
      <w:r w:rsidRPr="00D013EC">
        <w:rPr>
          <w:szCs w:val="28"/>
        </w:rPr>
        <w:t>)</w:t>
      </w:r>
      <w:r>
        <w:rPr>
          <w:szCs w:val="28"/>
        </w:rPr>
        <w:t>,</w:t>
      </w:r>
      <w:r w:rsidRPr="00D013EC">
        <w:rPr>
          <w:szCs w:val="28"/>
        </w:rPr>
        <w:t xml:space="preserve"> де переважають гідрологічні (підтоплення), геологічні (зсуви), медико-біологічні (масові отруєння</w:t>
      </w:r>
      <w:r>
        <w:rPr>
          <w:szCs w:val="28"/>
        </w:rPr>
        <w:t xml:space="preserve"> та</w:t>
      </w:r>
      <w:r w:rsidRPr="00D013EC">
        <w:rPr>
          <w:szCs w:val="28"/>
        </w:rPr>
        <w:t xml:space="preserve"> інфекційні захворювання людей), метеорологічні (град, зливові дощі</w:t>
      </w:r>
      <w:r>
        <w:rPr>
          <w:szCs w:val="28"/>
        </w:rPr>
        <w:t>,</w:t>
      </w:r>
      <w:r w:rsidRPr="00D92917">
        <w:rPr>
          <w:szCs w:val="28"/>
        </w:rPr>
        <w:t xml:space="preserve"> </w:t>
      </w:r>
      <w:r w:rsidRPr="00D013EC">
        <w:rPr>
          <w:szCs w:val="28"/>
        </w:rPr>
        <w:t>бурі, заморозки) небезпеки, а також аварії на залізничному й автомобільному транспорті, магістральних трубопроводах</w:t>
      </w:r>
      <w:r>
        <w:rPr>
          <w:szCs w:val="28"/>
        </w:rPr>
        <w:t>,</w:t>
      </w:r>
      <w:r w:rsidRPr="00D013EC">
        <w:rPr>
          <w:szCs w:val="28"/>
        </w:rPr>
        <w:t xml:space="preserve"> електроенергетичних системах, пожежі та вибухи, викиди небезпечних хімічних речовин, раптове руйнування споруд</w:t>
      </w:r>
      <w:r>
        <w:rPr>
          <w:szCs w:val="28"/>
        </w:rPr>
        <w:t xml:space="preserve">. </w:t>
      </w:r>
    </w:p>
    <w:p w:rsidR="00C96FB4" w:rsidRPr="00D013EC" w:rsidRDefault="00C96FB4" w:rsidP="00C96FB4">
      <w:pPr>
        <w:pStyle w:val="afffffff5"/>
        <w:widowControl w:val="0"/>
        <w:tabs>
          <w:tab w:val="left" w:pos="1080"/>
        </w:tabs>
        <w:spacing w:after="0" w:line="252" w:lineRule="auto"/>
        <w:ind w:firstLine="709"/>
        <w:jc w:val="both"/>
        <w:rPr>
          <w:szCs w:val="28"/>
        </w:rPr>
      </w:pPr>
      <w:r w:rsidRPr="00D013EC">
        <w:rPr>
          <w:szCs w:val="28"/>
        </w:rPr>
        <w:t xml:space="preserve">ІІІ. </w:t>
      </w:r>
      <w:r>
        <w:rPr>
          <w:i/>
          <w:szCs w:val="28"/>
        </w:rPr>
        <w:t>Середній</w:t>
      </w:r>
      <w:r w:rsidRPr="00D013EC">
        <w:rPr>
          <w:szCs w:val="28"/>
        </w:rPr>
        <w:t xml:space="preserve"> </w:t>
      </w:r>
      <w:r w:rsidRPr="00FC4655">
        <w:rPr>
          <w:i/>
          <w:szCs w:val="28"/>
        </w:rPr>
        <w:t>рівень загроз</w:t>
      </w:r>
      <w:r w:rsidRPr="00D013EC">
        <w:rPr>
          <w:szCs w:val="28"/>
        </w:rPr>
        <w:t xml:space="preserve"> визначено в районі, який охоплює територію Волинської, Івано-Франківської та Львівської областей (1,13). Для нього характерні комплексні гідрометеорологічні небезпечні явища (зливові дощі, бурі, ожеледі, паводки, снігові лавини), медико-біологічні (інфекційні захворювання та отруєння людей), геологічні (зсуви, землетруси), а також аварії на системах життєзабезпечення, пожежі, вибухи та наявність у навколишньому середовищі небезпечних хімічних речовин понад ГДК.</w:t>
      </w:r>
    </w:p>
    <w:p w:rsidR="00C96FB4" w:rsidRPr="00D013EC" w:rsidRDefault="00C96FB4" w:rsidP="00C96FB4">
      <w:pPr>
        <w:pStyle w:val="afffffff5"/>
        <w:widowControl w:val="0"/>
        <w:tabs>
          <w:tab w:val="left" w:pos="1080"/>
        </w:tabs>
        <w:spacing w:after="0" w:line="252" w:lineRule="auto"/>
        <w:ind w:firstLine="709"/>
        <w:jc w:val="both"/>
        <w:rPr>
          <w:szCs w:val="28"/>
        </w:rPr>
      </w:pPr>
      <w:r w:rsidRPr="00D013EC">
        <w:rPr>
          <w:szCs w:val="28"/>
        </w:rPr>
        <w:t xml:space="preserve">IV. </w:t>
      </w:r>
      <w:r>
        <w:rPr>
          <w:i/>
          <w:szCs w:val="28"/>
        </w:rPr>
        <w:t>Високий</w:t>
      </w:r>
      <w:r w:rsidRPr="00D013EC">
        <w:rPr>
          <w:i/>
          <w:szCs w:val="28"/>
        </w:rPr>
        <w:t xml:space="preserve"> </w:t>
      </w:r>
      <w:r w:rsidRPr="00FC4655">
        <w:rPr>
          <w:i/>
          <w:szCs w:val="28"/>
        </w:rPr>
        <w:t>рівень загроз</w:t>
      </w:r>
      <w:r w:rsidRPr="00D013EC">
        <w:rPr>
          <w:szCs w:val="28"/>
        </w:rPr>
        <w:t xml:space="preserve"> безпеці життєдіяльності визначено в районі, що включає територію Донецької, Запорізької та Луганської областей (1,4</w:t>
      </w:r>
      <w:r>
        <w:rPr>
          <w:szCs w:val="28"/>
        </w:rPr>
        <w:t>2</w:t>
      </w:r>
      <w:r w:rsidRPr="00D013EC">
        <w:rPr>
          <w:szCs w:val="28"/>
        </w:rPr>
        <w:t>). Для життєдіяльності населення цього регіону найбільшу загрозу становлять гідрологічні (підтоплення), геологічні (зсуви, обвали, відкритий карст),  медико-біологічні (інфекційні захворювання та отруєння людей), комплексні гідрометеорологічні (бурі, засухи, заморозки, ожеледі) небезпеки, а також аварії на системах життєзабезпечення, автомобільному та залізничному транспорті, пожежі й вибухи (особливо на підприємствах гірничодобувної промисловості), наявність у навколишньому середовищі небезпечних хімічних речовин понад ГДК</w:t>
      </w:r>
      <w:r>
        <w:rPr>
          <w:szCs w:val="28"/>
        </w:rPr>
        <w:t xml:space="preserve"> </w:t>
      </w:r>
      <w:r w:rsidRPr="00D013EC">
        <w:rPr>
          <w:szCs w:val="28"/>
        </w:rPr>
        <w:t>(рис. 2).</w:t>
      </w:r>
    </w:p>
    <w:p w:rsidR="00C96FB4" w:rsidRDefault="00C96FB4" w:rsidP="00C96FB4">
      <w:pPr>
        <w:pStyle w:val="afffffff5"/>
        <w:widowControl w:val="0"/>
        <w:tabs>
          <w:tab w:val="left" w:pos="1080"/>
        </w:tabs>
        <w:spacing w:after="0" w:line="252" w:lineRule="auto"/>
        <w:ind w:firstLine="709"/>
        <w:jc w:val="both"/>
        <w:rPr>
          <w:szCs w:val="28"/>
        </w:rPr>
      </w:pPr>
      <w:r w:rsidRPr="005A4439">
        <w:rPr>
          <w:szCs w:val="28"/>
        </w:rPr>
        <w:t>Аналіз даних щодо рівня природно-техногенної безпеки життєдіяльності населення країни протягом 2000-2005 рр.</w:t>
      </w:r>
      <w:r>
        <w:rPr>
          <w:szCs w:val="28"/>
        </w:rPr>
        <w:t xml:space="preserve"> показав, що</w:t>
      </w:r>
      <w:r w:rsidRPr="005A4439">
        <w:rPr>
          <w:szCs w:val="28"/>
        </w:rPr>
        <w:t xml:space="preserve"> кількість </w:t>
      </w:r>
      <w:r>
        <w:rPr>
          <w:szCs w:val="28"/>
        </w:rPr>
        <w:t>адміністративно-територіальних одиниць (</w:t>
      </w:r>
      <w:r w:rsidRPr="005A4439">
        <w:rPr>
          <w:szCs w:val="28"/>
        </w:rPr>
        <w:t>АТО</w:t>
      </w:r>
      <w:r>
        <w:rPr>
          <w:szCs w:val="28"/>
        </w:rPr>
        <w:t>)</w:t>
      </w:r>
      <w:r w:rsidRPr="005A4439">
        <w:rPr>
          <w:szCs w:val="28"/>
        </w:rPr>
        <w:t xml:space="preserve"> з показником </w:t>
      </w:r>
      <w:r>
        <w:rPr>
          <w:szCs w:val="28"/>
        </w:rPr>
        <w:t xml:space="preserve">загроз природно-екологічній безпеці </w:t>
      </w:r>
      <w:r w:rsidRPr="005A4439">
        <w:rPr>
          <w:szCs w:val="28"/>
        </w:rPr>
        <w:t>нижчим, ніж середній по країні, зменшилася з 15 у 2000 р. до 13 у 2005 р., а регіонів з показником, вищим від середнього по країні, зросла</w:t>
      </w:r>
      <w:r>
        <w:rPr>
          <w:szCs w:val="28"/>
        </w:rPr>
        <w:t xml:space="preserve"> з 12 у 2000 р. до 14 у 2005 р. З</w:t>
      </w:r>
      <w:r w:rsidRPr="005A4439">
        <w:rPr>
          <w:szCs w:val="28"/>
        </w:rPr>
        <w:t xml:space="preserve">а </w:t>
      </w:r>
      <w:r>
        <w:rPr>
          <w:szCs w:val="28"/>
        </w:rPr>
        <w:t>даний період</w:t>
      </w:r>
      <w:r w:rsidRPr="005A4439">
        <w:rPr>
          <w:szCs w:val="28"/>
        </w:rPr>
        <w:t xml:space="preserve"> кількість АТО з показником</w:t>
      </w:r>
      <w:r w:rsidRPr="00B0383D">
        <w:rPr>
          <w:szCs w:val="28"/>
        </w:rPr>
        <w:t xml:space="preserve"> </w:t>
      </w:r>
      <w:r w:rsidRPr="005A4439">
        <w:rPr>
          <w:szCs w:val="28"/>
        </w:rPr>
        <w:t>рівн</w:t>
      </w:r>
      <w:r>
        <w:rPr>
          <w:szCs w:val="28"/>
        </w:rPr>
        <w:t>я</w:t>
      </w:r>
      <w:r w:rsidRPr="005A4439">
        <w:rPr>
          <w:szCs w:val="28"/>
        </w:rPr>
        <w:t xml:space="preserve"> техногенно-екологічної</w:t>
      </w:r>
      <w:r>
        <w:rPr>
          <w:szCs w:val="28"/>
        </w:rPr>
        <w:t xml:space="preserve"> безпеки</w:t>
      </w:r>
      <w:r w:rsidRPr="005A4439">
        <w:rPr>
          <w:szCs w:val="28"/>
        </w:rPr>
        <w:t xml:space="preserve"> нижчим</w:t>
      </w:r>
      <w:r>
        <w:rPr>
          <w:szCs w:val="28"/>
        </w:rPr>
        <w:t>,</w:t>
      </w:r>
      <w:r w:rsidRPr="005A4439">
        <w:rPr>
          <w:szCs w:val="28"/>
        </w:rPr>
        <w:t xml:space="preserve"> ніж середній по країні, зменшилася з 19 у   2000 р. до 16 у 2005 р., а регіонів з показником, вищим від середнього по країні, зросла з 8 у 2000 р. до 11 у 2005 р.</w:t>
      </w:r>
      <w:r>
        <w:rPr>
          <w:szCs w:val="28"/>
        </w:rPr>
        <w:t xml:space="preserve"> П</w:t>
      </w:r>
      <w:r w:rsidRPr="005A4439">
        <w:rPr>
          <w:szCs w:val="28"/>
        </w:rPr>
        <w:t>ротягом зазначеного періоду відмічено зростання ризику виникнення природних загроз в АР Крим, Житомирській, Запорізькій, Львівській, Миколаївській, Сумській, Чернівецькій областях</w:t>
      </w:r>
      <w:r>
        <w:rPr>
          <w:szCs w:val="28"/>
        </w:rPr>
        <w:t xml:space="preserve">. В той же час </w:t>
      </w:r>
      <w:r w:rsidRPr="005A4439">
        <w:rPr>
          <w:szCs w:val="28"/>
        </w:rPr>
        <w:t>зниження ризику виникнення природних загроз відмічено у Вінницькій, Волинській, Луганській, Одеській областях та м. Севастополь</w:t>
      </w:r>
      <w:r>
        <w:rPr>
          <w:szCs w:val="28"/>
        </w:rPr>
        <w:t>.</w:t>
      </w:r>
    </w:p>
    <w:p w:rsidR="00C96FB4" w:rsidRDefault="00C96FB4" w:rsidP="00C96FB4">
      <w:pPr>
        <w:pStyle w:val="afffffff5"/>
        <w:widowControl w:val="0"/>
        <w:tabs>
          <w:tab w:val="left" w:pos="1080"/>
        </w:tabs>
        <w:spacing w:after="0" w:line="252" w:lineRule="auto"/>
        <w:ind w:firstLine="709"/>
        <w:jc w:val="both"/>
      </w:pPr>
      <w:r>
        <w:rPr>
          <w:szCs w:val="28"/>
        </w:rPr>
        <w:t>У</w:t>
      </w:r>
      <w:r w:rsidRPr="005A4439">
        <w:rPr>
          <w:szCs w:val="28"/>
        </w:rPr>
        <w:t xml:space="preserve"> 2000-2005 рр. відмічено зростання ризику виникнення техногенних загроз безпеці життєдіяльності в Дніпропетровській, Донецькій,  Запорізькій та Львівській областях</w:t>
      </w:r>
      <w:r>
        <w:rPr>
          <w:szCs w:val="28"/>
        </w:rPr>
        <w:t>, а з</w:t>
      </w:r>
      <w:r w:rsidRPr="005A4439">
        <w:rPr>
          <w:szCs w:val="28"/>
        </w:rPr>
        <w:t xml:space="preserve">ниження </w:t>
      </w:r>
      <w:r>
        <w:rPr>
          <w:szCs w:val="28"/>
        </w:rPr>
        <w:t>даного показника</w:t>
      </w:r>
      <w:r w:rsidRPr="005A4439">
        <w:rPr>
          <w:szCs w:val="28"/>
        </w:rPr>
        <w:t xml:space="preserve"> відмічено у Вінницькій, Волинській, Луганській, Полтавській і Тернопільській областях, а </w:t>
      </w:r>
      <w:r w:rsidRPr="005A4439">
        <w:t>також у містах Севастополь і Київ</w:t>
      </w:r>
      <w:r>
        <w:t>. В</w:t>
      </w:r>
      <w:r w:rsidRPr="005A4439">
        <w:t xml:space="preserve"> інших регіонах спостерігалася порівняно стабільн</w:t>
      </w:r>
      <w:r>
        <w:t>а</w:t>
      </w:r>
      <w:r w:rsidRPr="005A4439">
        <w:t xml:space="preserve"> ситуація або вона не мала певної закономірності.</w:t>
      </w:r>
    </w:p>
    <w:p w:rsidR="00C96FB4" w:rsidRDefault="00C96FB4" w:rsidP="00C96FB4">
      <w:pPr>
        <w:widowControl w:val="0"/>
        <w:tabs>
          <w:tab w:val="left" w:pos="-3960"/>
          <w:tab w:val="left" w:pos="-3240"/>
          <w:tab w:val="left" w:pos="1260"/>
        </w:tabs>
        <w:spacing w:line="252" w:lineRule="auto"/>
        <w:ind w:firstLine="709"/>
        <w:jc w:val="both"/>
        <w:rPr>
          <w:sz w:val="28"/>
          <w:szCs w:val="28"/>
          <w:lang w:val="uk-UA"/>
        </w:rPr>
      </w:pPr>
      <w:r>
        <w:rPr>
          <w:sz w:val="28"/>
          <w:szCs w:val="28"/>
          <w:lang w:val="uk-UA"/>
        </w:rPr>
        <w:t xml:space="preserve">Здійснена оцінка та аналіз дають можливість визначити основні загрози і </w:t>
      </w:r>
    </w:p>
    <w:p w:rsidR="00C96FB4" w:rsidRDefault="00C96FB4" w:rsidP="00C96FB4">
      <w:pPr>
        <w:widowControl w:val="0"/>
        <w:tabs>
          <w:tab w:val="left" w:pos="-3960"/>
          <w:tab w:val="left" w:pos="-3240"/>
          <w:tab w:val="left" w:pos="1260"/>
        </w:tabs>
        <w:spacing w:line="252" w:lineRule="auto"/>
        <w:ind w:firstLine="709"/>
        <w:jc w:val="both"/>
        <w:rPr>
          <w:sz w:val="28"/>
          <w:szCs w:val="28"/>
          <w:lang w:val="uk-UA"/>
        </w:rPr>
      </w:pPr>
    </w:p>
    <w:p w:rsidR="00C96FB4" w:rsidRDefault="00C96FB4" w:rsidP="00C96FB4">
      <w:pPr>
        <w:widowControl w:val="0"/>
        <w:tabs>
          <w:tab w:val="left" w:pos="-14040"/>
          <w:tab w:val="left" w:pos="-3960"/>
          <w:tab w:val="left" w:pos="-3240"/>
        </w:tabs>
        <w:spacing w:line="252" w:lineRule="auto"/>
        <w:jc w:val="both"/>
        <w:rPr>
          <w:sz w:val="28"/>
          <w:szCs w:val="28"/>
          <w:lang w:val="uk-UA"/>
        </w:rPr>
      </w:pPr>
      <w:r>
        <w:rPr>
          <w:sz w:val="28"/>
          <w:szCs w:val="28"/>
          <w:lang w:val="uk-UA"/>
        </w:rPr>
        <w:t>Рис. 2.</w:t>
      </w:r>
    </w:p>
    <w:p w:rsidR="00C96FB4" w:rsidRDefault="00C96FB4" w:rsidP="00C96FB4">
      <w:pPr>
        <w:widowControl w:val="0"/>
        <w:tabs>
          <w:tab w:val="left" w:pos="-3960"/>
          <w:tab w:val="left" w:pos="-3240"/>
          <w:tab w:val="left" w:pos="1260"/>
        </w:tabs>
        <w:spacing w:line="252" w:lineRule="auto"/>
        <w:ind w:firstLine="709"/>
        <w:jc w:val="both"/>
        <w:rPr>
          <w:sz w:val="28"/>
          <w:szCs w:val="28"/>
          <w:lang w:val="uk-UA"/>
        </w:rPr>
      </w:pPr>
    </w:p>
    <w:p w:rsidR="00C96FB4" w:rsidRDefault="00C96FB4" w:rsidP="00C96FB4">
      <w:pPr>
        <w:widowControl w:val="0"/>
        <w:tabs>
          <w:tab w:val="left" w:pos="-3960"/>
          <w:tab w:val="left" w:pos="-3240"/>
          <w:tab w:val="left" w:pos="1260"/>
        </w:tabs>
        <w:spacing w:line="252" w:lineRule="auto"/>
        <w:ind w:firstLine="709"/>
        <w:jc w:val="both"/>
        <w:rPr>
          <w:sz w:val="28"/>
          <w:szCs w:val="28"/>
          <w:lang w:val="uk-UA"/>
        </w:rPr>
      </w:pPr>
    </w:p>
    <w:p w:rsidR="00C96FB4" w:rsidRDefault="00C96FB4" w:rsidP="00C96FB4">
      <w:pPr>
        <w:widowControl w:val="0"/>
        <w:tabs>
          <w:tab w:val="left" w:pos="-3960"/>
          <w:tab w:val="left" w:pos="-3240"/>
          <w:tab w:val="left" w:pos="1260"/>
        </w:tabs>
        <w:spacing w:line="252" w:lineRule="auto"/>
        <w:ind w:firstLine="709"/>
        <w:jc w:val="both"/>
        <w:rPr>
          <w:sz w:val="28"/>
          <w:szCs w:val="28"/>
          <w:lang w:val="uk-UA"/>
        </w:rPr>
      </w:pPr>
    </w:p>
    <w:p w:rsidR="00C96FB4" w:rsidRDefault="00C96FB4" w:rsidP="00C96FB4">
      <w:pPr>
        <w:widowControl w:val="0"/>
        <w:tabs>
          <w:tab w:val="left" w:pos="-3960"/>
          <w:tab w:val="left" w:pos="-3240"/>
          <w:tab w:val="left" w:pos="1260"/>
        </w:tabs>
        <w:spacing w:line="252" w:lineRule="auto"/>
        <w:ind w:firstLine="709"/>
        <w:jc w:val="both"/>
        <w:rPr>
          <w:sz w:val="28"/>
          <w:szCs w:val="28"/>
          <w:lang w:val="uk-UA"/>
        </w:rPr>
      </w:pPr>
    </w:p>
    <w:p w:rsidR="00C96FB4" w:rsidRDefault="00C96FB4" w:rsidP="00C96FB4">
      <w:pPr>
        <w:widowControl w:val="0"/>
        <w:tabs>
          <w:tab w:val="left" w:pos="-3960"/>
          <w:tab w:val="left" w:pos="-3240"/>
          <w:tab w:val="left" w:pos="1260"/>
        </w:tabs>
        <w:spacing w:line="252" w:lineRule="auto"/>
        <w:ind w:firstLine="709"/>
        <w:jc w:val="both"/>
        <w:rPr>
          <w:sz w:val="28"/>
          <w:szCs w:val="28"/>
          <w:lang w:val="uk-UA"/>
        </w:rPr>
      </w:pPr>
    </w:p>
    <w:p w:rsidR="00C96FB4" w:rsidRDefault="00C96FB4" w:rsidP="00C96FB4">
      <w:pPr>
        <w:widowControl w:val="0"/>
        <w:tabs>
          <w:tab w:val="left" w:pos="-3960"/>
          <w:tab w:val="left" w:pos="-3240"/>
          <w:tab w:val="left" w:pos="1260"/>
        </w:tabs>
        <w:spacing w:line="252" w:lineRule="auto"/>
        <w:ind w:firstLine="709"/>
        <w:jc w:val="both"/>
        <w:rPr>
          <w:sz w:val="28"/>
          <w:szCs w:val="28"/>
          <w:lang w:val="uk-UA"/>
        </w:rPr>
      </w:pPr>
    </w:p>
    <w:p w:rsidR="00C96FB4" w:rsidRDefault="00C96FB4" w:rsidP="00C96FB4">
      <w:pPr>
        <w:widowControl w:val="0"/>
        <w:tabs>
          <w:tab w:val="left" w:pos="-3960"/>
          <w:tab w:val="left" w:pos="-3240"/>
          <w:tab w:val="left" w:pos="1260"/>
        </w:tabs>
        <w:spacing w:line="252" w:lineRule="auto"/>
        <w:ind w:firstLine="709"/>
        <w:jc w:val="both"/>
        <w:rPr>
          <w:sz w:val="28"/>
          <w:szCs w:val="28"/>
          <w:lang w:val="uk-UA"/>
        </w:rPr>
      </w:pPr>
    </w:p>
    <w:p w:rsidR="00C96FB4" w:rsidRDefault="00C96FB4" w:rsidP="00C96FB4">
      <w:pPr>
        <w:widowControl w:val="0"/>
        <w:tabs>
          <w:tab w:val="left" w:pos="-3960"/>
          <w:tab w:val="left" w:pos="-3240"/>
          <w:tab w:val="left" w:pos="1260"/>
        </w:tabs>
        <w:spacing w:line="252" w:lineRule="auto"/>
        <w:ind w:firstLine="709"/>
        <w:jc w:val="both"/>
        <w:rPr>
          <w:sz w:val="28"/>
          <w:szCs w:val="28"/>
          <w:lang w:val="uk-UA"/>
        </w:rPr>
      </w:pPr>
    </w:p>
    <w:p w:rsidR="00C96FB4" w:rsidRDefault="00C96FB4" w:rsidP="00C96FB4">
      <w:pPr>
        <w:widowControl w:val="0"/>
        <w:tabs>
          <w:tab w:val="left" w:pos="-3960"/>
          <w:tab w:val="left" w:pos="-3240"/>
          <w:tab w:val="left" w:pos="1260"/>
        </w:tabs>
        <w:spacing w:line="252" w:lineRule="auto"/>
        <w:ind w:firstLine="709"/>
        <w:jc w:val="both"/>
        <w:rPr>
          <w:sz w:val="28"/>
          <w:szCs w:val="28"/>
          <w:lang w:val="uk-UA"/>
        </w:rPr>
      </w:pPr>
    </w:p>
    <w:p w:rsidR="00C96FB4" w:rsidRDefault="00C96FB4" w:rsidP="00C96FB4">
      <w:pPr>
        <w:widowControl w:val="0"/>
        <w:tabs>
          <w:tab w:val="left" w:pos="-3960"/>
          <w:tab w:val="left" w:pos="-3240"/>
          <w:tab w:val="left" w:pos="1260"/>
        </w:tabs>
        <w:spacing w:line="252" w:lineRule="auto"/>
        <w:ind w:firstLine="709"/>
        <w:jc w:val="both"/>
        <w:rPr>
          <w:sz w:val="28"/>
          <w:szCs w:val="28"/>
          <w:lang w:val="uk-UA"/>
        </w:rPr>
      </w:pPr>
    </w:p>
    <w:p w:rsidR="00C96FB4" w:rsidRDefault="00C96FB4" w:rsidP="00C96FB4">
      <w:pPr>
        <w:widowControl w:val="0"/>
        <w:tabs>
          <w:tab w:val="left" w:pos="-3960"/>
          <w:tab w:val="left" w:pos="-3240"/>
          <w:tab w:val="left" w:pos="1260"/>
        </w:tabs>
        <w:spacing w:line="252" w:lineRule="auto"/>
        <w:ind w:firstLine="709"/>
        <w:jc w:val="both"/>
        <w:rPr>
          <w:sz w:val="28"/>
          <w:szCs w:val="28"/>
          <w:lang w:val="uk-UA"/>
        </w:rPr>
      </w:pPr>
    </w:p>
    <w:p w:rsidR="00C96FB4" w:rsidRDefault="00C96FB4" w:rsidP="00C96FB4">
      <w:pPr>
        <w:widowControl w:val="0"/>
        <w:tabs>
          <w:tab w:val="left" w:pos="-3960"/>
          <w:tab w:val="left" w:pos="-3240"/>
          <w:tab w:val="left" w:pos="1260"/>
        </w:tabs>
        <w:spacing w:line="252" w:lineRule="auto"/>
        <w:ind w:firstLine="709"/>
        <w:jc w:val="both"/>
        <w:rPr>
          <w:sz w:val="28"/>
          <w:szCs w:val="28"/>
          <w:lang w:val="uk-UA"/>
        </w:rPr>
      </w:pPr>
    </w:p>
    <w:p w:rsidR="00C96FB4" w:rsidRDefault="00C96FB4" w:rsidP="00C96FB4">
      <w:pPr>
        <w:widowControl w:val="0"/>
        <w:tabs>
          <w:tab w:val="left" w:pos="-3960"/>
          <w:tab w:val="left" w:pos="-3240"/>
          <w:tab w:val="left" w:pos="1260"/>
        </w:tabs>
        <w:spacing w:line="252" w:lineRule="auto"/>
        <w:ind w:firstLine="709"/>
        <w:jc w:val="both"/>
        <w:rPr>
          <w:sz w:val="28"/>
          <w:szCs w:val="28"/>
          <w:lang w:val="uk-UA"/>
        </w:rPr>
      </w:pPr>
    </w:p>
    <w:p w:rsidR="00C96FB4" w:rsidRDefault="00C96FB4" w:rsidP="00C96FB4">
      <w:pPr>
        <w:widowControl w:val="0"/>
        <w:tabs>
          <w:tab w:val="left" w:pos="-3960"/>
          <w:tab w:val="left" w:pos="-3240"/>
          <w:tab w:val="left" w:pos="1260"/>
        </w:tabs>
        <w:spacing w:line="252" w:lineRule="auto"/>
        <w:ind w:firstLine="709"/>
        <w:jc w:val="both"/>
        <w:rPr>
          <w:sz w:val="28"/>
          <w:szCs w:val="28"/>
          <w:lang w:val="uk-UA"/>
        </w:rPr>
      </w:pPr>
    </w:p>
    <w:p w:rsidR="00C96FB4" w:rsidRDefault="00C96FB4" w:rsidP="00C96FB4">
      <w:pPr>
        <w:widowControl w:val="0"/>
        <w:tabs>
          <w:tab w:val="left" w:pos="-3960"/>
          <w:tab w:val="left" w:pos="-3240"/>
          <w:tab w:val="left" w:pos="1260"/>
        </w:tabs>
        <w:spacing w:line="252" w:lineRule="auto"/>
        <w:ind w:firstLine="709"/>
        <w:jc w:val="both"/>
        <w:rPr>
          <w:sz w:val="28"/>
          <w:szCs w:val="28"/>
          <w:lang w:val="uk-UA"/>
        </w:rPr>
      </w:pPr>
    </w:p>
    <w:p w:rsidR="00C96FB4" w:rsidRDefault="00C96FB4" w:rsidP="00C96FB4">
      <w:pPr>
        <w:widowControl w:val="0"/>
        <w:tabs>
          <w:tab w:val="left" w:pos="-3960"/>
          <w:tab w:val="left" w:pos="-3240"/>
          <w:tab w:val="left" w:pos="1260"/>
        </w:tabs>
        <w:spacing w:line="252" w:lineRule="auto"/>
        <w:ind w:firstLine="709"/>
        <w:jc w:val="both"/>
        <w:rPr>
          <w:sz w:val="28"/>
          <w:szCs w:val="28"/>
          <w:lang w:val="uk-UA"/>
        </w:rPr>
      </w:pPr>
    </w:p>
    <w:p w:rsidR="00C96FB4" w:rsidRDefault="00C96FB4" w:rsidP="00C96FB4">
      <w:pPr>
        <w:widowControl w:val="0"/>
        <w:tabs>
          <w:tab w:val="left" w:pos="-3960"/>
          <w:tab w:val="left" w:pos="-3240"/>
          <w:tab w:val="left" w:pos="1260"/>
        </w:tabs>
        <w:spacing w:line="252" w:lineRule="auto"/>
        <w:ind w:firstLine="709"/>
        <w:jc w:val="both"/>
        <w:rPr>
          <w:sz w:val="28"/>
          <w:szCs w:val="28"/>
          <w:lang w:val="uk-UA"/>
        </w:rPr>
      </w:pPr>
    </w:p>
    <w:p w:rsidR="00C96FB4" w:rsidRDefault="00C96FB4" w:rsidP="00C96FB4">
      <w:pPr>
        <w:widowControl w:val="0"/>
        <w:tabs>
          <w:tab w:val="left" w:pos="-3960"/>
          <w:tab w:val="left" w:pos="-3240"/>
          <w:tab w:val="left" w:pos="1260"/>
        </w:tabs>
        <w:spacing w:line="252" w:lineRule="auto"/>
        <w:ind w:firstLine="709"/>
        <w:jc w:val="both"/>
        <w:rPr>
          <w:sz w:val="28"/>
          <w:szCs w:val="28"/>
          <w:lang w:val="uk-UA"/>
        </w:rPr>
      </w:pPr>
    </w:p>
    <w:p w:rsidR="00C96FB4" w:rsidRDefault="00C96FB4" w:rsidP="00C96FB4">
      <w:pPr>
        <w:widowControl w:val="0"/>
        <w:tabs>
          <w:tab w:val="left" w:pos="-3960"/>
          <w:tab w:val="left" w:pos="-3240"/>
          <w:tab w:val="left" w:pos="1260"/>
        </w:tabs>
        <w:spacing w:line="252" w:lineRule="auto"/>
        <w:ind w:firstLine="709"/>
        <w:jc w:val="both"/>
        <w:rPr>
          <w:sz w:val="28"/>
          <w:szCs w:val="28"/>
          <w:lang w:val="uk-UA"/>
        </w:rPr>
      </w:pPr>
    </w:p>
    <w:p w:rsidR="00C96FB4" w:rsidRDefault="00C96FB4" w:rsidP="00C96FB4">
      <w:pPr>
        <w:widowControl w:val="0"/>
        <w:tabs>
          <w:tab w:val="left" w:pos="-3960"/>
          <w:tab w:val="left" w:pos="-3240"/>
          <w:tab w:val="left" w:pos="1260"/>
        </w:tabs>
        <w:spacing w:line="252" w:lineRule="auto"/>
        <w:ind w:firstLine="709"/>
        <w:jc w:val="both"/>
        <w:rPr>
          <w:sz w:val="28"/>
          <w:szCs w:val="28"/>
          <w:lang w:val="uk-UA"/>
        </w:rPr>
      </w:pPr>
    </w:p>
    <w:p w:rsidR="00C96FB4" w:rsidRDefault="00C96FB4" w:rsidP="00C96FB4">
      <w:pPr>
        <w:widowControl w:val="0"/>
        <w:tabs>
          <w:tab w:val="left" w:pos="-3960"/>
          <w:tab w:val="left" w:pos="-3240"/>
          <w:tab w:val="left" w:pos="1260"/>
        </w:tabs>
        <w:spacing w:line="252" w:lineRule="auto"/>
        <w:ind w:firstLine="709"/>
        <w:jc w:val="both"/>
        <w:rPr>
          <w:sz w:val="28"/>
          <w:szCs w:val="28"/>
          <w:lang w:val="uk-UA"/>
        </w:rPr>
      </w:pPr>
    </w:p>
    <w:p w:rsidR="00C96FB4" w:rsidRDefault="00C96FB4" w:rsidP="00C96FB4">
      <w:pPr>
        <w:widowControl w:val="0"/>
        <w:tabs>
          <w:tab w:val="left" w:pos="-3960"/>
          <w:tab w:val="left" w:pos="-3240"/>
          <w:tab w:val="left" w:pos="1260"/>
        </w:tabs>
        <w:spacing w:line="252" w:lineRule="auto"/>
        <w:ind w:firstLine="709"/>
        <w:jc w:val="both"/>
        <w:rPr>
          <w:sz w:val="28"/>
          <w:szCs w:val="28"/>
          <w:lang w:val="uk-UA"/>
        </w:rPr>
      </w:pPr>
    </w:p>
    <w:p w:rsidR="00C96FB4" w:rsidRDefault="00C96FB4" w:rsidP="00C96FB4">
      <w:pPr>
        <w:widowControl w:val="0"/>
        <w:tabs>
          <w:tab w:val="left" w:pos="-3960"/>
          <w:tab w:val="left" w:pos="-3240"/>
          <w:tab w:val="left" w:pos="1260"/>
        </w:tabs>
        <w:spacing w:line="252" w:lineRule="auto"/>
        <w:ind w:firstLine="709"/>
        <w:jc w:val="both"/>
        <w:rPr>
          <w:sz w:val="28"/>
          <w:szCs w:val="28"/>
          <w:lang w:val="uk-UA"/>
        </w:rPr>
      </w:pPr>
    </w:p>
    <w:p w:rsidR="00C96FB4" w:rsidRDefault="00C96FB4" w:rsidP="00C96FB4">
      <w:pPr>
        <w:widowControl w:val="0"/>
        <w:tabs>
          <w:tab w:val="left" w:pos="-3960"/>
          <w:tab w:val="left" w:pos="-3240"/>
          <w:tab w:val="left" w:pos="1260"/>
        </w:tabs>
        <w:spacing w:line="252" w:lineRule="auto"/>
        <w:ind w:firstLine="709"/>
        <w:jc w:val="both"/>
        <w:rPr>
          <w:sz w:val="28"/>
          <w:szCs w:val="28"/>
          <w:lang w:val="uk-UA"/>
        </w:rPr>
      </w:pPr>
    </w:p>
    <w:p w:rsidR="00C96FB4" w:rsidRDefault="00C96FB4" w:rsidP="00C96FB4">
      <w:pPr>
        <w:widowControl w:val="0"/>
        <w:tabs>
          <w:tab w:val="left" w:pos="-3960"/>
          <w:tab w:val="left" w:pos="-3240"/>
          <w:tab w:val="left" w:pos="1260"/>
        </w:tabs>
        <w:spacing w:line="252" w:lineRule="auto"/>
        <w:ind w:firstLine="709"/>
        <w:jc w:val="both"/>
        <w:rPr>
          <w:sz w:val="28"/>
          <w:szCs w:val="28"/>
          <w:lang w:val="uk-UA"/>
        </w:rPr>
      </w:pPr>
    </w:p>
    <w:p w:rsidR="00C96FB4" w:rsidRDefault="00C96FB4" w:rsidP="00C96FB4">
      <w:pPr>
        <w:widowControl w:val="0"/>
        <w:tabs>
          <w:tab w:val="left" w:pos="-3960"/>
          <w:tab w:val="left" w:pos="-3240"/>
          <w:tab w:val="left" w:pos="1260"/>
        </w:tabs>
        <w:spacing w:line="252" w:lineRule="auto"/>
        <w:ind w:firstLine="709"/>
        <w:jc w:val="both"/>
        <w:rPr>
          <w:sz w:val="28"/>
          <w:szCs w:val="28"/>
          <w:lang w:val="uk-UA"/>
        </w:rPr>
      </w:pPr>
    </w:p>
    <w:p w:rsidR="00C96FB4" w:rsidRDefault="00C96FB4" w:rsidP="00C96FB4">
      <w:pPr>
        <w:widowControl w:val="0"/>
        <w:tabs>
          <w:tab w:val="left" w:pos="-3960"/>
          <w:tab w:val="left" w:pos="-3240"/>
          <w:tab w:val="left" w:pos="1260"/>
        </w:tabs>
        <w:spacing w:line="252" w:lineRule="auto"/>
        <w:ind w:firstLine="709"/>
        <w:jc w:val="both"/>
        <w:rPr>
          <w:sz w:val="28"/>
          <w:szCs w:val="28"/>
          <w:lang w:val="uk-UA"/>
        </w:rPr>
      </w:pPr>
    </w:p>
    <w:p w:rsidR="00C96FB4" w:rsidRDefault="00C96FB4" w:rsidP="00C96FB4">
      <w:pPr>
        <w:widowControl w:val="0"/>
        <w:tabs>
          <w:tab w:val="left" w:pos="-3960"/>
          <w:tab w:val="left" w:pos="-3240"/>
          <w:tab w:val="left" w:pos="1260"/>
        </w:tabs>
        <w:spacing w:line="252" w:lineRule="auto"/>
        <w:ind w:firstLine="709"/>
        <w:jc w:val="both"/>
        <w:rPr>
          <w:sz w:val="28"/>
          <w:szCs w:val="28"/>
          <w:lang w:val="uk-UA"/>
        </w:rPr>
      </w:pPr>
    </w:p>
    <w:p w:rsidR="00C96FB4" w:rsidRDefault="00C96FB4" w:rsidP="00C96FB4">
      <w:pPr>
        <w:widowControl w:val="0"/>
        <w:tabs>
          <w:tab w:val="left" w:pos="-3960"/>
          <w:tab w:val="left" w:pos="-3240"/>
          <w:tab w:val="left" w:pos="1260"/>
        </w:tabs>
        <w:spacing w:line="252" w:lineRule="auto"/>
        <w:ind w:firstLine="709"/>
        <w:jc w:val="both"/>
        <w:rPr>
          <w:sz w:val="28"/>
          <w:szCs w:val="28"/>
          <w:lang w:val="uk-UA"/>
        </w:rPr>
      </w:pPr>
    </w:p>
    <w:p w:rsidR="00C96FB4" w:rsidRDefault="00C96FB4" w:rsidP="00C96FB4">
      <w:pPr>
        <w:widowControl w:val="0"/>
        <w:tabs>
          <w:tab w:val="left" w:pos="-3960"/>
          <w:tab w:val="left" w:pos="-3240"/>
          <w:tab w:val="left" w:pos="1260"/>
        </w:tabs>
        <w:spacing w:line="252" w:lineRule="auto"/>
        <w:ind w:firstLine="709"/>
        <w:jc w:val="both"/>
        <w:rPr>
          <w:sz w:val="28"/>
          <w:szCs w:val="28"/>
          <w:lang w:val="uk-UA"/>
        </w:rPr>
      </w:pPr>
    </w:p>
    <w:p w:rsidR="00C96FB4" w:rsidRDefault="00C96FB4" w:rsidP="00C96FB4">
      <w:pPr>
        <w:widowControl w:val="0"/>
        <w:tabs>
          <w:tab w:val="left" w:pos="-3960"/>
          <w:tab w:val="left" w:pos="-3240"/>
          <w:tab w:val="left" w:pos="1260"/>
        </w:tabs>
        <w:spacing w:line="252" w:lineRule="auto"/>
        <w:ind w:firstLine="709"/>
        <w:jc w:val="both"/>
        <w:rPr>
          <w:sz w:val="28"/>
          <w:szCs w:val="28"/>
          <w:lang w:val="uk-UA"/>
        </w:rPr>
      </w:pPr>
    </w:p>
    <w:p w:rsidR="00C96FB4" w:rsidRDefault="00C96FB4" w:rsidP="00C96FB4">
      <w:pPr>
        <w:widowControl w:val="0"/>
        <w:tabs>
          <w:tab w:val="left" w:pos="-3960"/>
          <w:tab w:val="left" w:pos="-3240"/>
          <w:tab w:val="left" w:pos="1260"/>
        </w:tabs>
        <w:spacing w:line="252" w:lineRule="auto"/>
        <w:ind w:firstLine="709"/>
        <w:jc w:val="both"/>
        <w:rPr>
          <w:sz w:val="28"/>
          <w:szCs w:val="28"/>
          <w:lang w:val="uk-UA"/>
        </w:rPr>
      </w:pPr>
    </w:p>
    <w:p w:rsidR="00C96FB4" w:rsidRDefault="00C96FB4" w:rsidP="00C96FB4">
      <w:pPr>
        <w:widowControl w:val="0"/>
        <w:tabs>
          <w:tab w:val="left" w:pos="-3960"/>
          <w:tab w:val="left" w:pos="-3240"/>
          <w:tab w:val="left" w:pos="1260"/>
        </w:tabs>
        <w:spacing w:line="252" w:lineRule="auto"/>
        <w:ind w:firstLine="709"/>
        <w:jc w:val="both"/>
        <w:rPr>
          <w:sz w:val="28"/>
          <w:szCs w:val="28"/>
          <w:lang w:val="uk-UA"/>
        </w:rPr>
      </w:pPr>
    </w:p>
    <w:p w:rsidR="00C96FB4" w:rsidRDefault="00C96FB4" w:rsidP="00C96FB4">
      <w:pPr>
        <w:widowControl w:val="0"/>
        <w:tabs>
          <w:tab w:val="left" w:pos="-3960"/>
          <w:tab w:val="left" w:pos="-3240"/>
          <w:tab w:val="left" w:pos="1260"/>
        </w:tabs>
        <w:spacing w:line="252" w:lineRule="auto"/>
        <w:ind w:firstLine="709"/>
        <w:jc w:val="both"/>
        <w:rPr>
          <w:sz w:val="28"/>
          <w:szCs w:val="28"/>
          <w:lang w:val="uk-UA"/>
        </w:rPr>
      </w:pPr>
    </w:p>
    <w:p w:rsidR="00C96FB4" w:rsidRDefault="00C96FB4" w:rsidP="00C96FB4">
      <w:pPr>
        <w:widowControl w:val="0"/>
        <w:tabs>
          <w:tab w:val="left" w:pos="-3960"/>
          <w:tab w:val="left" w:pos="-3240"/>
          <w:tab w:val="left" w:pos="1260"/>
        </w:tabs>
        <w:spacing w:line="252" w:lineRule="auto"/>
        <w:ind w:firstLine="709"/>
        <w:jc w:val="both"/>
        <w:rPr>
          <w:sz w:val="28"/>
          <w:szCs w:val="28"/>
          <w:lang w:val="uk-UA"/>
        </w:rPr>
      </w:pPr>
    </w:p>
    <w:p w:rsidR="00C96FB4" w:rsidRDefault="00C96FB4" w:rsidP="00C96FB4">
      <w:pPr>
        <w:widowControl w:val="0"/>
        <w:tabs>
          <w:tab w:val="left" w:pos="-3960"/>
          <w:tab w:val="left" w:pos="-3240"/>
          <w:tab w:val="left" w:pos="1260"/>
        </w:tabs>
        <w:spacing w:line="252" w:lineRule="auto"/>
        <w:ind w:firstLine="709"/>
        <w:jc w:val="both"/>
        <w:rPr>
          <w:sz w:val="28"/>
          <w:szCs w:val="28"/>
          <w:lang w:val="uk-UA"/>
        </w:rPr>
      </w:pPr>
    </w:p>
    <w:p w:rsidR="00C96FB4" w:rsidRDefault="00C96FB4" w:rsidP="00C96FB4">
      <w:pPr>
        <w:widowControl w:val="0"/>
        <w:tabs>
          <w:tab w:val="left" w:pos="-3960"/>
          <w:tab w:val="left" w:pos="-3240"/>
          <w:tab w:val="left" w:pos="1260"/>
        </w:tabs>
        <w:spacing w:line="252" w:lineRule="auto"/>
        <w:ind w:firstLine="709"/>
        <w:jc w:val="both"/>
        <w:rPr>
          <w:sz w:val="28"/>
          <w:szCs w:val="28"/>
          <w:lang w:val="uk-UA"/>
        </w:rPr>
      </w:pPr>
    </w:p>
    <w:p w:rsidR="00C96FB4" w:rsidRDefault="00C96FB4" w:rsidP="00C96FB4">
      <w:pPr>
        <w:widowControl w:val="0"/>
        <w:tabs>
          <w:tab w:val="left" w:pos="-3960"/>
          <w:tab w:val="left" w:pos="-3240"/>
          <w:tab w:val="left" w:pos="1260"/>
        </w:tabs>
        <w:spacing w:line="252" w:lineRule="auto"/>
        <w:ind w:firstLine="709"/>
        <w:jc w:val="both"/>
        <w:rPr>
          <w:sz w:val="28"/>
          <w:szCs w:val="28"/>
          <w:lang w:val="uk-UA"/>
        </w:rPr>
      </w:pPr>
    </w:p>
    <w:p w:rsidR="00C96FB4" w:rsidRDefault="00C96FB4" w:rsidP="00C96FB4">
      <w:pPr>
        <w:widowControl w:val="0"/>
        <w:tabs>
          <w:tab w:val="left" w:pos="-3960"/>
          <w:tab w:val="left" w:pos="-3240"/>
          <w:tab w:val="left" w:pos="1260"/>
        </w:tabs>
        <w:spacing w:line="252" w:lineRule="auto"/>
        <w:ind w:firstLine="709"/>
        <w:jc w:val="both"/>
        <w:rPr>
          <w:sz w:val="28"/>
          <w:szCs w:val="28"/>
          <w:lang w:val="uk-UA"/>
        </w:rPr>
      </w:pPr>
    </w:p>
    <w:p w:rsidR="00C96FB4" w:rsidRDefault="00C96FB4" w:rsidP="00C96FB4">
      <w:pPr>
        <w:widowControl w:val="0"/>
        <w:tabs>
          <w:tab w:val="left" w:pos="-3960"/>
          <w:tab w:val="left" w:pos="-3240"/>
          <w:tab w:val="left" w:pos="1260"/>
        </w:tabs>
        <w:spacing w:line="252" w:lineRule="auto"/>
        <w:ind w:firstLine="709"/>
        <w:jc w:val="both"/>
        <w:rPr>
          <w:sz w:val="28"/>
          <w:szCs w:val="28"/>
          <w:lang w:val="uk-UA"/>
        </w:rPr>
      </w:pPr>
    </w:p>
    <w:p w:rsidR="00C96FB4" w:rsidRDefault="00C96FB4" w:rsidP="00C96FB4">
      <w:pPr>
        <w:widowControl w:val="0"/>
        <w:tabs>
          <w:tab w:val="left" w:pos="-3960"/>
          <w:tab w:val="left" w:pos="-3240"/>
          <w:tab w:val="left" w:pos="1260"/>
        </w:tabs>
        <w:spacing w:line="252" w:lineRule="auto"/>
        <w:ind w:firstLine="709"/>
        <w:jc w:val="both"/>
        <w:rPr>
          <w:sz w:val="28"/>
          <w:szCs w:val="28"/>
          <w:lang w:val="uk-UA"/>
        </w:rPr>
      </w:pPr>
    </w:p>
    <w:p w:rsidR="00C96FB4" w:rsidRDefault="00C96FB4" w:rsidP="00C96FB4">
      <w:pPr>
        <w:widowControl w:val="0"/>
        <w:tabs>
          <w:tab w:val="left" w:pos="-3960"/>
          <w:tab w:val="left" w:pos="-3240"/>
          <w:tab w:val="left" w:pos="1260"/>
        </w:tabs>
        <w:spacing w:line="252" w:lineRule="auto"/>
        <w:ind w:firstLine="709"/>
        <w:jc w:val="both"/>
        <w:rPr>
          <w:sz w:val="28"/>
          <w:szCs w:val="28"/>
          <w:lang w:val="uk-UA"/>
        </w:rPr>
      </w:pPr>
    </w:p>
    <w:p w:rsidR="00C96FB4" w:rsidRDefault="00C96FB4" w:rsidP="00C96FB4">
      <w:pPr>
        <w:widowControl w:val="0"/>
        <w:spacing w:line="252" w:lineRule="auto"/>
        <w:jc w:val="both"/>
        <w:rPr>
          <w:sz w:val="28"/>
          <w:szCs w:val="28"/>
          <w:lang w:val="uk-UA"/>
        </w:rPr>
      </w:pPr>
      <w:r>
        <w:rPr>
          <w:sz w:val="28"/>
          <w:szCs w:val="28"/>
          <w:lang w:val="uk-UA"/>
        </w:rPr>
        <w:lastRenderedPageBreak/>
        <w:t>небезпеки природного й техногенного характеру, а також виділити найбільш вразливі ланки природно-техногенної безпеки в кожному регіоні України з метою удосконалення державної регіональної політики в даній галузі.</w:t>
      </w:r>
    </w:p>
    <w:p w:rsidR="00C96FB4" w:rsidRDefault="00C96FB4" w:rsidP="00C96FB4">
      <w:pPr>
        <w:widowControl w:val="0"/>
        <w:tabs>
          <w:tab w:val="left" w:pos="-3960"/>
          <w:tab w:val="left" w:pos="-3240"/>
          <w:tab w:val="left" w:pos="1260"/>
        </w:tabs>
        <w:spacing w:line="252" w:lineRule="auto"/>
        <w:ind w:firstLine="709"/>
        <w:jc w:val="both"/>
        <w:rPr>
          <w:sz w:val="28"/>
          <w:szCs w:val="28"/>
          <w:lang w:val="uk-UA"/>
        </w:rPr>
      </w:pPr>
      <w:r w:rsidRPr="00850EE0">
        <w:rPr>
          <w:sz w:val="28"/>
          <w:szCs w:val="28"/>
          <w:lang w:val="uk-UA"/>
        </w:rPr>
        <w:t>Ви</w:t>
      </w:r>
      <w:r>
        <w:rPr>
          <w:sz w:val="28"/>
          <w:szCs w:val="28"/>
          <w:lang w:val="uk-UA"/>
        </w:rPr>
        <w:t>явлено</w:t>
      </w:r>
      <w:r w:rsidRPr="00850EE0">
        <w:rPr>
          <w:sz w:val="28"/>
          <w:szCs w:val="28"/>
          <w:lang w:val="uk-UA"/>
        </w:rPr>
        <w:t xml:space="preserve">  певні закономірності прояву небезпек природного характеру, а саме: залежність між масштабами їх прояву та частотою виникнення; просторове поширення будь-якої НС природного походження залежить від особливостей </w:t>
      </w:r>
    </w:p>
    <w:p w:rsidR="00C96FB4" w:rsidRDefault="00C96FB4" w:rsidP="00C96FB4">
      <w:pPr>
        <w:widowControl w:val="0"/>
        <w:tabs>
          <w:tab w:val="left" w:pos="-3960"/>
          <w:tab w:val="left" w:pos="-3240"/>
          <w:tab w:val="left" w:pos="1260"/>
        </w:tabs>
        <w:spacing w:line="252" w:lineRule="auto"/>
        <w:jc w:val="both"/>
        <w:rPr>
          <w:sz w:val="28"/>
          <w:szCs w:val="28"/>
          <w:lang w:val="uk-UA"/>
        </w:rPr>
      </w:pPr>
      <w:r w:rsidRPr="00850EE0">
        <w:rPr>
          <w:sz w:val="28"/>
          <w:szCs w:val="28"/>
          <w:lang w:val="uk-UA"/>
        </w:rPr>
        <w:t>природних умов території і через це має певний ареал прояву; передбачуваність більшості НС за специфічними для кожного окремого типу ознаками</w:t>
      </w:r>
      <w:r>
        <w:rPr>
          <w:sz w:val="28"/>
          <w:szCs w:val="28"/>
          <w:lang w:val="uk-UA"/>
        </w:rPr>
        <w:t>;</w:t>
      </w:r>
      <w:r w:rsidRPr="00850EE0">
        <w:rPr>
          <w:sz w:val="28"/>
          <w:szCs w:val="28"/>
          <w:lang w:val="uk-UA"/>
        </w:rPr>
        <w:t xml:space="preserve"> здатність </w:t>
      </w:r>
      <w:r>
        <w:rPr>
          <w:sz w:val="28"/>
          <w:szCs w:val="28"/>
          <w:lang w:val="uk-UA"/>
        </w:rPr>
        <w:t xml:space="preserve">окремих небезпек </w:t>
      </w:r>
      <w:r w:rsidRPr="00850EE0">
        <w:rPr>
          <w:sz w:val="28"/>
          <w:szCs w:val="28"/>
          <w:lang w:val="uk-UA"/>
        </w:rPr>
        <w:t>взаємодіяти одна з одною, що призводить до збільшення руйнівної сили (принцип біфуркації)</w:t>
      </w:r>
      <w:r>
        <w:rPr>
          <w:sz w:val="28"/>
          <w:szCs w:val="28"/>
          <w:lang w:val="uk-UA"/>
        </w:rPr>
        <w:t>;</w:t>
      </w:r>
      <w:r w:rsidRPr="00850EE0">
        <w:rPr>
          <w:sz w:val="28"/>
          <w:szCs w:val="28"/>
          <w:lang w:val="uk-UA"/>
        </w:rPr>
        <w:t xml:space="preserve"> низький рівень прогнозованості виникнення більшості НС природного характеру.</w:t>
      </w:r>
    </w:p>
    <w:p w:rsidR="00C96FB4" w:rsidRPr="00850EE0" w:rsidRDefault="00C96FB4" w:rsidP="00C96FB4">
      <w:pPr>
        <w:widowControl w:val="0"/>
        <w:tabs>
          <w:tab w:val="left" w:pos="-3960"/>
          <w:tab w:val="left" w:pos="1260"/>
        </w:tabs>
        <w:spacing w:line="252" w:lineRule="auto"/>
        <w:ind w:firstLine="709"/>
        <w:jc w:val="both"/>
        <w:rPr>
          <w:sz w:val="28"/>
          <w:szCs w:val="28"/>
          <w:lang w:val="uk-UA"/>
        </w:rPr>
      </w:pPr>
      <w:r>
        <w:rPr>
          <w:sz w:val="28"/>
          <w:szCs w:val="28"/>
          <w:lang w:val="uk-UA"/>
        </w:rPr>
        <w:t>Р</w:t>
      </w:r>
      <w:r w:rsidRPr="00850EE0">
        <w:rPr>
          <w:sz w:val="28"/>
          <w:szCs w:val="28"/>
          <w:lang w:val="uk-UA"/>
        </w:rPr>
        <w:t>изик виникнення природних і техногенних загроз значною мірою визначається надмірним техногенним навантаженням на навколишнє середовище, високою концентрацією господарських об’єктів у природно небезпечних регіонах, недостатнім рівнем функціонування систем активного захисту від природних небезпек, функціональними особливостями об’єктів підвищеного ризику (потенційно небезпечних об’єктів), диспропорцією у територіальній структурі господарського комплексу, фізичним зношенням обладнання та низьким рівнем безпеки більшості технологій виробництва, низьким рівнем виробничої дисципліни.</w:t>
      </w:r>
    </w:p>
    <w:p w:rsidR="00C96FB4" w:rsidRPr="00B37519" w:rsidRDefault="00C96FB4" w:rsidP="00C96FB4">
      <w:pPr>
        <w:widowControl w:val="0"/>
        <w:spacing w:line="252" w:lineRule="auto"/>
        <w:ind w:firstLine="709"/>
        <w:jc w:val="both"/>
        <w:rPr>
          <w:color w:val="000000"/>
          <w:sz w:val="28"/>
          <w:szCs w:val="28"/>
          <w:lang w:val="uk-UA"/>
        </w:rPr>
      </w:pPr>
      <w:r w:rsidRPr="00B37519">
        <w:rPr>
          <w:color w:val="000000"/>
          <w:sz w:val="28"/>
          <w:szCs w:val="28"/>
          <w:lang w:val="uk-UA"/>
        </w:rPr>
        <w:t>У третьому розділі</w:t>
      </w:r>
      <w:r w:rsidRPr="00B37519">
        <w:rPr>
          <w:b/>
          <w:color w:val="000000"/>
          <w:sz w:val="28"/>
          <w:szCs w:val="28"/>
          <w:lang w:val="uk-UA"/>
        </w:rPr>
        <w:t xml:space="preserve"> </w:t>
      </w:r>
      <w:r w:rsidRPr="00FC4655">
        <w:rPr>
          <w:color w:val="000000"/>
          <w:sz w:val="28"/>
          <w:szCs w:val="28"/>
          <w:lang w:val="uk-UA"/>
        </w:rPr>
        <w:t>дисертації</w:t>
      </w:r>
      <w:r>
        <w:rPr>
          <w:b/>
          <w:color w:val="000000"/>
          <w:sz w:val="28"/>
          <w:szCs w:val="28"/>
          <w:lang w:val="uk-UA"/>
        </w:rPr>
        <w:t xml:space="preserve"> </w:t>
      </w:r>
      <w:r w:rsidRPr="00B37519">
        <w:rPr>
          <w:b/>
          <w:color w:val="000000"/>
          <w:sz w:val="28"/>
          <w:szCs w:val="28"/>
          <w:lang w:val="uk-UA"/>
        </w:rPr>
        <w:t>–</w:t>
      </w:r>
      <w:r w:rsidRPr="00B37519">
        <w:rPr>
          <w:color w:val="000000"/>
          <w:sz w:val="28"/>
          <w:szCs w:val="28"/>
          <w:lang w:val="uk-UA"/>
        </w:rPr>
        <w:t xml:space="preserve"> </w:t>
      </w:r>
      <w:r w:rsidRPr="00B37519">
        <w:rPr>
          <w:b/>
          <w:color w:val="000000"/>
          <w:sz w:val="28"/>
          <w:szCs w:val="28"/>
          <w:lang w:val="uk-UA"/>
        </w:rPr>
        <w:t>«Підвищення ефективності управління безпекою життєдіяльності населення у просторовому аспекті»</w:t>
      </w:r>
      <w:r w:rsidRPr="00B37519">
        <w:rPr>
          <w:color w:val="000000"/>
          <w:sz w:val="28"/>
          <w:szCs w:val="28"/>
          <w:lang w:val="uk-UA"/>
        </w:rPr>
        <w:t xml:space="preserve"> визначено основні напрями</w:t>
      </w:r>
      <w:r w:rsidRPr="00B37519">
        <w:rPr>
          <w:b/>
          <w:color w:val="000000"/>
          <w:sz w:val="28"/>
          <w:szCs w:val="28"/>
          <w:lang w:val="uk-UA"/>
        </w:rPr>
        <w:t xml:space="preserve"> </w:t>
      </w:r>
      <w:r w:rsidRPr="00B37519">
        <w:rPr>
          <w:color w:val="000000"/>
          <w:sz w:val="28"/>
          <w:szCs w:val="28"/>
          <w:lang w:val="uk-UA"/>
        </w:rPr>
        <w:t>підвищення ефективності управління природно-техногенною безпекою життєдіяльності населення у просторовому аспекті, обґрунтовано необхідність використання екологічного менеджменту та економіко-географічного механізму при розробці стратегії гарантування безпеки життєдіяльності, вказано основні шляхи удосконалення державної регіональної політики у даній сфері.</w:t>
      </w:r>
    </w:p>
    <w:p w:rsidR="00C96FB4" w:rsidRPr="00B37519" w:rsidRDefault="00C96FB4" w:rsidP="00C96FB4">
      <w:pPr>
        <w:widowControl w:val="0"/>
        <w:spacing w:line="252" w:lineRule="auto"/>
        <w:ind w:firstLine="709"/>
        <w:jc w:val="both"/>
        <w:rPr>
          <w:color w:val="000000"/>
          <w:sz w:val="28"/>
          <w:szCs w:val="28"/>
          <w:lang w:val="uk-UA"/>
        </w:rPr>
      </w:pPr>
      <w:r w:rsidRPr="00B37519">
        <w:rPr>
          <w:color w:val="000000"/>
          <w:sz w:val="28"/>
          <w:szCs w:val="28"/>
          <w:lang w:val="uk-UA"/>
        </w:rPr>
        <w:t>Сучасний рівень гарантування природно-техногенної безпеки життєдіяльності населення в регіонах України вимагає істотного підвищення ефективності науково обґрунтованої системи управління даними процесами в просторовому аспекті. Ці зміни мають ґрунтуватися на вже існуючій системі організаційного, нормативно-правового, економічного механізмів управління, державної системи прогнозування НС. При цьому важливим є використання передового світового досвіду в сфері безпеки.</w:t>
      </w:r>
    </w:p>
    <w:p w:rsidR="00C96FB4" w:rsidRPr="004866D5" w:rsidRDefault="00C96FB4" w:rsidP="00C96FB4">
      <w:pPr>
        <w:widowControl w:val="0"/>
        <w:spacing w:line="252" w:lineRule="auto"/>
        <w:ind w:firstLine="709"/>
        <w:jc w:val="both"/>
        <w:rPr>
          <w:color w:val="000000"/>
          <w:sz w:val="28"/>
          <w:szCs w:val="28"/>
          <w:lang w:val="uk-UA"/>
        </w:rPr>
      </w:pPr>
      <w:r w:rsidRPr="00E94B9B">
        <w:rPr>
          <w:sz w:val="28"/>
          <w:szCs w:val="28"/>
          <w:lang w:val="uk-UA"/>
        </w:rPr>
        <w:t>У вирішенні проблем гарантування природно-техногенної безпеки життєдіяльності населення важливе місце відводиться суспільно-географічній оцінці явища</w:t>
      </w:r>
      <w:r>
        <w:rPr>
          <w:sz w:val="28"/>
          <w:szCs w:val="28"/>
          <w:lang w:val="uk-UA"/>
        </w:rPr>
        <w:t>,</w:t>
      </w:r>
      <w:r w:rsidRPr="00E94B9B">
        <w:rPr>
          <w:sz w:val="28"/>
          <w:szCs w:val="28"/>
          <w:lang w:val="uk-UA"/>
        </w:rPr>
        <w:t xml:space="preserve"> тобто вивченню та аналізу </w:t>
      </w:r>
      <w:r>
        <w:rPr>
          <w:sz w:val="28"/>
          <w:szCs w:val="28"/>
          <w:lang w:val="uk-UA"/>
        </w:rPr>
        <w:t xml:space="preserve">його </w:t>
      </w:r>
      <w:r w:rsidRPr="00E94B9B">
        <w:rPr>
          <w:sz w:val="28"/>
          <w:szCs w:val="28"/>
          <w:lang w:val="uk-UA"/>
        </w:rPr>
        <w:t>просторово</w:t>
      </w:r>
      <w:r>
        <w:rPr>
          <w:sz w:val="28"/>
          <w:szCs w:val="28"/>
          <w:lang w:val="uk-UA"/>
        </w:rPr>
        <w:t>го розвитку</w:t>
      </w:r>
      <w:r w:rsidRPr="00E94B9B">
        <w:rPr>
          <w:sz w:val="28"/>
          <w:szCs w:val="28"/>
          <w:lang w:val="uk-UA"/>
        </w:rPr>
        <w:t>,  особливостей поширення в окремих регіонах</w:t>
      </w:r>
      <w:r w:rsidRPr="008F4775">
        <w:rPr>
          <w:sz w:val="28"/>
          <w:szCs w:val="28"/>
          <w:lang w:val="uk-UA"/>
        </w:rPr>
        <w:t xml:space="preserve">. </w:t>
      </w:r>
      <w:r w:rsidRPr="004866D5">
        <w:rPr>
          <w:color w:val="000000"/>
          <w:sz w:val="28"/>
          <w:szCs w:val="28"/>
          <w:lang w:val="uk-UA"/>
        </w:rPr>
        <w:t xml:space="preserve"> </w:t>
      </w:r>
    </w:p>
    <w:p w:rsidR="00C96FB4" w:rsidRPr="005428AD" w:rsidRDefault="00C96FB4" w:rsidP="00C96FB4">
      <w:pPr>
        <w:widowControl w:val="0"/>
        <w:spacing w:line="252" w:lineRule="auto"/>
        <w:ind w:firstLine="709"/>
        <w:jc w:val="both"/>
        <w:rPr>
          <w:color w:val="000000"/>
          <w:sz w:val="28"/>
          <w:szCs w:val="28"/>
          <w:lang w:val="uk-UA"/>
        </w:rPr>
      </w:pPr>
      <w:r w:rsidRPr="005428AD">
        <w:rPr>
          <w:color w:val="000000"/>
          <w:sz w:val="28"/>
          <w:szCs w:val="28"/>
          <w:lang w:val="uk-UA"/>
        </w:rPr>
        <w:t xml:space="preserve">У ході дослідження економіко-географічний механізм розглядався </w:t>
      </w:r>
      <w:r>
        <w:rPr>
          <w:color w:val="000000"/>
          <w:sz w:val="28"/>
          <w:szCs w:val="28"/>
          <w:lang w:val="uk-UA"/>
        </w:rPr>
        <w:t>з таких позицій</w:t>
      </w:r>
      <w:r w:rsidRPr="005428AD">
        <w:rPr>
          <w:color w:val="000000"/>
          <w:sz w:val="28"/>
          <w:szCs w:val="28"/>
          <w:lang w:val="uk-UA"/>
        </w:rPr>
        <w:t>: просторов</w:t>
      </w:r>
      <w:r>
        <w:rPr>
          <w:color w:val="000000"/>
          <w:sz w:val="28"/>
          <w:szCs w:val="28"/>
          <w:lang w:val="uk-UA"/>
        </w:rPr>
        <w:t>е</w:t>
      </w:r>
      <w:r w:rsidRPr="005428AD">
        <w:rPr>
          <w:color w:val="000000"/>
          <w:sz w:val="28"/>
          <w:szCs w:val="28"/>
          <w:lang w:val="uk-UA"/>
        </w:rPr>
        <w:t xml:space="preserve"> поширення небезпечного процесу чи явища; ймовірні</w:t>
      </w:r>
      <w:r>
        <w:rPr>
          <w:color w:val="000000"/>
          <w:sz w:val="28"/>
          <w:szCs w:val="28"/>
          <w:lang w:val="uk-UA"/>
        </w:rPr>
        <w:t>сть</w:t>
      </w:r>
      <w:r w:rsidRPr="005428AD">
        <w:rPr>
          <w:color w:val="000000"/>
          <w:sz w:val="28"/>
          <w:szCs w:val="28"/>
          <w:lang w:val="uk-UA"/>
        </w:rPr>
        <w:t xml:space="preserve"> та особливост</w:t>
      </w:r>
      <w:r>
        <w:rPr>
          <w:color w:val="000000"/>
          <w:sz w:val="28"/>
          <w:szCs w:val="28"/>
          <w:lang w:val="uk-UA"/>
        </w:rPr>
        <w:t>і</w:t>
      </w:r>
      <w:r w:rsidRPr="005428AD">
        <w:rPr>
          <w:color w:val="000000"/>
          <w:sz w:val="28"/>
          <w:szCs w:val="28"/>
          <w:lang w:val="uk-UA"/>
        </w:rPr>
        <w:t xml:space="preserve"> реалізації небезпек в окремих регіонах  країни; вплив природних і техногенних факторів на функціонування потенційно небезпечних об’єктів.</w:t>
      </w:r>
    </w:p>
    <w:p w:rsidR="00C96FB4" w:rsidRPr="00B37519" w:rsidRDefault="00C96FB4" w:rsidP="00C96FB4">
      <w:pPr>
        <w:pStyle w:val="25"/>
        <w:widowControl w:val="0"/>
        <w:spacing w:after="0" w:line="252" w:lineRule="auto"/>
        <w:ind w:left="0" w:firstLine="709"/>
        <w:jc w:val="both"/>
        <w:rPr>
          <w:color w:val="000000"/>
          <w:szCs w:val="28"/>
          <w:lang w:val="uk-UA"/>
        </w:rPr>
      </w:pPr>
      <w:r>
        <w:rPr>
          <w:szCs w:val="28"/>
          <w:lang w:val="uk-UA"/>
        </w:rPr>
        <w:t>Показано, що у</w:t>
      </w:r>
      <w:r w:rsidRPr="0002122E">
        <w:rPr>
          <w:szCs w:val="28"/>
          <w:lang w:val="uk-UA"/>
        </w:rPr>
        <w:t xml:space="preserve"> формуванні </w:t>
      </w:r>
      <w:r>
        <w:rPr>
          <w:szCs w:val="28"/>
          <w:lang w:val="uk-UA"/>
        </w:rPr>
        <w:t>сучасної</w:t>
      </w:r>
      <w:r w:rsidRPr="0002122E">
        <w:rPr>
          <w:szCs w:val="28"/>
          <w:lang w:val="uk-UA"/>
        </w:rPr>
        <w:t xml:space="preserve"> ідеології протидії природно-</w:t>
      </w:r>
      <w:r w:rsidRPr="0002122E">
        <w:rPr>
          <w:szCs w:val="28"/>
          <w:lang w:val="uk-UA"/>
        </w:rPr>
        <w:lastRenderedPageBreak/>
        <w:t>техногенним загрозам безпеці життєдіяльності населення важлива роль відводиться розробці стратегії</w:t>
      </w:r>
      <w:r>
        <w:rPr>
          <w:szCs w:val="28"/>
          <w:lang w:val="uk-UA"/>
        </w:rPr>
        <w:t xml:space="preserve"> гарантування безпеки</w:t>
      </w:r>
      <w:r w:rsidRPr="0002122E">
        <w:rPr>
          <w:szCs w:val="28"/>
          <w:lang w:val="uk-UA"/>
        </w:rPr>
        <w:t xml:space="preserve">. </w:t>
      </w:r>
      <w:r w:rsidRPr="00B37519">
        <w:rPr>
          <w:color w:val="000000"/>
          <w:szCs w:val="28"/>
          <w:lang w:val="uk-UA"/>
        </w:rPr>
        <w:t xml:space="preserve">Важливою умовою  </w:t>
      </w:r>
      <w:r>
        <w:rPr>
          <w:color w:val="000000"/>
          <w:szCs w:val="28"/>
          <w:lang w:val="uk-UA"/>
        </w:rPr>
        <w:t>виробл</w:t>
      </w:r>
      <w:r w:rsidRPr="00B37519">
        <w:rPr>
          <w:color w:val="000000"/>
          <w:szCs w:val="28"/>
          <w:lang w:val="uk-UA"/>
        </w:rPr>
        <w:t xml:space="preserve">ення стратегії є стратегічне планування – певний алгоритм реалізації основних завдань стратегії. Таке планування дозволяє чітко виділити мету, оцінити </w:t>
      </w:r>
      <w:r>
        <w:rPr>
          <w:color w:val="000000"/>
          <w:szCs w:val="28"/>
          <w:lang w:val="uk-UA"/>
        </w:rPr>
        <w:t>масштаби</w:t>
      </w:r>
      <w:r w:rsidRPr="00B37519">
        <w:rPr>
          <w:color w:val="000000"/>
          <w:szCs w:val="28"/>
          <w:lang w:val="uk-UA"/>
        </w:rPr>
        <w:t xml:space="preserve"> дій на перспективу, а також планомірно й ефективно розподілити наявні  матеріальні та людські ресурси в часі. Воно дає можливість оперативно корегувати тактичні рішення, зважаючи на умови, які виникають непередбачено, або враховуючи помилки попередніх дій.</w:t>
      </w:r>
    </w:p>
    <w:p w:rsidR="00C96FB4" w:rsidRPr="00B37519" w:rsidRDefault="00C96FB4" w:rsidP="00C96FB4">
      <w:pPr>
        <w:pStyle w:val="25"/>
        <w:widowControl w:val="0"/>
        <w:tabs>
          <w:tab w:val="left" w:pos="-1620"/>
        </w:tabs>
        <w:spacing w:after="0" w:line="252" w:lineRule="auto"/>
        <w:ind w:left="0" w:firstLine="709"/>
        <w:jc w:val="both"/>
        <w:rPr>
          <w:color w:val="000000"/>
          <w:szCs w:val="28"/>
          <w:lang w:val="uk-UA"/>
        </w:rPr>
      </w:pPr>
      <w:r w:rsidRPr="00B37519">
        <w:rPr>
          <w:color w:val="000000"/>
          <w:szCs w:val="28"/>
          <w:lang w:val="uk-UA"/>
        </w:rPr>
        <w:t>Роль стратегічного планування при створенні загальної стратегії гарантування безпеки життєдіяльності населення особливо зростає в умовах, коли у навколишньому середовищі виникають нові загрози та небезпеки, зростають масштаби та матеріальні збитки від НС, а рівень прогнозованості виникнення значної їх частини порівняно низький.</w:t>
      </w:r>
    </w:p>
    <w:p w:rsidR="00C96FB4" w:rsidRPr="00B37519" w:rsidRDefault="00C96FB4" w:rsidP="00C96FB4">
      <w:pPr>
        <w:pStyle w:val="25"/>
        <w:widowControl w:val="0"/>
        <w:spacing w:after="0" w:line="252" w:lineRule="auto"/>
        <w:ind w:left="0" w:firstLine="709"/>
        <w:jc w:val="both"/>
        <w:rPr>
          <w:color w:val="000000"/>
          <w:szCs w:val="28"/>
          <w:lang w:val="uk-UA"/>
        </w:rPr>
      </w:pPr>
      <w:r w:rsidRPr="00B37519">
        <w:rPr>
          <w:color w:val="000000"/>
          <w:szCs w:val="28"/>
          <w:lang w:val="uk-UA"/>
        </w:rPr>
        <w:t xml:space="preserve">Як свідчить досвід розвинутих країн світу в питаннях безпеки життя та діяльності населення, визначальну роль у протидії більшості реальних та потенційних загроз і небезпек навколишнього середовища відіграє державна </w:t>
      </w:r>
      <w:r>
        <w:rPr>
          <w:color w:val="000000"/>
          <w:szCs w:val="28"/>
          <w:lang w:val="uk-UA"/>
        </w:rPr>
        <w:t>політика</w:t>
      </w:r>
      <w:r w:rsidRPr="00B37519">
        <w:rPr>
          <w:color w:val="000000"/>
          <w:szCs w:val="28"/>
          <w:lang w:val="uk-UA"/>
        </w:rPr>
        <w:t xml:space="preserve"> у даній сфері. Вироблення </w:t>
      </w:r>
      <w:r>
        <w:rPr>
          <w:color w:val="000000"/>
          <w:szCs w:val="28"/>
          <w:lang w:val="uk-UA"/>
        </w:rPr>
        <w:t>ефективної політики</w:t>
      </w:r>
      <w:r w:rsidRPr="00B37519">
        <w:rPr>
          <w:color w:val="000000"/>
          <w:szCs w:val="28"/>
          <w:lang w:val="uk-UA"/>
        </w:rPr>
        <w:t>, а також планування відповідних заходів є важливим завданням державних органів управління безпекою життєдіяльності населення.</w:t>
      </w:r>
    </w:p>
    <w:p w:rsidR="00C96FB4" w:rsidRPr="00B37519" w:rsidRDefault="00C96FB4" w:rsidP="00C96FB4">
      <w:pPr>
        <w:pStyle w:val="25"/>
        <w:widowControl w:val="0"/>
        <w:tabs>
          <w:tab w:val="left" w:pos="900"/>
          <w:tab w:val="left" w:pos="1080"/>
        </w:tabs>
        <w:spacing w:after="0" w:line="252" w:lineRule="auto"/>
        <w:ind w:left="0" w:firstLine="709"/>
        <w:jc w:val="both"/>
        <w:rPr>
          <w:color w:val="000000"/>
          <w:szCs w:val="28"/>
          <w:lang w:val="uk-UA"/>
        </w:rPr>
      </w:pPr>
      <w:r w:rsidRPr="00B37519">
        <w:rPr>
          <w:color w:val="000000"/>
          <w:szCs w:val="28"/>
          <w:lang w:val="uk-UA"/>
        </w:rPr>
        <w:t xml:space="preserve">Проведений аналіз природно-техногенної безпеки життєдіяльності населення України дозволяє визначити та обґрунтувати такі напрями державної </w:t>
      </w:r>
      <w:r>
        <w:rPr>
          <w:color w:val="000000"/>
          <w:szCs w:val="28"/>
          <w:lang w:val="uk-UA"/>
        </w:rPr>
        <w:t>політики в питанні гарантува</w:t>
      </w:r>
      <w:r w:rsidRPr="00B37519">
        <w:rPr>
          <w:color w:val="000000"/>
          <w:szCs w:val="28"/>
          <w:lang w:val="uk-UA"/>
        </w:rPr>
        <w:t>ння природно-техногенної безпеки</w:t>
      </w:r>
      <w:r>
        <w:rPr>
          <w:color w:val="000000"/>
          <w:szCs w:val="28"/>
          <w:lang w:val="uk-UA"/>
        </w:rPr>
        <w:t xml:space="preserve"> життєдіяльності населення України</w:t>
      </w:r>
      <w:r w:rsidRPr="00B37519">
        <w:rPr>
          <w:color w:val="000000"/>
          <w:szCs w:val="28"/>
          <w:lang w:val="uk-UA"/>
        </w:rPr>
        <w:t>:</w:t>
      </w:r>
    </w:p>
    <w:p w:rsidR="00C96FB4" w:rsidRPr="00B37519" w:rsidRDefault="00C96FB4" w:rsidP="00784130">
      <w:pPr>
        <w:pStyle w:val="25"/>
        <w:widowControl w:val="0"/>
        <w:numPr>
          <w:ilvl w:val="0"/>
          <w:numId w:val="58"/>
        </w:numPr>
        <w:tabs>
          <w:tab w:val="clear" w:pos="1725"/>
          <w:tab w:val="left" w:pos="900"/>
        </w:tabs>
        <w:spacing w:after="0" w:line="252" w:lineRule="auto"/>
        <w:ind w:left="0" w:firstLine="709"/>
        <w:jc w:val="both"/>
        <w:rPr>
          <w:color w:val="000000"/>
          <w:szCs w:val="28"/>
          <w:lang w:val="uk-UA"/>
        </w:rPr>
      </w:pPr>
      <w:r w:rsidRPr="00B37519">
        <w:rPr>
          <w:color w:val="000000"/>
          <w:szCs w:val="28"/>
          <w:lang w:val="uk-UA"/>
        </w:rPr>
        <w:t>формування нової парадигми безпеки життєдіяльності населення як важливої складової національної безпеки шляхом аналізу сучасного стану природно-техногенних небезпек на державному та регіональному рівнях;</w:t>
      </w:r>
    </w:p>
    <w:p w:rsidR="00C96FB4" w:rsidRPr="00B37519" w:rsidRDefault="00C96FB4" w:rsidP="00784130">
      <w:pPr>
        <w:pStyle w:val="25"/>
        <w:widowControl w:val="0"/>
        <w:numPr>
          <w:ilvl w:val="0"/>
          <w:numId w:val="58"/>
        </w:numPr>
        <w:tabs>
          <w:tab w:val="clear" w:pos="1725"/>
          <w:tab w:val="left" w:pos="900"/>
        </w:tabs>
        <w:spacing w:after="0" w:line="252" w:lineRule="auto"/>
        <w:ind w:left="0" w:firstLine="709"/>
        <w:jc w:val="both"/>
        <w:rPr>
          <w:color w:val="000000"/>
          <w:szCs w:val="28"/>
          <w:lang w:val="uk-UA"/>
        </w:rPr>
      </w:pPr>
      <w:r w:rsidRPr="00B37519">
        <w:rPr>
          <w:color w:val="000000"/>
          <w:szCs w:val="28"/>
          <w:lang w:val="uk-UA"/>
        </w:rPr>
        <w:t xml:space="preserve">визначення та класифікацію основних внутрішніх і зовнішніх загроз природного й техногенного характеру, а також виявлення умов і чинників, які сприяють їх виникненню, з метою створення інформаційного середовища природно-техногенної безпеки; </w:t>
      </w:r>
    </w:p>
    <w:p w:rsidR="00C96FB4" w:rsidRPr="00B37519" w:rsidRDefault="00C96FB4" w:rsidP="00784130">
      <w:pPr>
        <w:pStyle w:val="25"/>
        <w:widowControl w:val="0"/>
        <w:numPr>
          <w:ilvl w:val="0"/>
          <w:numId w:val="58"/>
        </w:numPr>
        <w:tabs>
          <w:tab w:val="clear" w:pos="1725"/>
          <w:tab w:val="left" w:pos="900"/>
        </w:tabs>
        <w:spacing w:after="0" w:line="252" w:lineRule="auto"/>
        <w:ind w:left="0" w:firstLine="709"/>
        <w:jc w:val="both"/>
        <w:rPr>
          <w:color w:val="000000"/>
          <w:szCs w:val="28"/>
          <w:lang w:val="uk-UA"/>
        </w:rPr>
      </w:pPr>
      <w:r w:rsidRPr="00B37519">
        <w:rPr>
          <w:color w:val="000000"/>
          <w:szCs w:val="28"/>
          <w:lang w:val="uk-UA"/>
        </w:rPr>
        <w:t>оцінку відносної важливості загроз, виділяючи особливо ті, що призводять до структурних порушень у життєдіяльності людини;</w:t>
      </w:r>
    </w:p>
    <w:p w:rsidR="00C96FB4" w:rsidRPr="00B37519" w:rsidRDefault="00C96FB4" w:rsidP="00784130">
      <w:pPr>
        <w:pStyle w:val="25"/>
        <w:widowControl w:val="0"/>
        <w:numPr>
          <w:ilvl w:val="0"/>
          <w:numId w:val="58"/>
        </w:numPr>
        <w:tabs>
          <w:tab w:val="clear" w:pos="1725"/>
          <w:tab w:val="left" w:pos="900"/>
        </w:tabs>
        <w:spacing w:after="0" w:line="252" w:lineRule="auto"/>
        <w:ind w:left="0" w:firstLine="709"/>
        <w:jc w:val="both"/>
        <w:rPr>
          <w:color w:val="000000"/>
          <w:szCs w:val="28"/>
          <w:lang w:val="uk-UA"/>
        </w:rPr>
      </w:pPr>
      <w:r w:rsidRPr="00B37519">
        <w:rPr>
          <w:color w:val="000000"/>
          <w:szCs w:val="28"/>
          <w:lang w:val="uk-UA"/>
        </w:rPr>
        <w:t>ви</w:t>
      </w:r>
      <w:r>
        <w:rPr>
          <w:color w:val="000000"/>
          <w:szCs w:val="28"/>
          <w:lang w:val="uk-UA"/>
        </w:rPr>
        <w:t>робле</w:t>
      </w:r>
      <w:r w:rsidRPr="00B37519">
        <w:rPr>
          <w:color w:val="000000"/>
          <w:szCs w:val="28"/>
          <w:lang w:val="uk-UA"/>
        </w:rPr>
        <w:t>ння чітких критеріїв та показників, які характеризують безпеку життєдіяльності населення держави та окремих регіонів;</w:t>
      </w:r>
    </w:p>
    <w:p w:rsidR="00C96FB4" w:rsidRPr="00B37519" w:rsidRDefault="00C96FB4" w:rsidP="00784130">
      <w:pPr>
        <w:pStyle w:val="25"/>
        <w:widowControl w:val="0"/>
        <w:numPr>
          <w:ilvl w:val="0"/>
          <w:numId w:val="58"/>
        </w:numPr>
        <w:tabs>
          <w:tab w:val="clear" w:pos="1725"/>
          <w:tab w:val="left" w:pos="900"/>
        </w:tabs>
        <w:spacing w:after="0" w:line="252" w:lineRule="auto"/>
        <w:ind w:left="0" w:firstLine="709"/>
        <w:jc w:val="both"/>
        <w:rPr>
          <w:color w:val="000000"/>
          <w:szCs w:val="28"/>
          <w:lang w:val="uk-UA"/>
        </w:rPr>
      </w:pPr>
      <w:r w:rsidRPr="00B37519">
        <w:rPr>
          <w:color w:val="000000"/>
          <w:szCs w:val="28"/>
          <w:lang w:val="uk-UA"/>
        </w:rPr>
        <w:t>створення єдиної загальнодержавної цільової програми реалізації положень стратегії, розрахованої на коротко-, середньо- та довгострокову перспективу;</w:t>
      </w:r>
    </w:p>
    <w:p w:rsidR="00C96FB4" w:rsidRPr="00B37519" w:rsidRDefault="00C96FB4" w:rsidP="00784130">
      <w:pPr>
        <w:pStyle w:val="25"/>
        <w:widowControl w:val="0"/>
        <w:numPr>
          <w:ilvl w:val="0"/>
          <w:numId w:val="58"/>
        </w:numPr>
        <w:tabs>
          <w:tab w:val="clear" w:pos="1725"/>
          <w:tab w:val="left" w:pos="900"/>
        </w:tabs>
        <w:spacing w:after="0" w:line="252" w:lineRule="auto"/>
        <w:ind w:left="0" w:firstLine="709"/>
        <w:jc w:val="both"/>
        <w:rPr>
          <w:color w:val="000000"/>
          <w:szCs w:val="28"/>
          <w:lang w:val="uk-UA"/>
        </w:rPr>
      </w:pPr>
      <w:r w:rsidRPr="00B37519">
        <w:rPr>
          <w:color w:val="000000"/>
          <w:szCs w:val="28"/>
          <w:lang w:val="uk-UA"/>
        </w:rPr>
        <w:t>удосконалення існуючої нормативно-правової бази щодо природно-техногенної безпеки з урахуванням досвіду розвинутих країн світу;</w:t>
      </w:r>
    </w:p>
    <w:p w:rsidR="00C96FB4" w:rsidRPr="00B37519" w:rsidRDefault="00C96FB4" w:rsidP="00784130">
      <w:pPr>
        <w:pStyle w:val="25"/>
        <w:widowControl w:val="0"/>
        <w:numPr>
          <w:ilvl w:val="0"/>
          <w:numId w:val="58"/>
        </w:numPr>
        <w:tabs>
          <w:tab w:val="clear" w:pos="1725"/>
          <w:tab w:val="left" w:pos="900"/>
        </w:tabs>
        <w:spacing w:after="0" w:line="252" w:lineRule="auto"/>
        <w:ind w:left="0" w:firstLine="709"/>
        <w:jc w:val="both"/>
        <w:rPr>
          <w:color w:val="000000"/>
          <w:szCs w:val="28"/>
          <w:lang w:val="uk-UA"/>
        </w:rPr>
      </w:pPr>
      <w:r w:rsidRPr="00B37519">
        <w:rPr>
          <w:color w:val="000000"/>
          <w:szCs w:val="28"/>
          <w:lang w:val="uk-UA"/>
        </w:rPr>
        <w:t>запровадження стратегічного планування щодо протидії, попередження та ліквідації наслідків НС природно-техногенного характеру, використовуючи нормативно-правові, соціально-економічні, організаційні та управлінські ресурси держави.</w:t>
      </w:r>
    </w:p>
    <w:p w:rsidR="00C96FB4" w:rsidRPr="00B37519" w:rsidRDefault="00C96FB4" w:rsidP="00C96FB4">
      <w:pPr>
        <w:widowControl w:val="0"/>
        <w:spacing w:line="252" w:lineRule="auto"/>
        <w:ind w:firstLine="709"/>
        <w:jc w:val="both"/>
        <w:rPr>
          <w:color w:val="000000"/>
          <w:sz w:val="28"/>
          <w:szCs w:val="28"/>
          <w:lang w:val="uk-UA"/>
        </w:rPr>
      </w:pPr>
      <w:r>
        <w:rPr>
          <w:color w:val="000000"/>
          <w:sz w:val="28"/>
          <w:szCs w:val="28"/>
          <w:lang w:val="uk-UA"/>
        </w:rPr>
        <w:lastRenderedPageBreak/>
        <w:t>Показано, що п</w:t>
      </w:r>
      <w:r w:rsidRPr="00B37519">
        <w:rPr>
          <w:color w:val="000000"/>
          <w:sz w:val="28"/>
          <w:szCs w:val="28"/>
          <w:lang w:val="uk-UA"/>
        </w:rPr>
        <w:t>ри створенні державної стратегії гарантування безпеки життя та господарської діяльності населення важливу роль відіграють чітко окреслені пріоритети соціально-економічного розвитку країни, які є основою для формування державної регіональної політики у сфері безпеки, а також програмах розвитку різних сфер економіки.</w:t>
      </w:r>
    </w:p>
    <w:p w:rsidR="00C96FB4" w:rsidRPr="00B37519" w:rsidRDefault="00C96FB4" w:rsidP="00C96FB4">
      <w:pPr>
        <w:widowControl w:val="0"/>
        <w:spacing w:line="252" w:lineRule="auto"/>
        <w:ind w:firstLine="709"/>
        <w:jc w:val="both"/>
        <w:rPr>
          <w:color w:val="000000"/>
          <w:sz w:val="28"/>
          <w:szCs w:val="28"/>
          <w:lang w:val="uk-UA"/>
        </w:rPr>
      </w:pPr>
      <w:r w:rsidRPr="00B37519">
        <w:rPr>
          <w:color w:val="000000"/>
          <w:sz w:val="28"/>
          <w:szCs w:val="28"/>
          <w:lang w:val="uk-UA"/>
        </w:rPr>
        <w:t xml:space="preserve">У процесі вдосконалення єдиної державної системи запобігання та реагування на НС техногенного і природного характеру важливим напрямом державної політики є уніфікація існуючої нормативно-правової бази, яка сьогодні не виключає існування </w:t>
      </w:r>
      <w:r>
        <w:rPr>
          <w:color w:val="000000"/>
          <w:sz w:val="28"/>
          <w:szCs w:val="28"/>
          <w:lang w:val="uk-UA"/>
        </w:rPr>
        <w:t>кількох паралельних державних о</w:t>
      </w:r>
      <w:r w:rsidRPr="00B37519">
        <w:rPr>
          <w:color w:val="000000"/>
          <w:sz w:val="28"/>
          <w:szCs w:val="28"/>
          <w:lang w:val="uk-UA"/>
        </w:rPr>
        <w:t>рганів</w:t>
      </w:r>
      <w:r>
        <w:rPr>
          <w:color w:val="000000"/>
          <w:sz w:val="28"/>
          <w:szCs w:val="28"/>
          <w:lang w:val="uk-UA"/>
        </w:rPr>
        <w:t xml:space="preserve"> </w:t>
      </w:r>
      <w:r w:rsidRPr="00B37519">
        <w:rPr>
          <w:color w:val="000000"/>
          <w:sz w:val="28"/>
          <w:szCs w:val="28"/>
          <w:lang w:val="uk-UA"/>
        </w:rPr>
        <w:t>у галузі безпеки і перешкоджає ефективному управлінню безпекою життєдіяльності.</w:t>
      </w:r>
    </w:p>
    <w:p w:rsidR="00C96FB4" w:rsidRPr="00B37519" w:rsidRDefault="00C96FB4" w:rsidP="00C96FB4">
      <w:pPr>
        <w:widowControl w:val="0"/>
        <w:spacing w:line="252" w:lineRule="auto"/>
        <w:ind w:firstLine="709"/>
        <w:jc w:val="both"/>
        <w:rPr>
          <w:color w:val="000000"/>
          <w:sz w:val="28"/>
          <w:szCs w:val="28"/>
          <w:lang w:val="uk-UA"/>
        </w:rPr>
      </w:pPr>
      <w:r w:rsidRPr="00B37519">
        <w:rPr>
          <w:color w:val="000000"/>
          <w:sz w:val="28"/>
          <w:szCs w:val="28"/>
          <w:lang w:val="uk-UA"/>
        </w:rPr>
        <w:t>Важливу роль у підвищенні рівня безпеки життєдіяльності у суспільстві відіграє рівень освіти та виховання населення у даній галузі. Формування нової культури безпеки життєдіяльності населення є одним з ключових елементів удосконалення державної політики щодо запобігання та пом’якшення наслідків НС. Неможливо проводити ефективну державну політику в питаннях запобігання і зниження ризиків та пом’якшення наслідків природно-техногенних НС без активної участі населення країни у вирішенні проблем безпеки життєдіяльності. Ключовим моментом у питаннях освіти населення має стати впровадження сучасних наукових та методичних форм і методів освітянської діяльності, яке передбачатиме всебічну підготовку людини до життя в суспільстві та природному середовищі, що стрімко змінюється.</w:t>
      </w:r>
    </w:p>
    <w:p w:rsidR="00C96FB4" w:rsidRPr="00B37519" w:rsidRDefault="00C96FB4" w:rsidP="00C96FB4">
      <w:pPr>
        <w:widowControl w:val="0"/>
        <w:spacing w:line="252" w:lineRule="auto"/>
        <w:ind w:firstLine="709"/>
        <w:jc w:val="both"/>
        <w:rPr>
          <w:color w:val="000000"/>
          <w:sz w:val="28"/>
          <w:szCs w:val="28"/>
          <w:lang w:val="uk-UA"/>
        </w:rPr>
      </w:pPr>
      <w:r w:rsidRPr="00B37519">
        <w:rPr>
          <w:color w:val="000000"/>
          <w:sz w:val="28"/>
          <w:szCs w:val="28"/>
          <w:lang w:val="uk-UA"/>
        </w:rPr>
        <w:t xml:space="preserve">В умовах глобалізації значно розширився діапазон загроз і ризиків природно-техногенного характеру. Жодна з країн світу не може повністю адекватно реагувати на всі НС та забезпечити достатній рівень природно-техногенної безпеки. Це визначає напрями міжнародної діяльності України у галузі протидії природним та техногенним небезпекам і загрозам. </w:t>
      </w:r>
    </w:p>
    <w:p w:rsidR="00C96FB4" w:rsidRPr="00B37519" w:rsidRDefault="00C96FB4" w:rsidP="00C96FB4">
      <w:pPr>
        <w:pStyle w:val="25"/>
        <w:widowControl w:val="0"/>
        <w:tabs>
          <w:tab w:val="left" w:pos="900"/>
        </w:tabs>
        <w:spacing w:after="0" w:line="252" w:lineRule="auto"/>
        <w:ind w:left="0" w:firstLine="709"/>
        <w:jc w:val="both"/>
        <w:rPr>
          <w:color w:val="000000"/>
          <w:szCs w:val="28"/>
          <w:lang w:val="uk-UA"/>
        </w:rPr>
      </w:pPr>
      <w:r>
        <w:rPr>
          <w:color w:val="000000"/>
          <w:szCs w:val="28"/>
          <w:lang w:val="uk-UA"/>
        </w:rPr>
        <w:t>Обґрунтовано, що д</w:t>
      </w:r>
      <w:r w:rsidRPr="00B37519">
        <w:rPr>
          <w:color w:val="000000"/>
          <w:szCs w:val="28"/>
          <w:lang w:val="uk-UA"/>
        </w:rPr>
        <w:t>ержавна стратегія щодо природно-техногенної безпеки має передбачати реалізацію таких заходів:</w:t>
      </w:r>
    </w:p>
    <w:p w:rsidR="00C96FB4" w:rsidRPr="00B37519" w:rsidRDefault="00C96FB4" w:rsidP="00784130">
      <w:pPr>
        <w:pStyle w:val="25"/>
        <w:widowControl w:val="0"/>
        <w:numPr>
          <w:ilvl w:val="0"/>
          <w:numId w:val="59"/>
        </w:numPr>
        <w:tabs>
          <w:tab w:val="clear" w:pos="1635"/>
          <w:tab w:val="num" w:pos="-720"/>
          <w:tab w:val="left" w:pos="900"/>
          <w:tab w:val="left" w:pos="1080"/>
        </w:tabs>
        <w:spacing w:after="0" w:line="252" w:lineRule="auto"/>
        <w:ind w:left="0" w:firstLine="709"/>
        <w:jc w:val="both"/>
        <w:rPr>
          <w:color w:val="000000"/>
          <w:szCs w:val="28"/>
          <w:lang w:val="uk-UA"/>
        </w:rPr>
      </w:pPr>
      <w:r w:rsidRPr="00B37519">
        <w:rPr>
          <w:color w:val="000000"/>
          <w:szCs w:val="28"/>
          <w:lang w:val="uk-UA"/>
        </w:rPr>
        <w:t>модернізацію господарського комплексу на основі використання сучасних технологій, які відповідають міжнародним стандартам безпеки; структурна перебудова економіки країни, що передбачає зменшення питомої ваги галузей з потенційно небезпечними об’єктами;</w:t>
      </w:r>
    </w:p>
    <w:p w:rsidR="00C96FB4" w:rsidRPr="00B37519" w:rsidRDefault="00C96FB4" w:rsidP="00784130">
      <w:pPr>
        <w:pStyle w:val="25"/>
        <w:widowControl w:val="0"/>
        <w:numPr>
          <w:ilvl w:val="0"/>
          <w:numId w:val="59"/>
        </w:numPr>
        <w:tabs>
          <w:tab w:val="clear" w:pos="1635"/>
          <w:tab w:val="num" w:pos="-720"/>
          <w:tab w:val="left" w:pos="900"/>
          <w:tab w:val="left" w:pos="1080"/>
        </w:tabs>
        <w:spacing w:after="0" w:line="252" w:lineRule="auto"/>
        <w:ind w:left="0" w:firstLine="709"/>
        <w:jc w:val="both"/>
        <w:rPr>
          <w:color w:val="000000"/>
          <w:szCs w:val="28"/>
          <w:lang w:val="uk-UA"/>
        </w:rPr>
      </w:pPr>
      <w:r w:rsidRPr="00B37519">
        <w:rPr>
          <w:color w:val="000000"/>
          <w:szCs w:val="28"/>
          <w:lang w:val="uk-UA"/>
        </w:rPr>
        <w:t xml:space="preserve">розвиток галузей господарства, які не мають об’єктів з надпороговими значеннями (які перевищують рівень прийнятного ризику виникнення НС) і не несуть загроз безпеці життєдіяльності населення, господарським і природним об’єктам, з тим, щоб знизити рівень техногенного навантаження на навколишнє середовище; </w:t>
      </w:r>
    </w:p>
    <w:p w:rsidR="00C96FB4" w:rsidRPr="00B37519" w:rsidRDefault="00C96FB4" w:rsidP="00784130">
      <w:pPr>
        <w:pStyle w:val="25"/>
        <w:widowControl w:val="0"/>
        <w:numPr>
          <w:ilvl w:val="0"/>
          <w:numId w:val="59"/>
        </w:numPr>
        <w:tabs>
          <w:tab w:val="clear" w:pos="1635"/>
          <w:tab w:val="num" w:pos="-720"/>
          <w:tab w:val="left" w:pos="900"/>
          <w:tab w:val="left" w:pos="1080"/>
        </w:tabs>
        <w:spacing w:after="0" w:line="252" w:lineRule="auto"/>
        <w:ind w:left="0" w:firstLine="709"/>
        <w:jc w:val="both"/>
        <w:rPr>
          <w:color w:val="000000"/>
          <w:szCs w:val="28"/>
          <w:lang w:val="uk-UA"/>
        </w:rPr>
      </w:pPr>
      <w:r w:rsidRPr="00B37519">
        <w:rPr>
          <w:color w:val="000000"/>
          <w:szCs w:val="28"/>
          <w:lang w:val="uk-UA"/>
        </w:rPr>
        <w:t>створення системи постійного моніторингу навколишнього середовища з метою вивчення стану небезпечних процесів і явищ та виявлення загрозливих тенденцій у їх розвитку;</w:t>
      </w:r>
    </w:p>
    <w:p w:rsidR="00C96FB4" w:rsidRPr="00B37519" w:rsidRDefault="00C96FB4" w:rsidP="00784130">
      <w:pPr>
        <w:pStyle w:val="25"/>
        <w:widowControl w:val="0"/>
        <w:numPr>
          <w:ilvl w:val="0"/>
          <w:numId w:val="59"/>
        </w:numPr>
        <w:tabs>
          <w:tab w:val="clear" w:pos="1635"/>
          <w:tab w:val="num" w:pos="-720"/>
          <w:tab w:val="left" w:pos="900"/>
          <w:tab w:val="left" w:pos="1080"/>
        </w:tabs>
        <w:spacing w:after="0" w:line="252" w:lineRule="auto"/>
        <w:ind w:left="0" w:firstLine="709"/>
        <w:jc w:val="both"/>
        <w:rPr>
          <w:color w:val="000000"/>
          <w:szCs w:val="28"/>
          <w:lang w:val="uk-UA"/>
        </w:rPr>
      </w:pPr>
      <w:r w:rsidRPr="00B37519">
        <w:rPr>
          <w:color w:val="000000"/>
          <w:szCs w:val="28"/>
          <w:lang w:val="uk-UA"/>
        </w:rPr>
        <w:t>формування безпекотворчої культури населення через підвищення рівня освіти в сфері безпеки життєдіяльності;</w:t>
      </w:r>
    </w:p>
    <w:p w:rsidR="00C96FB4" w:rsidRPr="00B37519" w:rsidRDefault="00C96FB4" w:rsidP="00784130">
      <w:pPr>
        <w:pStyle w:val="25"/>
        <w:widowControl w:val="0"/>
        <w:numPr>
          <w:ilvl w:val="0"/>
          <w:numId w:val="59"/>
        </w:numPr>
        <w:tabs>
          <w:tab w:val="clear" w:pos="1635"/>
          <w:tab w:val="num" w:pos="-720"/>
          <w:tab w:val="left" w:pos="900"/>
          <w:tab w:val="left" w:pos="1080"/>
        </w:tabs>
        <w:spacing w:after="0" w:line="252" w:lineRule="auto"/>
        <w:ind w:left="0" w:firstLine="709"/>
        <w:jc w:val="both"/>
        <w:rPr>
          <w:color w:val="000000"/>
          <w:szCs w:val="28"/>
          <w:lang w:val="uk-UA"/>
        </w:rPr>
      </w:pPr>
      <w:r w:rsidRPr="00B37519">
        <w:rPr>
          <w:color w:val="000000"/>
          <w:szCs w:val="28"/>
          <w:lang w:val="uk-UA"/>
        </w:rPr>
        <w:t>переорієнтування заход</w:t>
      </w:r>
      <w:r>
        <w:rPr>
          <w:color w:val="000000"/>
          <w:szCs w:val="28"/>
          <w:lang w:val="uk-UA"/>
        </w:rPr>
        <w:t>ів</w:t>
      </w:r>
      <w:r w:rsidRPr="00B37519">
        <w:rPr>
          <w:color w:val="000000"/>
          <w:szCs w:val="28"/>
          <w:lang w:val="uk-UA"/>
        </w:rPr>
        <w:t xml:space="preserve"> безпеки на </w:t>
      </w:r>
      <w:r>
        <w:rPr>
          <w:color w:val="000000"/>
          <w:szCs w:val="28"/>
          <w:lang w:val="uk-UA"/>
        </w:rPr>
        <w:t>попередження</w:t>
      </w:r>
      <w:r w:rsidRPr="00B37519">
        <w:rPr>
          <w:color w:val="000000"/>
          <w:szCs w:val="28"/>
          <w:lang w:val="uk-UA"/>
        </w:rPr>
        <w:t xml:space="preserve"> потенційних </w:t>
      </w:r>
      <w:r w:rsidRPr="00B37519">
        <w:rPr>
          <w:color w:val="000000"/>
          <w:szCs w:val="28"/>
          <w:lang w:val="uk-UA"/>
        </w:rPr>
        <w:lastRenderedPageBreak/>
        <w:t>загроз, тобто нейтралізацію причин їх виникнення;</w:t>
      </w:r>
    </w:p>
    <w:p w:rsidR="00C96FB4" w:rsidRPr="00B37519" w:rsidRDefault="00C96FB4" w:rsidP="00784130">
      <w:pPr>
        <w:pStyle w:val="25"/>
        <w:widowControl w:val="0"/>
        <w:numPr>
          <w:ilvl w:val="0"/>
          <w:numId w:val="59"/>
        </w:numPr>
        <w:tabs>
          <w:tab w:val="clear" w:pos="1635"/>
          <w:tab w:val="num" w:pos="-720"/>
          <w:tab w:val="left" w:pos="900"/>
          <w:tab w:val="left" w:pos="1080"/>
        </w:tabs>
        <w:spacing w:after="0" w:line="252" w:lineRule="auto"/>
        <w:ind w:left="0" w:firstLine="709"/>
        <w:jc w:val="both"/>
        <w:rPr>
          <w:color w:val="000000"/>
          <w:szCs w:val="28"/>
          <w:lang w:val="uk-UA"/>
        </w:rPr>
      </w:pPr>
      <w:r w:rsidRPr="00B37519">
        <w:rPr>
          <w:color w:val="000000"/>
          <w:szCs w:val="28"/>
          <w:lang w:val="uk-UA"/>
        </w:rPr>
        <w:t>співробітництво з іншими країнами та міжнародними організаціями у сфері безпеки життєдіяльності з метою створення глобальної системи протидії сучасним загрозам.</w:t>
      </w:r>
    </w:p>
    <w:p w:rsidR="00C96FB4" w:rsidRPr="002F49EE" w:rsidRDefault="00C96FB4" w:rsidP="00C96FB4">
      <w:pPr>
        <w:widowControl w:val="0"/>
        <w:spacing w:line="252" w:lineRule="auto"/>
        <w:ind w:firstLine="709"/>
        <w:jc w:val="both"/>
        <w:rPr>
          <w:lang w:val="uk-UA"/>
        </w:rPr>
      </w:pPr>
    </w:p>
    <w:p w:rsidR="00C96FB4" w:rsidRDefault="00C96FB4" w:rsidP="00C96FB4">
      <w:pPr>
        <w:widowControl w:val="0"/>
        <w:spacing w:line="252" w:lineRule="auto"/>
        <w:jc w:val="center"/>
        <w:rPr>
          <w:b/>
          <w:sz w:val="28"/>
          <w:szCs w:val="28"/>
          <w:lang w:val="uk-UA"/>
        </w:rPr>
      </w:pPr>
      <w:r w:rsidRPr="00E407FC">
        <w:rPr>
          <w:b/>
          <w:sz w:val="28"/>
          <w:szCs w:val="28"/>
          <w:lang w:val="uk-UA"/>
        </w:rPr>
        <w:t>ВИСНОВКИ</w:t>
      </w:r>
    </w:p>
    <w:p w:rsidR="00C96FB4" w:rsidRPr="00850EE0" w:rsidRDefault="00C96FB4" w:rsidP="00C96FB4">
      <w:pPr>
        <w:widowControl w:val="0"/>
        <w:spacing w:line="252" w:lineRule="auto"/>
        <w:ind w:firstLine="709"/>
        <w:jc w:val="both"/>
        <w:rPr>
          <w:sz w:val="28"/>
          <w:szCs w:val="28"/>
          <w:lang w:val="uk-UA"/>
        </w:rPr>
      </w:pPr>
      <w:r w:rsidRPr="00850EE0">
        <w:rPr>
          <w:sz w:val="28"/>
          <w:szCs w:val="28"/>
          <w:lang w:val="uk-UA"/>
        </w:rPr>
        <w:t xml:space="preserve">Проведене дослідження </w:t>
      </w:r>
      <w:r>
        <w:rPr>
          <w:sz w:val="28"/>
          <w:szCs w:val="28"/>
          <w:lang w:val="uk-UA"/>
        </w:rPr>
        <w:t>дає підстави зробити такі теоретичні й практичні висновки</w:t>
      </w:r>
      <w:r w:rsidRPr="00850EE0">
        <w:rPr>
          <w:sz w:val="28"/>
          <w:szCs w:val="28"/>
          <w:lang w:val="uk-UA"/>
        </w:rPr>
        <w:t>:</w:t>
      </w:r>
    </w:p>
    <w:p w:rsidR="00C96FB4" w:rsidRDefault="00C96FB4" w:rsidP="00784130">
      <w:pPr>
        <w:widowControl w:val="0"/>
        <w:numPr>
          <w:ilvl w:val="0"/>
          <w:numId w:val="55"/>
        </w:numPr>
        <w:tabs>
          <w:tab w:val="clear" w:pos="720"/>
          <w:tab w:val="left" w:pos="-3960"/>
          <w:tab w:val="left" w:pos="-2700"/>
          <w:tab w:val="left" w:pos="1134"/>
        </w:tabs>
        <w:suppressAutoHyphens w:val="0"/>
        <w:spacing w:line="252" w:lineRule="auto"/>
        <w:ind w:left="0" w:firstLine="709"/>
        <w:jc w:val="both"/>
        <w:outlineLvl w:val="0"/>
        <w:rPr>
          <w:sz w:val="28"/>
          <w:szCs w:val="28"/>
          <w:lang w:val="uk-UA"/>
        </w:rPr>
      </w:pPr>
      <w:r w:rsidRPr="00850EE0">
        <w:rPr>
          <w:sz w:val="28"/>
          <w:szCs w:val="28"/>
          <w:lang w:val="uk-UA"/>
        </w:rPr>
        <w:t xml:space="preserve">Під природно-техногенною безпекою життєдіяльності населення розуміємо такий стан природного середовища </w:t>
      </w:r>
      <w:r>
        <w:rPr>
          <w:sz w:val="28"/>
          <w:szCs w:val="28"/>
          <w:lang w:val="uk-UA"/>
        </w:rPr>
        <w:t>і</w:t>
      </w:r>
      <w:r w:rsidRPr="00850EE0">
        <w:rPr>
          <w:sz w:val="28"/>
          <w:szCs w:val="28"/>
          <w:lang w:val="uk-UA"/>
        </w:rPr>
        <w:t xml:space="preserve"> </w:t>
      </w:r>
      <w:r>
        <w:rPr>
          <w:sz w:val="28"/>
          <w:szCs w:val="28"/>
          <w:lang w:val="uk-UA"/>
        </w:rPr>
        <w:t>техносфери</w:t>
      </w:r>
      <w:r w:rsidRPr="00850EE0">
        <w:rPr>
          <w:sz w:val="28"/>
          <w:szCs w:val="28"/>
          <w:lang w:val="uk-UA"/>
        </w:rPr>
        <w:t>, за якого держава, використовуючи наявні ресурси</w:t>
      </w:r>
      <w:r>
        <w:rPr>
          <w:sz w:val="28"/>
          <w:szCs w:val="28"/>
          <w:lang w:val="uk-UA"/>
        </w:rPr>
        <w:t xml:space="preserve"> і засоби</w:t>
      </w:r>
      <w:r w:rsidRPr="00850EE0">
        <w:rPr>
          <w:sz w:val="28"/>
          <w:szCs w:val="28"/>
          <w:lang w:val="uk-UA"/>
        </w:rPr>
        <w:t>, здатна забезпечити захист життя, здоров’я і безпечн</w:t>
      </w:r>
      <w:r>
        <w:rPr>
          <w:sz w:val="28"/>
          <w:szCs w:val="28"/>
          <w:lang w:val="uk-UA"/>
        </w:rPr>
        <w:t>і</w:t>
      </w:r>
      <w:r w:rsidRPr="00850EE0">
        <w:rPr>
          <w:sz w:val="28"/>
          <w:szCs w:val="28"/>
          <w:lang w:val="uk-UA"/>
        </w:rPr>
        <w:t xml:space="preserve"> умов</w:t>
      </w:r>
      <w:r>
        <w:rPr>
          <w:sz w:val="28"/>
          <w:szCs w:val="28"/>
          <w:lang w:val="uk-UA"/>
        </w:rPr>
        <w:t>и</w:t>
      </w:r>
      <w:r w:rsidRPr="00850EE0">
        <w:rPr>
          <w:sz w:val="28"/>
          <w:szCs w:val="28"/>
          <w:lang w:val="uk-UA"/>
        </w:rPr>
        <w:t xml:space="preserve"> </w:t>
      </w:r>
      <w:r>
        <w:rPr>
          <w:sz w:val="28"/>
          <w:szCs w:val="28"/>
          <w:lang w:val="uk-UA"/>
        </w:rPr>
        <w:t>життє</w:t>
      </w:r>
      <w:r w:rsidRPr="00850EE0">
        <w:rPr>
          <w:sz w:val="28"/>
          <w:szCs w:val="28"/>
          <w:lang w:val="uk-UA"/>
        </w:rPr>
        <w:t>діяльності населення</w:t>
      </w:r>
      <w:r>
        <w:rPr>
          <w:sz w:val="28"/>
          <w:szCs w:val="28"/>
          <w:lang w:val="uk-UA"/>
        </w:rPr>
        <w:t>,</w:t>
      </w:r>
      <w:r w:rsidRPr="00850EE0">
        <w:rPr>
          <w:sz w:val="28"/>
          <w:szCs w:val="28"/>
          <w:lang w:val="uk-UA"/>
        </w:rPr>
        <w:t xml:space="preserve"> а також гарантувати прийнятний рівень ризику виникнення </w:t>
      </w:r>
      <w:r>
        <w:rPr>
          <w:sz w:val="28"/>
          <w:szCs w:val="28"/>
          <w:lang w:val="uk-UA"/>
        </w:rPr>
        <w:t>НС</w:t>
      </w:r>
      <w:r w:rsidRPr="00850EE0">
        <w:rPr>
          <w:sz w:val="28"/>
          <w:szCs w:val="28"/>
          <w:lang w:val="uk-UA"/>
        </w:rPr>
        <w:t xml:space="preserve"> шляхом попередження виникнення та ліквідації наслідків природних і техногенних катастроф.</w:t>
      </w:r>
    </w:p>
    <w:p w:rsidR="00C96FB4" w:rsidRPr="00850EE0" w:rsidRDefault="00C96FB4" w:rsidP="00784130">
      <w:pPr>
        <w:widowControl w:val="0"/>
        <w:numPr>
          <w:ilvl w:val="0"/>
          <w:numId w:val="55"/>
        </w:numPr>
        <w:tabs>
          <w:tab w:val="clear" w:pos="720"/>
          <w:tab w:val="left" w:pos="-3960"/>
          <w:tab w:val="left" w:pos="-2700"/>
          <w:tab w:val="left" w:pos="1134"/>
        </w:tabs>
        <w:suppressAutoHyphens w:val="0"/>
        <w:spacing w:line="252" w:lineRule="auto"/>
        <w:ind w:left="0" w:firstLine="709"/>
        <w:jc w:val="both"/>
        <w:outlineLvl w:val="0"/>
        <w:rPr>
          <w:sz w:val="28"/>
          <w:szCs w:val="28"/>
          <w:lang w:val="uk-UA"/>
        </w:rPr>
      </w:pPr>
      <w:r w:rsidRPr="00850EE0">
        <w:rPr>
          <w:sz w:val="28"/>
          <w:szCs w:val="28"/>
          <w:lang w:val="uk-UA"/>
        </w:rPr>
        <w:t>Створен</w:t>
      </w:r>
      <w:r>
        <w:rPr>
          <w:sz w:val="28"/>
          <w:szCs w:val="28"/>
          <w:lang w:val="uk-UA"/>
        </w:rPr>
        <w:t>о</w:t>
      </w:r>
      <w:r w:rsidRPr="00850EE0">
        <w:rPr>
          <w:sz w:val="28"/>
          <w:szCs w:val="28"/>
          <w:lang w:val="uk-UA"/>
        </w:rPr>
        <w:t xml:space="preserve"> алгоритм визначення інтегрального регіонального індексу безпеки життєдіяльності населення</w:t>
      </w:r>
      <w:r>
        <w:rPr>
          <w:sz w:val="28"/>
          <w:szCs w:val="28"/>
          <w:lang w:val="uk-UA"/>
        </w:rPr>
        <w:t>, який</w:t>
      </w:r>
      <w:r w:rsidRPr="00850EE0">
        <w:rPr>
          <w:sz w:val="28"/>
          <w:szCs w:val="28"/>
          <w:lang w:val="uk-UA"/>
        </w:rPr>
        <w:t xml:space="preserve"> </w:t>
      </w:r>
      <w:r>
        <w:rPr>
          <w:sz w:val="28"/>
          <w:szCs w:val="28"/>
          <w:lang w:val="uk-UA"/>
        </w:rPr>
        <w:t xml:space="preserve">дав </w:t>
      </w:r>
      <w:r w:rsidRPr="00850EE0">
        <w:rPr>
          <w:sz w:val="28"/>
          <w:szCs w:val="28"/>
          <w:lang w:val="uk-UA"/>
        </w:rPr>
        <w:t xml:space="preserve">можливість проаналізувати стан природно-техногенної безпеки життєдіяльності населення, а також територіальне поширення небезпечних природних і техногенних явищ в Україні в регіональному вимірі. Це дозволило </w:t>
      </w:r>
      <w:r>
        <w:rPr>
          <w:sz w:val="28"/>
          <w:szCs w:val="28"/>
          <w:lang w:val="uk-UA"/>
        </w:rPr>
        <w:t>провести районування території</w:t>
      </w:r>
      <w:r w:rsidRPr="00850EE0">
        <w:rPr>
          <w:sz w:val="28"/>
          <w:szCs w:val="28"/>
          <w:lang w:val="uk-UA"/>
        </w:rPr>
        <w:t xml:space="preserve"> України </w:t>
      </w:r>
      <w:r>
        <w:rPr>
          <w:sz w:val="28"/>
          <w:szCs w:val="28"/>
          <w:lang w:val="uk-UA"/>
        </w:rPr>
        <w:t>за критерієм</w:t>
      </w:r>
      <w:r w:rsidRPr="00850EE0">
        <w:rPr>
          <w:sz w:val="28"/>
          <w:szCs w:val="28"/>
          <w:lang w:val="uk-UA"/>
        </w:rPr>
        <w:t xml:space="preserve"> природно-техногенної безпеки життєдіяльності населення.</w:t>
      </w:r>
    </w:p>
    <w:p w:rsidR="00C96FB4" w:rsidRPr="00CF35EC" w:rsidRDefault="00C96FB4" w:rsidP="00784130">
      <w:pPr>
        <w:widowControl w:val="0"/>
        <w:numPr>
          <w:ilvl w:val="0"/>
          <w:numId w:val="55"/>
        </w:numPr>
        <w:tabs>
          <w:tab w:val="clear" w:pos="720"/>
          <w:tab w:val="left" w:pos="-3960"/>
          <w:tab w:val="left" w:pos="-2700"/>
          <w:tab w:val="left" w:pos="1134"/>
        </w:tabs>
        <w:suppressAutoHyphens w:val="0"/>
        <w:spacing w:line="252" w:lineRule="auto"/>
        <w:ind w:left="0" w:firstLine="709"/>
        <w:jc w:val="both"/>
        <w:outlineLvl w:val="0"/>
        <w:rPr>
          <w:spacing w:val="-6"/>
          <w:sz w:val="28"/>
          <w:szCs w:val="28"/>
          <w:lang w:val="uk-UA"/>
        </w:rPr>
      </w:pPr>
      <w:r w:rsidRPr="00CF35EC">
        <w:rPr>
          <w:spacing w:val="-6"/>
          <w:sz w:val="28"/>
          <w:szCs w:val="28"/>
          <w:lang w:val="uk-UA"/>
        </w:rPr>
        <w:t xml:space="preserve">Аналіз виникнення НС природного і техногенного походження, а також тенденцій їх розвитку і територіального поширення показує, що в Україні у найближчі роки збільшуватиметься ризик виникнення природних НС об’єктового та місцевого рівнів при збереженні високого ризику аварій, катастроф і стихійних лих регіонального та державного масштабів. Причинами цього є як загострення глобальних, так і прояв регіональних проблем природного та антропогенного характеру.   </w:t>
      </w:r>
    </w:p>
    <w:p w:rsidR="00C96FB4" w:rsidRDefault="00C96FB4" w:rsidP="00784130">
      <w:pPr>
        <w:widowControl w:val="0"/>
        <w:numPr>
          <w:ilvl w:val="0"/>
          <w:numId w:val="55"/>
        </w:numPr>
        <w:tabs>
          <w:tab w:val="clear" w:pos="720"/>
          <w:tab w:val="left" w:pos="-3960"/>
          <w:tab w:val="left" w:pos="-2700"/>
          <w:tab w:val="left" w:pos="1134"/>
        </w:tabs>
        <w:suppressAutoHyphens w:val="0"/>
        <w:spacing w:line="252" w:lineRule="auto"/>
        <w:ind w:left="0" w:firstLine="709"/>
        <w:jc w:val="both"/>
        <w:outlineLvl w:val="0"/>
        <w:rPr>
          <w:sz w:val="28"/>
          <w:szCs w:val="28"/>
          <w:lang w:val="uk-UA"/>
        </w:rPr>
      </w:pPr>
      <w:r w:rsidRPr="00850EE0">
        <w:rPr>
          <w:sz w:val="28"/>
          <w:szCs w:val="28"/>
          <w:lang w:val="uk-UA"/>
        </w:rPr>
        <w:t>Аналіз НС природного характеру на території України за період з 199</w:t>
      </w:r>
      <w:r>
        <w:rPr>
          <w:sz w:val="28"/>
          <w:szCs w:val="28"/>
          <w:lang w:val="uk-UA"/>
        </w:rPr>
        <w:t>7</w:t>
      </w:r>
      <w:r w:rsidRPr="00850EE0">
        <w:rPr>
          <w:sz w:val="28"/>
          <w:szCs w:val="28"/>
          <w:lang w:val="uk-UA"/>
        </w:rPr>
        <w:t xml:space="preserve"> по 2005 рр. показав, що найчастіше виникають метеорологічні стихійні явища (бурі, урагани, смерчі, град, хуртовини, сильні тумани, засухи, зливи), медико-біологічні небезпеки (отруєння та інфекційні захворювання людей) і </w:t>
      </w:r>
      <w:r>
        <w:rPr>
          <w:sz w:val="28"/>
          <w:szCs w:val="28"/>
          <w:lang w:val="uk-UA"/>
        </w:rPr>
        <w:t>НС</w:t>
      </w:r>
      <w:r w:rsidRPr="00850EE0">
        <w:rPr>
          <w:sz w:val="28"/>
          <w:szCs w:val="28"/>
          <w:lang w:val="uk-UA"/>
        </w:rPr>
        <w:t>, пов’язані з поже</w:t>
      </w:r>
      <w:r>
        <w:rPr>
          <w:sz w:val="28"/>
          <w:szCs w:val="28"/>
          <w:lang w:val="uk-UA"/>
        </w:rPr>
        <w:t>жами в природних екосистемах. Визначено характер</w:t>
      </w:r>
      <w:r w:rsidRPr="00850EE0">
        <w:rPr>
          <w:sz w:val="28"/>
          <w:szCs w:val="28"/>
          <w:lang w:val="uk-UA"/>
        </w:rPr>
        <w:t xml:space="preserve"> географічного поширення НС природного </w:t>
      </w:r>
      <w:r>
        <w:rPr>
          <w:sz w:val="28"/>
          <w:szCs w:val="28"/>
          <w:lang w:val="uk-UA"/>
        </w:rPr>
        <w:t>походження. Аналіз показує, що</w:t>
      </w:r>
      <w:r w:rsidRPr="00850EE0">
        <w:rPr>
          <w:sz w:val="28"/>
          <w:szCs w:val="28"/>
          <w:lang w:val="uk-UA"/>
        </w:rPr>
        <w:t xml:space="preserve"> найбільша їх кількість зареєстрована у Львівській, Дніпропетровській, Кіровоградській, Одеській, Донецькій областях та Автономній Республіці Крим. Найменше природних НС зафіксовано в містах Києві та Севастополі, а також у Чернівецькій, Волинській, Тернопільській та Івано-Франківській областях.</w:t>
      </w:r>
    </w:p>
    <w:p w:rsidR="00C96FB4" w:rsidRPr="00DE52B4" w:rsidRDefault="00C96FB4" w:rsidP="00784130">
      <w:pPr>
        <w:widowControl w:val="0"/>
        <w:numPr>
          <w:ilvl w:val="0"/>
          <w:numId w:val="55"/>
        </w:numPr>
        <w:tabs>
          <w:tab w:val="clear" w:pos="720"/>
          <w:tab w:val="left" w:pos="-3960"/>
          <w:tab w:val="left" w:pos="-2700"/>
          <w:tab w:val="left" w:pos="1134"/>
        </w:tabs>
        <w:suppressAutoHyphens w:val="0"/>
        <w:spacing w:line="252" w:lineRule="auto"/>
        <w:ind w:left="0" w:firstLine="709"/>
        <w:jc w:val="both"/>
        <w:outlineLvl w:val="0"/>
        <w:rPr>
          <w:sz w:val="28"/>
          <w:szCs w:val="28"/>
          <w:lang w:val="uk-UA"/>
        </w:rPr>
      </w:pPr>
      <w:r w:rsidRPr="00CF35EC">
        <w:rPr>
          <w:sz w:val="28"/>
          <w:szCs w:val="28"/>
          <w:lang w:val="uk-UA"/>
        </w:rPr>
        <w:t xml:space="preserve">Рівень та ризик виникнення техногенних загроз значною мірою визначається розміщенням, концентрацією, функціональними особливостями об’єктів підвищеного ризику (потенційно небезпечних об’єктів). Посилювальними факторами ризику виникнення техногенних НС є висока концентрація виробництва в окремих регіонах країни, диспропорції у територіальній структурі господарського комплексу, фізичне зношення обладнання та низький рівень безпеки більшості технологій </w:t>
      </w:r>
      <w:r w:rsidRPr="00DE52B4">
        <w:rPr>
          <w:sz w:val="28"/>
          <w:szCs w:val="28"/>
          <w:lang w:val="uk-UA"/>
        </w:rPr>
        <w:t>виробництва.</w:t>
      </w:r>
    </w:p>
    <w:p w:rsidR="00C96FB4" w:rsidRPr="005D14E4" w:rsidRDefault="00C96FB4" w:rsidP="00784130">
      <w:pPr>
        <w:widowControl w:val="0"/>
        <w:numPr>
          <w:ilvl w:val="0"/>
          <w:numId w:val="55"/>
        </w:numPr>
        <w:tabs>
          <w:tab w:val="clear" w:pos="720"/>
          <w:tab w:val="left" w:pos="-3960"/>
          <w:tab w:val="left" w:pos="-2700"/>
          <w:tab w:val="left" w:pos="1134"/>
        </w:tabs>
        <w:suppressAutoHyphens w:val="0"/>
        <w:spacing w:line="252" w:lineRule="auto"/>
        <w:ind w:left="0" w:firstLine="709"/>
        <w:jc w:val="both"/>
        <w:outlineLvl w:val="0"/>
        <w:rPr>
          <w:sz w:val="28"/>
          <w:szCs w:val="28"/>
          <w:lang w:val="uk-UA"/>
        </w:rPr>
      </w:pPr>
      <w:r w:rsidRPr="00CF35EC">
        <w:rPr>
          <w:sz w:val="28"/>
          <w:szCs w:val="28"/>
          <w:lang w:val="uk-UA"/>
        </w:rPr>
        <w:lastRenderedPageBreak/>
        <w:t xml:space="preserve">Суспільно-географічний аналіз природно-техногенної безпеки </w:t>
      </w:r>
      <w:r w:rsidRPr="00DE52B4">
        <w:rPr>
          <w:sz w:val="28"/>
          <w:szCs w:val="28"/>
          <w:lang w:val="uk-UA"/>
        </w:rPr>
        <w:t>життєдіяльності населення</w:t>
      </w:r>
      <w:r>
        <w:rPr>
          <w:sz w:val="28"/>
          <w:szCs w:val="28"/>
          <w:lang w:val="uk-UA"/>
        </w:rPr>
        <w:t xml:space="preserve"> України дав можливість визначити певні територіальні відмінності.</w:t>
      </w:r>
      <w:r w:rsidRPr="00CF35EC">
        <w:rPr>
          <w:sz w:val="28"/>
          <w:szCs w:val="28"/>
          <w:lang w:val="uk-UA"/>
        </w:rPr>
        <w:t xml:space="preserve"> Виділено такі райони за рівнем загроз</w:t>
      </w:r>
      <w:r w:rsidRPr="00DE52B4">
        <w:rPr>
          <w:sz w:val="28"/>
          <w:szCs w:val="28"/>
          <w:lang w:val="uk-UA"/>
        </w:rPr>
        <w:t xml:space="preserve">: з </w:t>
      </w:r>
      <w:r w:rsidRPr="00CF35EC">
        <w:rPr>
          <w:sz w:val="28"/>
          <w:szCs w:val="28"/>
          <w:lang w:val="uk-UA"/>
        </w:rPr>
        <w:t xml:space="preserve">незначним </w:t>
      </w:r>
      <w:r w:rsidRPr="00DE52B4">
        <w:rPr>
          <w:sz w:val="28"/>
          <w:szCs w:val="28"/>
          <w:lang w:val="uk-UA"/>
        </w:rPr>
        <w:t xml:space="preserve">рівнем </w:t>
      </w:r>
      <w:r>
        <w:rPr>
          <w:sz w:val="28"/>
          <w:szCs w:val="28"/>
          <w:lang w:val="uk-UA"/>
        </w:rPr>
        <w:t>(</w:t>
      </w:r>
      <w:r w:rsidRPr="00DE52B4">
        <w:rPr>
          <w:sz w:val="28"/>
          <w:szCs w:val="28"/>
          <w:lang w:val="uk-UA"/>
        </w:rPr>
        <w:t>Київськ</w:t>
      </w:r>
      <w:r>
        <w:rPr>
          <w:sz w:val="28"/>
          <w:szCs w:val="28"/>
          <w:lang w:val="uk-UA"/>
        </w:rPr>
        <w:t>а</w:t>
      </w:r>
      <w:r w:rsidRPr="00DE52B4">
        <w:rPr>
          <w:sz w:val="28"/>
          <w:szCs w:val="28"/>
          <w:lang w:val="uk-UA"/>
        </w:rPr>
        <w:t>, Полтавськ</w:t>
      </w:r>
      <w:r>
        <w:rPr>
          <w:sz w:val="28"/>
          <w:szCs w:val="28"/>
          <w:lang w:val="uk-UA"/>
        </w:rPr>
        <w:t>а</w:t>
      </w:r>
      <w:r w:rsidRPr="00DE52B4">
        <w:rPr>
          <w:sz w:val="28"/>
          <w:szCs w:val="28"/>
          <w:lang w:val="uk-UA"/>
        </w:rPr>
        <w:t>, Сумськ</w:t>
      </w:r>
      <w:r>
        <w:rPr>
          <w:sz w:val="28"/>
          <w:szCs w:val="28"/>
          <w:lang w:val="uk-UA"/>
        </w:rPr>
        <w:t>а</w:t>
      </w:r>
      <w:r w:rsidRPr="00DE52B4">
        <w:rPr>
          <w:sz w:val="28"/>
          <w:szCs w:val="28"/>
          <w:lang w:val="uk-UA"/>
        </w:rPr>
        <w:t>, Харківськ</w:t>
      </w:r>
      <w:r>
        <w:rPr>
          <w:sz w:val="28"/>
          <w:szCs w:val="28"/>
          <w:lang w:val="uk-UA"/>
        </w:rPr>
        <w:t>а</w:t>
      </w:r>
      <w:r w:rsidRPr="00DE52B4">
        <w:rPr>
          <w:sz w:val="28"/>
          <w:szCs w:val="28"/>
          <w:lang w:val="uk-UA"/>
        </w:rPr>
        <w:t>, Черкаськ</w:t>
      </w:r>
      <w:r>
        <w:rPr>
          <w:sz w:val="28"/>
          <w:szCs w:val="28"/>
          <w:lang w:val="uk-UA"/>
        </w:rPr>
        <w:t>а</w:t>
      </w:r>
      <w:r w:rsidRPr="00DE52B4">
        <w:rPr>
          <w:sz w:val="28"/>
          <w:szCs w:val="28"/>
          <w:lang w:val="uk-UA"/>
        </w:rPr>
        <w:t xml:space="preserve"> та Чернігівськ</w:t>
      </w:r>
      <w:r>
        <w:rPr>
          <w:sz w:val="28"/>
          <w:szCs w:val="28"/>
          <w:lang w:val="uk-UA"/>
        </w:rPr>
        <w:t>а</w:t>
      </w:r>
      <w:r w:rsidRPr="00DE52B4">
        <w:rPr>
          <w:sz w:val="28"/>
          <w:szCs w:val="28"/>
          <w:lang w:val="uk-UA"/>
        </w:rPr>
        <w:t xml:space="preserve"> област</w:t>
      </w:r>
      <w:r>
        <w:rPr>
          <w:sz w:val="28"/>
          <w:szCs w:val="28"/>
          <w:lang w:val="uk-UA"/>
        </w:rPr>
        <w:t xml:space="preserve">і </w:t>
      </w:r>
      <w:r w:rsidRPr="00DE52B4">
        <w:rPr>
          <w:sz w:val="28"/>
          <w:szCs w:val="28"/>
          <w:lang w:val="uk-UA"/>
        </w:rPr>
        <w:t>(середній комплексний показник загроз безпеці становить 0,78)</w:t>
      </w:r>
      <w:r>
        <w:rPr>
          <w:sz w:val="28"/>
          <w:szCs w:val="28"/>
          <w:lang w:val="uk-UA"/>
        </w:rPr>
        <w:t xml:space="preserve">); </w:t>
      </w:r>
      <w:r w:rsidRPr="00DE52B4">
        <w:rPr>
          <w:sz w:val="28"/>
          <w:szCs w:val="28"/>
          <w:lang w:val="uk-UA"/>
        </w:rPr>
        <w:t xml:space="preserve">з </w:t>
      </w:r>
      <w:r w:rsidRPr="00CF35EC">
        <w:rPr>
          <w:sz w:val="28"/>
          <w:szCs w:val="28"/>
          <w:lang w:val="uk-UA"/>
        </w:rPr>
        <w:t xml:space="preserve">низьким </w:t>
      </w:r>
      <w:r w:rsidRPr="005D14E4">
        <w:rPr>
          <w:sz w:val="28"/>
          <w:szCs w:val="28"/>
          <w:lang w:val="uk-UA"/>
        </w:rPr>
        <w:t>рівнем</w:t>
      </w:r>
      <w:r>
        <w:rPr>
          <w:sz w:val="28"/>
          <w:szCs w:val="28"/>
          <w:lang w:val="uk-UA"/>
        </w:rPr>
        <w:t xml:space="preserve"> (</w:t>
      </w:r>
      <w:r w:rsidRPr="00DE52B4">
        <w:rPr>
          <w:sz w:val="28"/>
          <w:szCs w:val="28"/>
          <w:lang w:val="uk-UA"/>
        </w:rPr>
        <w:t>Вінницьк</w:t>
      </w:r>
      <w:r>
        <w:rPr>
          <w:sz w:val="28"/>
          <w:szCs w:val="28"/>
          <w:lang w:val="uk-UA"/>
        </w:rPr>
        <w:t>а</w:t>
      </w:r>
      <w:r w:rsidRPr="00DE52B4">
        <w:rPr>
          <w:sz w:val="28"/>
          <w:szCs w:val="28"/>
          <w:lang w:val="uk-UA"/>
        </w:rPr>
        <w:t>, Житомирськ</w:t>
      </w:r>
      <w:r>
        <w:rPr>
          <w:sz w:val="28"/>
          <w:szCs w:val="28"/>
          <w:lang w:val="uk-UA"/>
        </w:rPr>
        <w:t>а</w:t>
      </w:r>
      <w:r w:rsidRPr="00DE52B4">
        <w:rPr>
          <w:sz w:val="28"/>
          <w:szCs w:val="28"/>
          <w:lang w:val="uk-UA"/>
        </w:rPr>
        <w:t>, Рівненськ</w:t>
      </w:r>
      <w:r>
        <w:rPr>
          <w:sz w:val="28"/>
          <w:szCs w:val="28"/>
          <w:lang w:val="uk-UA"/>
        </w:rPr>
        <w:t>а</w:t>
      </w:r>
      <w:r w:rsidRPr="00DE52B4">
        <w:rPr>
          <w:sz w:val="28"/>
          <w:szCs w:val="28"/>
          <w:lang w:val="uk-UA"/>
        </w:rPr>
        <w:t>, Тернопільськ</w:t>
      </w:r>
      <w:r>
        <w:rPr>
          <w:sz w:val="28"/>
          <w:szCs w:val="28"/>
          <w:lang w:val="uk-UA"/>
        </w:rPr>
        <w:t>а</w:t>
      </w:r>
      <w:r w:rsidRPr="00DE52B4">
        <w:rPr>
          <w:sz w:val="28"/>
          <w:szCs w:val="28"/>
          <w:lang w:val="uk-UA"/>
        </w:rPr>
        <w:t>, Хмельницьк</w:t>
      </w:r>
      <w:r>
        <w:rPr>
          <w:sz w:val="28"/>
          <w:szCs w:val="28"/>
          <w:lang w:val="uk-UA"/>
        </w:rPr>
        <w:t>а</w:t>
      </w:r>
      <w:r w:rsidRPr="00DE52B4">
        <w:rPr>
          <w:sz w:val="28"/>
          <w:szCs w:val="28"/>
          <w:lang w:val="uk-UA"/>
        </w:rPr>
        <w:t>, Чернівецьк</w:t>
      </w:r>
      <w:r>
        <w:rPr>
          <w:sz w:val="28"/>
          <w:szCs w:val="28"/>
          <w:lang w:val="uk-UA"/>
        </w:rPr>
        <w:t>а</w:t>
      </w:r>
      <w:r w:rsidRPr="00DE52B4">
        <w:rPr>
          <w:sz w:val="28"/>
          <w:szCs w:val="28"/>
          <w:lang w:val="uk-UA"/>
        </w:rPr>
        <w:t>, Дніпропетровськ</w:t>
      </w:r>
      <w:r>
        <w:rPr>
          <w:sz w:val="28"/>
          <w:szCs w:val="28"/>
          <w:lang w:val="uk-UA"/>
        </w:rPr>
        <w:t>а</w:t>
      </w:r>
      <w:r w:rsidRPr="00DE52B4">
        <w:rPr>
          <w:sz w:val="28"/>
          <w:szCs w:val="28"/>
          <w:lang w:val="uk-UA"/>
        </w:rPr>
        <w:t>, Кіровоградськ</w:t>
      </w:r>
      <w:r>
        <w:rPr>
          <w:sz w:val="28"/>
          <w:szCs w:val="28"/>
          <w:lang w:val="uk-UA"/>
        </w:rPr>
        <w:t>а</w:t>
      </w:r>
      <w:r w:rsidRPr="00DE52B4">
        <w:rPr>
          <w:sz w:val="28"/>
          <w:szCs w:val="28"/>
          <w:lang w:val="uk-UA"/>
        </w:rPr>
        <w:t>, Миколаївськ</w:t>
      </w:r>
      <w:r>
        <w:rPr>
          <w:sz w:val="28"/>
          <w:szCs w:val="28"/>
          <w:lang w:val="uk-UA"/>
        </w:rPr>
        <w:t>а</w:t>
      </w:r>
      <w:r w:rsidRPr="00DE52B4">
        <w:rPr>
          <w:sz w:val="28"/>
          <w:szCs w:val="28"/>
          <w:lang w:val="uk-UA"/>
        </w:rPr>
        <w:t>, Одеськ</w:t>
      </w:r>
      <w:r>
        <w:rPr>
          <w:sz w:val="28"/>
          <w:szCs w:val="28"/>
          <w:lang w:val="uk-UA"/>
        </w:rPr>
        <w:t>а</w:t>
      </w:r>
      <w:r w:rsidRPr="00DE52B4">
        <w:rPr>
          <w:sz w:val="28"/>
          <w:szCs w:val="28"/>
          <w:lang w:val="uk-UA"/>
        </w:rPr>
        <w:t>, Херсонськ</w:t>
      </w:r>
      <w:r>
        <w:rPr>
          <w:sz w:val="28"/>
          <w:szCs w:val="28"/>
          <w:lang w:val="uk-UA"/>
        </w:rPr>
        <w:t>а</w:t>
      </w:r>
      <w:r w:rsidRPr="00DE52B4">
        <w:rPr>
          <w:sz w:val="28"/>
          <w:szCs w:val="28"/>
          <w:lang w:val="uk-UA"/>
        </w:rPr>
        <w:t xml:space="preserve"> області та АР Крим (</w:t>
      </w:r>
      <w:r>
        <w:rPr>
          <w:sz w:val="28"/>
          <w:szCs w:val="28"/>
          <w:lang w:val="uk-UA"/>
        </w:rPr>
        <w:t>1,</w:t>
      </w:r>
      <w:r w:rsidRPr="00DE52B4">
        <w:rPr>
          <w:sz w:val="28"/>
          <w:szCs w:val="28"/>
          <w:lang w:val="uk-UA"/>
        </w:rPr>
        <w:t>0</w:t>
      </w:r>
      <w:r>
        <w:rPr>
          <w:sz w:val="28"/>
          <w:szCs w:val="28"/>
          <w:lang w:val="uk-UA"/>
        </w:rPr>
        <w:t>3</w:t>
      </w:r>
      <w:r w:rsidRPr="00DE52B4">
        <w:rPr>
          <w:sz w:val="28"/>
          <w:szCs w:val="28"/>
          <w:lang w:val="uk-UA"/>
        </w:rPr>
        <w:t>)</w:t>
      </w:r>
      <w:r>
        <w:rPr>
          <w:sz w:val="28"/>
          <w:szCs w:val="28"/>
          <w:lang w:val="uk-UA"/>
        </w:rPr>
        <w:t>);</w:t>
      </w:r>
      <w:r w:rsidRPr="005D14E4">
        <w:rPr>
          <w:sz w:val="28"/>
          <w:szCs w:val="28"/>
          <w:lang w:val="uk-UA"/>
        </w:rPr>
        <w:t xml:space="preserve"> </w:t>
      </w:r>
      <w:r>
        <w:rPr>
          <w:sz w:val="28"/>
          <w:szCs w:val="28"/>
          <w:lang w:val="uk-UA"/>
        </w:rPr>
        <w:t xml:space="preserve">з </w:t>
      </w:r>
      <w:r w:rsidRPr="00CF35EC">
        <w:rPr>
          <w:sz w:val="28"/>
          <w:szCs w:val="28"/>
          <w:lang w:val="uk-UA"/>
        </w:rPr>
        <w:t>середнім</w:t>
      </w:r>
      <w:r w:rsidRPr="005D14E4">
        <w:rPr>
          <w:sz w:val="28"/>
          <w:szCs w:val="28"/>
          <w:lang w:val="uk-UA"/>
        </w:rPr>
        <w:t xml:space="preserve"> рів</w:t>
      </w:r>
      <w:r>
        <w:rPr>
          <w:sz w:val="28"/>
          <w:szCs w:val="28"/>
          <w:lang w:val="uk-UA"/>
        </w:rPr>
        <w:t>нем</w:t>
      </w:r>
      <w:r w:rsidRPr="005D14E4">
        <w:rPr>
          <w:sz w:val="28"/>
          <w:szCs w:val="28"/>
          <w:lang w:val="uk-UA"/>
        </w:rPr>
        <w:t xml:space="preserve"> </w:t>
      </w:r>
      <w:r>
        <w:rPr>
          <w:sz w:val="28"/>
          <w:szCs w:val="28"/>
          <w:lang w:val="uk-UA"/>
        </w:rPr>
        <w:t>(</w:t>
      </w:r>
      <w:r w:rsidRPr="005D14E4">
        <w:rPr>
          <w:sz w:val="28"/>
          <w:szCs w:val="28"/>
          <w:lang w:val="uk-UA"/>
        </w:rPr>
        <w:t>Волинськ</w:t>
      </w:r>
      <w:r>
        <w:rPr>
          <w:sz w:val="28"/>
          <w:szCs w:val="28"/>
          <w:lang w:val="uk-UA"/>
        </w:rPr>
        <w:t>а</w:t>
      </w:r>
      <w:r w:rsidRPr="005D14E4">
        <w:rPr>
          <w:sz w:val="28"/>
          <w:szCs w:val="28"/>
          <w:lang w:val="uk-UA"/>
        </w:rPr>
        <w:t>, Івано-Франківськ</w:t>
      </w:r>
      <w:r>
        <w:rPr>
          <w:sz w:val="28"/>
          <w:szCs w:val="28"/>
          <w:lang w:val="uk-UA"/>
        </w:rPr>
        <w:t>а та Львівська області (1,13);</w:t>
      </w:r>
      <w:r w:rsidRPr="005D14E4">
        <w:rPr>
          <w:sz w:val="28"/>
          <w:szCs w:val="28"/>
          <w:lang w:val="uk-UA"/>
        </w:rPr>
        <w:t xml:space="preserve"> </w:t>
      </w:r>
      <w:r>
        <w:rPr>
          <w:sz w:val="28"/>
          <w:szCs w:val="28"/>
          <w:lang w:val="uk-UA"/>
        </w:rPr>
        <w:t xml:space="preserve">з </w:t>
      </w:r>
      <w:r w:rsidRPr="00CF35EC">
        <w:rPr>
          <w:sz w:val="28"/>
          <w:szCs w:val="28"/>
          <w:lang w:val="uk-UA"/>
        </w:rPr>
        <w:t xml:space="preserve">високим </w:t>
      </w:r>
      <w:r w:rsidRPr="005D14E4">
        <w:rPr>
          <w:sz w:val="28"/>
          <w:szCs w:val="28"/>
          <w:lang w:val="uk-UA"/>
        </w:rPr>
        <w:t>рів</w:t>
      </w:r>
      <w:r>
        <w:rPr>
          <w:sz w:val="28"/>
          <w:szCs w:val="28"/>
          <w:lang w:val="uk-UA"/>
        </w:rPr>
        <w:t>нем (</w:t>
      </w:r>
      <w:r w:rsidRPr="005D14E4">
        <w:rPr>
          <w:sz w:val="28"/>
          <w:szCs w:val="28"/>
          <w:lang w:val="uk-UA"/>
        </w:rPr>
        <w:t>Донецьк</w:t>
      </w:r>
      <w:r>
        <w:rPr>
          <w:sz w:val="28"/>
          <w:szCs w:val="28"/>
          <w:lang w:val="uk-UA"/>
        </w:rPr>
        <w:t>а</w:t>
      </w:r>
      <w:r w:rsidRPr="005D14E4">
        <w:rPr>
          <w:sz w:val="28"/>
          <w:szCs w:val="28"/>
          <w:lang w:val="uk-UA"/>
        </w:rPr>
        <w:t>, Запорізьк</w:t>
      </w:r>
      <w:r>
        <w:rPr>
          <w:sz w:val="28"/>
          <w:szCs w:val="28"/>
          <w:lang w:val="uk-UA"/>
        </w:rPr>
        <w:t>а</w:t>
      </w:r>
      <w:r w:rsidRPr="005D14E4">
        <w:rPr>
          <w:sz w:val="28"/>
          <w:szCs w:val="28"/>
          <w:lang w:val="uk-UA"/>
        </w:rPr>
        <w:t xml:space="preserve"> та Луганськ</w:t>
      </w:r>
      <w:r>
        <w:rPr>
          <w:sz w:val="28"/>
          <w:szCs w:val="28"/>
          <w:lang w:val="uk-UA"/>
        </w:rPr>
        <w:t>а</w:t>
      </w:r>
      <w:r w:rsidRPr="005D14E4">
        <w:rPr>
          <w:sz w:val="28"/>
          <w:szCs w:val="28"/>
          <w:lang w:val="uk-UA"/>
        </w:rPr>
        <w:t xml:space="preserve"> област</w:t>
      </w:r>
      <w:r>
        <w:rPr>
          <w:sz w:val="28"/>
          <w:szCs w:val="28"/>
          <w:lang w:val="uk-UA"/>
        </w:rPr>
        <w:t>і</w:t>
      </w:r>
      <w:r w:rsidRPr="005D14E4">
        <w:rPr>
          <w:sz w:val="28"/>
          <w:szCs w:val="28"/>
          <w:lang w:val="uk-UA"/>
        </w:rPr>
        <w:t xml:space="preserve"> (1,4</w:t>
      </w:r>
      <w:r>
        <w:rPr>
          <w:sz w:val="28"/>
          <w:szCs w:val="28"/>
          <w:lang w:val="uk-UA"/>
        </w:rPr>
        <w:t>2</w:t>
      </w:r>
      <w:r w:rsidRPr="005D14E4">
        <w:rPr>
          <w:sz w:val="28"/>
          <w:szCs w:val="28"/>
          <w:lang w:val="uk-UA"/>
        </w:rPr>
        <w:t>)</w:t>
      </w:r>
      <w:r>
        <w:rPr>
          <w:sz w:val="28"/>
          <w:szCs w:val="28"/>
          <w:lang w:val="uk-UA"/>
        </w:rPr>
        <w:t>)</w:t>
      </w:r>
      <w:r w:rsidRPr="005D14E4">
        <w:rPr>
          <w:sz w:val="28"/>
          <w:szCs w:val="28"/>
          <w:lang w:val="uk-UA"/>
        </w:rPr>
        <w:t>.</w:t>
      </w:r>
      <w:r>
        <w:rPr>
          <w:sz w:val="28"/>
          <w:szCs w:val="28"/>
          <w:lang w:val="uk-UA"/>
        </w:rPr>
        <w:t xml:space="preserve"> </w:t>
      </w:r>
    </w:p>
    <w:p w:rsidR="00C96FB4" w:rsidRPr="00850EE0" w:rsidRDefault="00C96FB4" w:rsidP="00784130">
      <w:pPr>
        <w:widowControl w:val="0"/>
        <w:numPr>
          <w:ilvl w:val="0"/>
          <w:numId w:val="55"/>
        </w:numPr>
        <w:tabs>
          <w:tab w:val="clear" w:pos="720"/>
          <w:tab w:val="left" w:pos="-3960"/>
          <w:tab w:val="left" w:pos="-2700"/>
          <w:tab w:val="left" w:pos="1134"/>
        </w:tabs>
        <w:suppressAutoHyphens w:val="0"/>
        <w:spacing w:line="252" w:lineRule="auto"/>
        <w:ind w:left="0" w:firstLine="709"/>
        <w:jc w:val="both"/>
        <w:outlineLvl w:val="0"/>
        <w:rPr>
          <w:sz w:val="28"/>
          <w:szCs w:val="28"/>
          <w:lang w:val="uk-UA"/>
        </w:rPr>
      </w:pPr>
      <w:r w:rsidRPr="00850EE0">
        <w:rPr>
          <w:sz w:val="28"/>
          <w:szCs w:val="28"/>
          <w:lang w:val="uk-UA"/>
        </w:rPr>
        <w:t>Удосконалення системи природно-техногенної безпеки пов’язане з можливістю застосування стратегічного планування як певного алгоритму в реалізації головних завдань стратегії. Таке планування дозволяє чітко виділити мету, оцінити результати дій, а також планомірно й ефективно розподілити наявні  матеріальні та людські ресурси в часі. Воно дає можливість оперативного корегування тактични</w:t>
      </w:r>
      <w:r>
        <w:rPr>
          <w:sz w:val="28"/>
          <w:szCs w:val="28"/>
          <w:lang w:val="uk-UA"/>
        </w:rPr>
        <w:t>х</w:t>
      </w:r>
      <w:r w:rsidRPr="00850EE0">
        <w:rPr>
          <w:sz w:val="28"/>
          <w:szCs w:val="28"/>
          <w:lang w:val="uk-UA"/>
        </w:rPr>
        <w:t xml:space="preserve"> рішен</w:t>
      </w:r>
      <w:r>
        <w:rPr>
          <w:sz w:val="28"/>
          <w:szCs w:val="28"/>
          <w:lang w:val="uk-UA"/>
        </w:rPr>
        <w:t>ь</w:t>
      </w:r>
      <w:r w:rsidRPr="00850EE0">
        <w:rPr>
          <w:sz w:val="28"/>
          <w:szCs w:val="28"/>
          <w:lang w:val="uk-UA"/>
        </w:rPr>
        <w:t xml:space="preserve"> з урахуванням умов, які виникають непередбачено, або враховуючи помилки попередніх дій.</w:t>
      </w:r>
    </w:p>
    <w:p w:rsidR="00C96FB4" w:rsidRPr="00850EE0" w:rsidRDefault="00C96FB4" w:rsidP="00784130">
      <w:pPr>
        <w:widowControl w:val="0"/>
        <w:numPr>
          <w:ilvl w:val="0"/>
          <w:numId w:val="55"/>
        </w:numPr>
        <w:tabs>
          <w:tab w:val="clear" w:pos="720"/>
          <w:tab w:val="left" w:pos="-3960"/>
          <w:tab w:val="left" w:pos="-2700"/>
          <w:tab w:val="left" w:pos="1134"/>
        </w:tabs>
        <w:suppressAutoHyphens w:val="0"/>
        <w:spacing w:line="252" w:lineRule="auto"/>
        <w:ind w:left="0" w:firstLine="709"/>
        <w:jc w:val="both"/>
        <w:outlineLvl w:val="0"/>
        <w:rPr>
          <w:sz w:val="28"/>
          <w:szCs w:val="28"/>
          <w:lang w:val="uk-UA"/>
        </w:rPr>
      </w:pPr>
      <w:r>
        <w:rPr>
          <w:sz w:val="28"/>
          <w:szCs w:val="28"/>
          <w:lang w:val="uk-UA"/>
        </w:rPr>
        <w:t>Встановлено помітну тенденцію до перенесення</w:t>
      </w:r>
      <w:r w:rsidRPr="00850EE0">
        <w:rPr>
          <w:sz w:val="28"/>
          <w:szCs w:val="28"/>
          <w:lang w:val="uk-UA"/>
        </w:rPr>
        <w:t xml:space="preserve"> акцентів у </w:t>
      </w:r>
      <w:r>
        <w:rPr>
          <w:sz w:val="28"/>
          <w:szCs w:val="28"/>
          <w:lang w:val="uk-UA"/>
        </w:rPr>
        <w:t>питанні</w:t>
      </w:r>
      <w:r w:rsidRPr="00850EE0">
        <w:rPr>
          <w:sz w:val="28"/>
          <w:szCs w:val="28"/>
          <w:lang w:val="uk-UA"/>
        </w:rPr>
        <w:t xml:space="preserve"> природно-техногенної безпеки з реагування на НС та ліквідації їх негативних наслідків на сучасні методи моніторингу, прогнозування та попередження виникнення небезпечних явищ та процесів. Важливу роль при цьому відігра</w:t>
      </w:r>
      <w:r>
        <w:rPr>
          <w:sz w:val="28"/>
          <w:szCs w:val="28"/>
          <w:lang w:val="uk-UA"/>
        </w:rPr>
        <w:t>є</w:t>
      </w:r>
      <w:r w:rsidRPr="00850EE0">
        <w:rPr>
          <w:sz w:val="28"/>
          <w:szCs w:val="28"/>
          <w:lang w:val="uk-UA"/>
        </w:rPr>
        <w:t xml:space="preserve"> методологічн</w:t>
      </w:r>
      <w:r>
        <w:rPr>
          <w:sz w:val="28"/>
          <w:szCs w:val="28"/>
          <w:lang w:val="uk-UA"/>
        </w:rPr>
        <w:t>ий інструментарій ге</w:t>
      </w:r>
      <w:r w:rsidRPr="00850EE0">
        <w:rPr>
          <w:sz w:val="28"/>
          <w:szCs w:val="28"/>
          <w:lang w:val="uk-UA"/>
        </w:rPr>
        <w:t>ографічної науки: економі</w:t>
      </w:r>
      <w:r>
        <w:rPr>
          <w:sz w:val="28"/>
          <w:szCs w:val="28"/>
          <w:lang w:val="uk-UA"/>
        </w:rPr>
        <w:t>к</w:t>
      </w:r>
      <w:r w:rsidRPr="00850EE0">
        <w:rPr>
          <w:sz w:val="28"/>
          <w:szCs w:val="28"/>
          <w:lang w:val="uk-UA"/>
        </w:rPr>
        <w:t>о-математичн</w:t>
      </w:r>
      <w:r>
        <w:rPr>
          <w:sz w:val="28"/>
          <w:szCs w:val="28"/>
          <w:lang w:val="uk-UA"/>
        </w:rPr>
        <w:t>е</w:t>
      </w:r>
      <w:r w:rsidRPr="00850EE0">
        <w:rPr>
          <w:sz w:val="28"/>
          <w:szCs w:val="28"/>
          <w:lang w:val="uk-UA"/>
        </w:rPr>
        <w:t xml:space="preserve"> моделювання географічних аспектів безпеки життєдіяльності населення</w:t>
      </w:r>
      <w:r>
        <w:rPr>
          <w:sz w:val="28"/>
          <w:szCs w:val="28"/>
          <w:lang w:val="uk-UA"/>
        </w:rPr>
        <w:t>,</w:t>
      </w:r>
      <w:r w:rsidRPr="00850EE0">
        <w:rPr>
          <w:sz w:val="28"/>
          <w:szCs w:val="28"/>
          <w:lang w:val="uk-UA"/>
        </w:rPr>
        <w:t xml:space="preserve"> просторов</w:t>
      </w:r>
      <w:r>
        <w:rPr>
          <w:sz w:val="28"/>
          <w:szCs w:val="28"/>
          <w:lang w:val="uk-UA"/>
        </w:rPr>
        <w:t>ий</w:t>
      </w:r>
      <w:r w:rsidRPr="00850EE0">
        <w:rPr>
          <w:sz w:val="28"/>
          <w:szCs w:val="28"/>
          <w:lang w:val="uk-UA"/>
        </w:rPr>
        <w:t xml:space="preserve"> аналіз, районування, картографічн</w:t>
      </w:r>
      <w:r>
        <w:rPr>
          <w:sz w:val="28"/>
          <w:szCs w:val="28"/>
          <w:lang w:val="uk-UA"/>
        </w:rPr>
        <w:t>е моделювання</w:t>
      </w:r>
      <w:r w:rsidRPr="00850EE0">
        <w:rPr>
          <w:sz w:val="28"/>
          <w:szCs w:val="28"/>
          <w:lang w:val="uk-UA"/>
        </w:rPr>
        <w:t>.</w:t>
      </w:r>
    </w:p>
    <w:p w:rsidR="00C96FB4" w:rsidRPr="00850EE0" w:rsidRDefault="00C96FB4" w:rsidP="00784130">
      <w:pPr>
        <w:widowControl w:val="0"/>
        <w:numPr>
          <w:ilvl w:val="0"/>
          <w:numId w:val="55"/>
        </w:numPr>
        <w:tabs>
          <w:tab w:val="clear" w:pos="720"/>
          <w:tab w:val="left" w:pos="-3960"/>
          <w:tab w:val="left" w:pos="-2700"/>
          <w:tab w:val="left" w:pos="1134"/>
        </w:tabs>
        <w:suppressAutoHyphens w:val="0"/>
        <w:spacing w:line="252" w:lineRule="auto"/>
        <w:ind w:left="0" w:firstLine="709"/>
        <w:jc w:val="both"/>
        <w:outlineLvl w:val="0"/>
        <w:rPr>
          <w:sz w:val="28"/>
          <w:szCs w:val="28"/>
          <w:lang w:val="uk-UA"/>
        </w:rPr>
      </w:pPr>
      <w:r w:rsidRPr="00850EE0">
        <w:rPr>
          <w:sz w:val="28"/>
          <w:szCs w:val="28"/>
          <w:lang w:val="uk-UA"/>
        </w:rPr>
        <w:t>Важливу роль у підвищенні рівня безпеки життєдіяльності суспільств</w:t>
      </w:r>
      <w:r>
        <w:rPr>
          <w:sz w:val="28"/>
          <w:szCs w:val="28"/>
          <w:lang w:val="uk-UA"/>
        </w:rPr>
        <w:t>а</w:t>
      </w:r>
      <w:r w:rsidRPr="00850EE0">
        <w:rPr>
          <w:sz w:val="28"/>
          <w:szCs w:val="28"/>
          <w:lang w:val="uk-UA"/>
        </w:rPr>
        <w:t xml:space="preserve"> відіграє рівен</w:t>
      </w:r>
      <w:r>
        <w:rPr>
          <w:sz w:val="28"/>
          <w:szCs w:val="28"/>
          <w:lang w:val="uk-UA"/>
        </w:rPr>
        <w:t>ь освіти та виховання населення</w:t>
      </w:r>
      <w:r w:rsidRPr="00850EE0">
        <w:rPr>
          <w:sz w:val="28"/>
          <w:szCs w:val="28"/>
          <w:lang w:val="uk-UA"/>
        </w:rPr>
        <w:t xml:space="preserve">. Формування нової культури безпеки життєдіяльності населення є одним з ключових елементів удосконалення державної політики щодо запобігання та пом’якшення наслідків </w:t>
      </w:r>
      <w:r>
        <w:rPr>
          <w:sz w:val="28"/>
          <w:szCs w:val="28"/>
          <w:lang w:val="uk-UA"/>
        </w:rPr>
        <w:t xml:space="preserve">дії </w:t>
      </w:r>
      <w:r w:rsidRPr="00850EE0">
        <w:rPr>
          <w:sz w:val="28"/>
          <w:szCs w:val="28"/>
          <w:lang w:val="uk-UA"/>
        </w:rPr>
        <w:t>НС. Неможливо запобіг</w:t>
      </w:r>
      <w:r>
        <w:rPr>
          <w:sz w:val="28"/>
          <w:szCs w:val="28"/>
          <w:lang w:val="uk-UA"/>
        </w:rPr>
        <w:t>ти</w:t>
      </w:r>
      <w:r w:rsidRPr="00850EE0">
        <w:rPr>
          <w:sz w:val="28"/>
          <w:szCs w:val="28"/>
          <w:lang w:val="uk-UA"/>
        </w:rPr>
        <w:t xml:space="preserve"> і зни</w:t>
      </w:r>
      <w:r>
        <w:rPr>
          <w:sz w:val="28"/>
          <w:szCs w:val="28"/>
          <w:lang w:val="uk-UA"/>
        </w:rPr>
        <w:t>зити</w:t>
      </w:r>
      <w:r w:rsidRPr="00850EE0">
        <w:rPr>
          <w:sz w:val="28"/>
          <w:szCs w:val="28"/>
          <w:lang w:val="uk-UA"/>
        </w:rPr>
        <w:t xml:space="preserve"> ризик</w:t>
      </w:r>
      <w:r>
        <w:rPr>
          <w:sz w:val="28"/>
          <w:szCs w:val="28"/>
          <w:lang w:val="uk-UA"/>
        </w:rPr>
        <w:t xml:space="preserve">и </w:t>
      </w:r>
      <w:r w:rsidRPr="00850EE0">
        <w:rPr>
          <w:sz w:val="28"/>
          <w:szCs w:val="28"/>
          <w:lang w:val="uk-UA"/>
        </w:rPr>
        <w:t>та пом’якш</w:t>
      </w:r>
      <w:r>
        <w:rPr>
          <w:sz w:val="28"/>
          <w:szCs w:val="28"/>
          <w:lang w:val="uk-UA"/>
        </w:rPr>
        <w:t>ити</w:t>
      </w:r>
      <w:r w:rsidRPr="00850EE0">
        <w:rPr>
          <w:sz w:val="28"/>
          <w:szCs w:val="28"/>
          <w:lang w:val="uk-UA"/>
        </w:rPr>
        <w:t xml:space="preserve"> наслідк</w:t>
      </w:r>
      <w:r>
        <w:rPr>
          <w:sz w:val="28"/>
          <w:szCs w:val="28"/>
          <w:lang w:val="uk-UA"/>
        </w:rPr>
        <w:t>и</w:t>
      </w:r>
      <w:r w:rsidRPr="00850EE0">
        <w:rPr>
          <w:sz w:val="28"/>
          <w:szCs w:val="28"/>
          <w:lang w:val="uk-UA"/>
        </w:rPr>
        <w:t xml:space="preserve"> </w:t>
      </w:r>
      <w:r>
        <w:rPr>
          <w:sz w:val="28"/>
          <w:szCs w:val="28"/>
          <w:lang w:val="uk-UA"/>
        </w:rPr>
        <w:t xml:space="preserve">від </w:t>
      </w:r>
      <w:r w:rsidRPr="00850EE0">
        <w:rPr>
          <w:sz w:val="28"/>
          <w:szCs w:val="28"/>
          <w:lang w:val="uk-UA"/>
        </w:rPr>
        <w:t>природно-техногенних НС без активної участі населення країни у вирішенні проблем безпеки життєдіяльності</w:t>
      </w:r>
      <w:r>
        <w:rPr>
          <w:sz w:val="28"/>
          <w:szCs w:val="28"/>
          <w:lang w:val="uk-UA"/>
        </w:rPr>
        <w:t>.</w:t>
      </w:r>
      <w:r w:rsidRPr="00850EE0">
        <w:rPr>
          <w:sz w:val="28"/>
          <w:szCs w:val="28"/>
          <w:lang w:val="uk-UA"/>
        </w:rPr>
        <w:t xml:space="preserve"> Ключовим моментом у питаннях освіти населення має стати впровадження сучасних наукових та методичних форм і методів освітянської діяльності, яке передбачатиме всебічну підготовку людини до життя в суспільстві та природному середовищі, що стрімко змінюються.</w:t>
      </w:r>
    </w:p>
    <w:p w:rsidR="00C96FB4" w:rsidRPr="00E407FC" w:rsidRDefault="00C96FB4" w:rsidP="00C96FB4">
      <w:pPr>
        <w:widowControl w:val="0"/>
        <w:spacing w:line="252" w:lineRule="auto"/>
        <w:ind w:firstLine="709"/>
        <w:jc w:val="both"/>
        <w:rPr>
          <w:b/>
          <w:sz w:val="28"/>
          <w:szCs w:val="28"/>
          <w:lang w:val="uk-UA"/>
        </w:rPr>
      </w:pPr>
    </w:p>
    <w:p w:rsidR="00C96FB4" w:rsidRPr="00E407FC" w:rsidRDefault="00C96FB4" w:rsidP="00C96FB4">
      <w:pPr>
        <w:widowControl w:val="0"/>
        <w:spacing w:line="252" w:lineRule="auto"/>
        <w:jc w:val="center"/>
        <w:rPr>
          <w:b/>
          <w:sz w:val="28"/>
          <w:szCs w:val="28"/>
          <w:lang w:val="uk-UA"/>
        </w:rPr>
      </w:pPr>
      <w:r w:rsidRPr="00E407FC">
        <w:rPr>
          <w:b/>
          <w:sz w:val="28"/>
          <w:szCs w:val="28"/>
          <w:lang w:val="uk-UA"/>
        </w:rPr>
        <w:t>СПИСОК ОПУБЛІКОВАНИХ ПРАЦЬ ЗА ТЕМОЮ ДИСЕРТАЦІЇ</w:t>
      </w:r>
    </w:p>
    <w:p w:rsidR="00C96FB4" w:rsidRPr="00E407FC" w:rsidRDefault="00C96FB4" w:rsidP="00C96FB4">
      <w:pPr>
        <w:widowControl w:val="0"/>
        <w:spacing w:line="252" w:lineRule="auto"/>
        <w:jc w:val="center"/>
        <w:rPr>
          <w:b/>
          <w:sz w:val="28"/>
          <w:szCs w:val="28"/>
          <w:lang w:val="uk-UA"/>
        </w:rPr>
      </w:pPr>
      <w:r w:rsidRPr="00E407FC">
        <w:rPr>
          <w:b/>
          <w:sz w:val="28"/>
          <w:szCs w:val="28"/>
          <w:lang w:val="uk-UA"/>
        </w:rPr>
        <w:t>Статті в наукових фахових виданнях</w:t>
      </w:r>
    </w:p>
    <w:p w:rsidR="00C96FB4" w:rsidRPr="009312A8" w:rsidRDefault="00C96FB4" w:rsidP="00784130">
      <w:pPr>
        <w:widowControl w:val="0"/>
        <w:numPr>
          <w:ilvl w:val="0"/>
          <w:numId w:val="56"/>
        </w:numPr>
        <w:tabs>
          <w:tab w:val="clear" w:pos="720"/>
          <w:tab w:val="left" w:pos="-945"/>
          <w:tab w:val="num" w:pos="-900"/>
          <w:tab w:val="left" w:pos="1134"/>
        </w:tabs>
        <w:suppressAutoHyphens w:val="0"/>
        <w:spacing w:line="252" w:lineRule="auto"/>
        <w:ind w:left="0" w:firstLine="709"/>
        <w:jc w:val="both"/>
        <w:rPr>
          <w:color w:val="000000"/>
          <w:spacing w:val="-2"/>
          <w:sz w:val="28"/>
          <w:szCs w:val="28"/>
          <w:lang w:val="uk-UA"/>
        </w:rPr>
      </w:pPr>
      <w:r w:rsidRPr="00CF35EC">
        <w:rPr>
          <w:color w:val="000000"/>
          <w:spacing w:val="-4"/>
          <w:sz w:val="28"/>
          <w:szCs w:val="28"/>
          <w:lang w:val="uk-UA"/>
        </w:rPr>
        <w:t>Довгань А.І. Методичні підходи до дослідження безпеки життєдіяльності</w:t>
      </w:r>
      <w:r w:rsidRPr="009312A8">
        <w:rPr>
          <w:color w:val="000000"/>
          <w:spacing w:val="-2"/>
          <w:sz w:val="28"/>
          <w:szCs w:val="28"/>
          <w:lang w:val="uk-UA"/>
        </w:rPr>
        <w:t xml:space="preserve"> // Географія та сучасність. Збірник наукових праць. Національний педагогічний університет ім. М.П.Драгоманова.  – К., 2002. – Випуск 7. – С. 234-240.</w:t>
      </w:r>
    </w:p>
    <w:p w:rsidR="00C96FB4" w:rsidRPr="009312A8" w:rsidRDefault="00C96FB4" w:rsidP="00784130">
      <w:pPr>
        <w:widowControl w:val="0"/>
        <w:numPr>
          <w:ilvl w:val="0"/>
          <w:numId w:val="56"/>
        </w:numPr>
        <w:tabs>
          <w:tab w:val="clear" w:pos="720"/>
          <w:tab w:val="left" w:pos="-945"/>
          <w:tab w:val="num" w:pos="-900"/>
          <w:tab w:val="left" w:pos="1134"/>
        </w:tabs>
        <w:suppressAutoHyphens w:val="0"/>
        <w:spacing w:line="252" w:lineRule="auto"/>
        <w:ind w:left="0" w:firstLine="709"/>
        <w:jc w:val="both"/>
        <w:rPr>
          <w:color w:val="000000"/>
          <w:spacing w:val="-4"/>
          <w:sz w:val="28"/>
          <w:szCs w:val="28"/>
          <w:lang w:val="uk-UA"/>
        </w:rPr>
      </w:pPr>
      <w:r w:rsidRPr="00CF35EC">
        <w:rPr>
          <w:color w:val="000000"/>
          <w:spacing w:val="-8"/>
          <w:sz w:val="28"/>
          <w:szCs w:val="28"/>
          <w:lang w:val="uk-UA"/>
        </w:rPr>
        <w:t xml:space="preserve">Довгань А.І. Природно-екологічна безпека населення України та її регіонів </w:t>
      </w:r>
      <w:r w:rsidRPr="009312A8">
        <w:rPr>
          <w:color w:val="000000"/>
          <w:spacing w:val="-4"/>
          <w:sz w:val="28"/>
          <w:szCs w:val="28"/>
          <w:lang w:val="uk-UA"/>
        </w:rPr>
        <w:t>// Географія та сучасність. Збірник наукових праць. Національний педагогічний університет ім. М.П.Драгоманова. – К., 2003. – Випуск 9. – С. 114-123.</w:t>
      </w:r>
    </w:p>
    <w:p w:rsidR="00C96FB4" w:rsidRPr="009312A8" w:rsidRDefault="00C96FB4" w:rsidP="00784130">
      <w:pPr>
        <w:widowControl w:val="0"/>
        <w:numPr>
          <w:ilvl w:val="0"/>
          <w:numId w:val="56"/>
        </w:numPr>
        <w:tabs>
          <w:tab w:val="clear" w:pos="720"/>
          <w:tab w:val="left" w:pos="-945"/>
          <w:tab w:val="num" w:pos="-900"/>
          <w:tab w:val="left" w:pos="1134"/>
        </w:tabs>
        <w:suppressAutoHyphens w:val="0"/>
        <w:spacing w:line="252" w:lineRule="auto"/>
        <w:ind w:left="0" w:firstLine="709"/>
        <w:jc w:val="both"/>
        <w:rPr>
          <w:color w:val="000000"/>
          <w:spacing w:val="-4"/>
          <w:sz w:val="28"/>
          <w:szCs w:val="28"/>
          <w:lang w:val="uk-UA"/>
        </w:rPr>
      </w:pPr>
      <w:r w:rsidRPr="009312A8">
        <w:rPr>
          <w:color w:val="000000"/>
          <w:spacing w:val="-4"/>
          <w:sz w:val="28"/>
          <w:szCs w:val="28"/>
          <w:lang w:val="uk-UA"/>
        </w:rPr>
        <w:t xml:space="preserve">Довгань А.І. Економіко-географічний механізм підвищення безпеки </w:t>
      </w:r>
      <w:r w:rsidRPr="009312A8">
        <w:rPr>
          <w:color w:val="000000"/>
          <w:spacing w:val="-4"/>
          <w:sz w:val="28"/>
          <w:szCs w:val="28"/>
          <w:lang w:val="uk-UA"/>
        </w:rPr>
        <w:lastRenderedPageBreak/>
        <w:t>життєдіяльності // Географія та сучасність. Збірник наукових праць. Національний педагогічний університет ім. М.П.Драгоманова. – К., 2003. – Випуск 10. – С. 297-303.</w:t>
      </w:r>
    </w:p>
    <w:p w:rsidR="00C96FB4" w:rsidRPr="00E407FC" w:rsidRDefault="00C96FB4" w:rsidP="00784130">
      <w:pPr>
        <w:widowControl w:val="0"/>
        <w:numPr>
          <w:ilvl w:val="0"/>
          <w:numId w:val="56"/>
        </w:numPr>
        <w:tabs>
          <w:tab w:val="clear" w:pos="720"/>
          <w:tab w:val="left" w:pos="-945"/>
          <w:tab w:val="num" w:pos="-900"/>
          <w:tab w:val="left" w:pos="1134"/>
        </w:tabs>
        <w:suppressAutoHyphens w:val="0"/>
        <w:spacing w:line="254" w:lineRule="auto"/>
        <w:ind w:left="0" w:firstLine="709"/>
        <w:jc w:val="both"/>
        <w:rPr>
          <w:color w:val="000000"/>
          <w:sz w:val="28"/>
          <w:szCs w:val="28"/>
          <w:lang w:val="uk-UA"/>
        </w:rPr>
      </w:pPr>
      <w:r w:rsidRPr="00E407FC">
        <w:rPr>
          <w:color w:val="000000"/>
          <w:sz w:val="28"/>
          <w:szCs w:val="28"/>
          <w:lang w:val="uk-UA"/>
        </w:rPr>
        <w:t>Довгань А.І. Екологічний менеджмент як інструмент підвищення безпеки життєдіяльності // Географія     та    сучасність.     Збірник     наукових     праць. Національний педагогічний університет ім. М.П.Драгоманова. – К., 2004. – Випуск 12. – С.</w:t>
      </w:r>
      <w:r>
        <w:rPr>
          <w:color w:val="000000"/>
          <w:sz w:val="28"/>
          <w:szCs w:val="28"/>
          <w:lang w:val="uk-UA"/>
        </w:rPr>
        <w:t xml:space="preserve"> </w:t>
      </w:r>
      <w:r w:rsidRPr="00E407FC">
        <w:rPr>
          <w:color w:val="000000"/>
          <w:sz w:val="28"/>
          <w:szCs w:val="28"/>
          <w:lang w:val="uk-UA"/>
        </w:rPr>
        <w:t>24-29.</w:t>
      </w:r>
    </w:p>
    <w:p w:rsidR="00C96FB4" w:rsidRDefault="00C96FB4" w:rsidP="00784130">
      <w:pPr>
        <w:widowControl w:val="0"/>
        <w:numPr>
          <w:ilvl w:val="0"/>
          <w:numId w:val="56"/>
        </w:numPr>
        <w:tabs>
          <w:tab w:val="clear" w:pos="720"/>
          <w:tab w:val="left" w:pos="-945"/>
          <w:tab w:val="num" w:pos="-900"/>
          <w:tab w:val="left" w:pos="1134"/>
        </w:tabs>
        <w:suppressAutoHyphens w:val="0"/>
        <w:spacing w:line="254" w:lineRule="auto"/>
        <w:ind w:left="0" w:firstLine="709"/>
        <w:jc w:val="both"/>
        <w:rPr>
          <w:color w:val="000000"/>
          <w:sz w:val="28"/>
          <w:szCs w:val="28"/>
          <w:lang w:val="uk-UA"/>
        </w:rPr>
      </w:pPr>
      <w:r w:rsidRPr="00E407FC">
        <w:rPr>
          <w:color w:val="000000"/>
          <w:sz w:val="28"/>
          <w:szCs w:val="28"/>
          <w:lang w:val="uk-UA"/>
        </w:rPr>
        <w:t xml:space="preserve">Довгань А.І. Оцінка природно-техногенної безпеки регіону на прикладі Київської області// Географія та сучасність. Збірник наукових праць. Національний педагогічний університет ім. М.П.Драгоманова. – К., 2006. – Випуск 16. </w:t>
      </w:r>
      <w:r>
        <w:rPr>
          <w:color w:val="000000"/>
          <w:sz w:val="28"/>
          <w:szCs w:val="28"/>
          <w:lang w:val="uk-UA"/>
        </w:rPr>
        <w:t>–</w:t>
      </w:r>
      <w:r w:rsidRPr="00E407FC">
        <w:rPr>
          <w:color w:val="000000"/>
          <w:sz w:val="28"/>
          <w:szCs w:val="28"/>
          <w:lang w:val="uk-UA"/>
        </w:rPr>
        <w:t xml:space="preserve"> С. 246-253.</w:t>
      </w:r>
    </w:p>
    <w:p w:rsidR="00C96FB4" w:rsidRPr="00CF35EC" w:rsidRDefault="00C96FB4" w:rsidP="00C96FB4">
      <w:pPr>
        <w:widowControl w:val="0"/>
        <w:tabs>
          <w:tab w:val="left" w:pos="-945"/>
          <w:tab w:val="left" w:pos="1134"/>
        </w:tabs>
        <w:spacing w:line="254" w:lineRule="auto"/>
        <w:jc w:val="center"/>
        <w:rPr>
          <w:b/>
          <w:color w:val="000000"/>
          <w:sz w:val="28"/>
          <w:szCs w:val="28"/>
          <w:lang w:val="uk-UA"/>
        </w:rPr>
      </w:pPr>
      <w:r w:rsidRPr="00CF35EC">
        <w:rPr>
          <w:b/>
          <w:color w:val="000000"/>
          <w:sz w:val="28"/>
          <w:szCs w:val="28"/>
          <w:lang w:val="uk-UA"/>
        </w:rPr>
        <w:t>Тези наукових доповідей</w:t>
      </w:r>
    </w:p>
    <w:p w:rsidR="00C96FB4" w:rsidRPr="00E407FC" w:rsidRDefault="00C96FB4" w:rsidP="00784130">
      <w:pPr>
        <w:widowControl w:val="0"/>
        <w:numPr>
          <w:ilvl w:val="0"/>
          <w:numId w:val="56"/>
        </w:numPr>
        <w:tabs>
          <w:tab w:val="clear" w:pos="720"/>
          <w:tab w:val="left" w:pos="-945"/>
          <w:tab w:val="num" w:pos="-900"/>
          <w:tab w:val="left" w:pos="1134"/>
        </w:tabs>
        <w:suppressAutoHyphens w:val="0"/>
        <w:spacing w:line="254" w:lineRule="auto"/>
        <w:ind w:left="0" w:firstLine="709"/>
        <w:jc w:val="both"/>
        <w:rPr>
          <w:color w:val="000000"/>
          <w:sz w:val="28"/>
          <w:szCs w:val="28"/>
          <w:lang w:val="uk-UA"/>
        </w:rPr>
      </w:pPr>
      <w:r w:rsidRPr="00E407FC">
        <w:rPr>
          <w:color w:val="000000"/>
          <w:sz w:val="28"/>
          <w:szCs w:val="28"/>
          <w:lang w:val="uk-UA"/>
        </w:rPr>
        <w:t>Довгань   А.І.   Комплексна   оцінка   регіональної   безпеки   життєдіяльності населення</w:t>
      </w:r>
      <w:r>
        <w:rPr>
          <w:color w:val="000000"/>
          <w:sz w:val="28"/>
          <w:szCs w:val="28"/>
          <w:lang w:val="uk-UA"/>
        </w:rPr>
        <w:t xml:space="preserve"> </w:t>
      </w:r>
      <w:r w:rsidRPr="00E407FC">
        <w:rPr>
          <w:color w:val="000000"/>
          <w:sz w:val="28"/>
          <w:szCs w:val="28"/>
          <w:lang w:val="uk-UA"/>
        </w:rPr>
        <w:t xml:space="preserve">// Географічна наука і освіта в Україні. Тези доповідей II Міжнар. наук.-практ. конференції (Київ, 26-27 березня 2003 р.). </w:t>
      </w:r>
      <w:r>
        <w:rPr>
          <w:color w:val="000000"/>
          <w:sz w:val="28"/>
          <w:szCs w:val="28"/>
          <w:lang w:val="uk-UA"/>
        </w:rPr>
        <w:t>–</w:t>
      </w:r>
      <w:r w:rsidRPr="00E407FC">
        <w:rPr>
          <w:color w:val="000000"/>
          <w:sz w:val="28"/>
          <w:szCs w:val="28"/>
          <w:lang w:val="uk-UA"/>
        </w:rPr>
        <w:t xml:space="preserve"> К.: ВГЛ </w:t>
      </w:r>
      <w:r>
        <w:rPr>
          <w:color w:val="000000"/>
          <w:sz w:val="28"/>
          <w:szCs w:val="28"/>
          <w:lang w:val="uk-UA"/>
        </w:rPr>
        <w:t>«</w:t>
      </w:r>
      <w:r w:rsidRPr="00E407FC">
        <w:rPr>
          <w:color w:val="000000"/>
          <w:sz w:val="28"/>
          <w:szCs w:val="28"/>
          <w:lang w:val="uk-UA"/>
        </w:rPr>
        <w:t>Обрії</w:t>
      </w:r>
      <w:r>
        <w:rPr>
          <w:color w:val="000000"/>
          <w:sz w:val="28"/>
          <w:szCs w:val="28"/>
          <w:lang w:val="uk-UA"/>
        </w:rPr>
        <w:t>»</w:t>
      </w:r>
      <w:r w:rsidRPr="00E407FC">
        <w:rPr>
          <w:color w:val="000000"/>
          <w:sz w:val="28"/>
          <w:szCs w:val="28"/>
          <w:lang w:val="uk-UA"/>
        </w:rPr>
        <w:t>, 2003.</w:t>
      </w:r>
      <w:r>
        <w:rPr>
          <w:color w:val="000000"/>
          <w:sz w:val="28"/>
          <w:szCs w:val="28"/>
          <w:lang w:val="uk-UA"/>
        </w:rPr>
        <w:t xml:space="preserve"> –</w:t>
      </w:r>
      <w:r w:rsidRPr="00E407FC">
        <w:rPr>
          <w:color w:val="000000"/>
          <w:sz w:val="28"/>
          <w:szCs w:val="28"/>
          <w:lang w:val="uk-UA"/>
        </w:rPr>
        <w:t xml:space="preserve"> С.</w:t>
      </w:r>
      <w:r>
        <w:rPr>
          <w:color w:val="000000"/>
          <w:sz w:val="28"/>
          <w:szCs w:val="28"/>
          <w:lang w:val="uk-UA"/>
        </w:rPr>
        <w:t xml:space="preserve"> </w:t>
      </w:r>
      <w:r w:rsidRPr="00E407FC">
        <w:rPr>
          <w:color w:val="000000"/>
          <w:sz w:val="28"/>
          <w:szCs w:val="28"/>
          <w:lang w:val="uk-UA"/>
        </w:rPr>
        <w:t>118-119.</w:t>
      </w:r>
    </w:p>
    <w:p w:rsidR="00C96FB4" w:rsidRPr="00E407FC" w:rsidRDefault="00C96FB4" w:rsidP="00784130">
      <w:pPr>
        <w:widowControl w:val="0"/>
        <w:numPr>
          <w:ilvl w:val="0"/>
          <w:numId w:val="56"/>
        </w:numPr>
        <w:tabs>
          <w:tab w:val="clear" w:pos="720"/>
          <w:tab w:val="left" w:pos="-945"/>
          <w:tab w:val="num" w:pos="-900"/>
          <w:tab w:val="left" w:pos="1134"/>
        </w:tabs>
        <w:suppressAutoHyphens w:val="0"/>
        <w:spacing w:line="254" w:lineRule="auto"/>
        <w:ind w:left="0" w:firstLine="709"/>
        <w:jc w:val="both"/>
        <w:rPr>
          <w:color w:val="000000"/>
          <w:sz w:val="28"/>
          <w:szCs w:val="28"/>
          <w:lang w:val="uk-UA"/>
        </w:rPr>
      </w:pPr>
      <w:r w:rsidRPr="00E407FC">
        <w:rPr>
          <w:color w:val="000000"/>
          <w:sz w:val="28"/>
          <w:szCs w:val="28"/>
          <w:lang w:val="uk-UA"/>
        </w:rPr>
        <w:t>Довгань   А.І.   Безпека   життєдіяльності   населення   в   умовах   глобалізації світогосподарських процесів</w:t>
      </w:r>
      <w:r>
        <w:rPr>
          <w:color w:val="000000"/>
          <w:sz w:val="28"/>
          <w:szCs w:val="28"/>
          <w:lang w:val="uk-UA"/>
        </w:rPr>
        <w:t xml:space="preserve"> </w:t>
      </w:r>
      <w:r w:rsidRPr="00E407FC">
        <w:rPr>
          <w:color w:val="000000"/>
          <w:sz w:val="28"/>
          <w:szCs w:val="28"/>
          <w:lang w:val="uk-UA"/>
        </w:rPr>
        <w:t xml:space="preserve">// Суспільно-географічні проблеми розвитку продуктивних сил України. Матеріали </w:t>
      </w:r>
      <w:r w:rsidRPr="009312A8">
        <w:rPr>
          <w:color w:val="000000"/>
          <w:sz w:val="28"/>
          <w:szCs w:val="28"/>
          <w:lang w:val="uk-UA"/>
        </w:rPr>
        <w:t xml:space="preserve">III </w:t>
      </w:r>
      <w:r w:rsidRPr="00E407FC">
        <w:rPr>
          <w:color w:val="000000"/>
          <w:sz w:val="28"/>
          <w:szCs w:val="28"/>
          <w:lang w:val="uk-UA"/>
        </w:rPr>
        <w:t xml:space="preserve">Всеукраїнської науково-практичної конференції (20-21 квітня 2004 р.). </w:t>
      </w:r>
      <w:r>
        <w:rPr>
          <w:color w:val="000000"/>
          <w:sz w:val="28"/>
          <w:szCs w:val="28"/>
          <w:lang w:val="uk-UA"/>
        </w:rPr>
        <w:t>–</w:t>
      </w:r>
      <w:r w:rsidRPr="00E407FC">
        <w:rPr>
          <w:color w:val="000000"/>
          <w:sz w:val="28"/>
          <w:szCs w:val="28"/>
          <w:lang w:val="uk-UA"/>
        </w:rPr>
        <w:t xml:space="preserve"> К.: ВГЛ </w:t>
      </w:r>
      <w:r>
        <w:rPr>
          <w:color w:val="000000"/>
          <w:sz w:val="28"/>
          <w:szCs w:val="28"/>
          <w:lang w:val="uk-UA"/>
        </w:rPr>
        <w:t>«</w:t>
      </w:r>
      <w:r w:rsidRPr="00E407FC">
        <w:rPr>
          <w:color w:val="000000"/>
          <w:sz w:val="28"/>
          <w:szCs w:val="28"/>
          <w:lang w:val="uk-UA"/>
        </w:rPr>
        <w:t>Обрії</w:t>
      </w:r>
      <w:r>
        <w:rPr>
          <w:color w:val="000000"/>
          <w:sz w:val="28"/>
          <w:szCs w:val="28"/>
          <w:lang w:val="uk-UA"/>
        </w:rPr>
        <w:t>»</w:t>
      </w:r>
      <w:r w:rsidRPr="00E407FC">
        <w:rPr>
          <w:color w:val="000000"/>
          <w:sz w:val="28"/>
          <w:szCs w:val="28"/>
          <w:lang w:val="uk-UA"/>
        </w:rPr>
        <w:t xml:space="preserve">, 2004. </w:t>
      </w:r>
      <w:r>
        <w:rPr>
          <w:color w:val="000000"/>
          <w:sz w:val="28"/>
          <w:szCs w:val="28"/>
          <w:lang w:val="uk-UA"/>
        </w:rPr>
        <w:t>–</w:t>
      </w:r>
      <w:r w:rsidRPr="00E407FC">
        <w:rPr>
          <w:color w:val="000000"/>
          <w:sz w:val="28"/>
          <w:szCs w:val="28"/>
          <w:lang w:val="uk-UA"/>
        </w:rPr>
        <w:t xml:space="preserve"> С.</w:t>
      </w:r>
      <w:r>
        <w:rPr>
          <w:color w:val="000000"/>
          <w:sz w:val="28"/>
          <w:szCs w:val="28"/>
          <w:lang w:val="uk-UA"/>
        </w:rPr>
        <w:t xml:space="preserve"> </w:t>
      </w:r>
      <w:r w:rsidRPr="00E407FC">
        <w:rPr>
          <w:color w:val="000000"/>
          <w:sz w:val="28"/>
          <w:szCs w:val="28"/>
          <w:lang w:val="uk-UA"/>
        </w:rPr>
        <w:t>65-66.</w:t>
      </w:r>
    </w:p>
    <w:p w:rsidR="00C96FB4" w:rsidRPr="009312A8" w:rsidRDefault="00C96FB4" w:rsidP="00784130">
      <w:pPr>
        <w:widowControl w:val="0"/>
        <w:numPr>
          <w:ilvl w:val="0"/>
          <w:numId w:val="56"/>
        </w:numPr>
        <w:tabs>
          <w:tab w:val="clear" w:pos="720"/>
          <w:tab w:val="left" w:pos="-945"/>
          <w:tab w:val="num" w:pos="-900"/>
          <w:tab w:val="left" w:pos="1134"/>
        </w:tabs>
        <w:suppressAutoHyphens w:val="0"/>
        <w:spacing w:line="254" w:lineRule="auto"/>
        <w:ind w:left="0" w:firstLine="709"/>
        <w:jc w:val="both"/>
        <w:rPr>
          <w:color w:val="000000"/>
          <w:sz w:val="28"/>
          <w:szCs w:val="28"/>
          <w:lang w:val="uk-UA"/>
        </w:rPr>
      </w:pPr>
      <w:r w:rsidRPr="00E407FC">
        <w:rPr>
          <w:color w:val="000000"/>
          <w:sz w:val="28"/>
          <w:szCs w:val="28"/>
          <w:lang w:val="uk-UA"/>
        </w:rPr>
        <w:t>Довгань А.І. Природно-техногенна безпека населення України та її регіонів // Науково-методичні аспекти професійного зростання педагогічних  кадрів  у системі післядипломної освіти: Збірник матеріалів наукової конференції 24-25 червня,   20   серпня   2003   року/</w:t>
      </w:r>
      <w:r>
        <w:rPr>
          <w:color w:val="000000"/>
          <w:sz w:val="28"/>
          <w:szCs w:val="28"/>
          <w:lang w:val="uk-UA"/>
        </w:rPr>
        <w:t xml:space="preserve">/ </w:t>
      </w:r>
      <w:r w:rsidRPr="00E407FC">
        <w:rPr>
          <w:color w:val="000000"/>
          <w:sz w:val="28"/>
          <w:szCs w:val="28"/>
          <w:lang w:val="uk-UA"/>
        </w:rPr>
        <w:t>Ред. кол.: Н.І.Клокар   (голова),   В.В.Потіха, О.В.Чубарук (заступник голови) та ін.; Упор</w:t>
      </w:r>
      <w:r>
        <w:rPr>
          <w:color w:val="000000"/>
          <w:sz w:val="28"/>
          <w:szCs w:val="28"/>
          <w:lang w:val="uk-UA"/>
        </w:rPr>
        <w:t>.</w:t>
      </w:r>
      <w:r w:rsidRPr="00E407FC">
        <w:rPr>
          <w:color w:val="000000"/>
          <w:sz w:val="28"/>
          <w:szCs w:val="28"/>
          <w:lang w:val="uk-UA"/>
        </w:rPr>
        <w:t>: Н.І.Клокар, А.О.Клочко.</w:t>
      </w:r>
      <w:r>
        <w:rPr>
          <w:color w:val="000000"/>
          <w:sz w:val="28"/>
          <w:szCs w:val="28"/>
          <w:lang w:val="uk-UA"/>
        </w:rPr>
        <w:t xml:space="preserve"> –</w:t>
      </w:r>
      <w:r w:rsidRPr="00E407FC">
        <w:rPr>
          <w:color w:val="000000"/>
          <w:sz w:val="28"/>
          <w:szCs w:val="28"/>
          <w:lang w:val="uk-UA"/>
        </w:rPr>
        <w:t xml:space="preserve"> Біла Церква:</w:t>
      </w:r>
      <w:r>
        <w:rPr>
          <w:color w:val="000000"/>
          <w:sz w:val="28"/>
          <w:szCs w:val="28"/>
          <w:lang w:val="uk-UA"/>
        </w:rPr>
        <w:t xml:space="preserve"> </w:t>
      </w:r>
      <w:r w:rsidRPr="00E407FC">
        <w:rPr>
          <w:color w:val="000000"/>
          <w:sz w:val="28"/>
          <w:szCs w:val="28"/>
          <w:lang w:val="uk-UA"/>
        </w:rPr>
        <w:t xml:space="preserve">КОІПОПК, 2003. </w:t>
      </w:r>
      <w:r>
        <w:rPr>
          <w:color w:val="000000"/>
          <w:sz w:val="28"/>
          <w:szCs w:val="28"/>
          <w:lang w:val="uk-UA"/>
        </w:rPr>
        <w:t>–</w:t>
      </w:r>
      <w:r w:rsidRPr="00E407FC">
        <w:rPr>
          <w:color w:val="000000"/>
          <w:sz w:val="28"/>
          <w:szCs w:val="28"/>
          <w:lang w:val="uk-UA"/>
        </w:rPr>
        <w:t xml:space="preserve"> С</w:t>
      </w:r>
      <w:r>
        <w:rPr>
          <w:color w:val="000000"/>
          <w:sz w:val="28"/>
          <w:szCs w:val="28"/>
          <w:lang w:val="uk-UA"/>
        </w:rPr>
        <w:t>. 1</w:t>
      </w:r>
      <w:r w:rsidRPr="00E407FC">
        <w:rPr>
          <w:color w:val="000000"/>
          <w:sz w:val="28"/>
          <w:szCs w:val="28"/>
          <w:lang w:val="uk-UA"/>
        </w:rPr>
        <w:t>63-165.</w:t>
      </w:r>
    </w:p>
    <w:p w:rsidR="00C96FB4" w:rsidRPr="00E407FC" w:rsidRDefault="00C96FB4" w:rsidP="00C96FB4">
      <w:pPr>
        <w:widowControl w:val="0"/>
        <w:tabs>
          <w:tab w:val="num" w:pos="-540"/>
        </w:tabs>
        <w:spacing w:line="254" w:lineRule="auto"/>
        <w:ind w:firstLine="709"/>
        <w:jc w:val="both"/>
        <w:rPr>
          <w:b/>
          <w:sz w:val="28"/>
          <w:szCs w:val="28"/>
          <w:lang w:val="uk-UA"/>
        </w:rPr>
      </w:pPr>
    </w:p>
    <w:p w:rsidR="00C96FB4" w:rsidRPr="00E407FC" w:rsidRDefault="00C96FB4" w:rsidP="00C96FB4">
      <w:pPr>
        <w:widowControl w:val="0"/>
        <w:spacing w:line="254" w:lineRule="auto"/>
        <w:jc w:val="center"/>
        <w:rPr>
          <w:b/>
          <w:sz w:val="28"/>
          <w:szCs w:val="28"/>
          <w:lang w:val="uk-UA"/>
        </w:rPr>
      </w:pPr>
      <w:r w:rsidRPr="00E407FC">
        <w:rPr>
          <w:b/>
          <w:sz w:val="28"/>
          <w:szCs w:val="28"/>
          <w:lang w:val="uk-UA"/>
        </w:rPr>
        <w:t>АНОТАЦІЯ</w:t>
      </w:r>
    </w:p>
    <w:p w:rsidR="00C96FB4" w:rsidRPr="00E407FC" w:rsidRDefault="00C96FB4" w:rsidP="00C96FB4">
      <w:pPr>
        <w:widowControl w:val="0"/>
        <w:shd w:val="clear" w:color="auto" w:fill="FFFFFF"/>
        <w:spacing w:line="254" w:lineRule="auto"/>
        <w:ind w:firstLine="709"/>
        <w:jc w:val="both"/>
        <w:rPr>
          <w:b/>
          <w:sz w:val="28"/>
          <w:szCs w:val="28"/>
          <w:lang w:val="uk-UA"/>
        </w:rPr>
      </w:pPr>
      <w:r w:rsidRPr="00E407FC">
        <w:rPr>
          <w:b/>
          <w:sz w:val="28"/>
          <w:szCs w:val="28"/>
          <w:lang w:val="uk-UA"/>
        </w:rPr>
        <w:t>Довгань А.</w:t>
      </w:r>
      <w:r>
        <w:rPr>
          <w:b/>
          <w:sz w:val="28"/>
          <w:szCs w:val="28"/>
          <w:lang w:val="uk-UA"/>
        </w:rPr>
        <w:t xml:space="preserve"> </w:t>
      </w:r>
      <w:r w:rsidRPr="00E407FC">
        <w:rPr>
          <w:b/>
          <w:sz w:val="28"/>
          <w:szCs w:val="28"/>
          <w:lang w:val="uk-UA"/>
        </w:rPr>
        <w:t xml:space="preserve">І. </w:t>
      </w:r>
      <w:r>
        <w:rPr>
          <w:b/>
          <w:sz w:val="28"/>
          <w:szCs w:val="28"/>
          <w:lang w:val="uk-UA"/>
        </w:rPr>
        <w:t>Природно-техногенна б</w:t>
      </w:r>
      <w:r w:rsidRPr="00E407FC">
        <w:rPr>
          <w:b/>
          <w:sz w:val="28"/>
          <w:szCs w:val="28"/>
          <w:lang w:val="uk-UA"/>
        </w:rPr>
        <w:t>езпека життєдіяльності населення України. – Рукопис.</w:t>
      </w:r>
    </w:p>
    <w:p w:rsidR="00C96FB4" w:rsidRPr="00E407FC" w:rsidRDefault="00C96FB4" w:rsidP="00C96FB4">
      <w:pPr>
        <w:widowControl w:val="0"/>
        <w:spacing w:line="254" w:lineRule="auto"/>
        <w:ind w:firstLine="709"/>
        <w:jc w:val="both"/>
        <w:rPr>
          <w:sz w:val="28"/>
          <w:szCs w:val="28"/>
          <w:lang w:val="uk-UA"/>
        </w:rPr>
      </w:pPr>
      <w:r w:rsidRPr="00E407FC">
        <w:rPr>
          <w:sz w:val="28"/>
          <w:szCs w:val="28"/>
          <w:lang w:val="uk-UA"/>
        </w:rPr>
        <w:t>Дисертація на здобуття наукового ступеня кандидата географічних наук за спеціальністю 11.00.02 – економічна та соціальна географія. – Київський національний університет імені Тараса Шевченка, Київ, 200</w:t>
      </w:r>
      <w:r>
        <w:rPr>
          <w:sz w:val="28"/>
          <w:szCs w:val="28"/>
          <w:lang w:val="uk-UA"/>
        </w:rPr>
        <w:t>8</w:t>
      </w:r>
      <w:r w:rsidRPr="00E407FC">
        <w:rPr>
          <w:sz w:val="28"/>
          <w:szCs w:val="28"/>
          <w:lang w:val="uk-UA"/>
        </w:rPr>
        <w:t>.</w:t>
      </w:r>
    </w:p>
    <w:p w:rsidR="00C96FB4" w:rsidRDefault="00C96FB4" w:rsidP="00C96FB4">
      <w:pPr>
        <w:widowControl w:val="0"/>
        <w:tabs>
          <w:tab w:val="left" w:pos="-567"/>
          <w:tab w:val="left" w:pos="-426"/>
        </w:tabs>
        <w:spacing w:line="254" w:lineRule="auto"/>
        <w:ind w:firstLine="709"/>
        <w:jc w:val="both"/>
        <w:rPr>
          <w:sz w:val="28"/>
          <w:szCs w:val="28"/>
          <w:lang w:val="uk-UA"/>
        </w:rPr>
      </w:pPr>
      <w:r w:rsidRPr="00E407FC">
        <w:rPr>
          <w:rStyle w:val="rvts6"/>
          <w:color w:val="000000"/>
          <w:sz w:val="28"/>
          <w:szCs w:val="28"/>
          <w:lang w:val="uk-UA"/>
        </w:rPr>
        <w:t>Дисертаційне дослідження присвячене</w:t>
      </w:r>
      <w:r w:rsidRPr="00E407FC">
        <w:rPr>
          <w:sz w:val="28"/>
          <w:szCs w:val="28"/>
          <w:lang w:val="uk-UA"/>
        </w:rPr>
        <w:t xml:space="preserve"> визначенню та розробці теоретико-методологічних, практичних засад забезпечення і обґрунтування напрямів управління природно-техногенною безпекою життєдіяльності населення України в територіальному вимірі. </w:t>
      </w:r>
      <w:r w:rsidRPr="00E407FC">
        <w:rPr>
          <w:rStyle w:val="rvts6"/>
          <w:color w:val="000000"/>
          <w:sz w:val="28"/>
          <w:szCs w:val="28"/>
          <w:lang w:val="uk-UA"/>
        </w:rPr>
        <w:t>У роботі розкрито теоретико-метод</w:t>
      </w:r>
      <w:r>
        <w:rPr>
          <w:rStyle w:val="rvts6"/>
          <w:color w:val="000000"/>
          <w:sz w:val="28"/>
          <w:szCs w:val="28"/>
          <w:lang w:val="uk-UA"/>
        </w:rPr>
        <w:t>ологічн</w:t>
      </w:r>
      <w:r w:rsidRPr="00E407FC">
        <w:rPr>
          <w:rStyle w:val="rvts6"/>
          <w:color w:val="000000"/>
          <w:sz w:val="28"/>
          <w:szCs w:val="28"/>
          <w:lang w:val="uk-UA"/>
        </w:rPr>
        <w:t xml:space="preserve">і основи </w:t>
      </w:r>
      <w:r>
        <w:rPr>
          <w:rStyle w:val="rvts6"/>
          <w:color w:val="000000"/>
          <w:sz w:val="28"/>
          <w:szCs w:val="28"/>
          <w:lang w:val="uk-UA"/>
        </w:rPr>
        <w:t xml:space="preserve">природно-техногенної </w:t>
      </w:r>
      <w:r w:rsidRPr="00E407FC">
        <w:rPr>
          <w:rStyle w:val="rvts6"/>
          <w:color w:val="000000"/>
          <w:sz w:val="28"/>
          <w:szCs w:val="28"/>
          <w:lang w:val="uk-UA"/>
        </w:rPr>
        <w:t xml:space="preserve">безпеки життєдіяльності населення; виявлено причини виникнення надзвичайних ситуацій в країні; </w:t>
      </w:r>
      <w:r>
        <w:rPr>
          <w:rStyle w:val="rvts6"/>
          <w:color w:val="000000"/>
          <w:sz w:val="28"/>
          <w:szCs w:val="28"/>
          <w:lang w:val="uk-UA"/>
        </w:rPr>
        <w:t>с</w:t>
      </w:r>
      <w:r w:rsidRPr="00E407FC">
        <w:rPr>
          <w:bCs/>
          <w:sz w:val="28"/>
          <w:szCs w:val="28"/>
          <w:lang w:val="uk-UA"/>
        </w:rPr>
        <w:t>творено комп’ютерн</w:t>
      </w:r>
      <w:r>
        <w:rPr>
          <w:bCs/>
          <w:sz w:val="28"/>
          <w:szCs w:val="28"/>
          <w:lang w:val="uk-UA"/>
        </w:rPr>
        <w:t>о-інформаційне забезпечення, яке дає можливість</w:t>
      </w:r>
      <w:r w:rsidRPr="00E407FC">
        <w:rPr>
          <w:bCs/>
          <w:sz w:val="28"/>
          <w:szCs w:val="28"/>
          <w:lang w:val="uk-UA"/>
        </w:rPr>
        <w:t xml:space="preserve"> </w:t>
      </w:r>
      <w:r>
        <w:rPr>
          <w:bCs/>
          <w:sz w:val="28"/>
          <w:szCs w:val="28"/>
          <w:lang w:val="uk-UA"/>
        </w:rPr>
        <w:t xml:space="preserve">аналізувати значні обсяги статистичної інформації щодо природних і техногенних небезпек, а також перетворювати дану інформацію в графічний, </w:t>
      </w:r>
      <w:r>
        <w:rPr>
          <w:bCs/>
          <w:sz w:val="28"/>
          <w:szCs w:val="28"/>
          <w:lang w:val="uk-UA"/>
        </w:rPr>
        <w:lastRenderedPageBreak/>
        <w:t xml:space="preserve">картографічний і табличний формати, </w:t>
      </w:r>
      <w:r w:rsidRPr="00E407FC">
        <w:rPr>
          <w:rStyle w:val="rvts6"/>
          <w:color w:val="000000"/>
          <w:sz w:val="28"/>
          <w:szCs w:val="28"/>
          <w:lang w:val="uk-UA"/>
        </w:rPr>
        <w:t xml:space="preserve">розроблено методичні основи </w:t>
      </w:r>
      <w:r>
        <w:rPr>
          <w:rStyle w:val="rvts6"/>
          <w:color w:val="000000"/>
          <w:sz w:val="28"/>
          <w:szCs w:val="28"/>
          <w:lang w:val="uk-UA"/>
        </w:rPr>
        <w:t>вивчення</w:t>
      </w:r>
      <w:r w:rsidRPr="00E407FC">
        <w:rPr>
          <w:rStyle w:val="rvts6"/>
          <w:color w:val="000000"/>
          <w:sz w:val="28"/>
          <w:szCs w:val="28"/>
          <w:lang w:val="uk-UA"/>
        </w:rPr>
        <w:t xml:space="preserve"> рівня безпеки; проаналізовано фактори виникнення надзвичайних ситуацій в Україні в</w:t>
      </w:r>
      <w:r>
        <w:rPr>
          <w:rStyle w:val="rvts6"/>
          <w:color w:val="000000"/>
          <w:sz w:val="28"/>
          <w:szCs w:val="28"/>
          <w:lang w:val="uk-UA"/>
        </w:rPr>
        <w:t xml:space="preserve"> </w:t>
      </w:r>
      <w:r w:rsidRPr="00E407FC">
        <w:rPr>
          <w:rStyle w:val="rvts6"/>
          <w:color w:val="000000"/>
          <w:sz w:val="28"/>
          <w:szCs w:val="28"/>
          <w:lang w:val="uk-UA"/>
        </w:rPr>
        <w:t xml:space="preserve">цілому та в окремих регіонах; проведено </w:t>
      </w:r>
      <w:r>
        <w:rPr>
          <w:rStyle w:val="rvts6"/>
          <w:color w:val="000000"/>
          <w:sz w:val="28"/>
          <w:szCs w:val="28"/>
          <w:lang w:val="uk-UA"/>
        </w:rPr>
        <w:t>районування</w:t>
      </w:r>
      <w:r w:rsidRPr="00E407FC">
        <w:rPr>
          <w:rStyle w:val="rvts6"/>
          <w:color w:val="000000"/>
          <w:sz w:val="28"/>
          <w:szCs w:val="28"/>
          <w:lang w:val="uk-UA"/>
        </w:rPr>
        <w:t xml:space="preserve"> територі</w:t>
      </w:r>
      <w:r>
        <w:rPr>
          <w:rStyle w:val="rvts6"/>
          <w:color w:val="000000"/>
          <w:sz w:val="28"/>
          <w:szCs w:val="28"/>
          <w:lang w:val="uk-UA"/>
        </w:rPr>
        <w:t>ї</w:t>
      </w:r>
      <w:r w:rsidRPr="00E407FC">
        <w:rPr>
          <w:rStyle w:val="rvts6"/>
          <w:color w:val="000000"/>
          <w:sz w:val="28"/>
          <w:szCs w:val="28"/>
          <w:lang w:val="uk-UA"/>
        </w:rPr>
        <w:t xml:space="preserve"> </w:t>
      </w:r>
      <w:r>
        <w:rPr>
          <w:rStyle w:val="rvts6"/>
          <w:color w:val="000000"/>
          <w:sz w:val="28"/>
          <w:szCs w:val="28"/>
          <w:lang w:val="uk-UA"/>
        </w:rPr>
        <w:t>держави</w:t>
      </w:r>
      <w:r w:rsidRPr="00E407FC">
        <w:rPr>
          <w:rStyle w:val="rvts6"/>
          <w:color w:val="000000"/>
          <w:sz w:val="28"/>
          <w:szCs w:val="28"/>
          <w:lang w:val="uk-UA"/>
        </w:rPr>
        <w:t xml:space="preserve"> за рівнем природної </w:t>
      </w:r>
      <w:r>
        <w:rPr>
          <w:rStyle w:val="rvts6"/>
          <w:color w:val="000000"/>
          <w:sz w:val="28"/>
          <w:szCs w:val="28"/>
          <w:lang w:val="uk-UA"/>
        </w:rPr>
        <w:t>і</w:t>
      </w:r>
      <w:r w:rsidRPr="00E407FC">
        <w:rPr>
          <w:rStyle w:val="rvts6"/>
          <w:color w:val="000000"/>
          <w:sz w:val="28"/>
          <w:szCs w:val="28"/>
          <w:lang w:val="uk-UA"/>
        </w:rPr>
        <w:t xml:space="preserve"> техногенної безпеки життєдіяльності населення; </w:t>
      </w:r>
      <w:r w:rsidRPr="00E407FC">
        <w:rPr>
          <w:sz w:val="28"/>
          <w:szCs w:val="28"/>
          <w:lang w:val="uk-UA"/>
        </w:rPr>
        <w:t>запропоновано основні напрям</w:t>
      </w:r>
      <w:r>
        <w:rPr>
          <w:sz w:val="28"/>
          <w:szCs w:val="28"/>
          <w:lang w:val="uk-UA"/>
        </w:rPr>
        <w:t>и</w:t>
      </w:r>
      <w:r w:rsidRPr="00E407FC">
        <w:rPr>
          <w:sz w:val="28"/>
          <w:szCs w:val="28"/>
          <w:lang w:val="uk-UA"/>
        </w:rPr>
        <w:t xml:space="preserve"> і шляхи підвищення ефективності управління безпекою життєдіяльності населення країни на основі використання екологічного менеджменту та стратегічного планування</w:t>
      </w:r>
      <w:r>
        <w:rPr>
          <w:sz w:val="28"/>
          <w:szCs w:val="28"/>
          <w:lang w:val="uk-UA"/>
        </w:rPr>
        <w:t>.</w:t>
      </w:r>
    </w:p>
    <w:p w:rsidR="00C96FB4" w:rsidRPr="00E407FC" w:rsidRDefault="00C96FB4" w:rsidP="00C96FB4">
      <w:pPr>
        <w:pStyle w:val="affffffff2"/>
        <w:widowControl w:val="0"/>
        <w:spacing w:line="252" w:lineRule="auto"/>
        <w:ind w:firstLine="709"/>
        <w:jc w:val="both"/>
        <w:rPr>
          <w:rFonts w:ascii="Arial" w:hAnsi="Arial" w:cs="Arial"/>
          <w:sz w:val="28"/>
          <w:szCs w:val="28"/>
          <w:lang w:val="uk-UA"/>
        </w:rPr>
      </w:pPr>
      <w:r w:rsidRPr="00E407FC">
        <w:rPr>
          <w:rStyle w:val="rvts6"/>
          <w:sz w:val="28"/>
          <w:szCs w:val="28"/>
          <w:lang w:val="uk-UA"/>
        </w:rPr>
        <w:t>К</w:t>
      </w:r>
      <w:r>
        <w:rPr>
          <w:rStyle w:val="rvts6"/>
          <w:sz w:val="28"/>
          <w:szCs w:val="28"/>
          <w:lang w:val="uk-UA"/>
        </w:rPr>
        <w:t xml:space="preserve"> </w:t>
      </w:r>
      <w:r w:rsidRPr="00E407FC">
        <w:rPr>
          <w:rStyle w:val="rvts6"/>
          <w:sz w:val="28"/>
          <w:szCs w:val="28"/>
          <w:lang w:val="uk-UA"/>
        </w:rPr>
        <w:t>л</w:t>
      </w:r>
      <w:r>
        <w:rPr>
          <w:rStyle w:val="rvts6"/>
          <w:sz w:val="28"/>
          <w:szCs w:val="28"/>
          <w:lang w:val="uk-UA"/>
        </w:rPr>
        <w:t xml:space="preserve"> </w:t>
      </w:r>
      <w:r w:rsidRPr="00E407FC">
        <w:rPr>
          <w:rStyle w:val="rvts6"/>
          <w:sz w:val="28"/>
          <w:szCs w:val="28"/>
          <w:lang w:val="uk-UA"/>
        </w:rPr>
        <w:t>ю</w:t>
      </w:r>
      <w:r>
        <w:rPr>
          <w:rStyle w:val="rvts6"/>
          <w:sz w:val="28"/>
          <w:szCs w:val="28"/>
          <w:lang w:val="uk-UA"/>
        </w:rPr>
        <w:t xml:space="preserve"> </w:t>
      </w:r>
      <w:r w:rsidRPr="00E407FC">
        <w:rPr>
          <w:rStyle w:val="rvts6"/>
          <w:sz w:val="28"/>
          <w:szCs w:val="28"/>
          <w:lang w:val="uk-UA"/>
        </w:rPr>
        <w:t>ч</w:t>
      </w:r>
      <w:r>
        <w:rPr>
          <w:rStyle w:val="rvts6"/>
          <w:sz w:val="28"/>
          <w:szCs w:val="28"/>
          <w:lang w:val="uk-UA"/>
        </w:rPr>
        <w:t xml:space="preserve"> </w:t>
      </w:r>
      <w:r w:rsidRPr="00E407FC">
        <w:rPr>
          <w:rStyle w:val="rvts6"/>
          <w:sz w:val="28"/>
          <w:szCs w:val="28"/>
          <w:lang w:val="uk-UA"/>
        </w:rPr>
        <w:t>о</w:t>
      </w:r>
      <w:r>
        <w:rPr>
          <w:rStyle w:val="rvts6"/>
          <w:sz w:val="28"/>
          <w:szCs w:val="28"/>
          <w:lang w:val="uk-UA"/>
        </w:rPr>
        <w:t xml:space="preserve"> </w:t>
      </w:r>
      <w:r w:rsidRPr="00E407FC">
        <w:rPr>
          <w:rStyle w:val="rvts6"/>
          <w:sz w:val="28"/>
          <w:szCs w:val="28"/>
          <w:lang w:val="uk-UA"/>
        </w:rPr>
        <w:t>в</w:t>
      </w:r>
      <w:r>
        <w:rPr>
          <w:rStyle w:val="rvts6"/>
          <w:sz w:val="28"/>
          <w:szCs w:val="28"/>
          <w:lang w:val="uk-UA"/>
        </w:rPr>
        <w:t xml:space="preserve"> </w:t>
      </w:r>
      <w:r w:rsidRPr="00E407FC">
        <w:rPr>
          <w:rStyle w:val="rvts6"/>
          <w:sz w:val="28"/>
          <w:szCs w:val="28"/>
          <w:lang w:val="uk-UA"/>
        </w:rPr>
        <w:t>і</w:t>
      </w:r>
      <w:r>
        <w:rPr>
          <w:rStyle w:val="rvts6"/>
          <w:sz w:val="28"/>
          <w:szCs w:val="28"/>
          <w:lang w:val="uk-UA"/>
        </w:rPr>
        <w:t xml:space="preserve"> </w:t>
      </w:r>
      <w:r w:rsidRPr="00E407FC">
        <w:rPr>
          <w:rStyle w:val="rvts6"/>
          <w:sz w:val="28"/>
          <w:szCs w:val="28"/>
          <w:lang w:val="uk-UA"/>
        </w:rPr>
        <w:t xml:space="preserve"> с</w:t>
      </w:r>
      <w:r>
        <w:rPr>
          <w:rStyle w:val="rvts6"/>
          <w:sz w:val="28"/>
          <w:szCs w:val="28"/>
          <w:lang w:val="uk-UA"/>
        </w:rPr>
        <w:t xml:space="preserve"> </w:t>
      </w:r>
      <w:r w:rsidRPr="00E407FC">
        <w:rPr>
          <w:rStyle w:val="rvts6"/>
          <w:sz w:val="28"/>
          <w:szCs w:val="28"/>
          <w:lang w:val="uk-UA"/>
        </w:rPr>
        <w:t>л</w:t>
      </w:r>
      <w:r>
        <w:rPr>
          <w:rStyle w:val="rvts6"/>
          <w:sz w:val="28"/>
          <w:szCs w:val="28"/>
          <w:lang w:val="uk-UA"/>
        </w:rPr>
        <w:t xml:space="preserve"> </w:t>
      </w:r>
      <w:r w:rsidRPr="00E407FC">
        <w:rPr>
          <w:rStyle w:val="rvts6"/>
          <w:sz w:val="28"/>
          <w:szCs w:val="28"/>
          <w:lang w:val="uk-UA"/>
        </w:rPr>
        <w:t>о</w:t>
      </w:r>
      <w:r>
        <w:rPr>
          <w:rStyle w:val="rvts6"/>
          <w:sz w:val="28"/>
          <w:szCs w:val="28"/>
          <w:lang w:val="uk-UA"/>
        </w:rPr>
        <w:t xml:space="preserve"> </w:t>
      </w:r>
      <w:r w:rsidRPr="00E407FC">
        <w:rPr>
          <w:rStyle w:val="rvts6"/>
          <w:sz w:val="28"/>
          <w:szCs w:val="28"/>
          <w:lang w:val="uk-UA"/>
        </w:rPr>
        <w:t>в</w:t>
      </w:r>
      <w:r>
        <w:rPr>
          <w:rStyle w:val="rvts6"/>
          <w:sz w:val="28"/>
          <w:szCs w:val="28"/>
          <w:lang w:val="uk-UA"/>
        </w:rPr>
        <w:t xml:space="preserve"> </w:t>
      </w:r>
      <w:r w:rsidRPr="00E407FC">
        <w:rPr>
          <w:rStyle w:val="rvts6"/>
          <w:sz w:val="28"/>
          <w:szCs w:val="28"/>
          <w:lang w:val="uk-UA"/>
        </w:rPr>
        <w:t xml:space="preserve">а: безпека життєдіяльності населення, </w:t>
      </w:r>
      <w:r>
        <w:rPr>
          <w:rStyle w:val="rvts6"/>
          <w:sz w:val="28"/>
          <w:szCs w:val="28"/>
          <w:lang w:val="uk-UA"/>
        </w:rPr>
        <w:t xml:space="preserve">природна безпека, техногенна безпека, </w:t>
      </w:r>
      <w:r w:rsidRPr="00E407FC">
        <w:rPr>
          <w:rStyle w:val="rvts6"/>
          <w:sz w:val="28"/>
          <w:szCs w:val="28"/>
          <w:lang w:val="uk-UA"/>
        </w:rPr>
        <w:t>інтегральний показник</w:t>
      </w:r>
      <w:r>
        <w:rPr>
          <w:rStyle w:val="rvts6"/>
          <w:sz w:val="28"/>
          <w:szCs w:val="28"/>
          <w:lang w:val="uk-UA"/>
        </w:rPr>
        <w:t xml:space="preserve"> безпеки</w:t>
      </w:r>
      <w:r w:rsidRPr="00E407FC">
        <w:rPr>
          <w:rStyle w:val="rvts6"/>
          <w:sz w:val="28"/>
          <w:szCs w:val="28"/>
          <w:lang w:val="uk-UA"/>
        </w:rPr>
        <w:t xml:space="preserve">, </w:t>
      </w:r>
      <w:r>
        <w:rPr>
          <w:rStyle w:val="rvts6"/>
          <w:sz w:val="28"/>
          <w:szCs w:val="28"/>
          <w:lang w:val="uk-UA"/>
        </w:rPr>
        <w:t>районування території за рівнем природно-техногенної безпеки, державна стратегія у сфері безпеки.</w:t>
      </w:r>
      <w:r w:rsidRPr="00E407FC">
        <w:rPr>
          <w:rStyle w:val="rvts6"/>
          <w:sz w:val="28"/>
          <w:szCs w:val="28"/>
          <w:lang w:val="uk-UA"/>
        </w:rPr>
        <w:t xml:space="preserve">  </w:t>
      </w:r>
    </w:p>
    <w:p w:rsidR="00C96FB4" w:rsidRPr="00E407FC" w:rsidRDefault="00C96FB4" w:rsidP="00C96FB4">
      <w:pPr>
        <w:widowControl w:val="0"/>
        <w:tabs>
          <w:tab w:val="left" w:pos="-567"/>
          <w:tab w:val="left" w:pos="-426"/>
        </w:tabs>
        <w:spacing w:line="252" w:lineRule="auto"/>
        <w:ind w:firstLine="709"/>
        <w:jc w:val="both"/>
        <w:rPr>
          <w:sz w:val="28"/>
          <w:szCs w:val="28"/>
          <w:lang w:val="uk-UA"/>
        </w:rPr>
      </w:pPr>
    </w:p>
    <w:p w:rsidR="00C96FB4" w:rsidRDefault="00C96FB4" w:rsidP="00C96FB4">
      <w:pPr>
        <w:widowControl w:val="0"/>
        <w:tabs>
          <w:tab w:val="left" w:pos="-567"/>
          <w:tab w:val="left" w:pos="-426"/>
        </w:tabs>
        <w:spacing w:line="252" w:lineRule="auto"/>
        <w:ind w:firstLine="709"/>
        <w:jc w:val="both"/>
        <w:rPr>
          <w:b/>
          <w:sz w:val="28"/>
          <w:szCs w:val="28"/>
          <w:lang w:val="uk-UA"/>
        </w:rPr>
      </w:pPr>
    </w:p>
    <w:p w:rsidR="00C96FB4" w:rsidRPr="00E407FC" w:rsidRDefault="00C96FB4" w:rsidP="00C96FB4">
      <w:pPr>
        <w:widowControl w:val="0"/>
        <w:tabs>
          <w:tab w:val="left" w:pos="-567"/>
          <w:tab w:val="left" w:pos="-426"/>
        </w:tabs>
        <w:spacing w:line="252" w:lineRule="auto"/>
        <w:jc w:val="center"/>
        <w:rPr>
          <w:b/>
          <w:sz w:val="28"/>
          <w:szCs w:val="28"/>
          <w:lang w:val="uk-UA"/>
        </w:rPr>
      </w:pPr>
      <w:r w:rsidRPr="00E407FC">
        <w:rPr>
          <w:b/>
          <w:sz w:val="28"/>
          <w:szCs w:val="28"/>
          <w:lang w:val="uk-UA"/>
        </w:rPr>
        <w:t>АННОТАЦИЯ</w:t>
      </w:r>
    </w:p>
    <w:p w:rsidR="00C96FB4" w:rsidRPr="00A35F8C" w:rsidRDefault="00C96FB4" w:rsidP="00C96FB4">
      <w:pPr>
        <w:widowControl w:val="0"/>
        <w:shd w:val="clear" w:color="auto" w:fill="FFFFFF"/>
        <w:spacing w:line="252" w:lineRule="auto"/>
        <w:ind w:firstLine="709"/>
        <w:jc w:val="both"/>
        <w:rPr>
          <w:b/>
          <w:sz w:val="28"/>
          <w:szCs w:val="28"/>
        </w:rPr>
      </w:pPr>
      <w:r w:rsidRPr="00E407FC">
        <w:rPr>
          <w:b/>
          <w:sz w:val="28"/>
          <w:szCs w:val="28"/>
        </w:rPr>
        <w:t>Довгань А.</w:t>
      </w:r>
      <w:r>
        <w:rPr>
          <w:b/>
          <w:sz w:val="28"/>
          <w:szCs w:val="28"/>
          <w:lang w:val="uk-UA"/>
        </w:rPr>
        <w:t xml:space="preserve"> </w:t>
      </w:r>
      <w:r w:rsidRPr="00E407FC">
        <w:rPr>
          <w:b/>
          <w:sz w:val="28"/>
          <w:szCs w:val="28"/>
        </w:rPr>
        <w:t xml:space="preserve">И. </w:t>
      </w:r>
      <w:r w:rsidRPr="001409B0">
        <w:rPr>
          <w:b/>
          <w:sz w:val="28"/>
          <w:szCs w:val="28"/>
        </w:rPr>
        <w:t>Природно-техногенная</w:t>
      </w:r>
      <w:r>
        <w:rPr>
          <w:b/>
          <w:sz w:val="28"/>
          <w:szCs w:val="28"/>
          <w:lang w:val="uk-UA"/>
        </w:rPr>
        <w:t xml:space="preserve"> </w:t>
      </w:r>
      <w:r w:rsidRPr="001409B0">
        <w:rPr>
          <w:b/>
          <w:sz w:val="28"/>
          <w:szCs w:val="28"/>
        </w:rPr>
        <w:t>безопасность</w:t>
      </w:r>
      <w:r w:rsidRPr="00E407FC">
        <w:rPr>
          <w:b/>
          <w:sz w:val="28"/>
          <w:szCs w:val="28"/>
        </w:rPr>
        <w:t xml:space="preserve"> жизнедеятельности населения Украины</w:t>
      </w:r>
      <w:r w:rsidRPr="00A35F8C">
        <w:rPr>
          <w:b/>
          <w:sz w:val="28"/>
          <w:szCs w:val="28"/>
        </w:rPr>
        <w:t>. – Рукопись.</w:t>
      </w:r>
    </w:p>
    <w:p w:rsidR="00C96FB4" w:rsidRDefault="00C96FB4" w:rsidP="00C96FB4">
      <w:pPr>
        <w:widowControl w:val="0"/>
        <w:tabs>
          <w:tab w:val="left" w:pos="-567"/>
          <w:tab w:val="left" w:pos="-426"/>
        </w:tabs>
        <w:spacing w:line="252" w:lineRule="auto"/>
        <w:ind w:firstLine="709"/>
        <w:jc w:val="both"/>
        <w:rPr>
          <w:sz w:val="28"/>
          <w:szCs w:val="28"/>
        </w:rPr>
      </w:pPr>
      <w:r w:rsidRPr="001A1F75">
        <w:rPr>
          <w:sz w:val="28"/>
          <w:szCs w:val="28"/>
        </w:rPr>
        <w:t>Д</w:t>
      </w:r>
      <w:r>
        <w:rPr>
          <w:sz w:val="28"/>
          <w:szCs w:val="28"/>
        </w:rPr>
        <w:t xml:space="preserve">иссертация на соискание ученой степени кандидата географических наук по специальности 11.00.02 – экономическая и социальная география. – </w:t>
      </w:r>
      <w:r w:rsidRPr="001A1F75">
        <w:rPr>
          <w:sz w:val="28"/>
          <w:szCs w:val="28"/>
        </w:rPr>
        <w:t>Киевский национальный университет</w:t>
      </w:r>
      <w:r>
        <w:rPr>
          <w:sz w:val="28"/>
          <w:szCs w:val="28"/>
        </w:rPr>
        <w:t xml:space="preserve"> имени Тараса Шевченко, Киев, 200</w:t>
      </w:r>
      <w:r>
        <w:rPr>
          <w:sz w:val="28"/>
          <w:szCs w:val="28"/>
          <w:lang w:val="uk-UA"/>
        </w:rPr>
        <w:t>8</w:t>
      </w:r>
      <w:r>
        <w:rPr>
          <w:sz w:val="28"/>
          <w:szCs w:val="28"/>
        </w:rPr>
        <w:t>.</w:t>
      </w:r>
    </w:p>
    <w:p w:rsidR="00C96FB4" w:rsidRDefault="00C96FB4" w:rsidP="00C96FB4">
      <w:pPr>
        <w:widowControl w:val="0"/>
        <w:tabs>
          <w:tab w:val="left" w:pos="-567"/>
          <w:tab w:val="left" w:pos="-426"/>
        </w:tabs>
        <w:spacing w:line="252" w:lineRule="auto"/>
        <w:ind w:firstLine="709"/>
        <w:jc w:val="both"/>
        <w:rPr>
          <w:sz w:val="28"/>
          <w:szCs w:val="28"/>
          <w:lang w:val="uk-UA"/>
        </w:rPr>
      </w:pPr>
      <w:r>
        <w:rPr>
          <w:sz w:val="28"/>
          <w:szCs w:val="28"/>
        </w:rPr>
        <w:t xml:space="preserve">Диссертационное исследование посвящено определению и разработке теоретико-методологических, практических основ обеспечения управления природно-техногенной безопасностью жизнедеятельности населения Украины в территориальном измерении. В работе раскрыты теоретико-методологические основы безопасности жизнедеятельности населения; определены причины возникновения чрезвычайных ситуаций в стране; разработана методика исследования уровня безопасности отдельных регионов; проанализированы факторы возникновения чрезвычайных ситуаций в Украине в целом и </w:t>
      </w:r>
      <w:r>
        <w:rPr>
          <w:sz w:val="28"/>
          <w:szCs w:val="28"/>
          <w:lang w:val="uk-UA"/>
        </w:rPr>
        <w:t xml:space="preserve">в </w:t>
      </w:r>
      <w:r>
        <w:rPr>
          <w:sz w:val="28"/>
          <w:szCs w:val="28"/>
        </w:rPr>
        <w:t xml:space="preserve">отдельных регионах; проведено группирование отдельных регионов </w:t>
      </w:r>
      <w:r w:rsidRPr="006A5A7D">
        <w:rPr>
          <w:sz w:val="28"/>
          <w:szCs w:val="28"/>
        </w:rPr>
        <w:t>державы</w:t>
      </w:r>
      <w:r>
        <w:rPr>
          <w:sz w:val="28"/>
          <w:szCs w:val="28"/>
        </w:rPr>
        <w:t xml:space="preserve"> по уровню природной и техногенной безопасности жизнедеятельности населения; </w:t>
      </w:r>
      <w:r w:rsidRPr="00E56F79">
        <w:rPr>
          <w:sz w:val="28"/>
          <w:szCs w:val="28"/>
        </w:rPr>
        <w:t xml:space="preserve">предложены  основные направления и пути повышения эффективности </w:t>
      </w:r>
      <w:r>
        <w:rPr>
          <w:sz w:val="28"/>
          <w:szCs w:val="28"/>
        </w:rPr>
        <w:t>управления безопасностью жизнедеятельности населения страны на основе использования экологического менеджмента и стратегического управления.</w:t>
      </w:r>
    </w:p>
    <w:p w:rsidR="00C96FB4" w:rsidRPr="009312A8" w:rsidRDefault="00C96FB4" w:rsidP="00C96FB4">
      <w:pPr>
        <w:widowControl w:val="0"/>
        <w:tabs>
          <w:tab w:val="left" w:pos="-3960"/>
          <w:tab w:val="left" w:pos="-2700"/>
          <w:tab w:val="left" w:pos="900"/>
        </w:tabs>
        <w:spacing w:line="252" w:lineRule="auto"/>
        <w:ind w:firstLine="709"/>
        <w:jc w:val="both"/>
        <w:outlineLvl w:val="0"/>
        <w:rPr>
          <w:spacing w:val="-2"/>
          <w:sz w:val="28"/>
          <w:szCs w:val="28"/>
        </w:rPr>
      </w:pPr>
      <w:r w:rsidRPr="009312A8">
        <w:rPr>
          <w:spacing w:val="-2"/>
          <w:sz w:val="28"/>
          <w:szCs w:val="28"/>
        </w:rPr>
        <w:t xml:space="preserve">Разработан алгоритм определения интегрального регионального показателя природно-техногенной безопасности жизнедеятельности населения, который дал возможность проанализировать состояние природно-техногенной безопасности жизнедеятельности населения, а также территориальное распространение опасных природных и техногенных явлений в Украине в региональном измерении. Это позволило провести районирование территории Украины </w:t>
      </w:r>
      <w:r w:rsidRPr="009312A8">
        <w:rPr>
          <w:spacing w:val="-2"/>
          <w:sz w:val="28"/>
          <w:szCs w:val="28"/>
          <w:lang w:val="uk-UA"/>
        </w:rPr>
        <w:t xml:space="preserve">с </w:t>
      </w:r>
      <w:r w:rsidRPr="009312A8">
        <w:rPr>
          <w:spacing w:val="-2"/>
          <w:sz w:val="28"/>
          <w:szCs w:val="28"/>
        </w:rPr>
        <w:t>учетом показателя природно-техногенной безопасности жизнедеятельности населения.</w:t>
      </w:r>
    </w:p>
    <w:p w:rsidR="00C96FB4" w:rsidRDefault="00C96FB4" w:rsidP="00C96FB4">
      <w:pPr>
        <w:widowControl w:val="0"/>
        <w:tabs>
          <w:tab w:val="left" w:pos="-567"/>
          <w:tab w:val="left" w:pos="-426"/>
        </w:tabs>
        <w:spacing w:line="252" w:lineRule="auto"/>
        <w:ind w:firstLine="709"/>
        <w:jc w:val="both"/>
        <w:rPr>
          <w:sz w:val="28"/>
          <w:szCs w:val="28"/>
        </w:rPr>
      </w:pPr>
      <w:r w:rsidRPr="00A80F66">
        <w:rPr>
          <w:sz w:val="28"/>
          <w:szCs w:val="28"/>
        </w:rPr>
        <w:t xml:space="preserve">В работе </w:t>
      </w:r>
      <w:r>
        <w:rPr>
          <w:sz w:val="28"/>
          <w:szCs w:val="28"/>
        </w:rPr>
        <w:t xml:space="preserve">рассмотрены подходы </w:t>
      </w:r>
      <w:r>
        <w:rPr>
          <w:sz w:val="28"/>
          <w:szCs w:val="28"/>
          <w:lang w:val="uk-UA"/>
        </w:rPr>
        <w:t xml:space="preserve">к </w:t>
      </w:r>
      <w:r w:rsidRPr="00FE738C">
        <w:rPr>
          <w:sz w:val="28"/>
          <w:szCs w:val="28"/>
        </w:rPr>
        <w:t>усовершенствованию</w:t>
      </w:r>
      <w:r>
        <w:rPr>
          <w:sz w:val="28"/>
          <w:szCs w:val="28"/>
        </w:rPr>
        <w:t xml:space="preserve"> государственной политики в области гарантирования природно-техногенной безопасности </w:t>
      </w:r>
      <w:r>
        <w:rPr>
          <w:sz w:val="28"/>
          <w:szCs w:val="28"/>
        </w:rPr>
        <w:lastRenderedPageBreak/>
        <w:t xml:space="preserve">жизнедеятельности  населения путем применения новых эффективных подходов: </w:t>
      </w:r>
      <w:r w:rsidRPr="00996257">
        <w:rPr>
          <w:sz w:val="28"/>
          <w:szCs w:val="28"/>
        </w:rPr>
        <w:t>SWOT-анализа, стратегического планирования, экологического менеджмента, косм</w:t>
      </w:r>
      <w:r>
        <w:rPr>
          <w:sz w:val="28"/>
          <w:szCs w:val="28"/>
        </w:rPr>
        <w:t>и</w:t>
      </w:r>
      <w:r w:rsidRPr="00996257">
        <w:rPr>
          <w:sz w:val="28"/>
          <w:szCs w:val="28"/>
        </w:rPr>
        <w:t>ч</w:t>
      </w:r>
      <w:r>
        <w:rPr>
          <w:sz w:val="28"/>
          <w:szCs w:val="28"/>
        </w:rPr>
        <w:t>еского</w:t>
      </w:r>
      <w:r w:rsidRPr="00996257">
        <w:rPr>
          <w:sz w:val="28"/>
          <w:szCs w:val="28"/>
        </w:rPr>
        <w:t xml:space="preserve"> мон</w:t>
      </w:r>
      <w:r>
        <w:rPr>
          <w:sz w:val="28"/>
          <w:szCs w:val="28"/>
        </w:rPr>
        <w:t>и</w:t>
      </w:r>
      <w:r w:rsidRPr="00996257">
        <w:rPr>
          <w:sz w:val="28"/>
          <w:szCs w:val="28"/>
        </w:rPr>
        <w:t>торинг</w:t>
      </w:r>
      <w:r>
        <w:rPr>
          <w:sz w:val="28"/>
          <w:szCs w:val="28"/>
        </w:rPr>
        <w:t>а</w:t>
      </w:r>
      <w:r w:rsidRPr="00996257">
        <w:rPr>
          <w:sz w:val="28"/>
          <w:szCs w:val="28"/>
        </w:rPr>
        <w:t xml:space="preserve"> </w:t>
      </w:r>
      <w:r>
        <w:rPr>
          <w:sz w:val="28"/>
          <w:szCs w:val="28"/>
        </w:rPr>
        <w:t>опасных явлений природы</w:t>
      </w:r>
      <w:r w:rsidRPr="00996257">
        <w:rPr>
          <w:sz w:val="28"/>
          <w:szCs w:val="28"/>
        </w:rPr>
        <w:t xml:space="preserve">, </w:t>
      </w:r>
      <w:r>
        <w:rPr>
          <w:sz w:val="28"/>
          <w:szCs w:val="28"/>
        </w:rPr>
        <w:t>экономических механизмов</w:t>
      </w:r>
      <w:r w:rsidRPr="00996257">
        <w:rPr>
          <w:sz w:val="28"/>
          <w:szCs w:val="28"/>
        </w:rPr>
        <w:t>, програм</w:t>
      </w:r>
      <w:r>
        <w:rPr>
          <w:sz w:val="28"/>
          <w:szCs w:val="28"/>
        </w:rPr>
        <w:t>м</w:t>
      </w:r>
      <w:r w:rsidRPr="00996257">
        <w:rPr>
          <w:sz w:val="28"/>
          <w:szCs w:val="28"/>
        </w:rPr>
        <w:t>но-ц</w:t>
      </w:r>
      <w:r>
        <w:rPr>
          <w:sz w:val="28"/>
          <w:szCs w:val="28"/>
        </w:rPr>
        <w:t>елевого</w:t>
      </w:r>
      <w:r w:rsidRPr="00996257">
        <w:rPr>
          <w:sz w:val="28"/>
          <w:szCs w:val="28"/>
        </w:rPr>
        <w:t xml:space="preserve"> план</w:t>
      </w:r>
      <w:r>
        <w:rPr>
          <w:sz w:val="28"/>
          <w:szCs w:val="28"/>
        </w:rPr>
        <w:t>ирования</w:t>
      </w:r>
      <w:r w:rsidRPr="00996257">
        <w:rPr>
          <w:sz w:val="28"/>
          <w:szCs w:val="28"/>
        </w:rPr>
        <w:t>.</w:t>
      </w:r>
      <w:r>
        <w:rPr>
          <w:sz w:val="28"/>
          <w:szCs w:val="28"/>
        </w:rPr>
        <w:t xml:space="preserve"> Определена роль этого комплекса мер для повышения эффективности управления безопасностью жизнедеятельности населения в территориальном аспекте</w:t>
      </w:r>
      <w:r w:rsidRPr="00996257">
        <w:rPr>
          <w:sz w:val="28"/>
          <w:szCs w:val="28"/>
        </w:rPr>
        <w:t>.</w:t>
      </w:r>
    </w:p>
    <w:p w:rsidR="00C96FB4" w:rsidRDefault="00C96FB4" w:rsidP="00C96FB4">
      <w:pPr>
        <w:widowControl w:val="0"/>
        <w:tabs>
          <w:tab w:val="left" w:pos="-567"/>
          <w:tab w:val="left" w:pos="-426"/>
        </w:tabs>
        <w:spacing w:line="252" w:lineRule="auto"/>
        <w:ind w:firstLine="709"/>
        <w:jc w:val="both"/>
        <w:rPr>
          <w:sz w:val="28"/>
          <w:szCs w:val="28"/>
          <w:lang w:val="uk-UA"/>
        </w:rPr>
      </w:pPr>
      <w:r w:rsidRPr="00FE738C">
        <w:rPr>
          <w:sz w:val="28"/>
          <w:szCs w:val="28"/>
        </w:rPr>
        <w:t>Подчеркнуто значение</w:t>
      </w:r>
      <w:r>
        <w:rPr>
          <w:sz w:val="28"/>
          <w:szCs w:val="28"/>
        </w:rPr>
        <w:t xml:space="preserve"> образования и культуры населения как важного элемента государственной политики гарантирования безопасности жизнедеятельности.</w:t>
      </w:r>
      <w:r w:rsidRPr="009E2A86">
        <w:rPr>
          <w:lang w:val="uk-UA"/>
        </w:rPr>
        <w:t xml:space="preserve"> </w:t>
      </w:r>
    </w:p>
    <w:p w:rsidR="00C96FB4" w:rsidRPr="00543BB8" w:rsidRDefault="00C96FB4" w:rsidP="00C96FB4">
      <w:pPr>
        <w:widowControl w:val="0"/>
        <w:tabs>
          <w:tab w:val="left" w:pos="-567"/>
          <w:tab w:val="left" w:pos="-426"/>
        </w:tabs>
        <w:spacing w:line="252" w:lineRule="auto"/>
        <w:ind w:firstLine="709"/>
        <w:jc w:val="both"/>
        <w:rPr>
          <w:sz w:val="28"/>
          <w:szCs w:val="28"/>
        </w:rPr>
      </w:pPr>
      <w:r w:rsidRPr="00543BB8">
        <w:rPr>
          <w:sz w:val="28"/>
          <w:szCs w:val="28"/>
        </w:rPr>
        <w:t>Создано компьютерно-информационное обеспечение, которое дает возможность анализировать большие объемы статистической информации о природно-техногенной безопасности, а также переводить полученные данные в графический, картографический и табличный форматы</w:t>
      </w:r>
      <w:r>
        <w:rPr>
          <w:sz w:val="28"/>
          <w:szCs w:val="28"/>
        </w:rPr>
        <w:t>, а</w:t>
      </w:r>
      <w:r w:rsidRPr="00543BB8">
        <w:rPr>
          <w:bCs/>
          <w:sz w:val="28"/>
          <w:szCs w:val="28"/>
        </w:rPr>
        <w:t xml:space="preserve"> такж</w:t>
      </w:r>
      <w:r>
        <w:rPr>
          <w:bCs/>
          <w:sz w:val="28"/>
          <w:szCs w:val="28"/>
        </w:rPr>
        <w:t>е</w:t>
      </w:r>
      <w:r w:rsidRPr="00543BB8">
        <w:rPr>
          <w:bCs/>
          <w:sz w:val="28"/>
          <w:szCs w:val="28"/>
        </w:rPr>
        <w:t xml:space="preserve"> може</w:t>
      </w:r>
      <w:r>
        <w:rPr>
          <w:bCs/>
          <w:sz w:val="28"/>
          <w:szCs w:val="28"/>
        </w:rPr>
        <w:t>т</w:t>
      </w:r>
      <w:r w:rsidRPr="00543BB8">
        <w:rPr>
          <w:bCs/>
          <w:sz w:val="28"/>
          <w:szCs w:val="28"/>
        </w:rPr>
        <w:t xml:space="preserve"> б</w:t>
      </w:r>
      <w:r>
        <w:rPr>
          <w:bCs/>
          <w:sz w:val="28"/>
          <w:szCs w:val="28"/>
        </w:rPr>
        <w:t>ыть</w:t>
      </w:r>
      <w:r w:rsidRPr="00543BB8">
        <w:rPr>
          <w:bCs/>
          <w:sz w:val="28"/>
          <w:szCs w:val="28"/>
        </w:rPr>
        <w:t xml:space="preserve"> </w:t>
      </w:r>
      <w:r>
        <w:rPr>
          <w:bCs/>
          <w:sz w:val="28"/>
          <w:szCs w:val="28"/>
        </w:rPr>
        <w:t xml:space="preserve">базисом </w:t>
      </w:r>
      <w:r w:rsidRPr="00543BB8">
        <w:rPr>
          <w:bCs/>
          <w:sz w:val="28"/>
          <w:szCs w:val="28"/>
        </w:rPr>
        <w:t>для прогноз</w:t>
      </w:r>
      <w:r>
        <w:rPr>
          <w:bCs/>
          <w:sz w:val="28"/>
          <w:szCs w:val="28"/>
        </w:rPr>
        <w:t>ирования</w:t>
      </w:r>
      <w:r w:rsidRPr="00543BB8">
        <w:rPr>
          <w:bCs/>
          <w:sz w:val="28"/>
          <w:szCs w:val="28"/>
        </w:rPr>
        <w:t xml:space="preserve"> </w:t>
      </w:r>
      <w:r>
        <w:rPr>
          <w:bCs/>
          <w:sz w:val="28"/>
          <w:szCs w:val="28"/>
        </w:rPr>
        <w:t>возможности возникновения чрезвычайных ситуаций</w:t>
      </w:r>
      <w:r w:rsidRPr="00543BB8">
        <w:rPr>
          <w:bCs/>
          <w:sz w:val="28"/>
          <w:szCs w:val="28"/>
        </w:rPr>
        <w:t xml:space="preserve"> природного </w:t>
      </w:r>
      <w:r>
        <w:rPr>
          <w:bCs/>
          <w:sz w:val="28"/>
          <w:szCs w:val="28"/>
        </w:rPr>
        <w:t>и</w:t>
      </w:r>
      <w:r w:rsidRPr="00543BB8">
        <w:rPr>
          <w:bCs/>
          <w:sz w:val="28"/>
          <w:szCs w:val="28"/>
        </w:rPr>
        <w:t xml:space="preserve"> техногенного характер</w:t>
      </w:r>
      <w:r>
        <w:rPr>
          <w:bCs/>
          <w:sz w:val="28"/>
          <w:szCs w:val="28"/>
        </w:rPr>
        <w:t>а.</w:t>
      </w:r>
    </w:p>
    <w:p w:rsidR="00C96FB4" w:rsidRPr="004348CF" w:rsidRDefault="00C96FB4" w:rsidP="00C96FB4">
      <w:pPr>
        <w:pStyle w:val="affffffff2"/>
        <w:widowControl w:val="0"/>
        <w:spacing w:line="252" w:lineRule="auto"/>
        <w:ind w:firstLine="709"/>
        <w:jc w:val="both"/>
        <w:rPr>
          <w:rFonts w:ascii="Arial" w:hAnsi="Arial" w:cs="Arial"/>
          <w:sz w:val="28"/>
          <w:szCs w:val="28"/>
        </w:rPr>
      </w:pPr>
      <w:r w:rsidRPr="00543BB8">
        <w:rPr>
          <w:rStyle w:val="rvts6"/>
          <w:sz w:val="28"/>
          <w:szCs w:val="28"/>
        </w:rPr>
        <w:t>К л ю ч е в ы е  с л о в а: безопасность жизнедеятельности</w:t>
      </w:r>
      <w:r w:rsidRPr="004348CF">
        <w:rPr>
          <w:rStyle w:val="rvts6"/>
          <w:sz w:val="28"/>
          <w:szCs w:val="28"/>
        </w:rPr>
        <w:t xml:space="preserve"> населен</w:t>
      </w:r>
      <w:r>
        <w:rPr>
          <w:rStyle w:val="rvts6"/>
          <w:sz w:val="28"/>
          <w:szCs w:val="28"/>
        </w:rPr>
        <w:t>и</w:t>
      </w:r>
      <w:r w:rsidRPr="004348CF">
        <w:rPr>
          <w:rStyle w:val="rvts6"/>
          <w:sz w:val="28"/>
          <w:szCs w:val="28"/>
        </w:rPr>
        <w:t>я, природна</w:t>
      </w:r>
      <w:r>
        <w:rPr>
          <w:rStyle w:val="rvts6"/>
          <w:sz w:val="28"/>
          <w:szCs w:val="28"/>
        </w:rPr>
        <w:t>я</w:t>
      </w:r>
      <w:r w:rsidRPr="004348CF">
        <w:rPr>
          <w:rStyle w:val="rvts6"/>
          <w:sz w:val="28"/>
          <w:szCs w:val="28"/>
        </w:rPr>
        <w:t xml:space="preserve"> без</w:t>
      </w:r>
      <w:r>
        <w:rPr>
          <w:rStyle w:val="rvts6"/>
          <w:sz w:val="28"/>
          <w:szCs w:val="28"/>
        </w:rPr>
        <w:t>о</w:t>
      </w:r>
      <w:r w:rsidRPr="004348CF">
        <w:rPr>
          <w:rStyle w:val="rvts6"/>
          <w:sz w:val="28"/>
          <w:szCs w:val="28"/>
        </w:rPr>
        <w:t>п</w:t>
      </w:r>
      <w:r>
        <w:rPr>
          <w:rStyle w:val="rvts6"/>
          <w:sz w:val="28"/>
          <w:szCs w:val="28"/>
        </w:rPr>
        <w:t>асность</w:t>
      </w:r>
      <w:r w:rsidRPr="004348CF">
        <w:rPr>
          <w:rStyle w:val="rvts6"/>
          <w:sz w:val="28"/>
          <w:szCs w:val="28"/>
        </w:rPr>
        <w:t>, техногенна</w:t>
      </w:r>
      <w:r>
        <w:rPr>
          <w:rStyle w:val="rvts6"/>
          <w:sz w:val="28"/>
          <w:szCs w:val="28"/>
        </w:rPr>
        <w:t>я</w:t>
      </w:r>
      <w:r w:rsidRPr="004348CF">
        <w:rPr>
          <w:rStyle w:val="rvts6"/>
          <w:sz w:val="28"/>
          <w:szCs w:val="28"/>
        </w:rPr>
        <w:t xml:space="preserve"> без</w:t>
      </w:r>
      <w:r>
        <w:rPr>
          <w:rStyle w:val="rvts6"/>
          <w:sz w:val="28"/>
          <w:szCs w:val="28"/>
        </w:rPr>
        <w:t>о</w:t>
      </w:r>
      <w:r w:rsidRPr="004348CF">
        <w:rPr>
          <w:rStyle w:val="rvts6"/>
          <w:sz w:val="28"/>
          <w:szCs w:val="28"/>
        </w:rPr>
        <w:t>п</w:t>
      </w:r>
      <w:r>
        <w:rPr>
          <w:rStyle w:val="rvts6"/>
          <w:sz w:val="28"/>
          <w:szCs w:val="28"/>
        </w:rPr>
        <w:t>асность</w:t>
      </w:r>
      <w:r w:rsidRPr="004348CF">
        <w:rPr>
          <w:rStyle w:val="rvts6"/>
          <w:sz w:val="28"/>
          <w:szCs w:val="28"/>
        </w:rPr>
        <w:t xml:space="preserve">, </w:t>
      </w:r>
      <w:r>
        <w:rPr>
          <w:rStyle w:val="rvts6"/>
          <w:sz w:val="28"/>
          <w:szCs w:val="28"/>
        </w:rPr>
        <w:t>и</w:t>
      </w:r>
      <w:r w:rsidRPr="004348CF">
        <w:rPr>
          <w:rStyle w:val="rvts6"/>
          <w:sz w:val="28"/>
          <w:szCs w:val="28"/>
        </w:rPr>
        <w:t>нтегральн</w:t>
      </w:r>
      <w:r>
        <w:rPr>
          <w:rStyle w:val="rvts6"/>
          <w:sz w:val="28"/>
          <w:szCs w:val="28"/>
        </w:rPr>
        <w:t>ы</w:t>
      </w:r>
      <w:r w:rsidRPr="004348CF">
        <w:rPr>
          <w:rStyle w:val="rvts6"/>
          <w:sz w:val="28"/>
          <w:szCs w:val="28"/>
        </w:rPr>
        <w:t>й показ</w:t>
      </w:r>
      <w:r>
        <w:rPr>
          <w:rStyle w:val="rvts6"/>
          <w:sz w:val="28"/>
          <w:szCs w:val="28"/>
        </w:rPr>
        <w:t>атель</w:t>
      </w:r>
      <w:r w:rsidRPr="004348CF">
        <w:rPr>
          <w:rStyle w:val="rvts6"/>
          <w:sz w:val="28"/>
          <w:szCs w:val="28"/>
        </w:rPr>
        <w:t xml:space="preserve"> без</w:t>
      </w:r>
      <w:r>
        <w:rPr>
          <w:rStyle w:val="rvts6"/>
          <w:sz w:val="28"/>
          <w:szCs w:val="28"/>
        </w:rPr>
        <w:t>о</w:t>
      </w:r>
      <w:r w:rsidRPr="004348CF">
        <w:rPr>
          <w:rStyle w:val="rvts6"/>
          <w:sz w:val="28"/>
          <w:szCs w:val="28"/>
        </w:rPr>
        <w:t>п</w:t>
      </w:r>
      <w:r>
        <w:rPr>
          <w:rStyle w:val="rvts6"/>
          <w:sz w:val="28"/>
          <w:szCs w:val="28"/>
        </w:rPr>
        <w:t>асности</w:t>
      </w:r>
      <w:r w:rsidRPr="004348CF">
        <w:rPr>
          <w:rStyle w:val="rvts6"/>
          <w:sz w:val="28"/>
          <w:szCs w:val="28"/>
        </w:rPr>
        <w:t>, ра</w:t>
      </w:r>
      <w:r>
        <w:rPr>
          <w:rStyle w:val="rvts6"/>
          <w:sz w:val="28"/>
          <w:szCs w:val="28"/>
        </w:rPr>
        <w:t>йонирование</w:t>
      </w:r>
      <w:r w:rsidRPr="004348CF">
        <w:rPr>
          <w:rStyle w:val="rvts6"/>
          <w:sz w:val="28"/>
          <w:szCs w:val="28"/>
        </w:rPr>
        <w:t xml:space="preserve"> </w:t>
      </w:r>
      <w:r>
        <w:rPr>
          <w:rStyle w:val="rvts6"/>
          <w:sz w:val="28"/>
          <w:szCs w:val="28"/>
        </w:rPr>
        <w:t>территории</w:t>
      </w:r>
      <w:r w:rsidRPr="004348CF">
        <w:rPr>
          <w:rStyle w:val="rvts6"/>
          <w:sz w:val="28"/>
          <w:szCs w:val="28"/>
        </w:rPr>
        <w:t xml:space="preserve"> </w:t>
      </w:r>
      <w:r>
        <w:rPr>
          <w:rStyle w:val="rvts6"/>
          <w:sz w:val="28"/>
          <w:szCs w:val="28"/>
          <w:lang w:val="uk-UA"/>
        </w:rPr>
        <w:t>по</w:t>
      </w:r>
      <w:r w:rsidRPr="004348CF">
        <w:rPr>
          <w:rStyle w:val="rvts6"/>
          <w:sz w:val="28"/>
          <w:szCs w:val="28"/>
        </w:rPr>
        <w:t xml:space="preserve"> </w:t>
      </w:r>
      <w:r>
        <w:rPr>
          <w:rStyle w:val="rvts6"/>
          <w:sz w:val="28"/>
          <w:szCs w:val="28"/>
        </w:rPr>
        <w:t>у</w:t>
      </w:r>
      <w:r w:rsidRPr="004348CF">
        <w:rPr>
          <w:rStyle w:val="rvts6"/>
          <w:sz w:val="28"/>
          <w:szCs w:val="28"/>
        </w:rPr>
        <w:t>р</w:t>
      </w:r>
      <w:r>
        <w:rPr>
          <w:rStyle w:val="rvts6"/>
          <w:sz w:val="28"/>
          <w:szCs w:val="28"/>
        </w:rPr>
        <w:t>о</w:t>
      </w:r>
      <w:r w:rsidRPr="004348CF">
        <w:rPr>
          <w:rStyle w:val="rvts6"/>
          <w:sz w:val="28"/>
          <w:szCs w:val="28"/>
        </w:rPr>
        <w:t>вню природно-техногенно</w:t>
      </w:r>
      <w:r>
        <w:rPr>
          <w:rStyle w:val="rvts6"/>
          <w:sz w:val="28"/>
          <w:szCs w:val="28"/>
        </w:rPr>
        <w:t>й</w:t>
      </w:r>
      <w:r w:rsidRPr="004348CF">
        <w:rPr>
          <w:rStyle w:val="rvts6"/>
          <w:sz w:val="28"/>
          <w:szCs w:val="28"/>
        </w:rPr>
        <w:t xml:space="preserve"> без</w:t>
      </w:r>
      <w:r>
        <w:rPr>
          <w:rStyle w:val="rvts6"/>
          <w:sz w:val="28"/>
          <w:szCs w:val="28"/>
        </w:rPr>
        <w:t>опасности</w:t>
      </w:r>
      <w:r w:rsidRPr="004348CF">
        <w:rPr>
          <w:rStyle w:val="rvts6"/>
          <w:sz w:val="28"/>
          <w:szCs w:val="28"/>
        </w:rPr>
        <w:t xml:space="preserve">, </w:t>
      </w:r>
      <w:r>
        <w:rPr>
          <w:rStyle w:val="rvts6"/>
          <w:sz w:val="28"/>
          <w:szCs w:val="28"/>
        </w:rPr>
        <w:t>государственная стратегия в</w:t>
      </w:r>
      <w:r w:rsidRPr="004348CF">
        <w:rPr>
          <w:rStyle w:val="rvts6"/>
          <w:sz w:val="28"/>
          <w:szCs w:val="28"/>
        </w:rPr>
        <w:t xml:space="preserve"> сфер</w:t>
      </w:r>
      <w:r>
        <w:rPr>
          <w:rStyle w:val="rvts6"/>
          <w:sz w:val="28"/>
          <w:szCs w:val="28"/>
        </w:rPr>
        <w:t>е</w:t>
      </w:r>
      <w:r w:rsidRPr="004348CF">
        <w:rPr>
          <w:rStyle w:val="rvts6"/>
          <w:sz w:val="28"/>
          <w:szCs w:val="28"/>
        </w:rPr>
        <w:t xml:space="preserve"> без</w:t>
      </w:r>
      <w:r>
        <w:rPr>
          <w:rStyle w:val="rvts6"/>
          <w:sz w:val="28"/>
          <w:szCs w:val="28"/>
        </w:rPr>
        <w:t>о</w:t>
      </w:r>
      <w:r w:rsidRPr="004348CF">
        <w:rPr>
          <w:rStyle w:val="rvts6"/>
          <w:sz w:val="28"/>
          <w:szCs w:val="28"/>
        </w:rPr>
        <w:t>п</w:t>
      </w:r>
      <w:r>
        <w:rPr>
          <w:rStyle w:val="rvts6"/>
          <w:sz w:val="28"/>
          <w:szCs w:val="28"/>
        </w:rPr>
        <w:t>асности</w:t>
      </w:r>
      <w:r w:rsidRPr="004348CF">
        <w:rPr>
          <w:rStyle w:val="rvts6"/>
          <w:sz w:val="28"/>
          <w:szCs w:val="28"/>
        </w:rPr>
        <w:t xml:space="preserve">.  </w:t>
      </w:r>
    </w:p>
    <w:p w:rsidR="00C96FB4" w:rsidRPr="001A1F75" w:rsidRDefault="00C96FB4" w:rsidP="00C96FB4">
      <w:pPr>
        <w:widowControl w:val="0"/>
        <w:tabs>
          <w:tab w:val="left" w:pos="-567"/>
          <w:tab w:val="left" w:pos="-426"/>
        </w:tabs>
        <w:spacing w:line="252" w:lineRule="auto"/>
        <w:ind w:firstLine="709"/>
        <w:jc w:val="both"/>
        <w:rPr>
          <w:b/>
          <w:sz w:val="28"/>
          <w:szCs w:val="28"/>
        </w:rPr>
      </w:pPr>
    </w:p>
    <w:p w:rsidR="00C96FB4" w:rsidRPr="00E407FC" w:rsidRDefault="00C96FB4" w:rsidP="00C96FB4">
      <w:pPr>
        <w:widowControl w:val="0"/>
        <w:tabs>
          <w:tab w:val="left" w:pos="-567"/>
          <w:tab w:val="left" w:pos="-426"/>
        </w:tabs>
        <w:spacing w:line="252" w:lineRule="auto"/>
        <w:jc w:val="center"/>
        <w:rPr>
          <w:b/>
          <w:sz w:val="28"/>
          <w:szCs w:val="28"/>
          <w:lang w:val="en-US"/>
        </w:rPr>
      </w:pPr>
      <w:r w:rsidRPr="00E407FC">
        <w:rPr>
          <w:b/>
          <w:sz w:val="28"/>
          <w:szCs w:val="28"/>
          <w:lang w:val="en-US"/>
        </w:rPr>
        <w:t>SUMMARY</w:t>
      </w:r>
    </w:p>
    <w:p w:rsidR="00C96FB4" w:rsidRDefault="00C96FB4" w:rsidP="00C96FB4">
      <w:pPr>
        <w:widowControl w:val="0"/>
        <w:autoSpaceDE w:val="0"/>
        <w:autoSpaceDN w:val="0"/>
        <w:adjustRightInd w:val="0"/>
        <w:spacing w:line="252" w:lineRule="auto"/>
        <w:ind w:firstLine="709"/>
        <w:jc w:val="both"/>
        <w:rPr>
          <w:b/>
          <w:bCs/>
          <w:sz w:val="28"/>
          <w:szCs w:val="28"/>
          <w:lang w:val="en-US"/>
        </w:rPr>
      </w:pPr>
      <w:r>
        <w:rPr>
          <w:b/>
          <w:bCs/>
          <w:sz w:val="28"/>
          <w:szCs w:val="28"/>
          <w:lang w:val="en-US"/>
        </w:rPr>
        <w:t>Dovgan A.</w:t>
      </w:r>
      <w:r w:rsidRPr="006A5A7D">
        <w:rPr>
          <w:b/>
          <w:bCs/>
          <w:sz w:val="28"/>
          <w:szCs w:val="28"/>
          <w:lang w:val="en-US"/>
        </w:rPr>
        <w:t xml:space="preserve"> </w:t>
      </w:r>
      <w:r>
        <w:rPr>
          <w:b/>
          <w:bCs/>
          <w:sz w:val="28"/>
          <w:szCs w:val="28"/>
          <w:lang w:val="en-US"/>
        </w:rPr>
        <w:t>I.</w:t>
      </w:r>
      <w:r w:rsidRPr="007F4045">
        <w:rPr>
          <w:b/>
          <w:bCs/>
          <w:sz w:val="28"/>
          <w:szCs w:val="28"/>
          <w:lang w:val="en-US"/>
        </w:rPr>
        <w:t xml:space="preserve"> </w:t>
      </w:r>
      <w:r>
        <w:rPr>
          <w:b/>
          <w:bCs/>
          <w:sz w:val="28"/>
          <w:szCs w:val="28"/>
          <w:lang w:val="en-US"/>
        </w:rPr>
        <w:t xml:space="preserve">Natural and technogenic safety living of the population of Ukraine. </w:t>
      </w:r>
      <w:r w:rsidRPr="006A5A7D">
        <w:rPr>
          <w:b/>
          <w:bCs/>
          <w:sz w:val="28"/>
          <w:szCs w:val="28"/>
          <w:lang w:val="en-US"/>
        </w:rPr>
        <w:t>–</w:t>
      </w:r>
      <w:r>
        <w:rPr>
          <w:b/>
          <w:bCs/>
          <w:sz w:val="28"/>
          <w:szCs w:val="28"/>
          <w:lang w:val="en-US"/>
        </w:rPr>
        <w:t xml:space="preserve"> Manuscript.</w:t>
      </w:r>
    </w:p>
    <w:p w:rsidR="00C96FB4" w:rsidRDefault="00C96FB4" w:rsidP="00C96FB4">
      <w:pPr>
        <w:widowControl w:val="0"/>
        <w:autoSpaceDE w:val="0"/>
        <w:autoSpaceDN w:val="0"/>
        <w:adjustRightInd w:val="0"/>
        <w:spacing w:line="252" w:lineRule="auto"/>
        <w:ind w:firstLine="709"/>
        <w:jc w:val="both"/>
        <w:rPr>
          <w:sz w:val="28"/>
          <w:szCs w:val="28"/>
          <w:lang w:val="en-US"/>
        </w:rPr>
      </w:pPr>
      <w:r>
        <w:rPr>
          <w:sz w:val="28"/>
          <w:szCs w:val="28"/>
          <w:lang w:val="en-US"/>
        </w:rPr>
        <w:t xml:space="preserve">Dissertation for receiving scientific degree of candidate of geographical sciences by speciality 11.00.02 – Economical and Social Geography. </w:t>
      </w:r>
      <w:r w:rsidRPr="005011AA">
        <w:rPr>
          <w:sz w:val="28"/>
          <w:szCs w:val="28"/>
          <w:lang w:val="en-US"/>
        </w:rPr>
        <w:t>–</w:t>
      </w:r>
      <w:r>
        <w:rPr>
          <w:sz w:val="28"/>
          <w:szCs w:val="28"/>
          <w:lang w:val="en-US"/>
        </w:rPr>
        <w:t xml:space="preserve"> Kiev National Shevchenko university, Kiev, 200</w:t>
      </w:r>
      <w:r>
        <w:rPr>
          <w:sz w:val="28"/>
          <w:szCs w:val="28"/>
          <w:lang w:val="uk-UA"/>
        </w:rPr>
        <w:t>8</w:t>
      </w:r>
      <w:r>
        <w:rPr>
          <w:sz w:val="28"/>
          <w:szCs w:val="28"/>
          <w:lang w:val="en-US"/>
        </w:rPr>
        <w:t>.</w:t>
      </w:r>
    </w:p>
    <w:p w:rsidR="00C96FB4" w:rsidRDefault="00C96FB4" w:rsidP="00C96FB4">
      <w:pPr>
        <w:widowControl w:val="0"/>
        <w:autoSpaceDE w:val="0"/>
        <w:autoSpaceDN w:val="0"/>
        <w:adjustRightInd w:val="0"/>
        <w:spacing w:line="252" w:lineRule="auto"/>
        <w:ind w:firstLine="709"/>
        <w:jc w:val="both"/>
        <w:rPr>
          <w:sz w:val="28"/>
          <w:szCs w:val="28"/>
          <w:lang w:val="en-US"/>
        </w:rPr>
      </w:pPr>
      <w:r>
        <w:rPr>
          <w:sz w:val="28"/>
          <w:szCs w:val="28"/>
          <w:lang w:val="en-US"/>
        </w:rPr>
        <w:t xml:space="preserve">Dissertational research is devoted to definition and development of the theoretical and </w:t>
      </w:r>
      <w:r>
        <w:rPr>
          <w:rFonts w:ascii="Times New Roman CYR" w:hAnsi="Times New Roman CYR" w:cs="Times New Roman CYR"/>
          <w:sz w:val="28"/>
          <w:szCs w:val="28"/>
          <w:lang w:val="en-US"/>
        </w:rPr>
        <w:t>methodological</w:t>
      </w:r>
      <w:r>
        <w:rPr>
          <w:sz w:val="28"/>
          <w:szCs w:val="28"/>
          <w:lang w:val="en-US"/>
        </w:rPr>
        <w:t xml:space="preserve">, practical bases of maintenance of directions of management of </w:t>
      </w:r>
      <w:r>
        <w:rPr>
          <w:rFonts w:ascii="Times New Roman CYR" w:hAnsi="Times New Roman CYR" w:cs="Times New Roman CYR"/>
          <w:sz w:val="28"/>
          <w:szCs w:val="28"/>
          <w:lang w:val="en-US"/>
        </w:rPr>
        <w:t>natural and technogenic</w:t>
      </w:r>
      <w:r>
        <w:rPr>
          <w:sz w:val="28"/>
          <w:szCs w:val="28"/>
          <w:lang w:val="en-US"/>
        </w:rPr>
        <w:t xml:space="preserve"> safety living of the population of Ukraine in territorial measurement. In work theoretical</w:t>
      </w:r>
      <w:r>
        <w:rPr>
          <w:rFonts w:ascii="Times New Roman CYR" w:hAnsi="Times New Roman CYR" w:cs="Times New Roman CYR"/>
          <w:sz w:val="28"/>
          <w:szCs w:val="28"/>
          <w:lang w:val="en-US"/>
        </w:rPr>
        <w:t xml:space="preserve">-methodological </w:t>
      </w:r>
      <w:r>
        <w:rPr>
          <w:sz w:val="28"/>
          <w:szCs w:val="28"/>
          <w:lang w:val="en-US"/>
        </w:rPr>
        <w:t>bases of safety living of the population are opened; the reasons of occurrence of extreme situations in the country are determined; the technique of research of a level of safety of separate regions is developed; factors of occurrence of extreme situations in Ukraine as a whole and separate regions are analyzed; grouping and ranging of separate regions of Ukraine on a level of natural and technogenic</w:t>
      </w:r>
      <w:r w:rsidRPr="007F4045">
        <w:rPr>
          <w:rFonts w:ascii="Times New Roman CYR" w:hAnsi="Times New Roman CYR" w:cs="Times New Roman CYR"/>
          <w:sz w:val="28"/>
          <w:szCs w:val="28"/>
          <w:lang w:val="en-US"/>
        </w:rPr>
        <w:t xml:space="preserve"> </w:t>
      </w:r>
      <w:r>
        <w:rPr>
          <w:sz w:val="28"/>
          <w:szCs w:val="28"/>
          <w:lang w:val="en-US"/>
        </w:rPr>
        <w:t>safety living of the population is carried out; the basic directions and ways of increase of a management efficiency of safety living of the population of Ukraine on the basis of use of ecological management and strategic planning</w:t>
      </w:r>
      <w:r w:rsidRPr="00AF7F3C">
        <w:rPr>
          <w:sz w:val="28"/>
          <w:szCs w:val="28"/>
          <w:lang w:val="en-US"/>
        </w:rPr>
        <w:t xml:space="preserve"> </w:t>
      </w:r>
      <w:r>
        <w:rPr>
          <w:sz w:val="28"/>
          <w:szCs w:val="28"/>
          <w:lang w:val="en-US"/>
        </w:rPr>
        <w:t>are offered.</w:t>
      </w:r>
    </w:p>
    <w:p w:rsidR="00C96FB4" w:rsidRDefault="00C96FB4" w:rsidP="00C96FB4">
      <w:pPr>
        <w:widowControl w:val="0"/>
        <w:autoSpaceDE w:val="0"/>
        <w:autoSpaceDN w:val="0"/>
        <w:adjustRightInd w:val="0"/>
        <w:spacing w:line="252" w:lineRule="auto"/>
        <w:ind w:firstLine="709"/>
        <w:jc w:val="both"/>
        <w:rPr>
          <w:sz w:val="28"/>
          <w:szCs w:val="28"/>
          <w:lang w:val="en-US"/>
        </w:rPr>
      </w:pPr>
      <w:r>
        <w:rPr>
          <w:sz w:val="28"/>
          <w:szCs w:val="28"/>
          <w:lang w:val="en-US"/>
        </w:rPr>
        <w:t xml:space="preserve">The computer program which enables to analyze great volumes of the statistical information about </w:t>
      </w:r>
      <w:r>
        <w:rPr>
          <w:rFonts w:ascii="Times New Roman CYR" w:hAnsi="Times New Roman CYR" w:cs="Times New Roman CYR"/>
          <w:sz w:val="28"/>
          <w:szCs w:val="28"/>
          <w:lang w:val="en-US"/>
        </w:rPr>
        <w:t>natural and technogenic</w:t>
      </w:r>
      <w:r w:rsidRPr="007F4045">
        <w:rPr>
          <w:rFonts w:ascii="Times New Roman CYR" w:hAnsi="Times New Roman CYR" w:cs="Times New Roman CYR"/>
          <w:sz w:val="28"/>
          <w:szCs w:val="28"/>
          <w:lang w:val="en-US"/>
        </w:rPr>
        <w:t xml:space="preserve"> </w:t>
      </w:r>
      <w:r>
        <w:rPr>
          <w:sz w:val="28"/>
          <w:szCs w:val="28"/>
          <w:lang w:val="en-US"/>
        </w:rPr>
        <w:t>safety is created, and also to convert the received data in graphic, cartographical and tabulated formats.</w:t>
      </w:r>
    </w:p>
    <w:p w:rsidR="00C96FB4" w:rsidRDefault="00C96FB4" w:rsidP="00C96FB4">
      <w:pPr>
        <w:widowControl w:val="0"/>
        <w:autoSpaceDE w:val="0"/>
        <w:autoSpaceDN w:val="0"/>
        <w:adjustRightInd w:val="0"/>
        <w:spacing w:line="252" w:lineRule="auto"/>
        <w:ind w:firstLine="709"/>
        <w:jc w:val="both"/>
        <w:rPr>
          <w:color w:val="000000"/>
          <w:sz w:val="28"/>
          <w:szCs w:val="28"/>
          <w:lang w:val="en-US"/>
        </w:rPr>
      </w:pPr>
      <w:r w:rsidRPr="000610CA">
        <w:rPr>
          <w:b/>
          <w:color w:val="000000"/>
          <w:sz w:val="28"/>
          <w:szCs w:val="28"/>
          <w:lang w:val="en-US"/>
        </w:rPr>
        <w:t>Key words:</w:t>
      </w:r>
      <w:r>
        <w:rPr>
          <w:color w:val="000000"/>
          <w:sz w:val="28"/>
          <w:szCs w:val="28"/>
          <w:lang w:val="en-US"/>
        </w:rPr>
        <w:t xml:space="preserve"> safety living of the population, natural safety, technogenic</w:t>
      </w:r>
      <w:r w:rsidRPr="007F4045">
        <w:rPr>
          <w:rFonts w:ascii="Times New Roman CYR" w:hAnsi="Times New Roman CYR" w:cs="Times New Roman CYR"/>
          <w:color w:val="000000"/>
          <w:sz w:val="28"/>
          <w:szCs w:val="28"/>
          <w:lang w:val="en-US"/>
        </w:rPr>
        <w:t xml:space="preserve"> </w:t>
      </w:r>
      <w:r>
        <w:rPr>
          <w:color w:val="000000"/>
          <w:sz w:val="28"/>
          <w:szCs w:val="28"/>
          <w:lang w:val="en-US"/>
        </w:rPr>
        <w:t xml:space="preserve">safety, </w:t>
      </w:r>
      <w:r>
        <w:rPr>
          <w:color w:val="000000"/>
          <w:sz w:val="28"/>
          <w:szCs w:val="28"/>
          <w:lang w:val="en-US"/>
        </w:rPr>
        <w:lastRenderedPageBreak/>
        <w:t xml:space="preserve">an integrated parameter of safety, devision into regions according to the level of </w:t>
      </w:r>
      <w:r>
        <w:rPr>
          <w:rFonts w:ascii="Times New Roman CYR" w:hAnsi="Times New Roman CYR" w:cs="Times New Roman CYR"/>
          <w:sz w:val="28"/>
          <w:szCs w:val="28"/>
          <w:lang w:val="en-US"/>
        </w:rPr>
        <w:t>natural and technogenic</w:t>
      </w:r>
      <w:r w:rsidRPr="007F4045">
        <w:rPr>
          <w:rFonts w:ascii="Times New Roman CYR" w:hAnsi="Times New Roman CYR" w:cs="Times New Roman CYR"/>
          <w:sz w:val="28"/>
          <w:szCs w:val="28"/>
          <w:lang w:val="en-US"/>
        </w:rPr>
        <w:t xml:space="preserve"> </w:t>
      </w:r>
      <w:r>
        <w:rPr>
          <w:color w:val="000000"/>
          <w:sz w:val="28"/>
          <w:szCs w:val="28"/>
          <w:lang w:val="en-US"/>
        </w:rPr>
        <w:t xml:space="preserve">safety, the state strategy in the sphere of safety.  </w:t>
      </w:r>
    </w:p>
    <w:p w:rsidR="00C96FB4" w:rsidRDefault="00C96FB4" w:rsidP="00C96FB4">
      <w:pPr>
        <w:jc w:val="center"/>
        <w:rPr>
          <w:sz w:val="28"/>
          <w:lang w:val="uk-UA"/>
        </w:rPr>
      </w:pPr>
    </w:p>
    <w:p w:rsidR="00C96FB4" w:rsidRDefault="00C96FB4" w:rsidP="00C96FB4">
      <w:pPr>
        <w:jc w:val="center"/>
        <w:rPr>
          <w:sz w:val="28"/>
          <w:lang w:val="uk-UA"/>
        </w:rPr>
      </w:pPr>
    </w:p>
    <w:p w:rsidR="00C96FB4" w:rsidRDefault="00C96FB4" w:rsidP="00C96FB4">
      <w:pPr>
        <w:jc w:val="center"/>
        <w:rPr>
          <w:sz w:val="28"/>
          <w:lang w:val="uk-UA"/>
        </w:rPr>
      </w:pPr>
    </w:p>
    <w:p w:rsidR="00C96FB4" w:rsidRDefault="00C96FB4" w:rsidP="00C96FB4">
      <w:pPr>
        <w:jc w:val="center"/>
        <w:rPr>
          <w:sz w:val="28"/>
          <w:lang w:val="uk-UA"/>
        </w:rPr>
      </w:pPr>
    </w:p>
    <w:p w:rsidR="00C96FB4" w:rsidRDefault="00C96FB4" w:rsidP="00C96FB4">
      <w:pPr>
        <w:jc w:val="center"/>
        <w:rPr>
          <w:sz w:val="28"/>
          <w:lang w:val="uk-UA"/>
        </w:rPr>
      </w:pPr>
    </w:p>
    <w:p w:rsidR="00C96FB4" w:rsidRDefault="00C96FB4" w:rsidP="00C96FB4">
      <w:pPr>
        <w:jc w:val="center"/>
        <w:rPr>
          <w:sz w:val="28"/>
          <w:lang w:val="uk-UA"/>
        </w:rPr>
      </w:pPr>
    </w:p>
    <w:p w:rsidR="00C96FB4" w:rsidRDefault="00C96FB4" w:rsidP="00C96FB4">
      <w:pPr>
        <w:jc w:val="center"/>
        <w:rPr>
          <w:sz w:val="28"/>
          <w:lang w:val="uk-UA"/>
        </w:rPr>
      </w:pPr>
    </w:p>
    <w:p w:rsidR="00C96FB4" w:rsidRDefault="00C96FB4" w:rsidP="00C96FB4">
      <w:pPr>
        <w:jc w:val="center"/>
        <w:rPr>
          <w:sz w:val="28"/>
          <w:lang w:val="uk-UA"/>
        </w:rPr>
      </w:pPr>
    </w:p>
    <w:p w:rsidR="00C96FB4" w:rsidRDefault="00C96FB4" w:rsidP="00C96FB4">
      <w:pPr>
        <w:jc w:val="center"/>
        <w:rPr>
          <w:sz w:val="28"/>
          <w:lang w:val="uk-UA"/>
        </w:rPr>
      </w:pPr>
    </w:p>
    <w:p w:rsidR="00C96FB4" w:rsidRDefault="00C96FB4" w:rsidP="00C96FB4">
      <w:pPr>
        <w:jc w:val="center"/>
        <w:rPr>
          <w:sz w:val="28"/>
          <w:lang w:val="uk-UA"/>
        </w:rPr>
      </w:pPr>
    </w:p>
    <w:p w:rsidR="00C96FB4" w:rsidRDefault="00C96FB4" w:rsidP="00C96FB4">
      <w:pPr>
        <w:jc w:val="center"/>
        <w:rPr>
          <w:sz w:val="28"/>
          <w:lang w:val="uk-UA"/>
        </w:rPr>
      </w:pPr>
    </w:p>
    <w:p w:rsidR="00C96FB4" w:rsidRDefault="00C96FB4" w:rsidP="00C96FB4">
      <w:pPr>
        <w:jc w:val="center"/>
        <w:rPr>
          <w:sz w:val="28"/>
          <w:lang w:val="uk-UA"/>
        </w:rPr>
      </w:pPr>
    </w:p>
    <w:p w:rsidR="00C96FB4" w:rsidRDefault="00C96FB4" w:rsidP="00C96FB4">
      <w:pPr>
        <w:jc w:val="center"/>
        <w:rPr>
          <w:sz w:val="28"/>
          <w:lang w:val="uk-UA"/>
        </w:rPr>
      </w:pPr>
    </w:p>
    <w:p w:rsidR="00C96FB4" w:rsidRDefault="00C96FB4" w:rsidP="00C96FB4">
      <w:pPr>
        <w:jc w:val="center"/>
        <w:rPr>
          <w:sz w:val="28"/>
          <w:lang w:val="uk-UA"/>
        </w:rPr>
      </w:pPr>
    </w:p>
    <w:p w:rsidR="00C96FB4" w:rsidRDefault="00C96FB4" w:rsidP="00C96FB4">
      <w:pPr>
        <w:jc w:val="center"/>
        <w:rPr>
          <w:sz w:val="28"/>
          <w:lang w:val="uk-UA"/>
        </w:rPr>
      </w:pPr>
    </w:p>
    <w:p w:rsidR="00C96FB4" w:rsidRDefault="00C96FB4" w:rsidP="00C96FB4">
      <w:pPr>
        <w:jc w:val="center"/>
        <w:rPr>
          <w:sz w:val="28"/>
          <w:lang w:val="uk-UA"/>
        </w:rPr>
      </w:pPr>
    </w:p>
    <w:p w:rsidR="00C96FB4" w:rsidRDefault="00C96FB4" w:rsidP="00C96FB4">
      <w:pPr>
        <w:jc w:val="center"/>
        <w:rPr>
          <w:sz w:val="28"/>
          <w:lang w:val="uk-UA"/>
        </w:rPr>
      </w:pPr>
    </w:p>
    <w:p w:rsidR="00C96FB4" w:rsidRDefault="00C96FB4" w:rsidP="00C96FB4">
      <w:pPr>
        <w:jc w:val="center"/>
        <w:rPr>
          <w:sz w:val="28"/>
          <w:lang w:val="uk-UA"/>
        </w:rPr>
      </w:pPr>
    </w:p>
    <w:p w:rsidR="00C96FB4" w:rsidRDefault="00C96FB4" w:rsidP="00C96FB4">
      <w:pPr>
        <w:jc w:val="center"/>
        <w:rPr>
          <w:sz w:val="28"/>
          <w:lang w:val="uk-UA"/>
        </w:rPr>
      </w:pPr>
    </w:p>
    <w:p w:rsidR="00C96FB4" w:rsidRDefault="00C96FB4" w:rsidP="00C96FB4">
      <w:pPr>
        <w:jc w:val="center"/>
        <w:rPr>
          <w:sz w:val="28"/>
          <w:lang w:val="uk-UA"/>
        </w:rPr>
      </w:pPr>
    </w:p>
    <w:p w:rsidR="00C96FB4" w:rsidRDefault="00C96FB4" w:rsidP="00C96FB4">
      <w:pPr>
        <w:jc w:val="center"/>
        <w:rPr>
          <w:sz w:val="28"/>
          <w:lang w:val="uk-UA"/>
        </w:rPr>
      </w:pPr>
    </w:p>
    <w:p w:rsidR="00C96FB4" w:rsidRDefault="00C96FB4" w:rsidP="00C96FB4">
      <w:pPr>
        <w:jc w:val="center"/>
        <w:rPr>
          <w:sz w:val="28"/>
          <w:lang w:val="uk-UA"/>
        </w:rPr>
      </w:pPr>
    </w:p>
    <w:p w:rsidR="00C96FB4" w:rsidRDefault="00C96FB4" w:rsidP="00C96FB4">
      <w:pPr>
        <w:jc w:val="center"/>
        <w:rPr>
          <w:sz w:val="28"/>
          <w:lang w:val="uk-UA"/>
        </w:rPr>
      </w:pPr>
    </w:p>
    <w:p w:rsidR="00C96FB4" w:rsidRDefault="00C96FB4" w:rsidP="00C96FB4">
      <w:pPr>
        <w:jc w:val="center"/>
        <w:rPr>
          <w:sz w:val="28"/>
          <w:lang w:val="uk-UA"/>
        </w:rPr>
      </w:pPr>
    </w:p>
    <w:p w:rsidR="00C96FB4" w:rsidRDefault="00C96FB4" w:rsidP="00C96FB4">
      <w:pPr>
        <w:jc w:val="center"/>
        <w:rPr>
          <w:sz w:val="28"/>
          <w:lang w:val="uk-UA"/>
        </w:rPr>
      </w:pPr>
    </w:p>
    <w:p w:rsidR="00C96FB4" w:rsidRDefault="00C96FB4" w:rsidP="00C96FB4">
      <w:pPr>
        <w:jc w:val="center"/>
        <w:rPr>
          <w:sz w:val="28"/>
          <w:lang w:val="uk-UA"/>
        </w:rPr>
      </w:pPr>
    </w:p>
    <w:p w:rsidR="00C96FB4" w:rsidRDefault="00C96FB4" w:rsidP="00C96FB4">
      <w:pPr>
        <w:jc w:val="center"/>
        <w:rPr>
          <w:sz w:val="28"/>
          <w:lang w:val="uk-UA"/>
        </w:rPr>
      </w:pPr>
    </w:p>
    <w:p w:rsidR="00C96FB4" w:rsidRDefault="00C96FB4" w:rsidP="00C96FB4">
      <w:pPr>
        <w:jc w:val="center"/>
        <w:rPr>
          <w:sz w:val="28"/>
          <w:lang w:val="uk-UA"/>
        </w:rPr>
      </w:pPr>
    </w:p>
    <w:p w:rsidR="00C96FB4" w:rsidRDefault="00C96FB4" w:rsidP="00C96FB4">
      <w:pPr>
        <w:jc w:val="center"/>
        <w:rPr>
          <w:sz w:val="28"/>
          <w:lang w:val="uk-UA"/>
        </w:rPr>
      </w:pPr>
    </w:p>
    <w:p w:rsidR="00C96FB4" w:rsidRDefault="00C96FB4" w:rsidP="00C96FB4">
      <w:pPr>
        <w:jc w:val="center"/>
        <w:rPr>
          <w:sz w:val="28"/>
          <w:lang w:val="uk-UA"/>
        </w:rPr>
      </w:pPr>
    </w:p>
    <w:p w:rsidR="00C96FB4" w:rsidRDefault="00C96FB4" w:rsidP="00C96FB4">
      <w:pPr>
        <w:jc w:val="center"/>
        <w:rPr>
          <w:sz w:val="28"/>
          <w:lang w:val="uk-UA"/>
        </w:rPr>
      </w:pPr>
    </w:p>
    <w:p w:rsidR="00C96FB4" w:rsidRDefault="00C96FB4" w:rsidP="00C96FB4">
      <w:pPr>
        <w:jc w:val="center"/>
        <w:rPr>
          <w:sz w:val="28"/>
          <w:lang w:val="uk-UA"/>
        </w:rPr>
      </w:pPr>
    </w:p>
    <w:p w:rsidR="00C96FB4" w:rsidRDefault="00C96FB4" w:rsidP="00C96FB4">
      <w:pPr>
        <w:jc w:val="center"/>
        <w:rPr>
          <w:sz w:val="28"/>
          <w:lang w:val="uk-UA"/>
        </w:rPr>
      </w:pPr>
    </w:p>
    <w:p w:rsidR="00C96FB4" w:rsidRDefault="00C96FB4" w:rsidP="00C96FB4">
      <w:pPr>
        <w:jc w:val="center"/>
        <w:rPr>
          <w:sz w:val="28"/>
          <w:lang w:val="uk-UA"/>
        </w:rPr>
      </w:pPr>
    </w:p>
    <w:p w:rsidR="00C96FB4" w:rsidRDefault="00C96FB4" w:rsidP="00C96FB4">
      <w:pPr>
        <w:jc w:val="center"/>
        <w:rPr>
          <w:sz w:val="28"/>
          <w:lang w:val="uk-UA"/>
        </w:rPr>
      </w:pPr>
    </w:p>
    <w:p w:rsidR="00C96FB4" w:rsidRDefault="00C96FB4" w:rsidP="00C96FB4">
      <w:pPr>
        <w:jc w:val="center"/>
        <w:rPr>
          <w:sz w:val="28"/>
          <w:lang w:val="uk-UA"/>
        </w:rPr>
      </w:pPr>
    </w:p>
    <w:p w:rsidR="00C96FB4" w:rsidRDefault="00C96FB4" w:rsidP="00C96FB4">
      <w:pPr>
        <w:jc w:val="center"/>
        <w:rPr>
          <w:sz w:val="28"/>
          <w:lang w:val="uk-UA"/>
        </w:rPr>
      </w:pPr>
    </w:p>
    <w:p w:rsidR="00C96FB4" w:rsidRDefault="00C96FB4" w:rsidP="00C96FB4">
      <w:pPr>
        <w:jc w:val="center"/>
        <w:rPr>
          <w:sz w:val="28"/>
          <w:lang w:val="uk-UA"/>
        </w:rPr>
      </w:pPr>
    </w:p>
    <w:p w:rsidR="00C96FB4" w:rsidRDefault="00C96FB4" w:rsidP="00C96FB4">
      <w:pPr>
        <w:jc w:val="center"/>
        <w:rPr>
          <w:sz w:val="28"/>
          <w:lang w:val="uk-UA"/>
        </w:rPr>
      </w:pPr>
    </w:p>
    <w:p w:rsidR="00C96FB4" w:rsidRDefault="00C96FB4" w:rsidP="00C96FB4">
      <w:pPr>
        <w:jc w:val="center"/>
        <w:rPr>
          <w:sz w:val="28"/>
          <w:lang w:val="uk-UA"/>
        </w:rPr>
      </w:pPr>
    </w:p>
    <w:p w:rsidR="00C96FB4" w:rsidRDefault="00C96FB4" w:rsidP="00C96FB4">
      <w:pPr>
        <w:jc w:val="center"/>
        <w:rPr>
          <w:sz w:val="28"/>
          <w:lang w:val="uk-UA"/>
        </w:rPr>
      </w:pPr>
    </w:p>
    <w:p w:rsidR="00C96FB4" w:rsidRDefault="00C96FB4" w:rsidP="00C96FB4">
      <w:pPr>
        <w:jc w:val="center"/>
        <w:rPr>
          <w:sz w:val="28"/>
          <w:lang w:val="uk-UA"/>
        </w:rPr>
      </w:pPr>
    </w:p>
    <w:p w:rsidR="00C96FB4" w:rsidRDefault="00C96FB4" w:rsidP="00C96FB4">
      <w:pPr>
        <w:jc w:val="center"/>
        <w:rPr>
          <w:sz w:val="28"/>
          <w:lang w:val="uk-UA"/>
        </w:rPr>
      </w:pPr>
    </w:p>
    <w:p w:rsidR="00C96FB4" w:rsidRDefault="00C96FB4" w:rsidP="00C96FB4">
      <w:pPr>
        <w:jc w:val="center"/>
        <w:rPr>
          <w:sz w:val="28"/>
          <w:lang w:val="uk-UA"/>
        </w:rPr>
      </w:pPr>
    </w:p>
    <w:p w:rsidR="00C96FB4" w:rsidRDefault="00C96FB4" w:rsidP="00C96FB4">
      <w:pPr>
        <w:jc w:val="center"/>
        <w:rPr>
          <w:sz w:val="28"/>
          <w:lang w:val="uk-UA"/>
        </w:rPr>
      </w:pPr>
    </w:p>
    <w:p w:rsidR="00C96FB4" w:rsidRDefault="00C96FB4" w:rsidP="00C96FB4">
      <w:pPr>
        <w:jc w:val="center"/>
        <w:rPr>
          <w:sz w:val="28"/>
          <w:lang w:val="uk-UA"/>
        </w:rPr>
      </w:pPr>
    </w:p>
    <w:p w:rsidR="00C96FB4" w:rsidRDefault="00C96FB4" w:rsidP="00C96FB4">
      <w:pPr>
        <w:jc w:val="center"/>
        <w:rPr>
          <w:sz w:val="28"/>
          <w:lang w:val="uk-UA"/>
        </w:rPr>
      </w:pPr>
      <w:r>
        <w:rPr>
          <w:sz w:val="28"/>
          <w:lang w:val="uk-UA"/>
        </w:rPr>
        <w:t>Підписано до друку</w:t>
      </w:r>
      <w:r w:rsidRPr="00215FDD">
        <w:rPr>
          <w:sz w:val="28"/>
        </w:rPr>
        <w:t xml:space="preserve"> </w:t>
      </w:r>
      <w:r>
        <w:rPr>
          <w:sz w:val="28"/>
          <w:lang w:val="uk-UA"/>
        </w:rPr>
        <w:t>26.05.2008</w:t>
      </w:r>
      <w:r>
        <w:rPr>
          <w:sz w:val="28"/>
        </w:rPr>
        <w:t xml:space="preserve"> </w:t>
      </w:r>
      <w:r>
        <w:rPr>
          <w:sz w:val="28"/>
          <w:lang w:val="uk-UA"/>
        </w:rPr>
        <w:t>р. Формат 60×90/16.</w:t>
      </w:r>
    </w:p>
    <w:p w:rsidR="00C96FB4" w:rsidRPr="00215FDD" w:rsidRDefault="00C96FB4" w:rsidP="00C96FB4">
      <w:pPr>
        <w:jc w:val="center"/>
        <w:rPr>
          <w:sz w:val="28"/>
        </w:rPr>
      </w:pPr>
      <w:r>
        <w:rPr>
          <w:sz w:val="28"/>
          <w:lang w:val="uk-UA"/>
        </w:rPr>
        <w:t>Ум. друк. арк</w:t>
      </w:r>
      <w:r w:rsidRPr="00215FDD">
        <w:rPr>
          <w:sz w:val="28"/>
        </w:rPr>
        <w:t>.</w:t>
      </w:r>
      <w:r>
        <w:rPr>
          <w:sz w:val="28"/>
          <w:lang w:val="uk-UA"/>
        </w:rPr>
        <w:t xml:space="preserve"> 0,9. Обл.-вид. арк.</w:t>
      </w:r>
      <w:r w:rsidRPr="00215FDD">
        <w:rPr>
          <w:sz w:val="28"/>
        </w:rPr>
        <w:t xml:space="preserve"> </w:t>
      </w:r>
      <w:r>
        <w:rPr>
          <w:sz w:val="28"/>
          <w:lang w:val="uk-UA"/>
        </w:rPr>
        <w:t>0</w:t>
      </w:r>
      <w:r>
        <w:rPr>
          <w:sz w:val="28"/>
        </w:rPr>
        <w:t>,9</w:t>
      </w:r>
      <w:r w:rsidRPr="00215FDD">
        <w:rPr>
          <w:sz w:val="28"/>
        </w:rPr>
        <w:t>.</w:t>
      </w:r>
    </w:p>
    <w:p w:rsidR="00C96FB4" w:rsidRDefault="00C96FB4" w:rsidP="00C96FB4">
      <w:pPr>
        <w:jc w:val="center"/>
        <w:rPr>
          <w:sz w:val="28"/>
        </w:rPr>
      </w:pPr>
      <w:r>
        <w:rPr>
          <w:sz w:val="28"/>
          <w:lang w:val="uk-UA"/>
        </w:rPr>
        <w:t>Тираж 100.</w:t>
      </w:r>
      <w:r>
        <w:rPr>
          <w:sz w:val="28"/>
        </w:rPr>
        <w:t xml:space="preserve"> </w:t>
      </w:r>
      <w:r>
        <w:rPr>
          <w:sz w:val="28"/>
          <w:lang w:val="uk-UA"/>
        </w:rPr>
        <w:t>Зам.</w:t>
      </w:r>
      <w:r>
        <w:rPr>
          <w:sz w:val="28"/>
        </w:rPr>
        <w:t xml:space="preserve"> </w:t>
      </w:r>
      <w:r>
        <w:rPr>
          <w:sz w:val="28"/>
          <w:lang w:val="uk-UA"/>
        </w:rPr>
        <w:t>52.</w:t>
      </w:r>
    </w:p>
    <w:p w:rsidR="00C96FB4" w:rsidRDefault="00C96FB4" w:rsidP="00C96FB4">
      <w:pPr>
        <w:jc w:val="center"/>
        <w:rPr>
          <w:sz w:val="28"/>
          <w:lang w:val="uk-UA"/>
        </w:rPr>
      </w:pPr>
      <w:r>
        <w:rPr>
          <w:sz w:val="28"/>
          <w:lang w:val="uk-UA"/>
        </w:rPr>
        <w:t>____________________________________________</w:t>
      </w:r>
    </w:p>
    <w:p w:rsidR="00C96FB4" w:rsidRDefault="00C96FB4" w:rsidP="00C96FB4">
      <w:pPr>
        <w:jc w:val="center"/>
        <w:rPr>
          <w:sz w:val="28"/>
          <w:lang w:val="uk-UA"/>
        </w:rPr>
      </w:pPr>
      <w:r>
        <w:rPr>
          <w:sz w:val="28"/>
          <w:lang w:val="uk-UA"/>
        </w:rPr>
        <w:t>«Видавництво “Науковий світ”»</w:t>
      </w:r>
      <w:r>
        <w:rPr>
          <w:sz w:val="28"/>
          <w:vertAlign w:val="superscript"/>
          <w:lang w:val="uk-UA"/>
        </w:rPr>
        <w:t>®</w:t>
      </w:r>
    </w:p>
    <w:p w:rsidR="00C96FB4" w:rsidRDefault="00C96FB4" w:rsidP="00C96FB4">
      <w:pPr>
        <w:jc w:val="center"/>
        <w:rPr>
          <w:sz w:val="28"/>
          <w:lang w:val="uk-UA"/>
        </w:rPr>
      </w:pPr>
      <w:r>
        <w:rPr>
          <w:sz w:val="28"/>
          <w:lang w:val="uk-UA"/>
        </w:rPr>
        <w:t>Свідоцтво ДК № 249 від 16.11.2000 р.</w:t>
      </w:r>
    </w:p>
    <w:p w:rsidR="00C96FB4" w:rsidRDefault="00C96FB4" w:rsidP="00C96FB4">
      <w:pPr>
        <w:jc w:val="center"/>
        <w:rPr>
          <w:sz w:val="28"/>
          <w:lang w:val="uk-UA"/>
        </w:rPr>
      </w:pPr>
      <w:r>
        <w:rPr>
          <w:sz w:val="28"/>
          <w:lang w:val="uk-UA"/>
        </w:rPr>
        <w:t>м. Київ, вул. Боженка, 17, оф. 504.</w:t>
      </w:r>
    </w:p>
    <w:p w:rsidR="00C96FB4" w:rsidRPr="00AB0ECB" w:rsidRDefault="00C96FB4" w:rsidP="00C96FB4">
      <w:pPr>
        <w:jc w:val="center"/>
        <w:rPr>
          <w:szCs w:val="28"/>
          <w:lang w:val="uk-UA"/>
        </w:rPr>
      </w:pPr>
      <w:r>
        <w:t xml:space="preserve">200-87-13, 200-87-15, </w:t>
      </w:r>
      <w:r>
        <w:rPr>
          <w:lang w:val="uk-UA"/>
        </w:rPr>
        <w:t>8-050-525-88-77</w:t>
      </w:r>
    </w:p>
    <w:p w:rsidR="00D34D05" w:rsidRPr="004A294F" w:rsidRDefault="00D34D05" w:rsidP="00D34D05">
      <w:pPr>
        <w:jc w:val="both"/>
        <w:rPr>
          <w:lang w:val="en-US"/>
        </w:rPr>
      </w:pPr>
      <w:bookmarkStart w:id="1" w:name="_GoBack"/>
      <w:bookmarkEnd w:id="1"/>
    </w:p>
    <w:p w:rsidR="00E8063E" w:rsidRDefault="00E8063E" w:rsidP="00D34D05">
      <w:pPr>
        <w:pStyle w:val="21"/>
        <w:keepNext w:val="0"/>
        <w:widowControl w:val="0"/>
        <w:numPr>
          <w:ilvl w:val="0"/>
          <w:numId w:val="0"/>
        </w:numPr>
        <w:spacing w:line="360" w:lineRule="auto"/>
        <w:ind w:left="720" w:right="210"/>
      </w:pPr>
      <w:r>
        <w:rPr>
          <w:color w:val="FF0000"/>
        </w:rPr>
        <w:t xml:space="preserve">Для заказа доставки данной работы воспользуйтесь поиском на сайте по ссылке:  </w:t>
      </w:r>
      <w:hyperlink r:id="rId28" w:history="1">
        <w:r>
          <w:rPr>
            <w:rStyle w:val="af1"/>
            <w:color w:val="0070C0"/>
          </w:rPr>
          <w:t>http://www.mydisser.com/search.html</w:t>
        </w:r>
      </w:hyperlink>
    </w:p>
    <w:p w:rsidR="00E8063E" w:rsidRDefault="00E8063E">
      <w:pPr>
        <w:spacing w:line="336" w:lineRule="auto"/>
        <w:jc w:val="both"/>
      </w:pPr>
      <w:bookmarkStart w:id="2" w:name="_PictureBullets"/>
      <w:bookmarkEnd w:id="2"/>
    </w:p>
    <w:sectPr w:rsidR="00E8063E" w:rsidSect="001A5206">
      <w:headerReference w:type="even" r:id="rId29"/>
      <w:headerReference w:type="default" r:id="rId30"/>
      <w:footerReference w:type="even" r:id="rId31"/>
      <w:footerReference w:type="default" r:id="rId32"/>
      <w:headerReference w:type="first" r:id="rId33"/>
      <w:footerReference w:type="first" r:id="rId34"/>
      <w:type w:val="continuous"/>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130" w:rsidRDefault="00784130">
      <w:r>
        <w:separator/>
      </w:r>
    </w:p>
  </w:endnote>
  <w:endnote w:type="continuationSeparator" w:id="0">
    <w:p w:rsidR="00784130" w:rsidRDefault="0078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130" w:rsidRDefault="00784130">
      <w:r>
        <w:separator/>
      </w:r>
    </w:p>
  </w:footnote>
  <w:footnote w:type="continuationSeparator" w:id="0">
    <w:p w:rsidR="00784130" w:rsidRDefault="00784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E8" w:rsidRDefault="00CF0DE8">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0DE8" w:rsidRDefault="00CF0D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E8" w:rsidRDefault="00CF0DE8">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0535">
      <w:rPr>
        <w:rStyle w:val="pagenumber"/>
        <w:noProof/>
      </w:rPr>
      <w:t>0</w:t>
    </w:r>
    <w:r>
      <w:rPr>
        <w:rStyle w:val="pagenumber"/>
      </w:rPr>
      <w:fldChar w:fldCharType="end"/>
    </w:r>
  </w:p>
  <w:p w:rsidR="00CF0DE8" w:rsidRDefault="00CF0D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8"/>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1"/>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934194"/>
    <w:multiLevelType w:val="hybridMultilevel"/>
    <w:tmpl w:val="B470CA94"/>
    <w:lvl w:ilvl="0" w:tplc="D5E425B4">
      <w:start w:val="11"/>
      <w:numFmt w:val="bullet"/>
      <w:lvlText w:val="-"/>
      <w:lvlJc w:val="left"/>
      <w:pPr>
        <w:tabs>
          <w:tab w:val="num" w:pos="1185"/>
        </w:tabs>
        <w:ind w:left="1185" w:hanging="46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6">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8">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49">
    <w:nsid w:val="3485117C"/>
    <w:multiLevelType w:val="hybridMultilevel"/>
    <w:tmpl w:val="2E026892"/>
    <w:lvl w:ilvl="0" w:tplc="F2AA01E0">
      <w:start w:val="3"/>
      <w:numFmt w:val="bullet"/>
      <w:lvlText w:val="-"/>
      <w:lvlJc w:val="left"/>
      <w:pPr>
        <w:tabs>
          <w:tab w:val="num" w:pos="1635"/>
        </w:tabs>
        <w:ind w:left="1635" w:hanging="91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0">
    <w:nsid w:val="388B5F20"/>
    <w:multiLevelType w:val="hybridMultilevel"/>
    <w:tmpl w:val="FC366886"/>
    <w:lvl w:ilvl="0" w:tplc="CDD85714">
      <w:start w:val="1"/>
      <w:numFmt w:val="bullet"/>
      <w:lvlText w:val="-"/>
      <w:lvlJc w:val="left"/>
      <w:pPr>
        <w:tabs>
          <w:tab w:val="num" w:pos="1684"/>
        </w:tabs>
        <w:ind w:left="1684" w:hanging="97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1">
    <w:nsid w:val="3ACE225E"/>
    <w:multiLevelType w:val="hybridMultilevel"/>
    <w:tmpl w:val="3CBEACC6"/>
    <w:lvl w:ilvl="0" w:tplc="CA5E252E">
      <w:start w:val="1"/>
      <w:numFmt w:val="bullet"/>
      <w:lvlText w:val=""/>
      <w:lvlJc w:val="left"/>
      <w:pPr>
        <w:tabs>
          <w:tab w:val="num" w:pos="1069"/>
        </w:tabs>
        <w:ind w:left="1069" w:hanging="360"/>
      </w:pPr>
      <w:rPr>
        <w:rFonts w:ascii="Symbol" w:hAnsi="Symbol" w:hint="default"/>
        <w:sz w:val="18"/>
        <w:szCs w:val="18"/>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3">
    <w:nsid w:val="473E6860"/>
    <w:multiLevelType w:val="hybridMultilevel"/>
    <w:tmpl w:val="AB1AB31E"/>
    <w:lvl w:ilvl="0" w:tplc="5BF439FA">
      <w:start w:val="3"/>
      <w:numFmt w:val="bullet"/>
      <w:lvlText w:val="-"/>
      <w:lvlJc w:val="left"/>
      <w:pPr>
        <w:tabs>
          <w:tab w:val="num" w:pos="1725"/>
        </w:tabs>
        <w:ind w:left="1725" w:hanging="100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4">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5FC7167A"/>
    <w:multiLevelType w:val="hybridMultilevel"/>
    <w:tmpl w:val="ABA0A4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62604655"/>
    <w:multiLevelType w:val="hybridMultilevel"/>
    <w:tmpl w:val="FA648E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64C8229B"/>
    <w:multiLevelType w:val="hybridMultilevel"/>
    <w:tmpl w:val="9982835C"/>
    <w:lvl w:ilvl="0" w:tplc="31BA0D02">
      <w:start w:val="1"/>
      <w:numFmt w:val="bullet"/>
      <w:lvlText w:val="-"/>
      <w:lvlJc w:val="left"/>
      <w:pPr>
        <w:tabs>
          <w:tab w:val="num" w:pos="1778"/>
        </w:tabs>
        <w:ind w:left="1778" w:hanging="360"/>
      </w:pPr>
      <w:rPr>
        <w:rFonts w:ascii="Times New Roman" w:eastAsia="Times New Roman" w:hAnsi="Times New Roman" w:cs="Times New Roman"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4"/>
  </w:num>
  <w:num w:numId="37">
    <w:abstractNumId w:val="43"/>
  </w:num>
  <w:num w:numId="38">
    <w:abstractNumId w:val="52"/>
  </w:num>
  <w:num w:numId="39">
    <w:abstractNumId w:val="55"/>
  </w:num>
  <w:num w:numId="40">
    <w:abstractNumId w:val="6"/>
  </w:num>
  <w:num w:numId="41">
    <w:abstractNumId w:val="5"/>
  </w:num>
  <w:num w:numId="42">
    <w:abstractNumId w:val="4"/>
  </w:num>
  <w:num w:numId="43">
    <w:abstractNumId w:val="46"/>
  </w:num>
  <w:num w:numId="44">
    <w:abstractNumId w:val="48"/>
  </w:num>
  <w:num w:numId="45">
    <w:abstractNumId w:val="47"/>
  </w:num>
  <w:num w:numId="46">
    <w:abstractNumId w:val="0"/>
  </w:num>
  <w:num w:numId="47">
    <w:abstractNumId w:val="54"/>
  </w:num>
  <w:num w:numId="48">
    <w:abstractNumId w:val="45"/>
  </w:num>
  <w:num w:numId="49">
    <w:abstractNumId w:val="3"/>
  </w:num>
  <w:num w:numId="50">
    <w:abstractNumId w:val="2"/>
  </w:num>
  <w:num w:numId="51">
    <w:abstractNumId w:val="1"/>
  </w:num>
  <w:num w:numId="52">
    <w:abstractNumId w:val="58"/>
  </w:num>
  <w:num w:numId="53">
    <w:abstractNumId w:val="51"/>
  </w:num>
  <w:num w:numId="54">
    <w:abstractNumId w:val="42"/>
  </w:num>
  <w:num w:numId="55">
    <w:abstractNumId w:val="57"/>
  </w:num>
  <w:num w:numId="56">
    <w:abstractNumId w:val="56"/>
  </w:num>
  <w:num w:numId="57">
    <w:abstractNumId w:val="50"/>
  </w:num>
  <w:num w:numId="58">
    <w:abstractNumId w:val="53"/>
  </w:num>
  <w:num w:numId="59">
    <w:abstractNumId w:val="4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86B"/>
    <w:rsid w:val="00007646"/>
    <w:rsid w:val="000236C9"/>
    <w:rsid w:val="000312C4"/>
    <w:rsid w:val="00031EB2"/>
    <w:rsid w:val="0004076E"/>
    <w:rsid w:val="0004111E"/>
    <w:rsid w:val="00051685"/>
    <w:rsid w:val="000561E5"/>
    <w:rsid w:val="00057DAB"/>
    <w:rsid w:val="00062399"/>
    <w:rsid w:val="00073D5C"/>
    <w:rsid w:val="00082E58"/>
    <w:rsid w:val="00094139"/>
    <w:rsid w:val="0009473D"/>
    <w:rsid w:val="00097AA1"/>
    <w:rsid w:val="000A172E"/>
    <w:rsid w:val="000A376E"/>
    <w:rsid w:val="000B1C3A"/>
    <w:rsid w:val="000B5CCA"/>
    <w:rsid w:val="000B7322"/>
    <w:rsid w:val="000B7376"/>
    <w:rsid w:val="000C66C1"/>
    <w:rsid w:val="000D0331"/>
    <w:rsid w:val="000D50B1"/>
    <w:rsid w:val="000E2DCB"/>
    <w:rsid w:val="000E6014"/>
    <w:rsid w:val="001218E1"/>
    <w:rsid w:val="00131584"/>
    <w:rsid w:val="0013651E"/>
    <w:rsid w:val="001407E0"/>
    <w:rsid w:val="0014481E"/>
    <w:rsid w:val="0015340A"/>
    <w:rsid w:val="001562E2"/>
    <w:rsid w:val="00162A81"/>
    <w:rsid w:val="00171370"/>
    <w:rsid w:val="00172D21"/>
    <w:rsid w:val="00177A6B"/>
    <w:rsid w:val="00191C10"/>
    <w:rsid w:val="00191C95"/>
    <w:rsid w:val="0019421E"/>
    <w:rsid w:val="00195416"/>
    <w:rsid w:val="00197CBB"/>
    <w:rsid w:val="001A197B"/>
    <w:rsid w:val="001A5206"/>
    <w:rsid w:val="001A6E56"/>
    <w:rsid w:val="001B5B25"/>
    <w:rsid w:val="001C0C72"/>
    <w:rsid w:val="001C3631"/>
    <w:rsid w:val="001C5549"/>
    <w:rsid w:val="001D5364"/>
    <w:rsid w:val="001D61A9"/>
    <w:rsid w:val="001E1DDF"/>
    <w:rsid w:val="001E293A"/>
    <w:rsid w:val="001F1507"/>
    <w:rsid w:val="001F1B16"/>
    <w:rsid w:val="001F3D5E"/>
    <w:rsid w:val="00214047"/>
    <w:rsid w:val="00215489"/>
    <w:rsid w:val="00215CD2"/>
    <w:rsid w:val="00220817"/>
    <w:rsid w:val="002241D6"/>
    <w:rsid w:val="00235CAA"/>
    <w:rsid w:val="002502E8"/>
    <w:rsid w:val="00251E57"/>
    <w:rsid w:val="002615FB"/>
    <w:rsid w:val="00271354"/>
    <w:rsid w:val="002757EE"/>
    <w:rsid w:val="00275C86"/>
    <w:rsid w:val="002953C8"/>
    <w:rsid w:val="002958EC"/>
    <w:rsid w:val="002B08F6"/>
    <w:rsid w:val="002B7BF1"/>
    <w:rsid w:val="002C28F9"/>
    <w:rsid w:val="002E197C"/>
    <w:rsid w:val="002F4E5A"/>
    <w:rsid w:val="00301FD2"/>
    <w:rsid w:val="0030592D"/>
    <w:rsid w:val="0031511A"/>
    <w:rsid w:val="00326443"/>
    <w:rsid w:val="00342393"/>
    <w:rsid w:val="0035582A"/>
    <w:rsid w:val="00361543"/>
    <w:rsid w:val="00370B86"/>
    <w:rsid w:val="00381722"/>
    <w:rsid w:val="00386690"/>
    <w:rsid w:val="00387CE8"/>
    <w:rsid w:val="003A1E74"/>
    <w:rsid w:val="003A2409"/>
    <w:rsid w:val="003A541D"/>
    <w:rsid w:val="003B1D18"/>
    <w:rsid w:val="003C38B0"/>
    <w:rsid w:val="003F35E8"/>
    <w:rsid w:val="003F5973"/>
    <w:rsid w:val="00401704"/>
    <w:rsid w:val="00403E20"/>
    <w:rsid w:val="00414194"/>
    <w:rsid w:val="00414608"/>
    <w:rsid w:val="00415990"/>
    <w:rsid w:val="004241F8"/>
    <w:rsid w:val="00425582"/>
    <w:rsid w:val="00431D44"/>
    <w:rsid w:val="00433F0C"/>
    <w:rsid w:val="00442E0F"/>
    <w:rsid w:val="00445AF6"/>
    <w:rsid w:val="00447CDC"/>
    <w:rsid w:val="00450BE6"/>
    <w:rsid w:val="00453A09"/>
    <w:rsid w:val="00457062"/>
    <w:rsid w:val="00460F5E"/>
    <w:rsid w:val="004732DA"/>
    <w:rsid w:val="00474FE8"/>
    <w:rsid w:val="00480D13"/>
    <w:rsid w:val="004864AF"/>
    <w:rsid w:val="004A294F"/>
    <w:rsid w:val="004A4539"/>
    <w:rsid w:val="004B7F0F"/>
    <w:rsid w:val="004C5F33"/>
    <w:rsid w:val="004C6816"/>
    <w:rsid w:val="004D0DD8"/>
    <w:rsid w:val="004D3393"/>
    <w:rsid w:val="004F4EDD"/>
    <w:rsid w:val="00502D3D"/>
    <w:rsid w:val="005165A4"/>
    <w:rsid w:val="00517790"/>
    <w:rsid w:val="00524D1A"/>
    <w:rsid w:val="00527D35"/>
    <w:rsid w:val="00534A48"/>
    <w:rsid w:val="00547B8C"/>
    <w:rsid w:val="005524AE"/>
    <w:rsid w:val="0055761B"/>
    <w:rsid w:val="0056141B"/>
    <w:rsid w:val="00566ED6"/>
    <w:rsid w:val="005804EE"/>
    <w:rsid w:val="00580535"/>
    <w:rsid w:val="00580B1F"/>
    <w:rsid w:val="00582692"/>
    <w:rsid w:val="00582DD9"/>
    <w:rsid w:val="00586696"/>
    <w:rsid w:val="00591CE4"/>
    <w:rsid w:val="005965F7"/>
    <w:rsid w:val="005A490F"/>
    <w:rsid w:val="005A4EFD"/>
    <w:rsid w:val="005B7C72"/>
    <w:rsid w:val="005D0CA4"/>
    <w:rsid w:val="005E630D"/>
    <w:rsid w:val="005E7613"/>
    <w:rsid w:val="005E7DC9"/>
    <w:rsid w:val="005F2235"/>
    <w:rsid w:val="0061066D"/>
    <w:rsid w:val="006212A6"/>
    <w:rsid w:val="006241B6"/>
    <w:rsid w:val="00640284"/>
    <w:rsid w:val="00640A13"/>
    <w:rsid w:val="006436EA"/>
    <w:rsid w:val="006437D3"/>
    <w:rsid w:val="0064553D"/>
    <w:rsid w:val="006462F4"/>
    <w:rsid w:val="00666C2E"/>
    <w:rsid w:val="00687122"/>
    <w:rsid w:val="006952CF"/>
    <w:rsid w:val="006C0CF3"/>
    <w:rsid w:val="006C6A50"/>
    <w:rsid w:val="006D2F49"/>
    <w:rsid w:val="006D6494"/>
    <w:rsid w:val="006E38D6"/>
    <w:rsid w:val="006E76C4"/>
    <w:rsid w:val="006F6D85"/>
    <w:rsid w:val="006F7D25"/>
    <w:rsid w:val="00700395"/>
    <w:rsid w:val="007159A9"/>
    <w:rsid w:val="007248BD"/>
    <w:rsid w:val="00730BA1"/>
    <w:rsid w:val="007452A6"/>
    <w:rsid w:val="00750CA9"/>
    <w:rsid w:val="0076155F"/>
    <w:rsid w:val="007645FC"/>
    <w:rsid w:val="00773B27"/>
    <w:rsid w:val="00773FBC"/>
    <w:rsid w:val="00780D61"/>
    <w:rsid w:val="00784130"/>
    <w:rsid w:val="00792201"/>
    <w:rsid w:val="00794B51"/>
    <w:rsid w:val="00794E20"/>
    <w:rsid w:val="007A205C"/>
    <w:rsid w:val="007A3A4A"/>
    <w:rsid w:val="007C5656"/>
    <w:rsid w:val="007D3122"/>
    <w:rsid w:val="007E2097"/>
    <w:rsid w:val="007E3CE5"/>
    <w:rsid w:val="00803798"/>
    <w:rsid w:val="00803975"/>
    <w:rsid w:val="008057C8"/>
    <w:rsid w:val="00834DF4"/>
    <w:rsid w:val="00834E7A"/>
    <w:rsid w:val="008372B4"/>
    <w:rsid w:val="008373B3"/>
    <w:rsid w:val="00840EC3"/>
    <w:rsid w:val="00842FFD"/>
    <w:rsid w:val="0084356E"/>
    <w:rsid w:val="00854667"/>
    <w:rsid w:val="00855C6E"/>
    <w:rsid w:val="00856AF1"/>
    <w:rsid w:val="00860261"/>
    <w:rsid w:val="00867B60"/>
    <w:rsid w:val="00877AA5"/>
    <w:rsid w:val="00880E46"/>
    <w:rsid w:val="0089309B"/>
    <w:rsid w:val="008A109A"/>
    <w:rsid w:val="008D40B1"/>
    <w:rsid w:val="008D5A37"/>
    <w:rsid w:val="008E200A"/>
    <w:rsid w:val="008E3846"/>
    <w:rsid w:val="008F115A"/>
    <w:rsid w:val="008F646A"/>
    <w:rsid w:val="0090002C"/>
    <w:rsid w:val="00902A7A"/>
    <w:rsid w:val="0090321E"/>
    <w:rsid w:val="009051E8"/>
    <w:rsid w:val="00906EC1"/>
    <w:rsid w:val="00914C86"/>
    <w:rsid w:val="00925BDA"/>
    <w:rsid w:val="0092636E"/>
    <w:rsid w:val="00927736"/>
    <w:rsid w:val="00934446"/>
    <w:rsid w:val="009625A4"/>
    <w:rsid w:val="00963CDE"/>
    <w:rsid w:val="00966F81"/>
    <w:rsid w:val="00990DE6"/>
    <w:rsid w:val="009A0641"/>
    <w:rsid w:val="009B4D7B"/>
    <w:rsid w:val="009D054B"/>
    <w:rsid w:val="009D3ACA"/>
    <w:rsid w:val="009D6235"/>
    <w:rsid w:val="009F07CF"/>
    <w:rsid w:val="009F35A1"/>
    <w:rsid w:val="009F37FD"/>
    <w:rsid w:val="00A050FC"/>
    <w:rsid w:val="00A212AC"/>
    <w:rsid w:val="00A27D10"/>
    <w:rsid w:val="00A33B24"/>
    <w:rsid w:val="00A33D42"/>
    <w:rsid w:val="00A4158A"/>
    <w:rsid w:val="00A41FCB"/>
    <w:rsid w:val="00A445AD"/>
    <w:rsid w:val="00A521E0"/>
    <w:rsid w:val="00A55F35"/>
    <w:rsid w:val="00A60964"/>
    <w:rsid w:val="00A62BFD"/>
    <w:rsid w:val="00A93644"/>
    <w:rsid w:val="00A97497"/>
    <w:rsid w:val="00AA402F"/>
    <w:rsid w:val="00AB3BA2"/>
    <w:rsid w:val="00AC4776"/>
    <w:rsid w:val="00AC6CBC"/>
    <w:rsid w:val="00AD050A"/>
    <w:rsid w:val="00AE0C4B"/>
    <w:rsid w:val="00B0245D"/>
    <w:rsid w:val="00B04C43"/>
    <w:rsid w:val="00B125DB"/>
    <w:rsid w:val="00B12E5F"/>
    <w:rsid w:val="00B17976"/>
    <w:rsid w:val="00B46023"/>
    <w:rsid w:val="00B539A0"/>
    <w:rsid w:val="00B53BD0"/>
    <w:rsid w:val="00B62ABB"/>
    <w:rsid w:val="00B63508"/>
    <w:rsid w:val="00B77AE2"/>
    <w:rsid w:val="00B818CA"/>
    <w:rsid w:val="00B91E66"/>
    <w:rsid w:val="00B93084"/>
    <w:rsid w:val="00B93F89"/>
    <w:rsid w:val="00BA0C7C"/>
    <w:rsid w:val="00BA1AD0"/>
    <w:rsid w:val="00BA7E2A"/>
    <w:rsid w:val="00BB3459"/>
    <w:rsid w:val="00BC241E"/>
    <w:rsid w:val="00BD64F2"/>
    <w:rsid w:val="00BE256E"/>
    <w:rsid w:val="00BE2595"/>
    <w:rsid w:val="00BE6F31"/>
    <w:rsid w:val="00BE7A08"/>
    <w:rsid w:val="00BF0985"/>
    <w:rsid w:val="00C1232E"/>
    <w:rsid w:val="00C17E23"/>
    <w:rsid w:val="00C34C20"/>
    <w:rsid w:val="00C40317"/>
    <w:rsid w:val="00C429F9"/>
    <w:rsid w:val="00C465B6"/>
    <w:rsid w:val="00C50F18"/>
    <w:rsid w:val="00C57DC8"/>
    <w:rsid w:val="00C6258F"/>
    <w:rsid w:val="00C66AD5"/>
    <w:rsid w:val="00C840C2"/>
    <w:rsid w:val="00C96FB4"/>
    <w:rsid w:val="00CA0A94"/>
    <w:rsid w:val="00CA107E"/>
    <w:rsid w:val="00CA1B0F"/>
    <w:rsid w:val="00CB1A05"/>
    <w:rsid w:val="00CB293E"/>
    <w:rsid w:val="00CB5506"/>
    <w:rsid w:val="00CC085B"/>
    <w:rsid w:val="00CC6BB0"/>
    <w:rsid w:val="00CC6D86"/>
    <w:rsid w:val="00CD1733"/>
    <w:rsid w:val="00CD303E"/>
    <w:rsid w:val="00CD4E1F"/>
    <w:rsid w:val="00CD7D3A"/>
    <w:rsid w:val="00CE5542"/>
    <w:rsid w:val="00CE5C5D"/>
    <w:rsid w:val="00CF0DE8"/>
    <w:rsid w:val="00D02A6F"/>
    <w:rsid w:val="00D10999"/>
    <w:rsid w:val="00D13A16"/>
    <w:rsid w:val="00D230E2"/>
    <w:rsid w:val="00D2606E"/>
    <w:rsid w:val="00D34D05"/>
    <w:rsid w:val="00D36DE2"/>
    <w:rsid w:val="00D56F9F"/>
    <w:rsid w:val="00D574B2"/>
    <w:rsid w:val="00D60CFE"/>
    <w:rsid w:val="00D75BB0"/>
    <w:rsid w:val="00D963CD"/>
    <w:rsid w:val="00D97F12"/>
    <w:rsid w:val="00DB1D95"/>
    <w:rsid w:val="00DB3801"/>
    <w:rsid w:val="00DC7973"/>
    <w:rsid w:val="00DD1496"/>
    <w:rsid w:val="00DD1F52"/>
    <w:rsid w:val="00DD2FF3"/>
    <w:rsid w:val="00DE69DA"/>
    <w:rsid w:val="00DF2453"/>
    <w:rsid w:val="00DF649B"/>
    <w:rsid w:val="00DF697A"/>
    <w:rsid w:val="00E13B3A"/>
    <w:rsid w:val="00E14CEF"/>
    <w:rsid w:val="00E20FFA"/>
    <w:rsid w:val="00E26F4E"/>
    <w:rsid w:val="00E46F32"/>
    <w:rsid w:val="00E54562"/>
    <w:rsid w:val="00E56C70"/>
    <w:rsid w:val="00E57100"/>
    <w:rsid w:val="00E57D56"/>
    <w:rsid w:val="00E61E68"/>
    <w:rsid w:val="00E63D91"/>
    <w:rsid w:val="00E7649A"/>
    <w:rsid w:val="00E801C0"/>
    <w:rsid w:val="00E8063E"/>
    <w:rsid w:val="00E8229C"/>
    <w:rsid w:val="00E9409A"/>
    <w:rsid w:val="00E95C44"/>
    <w:rsid w:val="00EA68EC"/>
    <w:rsid w:val="00EB48A0"/>
    <w:rsid w:val="00EB5A72"/>
    <w:rsid w:val="00EB5EA7"/>
    <w:rsid w:val="00EC12E5"/>
    <w:rsid w:val="00EC144A"/>
    <w:rsid w:val="00EC68A6"/>
    <w:rsid w:val="00ED0CD9"/>
    <w:rsid w:val="00ED5FD4"/>
    <w:rsid w:val="00EE2571"/>
    <w:rsid w:val="00EE70C1"/>
    <w:rsid w:val="00EF2802"/>
    <w:rsid w:val="00EF4092"/>
    <w:rsid w:val="00EF6AFF"/>
    <w:rsid w:val="00F07695"/>
    <w:rsid w:val="00F1657B"/>
    <w:rsid w:val="00F249F9"/>
    <w:rsid w:val="00F30791"/>
    <w:rsid w:val="00F36349"/>
    <w:rsid w:val="00F4275F"/>
    <w:rsid w:val="00F46135"/>
    <w:rsid w:val="00F54347"/>
    <w:rsid w:val="00F73D29"/>
    <w:rsid w:val="00F778D4"/>
    <w:rsid w:val="00F864E0"/>
    <w:rsid w:val="00F959B5"/>
    <w:rsid w:val="00FA45E7"/>
    <w:rsid w:val="00FA7242"/>
    <w:rsid w:val="00FB1D5E"/>
    <w:rsid w:val="00FB74D9"/>
    <w:rsid w:val="00FC0325"/>
    <w:rsid w:val="00FC214A"/>
    <w:rsid w:val="00FD207C"/>
    <w:rsid w:val="00FE7B0C"/>
    <w:rsid w:val="00FF3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caption" w:qFormat="1"/>
    <w:lsdException w:name="table of figures" w:uiPriority="99"/>
    <w:lsdException w:name="table of authorities" w:uiPriority="99"/>
    <w:lsdException w:name="macro" w:uiPriority="99"/>
    <w:lsdException w:name="List Bullet 5"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
    <w:basedOn w:val="aa"/>
    <w:next w:val="aa"/>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a"/>
    <w:qFormat/>
    <w:pPr>
      <w:numPr>
        <w:ilvl w:val="2"/>
      </w:numPr>
      <w:outlineLvl w:val="2"/>
    </w:pPr>
  </w:style>
  <w:style w:type="paragraph" w:styleId="41">
    <w:name w:val="heading 4"/>
    <w:basedOn w:val="aa"/>
    <w:next w:val="aa"/>
    <w:qFormat/>
    <w:pPr>
      <w:keepNext/>
      <w:numPr>
        <w:ilvl w:val="3"/>
        <w:numId w:val="1"/>
      </w:numPr>
      <w:spacing w:line="360" w:lineRule="auto"/>
      <w:jc w:val="center"/>
      <w:outlineLvl w:val="3"/>
    </w:pPr>
    <w:rPr>
      <w:sz w:val="32"/>
      <w:szCs w:val="20"/>
    </w:rPr>
  </w:style>
  <w:style w:type="paragraph" w:styleId="50">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link w:val="affffff1"/>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d">
    <w:name w:val="???????? ????? ??????1"/>
    <w:rPr>
      <w:sz w:val="20"/>
      <w:szCs w:val="20"/>
    </w:rPr>
  </w:style>
  <w:style w:type="character" w:customStyle="1" w:styleId="a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2"/>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3">
    <w:name w:val="toc 1"/>
    <w:aliases w:val="Заголовок 01"/>
    <w:basedOn w:val="aa"/>
    <w:next w:val="aa"/>
    <w:qFormat/>
    <w:pPr>
      <w:tabs>
        <w:tab w:val="left" w:pos="960"/>
        <w:tab w:val="left" w:pos="1276"/>
        <w:tab w:val="right" w:leader="dot" w:pos="9639"/>
      </w:tabs>
      <w:spacing w:before="120" w:after="120"/>
    </w:pPr>
    <w:rPr>
      <w:b/>
      <w:caps/>
      <w:szCs w:val="20"/>
    </w:rPr>
  </w:style>
  <w:style w:type="paragraph" w:styleId="afffffff7">
    <w:name w:val="footnote text"/>
    <w:basedOn w:val="aa"/>
    <w:pPr>
      <w:spacing w:line="240" w:lineRule="atLeast"/>
      <w:jc w:val="both"/>
    </w:pPr>
  </w:style>
  <w:style w:type="paragraph" w:styleId="afffffff8">
    <w:name w:val="header"/>
    <w:basedOn w:val="aa"/>
    <w:pPr>
      <w:tabs>
        <w:tab w:val="center" w:pos="4677"/>
        <w:tab w:val="right" w:pos="9355"/>
      </w:tabs>
      <w:spacing w:line="240" w:lineRule="atLeast"/>
      <w:ind w:firstLine="700"/>
      <w:jc w:val="both"/>
    </w:pPr>
    <w:rPr>
      <w:sz w:val="28"/>
    </w:rPr>
  </w:style>
  <w:style w:type="paragraph" w:customStyle="1" w:styleId="1ff4">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aliases w:val="Нижний колонтитул Знак Знак"/>
    <w:basedOn w:val="aa"/>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0">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qFormat/>
    <w:pPr>
      <w:widowControl w:val="0"/>
      <w:tabs>
        <w:tab w:val="right" w:leader="dot" w:pos="9061"/>
      </w:tabs>
      <w:spacing w:line="360" w:lineRule="auto"/>
      <w:ind w:left="278" w:firstLine="567"/>
    </w:pPr>
    <w:rPr>
      <w:sz w:val="28"/>
      <w:szCs w:val="20"/>
    </w:rPr>
  </w:style>
  <w:style w:type="paragraph" w:styleId="2ff1">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2">
    <w:name w:val="Текст2"/>
    <w:basedOn w:val="aa"/>
    <w:rPr>
      <w:rFonts w:ascii="ISOCPEUR" w:hAnsi="ISOCPEUR" w:cs="ISOCPEUR"/>
      <w:sz w:val="20"/>
      <w:szCs w:val="20"/>
    </w:rPr>
  </w:style>
  <w:style w:type="paragraph" w:customStyle="1" w:styleId="1ff6">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3">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a"/>
    <w:rPr>
      <w:sz w:val="20"/>
      <w:szCs w:val="20"/>
    </w:rPr>
  </w:style>
  <w:style w:type="paragraph" w:styleId="affffffff8">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a">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d">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e">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f0">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1">
    <w:name w:val="Абзац списка1"/>
    <w:basedOn w:val="aa"/>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a"/>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c">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link w:val="5b"/>
    <w:qFormat/>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5">
    <w:name w:val="Красная строка1"/>
    <w:basedOn w:val="afffffff5"/>
    <w:pPr>
      <w:ind w:firstLine="210"/>
    </w:pPr>
    <w:rPr>
      <w:sz w:val="24"/>
    </w:rPr>
  </w:style>
  <w:style w:type="paragraph" w:customStyle="1" w:styleId="1fff6">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7">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9">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d">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a"/>
    <w:next w:val="aa"/>
    <w:pPr>
      <w:ind w:left="960"/>
    </w:pPr>
    <w:rPr>
      <w:rFonts w:ascii="IzhTitl" w:hAnsi="IzhTitl" w:cs="IzhTitl"/>
      <w:sz w:val="18"/>
      <w:szCs w:val="18"/>
    </w:rPr>
  </w:style>
  <w:style w:type="paragraph" w:styleId="66">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3">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e">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
    <w:name w:val="2"/>
    <w:basedOn w:val="aa"/>
    <w:next w:val="affffffff2"/>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e">
    <w:name w:val="заголовок 1"/>
    <w:basedOn w:val="aa"/>
    <w:next w:val="aa"/>
    <w:pPr>
      <w:keepNext/>
      <w:autoSpaceDE w:val="0"/>
      <w:jc w:val="center"/>
    </w:pPr>
    <w:rPr>
      <w:rFonts w:ascii="Arial" w:hAnsi="Arial" w:cs="Arial"/>
      <w:b/>
      <w:bCs/>
      <w:sz w:val="36"/>
      <w:szCs w:val="36"/>
    </w:rPr>
  </w:style>
  <w:style w:type="paragraph" w:customStyle="1" w:styleId="2fff0">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0">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1">
    <w:name w:val="Основной текст с отступом1"/>
    <w:basedOn w:val="aa"/>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2">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3">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1">
    <w:name w:val="Стиль2"/>
    <w:basedOn w:val="aa"/>
    <w:qFormat/>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5">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7">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2">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3">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4">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8">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9">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6">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b">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7">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4">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7">
    <w:name w:val="заголовок 6"/>
    <w:basedOn w:val="aa"/>
    <w:next w:val="aa"/>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f0">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a"/>
    <w:pPr>
      <w:jc w:val="center"/>
    </w:pPr>
    <w:rPr>
      <w:sz w:val="28"/>
      <w:szCs w:val="20"/>
      <w:lang w:val="uk-UA"/>
    </w:rPr>
  </w:style>
  <w:style w:type="paragraph" w:customStyle="1" w:styleId="2fff8">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9">
    <w:name w:val="оглавление 2"/>
    <w:basedOn w:val="aa"/>
    <w:next w:val="aa"/>
    <w:pPr>
      <w:ind w:left="200"/>
    </w:pPr>
    <w:rPr>
      <w:sz w:val="20"/>
      <w:szCs w:val="20"/>
    </w:rPr>
  </w:style>
  <w:style w:type="paragraph" w:customStyle="1" w:styleId="1fffff6">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8">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pPr>
      <w:spacing w:line="360" w:lineRule="auto"/>
      <w:jc w:val="right"/>
    </w:pPr>
    <w:rPr>
      <w:sz w:val="28"/>
      <w:szCs w:val="20"/>
    </w:rPr>
  </w:style>
  <w:style w:type="paragraph" w:customStyle="1" w:styleId="affffffffffffffff7">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8">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9">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a">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b">
    <w:name w:val="Адрес 2"/>
    <w:basedOn w:val="aa"/>
    <w:pPr>
      <w:spacing w:line="200" w:lineRule="atLeast"/>
    </w:pPr>
    <w:rPr>
      <w:sz w:val="16"/>
      <w:szCs w:val="20"/>
    </w:rPr>
  </w:style>
  <w:style w:type="paragraph" w:customStyle="1" w:styleId="affffffffffffffffb">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a">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c">
    <w:name w:val="Òåêñò"/>
    <w:basedOn w:val="aa"/>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d">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e">
    <w:name w:val="Без інтервалів"/>
    <w:basedOn w:val="aa"/>
    <w:rPr>
      <w:lang w:val="uk-UA"/>
    </w:rPr>
  </w:style>
  <w:style w:type="paragraph" w:customStyle="1" w:styleId="afffffffffffffffff">
    <w:name w:val="Абзац списку"/>
    <w:basedOn w:val="aa"/>
    <w:uiPriority w:val="34"/>
    <w:qFormat/>
    <w:pPr>
      <w:ind w:left="720"/>
    </w:pPr>
    <w:rPr>
      <w:lang w:val="uk-UA"/>
    </w:rPr>
  </w:style>
  <w:style w:type="paragraph" w:customStyle="1" w:styleId="afffffffffffffffff0">
    <w:name w:val="Цитація"/>
    <w:basedOn w:val="aa"/>
    <w:next w:val="aa"/>
    <w:pPr>
      <w:spacing w:before="200"/>
      <w:ind w:left="360" w:right="360"/>
    </w:pPr>
    <w:rPr>
      <w:i/>
      <w:iCs/>
      <w:lang w:val="uk-UA"/>
    </w:rPr>
  </w:style>
  <w:style w:type="paragraph" w:customStyle="1" w:styleId="afffffffffffffffff1">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2">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3">
    <w:name w:val="Лит"/>
    <w:basedOn w:val="aa"/>
    <w:pPr>
      <w:keepNext/>
      <w:keepLines/>
      <w:autoSpaceDE w:val="0"/>
      <w:spacing w:before="240"/>
      <w:jc w:val="center"/>
    </w:pPr>
    <w:rPr>
      <w:caps/>
      <w:sz w:val="28"/>
      <w:szCs w:val="28"/>
    </w:rPr>
  </w:style>
  <w:style w:type="paragraph" w:customStyle="1" w:styleId="afffffffffffffffff4">
    <w:name w:val="текст сноски Знак"/>
    <w:basedOn w:val="aa"/>
    <w:pPr>
      <w:autoSpaceDE w:val="0"/>
      <w:ind w:firstLine="709"/>
      <w:jc w:val="both"/>
    </w:pPr>
    <w:rPr>
      <w:sz w:val="16"/>
      <w:szCs w:val="20"/>
    </w:rPr>
  </w:style>
  <w:style w:type="paragraph" w:customStyle="1" w:styleId="afffffffffffffffff5">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6">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0">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c">
    <w:name w:val="envelope return"/>
    <w:basedOn w:val="aa"/>
    <w:pPr>
      <w:widowControl w:val="0"/>
    </w:pPr>
    <w:rPr>
      <w:rFonts w:ascii="OpenSymbol" w:hAnsi="OpenSymbol" w:cs="OpenSymbol"/>
      <w:sz w:val="20"/>
      <w:szCs w:val="20"/>
    </w:rPr>
  </w:style>
  <w:style w:type="paragraph" w:customStyle="1" w:styleId="1fffffc">
    <w:name w:val="Приветствие1"/>
    <w:basedOn w:val="aa"/>
    <w:next w:val="aa"/>
    <w:pPr>
      <w:widowControl w:val="0"/>
    </w:pPr>
    <w:rPr>
      <w:szCs w:val="20"/>
    </w:rPr>
  </w:style>
  <w:style w:type="paragraph" w:customStyle="1" w:styleId="416">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d">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9">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a">
    <w:name w:val="Обложка"/>
    <w:basedOn w:val="afffffffffffffffff9"/>
    <w:pPr>
      <w:spacing w:line="288" w:lineRule="auto"/>
      <w:ind w:left="0" w:firstLine="0"/>
      <w:jc w:val="center"/>
    </w:pPr>
    <w:rPr>
      <w:rFonts w:ascii="OpenSymbol" w:hAnsi="OpenSymbol" w:cs="OpenSymbol"/>
      <w:spacing w:val="0"/>
    </w:rPr>
  </w:style>
  <w:style w:type="paragraph" w:customStyle="1" w:styleId="afffffffffffffffffb">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link w:val="1410"/>
    <w:pPr>
      <w:spacing w:line="360" w:lineRule="auto"/>
      <w:ind w:firstLine="709"/>
      <w:jc w:val="both"/>
    </w:pPr>
    <w:rPr>
      <w:sz w:val="28"/>
      <w:szCs w:val="28"/>
      <w:lang w:val="uk-UA"/>
    </w:rPr>
  </w:style>
  <w:style w:type="paragraph" w:customStyle="1" w:styleId="2fffd">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c">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5"/>
    <w:next w:val="afffffff5"/>
    <w:pPr>
      <w:keepNext/>
      <w:autoSpaceDE w:val="0"/>
      <w:spacing w:after="0" w:line="480" w:lineRule="auto"/>
      <w:ind w:firstLine="720"/>
      <w:jc w:val="center"/>
    </w:pPr>
    <w:rPr>
      <w:b/>
      <w:bCs/>
      <w:szCs w:val="28"/>
    </w:rPr>
  </w:style>
  <w:style w:type="paragraph" w:customStyle="1" w:styleId="3ff6">
    <w:name w:val="????????? 3"/>
    <w:basedOn w:val="afffffff5"/>
    <w:next w:val="afffffff5"/>
    <w:pPr>
      <w:keepNext/>
      <w:autoSpaceDE w:val="0"/>
      <w:spacing w:after="0" w:line="480" w:lineRule="auto"/>
      <w:ind w:firstLine="720"/>
      <w:jc w:val="both"/>
    </w:pPr>
    <w:rPr>
      <w:b/>
      <w:bCs/>
      <w:szCs w:val="28"/>
    </w:rPr>
  </w:style>
  <w:style w:type="paragraph" w:customStyle="1" w:styleId="4f6">
    <w:name w:val="????????? 4"/>
    <w:basedOn w:val="afffffff5"/>
    <w:next w:val="afffffff5"/>
    <w:pPr>
      <w:keepNext/>
      <w:autoSpaceDE w:val="0"/>
      <w:spacing w:after="0" w:line="480" w:lineRule="auto"/>
      <w:ind w:firstLine="993"/>
      <w:jc w:val="both"/>
    </w:pPr>
    <w:rPr>
      <w:b/>
      <w:bCs/>
      <w:szCs w:val="28"/>
    </w:rPr>
  </w:style>
  <w:style w:type="paragraph" w:customStyle="1" w:styleId="5f1">
    <w:name w:val="????????? 5"/>
    <w:basedOn w:val="afffffff5"/>
    <w:next w:val="afffffff5"/>
    <w:pPr>
      <w:keepNext/>
      <w:autoSpaceDE w:val="0"/>
      <w:spacing w:after="0"/>
      <w:jc w:val="both"/>
    </w:pPr>
    <w:rPr>
      <w:szCs w:val="28"/>
    </w:rPr>
  </w:style>
  <w:style w:type="paragraph" w:customStyle="1" w:styleId="6a">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d">
    <w:name w:val="??????? ??????????"/>
    <w:basedOn w:val="afffffff5"/>
    <w:pPr>
      <w:tabs>
        <w:tab w:val="center" w:pos="4536"/>
        <w:tab w:val="right" w:pos="9072"/>
      </w:tabs>
      <w:autoSpaceDE w:val="0"/>
      <w:spacing w:after="0"/>
    </w:pPr>
    <w:rPr>
      <w:szCs w:val="28"/>
    </w:rPr>
  </w:style>
  <w:style w:type="paragraph" w:customStyle="1" w:styleId="afffffffffffffffffe">
    <w:name w:val="????????????"/>
    <w:basedOn w:val="afffffff5"/>
    <w:pPr>
      <w:autoSpaceDE w:val="0"/>
      <w:spacing w:before="240" w:after="0" w:line="480" w:lineRule="auto"/>
      <w:ind w:firstLine="720"/>
      <w:jc w:val="both"/>
    </w:pPr>
    <w:rPr>
      <w:szCs w:val="28"/>
    </w:rPr>
  </w:style>
  <w:style w:type="paragraph" w:customStyle="1" w:styleId="affffffffffffffffff">
    <w:name w:val="???????? ????? ? ????????"/>
    <w:basedOn w:val="afffffff5"/>
    <w:pPr>
      <w:tabs>
        <w:tab w:val="left" w:pos="567"/>
      </w:tabs>
      <w:autoSpaceDE w:val="0"/>
      <w:spacing w:after="0" w:line="376" w:lineRule="auto"/>
      <w:ind w:firstLine="567"/>
      <w:jc w:val="both"/>
    </w:pPr>
    <w:rPr>
      <w:szCs w:val="28"/>
    </w:rPr>
  </w:style>
  <w:style w:type="paragraph" w:customStyle="1" w:styleId="2ffff1">
    <w:name w:val="???????? ????? ? ???????? 2"/>
    <w:basedOn w:val="afffffff5"/>
    <w:pPr>
      <w:tabs>
        <w:tab w:val="left" w:pos="360"/>
      </w:tabs>
      <w:autoSpaceDE w:val="0"/>
      <w:spacing w:after="0" w:line="376" w:lineRule="auto"/>
      <w:ind w:firstLine="357"/>
      <w:jc w:val="both"/>
    </w:pPr>
    <w:rPr>
      <w:szCs w:val="28"/>
    </w:rPr>
  </w:style>
  <w:style w:type="paragraph" w:customStyle="1" w:styleId="affffffffffffffffff0">
    <w:name w:val="???????? ?????"/>
    <w:basedOn w:val="afffffff5"/>
    <w:pPr>
      <w:autoSpaceDE w:val="0"/>
      <w:spacing w:after="0"/>
    </w:pPr>
    <w:rPr>
      <w:szCs w:val="28"/>
    </w:rPr>
  </w:style>
  <w:style w:type="paragraph" w:customStyle="1" w:styleId="affffffffffffffffff1">
    <w:name w:val="????????"/>
    <w:basedOn w:val="afffffff5"/>
    <w:pPr>
      <w:autoSpaceDE w:val="0"/>
      <w:spacing w:after="0" w:line="480" w:lineRule="auto"/>
      <w:ind w:firstLine="720"/>
      <w:jc w:val="center"/>
    </w:pPr>
    <w:rPr>
      <w:b/>
      <w:bCs/>
      <w:caps/>
      <w:szCs w:val="28"/>
    </w:rPr>
  </w:style>
  <w:style w:type="paragraph" w:customStyle="1" w:styleId="2ffff2">
    <w:name w:val="???????? ????? 2"/>
    <w:basedOn w:val="afffffff5"/>
    <w:pPr>
      <w:widowControl w:val="0"/>
      <w:autoSpaceDE w:val="0"/>
      <w:spacing w:after="0"/>
      <w:jc w:val="center"/>
    </w:pPr>
    <w:rPr>
      <w:b/>
      <w:bCs/>
      <w:caps/>
      <w:sz w:val="32"/>
      <w:szCs w:val="32"/>
    </w:rPr>
  </w:style>
  <w:style w:type="paragraph" w:customStyle="1" w:styleId="affffffffffffffffff2">
    <w:name w:val="?????? ??????????"/>
    <w:basedOn w:val="afffffff5"/>
    <w:pPr>
      <w:tabs>
        <w:tab w:val="center" w:pos="4153"/>
        <w:tab w:val="right" w:pos="8306"/>
      </w:tabs>
      <w:autoSpaceDE w:val="0"/>
      <w:spacing w:after="0"/>
    </w:pPr>
    <w:rPr>
      <w:szCs w:val="28"/>
    </w:rPr>
  </w:style>
  <w:style w:type="paragraph" w:customStyle="1" w:styleId="1ffffff">
    <w:name w:val="??????? ??????????1"/>
    <w:basedOn w:val="affffffffffffff0"/>
    <w:pPr>
      <w:tabs>
        <w:tab w:val="center" w:pos="4536"/>
        <w:tab w:val="right" w:pos="9072"/>
      </w:tabs>
      <w:overflowPunct/>
      <w:textAlignment w:val="auto"/>
    </w:pPr>
    <w:rPr>
      <w:sz w:val="20"/>
      <w:szCs w:val="20"/>
      <w:lang w:val="ru-RU"/>
    </w:rPr>
  </w:style>
  <w:style w:type="paragraph" w:customStyle="1" w:styleId="1ffffff0">
    <w:name w:val="?????? ??????????1"/>
    <w:basedOn w:val="affffffffffffff0"/>
    <w:pPr>
      <w:tabs>
        <w:tab w:val="center" w:pos="4153"/>
        <w:tab w:val="right" w:pos="8306"/>
      </w:tabs>
      <w:overflowPunct/>
      <w:textAlignment w:val="auto"/>
    </w:pPr>
    <w:rPr>
      <w:sz w:val="20"/>
      <w:szCs w:val="20"/>
      <w:lang w:val="ru-RU"/>
    </w:rPr>
  </w:style>
  <w:style w:type="paragraph" w:customStyle="1" w:styleId="1ffffff1">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2">
    <w:name w:val="заголовок дисера 1"/>
    <w:basedOn w:val="affffffffffffffffd"/>
    <w:pPr>
      <w:widowControl/>
      <w:ind w:firstLine="0"/>
      <w:jc w:val="center"/>
    </w:pPr>
    <w:rPr>
      <w:rFonts w:cs="Mangal"/>
      <w:b/>
      <w:bCs/>
      <w:caps/>
    </w:rPr>
  </w:style>
  <w:style w:type="paragraph" w:customStyle="1" w:styleId="2ffff3">
    <w:name w:val="заголовок дисера 2"/>
    <w:basedOn w:val="1ffffff2"/>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3">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4">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5">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6">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6"/>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7">
    <w:name w:val="Розд."/>
    <w:basedOn w:val="aa"/>
    <w:pPr>
      <w:widowControl w:val="0"/>
      <w:spacing w:line="360" w:lineRule="auto"/>
      <w:ind w:firstLine="567"/>
      <w:jc w:val="center"/>
    </w:pPr>
    <w:rPr>
      <w:b/>
      <w:sz w:val="28"/>
      <w:szCs w:val="20"/>
      <w:lang w:val="uk-UA"/>
    </w:rPr>
  </w:style>
  <w:style w:type="paragraph" w:customStyle="1" w:styleId="affffffffffffffffff8">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9">
    <w:name w:val="Чертежный"/>
    <w:pPr>
      <w:suppressAutoHyphens/>
      <w:jc w:val="both"/>
    </w:pPr>
    <w:rPr>
      <w:rFonts w:ascii="Mincho" w:eastAsia="Garamond" w:hAnsi="Mincho" w:cs="Garamond"/>
      <w:i/>
      <w:sz w:val="28"/>
      <w:lang w:val="uk-UA" w:eastAsia="ar-SA"/>
    </w:rPr>
  </w:style>
  <w:style w:type="paragraph" w:customStyle="1" w:styleId="affffffffffffffffffa">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b">
    <w:name w:val="Стиль6"/>
    <w:basedOn w:val="2fff1"/>
    <w:qFormat/>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4"/>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b">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c">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d">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e">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
    <w:name w:val="Памятник"/>
    <w:basedOn w:val="aa"/>
    <w:next w:val="aa"/>
    <w:pPr>
      <w:spacing w:line="360" w:lineRule="auto"/>
      <w:jc w:val="both"/>
    </w:pPr>
    <w:rPr>
      <w:sz w:val="28"/>
      <w:szCs w:val="20"/>
      <w:lang w:val="uk-UA"/>
    </w:rPr>
  </w:style>
  <w:style w:type="paragraph" w:customStyle="1" w:styleId="afffffffffffffffffff0">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a"/>
    <w:next w:val="aa"/>
    <w:pPr>
      <w:spacing w:line="360" w:lineRule="auto"/>
      <w:ind w:left="440" w:hanging="440"/>
      <w:jc w:val="both"/>
    </w:pPr>
    <w:rPr>
      <w:sz w:val="28"/>
      <w:szCs w:val="20"/>
      <w:lang w:val="uk-UA"/>
    </w:rPr>
  </w:style>
  <w:style w:type="paragraph" w:customStyle="1" w:styleId="1ffffff6">
    <w:name w:val="Таблица ссылок1"/>
    <w:basedOn w:val="aa"/>
    <w:next w:val="aa"/>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1">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5"/>
    <w:pPr>
      <w:spacing w:after="0" w:line="360" w:lineRule="auto"/>
      <w:ind w:firstLine="709"/>
      <w:jc w:val="both"/>
    </w:pPr>
    <w:rPr>
      <w:color w:val="000000"/>
      <w:szCs w:val="28"/>
      <w:lang w:val="uk-UA"/>
    </w:rPr>
  </w:style>
  <w:style w:type="paragraph" w:customStyle="1" w:styleId="afffffffffffffffffff2">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3">
    <w:name w:val="Сноска в дисертации"/>
    <w:basedOn w:val="afffffff7"/>
    <w:pPr>
      <w:spacing w:line="240" w:lineRule="auto"/>
      <w:ind w:firstLine="284"/>
    </w:pPr>
    <w:rPr>
      <w:sz w:val="18"/>
      <w:szCs w:val="20"/>
    </w:rPr>
  </w:style>
  <w:style w:type="paragraph" w:customStyle="1" w:styleId="1ffffff8">
    <w:name w:val="Дисертация Заголовок1 без номера"/>
    <w:basedOn w:val="1"/>
    <w:next w:val="afffffffffffffffffff2"/>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4">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c"/>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5">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6">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7"/>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a">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a"/>
    <w:pPr>
      <w:spacing w:after="60"/>
      <w:jc w:val="both"/>
    </w:pPr>
    <w:rPr>
      <w:sz w:val="22"/>
      <w:lang w:val="en-GB"/>
    </w:rPr>
  </w:style>
  <w:style w:type="paragraph" w:customStyle="1" w:styleId="2ffff7">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9">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a">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c">
    <w:name w:val="Заголовок 6А"/>
    <w:basedOn w:val="aa"/>
    <w:pPr>
      <w:keepNext/>
      <w:spacing w:before="240" w:after="120"/>
      <w:jc w:val="both"/>
    </w:pPr>
    <w:rPr>
      <w:rFonts w:cs="FreeSetCTT"/>
      <w:b/>
      <w:color w:val="333333"/>
      <w:sz w:val="22"/>
      <w:lang w:val="en-GB"/>
    </w:rPr>
  </w:style>
  <w:style w:type="paragraph" w:customStyle="1" w:styleId="afffffffffffffffffff7">
    <w:name w:val="Основний А"/>
    <w:basedOn w:val="aa"/>
    <w:pPr>
      <w:jc w:val="both"/>
    </w:pPr>
    <w:rPr>
      <w:sz w:val="22"/>
      <w:lang w:val="en-GB"/>
    </w:rPr>
  </w:style>
  <w:style w:type="paragraph" w:customStyle="1" w:styleId="afffffffffffffffffff8">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9">
    <w:name w:val="Дисертация"/>
    <w:basedOn w:val="aa"/>
    <w:pPr>
      <w:spacing w:line="360" w:lineRule="auto"/>
      <w:ind w:firstLine="709"/>
      <w:jc w:val="both"/>
    </w:pPr>
    <w:rPr>
      <w:sz w:val="28"/>
      <w:szCs w:val="28"/>
    </w:rPr>
  </w:style>
  <w:style w:type="paragraph" w:customStyle="1" w:styleId="afffffffffffffffffffa">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b">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a"/>
    <w:pPr>
      <w:widowControl w:val="0"/>
      <w:shd w:val="clear" w:color="auto" w:fill="FFFFFF"/>
      <w:spacing w:line="0" w:lineRule="atLeast"/>
      <w:jc w:val="center"/>
    </w:pPr>
    <w:rPr>
      <w:b/>
      <w:bCs/>
      <w:sz w:val="17"/>
      <w:szCs w:val="17"/>
    </w:rPr>
  </w:style>
  <w:style w:type="paragraph" w:customStyle="1" w:styleId="417">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c">
    <w:name w:val="Светлана"/>
    <w:basedOn w:val="aa"/>
    <w:pPr>
      <w:overflowPunct w:val="0"/>
      <w:autoSpaceDE w:val="0"/>
      <w:textAlignment w:val="baseline"/>
    </w:pPr>
    <w:rPr>
      <w:rFonts w:ascii="Alpha000" w:hAnsi="Alpha000" w:cs="Alpha000"/>
      <w:kern w:val="1"/>
      <w:sz w:val="28"/>
    </w:rPr>
  </w:style>
  <w:style w:type="paragraph" w:customStyle="1" w:styleId="afffffffffffffffffffd">
    <w:name w:val="Текст_осн"/>
    <w:pPr>
      <w:widowControl w:val="0"/>
      <w:suppressAutoHyphens/>
      <w:spacing w:line="360" w:lineRule="auto"/>
      <w:ind w:firstLine="567"/>
      <w:jc w:val="both"/>
    </w:pPr>
    <w:rPr>
      <w:sz w:val="28"/>
      <w:szCs w:val="28"/>
      <w:lang w:val="uk-UA" w:eastAsia="ar-SA"/>
    </w:rPr>
  </w:style>
  <w:style w:type="paragraph" w:styleId="afffffffffffffffffffe">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
    <w:name w:val="Table Grid"/>
    <w:basedOn w:val="ac"/>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b"/>
    <w:rsid w:val="00B46023"/>
    <w:rPr>
      <w:rFonts w:ascii="Garamond" w:eastAsia="Garamond" w:hAnsi="Garamond" w:cs="Garamond"/>
      <w:sz w:val="24"/>
      <w:szCs w:val="24"/>
      <w:lang w:eastAsia="ar-SA"/>
    </w:rPr>
  </w:style>
  <w:style w:type="paragraph" w:styleId="affffffffffffffffffff0">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b"/>
    <w:rsid w:val="00B46023"/>
    <w:rPr>
      <w:noProof w:val="0"/>
      <w:sz w:val="28"/>
      <w:lang w:val="uk-UA"/>
    </w:rPr>
  </w:style>
  <w:style w:type="paragraph" w:styleId="2ffffa">
    <w:name w:val="Body Text 2"/>
    <w:basedOn w:val="aa"/>
    <w:link w:val="225"/>
    <w:unhideWhenUsed/>
    <w:rsid w:val="00524D1A"/>
    <w:pPr>
      <w:spacing w:after="120" w:line="480" w:lineRule="auto"/>
    </w:pPr>
  </w:style>
  <w:style w:type="character" w:customStyle="1" w:styleId="225">
    <w:name w:val="Основной текст 2 Знак2"/>
    <w:basedOn w:val="ab"/>
    <w:link w:val="2ffffa"/>
    <w:uiPriority w:val="99"/>
    <w:semiHidden/>
    <w:rsid w:val="00524D1A"/>
    <w:rPr>
      <w:rFonts w:ascii="Garamond" w:eastAsia="Garamond" w:hAnsi="Garamond" w:cs="Garamond"/>
      <w:sz w:val="24"/>
      <w:szCs w:val="24"/>
      <w:lang w:eastAsia="ar-SA"/>
    </w:rPr>
  </w:style>
  <w:style w:type="character" w:styleId="affffffffffffffffffff1">
    <w:name w:val="footnote reference"/>
    <w:basedOn w:val="ab"/>
    <w:rsid w:val="00524D1A"/>
    <w:rPr>
      <w:vertAlign w:val="superscript"/>
    </w:rPr>
  </w:style>
  <w:style w:type="character" w:styleId="affffffffffffffffffff2">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3">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c">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b">
    <w:name w:val="Основной текст 2 Знак Знак"/>
    <w:basedOn w:val="ab"/>
    <w:rsid w:val="00902A7A"/>
    <w:rPr>
      <w:sz w:val="28"/>
      <w:szCs w:val="24"/>
      <w:lang w:val="uk-UA" w:eastAsia="ru-RU" w:bidi="ar-SA"/>
    </w:rPr>
  </w:style>
  <w:style w:type="paragraph" w:styleId="affffffffffffffffffff4">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a"/>
    <w:next w:val="aa"/>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a"/>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b"/>
    <w:rsid w:val="00447CDC"/>
  </w:style>
  <w:style w:type="paragraph" w:customStyle="1" w:styleId="articlecreditbottom">
    <w:name w:val="article_credit_bottom"/>
    <w:basedOn w:val="aa"/>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a"/>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b"/>
    <w:rsid w:val="00447CDC"/>
  </w:style>
  <w:style w:type="character" w:customStyle="1" w:styleId="copyright">
    <w:name w:val="copyright"/>
    <w:basedOn w:val="ab"/>
    <w:rsid w:val="00447CDC"/>
  </w:style>
  <w:style w:type="character" w:customStyle="1" w:styleId="refresult">
    <w:name w:val="ref_result"/>
    <w:basedOn w:val="ab"/>
    <w:rsid w:val="007E3CE5"/>
  </w:style>
  <w:style w:type="character" w:customStyle="1" w:styleId="highlightedsearchterm">
    <w:name w:val="highlightedsearchterm"/>
    <w:basedOn w:val="ab"/>
    <w:rsid w:val="00792201"/>
  </w:style>
  <w:style w:type="character" w:customStyle="1" w:styleId="link-external">
    <w:name w:val="link-external"/>
    <w:basedOn w:val="ab"/>
    <w:rsid w:val="00792201"/>
  </w:style>
  <w:style w:type="character" w:customStyle="1" w:styleId="ref">
    <w:name w:val="ref"/>
    <w:basedOn w:val="ab"/>
    <w:rsid w:val="00792201"/>
  </w:style>
  <w:style w:type="character" w:customStyle="1" w:styleId="txt1">
    <w:name w:val="txt1"/>
    <w:basedOn w:val="ab"/>
    <w:rsid w:val="00792201"/>
  </w:style>
  <w:style w:type="character" w:customStyle="1" w:styleId="rvts21">
    <w:name w:val="rvts21"/>
    <w:basedOn w:val="ab"/>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a"/>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5">
    <w:name w:val="Основной б.о."/>
    <w:basedOn w:val="1fffffff2"/>
    <w:next w:val="1fffffff2"/>
    <w:rsid w:val="00AD050A"/>
    <w:pPr>
      <w:ind w:firstLine="0"/>
    </w:pPr>
  </w:style>
  <w:style w:type="paragraph" w:customStyle="1" w:styleId="BodyText2">
    <w:name w:val="Body Text 2.Основной текст с отступом Знак"/>
    <w:basedOn w:val="aa"/>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a"/>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a"/>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c">
    <w:name w:val="Знак Знак2"/>
    <w:basedOn w:val="ab"/>
    <w:semiHidden/>
    <w:rsid w:val="00AD050A"/>
    <w:rPr>
      <w:rFonts w:ascii="Tahoma" w:hAnsi="Tahoma" w:cs="Tahoma"/>
      <w:sz w:val="16"/>
      <w:szCs w:val="16"/>
      <w:lang w:val="ru-RU" w:eastAsia="ru-RU" w:bidi="ar-SA"/>
    </w:rPr>
  </w:style>
  <w:style w:type="character" w:customStyle="1" w:styleId="1fffffff3">
    <w:name w:val="Знак Знак1"/>
    <w:basedOn w:val="ab"/>
    <w:semiHidden/>
    <w:rsid w:val="00AD050A"/>
    <w:rPr>
      <w:sz w:val="24"/>
      <w:szCs w:val="24"/>
      <w:lang w:val="ru-RU" w:eastAsia="ru-RU" w:bidi="ar-SA"/>
    </w:rPr>
  </w:style>
  <w:style w:type="character" w:customStyle="1" w:styleId="affffffffffffffffffff6">
    <w:name w:val="Знак Знак"/>
    <w:basedOn w:val="ab"/>
    <w:rsid w:val="00AD050A"/>
    <w:rPr>
      <w:rFonts w:ascii="Courier New" w:hAnsi="Courier New" w:cs="Courier New"/>
    </w:rPr>
  </w:style>
  <w:style w:type="character" w:customStyle="1" w:styleId="def">
    <w:name w:val="def"/>
    <w:basedOn w:val="ab"/>
    <w:rsid w:val="00AD050A"/>
  </w:style>
  <w:style w:type="character" w:customStyle="1" w:styleId="sc">
    <w:name w:val="sc"/>
    <w:basedOn w:val="ab"/>
    <w:rsid w:val="00AD050A"/>
  </w:style>
  <w:style w:type="character" w:customStyle="1" w:styleId="ital-inline">
    <w:name w:val="ital-inline"/>
    <w:basedOn w:val="ab"/>
    <w:rsid w:val="00AD050A"/>
  </w:style>
  <w:style w:type="character" w:customStyle="1" w:styleId="definition">
    <w:name w:val="definition"/>
    <w:basedOn w:val="ab"/>
    <w:rsid w:val="00AD050A"/>
  </w:style>
  <w:style w:type="paragraph" w:customStyle="1" w:styleId="251">
    <w:name w:val="Основной текст 25"/>
    <w:basedOn w:val="aa"/>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7">
    <w:name w:val="дис"/>
    <w:basedOn w:val="aa"/>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a"/>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a"/>
    <w:next w:val="aa"/>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a"/>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b"/>
    <w:rsid w:val="00834DF4"/>
  </w:style>
  <w:style w:type="character" w:customStyle="1" w:styleId="ptbrand">
    <w:name w:val="ptbrand"/>
    <w:basedOn w:val="ab"/>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b"/>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b"/>
    <w:rsid w:val="00CB5506"/>
    <w:rPr>
      <w:rFonts w:ascii="Times New Roman" w:hAnsi="Times New Roman" w:cs="Times New Roman" w:hint="default"/>
      <w:sz w:val="12"/>
      <w:szCs w:val="12"/>
      <w:vertAlign w:val="subscript"/>
    </w:rPr>
  </w:style>
  <w:style w:type="character" w:customStyle="1" w:styleId="rvts23">
    <w:name w:val="rvts23"/>
    <w:basedOn w:val="ab"/>
    <w:rsid w:val="00CB5506"/>
    <w:rPr>
      <w:rFonts w:ascii="Lucida Sans Unicode" w:hAnsi="Lucida Sans Unicode" w:cs="Lucida Sans Unicode" w:hint="default"/>
      <w:spacing w:val="45"/>
    </w:rPr>
  </w:style>
  <w:style w:type="character" w:customStyle="1" w:styleId="rvts24">
    <w:name w:val="rvts24"/>
    <w:basedOn w:val="ab"/>
    <w:rsid w:val="00CB5506"/>
    <w:rPr>
      <w:rFonts w:ascii="Lucida Sans Unicode" w:hAnsi="Lucida Sans Unicode" w:cs="Lucida Sans Unicode" w:hint="default"/>
      <w:spacing w:val="45"/>
    </w:rPr>
  </w:style>
  <w:style w:type="character" w:customStyle="1" w:styleId="rvts28">
    <w:name w:val="rvts28"/>
    <w:basedOn w:val="ab"/>
    <w:rsid w:val="00CB5506"/>
    <w:rPr>
      <w:rFonts w:ascii="Times New Roman" w:hAnsi="Times New Roman" w:cs="Times New Roman" w:hint="default"/>
      <w:b/>
      <w:bCs/>
      <w:sz w:val="28"/>
      <w:szCs w:val="28"/>
    </w:rPr>
  </w:style>
  <w:style w:type="character" w:customStyle="1" w:styleId="rvts36">
    <w:name w:val="rvts36"/>
    <w:basedOn w:val="ab"/>
    <w:rsid w:val="00CB5506"/>
    <w:rPr>
      <w:rFonts w:ascii="Times New Roman" w:hAnsi="Times New Roman" w:cs="Times New Roman" w:hint="default"/>
      <w:color w:val="000000"/>
      <w:sz w:val="24"/>
      <w:szCs w:val="24"/>
    </w:rPr>
  </w:style>
  <w:style w:type="character" w:customStyle="1" w:styleId="rvts37">
    <w:name w:val="rvts37"/>
    <w:basedOn w:val="ab"/>
    <w:rsid w:val="00CB5506"/>
    <w:rPr>
      <w:rFonts w:ascii="Times New Roman" w:hAnsi="Times New Roman" w:cs="Times New Roman" w:hint="default"/>
      <w:i/>
      <w:iCs/>
      <w:sz w:val="24"/>
      <w:szCs w:val="24"/>
    </w:rPr>
  </w:style>
  <w:style w:type="character" w:customStyle="1" w:styleId="rvts39">
    <w:name w:val="rvts39"/>
    <w:basedOn w:val="ab"/>
    <w:rsid w:val="00CB5506"/>
    <w:rPr>
      <w:rFonts w:ascii="Times New Roman" w:hAnsi="Times New Roman" w:cs="Times New Roman" w:hint="default"/>
    </w:rPr>
  </w:style>
  <w:style w:type="character" w:customStyle="1" w:styleId="rvts40">
    <w:name w:val="rvts40"/>
    <w:basedOn w:val="ab"/>
    <w:rsid w:val="00CB5506"/>
    <w:rPr>
      <w:rFonts w:ascii="Arial Unicode MS" w:eastAsia="Arial Unicode MS" w:hAnsi="Arial Unicode MS" w:cs="Arial Unicode MS" w:hint="eastAsia"/>
      <w:b/>
      <w:bCs/>
      <w:sz w:val="24"/>
      <w:szCs w:val="24"/>
    </w:rPr>
  </w:style>
  <w:style w:type="character" w:customStyle="1" w:styleId="rvts41">
    <w:name w:val="rvts41"/>
    <w:basedOn w:val="ab"/>
    <w:rsid w:val="00CB5506"/>
    <w:rPr>
      <w:rFonts w:ascii="Lucida Sans Unicode" w:hAnsi="Lucida Sans Unicode" w:cs="Lucida Sans Unicode" w:hint="default"/>
      <w:u w:val="single"/>
    </w:rPr>
  </w:style>
  <w:style w:type="character" w:customStyle="1" w:styleId="rvts42">
    <w:name w:val="rvts42"/>
    <w:basedOn w:val="ab"/>
    <w:rsid w:val="00CB5506"/>
    <w:rPr>
      <w:rFonts w:ascii="Lucida Sans Unicode" w:hAnsi="Lucida Sans Unicode" w:cs="Lucida Sans Unicode" w:hint="default"/>
    </w:rPr>
  </w:style>
  <w:style w:type="character" w:customStyle="1" w:styleId="rvts43">
    <w:name w:val="rvts43"/>
    <w:basedOn w:val="ab"/>
    <w:rsid w:val="00CB5506"/>
    <w:rPr>
      <w:rFonts w:ascii="Lucida Sans Unicode" w:hAnsi="Lucida Sans Unicode" w:cs="Lucida Sans Unicode" w:hint="default"/>
      <w:i/>
      <w:iCs/>
    </w:rPr>
  </w:style>
  <w:style w:type="character" w:customStyle="1" w:styleId="rvts44">
    <w:name w:val="rvts44"/>
    <w:basedOn w:val="ab"/>
    <w:rsid w:val="00CB5506"/>
    <w:rPr>
      <w:rFonts w:ascii="Arial Unicode MS" w:eastAsia="Arial Unicode MS" w:hAnsi="Arial Unicode MS" w:cs="Arial Unicode MS" w:hint="eastAsia"/>
      <w:b/>
      <w:bCs/>
      <w:sz w:val="28"/>
      <w:szCs w:val="28"/>
    </w:rPr>
  </w:style>
  <w:style w:type="character" w:customStyle="1" w:styleId="rvts45">
    <w:name w:val="rvts45"/>
    <w:basedOn w:val="ab"/>
    <w:rsid w:val="00CB5506"/>
    <w:rPr>
      <w:rFonts w:ascii="Times New Roman" w:hAnsi="Times New Roman" w:cs="Times New Roman" w:hint="default"/>
      <w:color w:val="000000"/>
      <w:sz w:val="24"/>
      <w:szCs w:val="24"/>
    </w:rPr>
  </w:style>
  <w:style w:type="character" w:customStyle="1" w:styleId="rvts46">
    <w:name w:val="rvts46"/>
    <w:basedOn w:val="ab"/>
    <w:rsid w:val="00CB5506"/>
    <w:rPr>
      <w:rFonts w:ascii="Arial Unicode MS" w:eastAsia="Arial Unicode MS" w:hAnsi="Arial Unicode MS" w:cs="Arial Unicode MS" w:hint="eastAsia"/>
      <w:sz w:val="24"/>
      <w:szCs w:val="24"/>
    </w:rPr>
  </w:style>
  <w:style w:type="character" w:customStyle="1" w:styleId="rvts47">
    <w:name w:val="rvts47"/>
    <w:basedOn w:val="ab"/>
    <w:rsid w:val="00CB5506"/>
    <w:rPr>
      <w:rFonts w:ascii="Lucida Sans Unicode" w:hAnsi="Lucida Sans Unicode" w:cs="Lucida Sans Unicode" w:hint="default"/>
      <w:i/>
      <w:iCs/>
      <w:sz w:val="24"/>
      <w:szCs w:val="24"/>
    </w:rPr>
  </w:style>
  <w:style w:type="character" w:customStyle="1" w:styleId="rvts48">
    <w:name w:val="rvts48"/>
    <w:basedOn w:val="ab"/>
    <w:rsid w:val="00CB5506"/>
    <w:rPr>
      <w:rFonts w:ascii="Lucida Sans Unicode" w:hAnsi="Lucida Sans Unicode" w:cs="Lucida Sans Unicode" w:hint="default"/>
      <w:sz w:val="24"/>
      <w:szCs w:val="24"/>
    </w:rPr>
  </w:style>
  <w:style w:type="character" w:customStyle="1" w:styleId="rvts49">
    <w:name w:val="rvts49"/>
    <w:basedOn w:val="ab"/>
    <w:rsid w:val="00CB5506"/>
    <w:rPr>
      <w:rFonts w:ascii="Arial Unicode MS" w:eastAsia="Arial Unicode MS" w:hAnsi="Arial Unicode MS" w:cs="Arial Unicode MS" w:hint="eastAsia"/>
      <w:b/>
      <w:bCs/>
      <w:sz w:val="24"/>
      <w:szCs w:val="24"/>
    </w:rPr>
  </w:style>
  <w:style w:type="character" w:customStyle="1" w:styleId="rvts50">
    <w:name w:val="rvts50"/>
    <w:basedOn w:val="ab"/>
    <w:rsid w:val="00CB5506"/>
    <w:rPr>
      <w:rFonts w:ascii="Arial Unicode MS" w:eastAsia="Arial Unicode MS" w:hAnsi="Arial Unicode MS" w:cs="Arial Unicode MS" w:hint="eastAsia"/>
    </w:rPr>
  </w:style>
  <w:style w:type="character" w:customStyle="1" w:styleId="rvts51">
    <w:name w:val="rvts51"/>
    <w:basedOn w:val="ab"/>
    <w:rsid w:val="00CB5506"/>
    <w:rPr>
      <w:rFonts w:ascii="Arial Unicode MS" w:eastAsia="Arial Unicode MS" w:hAnsi="Arial Unicode MS" w:cs="Arial Unicode MS" w:hint="eastAsia"/>
    </w:rPr>
  </w:style>
  <w:style w:type="character" w:customStyle="1" w:styleId="rvts52">
    <w:name w:val="rvts52"/>
    <w:basedOn w:val="ab"/>
    <w:rsid w:val="00CB5506"/>
    <w:rPr>
      <w:rFonts w:ascii="Times New Roman" w:hAnsi="Times New Roman" w:cs="Times New Roman" w:hint="default"/>
      <w:color w:val="000000"/>
      <w:sz w:val="24"/>
      <w:szCs w:val="24"/>
    </w:rPr>
  </w:style>
  <w:style w:type="character" w:customStyle="1" w:styleId="rvts53">
    <w:name w:val="rvts53"/>
    <w:basedOn w:val="ab"/>
    <w:rsid w:val="00CB5506"/>
    <w:rPr>
      <w:rFonts w:ascii="Times New Roman" w:hAnsi="Times New Roman" w:cs="Times New Roman" w:hint="default"/>
      <w:spacing w:val="-15"/>
      <w:sz w:val="24"/>
      <w:szCs w:val="24"/>
    </w:rPr>
  </w:style>
  <w:style w:type="character" w:customStyle="1" w:styleId="rvts54">
    <w:name w:val="rvts54"/>
    <w:basedOn w:val="ab"/>
    <w:rsid w:val="00CB5506"/>
    <w:rPr>
      <w:rFonts w:ascii="Lucida Sans Unicode" w:hAnsi="Lucida Sans Unicode" w:cs="Lucida Sans Unicode" w:hint="default"/>
      <w:i/>
      <w:iCs/>
      <w:spacing w:val="-15"/>
    </w:rPr>
  </w:style>
  <w:style w:type="character" w:customStyle="1" w:styleId="rvts55">
    <w:name w:val="rvts55"/>
    <w:basedOn w:val="ab"/>
    <w:rsid w:val="00CB5506"/>
    <w:rPr>
      <w:rFonts w:ascii="Lucida Sans Unicode" w:hAnsi="Lucida Sans Unicode" w:cs="Lucida Sans Unicode" w:hint="default"/>
      <w:i/>
      <w:iCs/>
      <w:spacing w:val="-15"/>
    </w:rPr>
  </w:style>
  <w:style w:type="character" w:customStyle="1" w:styleId="rvts56">
    <w:name w:val="rvts56"/>
    <w:basedOn w:val="ab"/>
    <w:rsid w:val="00CB5506"/>
    <w:rPr>
      <w:rFonts w:ascii="Lucida Sans Unicode" w:hAnsi="Lucida Sans Unicode" w:cs="Lucida Sans Unicode" w:hint="default"/>
      <w:spacing w:val="-15"/>
    </w:rPr>
  </w:style>
  <w:style w:type="character" w:customStyle="1" w:styleId="rvts57">
    <w:name w:val="rvts57"/>
    <w:basedOn w:val="ab"/>
    <w:rsid w:val="00CB5506"/>
    <w:rPr>
      <w:rFonts w:ascii="Lucida Sans Unicode" w:hAnsi="Lucida Sans Unicode" w:cs="Lucida Sans Unicode" w:hint="default"/>
      <w:color w:val="000000"/>
      <w:spacing w:val="45"/>
    </w:rPr>
  </w:style>
  <w:style w:type="character" w:customStyle="1" w:styleId="binding">
    <w:name w:val="binding"/>
    <w:basedOn w:val="ab"/>
    <w:rsid w:val="00CB5506"/>
  </w:style>
  <w:style w:type="character" w:customStyle="1" w:styleId="format">
    <w:name w:val="format"/>
    <w:basedOn w:val="ab"/>
    <w:rsid w:val="00CB5506"/>
  </w:style>
  <w:style w:type="character" w:customStyle="1" w:styleId="rvts20">
    <w:name w:val="rvts20"/>
    <w:basedOn w:val="ab"/>
    <w:rsid w:val="00CB5506"/>
  </w:style>
  <w:style w:type="table" w:customStyle="1" w:styleId="1fffffff5">
    <w:name w:val="Стиль таблицы1"/>
    <w:basedOn w:val="affffffffffffffffffff"/>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a"/>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d">
    <w:name w:val="List 2"/>
    <w:basedOn w:val="aa"/>
    <w:unhideWhenUsed/>
    <w:rsid w:val="00773FBC"/>
    <w:pPr>
      <w:ind w:left="566" w:hanging="283"/>
      <w:contextualSpacing/>
    </w:pPr>
  </w:style>
  <w:style w:type="paragraph" w:styleId="5f6">
    <w:name w:val="List Continue 5"/>
    <w:basedOn w:val="aa"/>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a"/>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b"/>
    <w:rsid w:val="009625A4"/>
    <w:rPr>
      <w:b/>
      <w:bCs/>
    </w:rPr>
  </w:style>
  <w:style w:type="paragraph" w:customStyle="1" w:styleId="IOiiacaaieiaie">
    <w:name w:val="IOiiacaaieiaie"/>
    <w:basedOn w:val="aa"/>
    <w:next w:val="aa"/>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a"/>
    <w:next w:val="aa"/>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a"/>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a"/>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a"/>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a"/>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a"/>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a"/>
    <w:rsid w:val="009625A4"/>
    <w:pPr>
      <w:numPr>
        <w:numId w:val="42"/>
      </w:numPr>
      <w:suppressAutoHyphens w:val="0"/>
    </w:pPr>
    <w:rPr>
      <w:rFonts w:ascii="Times New Roman" w:eastAsia="Times New Roman" w:hAnsi="Times New Roman" w:cs="Times New Roman"/>
      <w:lang w:eastAsia="ru-RU"/>
    </w:rPr>
  </w:style>
  <w:style w:type="paragraph" w:styleId="2ffffe">
    <w:name w:val="List Continue 2"/>
    <w:basedOn w:val="aa"/>
    <w:rsid w:val="009625A4"/>
    <w:pPr>
      <w:suppressAutoHyphens w:val="0"/>
      <w:spacing w:after="120"/>
      <w:ind w:left="566"/>
    </w:pPr>
    <w:rPr>
      <w:rFonts w:ascii="Times New Roman" w:eastAsia="Times New Roman" w:hAnsi="Times New Roman" w:cs="Times New Roman"/>
      <w:lang w:eastAsia="ru-RU"/>
    </w:rPr>
  </w:style>
  <w:style w:type="paragraph" w:styleId="afff">
    <w:name w:val="Body Text First Indent"/>
    <w:basedOn w:val="afffffff5"/>
    <w:link w:val="affe"/>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c"/>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c"/>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a"/>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8">
    <w:name w:val="Знак Знак Знак Знак"/>
    <w:basedOn w:val="aa"/>
    <w:rsid w:val="009625A4"/>
    <w:pPr>
      <w:suppressAutoHyphens w:val="0"/>
    </w:pPr>
    <w:rPr>
      <w:rFonts w:ascii="Verdana" w:eastAsia="Times New Roman" w:hAnsi="Verdana" w:cs="Verdana"/>
      <w:sz w:val="20"/>
      <w:szCs w:val="20"/>
      <w:lang w:val="en-US" w:eastAsia="en-US"/>
    </w:rPr>
  </w:style>
  <w:style w:type="paragraph" w:customStyle="1" w:styleId="affffffffffffffffffff9">
    <w:name w:val="Интервал"/>
    <w:basedOn w:val="aa"/>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a">
    <w:name w:val="Замузяка"/>
    <w:basedOn w:val="aa"/>
    <w:rsid w:val="00B539A0"/>
    <w:pPr>
      <w:suppressAutoHyphens w:val="0"/>
    </w:pPr>
    <w:rPr>
      <w:rFonts w:ascii="Times New Roman" w:eastAsia="Times New Roman" w:hAnsi="Times New Roman" w:cs="Times New Roman"/>
      <w:b/>
      <w:bCs/>
      <w:lang w:eastAsia="ru-RU"/>
    </w:rPr>
  </w:style>
  <w:style w:type="paragraph" w:customStyle="1" w:styleId="affffffffffffffffffffb">
    <w:name w:val="Обычный + По ширине"/>
    <w:aliases w:val="Первая строка:  1,25 см,Обычный + по ширине,59 см"/>
    <w:basedOn w:val="aa"/>
    <w:link w:val="affffffffffffffffffffc"/>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c">
    <w:name w:val="Обычный + По ширине Знак"/>
    <w:aliases w:val="Первая строка:  1 Знак,25 см Знак"/>
    <w:basedOn w:val="ab"/>
    <w:link w:val="affffffffffffffffffffb"/>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a"/>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b"/>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d">
    <w:name w:val="Узел"/>
    <w:rsid w:val="003C38B0"/>
    <w:rPr>
      <w:i/>
    </w:rPr>
  </w:style>
  <w:style w:type="character" w:customStyle="1" w:styleId="2fffff">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a"/>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a"/>
    <w:rsid w:val="003C38B0"/>
    <w:pPr>
      <w:spacing w:before="100" w:after="100"/>
    </w:pPr>
    <w:rPr>
      <w:rFonts w:ascii="Times New Roman" w:eastAsia="Times New Roman" w:hAnsi="Times New Roman" w:cs="Times New Roman"/>
      <w:lang w:val="uk-UA"/>
    </w:rPr>
  </w:style>
  <w:style w:type="paragraph" w:customStyle="1" w:styleId="l1">
    <w:name w:val="l1"/>
    <w:basedOn w:val="aa"/>
    <w:rsid w:val="003C38B0"/>
    <w:pPr>
      <w:spacing w:before="80" w:after="80"/>
      <w:ind w:left="380"/>
    </w:pPr>
    <w:rPr>
      <w:rFonts w:ascii="Times New Roman" w:eastAsia="Times New Roman" w:hAnsi="Times New Roman" w:cs="Times New Roman"/>
      <w:lang w:val="uk-UA"/>
    </w:rPr>
  </w:style>
  <w:style w:type="paragraph" w:customStyle="1" w:styleId="l2">
    <w:name w:val="l2"/>
    <w:basedOn w:val="aa"/>
    <w:rsid w:val="003C38B0"/>
    <w:pPr>
      <w:spacing w:before="80" w:after="80"/>
      <w:ind w:left="760"/>
    </w:pPr>
    <w:rPr>
      <w:rFonts w:ascii="Times New Roman" w:eastAsia="Times New Roman" w:hAnsi="Times New Roman" w:cs="Times New Roman"/>
      <w:lang w:val="uk-UA"/>
    </w:rPr>
  </w:style>
  <w:style w:type="paragraph" w:customStyle="1" w:styleId="affffffffffffffffffffe">
    <w:name w:val="Список определений"/>
    <w:basedOn w:val="aa"/>
    <w:next w:val="aa"/>
    <w:rsid w:val="003C38B0"/>
    <w:pPr>
      <w:ind w:left="360"/>
    </w:pPr>
    <w:rPr>
      <w:rFonts w:ascii="Times New Roman" w:eastAsia="Times New Roman" w:hAnsi="Times New Roman" w:cs="Times New Roman"/>
      <w:szCs w:val="20"/>
      <w:lang w:val="uk-UA"/>
    </w:rPr>
  </w:style>
  <w:style w:type="paragraph" w:customStyle="1" w:styleId="6e">
    <w:name w:val="Обычный6"/>
    <w:basedOn w:val="aa"/>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a"/>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a"/>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a"/>
    <w:rsid w:val="003C38B0"/>
    <w:rPr>
      <w:rFonts w:ascii="Times New Roman" w:eastAsia="Times New Roman" w:hAnsi="Times New Roman" w:cs="Times New Roman"/>
      <w:sz w:val="29"/>
      <w:szCs w:val="29"/>
      <w:lang w:val="uk-UA"/>
    </w:rPr>
  </w:style>
  <w:style w:type="paragraph" w:customStyle="1" w:styleId="l3">
    <w:name w:val="l3"/>
    <w:basedOn w:val="aa"/>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a"/>
    <w:rsid w:val="003C38B0"/>
    <w:pPr>
      <w:spacing w:before="48" w:after="48"/>
      <w:jc w:val="both"/>
    </w:pPr>
    <w:rPr>
      <w:rFonts w:ascii="Times New Roman" w:eastAsia="Times New Roman" w:hAnsi="Times New Roman" w:cs="Times New Roman"/>
      <w:lang w:val="uk-UA"/>
    </w:rPr>
  </w:style>
  <w:style w:type="paragraph" w:customStyle="1" w:styleId="p2">
    <w:name w:val="p2"/>
    <w:basedOn w:val="aa"/>
    <w:rsid w:val="003C38B0"/>
    <w:pPr>
      <w:spacing w:before="100" w:after="100"/>
    </w:pPr>
    <w:rPr>
      <w:rFonts w:ascii="Times New Roman" w:eastAsia="Times New Roman" w:hAnsi="Times New Roman" w:cs="Times New Roman"/>
      <w:lang w:val="uk-UA"/>
    </w:rPr>
  </w:style>
  <w:style w:type="paragraph" w:customStyle="1" w:styleId="wh-normal">
    <w:name w:val="wh-normal"/>
    <w:basedOn w:val="aa"/>
    <w:rsid w:val="003C38B0"/>
    <w:pPr>
      <w:suppressAutoHyphens w:val="0"/>
    </w:pPr>
    <w:rPr>
      <w:rFonts w:ascii="Verdana" w:eastAsia="Times New Roman" w:hAnsi="Verdana" w:cs="Times New Roman"/>
      <w:color w:val="000000"/>
      <w:sz w:val="20"/>
      <w:szCs w:val="20"/>
      <w:lang w:val="uk-UA" w:eastAsia="ru-RU"/>
    </w:rPr>
  </w:style>
  <w:style w:type="paragraph" w:styleId="affffff1">
    <w:name w:val="Message Header"/>
    <w:basedOn w:val="aa"/>
    <w:link w:val="affffff0"/>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b"/>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
    <w:name w:val="Normal Indent"/>
    <w:basedOn w:val="aa"/>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b"/>
    <w:rsid w:val="00DD1F52"/>
    <w:rPr>
      <w:rFonts w:ascii="Tahoma" w:hAnsi="Tahoma" w:cs="Tahoma"/>
      <w:b/>
      <w:bCs/>
      <w:color w:val="0000CD"/>
    </w:rPr>
  </w:style>
  <w:style w:type="character" w:customStyle="1" w:styleId="tolkm1">
    <w:name w:val="tolkm1"/>
    <w:basedOn w:val="ab"/>
    <w:rsid w:val="00DD1F52"/>
    <w:rPr>
      <w:rFonts w:ascii="Tahoma" w:hAnsi="Tahoma" w:cs="Tahoma"/>
      <w:color w:val="696969"/>
    </w:rPr>
  </w:style>
  <w:style w:type="character" w:customStyle="1" w:styleId="maintext1">
    <w:name w:val="maintext1"/>
    <w:basedOn w:val="ab"/>
    <w:rsid w:val="00DE69DA"/>
    <w:rPr>
      <w:rFonts w:ascii="Verdana" w:hAnsi="Verdana" w:cs="Times New Roman"/>
      <w:b/>
      <w:bCs/>
      <w:color w:val="330099"/>
      <w:sz w:val="24"/>
      <w:szCs w:val="24"/>
    </w:rPr>
  </w:style>
  <w:style w:type="character" w:customStyle="1" w:styleId="content1">
    <w:name w:val="content1"/>
    <w:basedOn w:val="ab"/>
    <w:rsid w:val="00DE69DA"/>
    <w:rPr>
      <w:rFonts w:ascii="Arial" w:hAnsi="Arial" w:cs="Arial"/>
      <w:color w:val="000000"/>
      <w:sz w:val="17"/>
      <w:szCs w:val="17"/>
    </w:rPr>
  </w:style>
  <w:style w:type="character" w:customStyle="1" w:styleId="artcopy5">
    <w:name w:val="artcopy5"/>
    <w:basedOn w:val="ab"/>
    <w:rsid w:val="00DE69DA"/>
    <w:rPr>
      <w:rFonts w:cs="Times New Roman"/>
      <w:color w:val="333333"/>
      <w:sz w:val="24"/>
      <w:szCs w:val="24"/>
      <w:u w:val="none"/>
      <w:effect w:val="none"/>
    </w:rPr>
  </w:style>
  <w:style w:type="character" w:customStyle="1" w:styleId="spn">
    <w:name w:val="spn"/>
    <w:basedOn w:val="ab"/>
    <w:rsid w:val="00DE69DA"/>
    <w:rPr>
      <w:rFonts w:cs="Times New Roman"/>
    </w:rPr>
  </w:style>
  <w:style w:type="character" w:customStyle="1" w:styleId="spdiss21">
    <w:name w:val="sp_diss21"/>
    <w:basedOn w:val="ab"/>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b"/>
    <w:rsid w:val="00CB293E"/>
    <w:rPr>
      <w:shd w:val="clear" w:color="auto" w:fill="FFFFFF"/>
    </w:rPr>
  </w:style>
  <w:style w:type="character" w:customStyle="1" w:styleId="highlight21">
    <w:name w:val="highlight21"/>
    <w:basedOn w:val="ab"/>
    <w:rsid w:val="00CB293E"/>
    <w:rPr>
      <w:shd w:val="clear" w:color="auto" w:fill="FFFFFF"/>
    </w:rPr>
  </w:style>
  <w:style w:type="character" w:customStyle="1" w:styleId="vstup0">
    <w:name w:val="vstup"/>
    <w:basedOn w:val="ab"/>
    <w:rsid w:val="00CA0A94"/>
  </w:style>
  <w:style w:type="paragraph" w:customStyle="1" w:styleId="a40">
    <w:name w:val="a4"/>
    <w:basedOn w:val="aa"/>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0">
    <w:name w:val="Абзац списка2"/>
    <w:basedOn w:val="aa"/>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a"/>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a"/>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a"/>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b"/>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b"/>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b"/>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b"/>
    <w:locked/>
    <w:rsid w:val="00BA1AD0"/>
    <w:rPr>
      <w:rFonts w:ascii="Arial" w:hAnsi="Arial" w:cs="Arial"/>
      <w:b/>
      <w:bCs/>
      <w:i/>
      <w:iCs/>
      <w:sz w:val="28"/>
      <w:szCs w:val="28"/>
      <w:lang w:val="ru-RU" w:eastAsia="ru-RU" w:bidi="ar-SA"/>
    </w:rPr>
  </w:style>
  <w:style w:type="character" w:customStyle="1" w:styleId="2fffff1">
    <w:name w:val="Знак Знак2"/>
    <w:basedOn w:val="ab"/>
    <w:locked/>
    <w:rsid w:val="00BA1AD0"/>
    <w:rPr>
      <w:rFonts w:ascii="Arial" w:hAnsi="Arial" w:cs="Arial"/>
      <w:b/>
      <w:bCs/>
      <w:sz w:val="26"/>
      <w:szCs w:val="26"/>
      <w:lang w:val="ru-RU" w:eastAsia="ru-RU" w:bidi="ar-SA"/>
    </w:rPr>
  </w:style>
  <w:style w:type="character" w:customStyle="1" w:styleId="1fffffff8">
    <w:name w:val="Знак Знак1"/>
    <w:basedOn w:val="ab"/>
    <w:locked/>
    <w:rsid w:val="00BA1AD0"/>
    <w:rPr>
      <w:b/>
      <w:bCs/>
      <w:sz w:val="28"/>
      <w:szCs w:val="28"/>
      <w:lang w:val="ru-RU" w:eastAsia="uk-UA" w:bidi="ar-SA"/>
    </w:rPr>
  </w:style>
  <w:style w:type="character" w:customStyle="1" w:styleId="afffffffffffffffffffff0">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b"/>
    <w:rsid w:val="00BA1AD0"/>
    <w:rPr>
      <w:rFonts w:ascii="Arial" w:hAnsi="Arial" w:cs="Arial" w:hint="default"/>
      <w:b/>
      <w:bCs/>
      <w:sz w:val="28"/>
      <w:szCs w:val="26"/>
      <w:lang w:val="ru-RU" w:eastAsia="ru-RU" w:bidi="ar-SA"/>
    </w:rPr>
  </w:style>
  <w:style w:type="character" w:customStyle="1" w:styleId="FontStyle26">
    <w:name w:val="Font Style26"/>
    <w:basedOn w:val="ab"/>
    <w:rsid w:val="00E57100"/>
    <w:rPr>
      <w:rFonts w:ascii="Century Schoolbook" w:hAnsi="Century Schoolbook" w:cs="Century Schoolbook"/>
      <w:sz w:val="22"/>
      <w:szCs w:val="22"/>
    </w:rPr>
  </w:style>
  <w:style w:type="paragraph" w:customStyle="1" w:styleId="Style7">
    <w:name w:val="Style7"/>
    <w:basedOn w:val="aa"/>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b"/>
    <w:rsid w:val="00E57100"/>
    <w:rPr>
      <w:rFonts w:ascii="Century Schoolbook" w:hAnsi="Century Schoolbook" w:cs="Century Schoolbook"/>
      <w:i/>
      <w:iCs/>
      <w:sz w:val="22"/>
      <w:szCs w:val="22"/>
    </w:rPr>
  </w:style>
  <w:style w:type="character" w:customStyle="1" w:styleId="FontStyle33">
    <w:name w:val="Font Style33"/>
    <w:basedOn w:val="ab"/>
    <w:rsid w:val="00E57100"/>
    <w:rPr>
      <w:rFonts w:ascii="Century Schoolbook" w:hAnsi="Century Schoolbook" w:cs="Century Schoolbook"/>
      <w:sz w:val="20"/>
      <w:szCs w:val="20"/>
    </w:rPr>
  </w:style>
  <w:style w:type="paragraph" w:customStyle="1" w:styleId="Style19">
    <w:name w:val="Style19"/>
    <w:basedOn w:val="aa"/>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a"/>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1">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b"/>
    <w:rsid w:val="008057C8"/>
    <w:rPr>
      <w:rFonts w:cs="Times New Roman"/>
      <w:sz w:val="21"/>
      <w:szCs w:val="21"/>
    </w:rPr>
  </w:style>
  <w:style w:type="character" w:customStyle="1" w:styleId="tlfcsyntagme">
    <w:name w:val="tlf_csyntagme"/>
    <w:basedOn w:val="ab"/>
    <w:rsid w:val="008057C8"/>
    <w:rPr>
      <w:rFonts w:cs="Times New Roman"/>
    </w:rPr>
  </w:style>
  <w:style w:type="paragraph" w:styleId="5f7">
    <w:name w:val="List 5"/>
    <w:basedOn w:val="aa"/>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b"/>
    <w:rsid w:val="008057C8"/>
    <w:rPr>
      <w:rFonts w:ascii="Verdana" w:hAnsi="Verdana" w:cs="Times New Roman"/>
      <w:color w:val="006760"/>
      <w:sz w:val="14"/>
      <w:szCs w:val="14"/>
    </w:rPr>
  </w:style>
  <w:style w:type="character" w:customStyle="1" w:styleId="sr21">
    <w:name w:val="sr21"/>
    <w:basedOn w:val="ab"/>
    <w:rsid w:val="008057C8"/>
    <w:rPr>
      <w:rFonts w:ascii="Verdana" w:hAnsi="Verdana" w:cs="Times New Roman"/>
      <w:color w:val="006760"/>
      <w:sz w:val="15"/>
      <w:szCs w:val="15"/>
      <w:shd w:val="clear" w:color="auto" w:fill="FAFAFA"/>
    </w:rPr>
  </w:style>
  <w:style w:type="paragraph" w:customStyle="1" w:styleId="ris">
    <w:name w:val="ris"/>
    <w:basedOn w:val="aa"/>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2">
    <w:name w:val="надпись"/>
    <w:basedOn w:val="aa"/>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3">
    <w:name w:val="формула"/>
    <w:basedOn w:val="ab"/>
    <w:rsid w:val="00B17976"/>
    <w:rPr>
      <w:rFonts w:ascii="Times New Roman" w:hAnsi="Times New Roman"/>
      <w:i/>
    </w:rPr>
  </w:style>
  <w:style w:type="paragraph" w:customStyle="1" w:styleId="afffffffffffffffffffff4">
    <w:name w:val="чернетка"/>
    <w:basedOn w:val="aa"/>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b"/>
    <w:rsid w:val="00B17976"/>
    <w:rPr>
      <w:rFonts w:ascii="Comic Sans MS" w:hAnsi="Comic Sans MS" w:cs="Arial"/>
      <w:sz w:val="26"/>
      <w:lang w:val="uk-UA"/>
    </w:rPr>
  </w:style>
  <w:style w:type="character" w:customStyle="1" w:styleId="key">
    <w:name w:val="key"/>
    <w:basedOn w:val="ab"/>
    <w:rsid w:val="00B17976"/>
    <w:rPr>
      <w:rFonts w:ascii="Arial" w:hAnsi="Arial"/>
      <w:color w:val="FF0000"/>
      <w:sz w:val="24"/>
      <w:szCs w:val="28"/>
    </w:rPr>
  </w:style>
  <w:style w:type="paragraph" w:styleId="afffffffffffffffffffff5">
    <w:name w:val="List Continue"/>
    <w:basedOn w:val="aa"/>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5"/>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a"/>
    <w:rsid w:val="00B17976"/>
    <w:pPr>
      <w:suppressAutoHyphens w:val="0"/>
      <w:spacing w:after="120"/>
      <w:ind w:left="849"/>
    </w:pPr>
    <w:rPr>
      <w:rFonts w:ascii="Times New Roman" w:eastAsia="Times New Roman" w:hAnsi="Times New Roman" w:cs="Times New Roman"/>
      <w:lang w:eastAsia="ru-RU"/>
    </w:rPr>
  </w:style>
  <w:style w:type="paragraph" w:customStyle="1" w:styleId="2fffff2">
    <w:name w:val="Основной текст с отступом2"/>
    <w:basedOn w:val="aa"/>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b"/>
    <w:rsid w:val="00E13B3A"/>
    <w:rPr>
      <w:rFonts w:ascii="Arial" w:hAnsi="Arial" w:cs="Arial" w:hint="default"/>
      <w:b/>
      <w:bCs/>
      <w:i/>
      <w:iCs/>
      <w:color w:val="1642FF"/>
      <w:spacing w:val="12"/>
      <w:sz w:val="27"/>
      <w:szCs w:val="27"/>
    </w:rPr>
  </w:style>
  <w:style w:type="paragraph" w:customStyle="1" w:styleId="head0">
    <w:name w:val="head"/>
    <w:basedOn w:val="aa"/>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3">
    <w:name w:val="Красная строка2"/>
    <w:basedOn w:val="afffffff5"/>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6">
    <w:name w:val="List Number"/>
    <w:basedOn w:val="aa"/>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b"/>
    <w:link w:val="80"/>
    <w:rsid w:val="00BB3459"/>
    <w:rPr>
      <w:rFonts w:ascii="Times New Roman" w:eastAsia="Times New Roman" w:hAnsi="Times New Roman" w:cs="Times New Roman"/>
      <w:sz w:val="28"/>
      <w:szCs w:val="24"/>
      <w:lang w:val="uk-UA"/>
    </w:rPr>
  </w:style>
  <w:style w:type="character" w:customStyle="1" w:styleId="5b">
    <w:name w:val="Стиль5 Знак"/>
    <w:basedOn w:val="ab"/>
    <w:link w:val="53"/>
    <w:rsid w:val="00BB3459"/>
    <w:rPr>
      <w:rFonts w:ascii="Garamond" w:eastAsia="Garamond" w:hAnsi="Garamond" w:cs="Garamond"/>
      <w:sz w:val="28"/>
      <w:szCs w:val="28"/>
      <w:lang w:eastAsia="ar-SA"/>
    </w:rPr>
  </w:style>
  <w:style w:type="paragraph" w:customStyle="1" w:styleId="Title3">
    <w:name w:val="Title3"/>
    <w:basedOn w:val="afffffff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4">
    <w:name w:val="Текст выноски2"/>
    <w:basedOn w:val="aa"/>
    <w:rsid w:val="00914C86"/>
    <w:pPr>
      <w:suppressAutoHyphens w:val="0"/>
    </w:pPr>
    <w:rPr>
      <w:rFonts w:ascii="Tahoma" w:eastAsia="Times New Roman" w:hAnsi="Tahoma" w:cs="Tahoma"/>
      <w:sz w:val="16"/>
      <w:szCs w:val="16"/>
      <w:lang w:eastAsia="ru-RU"/>
    </w:rPr>
  </w:style>
  <w:style w:type="character" w:customStyle="1" w:styleId="vline">
    <w:name w:val="vline"/>
    <w:basedOn w:val="ab"/>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5">
    <w:name w:val="Quote"/>
    <w:basedOn w:val="aa"/>
    <w:next w:val="aa"/>
    <w:link w:val="2fffff6"/>
    <w:uiPriority w:val="29"/>
    <w:qFormat/>
    <w:rsid w:val="00566ED6"/>
    <w:pPr>
      <w:suppressAutoHyphens w:val="0"/>
    </w:pPr>
    <w:rPr>
      <w:rFonts w:ascii="Calibri" w:eastAsia="Times New Roman" w:hAnsi="Calibri" w:cs="Times New Roman"/>
      <w:i/>
      <w:lang w:val="en-US" w:eastAsia="en-US"/>
    </w:rPr>
  </w:style>
  <w:style w:type="character" w:customStyle="1" w:styleId="2fffff6">
    <w:name w:val="Цитата 2 Знак"/>
    <w:basedOn w:val="ab"/>
    <w:link w:val="2fffff5"/>
    <w:uiPriority w:val="29"/>
    <w:rsid w:val="00566ED6"/>
    <w:rPr>
      <w:rFonts w:ascii="Calibri" w:eastAsia="Times New Roman" w:hAnsi="Calibri" w:cs="Times New Roman"/>
      <w:i/>
      <w:sz w:val="24"/>
      <w:szCs w:val="24"/>
      <w:lang w:val="en-US" w:eastAsia="en-US"/>
    </w:rPr>
  </w:style>
  <w:style w:type="paragraph" w:styleId="afffffffffffffffffffff7">
    <w:name w:val="Intense Quote"/>
    <w:basedOn w:val="aa"/>
    <w:next w:val="aa"/>
    <w:link w:val="afffffffffffffffffffff8"/>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8">
    <w:name w:val="Выделенная цитата Знак"/>
    <w:basedOn w:val="ab"/>
    <w:link w:val="afffffffffffffffffffff7"/>
    <w:uiPriority w:val="30"/>
    <w:rsid w:val="00566ED6"/>
    <w:rPr>
      <w:rFonts w:ascii="Calibri" w:eastAsia="Times New Roman" w:hAnsi="Calibri" w:cs="Times New Roman"/>
      <w:b/>
      <w:i/>
      <w:sz w:val="24"/>
      <w:szCs w:val="22"/>
      <w:lang w:val="en-US" w:eastAsia="en-US"/>
    </w:rPr>
  </w:style>
  <w:style w:type="character" w:styleId="afffffffffffffffffffff9">
    <w:name w:val="Subtle Emphasis"/>
    <w:uiPriority w:val="19"/>
    <w:qFormat/>
    <w:rsid w:val="00566ED6"/>
    <w:rPr>
      <w:i/>
      <w:color w:val="5A5A5A"/>
    </w:rPr>
  </w:style>
  <w:style w:type="character" w:styleId="afffffffffffffffffffffa">
    <w:name w:val="Intense Emphasis"/>
    <w:basedOn w:val="ab"/>
    <w:uiPriority w:val="21"/>
    <w:qFormat/>
    <w:rsid w:val="00566ED6"/>
    <w:rPr>
      <w:rFonts w:cs="Times New Roman"/>
      <w:b/>
      <w:i/>
      <w:sz w:val="24"/>
      <w:szCs w:val="24"/>
      <w:u w:val="single"/>
    </w:rPr>
  </w:style>
  <w:style w:type="character" w:styleId="afffffffffffffffffffffb">
    <w:name w:val="Subtle Reference"/>
    <w:basedOn w:val="ab"/>
    <w:uiPriority w:val="31"/>
    <w:qFormat/>
    <w:rsid w:val="00566ED6"/>
    <w:rPr>
      <w:rFonts w:cs="Times New Roman"/>
      <w:sz w:val="24"/>
      <w:szCs w:val="24"/>
      <w:u w:val="single"/>
    </w:rPr>
  </w:style>
  <w:style w:type="character" w:styleId="afffffffffffffffffffffc">
    <w:name w:val="Intense Reference"/>
    <w:basedOn w:val="ab"/>
    <w:uiPriority w:val="32"/>
    <w:qFormat/>
    <w:rsid w:val="00566ED6"/>
    <w:rPr>
      <w:rFonts w:cs="Times New Roman"/>
      <w:b/>
      <w:sz w:val="24"/>
      <w:u w:val="single"/>
    </w:rPr>
  </w:style>
  <w:style w:type="character" w:customStyle="1" w:styleId="160">
    <w:name w:val="Знак Знак16"/>
    <w:basedOn w:val="ab"/>
    <w:locked/>
    <w:rsid w:val="00566ED6"/>
    <w:rPr>
      <w:rFonts w:ascii="Cambria" w:eastAsia="Times New Roman" w:hAnsi="Cambria" w:cs="Times New Roman"/>
      <w:b/>
      <w:bCs/>
      <w:kern w:val="28"/>
      <w:sz w:val="32"/>
      <w:szCs w:val="32"/>
    </w:rPr>
  </w:style>
  <w:style w:type="character" w:customStyle="1" w:styleId="1412">
    <w:name w:val="Знак Знак141"/>
    <w:basedOn w:val="ab"/>
    <w:locked/>
    <w:rsid w:val="00566ED6"/>
    <w:rPr>
      <w:rFonts w:ascii="Cambria" w:eastAsia="Times New Roman" w:hAnsi="Cambria" w:cs="Times New Roman"/>
      <w:b/>
      <w:bCs/>
      <w:kern w:val="32"/>
      <w:sz w:val="32"/>
      <w:szCs w:val="32"/>
    </w:rPr>
  </w:style>
  <w:style w:type="character" w:customStyle="1" w:styleId="1311">
    <w:name w:val="Знак Знак131"/>
    <w:basedOn w:val="ab"/>
    <w:semiHidden/>
    <w:locked/>
    <w:rsid w:val="00566ED6"/>
    <w:rPr>
      <w:rFonts w:ascii="Cambria" w:eastAsia="Times New Roman" w:hAnsi="Cambria" w:cs="Times New Roman"/>
      <w:b/>
      <w:bCs/>
      <w:i/>
      <w:iCs/>
      <w:sz w:val="28"/>
      <w:szCs w:val="28"/>
    </w:rPr>
  </w:style>
  <w:style w:type="character" w:customStyle="1" w:styleId="1210">
    <w:name w:val="Знак Знак121"/>
    <w:basedOn w:val="ab"/>
    <w:semiHidden/>
    <w:locked/>
    <w:rsid w:val="00566ED6"/>
    <w:rPr>
      <w:rFonts w:ascii="Cambria" w:eastAsia="Times New Roman" w:hAnsi="Cambria" w:cs="Times New Roman"/>
      <w:b/>
      <w:bCs/>
      <w:sz w:val="26"/>
      <w:szCs w:val="26"/>
    </w:rPr>
  </w:style>
  <w:style w:type="character" w:customStyle="1" w:styleId="1113">
    <w:name w:val="Знак Знак111"/>
    <w:basedOn w:val="ab"/>
    <w:locked/>
    <w:rsid w:val="00566ED6"/>
    <w:rPr>
      <w:rFonts w:cs="Times New Roman"/>
      <w:b/>
      <w:bCs/>
      <w:sz w:val="28"/>
      <w:szCs w:val="28"/>
    </w:rPr>
  </w:style>
  <w:style w:type="character" w:customStyle="1" w:styleId="1010">
    <w:name w:val="Знак Знак101"/>
    <w:basedOn w:val="ab"/>
    <w:semiHidden/>
    <w:locked/>
    <w:rsid w:val="00566ED6"/>
    <w:rPr>
      <w:rFonts w:cs="Times New Roman"/>
      <w:b/>
      <w:bCs/>
      <w:i/>
      <w:iCs/>
      <w:sz w:val="26"/>
      <w:szCs w:val="26"/>
    </w:rPr>
  </w:style>
  <w:style w:type="character" w:customStyle="1" w:styleId="911">
    <w:name w:val="Знак Знак91"/>
    <w:basedOn w:val="ab"/>
    <w:semiHidden/>
    <w:locked/>
    <w:rsid w:val="00566ED6"/>
    <w:rPr>
      <w:rFonts w:cs="Times New Roman"/>
      <w:b/>
      <w:bCs/>
    </w:rPr>
  </w:style>
  <w:style w:type="character" w:customStyle="1" w:styleId="811">
    <w:name w:val="Знак Знак81"/>
    <w:basedOn w:val="ab"/>
    <w:semiHidden/>
    <w:locked/>
    <w:rsid w:val="00566ED6"/>
    <w:rPr>
      <w:rFonts w:cs="Times New Roman"/>
      <w:sz w:val="24"/>
      <w:szCs w:val="24"/>
    </w:rPr>
  </w:style>
  <w:style w:type="character" w:customStyle="1" w:styleId="152">
    <w:name w:val="Знак Знак15"/>
    <w:basedOn w:val="ab"/>
    <w:locked/>
    <w:rsid w:val="00566ED6"/>
    <w:rPr>
      <w:rFonts w:ascii="Cambria" w:eastAsia="Times New Roman" w:hAnsi="Cambria" w:cs="Times New Roman"/>
      <w:sz w:val="24"/>
      <w:szCs w:val="24"/>
    </w:rPr>
  </w:style>
  <w:style w:type="table" w:styleId="2fffff7">
    <w:name w:val="Table Subtle 2"/>
    <w:basedOn w:val="ac"/>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d">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b"/>
    <w:rsid w:val="00370B86"/>
    <w:rPr>
      <w:rFonts w:ascii="Times New Roman" w:hAnsi="Times New Roman" w:cs="Times New Roman" w:hint="default"/>
      <w:color w:val="000000"/>
      <w:sz w:val="28"/>
      <w:szCs w:val="28"/>
    </w:rPr>
  </w:style>
  <w:style w:type="paragraph" w:customStyle="1" w:styleId="rindent">
    <w:name w:val="rindent"/>
    <w:basedOn w:val="aa"/>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a"/>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a"/>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a"/>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b"/>
    <w:rsid w:val="00BC241E"/>
    <w:rPr>
      <w:sz w:val="27"/>
    </w:rPr>
  </w:style>
  <w:style w:type="paragraph" w:customStyle="1" w:styleId="IauiueWeb">
    <w:name w:val="Iau?iue (Web)"/>
    <w:basedOn w:val="aa"/>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e">
    <w:name w:val="осн"/>
    <w:basedOn w:val="aa"/>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b"/>
    <w:rsid w:val="00BC241E"/>
  </w:style>
  <w:style w:type="character" w:customStyle="1" w:styleId="affffffffffffffffffffff">
    <w:name w:val="выделение"/>
    <w:basedOn w:val="ab"/>
    <w:rsid w:val="00BC241E"/>
  </w:style>
  <w:style w:type="character" w:customStyle="1" w:styleId="affffffffffffffffffffff0">
    <w:name w:val="пример"/>
    <w:basedOn w:val="ab"/>
    <w:rsid w:val="00BC241E"/>
  </w:style>
  <w:style w:type="paragraph" w:customStyle="1" w:styleId="CharCharCharCharCharChar0">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1">
    <w:name w:val="ТекстСборник"/>
    <w:basedOn w:val="aa"/>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a"/>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b"/>
    <w:rsid w:val="00BC241E"/>
  </w:style>
  <w:style w:type="paragraph" w:customStyle="1" w:styleId="rvps15">
    <w:name w:val="rvps15"/>
    <w:basedOn w:val="aa"/>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a"/>
    <w:next w:val="aa"/>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b"/>
    <w:rsid w:val="00C465B6"/>
    <w:rPr>
      <w:rFonts w:ascii="Arial" w:hAnsi="Arial" w:cs="Arial" w:hint="default"/>
      <w:b/>
      <w:bCs/>
      <w:i w:val="0"/>
      <w:iCs w:val="0"/>
      <w:color w:val="000000"/>
      <w:sz w:val="24"/>
      <w:szCs w:val="24"/>
    </w:rPr>
  </w:style>
  <w:style w:type="character" w:customStyle="1" w:styleId="illustration1">
    <w:name w:val="illustration1"/>
    <w:basedOn w:val="ab"/>
    <w:rsid w:val="000236C9"/>
    <w:rPr>
      <w:i/>
      <w:iCs/>
      <w:color w:val="226699"/>
    </w:rPr>
  </w:style>
  <w:style w:type="paragraph" w:customStyle="1" w:styleId="standart">
    <w:name w:val="standart"/>
    <w:basedOn w:val="aa"/>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b"/>
    <w:rsid w:val="000236C9"/>
    <w:rPr>
      <w:rFonts w:ascii="Verdana" w:hAnsi="Verdana" w:hint="default"/>
      <w:color w:val="333333"/>
      <w:sz w:val="17"/>
      <w:szCs w:val="17"/>
    </w:rPr>
  </w:style>
  <w:style w:type="paragraph" w:customStyle="1" w:styleId="a8">
    <w:name w:val="список нумерований"/>
    <w:basedOn w:val="aa"/>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2">
    <w:name w:val="Розділ"/>
    <w:basedOn w:val="afffffff9"/>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3">
    <w:name w:val="Розділ_питання"/>
    <w:basedOn w:val="afffffff9"/>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b"/>
    <w:rsid w:val="00DD1496"/>
    <w:rPr>
      <w:b/>
      <w:bCs/>
      <w:sz w:val="32"/>
      <w:szCs w:val="32"/>
    </w:rPr>
  </w:style>
  <w:style w:type="character" w:customStyle="1" w:styleId="14b">
    <w:name w:val="Знак Знак14"/>
    <w:basedOn w:val="ab"/>
    <w:rsid w:val="00DD1496"/>
    <w:rPr>
      <w:b/>
      <w:bCs/>
      <w:sz w:val="32"/>
      <w:szCs w:val="32"/>
    </w:rPr>
  </w:style>
  <w:style w:type="character" w:customStyle="1" w:styleId="132">
    <w:name w:val="Знак Знак13"/>
    <w:basedOn w:val="ab"/>
    <w:rsid w:val="00DD1496"/>
    <w:rPr>
      <w:rFonts w:ascii="Arial" w:hAnsi="Arial" w:cs="Arial"/>
      <w:sz w:val="24"/>
      <w:szCs w:val="24"/>
      <w:lang w:val="uk-UA"/>
    </w:rPr>
  </w:style>
  <w:style w:type="character" w:customStyle="1" w:styleId="127">
    <w:name w:val="Знак Знак12"/>
    <w:basedOn w:val="ab"/>
    <w:rsid w:val="00DD1496"/>
    <w:rPr>
      <w:sz w:val="32"/>
      <w:szCs w:val="32"/>
      <w:lang w:val="uk-UA"/>
    </w:rPr>
  </w:style>
  <w:style w:type="character" w:customStyle="1" w:styleId="11f4">
    <w:name w:val="Знак Знак11"/>
    <w:basedOn w:val="ab"/>
    <w:rsid w:val="00DD1496"/>
    <w:rPr>
      <w:sz w:val="28"/>
      <w:szCs w:val="28"/>
    </w:rPr>
  </w:style>
  <w:style w:type="character" w:customStyle="1" w:styleId="108">
    <w:name w:val="Знак Знак10"/>
    <w:basedOn w:val="ab"/>
    <w:rsid w:val="00DD1496"/>
    <w:rPr>
      <w:b/>
      <w:bCs/>
      <w:sz w:val="22"/>
      <w:szCs w:val="22"/>
      <w:lang w:val="uk-UA"/>
    </w:rPr>
  </w:style>
  <w:style w:type="character" w:customStyle="1" w:styleId="99">
    <w:name w:val="Знак Знак9"/>
    <w:basedOn w:val="ab"/>
    <w:rsid w:val="00DD1496"/>
    <w:rPr>
      <w:sz w:val="24"/>
      <w:szCs w:val="24"/>
      <w:lang w:val="uk-UA"/>
    </w:rPr>
  </w:style>
  <w:style w:type="character" w:customStyle="1" w:styleId="8b">
    <w:name w:val="Знак Знак8"/>
    <w:basedOn w:val="ab"/>
    <w:rsid w:val="00DD1496"/>
    <w:rPr>
      <w:b/>
      <w:bCs/>
      <w:sz w:val="28"/>
      <w:szCs w:val="28"/>
      <w:lang w:val="uk-UA"/>
    </w:rPr>
  </w:style>
  <w:style w:type="character" w:customStyle="1" w:styleId="7d">
    <w:name w:val="Знак Знак7"/>
    <w:basedOn w:val="ab"/>
    <w:rsid w:val="00DD1496"/>
    <w:rPr>
      <w:sz w:val="28"/>
      <w:szCs w:val="28"/>
      <w:lang w:val="uk-UA"/>
    </w:rPr>
  </w:style>
  <w:style w:type="character" w:customStyle="1" w:styleId="6f">
    <w:name w:val="Знак Знак6"/>
    <w:basedOn w:val="ab"/>
    <w:rsid w:val="00DD1496"/>
    <w:rPr>
      <w:sz w:val="28"/>
      <w:szCs w:val="24"/>
      <w:lang w:val="uk-UA"/>
    </w:rPr>
  </w:style>
  <w:style w:type="character" w:customStyle="1" w:styleId="5f8">
    <w:name w:val="Знак Знак5"/>
    <w:basedOn w:val="ab"/>
    <w:rsid w:val="00DD1496"/>
    <w:rPr>
      <w:sz w:val="24"/>
      <w:szCs w:val="24"/>
    </w:rPr>
  </w:style>
  <w:style w:type="character" w:customStyle="1" w:styleId="4ff2">
    <w:name w:val="Знак Знак4"/>
    <w:basedOn w:val="ab"/>
    <w:rsid w:val="00DD1496"/>
    <w:rPr>
      <w:sz w:val="24"/>
      <w:szCs w:val="24"/>
    </w:rPr>
  </w:style>
  <w:style w:type="character" w:customStyle="1" w:styleId="3fff5">
    <w:name w:val="Знак Знак3"/>
    <w:basedOn w:val="ab"/>
    <w:rsid w:val="00DD1496"/>
    <w:rPr>
      <w:sz w:val="24"/>
      <w:szCs w:val="24"/>
    </w:rPr>
  </w:style>
  <w:style w:type="character" w:customStyle="1" w:styleId="2fffff8">
    <w:name w:val="Знак Знак2"/>
    <w:basedOn w:val="ab"/>
    <w:rsid w:val="00DD1496"/>
    <w:rPr>
      <w:sz w:val="16"/>
      <w:szCs w:val="16"/>
    </w:rPr>
  </w:style>
  <w:style w:type="character" w:customStyle="1" w:styleId="1fffffffc">
    <w:name w:val="Знак Знак1"/>
    <w:basedOn w:val="ab"/>
    <w:rsid w:val="00DD1496"/>
    <w:rPr>
      <w:sz w:val="24"/>
      <w:szCs w:val="24"/>
    </w:rPr>
  </w:style>
  <w:style w:type="character" w:customStyle="1" w:styleId="affffffffffffffffffffff4">
    <w:name w:val="Знак Знак"/>
    <w:basedOn w:val="ab"/>
    <w:rsid w:val="00DD1496"/>
    <w:rPr>
      <w:sz w:val="24"/>
      <w:szCs w:val="24"/>
    </w:rPr>
  </w:style>
  <w:style w:type="paragraph" w:customStyle="1" w:styleId="affffffffffffffffffffff5">
    <w:name w:val="Приклади Знак Знак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6">
    <w:name w:val="Приклади Знак Знак Знак Знак Знак"/>
    <w:basedOn w:val="ab"/>
    <w:rsid w:val="000B1C3A"/>
    <w:rPr>
      <w:i/>
      <w:noProof w:val="0"/>
      <w:sz w:val="28"/>
      <w:szCs w:val="28"/>
      <w:lang w:val="en-US" w:eastAsia="ru-RU" w:bidi="ar-SA"/>
    </w:rPr>
  </w:style>
  <w:style w:type="paragraph" w:customStyle="1" w:styleId="Style10">
    <w:name w:val="Style 1"/>
    <w:basedOn w:val="aa"/>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B1C3A"/>
    <w:rPr>
      <w:rFonts w:ascii="Verdana" w:hAnsi="Verdana" w:hint="default"/>
      <w:color w:val="000000"/>
      <w:sz w:val="18"/>
      <w:szCs w:val="18"/>
      <w:shd w:val="clear" w:color="auto" w:fill="FFFFFF"/>
    </w:rPr>
  </w:style>
  <w:style w:type="paragraph" w:customStyle="1" w:styleId="reading1">
    <w:name w:val="reading1"/>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7">
    <w:name w:val="стиль приклади"/>
    <w:basedOn w:val="aa"/>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8">
    <w:name w:val="стиль приклади Знак"/>
    <w:basedOn w:val="ab"/>
    <w:rsid w:val="000B1C3A"/>
    <w:rPr>
      <w:i/>
      <w:iCs/>
      <w:noProof w:val="0"/>
      <w:sz w:val="28"/>
      <w:szCs w:val="28"/>
      <w:lang w:val="uk-UA" w:eastAsia="ru-RU" w:bidi="ar-SA"/>
    </w:rPr>
  </w:style>
  <w:style w:type="paragraph" w:customStyle="1" w:styleId="reading10">
    <w:name w:val="reading1 Знак"/>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9">
    <w:name w:val="Приклади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a">
    <w:name w:val="Приклади Знак Знак Знак"/>
    <w:basedOn w:val="ab"/>
    <w:rsid w:val="000B1C3A"/>
    <w:rPr>
      <w:i/>
      <w:noProof w:val="0"/>
      <w:sz w:val="28"/>
      <w:szCs w:val="28"/>
      <w:lang w:val="en-US" w:eastAsia="ru-RU" w:bidi="ar-SA"/>
    </w:rPr>
  </w:style>
  <w:style w:type="paragraph" w:customStyle="1" w:styleId="sx0x1">
    <w:name w:val="sx0x1"/>
    <w:basedOn w:val="aa"/>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b">
    <w:name w:val="стиль приклад"/>
    <w:basedOn w:val="affffffffffffffffffffff9"/>
    <w:rsid w:val="000B1C3A"/>
    <w:pPr>
      <w:tabs>
        <w:tab w:val="left" w:pos="2552"/>
      </w:tabs>
      <w:ind w:left="0" w:firstLine="0"/>
    </w:pPr>
    <w:rPr>
      <w:iCs/>
    </w:rPr>
  </w:style>
  <w:style w:type="paragraph" w:customStyle="1" w:styleId="affffffffffffffffffffffc">
    <w:name w:val="Приклад анг"/>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 анг Знак"/>
    <w:basedOn w:val="ab"/>
    <w:rsid w:val="000B1C3A"/>
    <w:rPr>
      <w:i/>
      <w:noProof w:val="0"/>
      <w:sz w:val="28"/>
      <w:szCs w:val="28"/>
      <w:lang w:val="en-US" w:eastAsia="ru-RU" w:bidi="ar-SA"/>
    </w:rPr>
  </w:style>
  <w:style w:type="paragraph" w:customStyle="1" w:styleId="affffffffffffffffffffffe">
    <w:name w:val="Приклад укр"/>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
    <w:name w:val="приклад стиль"/>
    <w:basedOn w:val="affffffffffffffffffffffc"/>
    <w:rsid w:val="000B1C3A"/>
    <w:pPr>
      <w:tabs>
        <w:tab w:val="left" w:pos="2520"/>
      </w:tabs>
      <w:ind w:left="0" w:firstLine="0"/>
    </w:pPr>
  </w:style>
  <w:style w:type="paragraph" w:customStyle="1" w:styleId="title-content-page1">
    <w:name w:val="title-content-page1"/>
    <w:basedOn w:val="aa"/>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a"/>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a"/>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a"/>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0">
    <w:name w:val="Звичайний"/>
    <w:basedOn w:val="aa"/>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a"/>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b"/>
    <w:rsid w:val="009D054B"/>
  </w:style>
  <w:style w:type="character" w:customStyle="1" w:styleId="head11">
    <w:name w:val="head1"/>
    <w:basedOn w:val="ab"/>
    <w:rsid w:val="009D054B"/>
    <w:rPr>
      <w:rFonts w:ascii="Georgia" w:hAnsi="Georgia" w:cs="Wingdings" w:hint="default"/>
      <w:b w:val="0"/>
      <w:bCs w:val="0"/>
      <w:i w:val="0"/>
      <w:iCs w:val="0"/>
      <w:color w:val="333333"/>
      <w:sz w:val="23"/>
      <w:szCs w:val="23"/>
    </w:rPr>
  </w:style>
  <w:style w:type="paragraph" w:customStyle="1" w:styleId="big">
    <w:name w:val="big"/>
    <w:basedOn w:val="aa"/>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a"/>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1">
    <w:name w:val="Текст у виносці"/>
    <w:basedOn w:val="aa"/>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a"/>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b"/>
    <w:rsid w:val="007159A9"/>
    <w:rPr>
      <w:rFonts w:cs="Times New Roman"/>
      <w:sz w:val="24"/>
      <w:szCs w:val="24"/>
      <w:lang w:val="ru-RU" w:eastAsia="ru-RU" w:bidi="ar-SA"/>
    </w:rPr>
  </w:style>
  <w:style w:type="paragraph" w:customStyle="1" w:styleId="iauiue10">
    <w:name w:val="iau?iue1"/>
    <w:basedOn w:val="aa"/>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a"/>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b"/>
    <w:rsid w:val="007159A9"/>
    <w:rPr>
      <w:rFonts w:cs="Times New Roman"/>
    </w:rPr>
  </w:style>
  <w:style w:type="character" w:customStyle="1" w:styleId="trd121">
    <w:name w:val="trd121"/>
    <w:basedOn w:val="ab"/>
    <w:rsid w:val="007159A9"/>
    <w:rPr>
      <w:rFonts w:ascii="Arial" w:hAnsi="Arial" w:cs="Arial"/>
      <w:b/>
      <w:bCs/>
      <w:color w:val="800000"/>
      <w:sz w:val="12"/>
      <w:szCs w:val="12"/>
      <w:u w:val="none"/>
      <w:effect w:val="none"/>
    </w:rPr>
  </w:style>
  <w:style w:type="character" w:customStyle="1" w:styleId="trb12">
    <w:name w:val="trb12"/>
    <w:basedOn w:val="ab"/>
    <w:rsid w:val="007159A9"/>
    <w:rPr>
      <w:rFonts w:cs="Times New Roman"/>
    </w:rPr>
  </w:style>
  <w:style w:type="character" w:customStyle="1" w:styleId="5fa">
    <w:name w:val="Название5"/>
    <w:basedOn w:val="ab"/>
    <w:rsid w:val="007159A9"/>
    <w:rPr>
      <w:rFonts w:cs="Times New Roman"/>
    </w:rPr>
  </w:style>
  <w:style w:type="character" w:customStyle="1" w:styleId="titlemiddle">
    <w:name w:val="titlemiddle"/>
    <w:basedOn w:val="ab"/>
    <w:rsid w:val="007159A9"/>
    <w:rPr>
      <w:rFonts w:cs="Times New Roman"/>
    </w:rPr>
  </w:style>
  <w:style w:type="paragraph" w:customStyle="1" w:styleId="afffffffffffffffffffffff2">
    <w:name w:val="регалії"/>
    <w:basedOn w:val="afffffffffffb"/>
    <w:rsid w:val="007159A9"/>
    <w:pPr>
      <w:suppressAutoHyphens w:val="0"/>
      <w:jc w:val="right"/>
    </w:pPr>
    <w:rPr>
      <w:rFonts w:ascii="Times New Roman" w:eastAsia="Times New Roman" w:hAnsi="Times New Roman" w:cs="Times New Roman"/>
      <w:lang w:eastAsia="ru-RU"/>
    </w:rPr>
  </w:style>
  <w:style w:type="character" w:customStyle="1" w:styleId="afffffffffffffffffffffff3">
    <w:name w:val="регалії Знак"/>
    <w:basedOn w:val="afff6"/>
    <w:rsid w:val="007159A9"/>
    <w:rPr>
      <w:rFonts w:cs="Times New Roman"/>
      <w:lang w:val="uk-UA" w:eastAsia="ru-RU" w:bidi="ar-SA"/>
    </w:rPr>
  </w:style>
  <w:style w:type="character" w:customStyle="1" w:styleId="estilo21">
    <w:name w:val="estilo21"/>
    <w:basedOn w:val="ab"/>
    <w:rsid w:val="007159A9"/>
    <w:rPr>
      <w:rFonts w:ascii="Arial" w:hAnsi="Arial" w:cs="Arial"/>
      <w:b/>
      <w:bCs/>
      <w:color w:val="CCCCFF"/>
    </w:rPr>
  </w:style>
  <w:style w:type="character" w:customStyle="1" w:styleId="enc-article-text-term1">
    <w:name w:val="enc-article-text-term1"/>
    <w:basedOn w:val="ab"/>
    <w:rsid w:val="007159A9"/>
    <w:rPr>
      <w:rFonts w:cs="Times New Roman"/>
      <w:b/>
      <w:bCs/>
      <w:color w:val="FF0000"/>
    </w:rPr>
  </w:style>
  <w:style w:type="character" w:customStyle="1" w:styleId="titficha1">
    <w:name w:val="tit_ficha1"/>
    <w:basedOn w:val="ab"/>
    <w:rsid w:val="007159A9"/>
    <w:rPr>
      <w:rFonts w:cs="Times New Roman"/>
      <w:color w:val="50735D"/>
      <w:sz w:val="14"/>
      <w:szCs w:val="14"/>
    </w:rPr>
  </w:style>
  <w:style w:type="character" w:customStyle="1" w:styleId="npag1">
    <w:name w:val="npag1"/>
    <w:basedOn w:val="ab"/>
    <w:rsid w:val="007159A9"/>
    <w:rPr>
      <w:rFonts w:ascii="Arial" w:hAnsi="Arial" w:cs="Arial"/>
      <w:sz w:val="11"/>
      <w:szCs w:val="11"/>
    </w:rPr>
  </w:style>
  <w:style w:type="character" w:customStyle="1" w:styleId="titficha21">
    <w:name w:val="tit_ficha21"/>
    <w:basedOn w:val="ab"/>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a"/>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b"/>
    <w:rsid w:val="008F115A"/>
  </w:style>
  <w:style w:type="character" w:customStyle="1" w:styleId="ipa1">
    <w:name w:val="ipa1"/>
    <w:basedOn w:val="ab"/>
    <w:rsid w:val="008F115A"/>
    <w:rPr>
      <w:rFonts w:ascii="Arial Unicode MS" w:eastAsia="Arial Unicode MS" w:hAnsi="Arial Unicode MS" w:cs="Arial Unicode MS" w:hint="eastAsia"/>
    </w:rPr>
  </w:style>
  <w:style w:type="paragraph" w:customStyle="1" w:styleId="720">
    <w:name w:val="Заголовок 72"/>
    <w:basedOn w:val="aa"/>
    <w:next w:val="aa"/>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b"/>
    <w:rsid w:val="00B04C43"/>
  </w:style>
  <w:style w:type="character" w:customStyle="1" w:styleId="document1">
    <w:name w:val="document1"/>
    <w:basedOn w:val="ab"/>
    <w:rsid w:val="00B04C43"/>
    <w:rPr>
      <w:rFonts w:ascii="Arial" w:hAnsi="Arial" w:cs="Arial" w:hint="default"/>
      <w:color w:val="A9A9A9"/>
      <w:sz w:val="19"/>
      <w:szCs w:val="19"/>
    </w:rPr>
  </w:style>
  <w:style w:type="character" w:customStyle="1" w:styleId="zag20">
    <w:name w:val="zag2"/>
    <w:basedOn w:val="ab"/>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b"/>
    <w:rsid w:val="00B04C43"/>
    <w:rPr>
      <w:rFonts w:ascii="Times New Roman" w:hAnsi="Times New Roman" w:cs="Times New Roman"/>
      <w:sz w:val="18"/>
      <w:szCs w:val="18"/>
    </w:rPr>
  </w:style>
  <w:style w:type="character" w:customStyle="1" w:styleId="133">
    <w:name w:val="Знак Знак13"/>
    <w:basedOn w:val="ab"/>
    <w:rsid w:val="00433F0C"/>
    <w:rPr>
      <w:b/>
      <w:bCs/>
      <w:sz w:val="24"/>
      <w:szCs w:val="24"/>
      <w:lang w:val="uk-UA" w:eastAsia="ru-RU" w:bidi="ar-SA"/>
    </w:rPr>
  </w:style>
  <w:style w:type="character" w:customStyle="1" w:styleId="8d">
    <w:name w:val="Знак Знак8"/>
    <w:basedOn w:val="ab"/>
    <w:semiHidden/>
    <w:rsid w:val="00433F0C"/>
    <w:rPr>
      <w:sz w:val="16"/>
      <w:szCs w:val="16"/>
      <w:lang w:val="ru-RU" w:eastAsia="ru-RU" w:bidi="ar-SA"/>
    </w:rPr>
  </w:style>
  <w:style w:type="paragraph" w:customStyle="1" w:styleId="afffffffffffffffffffffff4">
    <w:name w:val="обичний"/>
    <w:basedOn w:val="aa"/>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a"/>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b"/>
    <w:rsid w:val="00B77AE2"/>
  </w:style>
  <w:style w:type="character" w:customStyle="1" w:styleId="14d">
    <w:name w:val="14Полуторный Знак Знак Знак Знак"/>
    <w:basedOn w:val="ab"/>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b"/>
    <w:rsid w:val="00B77AE2"/>
    <w:rPr>
      <w:sz w:val="28"/>
      <w:szCs w:val="24"/>
      <w:lang w:val="uk-UA" w:eastAsia="ru-RU" w:bidi="ar-SA"/>
    </w:rPr>
  </w:style>
  <w:style w:type="paragraph" w:customStyle="1" w:styleId="CM20">
    <w:name w:val="CM20"/>
    <w:basedOn w:val="aa"/>
    <w:next w:val="aa"/>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b"/>
    <w:rsid w:val="00B77AE2"/>
  </w:style>
  <w:style w:type="character" w:customStyle="1" w:styleId="1414">
    <w:name w:val="14Полуторный Знак Знак Знак1"/>
    <w:basedOn w:val="ab"/>
    <w:rsid w:val="00B77AE2"/>
    <w:rPr>
      <w:sz w:val="28"/>
      <w:szCs w:val="24"/>
      <w:lang w:val="uk-UA" w:eastAsia="ru-RU" w:bidi="ar-SA"/>
    </w:rPr>
  </w:style>
  <w:style w:type="paragraph" w:customStyle="1" w:styleId="14e">
    <w:name w:val="14Полуторный Знак"/>
    <w:basedOn w:val="aa"/>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a"/>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b"/>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b"/>
    <w:link w:val="14e"/>
    <w:rsid w:val="00B77AE2"/>
    <w:rPr>
      <w:rFonts w:ascii="Times New Roman" w:eastAsia="Times New Roman" w:hAnsi="Times New Roman" w:cs="Times New Roman"/>
      <w:sz w:val="28"/>
      <w:szCs w:val="28"/>
      <w:lang w:val="uk-UA"/>
    </w:rPr>
  </w:style>
  <w:style w:type="paragraph" w:customStyle="1" w:styleId="diserwork">
    <w:name w:val="diser.work"/>
    <w:basedOn w:val="aa"/>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5">
    <w:name w:val="мій стиль"/>
    <w:basedOn w:val="aa"/>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b"/>
    <w:rsid w:val="003A1E74"/>
    <w:rPr>
      <w:rFonts w:ascii="Georgia" w:hAnsi="Georgia" w:cs="Georgia"/>
      <w:i/>
      <w:iCs/>
      <w:color w:val="auto"/>
      <w:sz w:val="24"/>
      <w:szCs w:val="24"/>
    </w:rPr>
  </w:style>
  <w:style w:type="character" w:customStyle="1" w:styleId="goohl2">
    <w:name w:val="goohl2"/>
    <w:basedOn w:val="ab"/>
    <w:rsid w:val="003A1E74"/>
  </w:style>
  <w:style w:type="character" w:customStyle="1" w:styleId="goohl0">
    <w:name w:val="goohl0"/>
    <w:basedOn w:val="ab"/>
    <w:rsid w:val="003A1E74"/>
  </w:style>
  <w:style w:type="character" w:customStyle="1" w:styleId="afffffffffffffffffffffff6">
    <w:name w:val="Основной текст Знак Знак"/>
    <w:basedOn w:val="ab"/>
    <w:rsid w:val="003A1E74"/>
    <w:rPr>
      <w:sz w:val="24"/>
      <w:szCs w:val="24"/>
      <w:lang w:val="uk-UA" w:eastAsia="ru-RU"/>
    </w:rPr>
  </w:style>
  <w:style w:type="character" w:customStyle="1" w:styleId="FontStyle51">
    <w:name w:val="Font Style51"/>
    <w:basedOn w:val="ab"/>
    <w:rsid w:val="003A1E74"/>
    <w:rPr>
      <w:rFonts w:ascii="Times New Roman" w:hAnsi="Times New Roman" w:cs="Times New Roman"/>
      <w:sz w:val="26"/>
      <w:szCs w:val="26"/>
    </w:rPr>
  </w:style>
  <w:style w:type="character" w:customStyle="1" w:styleId="FontStyle52">
    <w:name w:val="Font Style52"/>
    <w:basedOn w:val="ab"/>
    <w:rsid w:val="003A1E74"/>
    <w:rPr>
      <w:rFonts w:ascii="Times New Roman" w:hAnsi="Times New Roman" w:cs="Times New Roman"/>
      <w:i/>
      <w:iCs/>
      <w:sz w:val="26"/>
      <w:szCs w:val="26"/>
    </w:rPr>
  </w:style>
  <w:style w:type="paragraph" w:customStyle="1" w:styleId="TNR14">
    <w:name w:val="T N R 14"/>
    <w:basedOn w:val="aa"/>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b"/>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a"/>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b"/>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a"/>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b"/>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7">
    <w:name w:val="стиль для ссылок"/>
    <w:basedOn w:val="ab"/>
    <w:rsid w:val="00094139"/>
    <w:rPr>
      <w:rFonts w:ascii="Times New Roman" w:hAnsi="Times New Roman"/>
      <w:i/>
      <w:sz w:val="20"/>
    </w:rPr>
  </w:style>
  <w:style w:type="paragraph" w:customStyle="1" w:styleId="afffffffffffffffffffffff8">
    <w:name w:val="для ссылок"/>
    <w:basedOn w:val="aa"/>
    <w:link w:val="afffffffffffffffffffffff9"/>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9">
    <w:name w:val="для ссылок Знак"/>
    <w:basedOn w:val="ab"/>
    <w:link w:val="afffffffffffffffffffffff8"/>
    <w:rsid w:val="00094139"/>
    <w:rPr>
      <w:rFonts w:ascii="Times New Roman" w:eastAsia="Times New Roman" w:hAnsi="Times New Roman" w:cs="Times New Roman"/>
      <w:i/>
      <w:sz w:val="16"/>
    </w:rPr>
  </w:style>
  <w:style w:type="character" w:customStyle="1" w:styleId="fulltextarticle">
    <w:name w:val="fulltextarticle"/>
    <w:basedOn w:val="ab"/>
    <w:rsid w:val="00094139"/>
  </w:style>
  <w:style w:type="character" w:customStyle="1" w:styleId="fulltexttitle">
    <w:name w:val="fulltexttitle"/>
    <w:basedOn w:val="ab"/>
    <w:rsid w:val="00094139"/>
  </w:style>
  <w:style w:type="paragraph" w:customStyle="1" w:styleId="13">
    <w:name w:val="Стиль1заголовок"/>
    <w:basedOn w:val="affffffff7"/>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a"/>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a"/>
    <w:link w:val="3ffc"/>
    <w:rsid w:val="00094139"/>
    <w:rPr>
      <w:rFonts w:ascii="Times New Roman" w:eastAsia="Times New Roman" w:hAnsi="Times New Roman" w:cs="Times New Roman"/>
      <w:b/>
      <w:bCs/>
      <w:iCs/>
      <w:sz w:val="28"/>
      <w:szCs w:val="28"/>
    </w:rPr>
  </w:style>
  <w:style w:type="character" w:customStyle="1" w:styleId="4f8">
    <w:name w:val="Стиль4 Знак"/>
    <w:basedOn w:val="ab"/>
    <w:link w:val="4f7"/>
    <w:rsid w:val="00094139"/>
    <w:rPr>
      <w:rFonts w:ascii="Garamond" w:eastAsia="Garamond" w:hAnsi="Garamond" w:cs="Garamond"/>
      <w:bCs/>
      <w:sz w:val="28"/>
      <w:szCs w:val="24"/>
      <w:lang w:eastAsia="ar-SA"/>
    </w:rPr>
  </w:style>
  <w:style w:type="character" w:customStyle="1" w:styleId="FontStyle22">
    <w:name w:val="Font Style22"/>
    <w:basedOn w:val="ab"/>
    <w:rsid w:val="00094139"/>
    <w:rPr>
      <w:rFonts w:ascii="Times New Roman" w:hAnsi="Times New Roman" w:cs="Times New Roman"/>
      <w:sz w:val="24"/>
      <w:szCs w:val="24"/>
    </w:rPr>
  </w:style>
  <w:style w:type="character" w:customStyle="1" w:styleId="personname">
    <w:name w:val="person_name"/>
    <w:basedOn w:val="ab"/>
    <w:rsid w:val="00094139"/>
  </w:style>
  <w:style w:type="paragraph" w:customStyle="1" w:styleId="font0">
    <w:name w:val="font0"/>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a"/>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a"/>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a"/>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a"/>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a"/>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a"/>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a"/>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a"/>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a"/>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a"/>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a"/>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a"/>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a"/>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a"/>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a"/>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a"/>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a"/>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b"/>
    <w:rsid w:val="00094139"/>
  </w:style>
  <w:style w:type="character" w:customStyle="1" w:styleId="1ffffffff">
    <w:name w:val="Текст выноски Знак1"/>
    <w:basedOn w:val="ab"/>
    <w:uiPriority w:val="99"/>
    <w:semiHidden/>
    <w:rsid w:val="00094139"/>
    <w:rPr>
      <w:rFonts w:ascii="Tahoma" w:hAnsi="Tahoma" w:cs="Tahoma"/>
      <w:sz w:val="16"/>
      <w:szCs w:val="16"/>
    </w:rPr>
  </w:style>
  <w:style w:type="character" w:customStyle="1" w:styleId="attribute-value">
    <w:name w:val="attribute-value"/>
    <w:basedOn w:val="ab"/>
    <w:rsid w:val="00094139"/>
  </w:style>
  <w:style w:type="paragraph" w:customStyle="1" w:styleId="generaltext">
    <w:name w:val="general_text"/>
    <w:basedOn w:val="aa"/>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b"/>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a"/>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a"/>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a"/>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a"/>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a"/>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9">
    <w:name w:val="Строгий2"/>
    <w:basedOn w:val="ab"/>
    <w:rsid w:val="00730BA1"/>
    <w:rPr>
      <w:b/>
    </w:rPr>
  </w:style>
  <w:style w:type="paragraph" w:customStyle="1" w:styleId="500">
    <w:name w:val="Стиль500"/>
    <w:basedOn w:val="aa"/>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a">
    <w:name w:val="Название таблицы Знак"/>
    <w:basedOn w:val="affffffffffffffffffff0"/>
    <w:next w:val="aa"/>
    <w:rsid w:val="000B7376"/>
    <w:pPr>
      <w:keepNext/>
      <w:keepLines/>
      <w:spacing w:before="360" w:after="120"/>
      <w:ind w:firstLine="567"/>
    </w:pPr>
    <w:rPr>
      <w:spacing w:val="0"/>
      <w:sz w:val="22"/>
      <w:lang w:val="ru-RU" w:eastAsia="uk-UA"/>
    </w:rPr>
  </w:style>
  <w:style w:type="paragraph" w:customStyle="1" w:styleId="afffffffffffffffffffffffb">
    <w:name w:val="таблица"/>
    <w:basedOn w:val="aa"/>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a"/>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a"/>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a"/>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b"/>
    <w:rsid w:val="00386690"/>
    <w:rPr>
      <w:rFonts w:ascii="Verdana" w:hAnsi="Verdana" w:hint="default"/>
      <w:color w:val="000000"/>
      <w:sz w:val="15"/>
      <w:szCs w:val="15"/>
    </w:rPr>
  </w:style>
  <w:style w:type="character" w:customStyle="1" w:styleId="bookpages">
    <w:name w:val="bookpages"/>
    <w:basedOn w:val="ab"/>
    <w:rsid w:val="00386690"/>
    <w:rPr>
      <w:bdr w:val="single" w:sz="6" w:space="0" w:color="FFFFFF" w:frame="1"/>
      <w:shd w:val="clear" w:color="auto" w:fill="FFFFFF"/>
    </w:rPr>
  </w:style>
  <w:style w:type="character" w:customStyle="1" w:styleId="c11">
    <w:name w:val="c11"/>
    <w:basedOn w:val="ab"/>
    <w:rsid w:val="0014481E"/>
    <w:rPr>
      <w:color w:val="auto"/>
    </w:rPr>
  </w:style>
  <w:style w:type="paragraph" w:customStyle="1" w:styleId="msobodytextindentc16">
    <w:name w:val="msobodytextindent c16"/>
    <w:basedOn w:val="aa"/>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a"/>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b"/>
    <w:rsid w:val="0014481E"/>
    <w:rPr>
      <w:b/>
      <w:bCs/>
      <w:color w:val="333399"/>
    </w:rPr>
  </w:style>
  <w:style w:type="paragraph" w:customStyle="1" w:styleId="style11">
    <w:name w:val="style1"/>
    <w:basedOn w:val="aa"/>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a"/>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a">
    <w:name w:val="Тема примечания2"/>
    <w:basedOn w:val="aff0"/>
    <w:next w:val="aff0"/>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b"/>
    <w:rsid w:val="00FD207C"/>
    <w:rPr>
      <w:rFonts w:ascii="Cambria" w:hAnsi="Cambria" w:cs="Times New Roman" w:hint="default"/>
      <w:b/>
      <w:bCs/>
      <w:kern w:val="32"/>
      <w:sz w:val="32"/>
      <w:szCs w:val="32"/>
      <w:lang w:val="uk-UA" w:eastAsia="x-none"/>
    </w:rPr>
  </w:style>
  <w:style w:type="character" w:customStyle="1" w:styleId="Heading2Char">
    <w:name w:val="Heading 2 Char"/>
    <w:basedOn w:val="ab"/>
    <w:rsid w:val="00FD207C"/>
    <w:rPr>
      <w:rFonts w:ascii="Cambria" w:hAnsi="Cambria" w:cs="Times New Roman" w:hint="default"/>
      <w:b/>
      <w:bCs/>
      <w:i/>
      <w:iCs/>
      <w:sz w:val="28"/>
      <w:szCs w:val="28"/>
      <w:lang w:val="uk-UA" w:eastAsia="x-none"/>
    </w:rPr>
  </w:style>
  <w:style w:type="character" w:customStyle="1" w:styleId="Heading3Char">
    <w:name w:val="Heading 3 Char"/>
    <w:basedOn w:val="ab"/>
    <w:rsid w:val="00FD207C"/>
    <w:rPr>
      <w:rFonts w:ascii="Cambria" w:hAnsi="Cambria" w:cs="Times New Roman" w:hint="default"/>
      <w:b/>
      <w:bCs/>
      <w:sz w:val="26"/>
      <w:szCs w:val="26"/>
      <w:lang w:val="uk-UA" w:eastAsia="x-none"/>
    </w:rPr>
  </w:style>
  <w:style w:type="character" w:customStyle="1" w:styleId="Heading4Char">
    <w:name w:val="Heading 4 Char"/>
    <w:basedOn w:val="ab"/>
    <w:rsid w:val="00FD207C"/>
    <w:rPr>
      <w:rFonts w:ascii="Calibri" w:hAnsi="Calibri" w:cs="Times New Roman" w:hint="default"/>
      <w:b/>
      <w:bCs/>
      <w:sz w:val="28"/>
      <w:szCs w:val="28"/>
      <w:lang w:val="uk-UA" w:eastAsia="x-none"/>
    </w:rPr>
  </w:style>
  <w:style w:type="character" w:customStyle="1" w:styleId="Heading5Char">
    <w:name w:val="Heading 5 Char"/>
    <w:basedOn w:val="ab"/>
    <w:rsid w:val="00FD207C"/>
    <w:rPr>
      <w:rFonts w:ascii="Calibri" w:hAnsi="Calibri" w:cs="Times New Roman" w:hint="default"/>
      <w:b/>
      <w:bCs/>
      <w:i/>
      <w:iCs/>
      <w:sz w:val="26"/>
      <w:szCs w:val="26"/>
      <w:lang w:val="uk-UA" w:eastAsia="x-none"/>
    </w:rPr>
  </w:style>
  <w:style w:type="character" w:customStyle="1" w:styleId="BalloonTextChar">
    <w:name w:val="Balloon Text Char"/>
    <w:basedOn w:val="ab"/>
    <w:rsid w:val="00FD207C"/>
    <w:rPr>
      <w:rFonts w:ascii="Tahoma" w:hAnsi="Tahoma" w:cs="Tahoma" w:hint="default"/>
      <w:sz w:val="16"/>
      <w:szCs w:val="16"/>
      <w:lang w:val="uk-UA" w:eastAsia="x-none"/>
    </w:rPr>
  </w:style>
  <w:style w:type="character" w:customStyle="1" w:styleId="BodyText2Char">
    <w:name w:val="Body Text 2 Char"/>
    <w:basedOn w:val="ab"/>
    <w:rsid w:val="00FD207C"/>
    <w:rPr>
      <w:rFonts w:ascii="Times New Roman" w:hAnsi="Times New Roman" w:cs="Times New Roman" w:hint="default"/>
      <w:sz w:val="24"/>
      <w:szCs w:val="24"/>
      <w:lang w:val="uk-UA" w:eastAsia="x-none"/>
    </w:rPr>
  </w:style>
  <w:style w:type="character" w:customStyle="1" w:styleId="BodyTextChar">
    <w:name w:val="Body Text Char"/>
    <w:basedOn w:val="ab"/>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b"/>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b"/>
    <w:rsid w:val="00FD207C"/>
    <w:rPr>
      <w:rFonts w:ascii="Times New Roman" w:hAnsi="Times New Roman" w:cs="Times New Roman" w:hint="default"/>
      <w:sz w:val="16"/>
      <w:szCs w:val="16"/>
      <w:lang w:val="uk-UA" w:eastAsia="x-none"/>
    </w:rPr>
  </w:style>
  <w:style w:type="character" w:customStyle="1" w:styleId="HeaderChar">
    <w:name w:val="Header Char"/>
    <w:basedOn w:val="ab"/>
    <w:rsid w:val="00FD207C"/>
    <w:rPr>
      <w:rFonts w:ascii="Times New Roman" w:hAnsi="Times New Roman" w:cs="Times New Roman" w:hint="default"/>
      <w:sz w:val="24"/>
      <w:szCs w:val="24"/>
      <w:lang w:val="uk-UA" w:eastAsia="x-none"/>
    </w:rPr>
  </w:style>
  <w:style w:type="character" w:customStyle="1" w:styleId="FooterChar">
    <w:name w:val="Footer Char"/>
    <w:basedOn w:val="ab"/>
    <w:rsid w:val="00FD207C"/>
    <w:rPr>
      <w:rFonts w:ascii="Times New Roman" w:hAnsi="Times New Roman" w:cs="Times New Roman" w:hint="default"/>
      <w:sz w:val="24"/>
      <w:szCs w:val="24"/>
      <w:lang w:val="uk-UA" w:eastAsia="x-none"/>
    </w:rPr>
  </w:style>
  <w:style w:type="character" w:customStyle="1" w:styleId="TitleChar">
    <w:name w:val="Title Char"/>
    <w:basedOn w:val="ab"/>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b"/>
    <w:rsid w:val="00FD207C"/>
    <w:rPr>
      <w:rFonts w:ascii="Times New Roman" w:hAnsi="Times New Roman" w:cs="Times New Roman" w:hint="default"/>
      <w:sz w:val="24"/>
      <w:szCs w:val="24"/>
      <w:lang w:val="uk-UA" w:eastAsia="x-none"/>
    </w:rPr>
  </w:style>
  <w:style w:type="character" w:customStyle="1" w:styleId="CommentTextChar">
    <w:name w:val="Comment Text Char"/>
    <w:basedOn w:val="ab"/>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b"/>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a"/>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b"/>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a"/>
    <w:next w:val="aa"/>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c">
    <w:name w:val="нумерований список"/>
    <w:basedOn w:val="aa"/>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a"/>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5"/>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a"/>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b"/>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e"/>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a"/>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a"/>
    <w:rsid w:val="00EC144A"/>
    <w:pPr>
      <w:suppressAutoHyphens w:val="0"/>
    </w:pPr>
    <w:rPr>
      <w:rFonts w:ascii="Tahoma" w:eastAsia="Times New Roman" w:hAnsi="Tahoma" w:cs="Tahoma"/>
      <w:sz w:val="16"/>
      <w:szCs w:val="16"/>
      <w:lang w:val="uk-UA" w:eastAsia="uk-UA"/>
    </w:rPr>
  </w:style>
  <w:style w:type="paragraph" w:customStyle="1" w:styleId="afffffffffffffffffffffffd">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e">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0">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1">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2">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3">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4">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5">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a"/>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a"/>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b"/>
    <w:rsid w:val="00DB1D95"/>
    <w:rPr>
      <w:b/>
    </w:rPr>
  </w:style>
  <w:style w:type="paragraph" w:customStyle="1" w:styleId="5fc">
    <w:name w:val="Текст выноски5"/>
    <w:basedOn w:val="aa"/>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a"/>
    <w:next w:val="aa"/>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a"/>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a"/>
    <w:next w:val="aa"/>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a"/>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b"/>
    <w:rsid w:val="004D3393"/>
    <w:rPr>
      <w:sz w:val="24"/>
      <w:szCs w:val="24"/>
      <w:lang w:val="uk-UA" w:eastAsia="ru-RU"/>
    </w:rPr>
  </w:style>
  <w:style w:type="paragraph" w:customStyle="1" w:styleId="3fff8">
    <w:name w:val="Тема примечания3"/>
    <w:basedOn w:val="aff0"/>
    <w:next w:val="aff0"/>
    <w:rsid w:val="004D3393"/>
    <w:pPr>
      <w:widowControl/>
    </w:pPr>
    <w:rPr>
      <w:rFonts w:ascii="Times New Roman" w:eastAsia="Times New Roman" w:hAnsi="Times New Roman" w:cs="Times New Roman"/>
      <w:b/>
      <w:bCs/>
    </w:rPr>
  </w:style>
  <w:style w:type="paragraph" w:customStyle="1" w:styleId="6f2">
    <w:name w:val="Текст выноски6"/>
    <w:basedOn w:val="aa"/>
    <w:rsid w:val="004D3393"/>
    <w:pPr>
      <w:suppressAutoHyphens w:val="0"/>
    </w:pPr>
    <w:rPr>
      <w:rFonts w:ascii="Tahoma" w:eastAsia="Times New Roman" w:hAnsi="Tahoma" w:cs="Tahoma"/>
      <w:sz w:val="16"/>
      <w:szCs w:val="16"/>
      <w:lang w:eastAsia="ru-RU"/>
    </w:rPr>
  </w:style>
  <w:style w:type="paragraph" w:styleId="5">
    <w:name w:val="List Number 5"/>
    <w:basedOn w:val="aa"/>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a"/>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b"/>
    <w:rsid w:val="00425582"/>
  </w:style>
  <w:style w:type="character" w:customStyle="1" w:styleId="fieldyear">
    <w:name w:val="field_year"/>
    <w:basedOn w:val="ab"/>
    <w:rsid w:val="00425582"/>
  </w:style>
  <w:style w:type="character" w:customStyle="1" w:styleId="fieldtitle">
    <w:name w:val="field_title"/>
    <w:basedOn w:val="ab"/>
    <w:rsid w:val="00425582"/>
  </w:style>
  <w:style w:type="character" w:customStyle="1" w:styleId="fieldthesistype">
    <w:name w:val="field_thesistype"/>
    <w:basedOn w:val="ab"/>
    <w:rsid w:val="00425582"/>
  </w:style>
  <w:style w:type="character" w:customStyle="1" w:styleId="fielddepartment">
    <w:name w:val="field_department"/>
    <w:basedOn w:val="ab"/>
    <w:rsid w:val="00425582"/>
  </w:style>
  <w:style w:type="character" w:customStyle="1" w:styleId="fieldinstitution">
    <w:name w:val="field_institution"/>
    <w:basedOn w:val="ab"/>
    <w:rsid w:val="00425582"/>
  </w:style>
  <w:style w:type="character" w:customStyle="1" w:styleId="small1">
    <w:name w:val="small1"/>
    <w:basedOn w:val="ab"/>
    <w:rsid w:val="00425582"/>
    <w:rPr>
      <w:rFonts w:ascii="Verdana" w:hAnsi="Verdana" w:hint="default"/>
      <w:sz w:val="20"/>
      <w:szCs w:val="20"/>
    </w:rPr>
  </w:style>
  <w:style w:type="character" w:customStyle="1" w:styleId="smallltblue1">
    <w:name w:val="smallltblue1"/>
    <w:basedOn w:val="ab"/>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a"/>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6">
    <w:name w:val="номер"/>
    <w:basedOn w:val="aa"/>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a"/>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b"/>
    <w:rsid w:val="001F3D5E"/>
    <w:rPr>
      <w:rFonts w:ascii="Arial" w:hAnsi="Arial" w:cs="Arial"/>
      <w:color w:val="000000"/>
      <w:sz w:val="16"/>
      <w:szCs w:val="16"/>
      <w:shd w:val="clear" w:color="auto" w:fill="FFFFFF"/>
    </w:rPr>
  </w:style>
  <w:style w:type="character" w:customStyle="1" w:styleId="postbody">
    <w:name w:val="postbody"/>
    <w:basedOn w:val="ab"/>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b"/>
    <w:rsid w:val="00B125DB"/>
  </w:style>
  <w:style w:type="character" w:customStyle="1" w:styleId="karticletext">
    <w:name w:val="karticletext"/>
    <w:basedOn w:val="ab"/>
    <w:rsid w:val="00B125DB"/>
  </w:style>
  <w:style w:type="character" w:customStyle="1" w:styleId="3fff9">
    <w:name w:val="Строгий3"/>
    <w:rsid w:val="00B125DB"/>
    <w:rPr>
      <w:b/>
    </w:rPr>
  </w:style>
  <w:style w:type="character" w:customStyle="1" w:styleId="karticleheadline1">
    <w:name w:val="karticleheadline1"/>
    <w:basedOn w:val="ab"/>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b"/>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a"/>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a"/>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7">
    <w:name w:val="Стиль Основной текст с отступом + курсив Знак"/>
    <w:basedOn w:val="af5"/>
    <w:rsid w:val="00A93644"/>
    <w:rPr>
      <w:i/>
      <w:iCs/>
      <w:sz w:val="28"/>
      <w:szCs w:val="24"/>
      <w:lang w:val="ru-RU" w:eastAsia="ru-RU" w:bidi="ar-SA"/>
    </w:rPr>
  </w:style>
  <w:style w:type="paragraph" w:customStyle="1" w:styleId="affffffffffffffffffffffff8">
    <w:name w:val="Стиль Основной текст с отступом +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9">
    <w:name w:val="Стиль Основной текст с отступом + полужирный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a">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b"/>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5"/>
    <w:rsid w:val="00E14CEF"/>
    <w:rPr>
      <w:spacing w:val="2"/>
      <w:sz w:val="24"/>
      <w:szCs w:val="24"/>
      <w:lang w:val="en-GB" w:eastAsia="ru-RU"/>
    </w:rPr>
  </w:style>
  <w:style w:type="character" w:customStyle="1" w:styleId="affffffffffffffffffffffffb">
    <w:name w:val="пример без курсива Знак"/>
    <w:basedOn w:val="ab"/>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c">
    <w:name w:val="Стиль Пример с номером + курсив Знак"/>
    <w:basedOn w:val="ab"/>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b">
    <w:name w:val="2.Продолж."/>
    <w:basedOn w:val="1ffffffff2"/>
    <w:rsid w:val="00E14CEF"/>
    <w:pPr>
      <w:ind w:firstLine="0"/>
    </w:pPr>
    <w:rPr>
      <w:color w:val="auto"/>
    </w:rPr>
  </w:style>
  <w:style w:type="character" w:customStyle="1" w:styleId="2fffffc">
    <w:name w:val="Знак Знак2"/>
    <w:basedOn w:val="ab"/>
    <w:rsid w:val="00FA45E7"/>
    <w:rPr>
      <w:sz w:val="28"/>
      <w:szCs w:val="24"/>
      <w:lang w:val="uk-UA" w:eastAsia="ru-RU" w:bidi="ar-SA"/>
    </w:rPr>
  </w:style>
  <w:style w:type="character" w:customStyle="1" w:styleId="1ffffffff3">
    <w:name w:val="Знак Знак1"/>
    <w:basedOn w:val="ab"/>
    <w:rsid w:val="00FA45E7"/>
    <w:rPr>
      <w:b/>
      <w:bCs/>
      <w:sz w:val="24"/>
      <w:szCs w:val="28"/>
      <w:lang w:val="uk-UA" w:eastAsia="ru-RU" w:bidi="ar-SA"/>
    </w:rPr>
  </w:style>
  <w:style w:type="character" w:customStyle="1" w:styleId="affffffffffffffffffffffffd">
    <w:name w:val="Знак Знак"/>
    <w:basedOn w:val="ab"/>
    <w:rsid w:val="00FA45E7"/>
    <w:rPr>
      <w:sz w:val="24"/>
      <w:szCs w:val="24"/>
      <w:lang w:val="uk-UA" w:eastAsia="ru-RU" w:bidi="ar-SA"/>
    </w:rPr>
  </w:style>
  <w:style w:type="character" w:customStyle="1" w:styleId="sp6">
    <w:name w:val="sp6"/>
    <w:basedOn w:val="ab"/>
    <w:rsid w:val="00FA45E7"/>
  </w:style>
  <w:style w:type="character" w:customStyle="1" w:styleId="Web0">
    <w:name w:val="Обычный (Web) Знак Знак"/>
    <w:basedOn w:val="ab"/>
    <w:rsid w:val="00FA45E7"/>
    <w:rPr>
      <w:color w:val="333333"/>
      <w:sz w:val="24"/>
      <w:szCs w:val="24"/>
      <w:lang w:val="ru-RU" w:eastAsia="ru-RU" w:bidi="ar-SA"/>
    </w:rPr>
  </w:style>
  <w:style w:type="character" w:customStyle="1" w:styleId="txt2">
    <w:name w:val="txt2"/>
    <w:basedOn w:val="ab"/>
    <w:rsid w:val="00FA45E7"/>
  </w:style>
  <w:style w:type="character" w:customStyle="1" w:styleId="greybody1">
    <w:name w:val="greybody1"/>
    <w:basedOn w:val="ab"/>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a"/>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b"/>
    <w:rsid w:val="00FA45E7"/>
    <w:rPr>
      <w:rFonts w:ascii="Georgia" w:hAnsi="Georgia" w:hint="default"/>
      <w:sz w:val="22"/>
      <w:szCs w:val="22"/>
    </w:rPr>
  </w:style>
  <w:style w:type="character" w:customStyle="1" w:styleId="pagetitle1">
    <w:name w:val="pagetitle1"/>
    <w:basedOn w:val="ab"/>
    <w:rsid w:val="00FA45E7"/>
    <w:rPr>
      <w:rFonts w:ascii="Verdana" w:hAnsi="Verdana" w:hint="default"/>
      <w:b/>
      <w:bCs/>
      <w:color w:val="000080"/>
      <w:sz w:val="24"/>
      <w:szCs w:val="24"/>
    </w:rPr>
  </w:style>
  <w:style w:type="character" w:customStyle="1" w:styleId="style31">
    <w:name w:val="style31"/>
    <w:basedOn w:val="ab"/>
    <w:rsid w:val="00FA45E7"/>
    <w:rPr>
      <w:color w:val="000000"/>
    </w:rPr>
  </w:style>
  <w:style w:type="paragraph" w:customStyle="1" w:styleId="plattekst">
    <w:name w:val="plattekst"/>
    <w:basedOn w:val="aa"/>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b"/>
    <w:rsid w:val="00FA45E7"/>
    <w:rPr>
      <w:rFonts w:ascii="Verdana" w:hAnsi="Verdana" w:hint="default"/>
      <w:color w:val="000000"/>
      <w:sz w:val="24"/>
      <w:szCs w:val="24"/>
    </w:rPr>
  </w:style>
  <w:style w:type="paragraph" w:customStyle="1" w:styleId="ety">
    <w:name w:val="ety"/>
    <w:basedOn w:val="aa"/>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a"/>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b"/>
    <w:rsid w:val="00FA45E7"/>
    <w:rPr>
      <w:color w:val="FF9900"/>
    </w:rPr>
  </w:style>
  <w:style w:type="paragraph" w:customStyle="1" w:styleId="14f3">
    <w:name w:val="Обычный + 14 пт"/>
    <w:aliases w:val="полужирный,По ширине,Первая строка:  0,63 см,Справа:"/>
    <w:basedOn w:val="aa"/>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b"/>
    <w:rsid w:val="00FA45E7"/>
    <w:rPr>
      <w:rFonts w:ascii="Tahoma" w:hAnsi="Tahoma" w:cs="Tahoma" w:hint="default"/>
      <w:b/>
      <w:bCs/>
      <w:color w:val="003366"/>
      <w:sz w:val="24"/>
      <w:szCs w:val="24"/>
    </w:rPr>
  </w:style>
  <w:style w:type="character" w:customStyle="1" w:styleId="a50">
    <w:name w:val="a5"/>
    <w:basedOn w:val="ab"/>
    <w:rsid w:val="00FA45E7"/>
  </w:style>
  <w:style w:type="paragraph" w:customStyle="1" w:styleId="cap1">
    <w:name w:val="cap1"/>
    <w:basedOn w:val="aa"/>
    <w:rsid w:val="002953C8"/>
    <w:pPr>
      <w:suppressAutoHyphens w:val="0"/>
    </w:pPr>
    <w:rPr>
      <w:rFonts w:ascii="Arial" w:eastAsia="Times New Roman" w:hAnsi="Arial" w:cs="Arial"/>
      <w:color w:val="797979"/>
      <w:lang w:eastAsia="ru-RU"/>
    </w:rPr>
  </w:style>
  <w:style w:type="paragraph" w:customStyle="1" w:styleId="cap2">
    <w:name w:val="cap2"/>
    <w:basedOn w:val="aa"/>
    <w:rsid w:val="002953C8"/>
    <w:pPr>
      <w:suppressAutoHyphens w:val="0"/>
    </w:pPr>
    <w:rPr>
      <w:rFonts w:ascii="Arial" w:eastAsia="Times New Roman" w:hAnsi="Arial" w:cs="Arial"/>
      <w:color w:val="797979"/>
      <w:lang w:eastAsia="ru-RU"/>
    </w:rPr>
  </w:style>
  <w:style w:type="paragraph" w:customStyle="1" w:styleId="menu">
    <w:name w:val="menu"/>
    <w:basedOn w:val="aa"/>
    <w:rsid w:val="002953C8"/>
    <w:pPr>
      <w:suppressAutoHyphens w:val="0"/>
    </w:pPr>
    <w:rPr>
      <w:rFonts w:ascii="Arial" w:eastAsia="Times New Roman" w:hAnsi="Arial" w:cs="Arial"/>
      <w:color w:val="000099"/>
      <w:lang w:eastAsia="ru-RU"/>
    </w:rPr>
  </w:style>
  <w:style w:type="paragraph" w:customStyle="1" w:styleId="centerhead">
    <w:name w:val="centerhead"/>
    <w:basedOn w:val="aa"/>
    <w:rsid w:val="002953C8"/>
    <w:pPr>
      <w:suppressAutoHyphens w:val="0"/>
    </w:pPr>
    <w:rPr>
      <w:rFonts w:ascii="Arial" w:eastAsia="Times New Roman" w:hAnsi="Arial" w:cs="Arial"/>
      <w:b/>
      <w:bCs/>
      <w:color w:val="7F838B"/>
      <w:lang w:eastAsia="ru-RU"/>
    </w:rPr>
  </w:style>
  <w:style w:type="paragraph" w:customStyle="1" w:styleId="bordercolor">
    <w:name w:val="bordercolor"/>
    <w:basedOn w:val="aa"/>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a"/>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a"/>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a"/>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a"/>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a"/>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a"/>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a"/>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a"/>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a"/>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a"/>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a"/>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a"/>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a"/>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b"/>
    <w:rsid w:val="002953C8"/>
    <w:rPr>
      <w:b/>
      <w:bCs/>
      <w:color w:val="0000FF"/>
    </w:rPr>
  </w:style>
  <w:style w:type="character" w:customStyle="1" w:styleId="rvts2">
    <w:name w:val="rvts2"/>
    <w:basedOn w:val="ab"/>
    <w:rsid w:val="002953C8"/>
    <w:rPr>
      <w:b/>
      <w:bCs/>
      <w:color w:val="000080"/>
    </w:rPr>
  </w:style>
  <w:style w:type="character" w:customStyle="1" w:styleId="rvts3">
    <w:name w:val="rvts3"/>
    <w:basedOn w:val="ab"/>
    <w:rsid w:val="002953C8"/>
    <w:rPr>
      <w:i/>
      <w:iCs/>
      <w:color w:val="800000"/>
    </w:rPr>
  </w:style>
  <w:style w:type="character" w:customStyle="1" w:styleId="rvts4">
    <w:name w:val="rvts4"/>
    <w:basedOn w:val="ab"/>
    <w:rsid w:val="002953C8"/>
    <w:rPr>
      <w:color w:val="008000"/>
      <w:u w:val="single"/>
    </w:rPr>
  </w:style>
  <w:style w:type="character" w:customStyle="1" w:styleId="rvts5">
    <w:name w:val="rvts5"/>
    <w:basedOn w:val="ab"/>
    <w:rsid w:val="002953C8"/>
    <w:rPr>
      <w:color w:val="008000"/>
      <w:u w:val="single"/>
    </w:rPr>
  </w:style>
  <w:style w:type="character" w:customStyle="1" w:styleId="highlight1">
    <w:name w:val="highlight1"/>
    <w:basedOn w:val="ab"/>
    <w:rsid w:val="002953C8"/>
    <w:rPr>
      <w:b/>
      <w:bCs/>
    </w:rPr>
  </w:style>
  <w:style w:type="character" w:customStyle="1" w:styleId="norm121">
    <w:name w:val="norm121"/>
    <w:basedOn w:val="ab"/>
    <w:rsid w:val="002953C8"/>
    <w:rPr>
      <w:rFonts w:ascii="Verdana" w:hAnsi="Verdana"/>
      <w:color w:val="000000"/>
      <w:sz w:val="18"/>
      <w:szCs w:val="18"/>
    </w:rPr>
  </w:style>
  <w:style w:type="paragraph" w:customStyle="1" w:styleId="7f0">
    <w:name w:val="Текст выноски7"/>
    <w:basedOn w:val="aa"/>
    <w:rsid w:val="002953C8"/>
    <w:pPr>
      <w:suppressAutoHyphens w:val="0"/>
    </w:pPr>
    <w:rPr>
      <w:rFonts w:ascii="Tahoma" w:eastAsia="Times New Roman" w:hAnsi="Tahoma" w:cs="Tahoma"/>
      <w:sz w:val="16"/>
      <w:szCs w:val="16"/>
      <w:lang w:eastAsia="en-US"/>
    </w:rPr>
  </w:style>
  <w:style w:type="paragraph" w:styleId="affffffffffffffffffffffffe">
    <w:name w:val="toa heading"/>
    <w:basedOn w:val="aa"/>
    <w:next w:val="aa"/>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BodyTextIndent">
    <w:name w:val="Body Text Indent"/>
    <w:basedOn w:val="aa"/>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a"/>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a"/>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a"/>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a"/>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
    <w:name w:val="Разделитель"/>
    <w:basedOn w:val="aa"/>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Normal0">
    <w:name w:val="Normal"/>
    <w:rsid w:val="00CF0DE8"/>
    <w:rPr>
      <w:rFonts w:ascii="Times New Roman" w:eastAsia="Times New Roman" w:hAnsi="Times New Roman" w:cs="Times New Roman"/>
      <w:sz w:val="24"/>
      <w:lang w:val="en-US"/>
    </w:rPr>
  </w:style>
  <w:style w:type="paragraph" w:customStyle="1" w:styleId="BodyText3">
    <w:name w:val="Body Text"/>
    <w:basedOn w:val="Normal0"/>
    <w:rsid w:val="00CF0DE8"/>
    <w:pPr>
      <w:ind w:right="-1093"/>
      <w:jc w:val="both"/>
    </w:pPr>
    <w:rPr>
      <w:sz w:val="28"/>
      <w:lang w:val="ro-RO"/>
    </w:rPr>
  </w:style>
  <w:style w:type="paragraph" w:customStyle="1" w:styleId="BodyTextIndent2">
    <w:name w:val="Body Text Indent 2"/>
    <w:basedOn w:val="Normal0"/>
    <w:rsid w:val="00CF0DE8"/>
    <w:pPr>
      <w:ind w:firstLine="720"/>
      <w:jc w:val="both"/>
    </w:pPr>
    <w:rPr>
      <w:sz w:val="28"/>
      <w:lang w:val="ro-RO"/>
    </w:rPr>
  </w:style>
  <w:style w:type="paragraph" w:customStyle="1" w:styleId="header">
    <w:name w:val="header"/>
    <w:basedOn w:val="Normal0"/>
    <w:rsid w:val="00CF0DE8"/>
    <w:pPr>
      <w:tabs>
        <w:tab w:val="center" w:pos="4153"/>
        <w:tab w:val="right" w:pos="8306"/>
      </w:tabs>
    </w:pPr>
  </w:style>
  <w:style w:type="character" w:customStyle="1" w:styleId="pagenumber">
    <w:name w:val="page number"/>
    <w:basedOn w:val="ab"/>
    <w:rsid w:val="00CF0DE8"/>
  </w:style>
  <w:style w:type="paragraph" w:customStyle="1" w:styleId="BodyTextIndent1">
    <w:name w:val="Body Text Indent1"/>
    <w:basedOn w:val="Normal0"/>
    <w:rsid w:val="00CF0DE8"/>
    <w:pPr>
      <w:spacing w:after="120"/>
      <w:ind w:left="283"/>
    </w:pPr>
  </w:style>
  <w:style w:type="paragraph" w:customStyle="1" w:styleId="HTMLPreformatted">
    <w:name w:val="HTML Preformatted"/>
    <w:basedOn w:val="Normal0"/>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Typewriter">
    <w:name w:val="HTML Typewriter"/>
    <w:basedOn w:val="ab"/>
    <w:rsid w:val="00CF0DE8"/>
    <w:rPr>
      <w:rFonts w:ascii="Courier New" w:eastAsia="Times New Roman" w:hAnsi="Courier New"/>
      <w:sz w:val="20"/>
    </w:rPr>
  </w:style>
  <w:style w:type="paragraph" w:customStyle="1" w:styleId="headword">
    <w:name w:val="headword"/>
    <w:basedOn w:val="aa"/>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a"/>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b"/>
    <w:rsid w:val="001A5206"/>
  </w:style>
  <w:style w:type="character" w:customStyle="1" w:styleId="sender">
    <w:name w:val="sender"/>
    <w:basedOn w:val="ab"/>
    <w:rsid w:val="001A5206"/>
  </w:style>
  <w:style w:type="character" w:customStyle="1" w:styleId="date">
    <w:name w:val="date"/>
    <w:basedOn w:val="ab"/>
    <w:rsid w:val="001A5206"/>
  </w:style>
  <w:style w:type="character" w:customStyle="1" w:styleId="cald-example1">
    <w:name w:val="cald-example1"/>
    <w:basedOn w:val="ab"/>
    <w:rsid w:val="001A5206"/>
    <w:rPr>
      <w:rFonts w:ascii="Verdana" w:hAnsi="Verdana" w:cs="Verdana"/>
      <w:i/>
      <w:iCs/>
      <w:color w:val="auto"/>
      <w:sz w:val="24"/>
      <w:szCs w:val="24"/>
    </w:rPr>
  </w:style>
  <w:style w:type="character" w:customStyle="1" w:styleId="6f3">
    <w:name w:val="Гиперссылка6"/>
    <w:basedOn w:val="ab"/>
    <w:rsid w:val="001A5206"/>
    <w:rPr>
      <w:color w:val="auto"/>
      <w:u w:val="none"/>
      <w:effect w:val="none"/>
    </w:rPr>
  </w:style>
  <w:style w:type="character" w:customStyle="1" w:styleId="brokenlink">
    <w:name w:val="brokenlink"/>
    <w:basedOn w:val="ab"/>
    <w:rsid w:val="001A5206"/>
  </w:style>
  <w:style w:type="character" w:customStyle="1" w:styleId="fieldvalue1">
    <w:name w:val="fieldvalue1"/>
    <w:basedOn w:val="ab"/>
    <w:rsid w:val="001A5206"/>
    <w:rPr>
      <w:rFonts w:ascii="Arial" w:hAnsi="Arial" w:cs="Arial"/>
      <w:color w:val="000000"/>
      <w:sz w:val="22"/>
      <w:szCs w:val="22"/>
    </w:rPr>
  </w:style>
  <w:style w:type="paragraph" w:customStyle="1" w:styleId="afffffffffffffffffffffffff0">
    <w:name w:val="Укр"/>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0"/>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1">
    <w:name w:val="Назва рисунка"/>
    <w:basedOn w:val="affffffffffffffffffff0"/>
    <w:autoRedefine/>
    <w:rsid w:val="006241B6"/>
    <w:pPr>
      <w:ind w:firstLine="0"/>
      <w:jc w:val="right"/>
    </w:pPr>
    <w:rPr>
      <w:i/>
      <w:iCs/>
      <w:spacing w:val="0"/>
      <w:szCs w:val="28"/>
    </w:rPr>
  </w:style>
  <w:style w:type="paragraph" w:customStyle="1" w:styleId="BalloonText">
    <w:name w:val="Balloon Text"/>
    <w:basedOn w:val="aa"/>
    <w:rsid w:val="006241B6"/>
    <w:pPr>
      <w:suppressAutoHyphens w:val="0"/>
    </w:pPr>
    <w:rPr>
      <w:rFonts w:ascii="Tahoma" w:eastAsia="Times New Roman" w:hAnsi="Tahoma" w:cs="Tahoma"/>
      <w:sz w:val="16"/>
      <w:szCs w:val="16"/>
      <w:lang w:eastAsia="ru-RU"/>
    </w:rPr>
  </w:style>
  <w:style w:type="paragraph" w:customStyle="1" w:styleId="NormalRus">
    <w:name w:val="Normal_Rus"/>
    <w:basedOn w:val="aa"/>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a"/>
    <w:rsid w:val="006241B6"/>
    <w:pPr>
      <w:suppressAutoHyphens w:val="0"/>
    </w:pPr>
    <w:rPr>
      <w:rFonts w:ascii="Verdana Ref" w:eastAsia="Times New Roman" w:hAnsi="Verdana Ref" w:cs="Times New Roman"/>
      <w:sz w:val="22"/>
      <w:szCs w:val="22"/>
      <w:lang w:val="en-US" w:eastAsia="ru-RU"/>
    </w:rPr>
  </w:style>
  <w:style w:type="paragraph" w:customStyle="1" w:styleId="annotationsubject">
    <w:name w:val="annotation subject"/>
    <w:basedOn w:val="aff0"/>
    <w:next w:val="aff0"/>
    <w:rsid w:val="006241B6"/>
    <w:pPr>
      <w:widowControl/>
    </w:pPr>
    <w:rPr>
      <w:rFonts w:ascii="Times New Roman" w:eastAsia="Times New Roman" w:hAnsi="Times New Roman" w:cs="Times New Roman"/>
      <w:b/>
      <w:bCs/>
    </w:rPr>
  </w:style>
  <w:style w:type="paragraph" w:customStyle="1" w:styleId="1ffffffff5">
    <w:name w:val="Çàãîëîâîê1"/>
    <w:basedOn w:val="aa"/>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b"/>
    <w:rsid w:val="00191C95"/>
    <w:rPr>
      <w:i/>
      <w:iCs/>
      <w:vanish w:val="0"/>
      <w:webHidden w:val="0"/>
      <w:specVanish w:val="0"/>
    </w:rPr>
  </w:style>
  <w:style w:type="character" w:customStyle="1" w:styleId="Heading3Char1CharChar">
    <w:name w:val="Heading 3 Char1 Char Char"/>
    <w:basedOn w:val="ab"/>
    <w:rsid w:val="00F30791"/>
    <w:rPr>
      <w:rFonts w:eastAsia="MS Mincho"/>
      <w:sz w:val="28"/>
      <w:szCs w:val="24"/>
      <w:lang w:val="uk-UA" w:eastAsia="ja-JP" w:bidi="ar-SA"/>
    </w:rPr>
  </w:style>
  <w:style w:type="paragraph" w:customStyle="1" w:styleId="afffffffffffffffffffffffff2">
    <w:name w:val="Базовый с отступом"/>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a"/>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3">
    <w:name w:val="литерату"/>
    <w:basedOn w:val="aa"/>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b"/>
    <w:rsid w:val="001A6E56"/>
    <w:rPr>
      <w:rFonts w:ascii="Arial" w:hAnsi="Arial" w:cs="Arial" w:hint="default"/>
      <w:b/>
      <w:bCs/>
      <w:color w:val="CC3300"/>
      <w:sz w:val="18"/>
      <w:szCs w:val="18"/>
    </w:rPr>
  </w:style>
  <w:style w:type="paragraph" w:customStyle="1" w:styleId="afffffffffffffffffffffffff4">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a"/>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b"/>
    <w:rsid w:val="00A212AC"/>
    <w:rPr>
      <w:rFonts w:ascii="Verdana" w:hAnsi="Verdana" w:cs="Verdana"/>
      <w:sz w:val="18"/>
      <w:szCs w:val="18"/>
    </w:rPr>
  </w:style>
  <w:style w:type="character" w:customStyle="1" w:styleId="citecrochet1">
    <w:name w:val="cite_crochet1"/>
    <w:basedOn w:val="ab"/>
    <w:rsid w:val="00A212AC"/>
    <w:rPr>
      <w:vanish/>
    </w:rPr>
  </w:style>
  <w:style w:type="paragraph" w:customStyle="1" w:styleId="r">
    <w:name w:val="r"/>
    <w:basedOn w:val="aa"/>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b"/>
    <w:rsid w:val="00A212AC"/>
  </w:style>
  <w:style w:type="paragraph" w:customStyle="1" w:styleId="14pt14pt">
    <w:name w:val="Обычный + 14 ptОбычный + 14 pt"/>
    <w:basedOn w:val="affffffff2"/>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NormalWeb">
    <w:name w:val="Normal (Web)"/>
    <w:basedOn w:val="aa"/>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5">
    <w:name w:val="Табличные данные"/>
    <w:basedOn w:val="aa"/>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b"/>
    <w:rsid w:val="00773B27"/>
    <w:rPr>
      <w:rFonts w:ascii="Arial" w:hAnsi="Arial"/>
      <w:color w:val="000000"/>
      <w:sz w:val="21"/>
    </w:rPr>
  </w:style>
  <w:style w:type="character" w:customStyle="1" w:styleId="1ffffffff7">
    <w:name w:val=" Знак Знак1"/>
    <w:basedOn w:val="ab"/>
    <w:locked/>
    <w:rsid w:val="00EA68EC"/>
    <w:rPr>
      <w:rFonts w:ascii="Cambria" w:hAnsi="Cambria"/>
      <w:b/>
      <w:bCs/>
      <w:kern w:val="32"/>
      <w:sz w:val="32"/>
      <w:szCs w:val="32"/>
      <w:lang w:val="ru-RU" w:eastAsia="ru-RU" w:bidi="ar-SA"/>
    </w:rPr>
  </w:style>
  <w:style w:type="character" w:customStyle="1" w:styleId="afffffffffffffffffffffffff6">
    <w:name w:val=" Знак Знак"/>
    <w:basedOn w:val="ab"/>
    <w:semiHidden/>
    <w:locked/>
    <w:rsid w:val="00EA68EC"/>
    <w:rPr>
      <w:rFonts w:eastAsia="SimSun"/>
      <w:sz w:val="16"/>
      <w:szCs w:val="16"/>
      <w:lang w:val="ru-RU" w:eastAsia="ru-RU" w:bidi="ar-SA"/>
    </w:rPr>
  </w:style>
  <w:style w:type="paragraph" w:customStyle="1" w:styleId="BodyText30">
    <w:name w:val="Body Text 3"/>
    <w:basedOn w:val="aa"/>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b"/>
    <w:rsid w:val="00EF6AFF"/>
  </w:style>
  <w:style w:type="paragraph" w:customStyle="1" w:styleId="Page0">
    <w:name w:val="Page"/>
    <w:basedOn w:val="aa"/>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b"/>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b"/>
    <w:rsid w:val="00F249F9"/>
  </w:style>
  <w:style w:type="character" w:customStyle="1" w:styleId="ver101">
    <w:name w:val="ver101"/>
    <w:basedOn w:val="ab"/>
    <w:rsid w:val="00F249F9"/>
    <w:rPr>
      <w:rFonts w:ascii="Verdana" w:hAnsi="Verdana" w:hint="default"/>
      <w:strike w:val="0"/>
      <w:dstrike w:val="0"/>
      <w:sz w:val="15"/>
      <w:szCs w:val="15"/>
      <w:u w:val="none"/>
      <w:effect w:val="none"/>
    </w:rPr>
  </w:style>
  <w:style w:type="character" w:customStyle="1" w:styleId="inside-head">
    <w:name w:val="inside-head"/>
    <w:basedOn w:val="ab"/>
    <w:rsid w:val="00F249F9"/>
  </w:style>
  <w:style w:type="character" w:customStyle="1" w:styleId="c7">
    <w:name w:val="c7"/>
    <w:basedOn w:val="ab"/>
    <w:rsid w:val="00CD4E1F"/>
    <w:rPr>
      <w:sz w:val="20"/>
      <w:szCs w:val="20"/>
    </w:rPr>
  </w:style>
  <w:style w:type="character" w:customStyle="1" w:styleId="c10">
    <w:name w:val="c10"/>
    <w:basedOn w:val="ab"/>
    <w:rsid w:val="00CA107E"/>
    <w:rPr>
      <w:sz w:val="20"/>
      <w:szCs w:val="20"/>
    </w:rPr>
  </w:style>
  <w:style w:type="paragraph" w:customStyle="1" w:styleId="1011">
    <w:name w:val="Обычный + Первая строка:  1.01 см.Междустр.интервал:  одинарный"/>
    <w:basedOn w:val="aa"/>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caption" w:qFormat="1"/>
    <w:lsdException w:name="table of figures" w:uiPriority="99"/>
    <w:lsdException w:name="table of authorities" w:uiPriority="99"/>
    <w:lsdException w:name="macro" w:uiPriority="99"/>
    <w:lsdException w:name="List Bullet 5"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
    <w:basedOn w:val="aa"/>
    <w:next w:val="aa"/>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a"/>
    <w:qFormat/>
    <w:pPr>
      <w:numPr>
        <w:ilvl w:val="2"/>
      </w:numPr>
      <w:outlineLvl w:val="2"/>
    </w:pPr>
  </w:style>
  <w:style w:type="paragraph" w:styleId="41">
    <w:name w:val="heading 4"/>
    <w:basedOn w:val="aa"/>
    <w:next w:val="aa"/>
    <w:qFormat/>
    <w:pPr>
      <w:keepNext/>
      <w:numPr>
        <w:ilvl w:val="3"/>
        <w:numId w:val="1"/>
      </w:numPr>
      <w:spacing w:line="360" w:lineRule="auto"/>
      <w:jc w:val="center"/>
      <w:outlineLvl w:val="3"/>
    </w:pPr>
    <w:rPr>
      <w:sz w:val="32"/>
      <w:szCs w:val="20"/>
    </w:rPr>
  </w:style>
  <w:style w:type="paragraph" w:styleId="50">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link w:val="affffff1"/>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d">
    <w:name w:val="???????? ????? ??????1"/>
    <w:rPr>
      <w:sz w:val="20"/>
      <w:szCs w:val="20"/>
    </w:rPr>
  </w:style>
  <w:style w:type="character" w:customStyle="1" w:styleId="a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2"/>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3">
    <w:name w:val="toc 1"/>
    <w:aliases w:val="Заголовок 01"/>
    <w:basedOn w:val="aa"/>
    <w:next w:val="aa"/>
    <w:qFormat/>
    <w:pPr>
      <w:tabs>
        <w:tab w:val="left" w:pos="960"/>
        <w:tab w:val="left" w:pos="1276"/>
        <w:tab w:val="right" w:leader="dot" w:pos="9639"/>
      </w:tabs>
      <w:spacing w:before="120" w:after="120"/>
    </w:pPr>
    <w:rPr>
      <w:b/>
      <w:caps/>
      <w:szCs w:val="20"/>
    </w:rPr>
  </w:style>
  <w:style w:type="paragraph" w:styleId="afffffff7">
    <w:name w:val="footnote text"/>
    <w:basedOn w:val="aa"/>
    <w:pPr>
      <w:spacing w:line="240" w:lineRule="atLeast"/>
      <w:jc w:val="both"/>
    </w:pPr>
  </w:style>
  <w:style w:type="paragraph" w:styleId="afffffff8">
    <w:name w:val="header"/>
    <w:basedOn w:val="aa"/>
    <w:pPr>
      <w:tabs>
        <w:tab w:val="center" w:pos="4677"/>
        <w:tab w:val="right" w:pos="9355"/>
      </w:tabs>
      <w:spacing w:line="240" w:lineRule="atLeast"/>
      <w:ind w:firstLine="700"/>
      <w:jc w:val="both"/>
    </w:pPr>
    <w:rPr>
      <w:sz w:val="28"/>
    </w:rPr>
  </w:style>
  <w:style w:type="paragraph" w:customStyle="1" w:styleId="1ff4">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aliases w:val="Нижний колонтитул Знак Знак"/>
    <w:basedOn w:val="aa"/>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0">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qFormat/>
    <w:pPr>
      <w:widowControl w:val="0"/>
      <w:tabs>
        <w:tab w:val="right" w:leader="dot" w:pos="9061"/>
      </w:tabs>
      <w:spacing w:line="360" w:lineRule="auto"/>
      <w:ind w:left="278" w:firstLine="567"/>
    </w:pPr>
    <w:rPr>
      <w:sz w:val="28"/>
      <w:szCs w:val="20"/>
    </w:rPr>
  </w:style>
  <w:style w:type="paragraph" w:styleId="2ff1">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2">
    <w:name w:val="Текст2"/>
    <w:basedOn w:val="aa"/>
    <w:rPr>
      <w:rFonts w:ascii="ISOCPEUR" w:hAnsi="ISOCPEUR" w:cs="ISOCPEUR"/>
      <w:sz w:val="20"/>
      <w:szCs w:val="20"/>
    </w:rPr>
  </w:style>
  <w:style w:type="paragraph" w:customStyle="1" w:styleId="1ff6">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3">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a"/>
    <w:rPr>
      <w:sz w:val="20"/>
      <w:szCs w:val="20"/>
    </w:rPr>
  </w:style>
  <w:style w:type="paragraph" w:styleId="affffffff8">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a">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d">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e">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f0">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1">
    <w:name w:val="Абзац списка1"/>
    <w:basedOn w:val="aa"/>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a"/>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c">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link w:val="5b"/>
    <w:qFormat/>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5">
    <w:name w:val="Красная строка1"/>
    <w:basedOn w:val="afffffff5"/>
    <w:pPr>
      <w:ind w:firstLine="210"/>
    </w:pPr>
    <w:rPr>
      <w:sz w:val="24"/>
    </w:rPr>
  </w:style>
  <w:style w:type="paragraph" w:customStyle="1" w:styleId="1fff6">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7">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9">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d">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a"/>
    <w:next w:val="aa"/>
    <w:pPr>
      <w:ind w:left="960"/>
    </w:pPr>
    <w:rPr>
      <w:rFonts w:ascii="IzhTitl" w:hAnsi="IzhTitl" w:cs="IzhTitl"/>
      <w:sz w:val="18"/>
      <w:szCs w:val="18"/>
    </w:rPr>
  </w:style>
  <w:style w:type="paragraph" w:styleId="66">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3">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e">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
    <w:name w:val="2"/>
    <w:basedOn w:val="aa"/>
    <w:next w:val="affffffff2"/>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e">
    <w:name w:val="заголовок 1"/>
    <w:basedOn w:val="aa"/>
    <w:next w:val="aa"/>
    <w:pPr>
      <w:keepNext/>
      <w:autoSpaceDE w:val="0"/>
      <w:jc w:val="center"/>
    </w:pPr>
    <w:rPr>
      <w:rFonts w:ascii="Arial" w:hAnsi="Arial" w:cs="Arial"/>
      <w:b/>
      <w:bCs/>
      <w:sz w:val="36"/>
      <w:szCs w:val="36"/>
    </w:rPr>
  </w:style>
  <w:style w:type="paragraph" w:customStyle="1" w:styleId="2fff0">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0">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1">
    <w:name w:val="Основной текст с отступом1"/>
    <w:basedOn w:val="aa"/>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2">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3">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1">
    <w:name w:val="Стиль2"/>
    <w:basedOn w:val="aa"/>
    <w:qFormat/>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5">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7">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2">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3">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4">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8">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9">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6">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b">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7">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4">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7">
    <w:name w:val="заголовок 6"/>
    <w:basedOn w:val="aa"/>
    <w:next w:val="aa"/>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f0">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a"/>
    <w:pPr>
      <w:jc w:val="center"/>
    </w:pPr>
    <w:rPr>
      <w:sz w:val="28"/>
      <w:szCs w:val="20"/>
      <w:lang w:val="uk-UA"/>
    </w:rPr>
  </w:style>
  <w:style w:type="paragraph" w:customStyle="1" w:styleId="2fff8">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9">
    <w:name w:val="оглавление 2"/>
    <w:basedOn w:val="aa"/>
    <w:next w:val="aa"/>
    <w:pPr>
      <w:ind w:left="200"/>
    </w:pPr>
    <w:rPr>
      <w:sz w:val="20"/>
      <w:szCs w:val="20"/>
    </w:rPr>
  </w:style>
  <w:style w:type="paragraph" w:customStyle="1" w:styleId="1fffff6">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8">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pPr>
      <w:spacing w:line="360" w:lineRule="auto"/>
      <w:jc w:val="right"/>
    </w:pPr>
    <w:rPr>
      <w:sz w:val="28"/>
      <w:szCs w:val="20"/>
    </w:rPr>
  </w:style>
  <w:style w:type="paragraph" w:customStyle="1" w:styleId="affffffffffffffff7">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8">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9">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a">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b">
    <w:name w:val="Адрес 2"/>
    <w:basedOn w:val="aa"/>
    <w:pPr>
      <w:spacing w:line="200" w:lineRule="atLeast"/>
    </w:pPr>
    <w:rPr>
      <w:sz w:val="16"/>
      <w:szCs w:val="20"/>
    </w:rPr>
  </w:style>
  <w:style w:type="paragraph" w:customStyle="1" w:styleId="affffffffffffffffb">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a">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c">
    <w:name w:val="Òåêñò"/>
    <w:basedOn w:val="aa"/>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d">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e">
    <w:name w:val="Без інтервалів"/>
    <w:basedOn w:val="aa"/>
    <w:rPr>
      <w:lang w:val="uk-UA"/>
    </w:rPr>
  </w:style>
  <w:style w:type="paragraph" w:customStyle="1" w:styleId="afffffffffffffffff">
    <w:name w:val="Абзац списку"/>
    <w:basedOn w:val="aa"/>
    <w:uiPriority w:val="34"/>
    <w:qFormat/>
    <w:pPr>
      <w:ind w:left="720"/>
    </w:pPr>
    <w:rPr>
      <w:lang w:val="uk-UA"/>
    </w:rPr>
  </w:style>
  <w:style w:type="paragraph" w:customStyle="1" w:styleId="afffffffffffffffff0">
    <w:name w:val="Цитація"/>
    <w:basedOn w:val="aa"/>
    <w:next w:val="aa"/>
    <w:pPr>
      <w:spacing w:before="200"/>
      <w:ind w:left="360" w:right="360"/>
    </w:pPr>
    <w:rPr>
      <w:i/>
      <w:iCs/>
      <w:lang w:val="uk-UA"/>
    </w:rPr>
  </w:style>
  <w:style w:type="paragraph" w:customStyle="1" w:styleId="afffffffffffffffff1">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2">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3">
    <w:name w:val="Лит"/>
    <w:basedOn w:val="aa"/>
    <w:pPr>
      <w:keepNext/>
      <w:keepLines/>
      <w:autoSpaceDE w:val="0"/>
      <w:spacing w:before="240"/>
      <w:jc w:val="center"/>
    </w:pPr>
    <w:rPr>
      <w:caps/>
      <w:sz w:val="28"/>
      <w:szCs w:val="28"/>
    </w:rPr>
  </w:style>
  <w:style w:type="paragraph" w:customStyle="1" w:styleId="afffffffffffffffff4">
    <w:name w:val="текст сноски Знак"/>
    <w:basedOn w:val="aa"/>
    <w:pPr>
      <w:autoSpaceDE w:val="0"/>
      <w:ind w:firstLine="709"/>
      <w:jc w:val="both"/>
    </w:pPr>
    <w:rPr>
      <w:sz w:val="16"/>
      <w:szCs w:val="20"/>
    </w:rPr>
  </w:style>
  <w:style w:type="paragraph" w:customStyle="1" w:styleId="afffffffffffffffff5">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6">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0">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c">
    <w:name w:val="envelope return"/>
    <w:basedOn w:val="aa"/>
    <w:pPr>
      <w:widowControl w:val="0"/>
    </w:pPr>
    <w:rPr>
      <w:rFonts w:ascii="OpenSymbol" w:hAnsi="OpenSymbol" w:cs="OpenSymbol"/>
      <w:sz w:val="20"/>
      <w:szCs w:val="20"/>
    </w:rPr>
  </w:style>
  <w:style w:type="paragraph" w:customStyle="1" w:styleId="1fffffc">
    <w:name w:val="Приветствие1"/>
    <w:basedOn w:val="aa"/>
    <w:next w:val="aa"/>
    <w:pPr>
      <w:widowControl w:val="0"/>
    </w:pPr>
    <w:rPr>
      <w:szCs w:val="20"/>
    </w:rPr>
  </w:style>
  <w:style w:type="paragraph" w:customStyle="1" w:styleId="416">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d">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9">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a">
    <w:name w:val="Обложка"/>
    <w:basedOn w:val="afffffffffffffffff9"/>
    <w:pPr>
      <w:spacing w:line="288" w:lineRule="auto"/>
      <w:ind w:left="0" w:firstLine="0"/>
      <w:jc w:val="center"/>
    </w:pPr>
    <w:rPr>
      <w:rFonts w:ascii="OpenSymbol" w:hAnsi="OpenSymbol" w:cs="OpenSymbol"/>
      <w:spacing w:val="0"/>
    </w:rPr>
  </w:style>
  <w:style w:type="paragraph" w:customStyle="1" w:styleId="afffffffffffffffffb">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link w:val="1410"/>
    <w:pPr>
      <w:spacing w:line="360" w:lineRule="auto"/>
      <w:ind w:firstLine="709"/>
      <w:jc w:val="both"/>
    </w:pPr>
    <w:rPr>
      <w:sz w:val="28"/>
      <w:szCs w:val="28"/>
      <w:lang w:val="uk-UA"/>
    </w:rPr>
  </w:style>
  <w:style w:type="paragraph" w:customStyle="1" w:styleId="2fffd">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c">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5"/>
    <w:next w:val="afffffff5"/>
    <w:pPr>
      <w:keepNext/>
      <w:autoSpaceDE w:val="0"/>
      <w:spacing w:after="0" w:line="480" w:lineRule="auto"/>
      <w:ind w:firstLine="720"/>
      <w:jc w:val="center"/>
    </w:pPr>
    <w:rPr>
      <w:b/>
      <w:bCs/>
      <w:szCs w:val="28"/>
    </w:rPr>
  </w:style>
  <w:style w:type="paragraph" w:customStyle="1" w:styleId="3ff6">
    <w:name w:val="????????? 3"/>
    <w:basedOn w:val="afffffff5"/>
    <w:next w:val="afffffff5"/>
    <w:pPr>
      <w:keepNext/>
      <w:autoSpaceDE w:val="0"/>
      <w:spacing w:after="0" w:line="480" w:lineRule="auto"/>
      <w:ind w:firstLine="720"/>
      <w:jc w:val="both"/>
    </w:pPr>
    <w:rPr>
      <w:b/>
      <w:bCs/>
      <w:szCs w:val="28"/>
    </w:rPr>
  </w:style>
  <w:style w:type="paragraph" w:customStyle="1" w:styleId="4f6">
    <w:name w:val="????????? 4"/>
    <w:basedOn w:val="afffffff5"/>
    <w:next w:val="afffffff5"/>
    <w:pPr>
      <w:keepNext/>
      <w:autoSpaceDE w:val="0"/>
      <w:spacing w:after="0" w:line="480" w:lineRule="auto"/>
      <w:ind w:firstLine="993"/>
      <w:jc w:val="both"/>
    </w:pPr>
    <w:rPr>
      <w:b/>
      <w:bCs/>
      <w:szCs w:val="28"/>
    </w:rPr>
  </w:style>
  <w:style w:type="paragraph" w:customStyle="1" w:styleId="5f1">
    <w:name w:val="????????? 5"/>
    <w:basedOn w:val="afffffff5"/>
    <w:next w:val="afffffff5"/>
    <w:pPr>
      <w:keepNext/>
      <w:autoSpaceDE w:val="0"/>
      <w:spacing w:after="0"/>
      <w:jc w:val="both"/>
    </w:pPr>
    <w:rPr>
      <w:szCs w:val="28"/>
    </w:rPr>
  </w:style>
  <w:style w:type="paragraph" w:customStyle="1" w:styleId="6a">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d">
    <w:name w:val="??????? ??????????"/>
    <w:basedOn w:val="afffffff5"/>
    <w:pPr>
      <w:tabs>
        <w:tab w:val="center" w:pos="4536"/>
        <w:tab w:val="right" w:pos="9072"/>
      </w:tabs>
      <w:autoSpaceDE w:val="0"/>
      <w:spacing w:after="0"/>
    </w:pPr>
    <w:rPr>
      <w:szCs w:val="28"/>
    </w:rPr>
  </w:style>
  <w:style w:type="paragraph" w:customStyle="1" w:styleId="afffffffffffffffffe">
    <w:name w:val="????????????"/>
    <w:basedOn w:val="afffffff5"/>
    <w:pPr>
      <w:autoSpaceDE w:val="0"/>
      <w:spacing w:before="240" w:after="0" w:line="480" w:lineRule="auto"/>
      <w:ind w:firstLine="720"/>
      <w:jc w:val="both"/>
    </w:pPr>
    <w:rPr>
      <w:szCs w:val="28"/>
    </w:rPr>
  </w:style>
  <w:style w:type="paragraph" w:customStyle="1" w:styleId="affffffffffffffffff">
    <w:name w:val="???????? ????? ? ????????"/>
    <w:basedOn w:val="afffffff5"/>
    <w:pPr>
      <w:tabs>
        <w:tab w:val="left" w:pos="567"/>
      </w:tabs>
      <w:autoSpaceDE w:val="0"/>
      <w:spacing w:after="0" w:line="376" w:lineRule="auto"/>
      <w:ind w:firstLine="567"/>
      <w:jc w:val="both"/>
    </w:pPr>
    <w:rPr>
      <w:szCs w:val="28"/>
    </w:rPr>
  </w:style>
  <w:style w:type="paragraph" w:customStyle="1" w:styleId="2ffff1">
    <w:name w:val="???????? ????? ? ???????? 2"/>
    <w:basedOn w:val="afffffff5"/>
    <w:pPr>
      <w:tabs>
        <w:tab w:val="left" w:pos="360"/>
      </w:tabs>
      <w:autoSpaceDE w:val="0"/>
      <w:spacing w:after="0" w:line="376" w:lineRule="auto"/>
      <w:ind w:firstLine="357"/>
      <w:jc w:val="both"/>
    </w:pPr>
    <w:rPr>
      <w:szCs w:val="28"/>
    </w:rPr>
  </w:style>
  <w:style w:type="paragraph" w:customStyle="1" w:styleId="affffffffffffffffff0">
    <w:name w:val="???????? ?????"/>
    <w:basedOn w:val="afffffff5"/>
    <w:pPr>
      <w:autoSpaceDE w:val="0"/>
      <w:spacing w:after="0"/>
    </w:pPr>
    <w:rPr>
      <w:szCs w:val="28"/>
    </w:rPr>
  </w:style>
  <w:style w:type="paragraph" w:customStyle="1" w:styleId="affffffffffffffffff1">
    <w:name w:val="????????"/>
    <w:basedOn w:val="afffffff5"/>
    <w:pPr>
      <w:autoSpaceDE w:val="0"/>
      <w:spacing w:after="0" w:line="480" w:lineRule="auto"/>
      <w:ind w:firstLine="720"/>
      <w:jc w:val="center"/>
    </w:pPr>
    <w:rPr>
      <w:b/>
      <w:bCs/>
      <w:caps/>
      <w:szCs w:val="28"/>
    </w:rPr>
  </w:style>
  <w:style w:type="paragraph" w:customStyle="1" w:styleId="2ffff2">
    <w:name w:val="???????? ????? 2"/>
    <w:basedOn w:val="afffffff5"/>
    <w:pPr>
      <w:widowControl w:val="0"/>
      <w:autoSpaceDE w:val="0"/>
      <w:spacing w:after="0"/>
      <w:jc w:val="center"/>
    </w:pPr>
    <w:rPr>
      <w:b/>
      <w:bCs/>
      <w:caps/>
      <w:sz w:val="32"/>
      <w:szCs w:val="32"/>
    </w:rPr>
  </w:style>
  <w:style w:type="paragraph" w:customStyle="1" w:styleId="affffffffffffffffff2">
    <w:name w:val="?????? ??????????"/>
    <w:basedOn w:val="afffffff5"/>
    <w:pPr>
      <w:tabs>
        <w:tab w:val="center" w:pos="4153"/>
        <w:tab w:val="right" w:pos="8306"/>
      </w:tabs>
      <w:autoSpaceDE w:val="0"/>
      <w:spacing w:after="0"/>
    </w:pPr>
    <w:rPr>
      <w:szCs w:val="28"/>
    </w:rPr>
  </w:style>
  <w:style w:type="paragraph" w:customStyle="1" w:styleId="1ffffff">
    <w:name w:val="??????? ??????????1"/>
    <w:basedOn w:val="affffffffffffff0"/>
    <w:pPr>
      <w:tabs>
        <w:tab w:val="center" w:pos="4536"/>
        <w:tab w:val="right" w:pos="9072"/>
      </w:tabs>
      <w:overflowPunct/>
      <w:textAlignment w:val="auto"/>
    </w:pPr>
    <w:rPr>
      <w:sz w:val="20"/>
      <w:szCs w:val="20"/>
      <w:lang w:val="ru-RU"/>
    </w:rPr>
  </w:style>
  <w:style w:type="paragraph" w:customStyle="1" w:styleId="1ffffff0">
    <w:name w:val="?????? ??????????1"/>
    <w:basedOn w:val="affffffffffffff0"/>
    <w:pPr>
      <w:tabs>
        <w:tab w:val="center" w:pos="4153"/>
        <w:tab w:val="right" w:pos="8306"/>
      </w:tabs>
      <w:overflowPunct/>
      <w:textAlignment w:val="auto"/>
    </w:pPr>
    <w:rPr>
      <w:sz w:val="20"/>
      <w:szCs w:val="20"/>
      <w:lang w:val="ru-RU"/>
    </w:rPr>
  </w:style>
  <w:style w:type="paragraph" w:customStyle="1" w:styleId="1ffffff1">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2">
    <w:name w:val="заголовок дисера 1"/>
    <w:basedOn w:val="affffffffffffffffd"/>
    <w:pPr>
      <w:widowControl/>
      <w:ind w:firstLine="0"/>
      <w:jc w:val="center"/>
    </w:pPr>
    <w:rPr>
      <w:rFonts w:cs="Mangal"/>
      <w:b/>
      <w:bCs/>
      <w:caps/>
    </w:rPr>
  </w:style>
  <w:style w:type="paragraph" w:customStyle="1" w:styleId="2ffff3">
    <w:name w:val="заголовок дисера 2"/>
    <w:basedOn w:val="1ffffff2"/>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3">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4">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5">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6">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6"/>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7">
    <w:name w:val="Розд."/>
    <w:basedOn w:val="aa"/>
    <w:pPr>
      <w:widowControl w:val="0"/>
      <w:spacing w:line="360" w:lineRule="auto"/>
      <w:ind w:firstLine="567"/>
      <w:jc w:val="center"/>
    </w:pPr>
    <w:rPr>
      <w:b/>
      <w:sz w:val="28"/>
      <w:szCs w:val="20"/>
      <w:lang w:val="uk-UA"/>
    </w:rPr>
  </w:style>
  <w:style w:type="paragraph" w:customStyle="1" w:styleId="affffffffffffffffff8">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9">
    <w:name w:val="Чертежный"/>
    <w:pPr>
      <w:suppressAutoHyphens/>
      <w:jc w:val="both"/>
    </w:pPr>
    <w:rPr>
      <w:rFonts w:ascii="Mincho" w:eastAsia="Garamond" w:hAnsi="Mincho" w:cs="Garamond"/>
      <w:i/>
      <w:sz w:val="28"/>
      <w:lang w:val="uk-UA" w:eastAsia="ar-SA"/>
    </w:rPr>
  </w:style>
  <w:style w:type="paragraph" w:customStyle="1" w:styleId="affffffffffffffffffa">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b">
    <w:name w:val="Стиль6"/>
    <w:basedOn w:val="2fff1"/>
    <w:qFormat/>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4"/>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b">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c">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d">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e">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
    <w:name w:val="Памятник"/>
    <w:basedOn w:val="aa"/>
    <w:next w:val="aa"/>
    <w:pPr>
      <w:spacing w:line="360" w:lineRule="auto"/>
      <w:jc w:val="both"/>
    </w:pPr>
    <w:rPr>
      <w:sz w:val="28"/>
      <w:szCs w:val="20"/>
      <w:lang w:val="uk-UA"/>
    </w:rPr>
  </w:style>
  <w:style w:type="paragraph" w:customStyle="1" w:styleId="afffffffffffffffffff0">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a"/>
    <w:next w:val="aa"/>
    <w:pPr>
      <w:spacing w:line="360" w:lineRule="auto"/>
      <w:ind w:left="440" w:hanging="440"/>
      <w:jc w:val="both"/>
    </w:pPr>
    <w:rPr>
      <w:sz w:val="28"/>
      <w:szCs w:val="20"/>
      <w:lang w:val="uk-UA"/>
    </w:rPr>
  </w:style>
  <w:style w:type="paragraph" w:customStyle="1" w:styleId="1ffffff6">
    <w:name w:val="Таблица ссылок1"/>
    <w:basedOn w:val="aa"/>
    <w:next w:val="aa"/>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1">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5"/>
    <w:pPr>
      <w:spacing w:after="0" w:line="360" w:lineRule="auto"/>
      <w:ind w:firstLine="709"/>
      <w:jc w:val="both"/>
    </w:pPr>
    <w:rPr>
      <w:color w:val="000000"/>
      <w:szCs w:val="28"/>
      <w:lang w:val="uk-UA"/>
    </w:rPr>
  </w:style>
  <w:style w:type="paragraph" w:customStyle="1" w:styleId="afffffffffffffffffff2">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3">
    <w:name w:val="Сноска в дисертации"/>
    <w:basedOn w:val="afffffff7"/>
    <w:pPr>
      <w:spacing w:line="240" w:lineRule="auto"/>
      <w:ind w:firstLine="284"/>
    </w:pPr>
    <w:rPr>
      <w:sz w:val="18"/>
      <w:szCs w:val="20"/>
    </w:rPr>
  </w:style>
  <w:style w:type="paragraph" w:customStyle="1" w:styleId="1ffffff8">
    <w:name w:val="Дисертация Заголовок1 без номера"/>
    <w:basedOn w:val="1"/>
    <w:next w:val="afffffffffffffffffff2"/>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4">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c"/>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5">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6">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7"/>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a">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a"/>
    <w:pPr>
      <w:spacing w:after="60"/>
      <w:jc w:val="both"/>
    </w:pPr>
    <w:rPr>
      <w:sz w:val="22"/>
      <w:lang w:val="en-GB"/>
    </w:rPr>
  </w:style>
  <w:style w:type="paragraph" w:customStyle="1" w:styleId="2ffff7">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9">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a">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c">
    <w:name w:val="Заголовок 6А"/>
    <w:basedOn w:val="aa"/>
    <w:pPr>
      <w:keepNext/>
      <w:spacing w:before="240" w:after="120"/>
      <w:jc w:val="both"/>
    </w:pPr>
    <w:rPr>
      <w:rFonts w:cs="FreeSetCTT"/>
      <w:b/>
      <w:color w:val="333333"/>
      <w:sz w:val="22"/>
      <w:lang w:val="en-GB"/>
    </w:rPr>
  </w:style>
  <w:style w:type="paragraph" w:customStyle="1" w:styleId="afffffffffffffffffff7">
    <w:name w:val="Основний А"/>
    <w:basedOn w:val="aa"/>
    <w:pPr>
      <w:jc w:val="both"/>
    </w:pPr>
    <w:rPr>
      <w:sz w:val="22"/>
      <w:lang w:val="en-GB"/>
    </w:rPr>
  </w:style>
  <w:style w:type="paragraph" w:customStyle="1" w:styleId="afffffffffffffffffff8">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9">
    <w:name w:val="Дисертация"/>
    <w:basedOn w:val="aa"/>
    <w:pPr>
      <w:spacing w:line="360" w:lineRule="auto"/>
      <w:ind w:firstLine="709"/>
      <w:jc w:val="both"/>
    </w:pPr>
    <w:rPr>
      <w:sz w:val="28"/>
      <w:szCs w:val="28"/>
    </w:rPr>
  </w:style>
  <w:style w:type="paragraph" w:customStyle="1" w:styleId="afffffffffffffffffffa">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b">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a"/>
    <w:pPr>
      <w:widowControl w:val="0"/>
      <w:shd w:val="clear" w:color="auto" w:fill="FFFFFF"/>
      <w:spacing w:line="0" w:lineRule="atLeast"/>
      <w:jc w:val="center"/>
    </w:pPr>
    <w:rPr>
      <w:b/>
      <w:bCs/>
      <w:sz w:val="17"/>
      <w:szCs w:val="17"/>
    </w:rPr>
  </w:style>
  <w:style w:type="paragraph" w:customStyle="1" w:styleId="417">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c">
    <w:name w:val="Светлана"/>
    <w:basedOn w:val="aa"/>
    <w:pPr>
      <w:overflowPunct w:val="0"/>
      <w:autoSpaceDE w:val="0"/>
      <w:textAlignment w:val="baseline"/>
    </w:pPr>
    <w:rPr>
      <w:rFonts w:ascii="Alpha000" w:hAnsi="Alpha000" w:cs="Alpha000"/>
      <w:kern w:val="1"/>
      <w:sz w:val="28"/>
    </w:rPr>
  </w:style>
  <w:style w:type="paragraph" w:customStyle="1" w:styleId="afffffffffffffffffffd">
    <w:name w:val="Текст_осн"/>
    <w:pPr>
      <w:widowControl w:val="0"/>
      <w:suppressAutoHyphens/>
      <w:spacing w:line="360" w:lineRule="auto"/>
      <w:ind w:firstLine="567"/>
      <w:jc w:val="both"/>
    </w:pPr>
    <w:rPr>
      <w:sz w:val="28"/>
      <w:szCs w:val="28"/>
      <w:lang w:val="uk-UA" w:eastAsia="ar-SA"/>
    </w:rPr>
  </w:style>
  <w:style w:type="paragraph" w:styleId="afffffffffffffffffffe">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
    <w:name w:val="Table Grid"/>
    <w:basedOn w:val="ac"/>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b"/>
    <w:rsid w:val="00B46023"/>
    <w:rPr>
      <w:rFonts w:ascii="Garamond" w:eastAsia="Garamond" w:hAnsi="Garamond" w:cs="Garamond"/>
      <w:sz w:val="24"/>
      <w:szCs w:val="24"/>
      <w:lang w:eastAsia="ar-SA"/>
    </w:rPr>
  </w:style>
  <w:style w:type="paragraph" w:styleId="affffffffffffffffffff0">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b"/>
    <w:rsid w:val="00B46023"/>
    <w:rPr>
      <w:noProof w:val="0"/>
      <w:sz w:val="28"/>
      <w:lang w:val="uk-UA"/>
    </w:rPr>
  </w:style>
  <w:style w:type="paragraph" w:styleId="2ffffa">
    <w:name w:val="Body Text 2"/>
    <w:basedOn w:val="aa"/>
    <w:link w:val="225"/>
    <w:unhideWhenUsed/>
    <w:rsid w:val="00524D1A"/>
    <w:pPr>
      <w:spacing w:after="120" w:line="480" w:lineRule="auto"/>
    </w:pPr>
  </w:style>
  <w:style w:type="character" w:customStyle="1" w:styleId="225">
    <w:name w:val="Основной текст 2 Знак2"/>
    <w:basedOn w:val="ab"/>
    <w:link w:val="2ffffa"/>
    <w:uiPriority w:val="99"/>
    <w:semiHidden/>
    <w:rsid w:val="00524D1A"/>
    <w:rPr>
      <w:rFonts w:ascii="Garamond" w:eastAsia="Garamond" w:hAnsi="Garamond" w:cs="Garamond"/>
      <w:sz w:val="24"/>
      <w:szCs w:val="24"/>
      <w:lang w:eastAsia="ar-SA"/>
    </w:rPr>
  </w:style>
  <w:style w:type="character" w:styleId="affffffffffffffffffff1">
    <w:name w:val="footnote reference"/>
    <w:basedOn w:val="ab"/>
    <w:rsid w:val="00524D1A"/>
    <w:rPr>
      <w:vertAlign w:val="superscript"/>
    </w:rPr>
  </w:style>
  <w:style w:type="character" w:styleId="affffffffffffffffffff2">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3">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c">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b">
    <w:name w:val="Основной текст 2 Знак Знак"/>
    <w:basedOn w:val="ab"/>
    <w:rsid w:val="00902A7A"/>
    <w:rPr>
      <w:sz w:val="28"/>
      <w:szCs w:val="24"/>
      <w:lang w:val="uk-UA" w:eastAsia="ru-RU" w:bidi="ar-SA"/>
    </w:rPr>
  </w:style>
  <w:style w:type="paragraph" w:styleId="affffffffffffffffffff4">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a"/>
    <w:next w:val="aa"/>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a"/>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b"/>
    <w:rsid w:val="00447CDC"/>
  </w:style>
  <w:style w:type="paragraph" w:customStyle="1" w:styleId="articlecreditbottom">
    <w:name w:val="article_credit_bottom"/>
    <w:basedOn w:val="aa"/>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a"/>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b"/>
    <w:rsid w:val="00447CDC"/>
  </w:style>
  <w:style w:type="character" w:customStyle="1" w:styleId="copyright">
    <w:name w:val="copyright"/>
    <w:basedOn w:val="ab"/>
    <w:rsid w:val="00447CDC"/>
  </w:style>
  <w:style w:type="character" w:customStyle="1" w:styleId="refresult">
    <w:name w:val="ref_result"/>
    <w:basedOn w:val="ab"/>
    <w:rsid w:val="007E3CE5"/>
  </w:style>
  <w:style w:type="character" w:customStyle="1" w:styleId="highlightedsearchterm">
    <w:name w:val="highlightedsearchterm"/>
    <w:basedOn w:val="ab"/>
    <w:rsid w:val="00792201"/>
  </w:style>
  <w:style w:type="character" w:customStyle="1" w:styleId="link-external">
    <w:name w:val="link-external"/>
    <w:basedOn w:val="ab"/>
    <w:rsid w:val="00792201"/>
  </w:style>
  <w:style w:type="character" w:customStyle="1" w:styleId="ref">
    <w:name w:val="ref"/>
    <w:basedOn w:val="ab"/>
    <w:rsid w:val="00792201"/>
  </w:style>
  <w:style w:type="character" w:customStyle="1" w:styleId="txt1">
    <w:name w:val="txt1"/>
    <w:basedOn w:val="ab"/>
    <w:rsid w:val="00792201"/>
  </w:style>
  <w:style w:type="character" w:customStyle="1" w:styleId="rvts21">
    <w:name w:val="rvts21"/>
    <w:basedOn w:val="ab"/>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a"/>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5">
    <w:name w:val="Основной б.о."/>
    <w:basedOn w:val="1fffffff2"/>
    <w:next w:val="1fffffff2"/>
    <w:rsid w:val="00AD050A"/>
    <w:pPr>
      <w:ind w:firstLine="0"/>
    </w:pPr>
  </w:style>
  <w:style w:type="paragraph" w:customStyle="1" w:styleId="BodyText2">
    <w:name w:val="Body Text 2.Основной текст с отступом Знак"/>
    <w:basedOn w:val="aa"/>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a"/>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a"/>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c">
    <w:name w:val="Знак Знак2"/>
    <w:basedOn w:val="ab"/>
    <w:semiHidden/>
    <w:rsid w:val="00AD050A"/>
    <w:rPr>
      <w:rFonts w:ascii="Tahoma" w:hAnsi="Tahoma" w:cs="Tahoma"/>
      <w:sz w:val="16"/>
      <w:szCs w:val="16"/>
      <w:lang w:val="ru-RU" w:eastAsia="ru-RU" w:bidi="ar-SA"/>
    </w:rPr>
  </w:style>
  <w:style w:type="character" w:customStyle="1" w:styleId="1fffffff3">
    <w:name w:val="Знак Знак1"/>
    <w:basedOn w:val="ab"/>
    <w:semiHidden/>
    <w:rsid w:val="00AD050A"/>
    <w:rPr>
      <w:sz w:val="24"/>
      <w:szCs w:val="24"/>
      <w:lang w:val="ru-RU" w:eastAsia="ru-RU" w:bidi="ar-SA"/>
    </w:rPr>
  </w:style>
  <w:style w:type="character" w:customStyle="1" w:styleId="affffffffffffffffffff6">
    <w:name w:val="Знак Знак"/>
    <w:basedOn w:val="ab"/>
    <w:rsid w:val="00AD050A"/>
    <w:rPr>
      <w:rFonts w:ascii="Courier New" w:hAnsi="Courier New" w:cs="Courier New"/>
    </w:rPr>
  </w:style>
  <w:style w:type="character" w:customStyle="1" w:styleId="def">
    <w:name w:val="def"/>
    <w:basedOn w:val="ab"/>
    <w:rsid w:val="00AD050A"/>
  </w:style>
  <w:style w:type="character" w:customStyle="1" w:styleId="sc">
    <w:name w:val="sc"/>
    <w:basedOn w:val="ab"/>
    <w:rsid w:val="00AD050A"/>
  </w:style>
  <w:style w:type="character" w:customStyle="1" w:styleId="ital-inline">
    <w:name w:val="ital-inline"/>
    <w:basedOn w:val="ab"/>
    <w:rsid w:val="00AD050A"/>
  </w:style>
  <w:style w:type="character" w:customStyle="1" w:styleId="definition">
    <w:name w:val="definition"/>
    <w:basedOn w:val="ab"/>
    <w:rsid w:val="00AD050A"/>
  </w:style>
  <w:style w:type="paragraph" w:customStyle="1" w:styleId="251">
    <w:name w:val="Основной текст 25"/>
    <w:basedOn w:val="aa"/>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7">
    <w:name w:val="дис"/>
    <w:basedOn w:val="aa"/>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a"/>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a"/>
    <w:next w:val="aa"/>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a"/>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b"/>
    <w:rsid w:val="00834DF4"/>
  </w:style>
  <w:style w:type="character" w:customStyle="1" w:styleId="ptbrand">
    <w:name w:val="ptbrand"/>
    <w:basedOn w:val="ab"/>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b"/>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b"/>
    <w:rsid w:val="00CB5506"/>
    <w:rPr>
      <w:rFonts w:ascii="Times New Roman" w:hAnsi="Times New Roman" w:cs="Times New Roman" w:hint="default"/>
      <w:sz w:val="12"/>
      <w:szCs w:val="12"/>
      <w:vertAlign w:val="subscript"/>
    </w:rPr>
  </w:style>
  <w:style w:type="character" w:customStyle="1" w:styleId="rvts23">
    <w:name w:val="rvts23"/>
    <w:basedOn w:val="ab"/>
    <w:rsid w:val="00CB5506"/>
    <w:rPr>
      <w:rFonts w:ascii="Lucida Sans Unicode" w:hAnsi="Lucida Sans Unicode" w:cs="Lucida Sans Unicode" w:hint="default"/>
      <w:spacing w:val="45"/>
    </w:rPr>
  </w:style>
  <w:style w:type="character" w:customStyle="1" w:styleId="rvts24">
    <w:name w:val="rvts24"/>
    <w:basedOn w:val="ab"/>
    <w:rsid w:val="00CB5506"/>
    <w:rPr>
      <w:rFonts w:ascii="Lucida Sans Unicode" w:hAnsi="Lucida Sans Unicode" w:cs="Lucida Sans Unicode" w:hint="default"/>
      <w:spacing w:val="45"/>
    </w:rPr>
  </w:style>
  <w:style w:type="character" w:customStyle="1" w:styleId="rvts28">
    <w:name w:val="rvts28"/>
    <w:basedOn w:val="ab"/>
    <w:rsid w:val="00CB5506"/>
    <w:rPr>
      <w:rFonts w:ascii="Times New Roman" w:hAnsi="Times New Roman" w:cs="Times New Roman" w:hint="default"/>
      <w:b/>
      <w:bCs/>
      <w:sz w:val="28"/>
      <w:szCs w:val="28"/>
    </w:rPr>
  </w:style>
  <w:style w:type="character" w:customStyle="1" w:styleId="rvts36">
    <w:name w:val="rvts36"/>
    <w:basedOn w:val="ab"/>
    <w:rsid w:val="00CB5506"/>
    <w:rPr>
      <w:rFonts w:ascii="Times New Roman" w:hAnsi="Times New Roman" w:cs="Times New Roman" w:hint="default"/>
      <w:color w:val="000000"/>
      <w:sz w:val="24"/>
      <w:szCs w:val="24"/>
    </w:rPr>
  </w:style>
  <w:style w:type="character" w:customStyle="1" w:styleId="rvts37">
    <w:name w:val="rvts37"/>
    <w:basedOn w:val="ab"/>
    <w:rsid w:val="00CB5506"/>
    <w:rPr>
      <w:rFonts w:ascii="Times New Roman" w:hAnsi="Times New Roman" w:cs="Times New Roman" w:hint="default"/>
      <w:i/>
      <w:iCs/>
      <w:sz w:val="24"/>
      <w:szCs w:val="24"/>
    </w:rPr>
  </w:style>
  <w:style w:type="character" w:customStyle="1" w:styleId="rvts39">
    <w:name w:val="rvts39"/>
    <w:basedOn w:val="ab"/>
    <w:rsid w:val="00CB5506"/>
    <w:rPr>
      <w:rFonts w:ascii="Times New Roman" w:hAnsi="Times New Roman" w:cs="Times New Roman" w:hint="default"/>
    </w:rPr>
  </w:style>
  <w:style w:type="character" w:customStyle="1" w:styleId="rvts40">
    <w:name w:val="rvts40"/>
    <w:basedOn w:val="ab"/>
    <w:rsid w:val="00CB5506"/>
    <w:rPr>
      <w:rFonts w:ascii="Arial Unicode MS" w:eastAsia="Arial Unicode MS" w:hAnsi="Arial Unicode MS" w:cs="Arial Unicode MS" w:hint="eastAsia"/>
      <w:b/>
      <w:bCs/>
      <w:sz w:val="24"/>
      <w:szCs w:val="24"/>
    </w:rPr>
  </w:style>
  <w:style w:type="character" w:customStyle="1" w:styleId="rvts41">
    <w:name w:val="rvts41"/>
    <w:basedOn w:val="ab"/>
    <w:rsid w:val="00CB5506"/>
    <w:rPr>
      <w:rFonts w:ascii="Lucida Sans Unicode" w:hAnsi="Lucida Sans Unicode" w:cs="Lucida Sans Unicode" w:hint="default"/>
      <w:u w:val="single"/>
    </w:rPr>
  </w:style>
  <w:style w:type="character" w:customStyle="1" w:styleId="rvts42">
    <w:name w:val="rvts42"/>
    <w:basedOn w:val="ab"/>
    <w:rsid w:val="00CB5506"/>
    <w:rPr>
      <w:rFonts w:ascii="Lucida Sans Unicode" w:hAnsi="Lucida Sans Unicode" w:cs="Lucida Sans Unicode" w:hint="default"/>
    </w:rPr>
  </w:style>
  <w:style w:type="character" w:customStyle="1" w:styleId="rvts43">
    <w:name w:val="rvts43"/>
    <w:basedOn w:val="ab"/>
    <w:rsid w:val="00CB5506"/>
    <w:rPr>
      <w:rFonts w:ascii="Lucida Sans Unicode" w:hAnsi="Lucida Sans Unicode" w:cs="Lucida Sans Unicode" w:hint="default"/>
      <w:i/>
      <w:iCs/>
    </w:rPr>
  </w:style>
  <w:style w:type="character" w:customStyle="1" w:styleId="rvts44">
    <w:name w:val="rvts44"/>
    <w:basedOn w:val="ab"/>
    <w:rsid w:val="00CB5506"/>
    <w:rPr>
      <w:rFonts w:ascii="Arial Unicode MS" w:eastAsia="Arial Unicode MS" w:hAnsi="Arial Unicode MS" w:cs="Arial Unicode MS" w:hint="eastAsia"/>
      <w:b/>
      <w:bCs/>
      <w:sz w:val="28"/>
      <w:szCs w:val="28"/>
    </w:rPr>
  </w:style>
  <w:style w:type="character" w:customStyle="1" w:styleId="rvts45">
    <w:name w:val="rvts45"/>
    <w:basedOn w:val="ab"/>
    <w:rsid w:val="00CB5506"/>
    <w:rPr>
      <w:rFonts w:ascii="Times New Roman" w:hAnsi="Times New Roman" w:cs="Times New Roman" w:hint="default"/>
      <w:color w:val="000000"/>
      <w:sz w:val="24"/>
      <w:szCs w:val="24"/>
    </w:rPr>
  </w:style>
  <w:style w:type="character" w:customStyle="1" w:styleId="rvts46">
    <w:name w:val="rvts46"/>
    <w:basedOn w:val="ab"/>
    <w:rsid w:val="00CB5506"/>
    <w:rPr>
      <w:rFonts w:ascii="Arial Unicode MS" w:eastAsia="Arial Unicode MS" w:hAnsi="Arial Unicode MS" w:cs="Arial Unicode MS" w:hint="eastAsia"/>
      <w:sz w:val="24"/>
      <w:szCs w:val="24"/>
    </w:rPr>
  </w:style>
  <w:style w:type="character" w:customStyle="1" w:styleId="rvts47">
    <w:name w:val="rvts47"/>
    <w:basedOn w:val="ab"/>
    <w:rsid w:val="00CB5506"/>
    <w:rPr>
      <w:rFonts w:ascii="Lucida Sans Unicode" w:hAnsi="Lucida Sans Unicode" w:cs="Lucida Sans Unicode" w:hint="default"/>
      <w:i/>
      <w:iCs/>
      <w:sz w:val="24"/>
      <w:szCs w:val="24"/>
    </w:rPr>
  </w:style>
  <w:style w:type="character" w:customStyle="1" w:styleId="rvts48">
    <w:name w:val="rvts48"/>
    <w:basedOn w:val="ab"/>
    <w:rsid w:val="00CB5506"/>
    <w:rPr>
      <w:rFonts w:ascii="Lucida Sans Unicode" w:hAnsi="Lucida Sans Unicode" w:cs="Lucida Sans Unicode" w:hint="default"/>
      <w:sz w:val="24"/>
      <w:szCs w:val="24"/>
    </w:rPr>
  </w:style>
  <w:style w:type="character" w:customStyle="1" w:styleId="rvts49">
    <w:name w:val="rvts49"/>
    <w:basedOn w:val="ab"/>
    <w:rsid w:val="00CB5506"/>
    <w:rPr>
      <w:rFonts w:ascii="Arial Unicode MS" w:eastAsia="Arial Unicode MS" w:hAnsi="Arial Unicode MS" w:cs="Arial Unicode MS" w:hint="eastAsia"/>
      <w:b/>
      <w:bCs/>
      <w:sz w:val="24"/>
      <w:szCs w:val="24"/>
    </w:rPr>
  </w:style>
  <w:style w:type="character" w:customStyle="1" w:styleId="rvts50">
    <w:name w:val="rvts50"/>
    <w:basedOn w:val="ab"/>
    <w:rsid w:val="00CB5506"/>
    <w:rPr>
      <w:rFonts w:ascii="Arial Unicode MS" w:eastAsia="Arial Unicode MS" w:hAnsi="Arial Unicode MS" w:cs="Arial Unicode MS" w:hint="eastAsia"/>
    </w:rPr>
  </w:style>
  <w:style w:type="character" w:customStyle="1" w:styleId="rvts51">
    <w:name w:val="rvts51"/>
    <w:basedOn w:val="ab"/>
    <w:rsid w:val="00CB5506"/>
    <w:rPr>
      <w:rFonts w:ascii="Arial Unicode MS" w:eastAsia="Arial Unicode MS" w:hAnsi="Arial Unicode MS" w:cs="Arial Unicode MS" w:hint="eastAsia"/>
    </w:rPr>
  </w:style>
  <w:style w:type="character" w:customStyle="1" w:styleId="rvts52">
    <w:name w:val="rvts52"/>
    <w:basedOn w:val="ab"/>
    <w:rsid w:val="00CB5506"/>
    <w:rPr>
      <w:rFonts w:ascii="Times New Roman" w:hAnsi="Times New Roman" w:cs="Times New Roman" w:hint="default"/>
      <w:color w:val="000000"/>
      <w:sz w:val="24"/>
      <w:szCs w:val="24"/>
    </w:rPr>
  </w:style>
  <w:style w:type="character" w:customStyle="1" w:styleId="rvts53">
    <w:name w:val="rvts53"/>
    <w:basedOn w:val="ab"/>
    <w:rsid w:val="00CB5506"/>
    <w:rPr>
      <w:rFonts w:ascii="Times New Roman" w:hAnsi="Times New Roman" w:cs="Times New Roman" w:hint="default"/>
      <w:spacing w:val="-15"/>
      <w:sz w:val="24"/>
      <w:szCs w:val="24"/>
    </w:rPr>
  </w:style>
  <w:style w:type="character" w:customStyle="1" w:styleId="rvts54">
    <w:name w:val="rvts54"/>
    <w:basedOn w:val="ab"/>
    <w:rsid w:val="00CB5506"/>
    <w:rPr>
      <w:rFonts w:ascii="Lucida Sans Unicode" w:hAnsi="Lucida Sans Unicode" w:cs="Lucida Sans Unicode" w:hint="default"/>
      <w:i/>
      <w:iCs/>
      <w:spacing w:val="-15"/>
    </w:rPr>
  </w:style>
  <w:style w:type="character" w:customStyle="1" w:styleId="rvts55">
    <w:name w:val="rvts55"/>
    <w:basedOn w:val="ab"/>
    <w:rsid w:val="00CB5506"/>
    <w:rPr>
      <w:rFonts w:ascii="Lucida Sans Unicode" w:hAnsi="Lucida Sans Unicode" w:cs="Lucida Sans Unicode" w:hint="default"/>
      <w:i/>
      <w:iCs/>
      <w:spacing w:val="-15"/>
    </w:rPr>
  </w:style>
  <w:style w:type="character" w:customStyle="1" w:styleId="rvts56">
    <w:name w:val="rvts56"/>
    <w:basedOn w:val="ab"/>
    <w:rsid w:val="00CB5506"/>
    <w:rPr>
      <w:rFonts w:ascii="Lucida Sans Unicode" w:hAnsi="Lucida Sans Unicode" w:cs="Lucida Sans Unicode" w:hint="default"/>
      <w:spacing w:val="-15"/>
    </w:rPr>
  </w:style>
  <w:style w:type="character" w:customStyle="1" w:styleId="rvts57">
    <w:name w:val="rvts57"/>
    <w:basedOn w:val="ab"/>
    <w:rsid w:val="00CB5506"/>
    <w:rPr>
      <w:rFonts w:ascii="Lucida Sans Unicode" w:hAnsi="Lucida Sans Unicode" w:cs="Lucida Sans Unicode" w:hint="default"/>
      <w:color w:val="000000"/>
      <w:spacing w:val="45"/>
    </w:rPr>
  </w:style>
  <w:style w:type="character" w:customStyle="1" w:styleId="binding">
    <w:name w:val="binding"/>
    <w:basedOn w:val="ab"/>
    <w:rsid w:val="00CB5506"/>
  </w:style>
  <w:style w:type="character" w:customStyle="1" w:styleId="format">
    <w:name w:val="format"/>
    <w:basedOn w:val="ab"/>
    <w:rsid w:val="00CB5506"/>
  </w:style>
  <w:style w:type="character" w:customStyle="1" w:styleId="rvts20">
    <w:name w:val="rvts20"/>
    <w:basedOn w:val="ab"/>
    <w:rsid w:val="00CB5506"/>
  </w:style>
  <w:style w:type="table" w:customStyle="1" w:styleId="1fffffff5">
    <w:name w:val="Стиль таблицы1"/>
    <w:basedOn w:val="affffffffffffffffffff"/>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a"/>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d">
    <w:name w:val="List 2"/>
    <w:basedOn w:val="aa"/>
    <w:unhideWhenUsed/>
    <w:rsid w:val="00773FBC"/>
    <w:pPr>
      <w:ind w:left="566" w:hanging="283"/>
      <w:contextualSpacing/>
    </w:pPr>
  </w:style>
  <w:style w:type="paragraph" w:styleId="5f6">
    <w:name w:val="List Continue 5"/>
    <w:basedOn w:val="aa"/>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a"/>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b"/>
    <w:rsid w:val="009625A4"/>
    <w:rPr>
      <w:b/>
      <w:bCs/>
    </w:rPr>
  </w:style>
  <w:style w:type="paragraph" w:customStyle="1" w:styleId="IOiiacaaieiaie">
    <w:name w:val="IOiiacaaieiaie"/>
    <w:basedOn w:val="aa"/>
    <w:next w:val="aa"/>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a"/>
    <w:next w:val="aa"/>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a"/>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a"/>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a"/>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a"/>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a"/>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a"/>
    <w:rsid w:val="009625A4"/>
    <w:pPr>
      <w:numPr>
        <w:numId w:val="42"/>
      </w:numPr>
      <w:suppressAutoHyphens w:val="0"/>
    </w:pPr>
    <w:rPr>
      <w:rFonts w:ascii="Times New Roman" w:eastAsia="Times New Roman" w:hAnsi="Times New Roman" w:cs="Times New Roman"/>
      <w:lang w:eastAsia="ru-RU"/>
    </w:rPr>
  </w:style>
  <w:style w:type="paragraph" w:styleId="2ffffe">
    <w:name w:val="List Continue 2"/>
    <w:basedOn w:val="aa"/>
    <w:rsid w:val="009625A4"/>
    <w:pPr>
      <w:suppressAutoHyphens w:val="0"/>
      <w:spacing w:after="120"/>
      <w:ind w:left="566"/>
    </w:pPr>
    <w:rPr>
      <w:rFonts w:ascii="Times New Roman" w:eastAsia="Times New Roman" w:hAnsi="Times New Roman" w:cs="Times New Roman"/>
      <w:lang w:eastAsia="ru-RU"/>
    </w:rPr>
  </w:style>
  <w:style w:type="paragraph" w:styleId="afff">
    <w:name w:val="Body Text First Indent"/>
    <w:basedOn w:val="afffffff5"/>
    <w:link w:val="affe"/>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c"/>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c"/>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a"/>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8">
    <w:name w:val="Знак Знак Знак Знак"/>
    <w:basedOn w:val="aa"/>
    <w:rsid w:val="009625A4"/>
    <w:pPr>
      <w:suppressAutoHyphens w:val="0"/>
    </w:pPr>
    <w:rPr>
      <w:rFonts w:ascii="Verdana" w:eastAsia="Times New Roman" w:hAnsi="Verdana" w:cs="Verdana"/>
      <w:sz w:val="20"/>
      <w:szCs w:val="20"/>
      <w:lang w:val="en-US" w:eastAsia="en-US"/>
    </w:rPr>
  </w:style>
  <w:style w:type="paragraph" w:customStyle="1" w:styleId="affffffffffffffffffff9">
    <w:name w:val="Интервал"/>
    <w:basedOn w:val="aa"/>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a">
    <w:name w:val="Замузяка"/>
    <w:basedOn w:val="aa"/>
    <w:rsid w:val="00B539A0"/>
    <w:pPr>
      <w:suppressAutoHyphens w:val="0"/>
    </w:pPr>
    <w:rPr>
      <w:rFonts w:ascii="Times New Roman" w:eastAsia="Times New Roman" w:hAnsi="Times New Roman" w:cs="Times New Roman"/>
      <w:b/>
      <w:bCs/>
      <w:lang w:eastAsia="ru-RU"/>
    </w:rPr>
  </w:style>
  <w:style w:type="paragraph" w:customStyle="1" w:styleId="affffffffffffffffffffb">
    <w:name w:val="Обычный + По ширине"/>
    <w:aliases w:val="Первая строка:  1,25 см,Обычный + по ширине,59 см"/>
    <w:basedOn w:val="aa"/>
    <w:link w:val="affffffffffffffffffffc"/>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c">
    <w:name w:val="Обычный + По ширине Знак"/>
    <w:aliases w:val="Первая строка:  1 Знак,25 см Знак"/>
    <w:basedOn w:val="ab"/>
    <w:link w:val="affffffffffffffffffffb"/>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a"/>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b"/>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d">
    <w:name w:val="Узел"/>
    <w:rsid w:val="003C38B0"/>
    <w:rPr>
      <w:i/>
    </w:rPr>
  </w:style>
  <w:style w:type="character" w:customStyle="1" w:styleId="2fffff">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a"/>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a"/>
    <w:rsid w:val="003C38B0"/>
    <w:pPr>
      <w:spacing w:before="100" w:after="100"/>
    </w:pPr>
    <w:rPr>
      <w:rFonts w:ascii="Times New Roman" w:eastAsia="Times New Roman" w:hAnsi="Times New Roman" w:cs="Times New Roman"/>
      <w:lang w:val="uk-UA"/>
    </w:rPr>
  </w:style>
  <w:style w:type="paragraph" w:customStyle="1" w:styleId="l1">
    <w:name w:val="l1"/>
    <w:basedOn w:val="aa"/>
    <w:rsid w:val="003C38B0"/>
    <w:pPr>
      <w:spacing w:before="80" w:after="80"/>
      <w:ind w:left="380"/>
    </w:pPr>
    <w:rPr>
      <w:rFonts w:ascii="Times New Roman" w:eastAsia="Times New Roman" w:hAnsi="Times New Roman" w:cs="Times New Roman"/>
      <w:lang w:val="uk-UA"/>
    </w:rPr>
  </w:style>
  <w:style w:type="paragraph" w:customStyle="1" w:styleId="l2">
    <w:name w:val="l2"/>
    <w:basedOn w:val="aa"/>
    <w:rsid w:val="003C38B0"/>
    <w:pPr>
      <w:spacing w:before="80" w:after="80"/>
      <w:ind w:left="760"/>
    </w:pPr>
    <w:rPr>
      <w:rFonts w:ascii="Times New Roman" w:eastAsia="Times New Roman" w:hAnsi="Times New Roman" w:cs="Times New Roman"/>
      <w:lang w:val="uk-UA"/>
    </w:rPr>
  </w:style>
  <w:style w:type="paragraph" w:customStyle="1" w:styleId="affffffffffffffffffffe">
    <w:name w:val="Список определений"/>
    <w:basedOn w:val="aa"/>
    <w:next w:val="aa"/>
    <w:rsid w:val="003C38B0"/>
    <w:pPr>
      <w:ind w:left="360"/>
    </w:pPr>
    <w:rPr>
      <w:rFonts w:ascii="Times New Roman" w:eastAsia="Times New Roman" w:hAnsi="Times New Roman" w:cs="Times New Roman"/>
      <w:szCs w:val="20"/>
      <w:lang w:val="uk-UA"/>
    </w:rPr>
  </w:style>
  <w:style w:type="paragraph" w:customStyle="1" w:styleId="6e">
    <w:name w:val="Обычный6"/>
    <w:basedOn w:val="aa"/>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a"/>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a"/>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a"/>
    <w:rsid w:val="003C38B0"/>
    <w:rPr>
      <w:rFonts w:ascii="Times New Roman" w:eastAsia="Times New Roman" w:hAnsi="Times New Roman" w:cs="Times New Roman"/>
      <w:sz w:val="29"/>
      <w:szCs w:val="29"/>
      <w:lang w:val="uk-UA"/>
    </w:rPr>
  </w:style>
  <w:style w:type="paragraph" w:customStyle="1" w:styleId="l3">
    <w:name w:val="l3"/>
    <w:basedOn w:val="aa"/>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a"/>
    <w:rsid w:val="003C38B0"/>
    <w:pPr>
      <w:spacing w:before="48" w:after="48"/>
      <w:jc w:val="both"/>
    </w:pPr>
    <w:rPr>
      <w:rFonts w:ascii="Times New Roman" w:eastAsia="Times New Roman" w:hAnsi="Times New Roman" w:cs="Times New Roman"/>
      <w:lang w:val="uk-UA"/>
    </w:rPr>
  </w:style>
  <w:style w:type="paragraph" w:customStyle="1" w:styleId="p2">
    <w:name w:val="p2"/>
    <w:basedOn w:val="aa"/>
    <w:rsid w:val="003C38B0"/>
    <w:pPr>
      <w:spacing w:before="100" w:after="100"/>
    </w:pPr>
    <w:rPr>
      <w:rFonts w:ascii="Times New Roman" w:eastAsia="Times New Roman" w:hAnsi="Times New Roman" w:cs="Times New Roman"/>
      <w:lang w:val="uk-UA"/>
    </w:rPr>
  </w:style>
  <w:style w:type="paragraph" w:customStyle="1" w:styleId="wh-normal">
    <w:name w:val="wh-normal"/>
    <w:basedOn w:val="aa"/>
    <w:rsid w:val="003C38B0"/>
    <w:pPr>
      <w:suppressAutoHyphens w:val="0"/>
    </w:pPr>
    <w:rPr>
      <w:rFonts w:ascii="Verdana" w:eastAsia="Times New Roman" w:hAnsi="Verdana" w:cs="Times New Roman"/>
      <w:color w:val="000000"/>
      <w:sz w:val="20"/>
      <w:szCs w:val="20"/>
      <w:lang w:val="uk-UA" w:eastAsia="ru-RU"/>
    </w:rPr>
  </w:style>
  <w:style w:type="paragraph" w:styleId="affffff1">
    <w:name w:val="Message Header"/>
    <w:basedOn w:val="aa"/>
    <w:link w:val="affffff0"/>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b"/>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
    <w:name w:val="Normal Indent"/>
    <w:basedOn w:val="aa"/>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b"/>
    <w:rsid w:val="00DD1F52"/>
    <w:rPr>
      <w:rFonts w:ascii="Tahoma" w:hAnsi="Tahoma" w:cs="Tahoma"/>
      <w:b/>
      <w:bCs/>
      <w:color w:val="0000CD"/>
    </w:rPr>
  </w:style>
  <w:style w:type="character" w:customStyle="1" w:styleId="tolkm1">
    <w:name w:val="tolkm1"/>
    <w:basedOn w:val="ab"/>
    <w:rsid w:val="00DD1F52"/>
    <w:rPr>
      <w:rFonts w:ascii="Tahoma" w:hAnsi="Tahoma" w:cs="Tahoma"/>
      <w:color w:val="696969"/>
    </w:rPr>
  </w:style>
  <w:style w:type="character" w:customStyle="1" w:styleId="maintext1">
    <w:name w:val="maintext1"/>
    <w:basedOn w:val="ab"/>
    <w:rsid w:val="00DE69DA"/>
    <w:rPr>
      <w:rFonts w:ascii="Verdana" w:hAnsi="Verdana" w:cs="Times New Roman"/>
      <w:b/>
      <w:bCs/>
      <w:color w:val="330099"/>
      <w:sz w:val="24"/>
      <w:szCs w:val="24"/>
    </w:rPr>
  </w:style>
  <w:style w:type="character" w:customStyle="1" w:styleId="content1">
    <w:name w:val="content1"/>
    <w:basedOn w:val="ab"/>
    <w:rsid w:val="00DE69DA"/>
    <w:rPr>
      <w:rFonts w:ascii="Arial" w:hAnsi="Arial" w:cs="Arial"/>
      <w:color w:val="000000"/>
      <w:sz w:val="17"/>
      <w:szCs w:val="17"/>
    </w:rPr>
  </w:style>
  <w:style w:type="character" w:customStyle="1" w:styleId="artcopy5">
    <w:name w:val="artcopy5"/>
    <w:basedOn w:val="ab"/>
    <w:rsid w:val="00DE69DA"/>
    <w:rPr>
      <w:rFonts w:cs="Times New Roman"/>
      <w:color w:val="333333"/>
      <w:sz w:val="24"/>
      <w:szCs w:val="24"/>
      <w:u w:val="none"/>
      <w:effect w:val="none"/>
    </w:rPr>
  </w:style>
  <w:style w:type="character" w:customStyle="1" w:styleId="spn">
    <w:name w:val="spn"/>
    <w:basedOn w:val="ab"/>
    <w:rsid w:val="00DE69DA"/>
    <w:rPr>
      <w:rFonts w:cs="Times New Roman"/>
    </w:rPr>
  </w:style>
  <w:style w:type="character" w:customStyle="1" w:styleId="spdiss21">
    <w:name w:val="sp_diss21"/>
    <w:basedOn w:val="ab"/>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b"/>
    <w:rsid w:val="00CB293E"/>
    <w:rPr>
      <w:shd w:val="clear" w:color="auto" w:fill="FFFFFF"/>
    </w:rPr>
  </w:style>
  <w:style w:type="character" w:customStyle="1" w:styleId="highlight21">
    <w:name w:val="highlight21"/>
    <w:basedOn w:val="ab"/>
    <w:rsid w:val="00CB293E"/>
    <w:rPr>
      <w:shd w:val="clear" w:color="auto" w:fill="FFFFFF"/>
    </w:rPr>
  </w:style>
  <w:style w:type="character" w:customStyle="1" w:styleId="vstup0">
    <w:name w:val="vstup"/>
    <w:basedOn w:val="ab"/>
    <w:rsid w:val="00CA0A94"/>
  </w:style>
  <w:style w:type="paragraph" w:customStyle="1" w:styleId="a40">
    <w:name w:val="a4"/>
    <w:basedOn w:val="aa"/>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0">
    <w:name w:val="Абзац списка2"/>
    <w:basedOn w:val="aa"/>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a"/>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a"/>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a"/>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b"/>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b"/>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b"/>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b"/>
    <w:locked/>
    <w:rsid w:val="00BA1AD0"/>
    <w:rPr>
      <w:rFonts w:ascii="Arial" w:hAnsi="Arial" w:cs="Arial"/>
      <w:b/>
      <w:bCs/>
      <w:i/>
      <w:iCs/>
      <w:sz w:val="28"/>
      <w:szCs w:val="28"/>
      <w:lang w:val="ru-RU" w:eastAsia="ru-RU" w:bidi="ar-SA"/>
    </w:rPr>
  </w:style>
  <w:style w:type="character" w:customStyle="1" w:styleId="2fffff1">
    <w:name w:val="Знак Знак2"/>
    <w:basedOn w:val="ab"/>
    <w:locked/>
    <w:rsid w:val="00BA1AD0"/>
    <w:rPr>
      <w:rFonts w:ascii="Arial" w:hAnsi="Arial" w:cs="Arial"/>
      <w:b/>
      <w:bCs/>
      <w:sz w:val="26"/>
      <w:szCs w:val="26"/>
      <w:lang w:val="ru-RU" w:eastAsia="ru-RU" w:bidi="ar-SA"/>
    </w:rPr>
  </w:style>
  <w:style w:type="character" w:customStyle="1" w:styleId="1fffffff8">
    <w:name w:val="Знак Знак1"/>
    <w:basedOn w:val="ab"/>
    <w:locked/>
    <w:rsid w:val="00BA1AD0"/>
    <w:rPr>
      <w:b/>
      <w:bCs/>
      <w:sz w:val="28"/>
      <w:szCs w:val="28"/>
      <w:lang w:val="ru-RU" w:eastAsia="uk-UA" w:bidi="ar-SA"/>
    </w:rPr>
  </w:style>
  <w:style w:type="character" w:customStyle="1" w:styleId="afffffffffffffffffffff0">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b"/>
    <w:rsid w:val="00BA1AD0"/>
    <w:rPr>
      <w:rFonts w:ascii="Arial" w:hAnsi="Arial" w:cs="Arial" w:hint="default"/>
      <w:b/>
      <w:bCs/>
      <w:sz w:val="28"/>
      <w:szCs w:val="26"/>
      <w:lang w:val="ru-RU" w:eastAsia="ru-RU" w:bidi="ar-SA"/>
    </w:rPr>
  </w:style>
  <w:style w:type="character" w:customStyle="1" w:styleId="FontStyle26">
    <w:name w:val="Font Style26"/>
    <w:basedOn w:val="ab"/>
    <w:rsid w:val="00E57100"/>
    <w:rPr>
      <w:rFonts w:ascii="Century Schoolbook" w:hAnsi="Century Schoolbook" w:cs="Century Schoolbook"/>
      <w:sz w:val="22"/>
      <w:szCs w:val="22"/>
    </w:rPr>
  </w:style>
  <w:style w:type="paragraph" w:customStyle="1" w:styleId="Style7">
    <w:name w:val="Style7"/>
    <w:basedOn w:val="aa"/>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b"/>
    <w:rsid w:val="00E57100"/>
    <w:rPr>
      <w:rFonts w:ascii="Century Schoolbook" w:hAnsi="Century Schoolbook" w:cs="Century Schoolbook"/>
      <w:i/>
      <w:iCs/>
      <w:sz w:val="22"/>
      <w:szCs w:val="22"/>
    </w:rPr>
  </w:style>
  <w:style w:type="character" w:customStyle="1" w:styleId="FontStyle33">
    <w:name w:val="Font Style33"/>
    <w:basedOn w:val="ab"/>
    <w:rsid w:val="00E57100"/>
    <w:rPr>
      <w:rFonts w:ascii="Century Schoolbook" w:hAnsi="Century Schoolbook" w:cs="Century Schoolbook"/>
      <w:sz w:val="20"/>
      <w:szCs w:val="20"/>
    </w:rPr>
  </w:style>
  <w:style w:type="paragraph" w:customStyle="1" w:styleId="Style19">
    <w:name w:val="Style19"/>
    <w:basedOn w:val="aa"/>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a"/>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1">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b"/>
    <w:rsid w:val="008057C8"/>
    <w:rPr>
      <w:rFonts w:cs="Times New Roman"/>
      <w:sz w:val="21"/>
      <w:szCs w:val="21"/>
    </w:rPr>
  </w:style>
  <w:style w:type="character" w:customStyle="1" w:styleId="tlfcsyntagme">
    <w:name w:val="tlf_csyntagme"/>
    <w:basedOn w:val="ab"/>
    <w:rsid w:val="008057C8"/>
    <w:rPr>
      <w:rFonts w:cs="Times New Roman"/>
    </w:rPr>
  </w:style>
  <w:style w:type="paragraph" w:styleId="5f7">
    <w:name w:val="List 5"/>
    <w:basedOn w:val="aa"/>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b"/>
    <w:rsid w:val="008057C8"/>
    <w:rPr>
      <w:rFonts w:ascii="Verdana" w:hAnsi="Verdana" w:cs="Times New Roman"/>
      <w:color w:val="006760"/>
      <w:sz w:val="14"/>
      <w:szCs w:val="14"/>
    </w:rPr>
  </w:style>
  <w:style w:type="character" w:customStyle="1" w:styleId="sr21">
    <w:name w:val="sr21"/>
    <w:basedOn w:val="ab"/>
    <w:rsid w:val="008057C8"/>
    <w:rPr>
      <w:rFonts w:ascii="Verdana" w:hAnsi="Verdana" w:cs="Times New Roman"/>
      <w:color w:val="006760"/>
      <w:sz w:val="15"/>
      <w:szCs w:val="15"/>
      <w:shd w:val="clear" w:color="auto" w:fill="FAFAFA"/>
    </w:rPr>
  </w:style>
  <w:style w:type="paragraph" w:customStyle="1" w:styleId="ris">
    <w:name w:val="ris"/>
    <w:basedOn w:val="aa"/>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2">
    <w:name w:val="надпись"/>
    <w:basedOn w:val="aa"/>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3">
    <w:name w:val="формула"/>
    <w:basedOn w:val="ab"/>
    <w:rsid w:val="00B17976"/>
    <w:rPr>
      <w:rFonts w:ascii="Times New Roman" w:hAnsi="Times New Roman"/>
      <w:i/>
    </w:rPr>
  </w:style>
  <w:style w:type="paragraph" w:customStyle="1" w:styleId="afffffffffffffffffffff4">
    <w:name w:val="чернетка"/>
    <w:basedOn w:val="aa"/>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b"/>
    <w:rsid w:val="00B17976"/>
    <w:rPr>
      <w:rFonts w:ascii="Comic Sans MS" w:hAnsi="Comic Sans MS" w:cs="Arial"/>
      <w:sz w:val="26"/>
      <w:lang w:val="uk-UA"/>
    </w:rPr>
  </w:style>
  <w:style w:type="character" w:customStyle="1" w:styleId="key">
    <w:name w:val="key"/>
    <w:basedOn w:val="ab"/>
    <w:rsid w:val="00B17976"/>
    <w:rPr>
      <w:rFonts w:ascii="Arial" w:hAnsi="Arial"/>
      <w:color w:val="FF0000"/>
      <w:sz w:val="24"/>
      <w:szCs w:val="28"/>
    </w:rPr>
  </w:style>
  <w:style w:type="paragraph" w:styleId="afffffffffffffffffffff5">
    <w:name w:val="List Continue"/>
    <w:basedOn w:val="aa"/>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5"/>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a"/>
    <w:rsid w:val="00B17976"/>
    <w:pPr>
      <w:suppressAutoHyphens w:val="0"/>
      <w:spacing w:after="120"/>
      <w:ind w:left="849"/>
    </w:pPr>
    <w:rPr>
      <w:rFonts w:ascii="Times New Roman" w:eastAsia="Times New Roman" w:hAnsi="Times New Roman" w:cs="Times New Roman"/>
      <w:lang w:eastAsia="ru-RU"/>
    </w:rPr>
  </w:style>
  <w:style w:type="paragraph" w:customStyle="1" w:styleId="2fffff2">
    <w:name w:val="Основной текст с отступом2"/>
    <w:basedOn w:val="aa"/>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b"/>
    <w:rsid w:val="00E13B3A"/>
    <w:rPr>
      <w:rFonts w:ascii="Arial" w:hAnsi="Arial" w:cs="Arial" w:hint="default"/>
      <w:b/>
      <w:bCs/>
      <w:i/>
      <w:iCs/>
      <w:color w:val="1642FF"/>
      <w:spacing w:val="12"/>
      <w:sz w:val="27"/>
      <w:szCs w:val="27"/>
    </w:rPr>
  </w:style>
  <w:style w:type="paragraph" w:customStyle="1" w:styleId="head0">
    <w:name w:val="head"/>
    <w:basedOn w:val="aa"/>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3">
    <w:name w:val="Красная строка2"/>
    <w:basedOn w:val="afffffff5"/>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6">
    <w:name w:val="List Number"/>
    <w:basedOn w:val="aa"/>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b"/>
    <w:link w:val="80"/>
    <w:rsid w:val="00BB3459"/>
    <w:rPr>
      <w:rFonts w:ascii="Times New Roman" w:eastAsia="Times New Roman" w:hAnsi="Times New Roman" w:cs="Times New Roman"/>
      <w:sz w:val="28"/>
      <w:szCs w:val="24"/>
      <w:lang w:val="uk-UA"/>
    </w:rPr>
  </w:style>
  <w:style w:type="character" w:customStyle="1" w:styleId="5b">
    <w:name w:val="Стиль5 Знак"/>
    <w:basedOn w:val="ab"/>
    <w:link w:val="53"/>
    <w:rsid w:val="00BB3459"/>
    <w:rPr>
      <w:rFonts w:ascii="Garamond" w:eastAsia="Garamond" w:hAnsi="Garamond" w:cs="Garamond"/>
      <w:sz w:val="28"/>
      <w:szCs w:val="28"/>
      <w:lang w:eastAsia="ar-SA"/>
    </w:rPr>
  </w:style>
  <w:style w:type="paragraph" w:customStyle="1" w:styleId="Title3">
    <w:name w:val="Title3"/>
    <w:basedOn w:val="afffffff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4">
    <w:name w:val="Текст выноски2"/>
    <w:basedOn w:val="aa"/>
    <w:rsid w:val="00914C86"/>
    <w:pPr>
      <w:suppressAutoHyphens w:val="0"/>
    </w:pPr>
    <w:rPr>
      <w:rFonts w:ascii="Tahoma" w:eastAsia="Times New Roman" w:hAnsi="Tahoma" w:cs="Tahoma"/>
      <w:sz w:val="16"/>
      <w:szCs w:val="16"/>
      <w:lang w:eastAsia="ru-RU"/>
    </w:rPr>
  </w:style>
  <w:style w:type="character" w:customStyle="1" w:styleId="vline">
    <w:name w:val="vline"/>
    <w:basedOn w:val="ab"/>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5">
    <w:name w:val="Quote"/>
    <w:basedOn w:val="aa"/>
    <w:next w:val="aa"/>
    <w:link w:val="2fffff6"/>
    <w:uiPriority w:val="29"/>
    <w:qFormat/>
    <w:rsid w:val="00566ED6"/>
    <w:pPr>
      <w:suppressAutoHyphens w:val="0"/>
    </w:pPr>
    <w:rPr>
      <w:rFonts w:ascii="Calibri" w:eastAsia="Times New Roman" w:hAnsi="Calibri" w:cs="Times New Roman"/>
      <w:i/>
      <w:lang w:val="en-US" w:eastAsia="en-US"/>
    </w:rPr>
  </w:style>
  <w:style w:type="character" w:customStyle="1" w:styleId="2fffff6">
    <w:name w:val="Цитата 2 Знак"/>
    <w:basedOn w:val="ab"/>
    <w:link w:val="2fffff5"/>
    <w:uiPriority w:val="29"/>
    <w:rsid w:val="00566ED6"/>
    <w:rPr>
      <w:rFonts w:ascii="Calibri" w:eastAsia="Times New Roman" w:hAnsi="Calibri" w:cs="Times New Roman"/>
      <w:i/>
      <w:sz w:val="24"/>
      <w:szCs w:val="24"/>
      <w:lang w:val="en-US" w:eastAsia="en-US"/>
    </w:rPr>
  </w:style>
  <w:style w:type="paragraph" w:styleId="afffffffffffffffffffff7">
    <w:name w:val="Intense Quote"/>
    <w:basedOn w:val="aa"/>
    <w:next w:val="aa"/>
    <w:link w:val="afffffffffffffffffffff8"/>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8">
    <w:name w:val="Выделенная цитата Знак"/>
    <w:basedOn w:val="ab"/>
    <w:link w:val="afffffffffffffffffffff7"/>
    <w:uiPriority w:val="30"/>
    <w:rsid w:val="00566ED6"/>
    <w:rPr>
      <w:rFonts w:ascii="Calibri" w:eastAsia="Times New Roman" w:hAnsi="Calibri" w:cs="Times New Roman"/>
      <w:b/>
      <w:i/>
      <w:sz w:val="24"/>
      <w:szCs w:val="22"/>
      <w:lang w:val="en-US" w:eastAsia="en-US"/>
    </w:rPr>
  </w:style>
  <w:style w:type="character" w:styleId="afffffffffffffffffffff9">
    <w:name w:val="Subtle Emphasis"/>
    <w:uiPriority w:val="19"/>
    <w:qFormat/>
    <w:rsid w:val="00566ED6"/>
    <w:rPr>
      <w:i/>
      <w:color w:val="5A5A5A"/>
    </w:rPr>
  </w:style>
  <w:style w:type="character" w:styleId="afffffffffffffffffffffa">
    <w:name w:val="Intense Emphasis"/>
    <w:basedOn w:val="ab"/>
    <w:uiPriority w:val="21"/>
    <w:qFormat/>
    <w:rsid w:val="00566ED6"/>
    <w:rPr>
      <w:rFonts w:cs="Times New Roman"/>
      <w:b/>
      <w:i/>
      <w:sz w:val="24"/>
      <w:szCs w:val="24"/>
      <w:u w:val="single"/>
    </w:rPr>
  </w:style>
  <w:style w:type="character" w:styleId="afffffffffffffffffffffb">
    <w:name w:val="Subtle Reference"/>
    <w:basedOn w:val="ab"/>
    <w:uiPriority w:val="31"/>
    <w:qFormat/>
    <w:rsid w:val="00566ED6"/>
    <w:rPr>
      <w:rFonts w:cs="Times New Roman"/>
      <w:sz w:val="24"/>
      <w:szCs w:val="24"/>
      <w:u w:val="single"/>
    </w:rPr>
  </w:style>
  <w:style w:type="character" w:styleId="afffffffffffffffffffffc">
    <w:name w:val="Intense Reference"/>
    <w:basedOn w:val="ab"/>
    <w:uiPriority w:val="32"/>
    <w:qFormat/>
    <w:rsid w:val="00566ED6"/>
    <w:rPr>
      <w:rFonts w:cs="Times New Roman"/>
      <w:b/>
      <w:sz w:val="24"/>
      <w:u w:val="single"/>
    </w:rPr>
  </w:style>
  <w:style w:type="character" w:customStyle="1" w:styleId="160">
    <w:name w:val="Знак Знак16"/>
    <w:basedOn w:val="ab"/>
    <w:locked/>
    <w:rsid w:val="00566ED6"/>
    <w:rPr>
      <w:rFonts w:ascii="Cambria" w:eastAsia="Times New Roman" w:hAnsi="Cambria" w:cs="Times New Roman"/>
      <w:b/>
      <w:bCs/>
      <w:kern w:val="28"/>
      <w:sz w:val="32"/>
      <w:szCs w:val="32"/>
    </w:rPr>
  </w:style>
  <w:style w:type="character" w:customStyle="1" w:styleId="1412">
    <w:name w:val="Знак Знак141"/>
    <w:basedOn w:val="ab"/>
    <w:locked/>
    <w:rsid w:val="00566ED6"/>
    <w:rPr>
      <w:rFonts w:ascii="Cambria" w:eastAsia="Times New Roman" w:hAnsi="Cambria" w:cs="Times New Roman"/>
      <w:b/>
      <w:bCs/>
      <w:kern w:val="32"/>
      <w:sz w:val="32"/>
      <w:szCs w:val="32"/>
    </w:rPr>
  </w:style>
  <w:style w:type="character" w:customStyle="1" w:styleId="1311">
    <w:name w:val="Знак Знак131"/>
    <w:basedOn w:val="ab"/>
    <w:semiHidden/>
    <w:locked/>
    <w:rsid w:val="00566ED6"/>
    <w:rPr>
      <w:rFonts w:ascii="Cambria" w:eastAsia="Times New Roman" w:hAnsi="Cambria" w:cs="Times New Roman"/>
      <w:b/>
      <w:bCs/>
      <w:i/>
      <w:iCs/>
      <w:sz w:val="28"/>
      <w:szCs w:val="28"/>
    </w:rPr>
  </w:style>
  <w:style w:type="character" w:customStyle="1" w:styleId="1210">
    <w:name w:val="Знак Знак121"/>
    <w:basedOn w:val="ab"/>
    <w:semiHidden/>
    <w:locked/>
    <w:rsid w:val="00566ED6"/>
    <w:rPr>
      <w:rFonts w:ascii="Cambria" w:eastAsia="Times New Roman" w:hAnsi="Cambria" w:cs="Times New Roman"/>
      <w:b/>
      <w:bCs/>
      <w:sz w:val="26"/>
      <w:szCs w:val="26"/>
    </w:rPr>
  </w:style>
  <w:style w:type="character" w:customStyle="1" w:styleId="1113">
    <w:name w:val="Знак Знак111"/>
    <w:basedOn w:val="ab"/>
    <w:locked/>
    <w:rsid w:val="00566ED6"/>
    <w:rPr>
      <w:rFonts w:cs="Times New Roman"/>
      <w:b/>
      <w:bCs/>
      <w:sz w:val="28"/>
      <w:szCs w:val="28"/>
    </w:rPr>
  </w:style>
  <w:style w:type="character" w:customStyle="1" w:styleId="1010">
    <w:name w:val="Знак Знак101"/>
    <w:basedOn w:val="ab"/>
    <w:semiHidden/>
    <w:locked/>
    <w:rsid w:val="00566ED6"/>
    <w:rPr>
      <w:rFonts w:cs="Times New Roman"/>
      <w:b/>
      <w:bCs/>
      <w:i/>
      <w:iCs/>
      <w:sz w:val="26"/>
      <w:szCs w:val="26"/>
    </w:rPr>
  </w:style>
  <w:style w:type="character" w:customStyle="1" w:styleId="911">
    <w:name w:val="Знак Знак91"/>
    <w:basedOn w:val="ab"/>
    <w:semiHidden/>
    <w:locked/>
    <w:rsid w:val="00566ED6"/>
    <w:rPr>
      <w:rFonts w:cs="Times New Roman"/>
      <w:b/>
      <w:bCs/>
    </w:rPr>
  </w:style>
  <w:style w:type="character" w:customStyle="1" w:styleId="811">
    <w:name w:val="Знак Знак81"/>
    <w:basedOn w:val="ab"/>
    <w:semiHidden/>
    <w:locked/>
    <w:rsid w:val="00566ED6"/>
    <w:rPr>
      <w:rFonts w:cs="Times New Roman"/>
      <w:sz w:val="24"/>
      <w:szCs w:val="24"/>
    </w:rPr>
  </w:style>
  <w:style w:type="character" w:customStyle="1" w:styleId="152">
    <w:name w:val="Знак Знак15"/>
    <w:basedOn w:val="ab"/>
    <w:locked/>
    <w:rsid w:val="00566ED6"/>
    <w:rPr>
      <w:rFonts w:ascii="Cambria" w:eastAsia="Times New Roman" w:hAnsi="Cambria" w:cs="Times New Roman"/>
      <w:sz w:val="24"/>
      <w:szCs w:val="24"/>
    </w:rPr>
  </w:style>
  <w:style w:type="table" w:styleId="2fffff7">
    <w:name w:val="Table Subtle 2"/>
    <w:basedOn w:val="ac"/>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d">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b"/>
    <w:rsid w:val="00370B86"/>
    <w:rPr>
      <w:rFonts w:ascii="Times New Roman" w:hAnsi="Times New Roman" w:cs="Times New Roman" w:hint="default"/>
      <w:color w:val="000000"/>
      <w:sz w:val="28"/>
      <w:szCs w:val="28"/>
    </w:rPr>
  </w:style>
  <w:style w:type="paragraph" w:customStyle="1" w:styleId="rindent">
    <w:name w:val="rindent"/>
    <w:basedOn w:val="aa"/>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a"/>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a"/>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a"/>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b"/>
    <w:rsid w:val="00BC241E"/>
    <w:rPr>
      <w:sz w:val="27"/>
    </w:rPr>
  </w:style>
  <w:style w:type="paragraph" w:customStyle="1" w:styleId="IauiueWeb">
    <w:name w:val="Iau?iue (Web)"/>
    <w:basedOn w:val="aa"/>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e">
    <w:name w:val="осн"/>
    <w:basedOn w:val="aa"/>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b"/>
    <w:rsid w:val="00BC241E"/>
  </w:style>
  <w:style w:type="character" w:customStyle="1" w:styleId="affffffffffffffffffffff">
    <w:name w:val="выделение"/>
    <w:basedOn w:val="ab"/>
    <w:rsid w:val="00BC241E"/>
  </w:style>
  <w:style w:type="character" w:customStyle="1" w:styleId="affffffffffffffffffffff0">
    <w:name w:val="пример"/>
    <w:basedOn w:val="ab"/>
    <w:rsid w:val="00BC241E"/>
  </w:style>
  <w:style w:type="paragraph" w:customStyle="1" w:styleId="CharCharCharCharCharChar0">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1">
    <w:name w:val="ТекстСборник"/>
    <w:basedOn w:val="aa"/>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a"/>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b"/>
    <w:rsid w:val="00BC241E"/>
  </w:style>
  <w:style w:type="paragraph" w:customStyle="1" w:styleId="rvps15">
    <w:name w:val="rvps15"/>
    <w:basedOn w:val="aa"/>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a"/>
    <w:next w:val="aa"/>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b"/>
    <w:rsid w:val="00C465B6"/>
    <w:rPr>
      <w:rFonts w:ascii="Arial" w:hAnsi="Arial" w:cs="Arial" w:hint="default"/>
      <w:b/>
      <w:bCs/>
      <w:i w:val="0"/>
      <w:iCs w:val="0"/>
      <w:color w:val="000000"/>
      <w:sz w:val="24"/>
      <w:szCs w:val="24"/>
    </w:rPr>
  </w:style>
  <w:style w:type="character" w:customStyle="1" w:styleId="illustration1">
    <w:name w:val="illustration1"/>
    <w:basedOn w:val="ab"/>
    <w:rsid w:val="000236C9"/>
    <w:rPr>
      <w:i/>
      <w:iCs/>
      <w:color w:val="226699"/>
    </w:rPr>
  </w:style>
  <w:style w:type="paragraph" w:customStyle="1" w:styleId="standart">
    <w:name w:val="standart"/>
    <w:basedOn w:val="aa"/>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b"/>
    <w:rsid w:val="000236C9"/>
    <w:rPr>
      <w:rFonts w:ascii="Verdana" w:hAnsi="Verdana" w:hint="default"/>
      <w:color w:val="333333"/>
      <w:sz w:val="17"/>
      <w:szCs w:val="17"/>
    </w:rPr>
  </w:style>
  <w:style w:type="paragraph" w:customStyle="1" w:styleId="a8">
    <w:name w:val="список нумерований"/>
    <w:basedOn w:val="aa"/>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2">
    <w:name w:val="Розділ"/>
    <w:basedOn w:val="afffffff9"/>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3">
    <w:name w:val="Розділ_питання"/>
    <w:basedOn w:val="afffffff9"/>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b"/>
    <w:rsid w:val="00DD1496"/>
    <w:rPr>
      <w:b/>
      <w:bCs/>
      <w:sz w:val="32"/>
      <w:szCs w:val="32"/>
    </w:rPr>
  </w:style>
  <w:style w:type="character" w:customStyle="1" w:styleId="14b">
    <w:name w:val="Знак Знак14"/>
    <w:basedOn w:val="ab"/>
    <w:rsid w:val="00DD1496"/>
    <w:rPr>
      <w:b/>
      <w:bCs/>
      <w:sz w:val="32"/>
      <w:szCs w:val="32"/>
    </w:rPr>
  </w:style>
  <w:style w:type="character" w:customStyle="1" w:styleId="132">
    <w:name w:val="Знак Знак13"/>
    <w:basedOn w:val="ab"/>
    <w:rsid w:val="00DD1496"/>
    <w:rPr>
      <w:rFonts w:ascii="Arial" w:hAnsi="Arial" w:cs="Arial"/>
      <w:sz w:val="24"/>
      <w:szCs w:val="24"/>
      <w:lang w:val="uk-UA"/>
    </w:rPr>
  </w:style>
  <w:style w:type="character" w:customStyle="1" w:styleId="127">
    <w:name w:val="Знак Знак12"/>
    <w:basedOn w:val="ab"/>
    <w:rsid w:val="00DD1496"/>
    <w:rPr>
      <w:sz w:val="32"/>
      <w:szCs w:val="32"/>
      <w:lang w:val="uk-UA"/>
    </w:rPr>
  </w:style>
  <w:style w:type="character" w:customStyle="1" w:styleId="11f4">
    <w:name w:val="Знак Знак11"/>
    <w:basedOn w:val="ab"/>
    <w:rsid w:val="00DD1496"/>
    <w:rPr>
      <w:sz w:val="28"/>
      <w:szCs w:val="28"/>
    </w:rPr>
  </w:style>
  <w:style w:type="character" w:customStyle="1" w:styleId="108">
    <w:name w:val="Знак Знак10"/>
    <w:basedOn w:val="ab"/>
    <w:rsid w:val="00DD1496"/>
    <w:rPr>
      <w:b/>
      <w:bCs/>
      <w:sz w:val="22"/>
      <w:szCs w:val="22"/>
      <w:lang w:val="uk-UA"/>
    </w:rPr>
  </w:style>
  <w:style w:type="character" w:customStyle="1" w:styleId="99">
    <w:name w:val="Знак Знак9"/>
    <w:basedOn w:val="ab"/>
    <w:rsid w:val="00DD1496"/>
    <w:rPr>
      <w:sz w:val="24"/>
      <w:szCs w:val="24"/>
      <w:lang w:val="uk-UA"/>
    </w:rPr>
  </w:style>
  <w:style w:type="character" w:customStyle="1" w:styleId="8b">
    <w:name w:val="Знак Знак8"/>
    <w:basedOn w:val="ab"/>
    <w:rsid w:val="00DD1496"/>
    <w:rPr>
      <w:b/>
      <w:bCs/>
      <w:sz w:val="28"/>
      <w:szCs w:val="28"/>
      <w:lang w:val="uk-UA"/>
    </w:rPr>
  </w:style>
  <w:style w:type="character" w:customStyle="1" w:styleId="7d">
    <w:name w:val="Знак Знак7"/>
    <w:basedOn w:val="ab"/>
    <w:rsid w:val="00DD1496"/>
    <w:rPr>
      <w:sz w:val="28"/>
      <w:szCs w:val="28"/>
      <w:lang w:val="uk-UA"/>
    </w:rPr>
  </w:style>
  <w:style w:type="character" w:customStyle="1" w:styleId="6f">
    <w:name w:val="Знак Знак6"/>
    <w:basedOn w:val="ab"/>
    <w:rsid w:val="00DD1496"/>
    <w:rPr>
      <w:sz w:val="28"/>
      <w:szCs w:val="24"/>
      <w:lang w:val="uk-UA"/>
    </w:rPr>
  </w:style>
  <w:style w:type="character" w:customStyle="1" w:styleId="5f8">
    <w:name w:val="Знак Знак5"/>
    <w:basedOn w:val="ab"/>
    <w:rsid w:val="00DD1496"/>
    <w:rPr>
      <w:sz w:val="24"/>
      <w:szCs w:val="24"/>
    </w:rPr>
  </w:style>
  <w:style w:type="character" w:customStyle="1" w:styleId="4ff2">
    <w:name w:val="Знак Знак4"/>
    <w:basedOn w:val="ab"/>
    <w:rsid w:val="00DD1496"/>
    <w:rPr>
      <w:sz w:val="24"/>
      <w:szCs w:val="24"/>
    </w:rPr>
  </w:style>
  <w:style w:type="character" w:customStyle="1" w:styleId="3fff5">
    <w:name w:val="Знак Знак3"/>
    <w:basedOn w:val="ab"/>
    <w:rsid w:val="00DD1496"/>
    <w:rPr>
      <w:sz w:val="24"/>
      <w:szCs w:val="24"/>
    </w:rPr>
  </w:style>
  <w:style w:type="character" w:customStyle="1" w:styleId="2fffff8">
    <w:name w:val="Знак Знак2"/>
    <w:basedOn w:val="ab"/>
    <w:rsid w:val="00DD1496"/>
    <w:rPr>
      <w:sz w:val="16"/>
      <w:szCs w:val="16"/>
    </w:rPr>
  </w:style>
  <w:style w:type="character" w:customStyle="1" w:styleId="1fffffffc">
    <w:name w:val="Знак Знак1"/>
    <w:basedOn w:val="ab"/>
    <w:rsid w:val="00DD1496"/>
    <w:rPr>
      <w:sz w:val="24"/>
      <w:szCs w:val="24"/>
    </w:rPr>
  </w:style>
  <w:style w:type="character" w:customStyle="1" w:styleId="affffffffffffffffffffff4">
    <w:name w:val="Знак Знак"/>
    <w:basedOn w:val="ab"/>
    <w:rsid w:val="00DD1496"/>
    <w:rPr>
      <w:sz w:val="24"/>
      <w:szCs w:val="24"/>
    </w:rPr>
  </w:style>
  <w:style w:type="paragraph" w:customStyle="1" w:styleId="affffffffffffffffffffff5">
    <w:name w:val="Приклади Знак Знак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6">
    <w:name w:val="Приклади Знак Знак Знак Знак Знак"/>
    <w:basedOn w:val="ab"/>
    <w:rsid w:val="000B1C3A"/>
    <w:rPr>
      <w:i/>
      <w:noProof w:val="0"/>
      <w:sz w:val="28"/>
      <w:szCs w:val="28"/>
      <w:lang w:val="en-US" w:eastAsia="ru-RU" w:bidi="ar-SA"/>
    </w:rPr>
  </w:style>
  <w:style w:type="paragraph" w:customStyle="1" w:styleId="Style10">
    <w:name w:val="Style 1"/>
    <w:basedOn w:val="aa"/>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B1C3A"/>
    <w:rPr>
      <w:rFonts w:ascii="Verdana" w:hAnsi="Verdana" w:hint="default"/>
      <w:color w:val="000000"/>
      <w:sz w:val="18"/>
      <w:szCs w:val="18"/>
      <w:shd w:val="clear" w:color="auto" w:fill="FFFFFF"/>
    </w:rPr>
  </w:style>
  <w:style w:type="paragraph" w:customStyle="1" w:styleId="reading1">
    <w:name w:val="reading1"/>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7">
    <w:name w:val="стиль приклади"/>
    <w:basedOn w:val="aa"/>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8">
    <w:name w:val="стиль приклади Знак"/>
    <w:basedOn w:val="ab"/>
    <w:rsid w:val="000B1C3A"/>
    <w:rPr>
      <w:i/>
      <w:iCs/>
      <w:noProof w:val="0"/>
      <w:sz w:val="28"/>
      <w:szCs w:val="28"/>
      <w:lang w:val="uk-UA" w:eastAsia="ru-RU" w:bidi="ar-SA"/>
    </w:rPr>
  </w:style>
  <w:style w:type="paragraph" w:customStyle="1" w:styleId="reading10">
    <w:name w:val="reading1 Знак"/>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9">
    <w:name w:val="Приклади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a">
    <w:name w:val="Приклади Знак Знак Знак"/>
    <w:basedOn w:val="ab"/>
    <w:rsid w:val="000B1C3A"/>
    <w:rPr>
      <w:i/>
      <w:noProof w:val="0"/>
      <w:sz w:val="28"/>
      <w:szCs w:val="28"/>
      <w:lang w:val="en-US" w:eastAsia="ru-RU" w:bidi="ar-SA"/>
    </w:rPr>
  </w:style>
  <w:style w:type="paragraph" w:customStyle="1" w:styleId="sx0x1">
    <w:name w:val="sx0x1"/>
    <w:basedOn w:val="aa"/>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b">
    <w:name w:val="стиль приклад"/>
    <w:basedOn w:val="affffffffffffffffffffff9"/>
    <w:rsid w:val="000B1C3A"/>
    <w:pPr>
      <w:tabs>
        <w:tab w:val="left" w:pos="2552"/>
      </w:tabs>
      <w:ind w:left="0" w:firstLine="0"/>
    </w:pPr>
    <w:rPr>
      <w:iCs/>
    </w:rPr>
  </w:style>
  <w:style w:type="paragraph" w:customStyle="1" w:styleId="affffffffffffffffffffffc">
    <w:name w:val="Приклад анг"/>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 анг Знак"/>
    <w:basedOn w:val="ab"/>
    <w:rsid w:val="000B1C3A"/>
    <w:rPr>
      <w:i/>
      <w:noProof w:val="0"/>
      <w:sz w:val="28"/>
      <w:szCs w:val="28"/>
      <w:lang w:val="en-US" w:eastAsia="ru-RU" w:bidi="ar-SA"/>
    </w:rPr>
  </w:style>
  <w:style w:type="paragraph" w:customStyle="1" w:styleId="affffffffffffffffffffffe">
    <w:name w:val="Приклад укр"/>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
    <w:name w:val="приклад стиль"/>
    <w:basedOn w:val="affffffffffffffffffffffc"/>
    <w:rsid w:val="000B1C3A"/>
    <w:pPr>
      <w:tabs>
        <w:tab w:val="left" w:pos="2520"/>
      </w:tabs>
      <w:ind w:left="0" w:firstLine="0"/>
    </w:pPr>
  </w:style>
  <w:style w:type="paragraph" w:customStyle="1" w:styleId="title-content-page1">
    <w:name w:val="title-content-page1"/>
    <w:basedOn w:val="aa"/>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a"/>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a"/>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a"/>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0">
    <w:name w:val="Звичайний"/>
    <w:basedOn w:val="aa"/>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a"/>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b"/>
    <w:rsid w:val="009D054B"/>
  </w:style>
  <w:style w:type="character" w:customStyle="1" w:styleId="head11">
    <w:name w:val="head1"/>
    <w:basedOn w:val="ab"/>
    <w:rsid w:val="009D054B"/>
    <w:rPr>
      <w:rFonts w:ascii="Georgia" w:hAnsi="Georgia" w:cs="Wingdings" w:hint="default"/>
      <w:b w:val="0"/>
      <w:bCs w:val="0"/>
      <w:i w:val="0"/>
      <w:iCs w:val="0"/>
      <w:color w:val="333333"/>
      <w:sz w:val="23"/>
      <w:szCs w:val="23"/>
    </w:rPr>
  </w:style>
  <w:style w:type="paragraph" w:customStyle="1" w:styleId="big">
    <w:name w:val="big"/>
    <w:basedOn w:val="aa"/>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a"/>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1">
    <w:name w:val="Текст у виносці"/>
    <w:basedOn w:val="aa"/>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a"/>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b"/>
    <w:rsid w:val="007159A9"/>
    <w:rPr>
      <w:rFonts w:cs="Times New Roman"/>
      <w:sz w:val="24"/>
      <w:szCs w:val="24"/>
      <w:lang w:val="ru-RU" w:eastAsia="ru-RU" w:bidi="ar-SA"/>
    </w:rPr>
  </w:style>
  <w:style w:type="paragraph" w:customStyle="1" w:styleId="iauiue10">
    <w:name w:val="iau?iue1"/>
    <w:basedOn w:val="aa"/>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a"/>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b"/>
    <w:rsid w:val="007159A9"/>
    <w:rPr>
      <w:rFonts w:cs="Times New Roman"/>
    </w:rPr>
  </w:style>
  <w:style w:type="character" w:customStyle="1" w:styleId="trd121">
    <w:name w:val="trd121"/>
    <w:basedOn w:val="ab"/>
    <w:rsid w:val="007159A9"/>
    <w:rPr>
      <w:rFonts w:ascii="Arial" w:hAnsi="Arial" w:cs="Arial"/>
      <w:b/>
      <w:bCs/>
      <w:color w:val="800000"/>
      <w:sz w:val="12"/>
      <w:szCs w:val="12"/>
      <w:u w:val="none"/>
      <w:effect w:val="none"/>
    </w:rPr>
  </w:style>
  <w:style w:type="character" w:customStyle="1" w:styleId="trb12">
    <w:name w:val="trb12"/>
    <w:basedOn w:val="ab"/>
    <w:rsid w:val="007159A9"/>
    <w:rPr>
      <w:rFonts w:cs="Times New Roman"/>
    </w:rPr>
  </w:style>
  <w:style w:type="character" w:customStyle="1" w:styleId="5fa">
    <w:name w:val="Название5"/>
    <w:basedOn w:val="ab"/>
    <w:rsid w:val="007159A9"/>
    <w:rPr>
      <w:rFonts w:cs="Times New Roman"/>
    </w:rPr>
  </w:style>
  <w:style w:type="character" w:customStyle="1" w:styleId="titlemiddle">
    <w:name w:val="titlemiddle"/>
    <w:basedOn w:val="ab"/>
    <w:rsid w:val="007159A9"/>
    <w:rPr>
      <w:rFonts w:cs="Times New Roman"/>
    </w:rPr>
  </w:style>
  <w:style w:type="paragraph" w:customStyle="1" w:styleId="afffffffffffffffffffffff2">
    <w:name w:val="регалії"/>
    <w:basedOn w:val="afffffffffffb"/>
    <w:rsid w:val="007159A9"/>
    <w:pPr>
      <w:suppressAutoHyphens w:val="0"/>
      <w:jc w:val="right"/>
    </w:pPr>
    <w:rPr>
      <w:rFonts w:ascii="Times New Roman" w:eastAsia="Times New Roman" w:hAnsi="Times New Roman" w:cs="Times New Roman"/>
      <w:lang w:eastAsia="ru-RU"/>
    </w:rPr>
  </w:style>
  <w:style w:type="character" w:customStyle="1" w:styleId="afffffffffffffffffffffff3">
    <w:name w:val="регалії Знак"/>
    <w:basedOn w:val="afff6"/>
    <w:rsid w:val="007159A9"/>
    <w:rPr>
      <w:rFonts w:cs="Times New Roman"/>
      <w:lang w:val="uk-UA" w:eastAsia="ru-RU" w:bidi="ar-SA"/>
    </w:rPr>
  </w:style>
  <w:style w:type="character" w:customStyle="1" w:styleId="estilo21">
    <w:name w:val="estilo21"/>
    <w:basedOn w:val="ab"/>
    <w:rsid w:val="007159A9"/>
    <w:rPr>
      <w:rFonts w:ascii="Arial" w:hAnsi="Arial" w:cs="Arial"/>
      <w:b/>
      <w:bCs/>
      <w:color w:val="CCCCFF"/>
    </w:rPr>
  </w:style>
  <w:style w:type="character" w:customStyle="1" w:styleId="enc-article-text-term1">
    <w:name w:val="enc-article-text-term1"/>
    <w:basedOn w:val="ab"/>
    <w:rsid w:val="007159A9"/>
    <w:rPr>
      <w:rFonts w:cs="Times New Roman"/>
      <w:b/>
      <w:bCs/>
      <w:color w:val="FF0000"/>
    </w:rPr>
  </w:style>
  <w:style w:type="character" w:customStyle="1" w:styleId="titficha1">
    <w:name w:val="tit_ficha1"/>
    <w:basedOn w:val="ab"/>
    <w:rsid w:val="007159A9"/>
    <w:rPr>
      <w:rFonts w:cs="Times New Roman"/>
      <w:color w:val="50735D"/>
      <w:sz w:val="14"/>
      <w:szCs w:val="14"/>
    </w:rPr>
  </w:style>
  <w:style w:type="character" w:customStyle="1" w:styleId="npag1">
    <w:name w:val="npag1"/>
    <w:basedOn w:val="ab"/>
    <w:rsid w:val="007159A9"/>
    <w:rPr>
      <w:rFonts w:ascii="Arial" w:hAnsi="Arial" w:cs="Arial"/>
      <w:sz w:val="11"/>
      <w:szCs w:val="11"/>
    </w:rPr>
  </w:style>
  <w:style w:type="character" w:customStyle="1" w:styleId="titficha21">
    <w:name w:val="tit_ficha21"/>
    <w:basedOn w:val="ab"/>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a"/>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b"/>
    <w:rsid w:val="008F115A"/>
  </w:style>
  <w:style w:type="character" w:customStyle="1" w:styleId="ipa1">
    <w:name w:val="ipa1"/>
    <w:basedOn w:val="ab"/>
    <w:rsid w:val="008F115A"/>
    <w:rPr>
      <w:rFonts w:ascii="Arial Unicode MS" w:eastAsia="Arial Unicode MS" w:hAnsi="Arial Unicode MS" w:cs="Arial Unicode MS" w:hint="eastAsia"/>
    </w:rPr>
  </w:style>
  <w:style w:type="paragraph" w:customStyle="1" w:styleId="720">
    <w:name w:val="Заголовок 72"/>
    <w:basedOn w:val="aa"/>
    <w:next w:val="aa"/>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b"/>
    <w:rsid w:val="00B04C43"/>
  </w:style>
  <w:style w:type="character" w:customStyle="1" w:styleId="document1">
    <w:name w:val="document1"/>
    <w:basedOn w:val="ab"/>
    <w:rsid w:val="00B04C43"/>
    <w:rPr>
      <w:rFonts w:ascii="Arial" w:hAnsi="Arial" w:cs="Arial" w:hint="default"/>
      <w:color w:val="A9A9A9"/>
      <w:sz w:val="19"/>
      <w:szCs w:val="19"/>
    </w:rPr>
  </w:style>
  <w:style w:type="character" w:customStyle="1" w:styleId="zag20">
    <w:name w:val="zag2"/>
    <w:basedOn w:val="ab"/>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b"/>
    <w:rsid w:val="00B04C43"/>
    <w:rPr>
      <w:rFonts w:ascii="Times New Roman" w:hAnsi="Times New Roman" w:cs="Times New Roman"/>
      <w:sz w:val="18"/>
      <w:szCs w:val="18"/>
    </w:rPr>
  </w:style>
  <w:style w:type="character" w:customStyle="1" w:styleId="133">
    <w:name w:val="Знак Знак13"/>
    <w:basedOn w:val="ab"/>
    <w:rsid w:val="00433F0C"/>
    <w:rPr>
      <w:b/>
      <w:bCs/>
      <w:sz w:val="24"/>
      <w:szCs w:val="24"/>
      <w:lang w:val="uk-UA" w:eastAsia="ru-RU" w:bidi="ar-SA"/>
    </w:rPr>
  </w:style>
  <w:style w:type="character" w:customStyle="1" w:styleId="8d">
    <w:name w:val="Знак Знак8"/>
    <w:basedOn w:val="ab"/>
    <w:semiHidden/>
    <w:rsid w:val="00433F0C"/>
    <w:rPr>
      <w:sz w:val="16"/>
      <w:szCs w:val="16"/>
      <w:lang w:val="ru-RU" w:eastAsia="ru-RU" w:bidi="ar-SA"/>
    </w:rPr>
  </w:style>
  <w:style w:type="paragraph" w:customStyle="1" w:styleId="afffffffffffffffffffffff4">
    <w:name w:val="обичний"/>
    <w:basedOn w:val="aa"/>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a"/>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b"/>
    <w:rsid w:val="00B77AE2"/>
  </w:style>
  <w:style w:type="character" w:customStyle="1" w:styleId="14d">
    <w:name w:val="14Полуторный Знак Знак Знак Знак"/>
    <w:basedOn w:val="ab"/>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b"/>
    <w:rsid w:val="00B77AE2"/>
    <w:rPr>
      <w:sz w:val="28"/>
      <w:szCs w:val="24"/>
      <w:lang w:val="uk-UA" w:eastAsia="ru-RU" w:bidi="ar-SA"/>
    </w:rPr>
  </w:style>
  <w:style w:type="paragraph" w:customStyle="1" w:styleId="CM20">
    <w:name w:val="CM20"/>
    <w:basedOn w:val="aa"/>
    <w:next w:val="aa"/>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b"/>
    <w:rsid w:val="00B77AE2"/>
  </w:style>
  <w:style w:type="character" w:customStyle="1" w:styleId="1414">
    <w:name w:val="14Полуторный Знак Знак Знак1"/>
    <w:basedOn w:val="ab"/>
    <w:rsid w:val="00B77AE2"/>
    <w:rPr>
      <w:sz w:val="28"/>
      <w:szCs w:val="24"/>
      <w:lang w:val="uk-UA" w:eastAsia="ru-RU" w:bidi="ar-SA"/>
    </w:rPr>
  </w:style>
  <w:style w:type="paragraph" w:customStyle="1" w:styleId="14e">
    <w:name w:val="14Полуторный Знак"/>
    <w:basedOn w:val="aa"/>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a"/>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b"/>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b"/>
    <w:link w:val="14e"/>
    <w:rsid w:val="00B77AE2"/>
    <w:rPr>
      <w:rFonts w:ascii="Times New Roman" w:eastAsia="Times New Roman" w:hAnsi="Times New Roman" w:cs="Times New Roman"/>
      <w:sz w:val="28"/>
      <w:szCs w:val="28"/>
      <w:lang w:val="uk-UA"/>
    </w:rPr>
  </w:style>
  <w:style w:type="paragraph" w:customStyle="1" w:styleId="diserwork">
    <w:name w:val="diser.work"/>
    <w:basedOn w:val="aa"/>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5">
    <w:name w:val="мій стиль"/>
    <w:basedOn w:val="aa"/>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b"/>
    <w:rsid w:val="003A1E74"/>
    <w:rPr>
      <w:rFonts w:ascii="Georgia" w:hAnsi="Georgia" w:cs="Georgia"/>
      <w:i/>
      <w:iCs/>
      <w:color w:val="auto"/>
      <w:sz w:val="24"/>
      <w:szCs w:val="24"/>
    </w:rPr>
  </w:style>
  <w:style w:type="character" w:customStyle="1" w:styleId="goohl2">
    <w:name w:val="goohl2"/>
    <w:basedOn w:val="ab"/>
    <w:rsid w:val="003A1E74"/>
  </w:style>
  <w:style w:type="character" w:customStyle="1" w:styleId="goohl0">
    <w:name w:val="goohl0"/>
    <w:basedOn w:val="ab"/>
    <w:rsid w:val="003A1E74"/>
  </w:style>
  <w:style w:type="character" w:customStyle="1" w:styleId="afffffffffffffffffffffff6">
    <w:name w:val="Основной текст Знак Знак"/>
    <w:basedOn w:val="ab"/>
    <w:rsid w:val="003A1E74"/>
    <w:rPr>
      <w:sz w:val="24"/>
      <w:szCs w:val="24"/>
      <w:lang w:val="uk-UA" w:eastAsia="ru-RU"/>
    </w:rPr>
  </w:style>
  <w:style w:type="character" w:customStyle="1" w:styleId="FontStyle51">
    <w:name w:val="Font Style51"/>
    <w:basedOn w:val="ab"/>
    <w:rsid w:val="003A1E74"/>
    <w:rPr>
      <w:rFonts w:ascii="Times New Roman" w:hAnsi="Times New Roman" w:cs="Times New Roman"/>
      <w:sz w:val="26"/>
      <w:szCs w:val="26"/>
    </w:rPr>
  </w:style>
  <w:style w:type="character" w:customStyle="1" w:styleId="FontStyle52">
    <w:name w:val="Font Style52"/>
    <w:basedOn w:val="ab"/>
    <w:rsid w:val="003A1E74"/>
    <w:rPr>
      <w:rFonts w:ascii="Times New Roman" w:hAnsi="Times New Roman" w:cs="Times New Roman"/>
      <w:i/>
      <w:iCs/>
      <w:sz w:val="26"/>
      <w:szCs w:val="26"/>
    </w:rPr>
  </w:style>
  <w:style w:type="paragraph" w:customStyle="1" w:styleId="TNR14">
    <w:name w:val="T N R 14"/>
    <w:basedOn w:val="aa"/>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b"/>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a"/>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b"/>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a"/>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b"/>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7">
    <w:name w:val="стиль для ссылок"/>
    <w:basedOn w:val="ab"/>
    <w:rsid w:val="00094139"/>
    <w:rPr>
      <w:rFonts w:ascii="Times New Roman" w:hAnsi="Times New Roman"/>
      <w:i/>
      <w:sz w:val="20"/>
    </w:rPr>
  </w:style>
  <w:style w:type="paragraph" w:customStyle="1" w:styleId="afffffffffffffffffffffff8">
    <w:name w:val="для ссылок"/>
    <w:basedOn w:val="aa"/>
    <w:link w:val="afffffffffffffffffffffff9"/>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9">
    <w:name w:val="для ссылок Знак"/>
    <w:basedOn w:val="ab"/>
    <w:link w:val="afffffffffffffffffffffff8"/>
    <w:rsid w:val="00094139"/>
    <w:rPr>
      <w:rFonts w:ascii="Times New Roman" w:eastAsia="Times New Roman" w:hAnsi="Times New Roman" w:cs="Times New Roman"/>
      <w:i/>
      <w:sz w:val="16"/>
    </w:rPr>
  </w:style>
  <w:style w:type="character" w:customStyle="1" w:styleId="fulltextarticle">
    <w:name w:val="fulltextarticle"/>
    <w:basedOn w:val="ab"/>
    <w:rsid w:val="00094139"/>
  </w:style>
  <w:style w:type="character" w:customStyle="1" w:styleId="fulltexttitle">
    <w:name w:val="fulltexttitle"/>
    <w:basedOn w:val="ab"/>
    <w:rsid w:val="00094139"/>
  </w:style>
  <w:style w:type="paragraph" w:customStyle="1" w:styleId="13">
    <w:name w:val="Стиль1заголовок"/>
    <w:basedOn w:val="affffffff7"/>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a"/>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a"/>
    <w:link w:val="3ffc"/>
    <w:rsid w:val="00094139"/>
    <w:rPr>
      <w:rFonts w:ascii="Times New Roman" w:eastAsia="Times New Roman" w:hAnsi="Times New Roman" w:cs="Times New Roman"/>
      <w:b/>
      <w:bCs/>
      <w:iCs/>
      <w:sz w:val="28"/>
      <w:szCs w:val="28"/>
    </w:rPr>
  </w:style>
  <w:style w:type="character" w:customStyle="1" w:styleId="4f8">
    <w:name w:val="Стиль4 Знак"/>
    <w:basedOn w:val="ab"/>
    <w:link w:val="4f7"/>
    <w:rsid w:val="00094139"/>
    <w:rPr>
      <w:rFonts w:ascii="Garamond" w:eastAsia="Garamond" w:hAnsi="Garamond" w:cs="Garamond"/>
      <w:bCs/>
      <w:sz w:val="28"/>
      <w:szCs w:val="24"/>
      <w:lang w:eastAsia="ar-SA"/>
    </w:rPr>
  </w:style>
  <w:style w:type="character" w:customStyle="1" w:styleId="FontStyle22">
    <w:name w:val="Font Style22"/>
    <w:basedOn w:val="ab"/>
    <w:rsid w:val="00094139"/>
    <w:rPr>
      <w:rFonts w:ascii="Times New Roman" w:hAnsi="Times New Roman" w:cs="Times New Roman"/>
      <w:sz w:val="24"/>
      <w:szCs w:val="24"/>
    </w:rPr>
  </w:style>
  <w:style w:type="character" w:customStyle="1" w:styleId="personname">
    <w:name w:val="person_name"/>
    <w:basedOn w:val="ab"/>
    <w:rsid w:val="00094139"/>
  </w:style>
  <w:style w:type="paragraph" w:customStyle="1" w:styleId="font0">
    <w:name w:val="font0"/>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a"/>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a"/>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a"/>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a"/>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a"/>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a"/>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a"/>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a"/>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a"/>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a"/>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a"/>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a"/>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a"/>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a"/>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a"/>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a"/>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a"/>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b"/>
    <w:rsid w:val="00094139"/>
  </w:style>
  <w:style w:type="character" w:customStyle="1" w:styleId="1ffffffff">
    <w:name w:val="Текст выноски Знак1"/>
    <w:basedOn w:val="ab"/>
    <w:uiPriority w:val="99"/>
    <w:semiHidden/>
    <w:rsid w:val="00094139"/>
    <w:rPr>
      <w:rFonts w:ascii="Tahoma" w:hAnsi="Tahoma" w:cs="Tahoma"/>
      <w:sz w:val="16"/>
      <w:szCs w:val="16"/>
    </w:rPr>
  </w:style>
  <w:style w:type="character" w:customStyle="1" w:styleId="attribute-value">
    <w:name w:val="attribute-value"/>
    <w:basedOn w:val="ab"/>
    <w:rsid w:val="00094139"/>
  </w:style>
  <w:style w:type="paragraph" w:customStyle="1" w:styleId="generaltext">
    <w:name w:val="general_text"/>
    <w:basedOn w:val="aa"/>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b"/>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a"/>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a"/>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a"/>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a"/>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a"/>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9">
    <w:name w:val="Строгий2"/>
    <w:basedOn w:val="ab"/>
    <w:rsid w:val="00730BA1"/>
    <w:rPr>
      <w:b/>
    </w:rPr>
  </w:style>
  <w:style w:type="paragraph" w:customStyle="1" w:styleId="500">
    <w:name w:val="Стиль500"/>
    <w:basedOn w:val="aa"/>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a">
    <w:name w:val="Название таблицы Знак"/>
    <w:basedOn w:val="affffffffffffffffffff0"/>
    <w:next w:val="aa"/>
    <w:rsid w:val="000B7376"/>
    <w:pPr>
      <w:keepNext/>
      <w:keepLines/>
      <w:spacing w:before="360" w:after="120"/>
      <w:ind w:firstLine="567"/>
    </w:pPr>
    <w:rPr>
      <w:spacing w:val="0"/>
      <w:sz w:val="22"/>
      <w:lang w:val="ru-RU" w:eastAsia="uk-UA"/>
    </w:rPr>
  </w:style>
  <w:style w:type="paragraph" w:customStyle="1" w:styleId="afffffffffffffffffffffffb">
    <w:name w:val="таблица"/>
    <w:basedOn w:val="aa"/>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a"/>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a"/>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a"/>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b"/>
    <w:rsid w:val="00386690"/>
    <w:rPr>
      <w:rFonts w:ascii="Verdana" w:hAnsi="Verdana" w:hint="default"/>
      <w:color w:val="000000"/>
      <w:sz w:val="15"/>
      <w:szCs w:val="15"/>
    </w:rPr>
  </w:style>
  <w:style w:type="character" w:customStyle="1" w:styleId="bookpages">
    <w:name w:val="bookpages"/>
    <w:basedOn w:val="ab"/>
    <w:rsid w:val="00386690"/>
    <w:rPr>
      <w:bdr w:val="single" w:sz="6" w:space="0" w:color="FFFFFF" w:frame="1"/>
      <w:shd w:val="clear" w:color="auto" w:fill="FFFFFF"/>
    </w:rPr>
  </w:style>
  <w:style w:type="character" w:customStyle="1" w:styleId="c11">
    <w:name w:val="c11"/>
    <w:basedOn w:val="ab"/>
    <w:rsid w:val="0014481E"/>
    <w:rPr>
      <w:color w:val="auto"/>
    </w:rPr>
  </w:style>
  <w:style w:type="paragraph" w:customStyle="1" w:styleId="msobodytextindentc16">
    <w:name w:val="msobodytextindent c16"/>
    <w:basedOn w:val="aa"/>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a"/>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b"/>
    <w:rsid w:val="0014481E"/>
    <w:rPr>
      <w:b/>
      <w:bCs/>
      <w:color w:val="333399"/>
    </w:rPr>
  </w:style>
  <w:style w:type="paragraph" w:customStyle="1" w:styleId="style11">
    <w:name w:val="style1"/>
    <w:basedOn w:val="aa"/>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a"/>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a">
    <w:name w:val="Тема примечания2"/>
    <w:basedOn w:val="aff0"/>
    <w:next w:val="aff0"/>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b"/>
    <w:rsid w:val="00FD207C"/>
    <w:rPr>
      <w:rFonts w:ascii="Cambria" w:hAnsi="Cambria" w:cs="Times New Roman" w:hint="default"/>
      <w:b/>
      <w:bCs/>
      <w:kern w:val="32"/>
      <w:sz w:val="32"/>
      <w:szCs w:val="32"/>
      <w:lang w:val="uk-UA" w:eastAsia="x-none"/>
    </w:rPr>
  </w:style>
  <w:style w:type="character" w:customStyle="1" w:styleId="Heading2Char">
    <w:name w:val="Heading 2 Char"/>
    <w:basedOn w:val="ab"/>
    <w:rsid w:val="00FD207C"/>
    <w:rPr>
      <w:rFonts w:ascii="Cambria" w:hAnsi="Cambria" w:cs="Times New Roman" w:hint="default"/>
      <w:b/>
      <w:bCs/>
      <w:i/>
      <w:iCs/>
      <w:sz w:val="28"/>
      <w:szCs w:val="28"/>
      <w:lang w:val="uk-UA" w:eastAsia="x-none"/>
    </w:rPr>
  </w:style>
  <w:style w:type="character" w:customStyle="1" w:styleId="Heading3Char">
    <w:name w:val="Heading 3 Char"/>
    <w:basedOn w:val="ab"/>
    <w:rsid w:val="00FD207C"/>
    <w:rPr>
      <w:rFonts w:ascii="Cambria" w:hAnsi="Cambria" w:cs="Times New Roman" w:hint="default"/>
      <w:b/>
      <w:bCs/>
      <w:sz w:val="26"/>
      <w:szCs w:val="26"/>
      <w:lang w:val="uk-UA" w:eastAsia="x-none"/>
    </w:rPr>
  </w:style>
  <w:style w:type="character" w:customStyle="1" w:styleId="Heading4Char">
    <w:name w:val="Heading 4 Char"/>
    <w:basedOn w:val="ab"/>
    <w:rsid w:val="00FD207C"/>
    <w:rPr>
      <w:rFonts w:ascii="Calibri" w:hAnsi="Calibri" w:cs="Times New Roman" w:hint="default"/>
      <w:b/>
      <w:bCs/>
      <w:sz w:val="28"/>
      <w:szCs w:val="28"/>
      <w:lang w:val="uk-UA" w:eastAsia="x-none"/>
    </w:rPr>
  </w:style>
  <w:style w:type="character" w:customStyle="1" w:styleId="Heading5Char">
    <w:name w:val="Heading 5 Char"/>
    <w:basedOn w:val="ab"/>
    <w:rsid w:val="00FD207C"/>
    <w:rPr>
      <w:rFonts w:ascii="Calibri" w:hAnsi="Calibri" w:cs="Times New Roman" w:hint="default"/>
      <w:b/>
      <w:bCs/>
      <w:i/>
      <w:iCs/>
      <w:sz w:val="26"/>
      <w:szCs w:val="26"/>
      <w:lang w:val="uk-UA" w:eastAsia="x-none"/>
    </w:rPr>
  </w:style>
  <w:style w:type="character" w:customStyle="1" w:styleId="BalloonTextChar">
    <w:name w:val="Balloon Text Char"/>
    <w:basedOn w:val="ab"/>
    <w:rsid w:val="00FD207C"/>
    <w:rPr>
      <w:rFonts w:ascii="Tahoma" w:hAnsi="Tahoma" w:cs="Tahoma" w:hint="default"/>
      <w:sz w:val="16"/>
      <w:szCs w:val="16"/>
      <w:lang w:val="uk-UA" w:eastAsia="x-none"/>
    </w:rPr>
  </w:style>
  <w:style w:type="character" w:customStyle="1" w:styleId="BodyText2Char">
    <w:name w:val="Body Text 2 Char"/>
    <w:basedOn w:val="ab"/>
    <w:rsid w:val="00FD207C"/>
    <w:rPr>
      <w:rFonts w:ascii="Times New Roman" w:hAnsi="Times New Roman" w:cs="Times New Roman" w:hint="default"/>
      <w:sz w:val="24"/>
      <w:szCs w:val="24"/>
      <w:lang w:val="uk-UA" w:eastAsia="x-none"/>
    </w:rPr>
  </w:style>
  <w:style w:type="character" w:customStyle="1" w:styleId="BodyTextChar">
    <w:name w:val="Body Text Char"/>
    <w:basedOn w:val="ab"/>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b"/>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b"/>
    <w:rsid w:val="00FD207C"/>
    <w:rPr>
      <w:rFonts w:ascii="Times New Roman" w:hAnsi="Times New Roman" w:cs="Times New Roman" w:hint="default"/>
      <w:sz w:val="16"/>
      <w:szCs w:val="16"/>
      <w:lang w:val="uk-UA" w:eastAsia="x-none"/>
    </w:rPr>
  </w:style>
  <w:style w:type="character" w:customStyle="1" w:styleId="HeaderChar">
    <w:name w:val="Header Char"/>
    <w:basedOn w:val="ab"/>
    <w:rsid w:val="00FD207C"/>
    <w:rPr>
      <w:rFonts w:ascii="Times New Roman" w:hAnsi="Times New Roman" w:cs="Times New Roman" w:hint="default"/>
      <w:sz w:val="24"/>
      <w:szCs w:val="24"/>
      <w:lang w:val="uk-UA" w:eastAsia="x-none"/>
    </w:rPr>
  </w:style>
  <w:style w:type="character" w:customStyle="1" w:styleId="FooterChar">
    <w:name w:val="Footer Char"/>
    <w:basedOn w:val="ab"/>
    <w:rsid w:val="00FD207C"/>
    <w:rPr>
      <w:rFonts w:ascii="Times New Roman" w:hAnsi="Times New Roman" w:cs="Times New Roman" w:hint="default"/>
      <w:sz w:val="24"/>
      <w:szCs w:val="24"/>
      <w:lang w:val="uk-UA" w:eastAsia="x-none"/>
    </w:rPr>
  </w:style>
  <w:style w:type="character" w:customStyle="1" w:styleId="TitleChar">
    <w:name w:val="Title Char"/>
    <w:basedOn w:val="ab"/>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b"/>
    <w:rsid w:val="00FD207C"/>
    <w:rPr>
      <w:rFonts w:ascii="Times New Roman" w:hAnsi="Times New Roman" w:cs="Times New Roman" w:hint="default"/>
      <w:sz w:val="24"/>
      <w:szCs w:val="24"/>
      <w:lang w:val="uk-UA" w:eastAsia="x-none"/>
    </w:rPr>
  </w:style>
  <w:style w:type="character" w:customStyle="1" w:styleId="CommentTextChar">
    <w:name w:val="Comment Text Char"/>
    <w:basedOn w:val="ab"/>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b"/>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a"/>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b"/>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a"/>
    <w:next w:val="aa"/>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c">
    <w:name w:val="нумерований список"/>
    <w:basedOn w:val="aa"/>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a"/>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5"/>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a"/>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b"/>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e"/>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a"/>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a"/>
    <w:rsid w:val="00EC144A"/>
    <w:pPr>
      <w:suppressAutoHyphens w:val="0"/>
    </w:pPr>
    <w:rPr>
      <w:rFonts w:ascii="Tahoma" w:eastAsia="Times New Roman" w:hAnsi="Tahoma" w:cs="Tahoma"/>
      <w:sz w:val="16"/>
      <w:szCs w:val="16"/>
      <w:lang w:val="uk-UA" w:eastAsia="uk-UA"/>
    </w:rPr>
  </w:style>
  <w:style w:type="paragraph" w:customStyle="1" w:styleId="afffffffffffffffffffffffd">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e">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0">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1">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2">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3">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4">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5">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a"/>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a"/>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b"/>
    <w:rsid w:val="00DB1D95"/>
    <w:rPr>
      <w:b/>
    </w:rPr>
  </w:style>
  <w:style w:type="paragraph" w:customStyle="1" w:styleId="5fc">
    <w:name w:val="Текст выноски5"/>
    <w:basedOn w:val="aa"/>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a"/>
    <w:next w:val="aa"/>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a"/>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a"/>
    <w:next w:val="aa"/>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a"/>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b"/>
    <w:rsid w:val="004D3393"/>
    <w:rPr>
      <w:sz w:val="24"/>
      <w:szCs w:val="24"/>
      <w:lang w:val="uk-UA" w:eastAsia="ru-RU"/>
    </w:rPr>
  </w:style>
  <w:style w:type="paragraph" w:customStyle="1" w:styleId="3fff8">
    <w:name w:val="Тема примечания3"/>
    <w:basedOn w:val="aff0"/>
    <w:next w:val="aff0"/>
    <w:rsid w:val="004D3393"/>
    <w:pPr>
      <w:widowControl/>
    </w:pPr>
    <w:rPr>
      <w:rFonts w:ascii="Times New Roman" w:eastAsia="Times New Roman" w:hAnsi="Times New Roman" w:cs="Times New Roman"/>
      <w:b/>
      <w:bCs/>
    </w:rPr>
  </w:style>
  <w:style w:type="paragraph" w:customStyle="1" w:styleId="6f2">
    <w:name w:val="Текст выноски6"/>
    <w:basedOn w:val="aa"/>
    <w:rsid w:val="004D3393"/>
    <w:pPr>
      <w:suppressAutoHyphens w:val="0"/>
    </w:pPr>
    <w:rPr>
      <w:rFonts w:ascii="Tahoma" w:eastAsia="Times New Roman" w:hAnsi="Tahoma" w:cs="Tahoma"/>
      <w:sz w:val="16"/>
      <w:szCs w:val="16"/>
      <w:lang w:eastAsia="ru-RU"/>
    </w:rPr>
  </w:style>
  <w:style w:type="paragraph" w:styleId="5">
    <w:name w:val="List Number 5"/>
    <w:basedOn w:val="aa"/>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a"/>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b"/>
    <w:rsid w:val="00425582"/>
  </w:style>
  <w:style w:type="character" w:customStyle="1" w:styleId="fieldyear">
    <w:name w:val="field_year"/>
    <w:basedOn w:val="ab"/>
    <w:rsid w:val="00425582"/>
  </w:style>
  <w:style w:type="character" w:customStyle="1" w:styleId="fieldtitle">
    <w:name w:val="field_title"/>
    <w:basedOn w:val="ab"/>
    <w:rsid w:val="00425582"/>
  </w:style>
  <w:style w:type="character" w:customStyle="1" w:styleId="fieldthesistype">
    <w:name w:val="field_thesistype"/>
    <w:basedOn w:val="ab"/>
    <w:rsid w:val="00425582"/>
  </w:style>
  <w:style w:type="character" w:customStyle="1" w:styleId="fielddepartment">
    <w:name w:val="field_department"/>
    <w:basedOn w:val="ab"/>
    <w:rsid w:val="00425582"/>
  </w:style>
  <w:style w:type="character" w:customStyle="1" w:styleId="fieldinstitution">
    <w:name w:val="field_institution"/>
    <w:basedOn w:val="ab"/>
    <w:rsid w:val="00425582"/>
  </w:style>
  <w:style w:type="character" w:customStyle="1" w:styleId="small1">
    <w:name w:val="small1"/>
    <w:basedOn w:val="ab"/>
    <w:rsid w:val="00425582"/>
    <w:rPr>
      <w:rFonts w:ascii="Verdana" w:hAnsi="Verdana" w:hint="default"/>
      <w:sz w:val="20"/>
      <w:szCs w:val="20"/>
    </w:rPr>
  </w:style>
  <w:style w:type="character" w:customStyle="1" w:styleId="smallltblue1">
    <w:name w:val="smallltblue1"/>
    <w:basedOn w:val="ab"/>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a"/>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6">
    <w:name w:val="номер"/>
    <w:basedOn w:val="aa"/>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a"/>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b"/>
    <w:rsid w:val="001F3D5E"/>
    <w:rPr>
      <w:rFonts w:ascii="Arial" w:hAnsi="Arial" w:cs="Arial"/>
      <w:color w:val="000000"/>
      <w:sz w:val="16"/>
      <w:szCs w:val="16"/>
      <w:shd w:val="clear" w:color="auto" w:fill="FFFFFF"/>
    </w:rPr>
  </w:style>
  <w:style w:type="character" w:customStyle="1" w:styleId="postbody">
    <w:name w:val="postbody"/>
    <w:basedOn w:val="ab"/>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b"/>
    <w:rsid w:val="00B125DB"/>
  </w:style>
  <w:style w:type="character" w:customStyle="1" w:styleId="karticletext">
    <w:name w:val="karticletext"/>
    <w:basedOn w:val="ab"/>
    <w:rsid w:val="00B125DB"/>
  </w:style>
  <w:style w:type="character" w:customStyle="1" w:styleId="3fff9">
    <w:name w:val="Строгий3"/>
    <w:rsid w:val="00B125DB"/>
    <w:rPr>
      <w:b/>
    </w:rPr>
  </w:style>
  <w:style w:type="character" w:customStyle="1" w:styleId="karticleheadline1">
    <w:name w:val="karticleheadline1"/>
    <w:basedOn w:val="ab"/>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b"/>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a"/>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a"/>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7">
    <w:name w:val="Стиль Основной текст с отступом + курсив Знак"/>
    <w:basedOn w:val="af5"/>
    <w:rsid w:val="00A93644"/>
    <w:rPr>
      <w:i/>
      <w:iCs/>
      <w:sz w:val="28"/>
      <w:szCs w:val="24"/>
      <w:lang w:val="ru-RU" w:eastAsia="ru-RU" w:bidi="ar-SA"/>
    </w:rPr>
  </w:style>
  <w:style w:type="paragraph" w:customStyle="1" w:styleId="affffffffffffffffffffffff8">
    <w:name w:val="Стиль Основной текст с отступом +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9">
    <w:name w:val="Стиль Основной текст с отступом + полужирный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a">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b"/>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5"/>
    <w:rsid w:val="00E14CEF"/>
    <w:rPr>
      <w:spacing w:val="2"/>
      <w:sz w:val="24"/>
      <w:szCs w:val="24"/>
      <w:lang w:val="en-GB" w:eastAsia="ru-RU"/>
    </w:rPr>
  </w:style>
  <w:style w:type="character" w:customStyle="1" w:styleId="affffffffffffffffffffffffb">
    <w:name w:val="пример без курсива Знак"/>
    <w:basedOn w:val="ab"/>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c">
    <w:name w:val="Стиль Пример с номером + курсив Знак"/>
    <w:basedOn w:val="ab"/>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b">
    <w:name w:val="2.Продолж."/>
    <w:basedOn w:val="1ffffffff2"/>
    <w:rsid w:val="00E14CEF"/>
    <w:pPr>
      <w:ind w:firstLine="0"/>
    </w:pPr>
    <w:rPr>
      <w:color w:val="auto"/>
    </w:rPr>
  </w:style>
  <w:style w:type="character" w:customStyle="1" w:styleId="2fffffc">
    <w:name w:val="Знак Знак2"/>
    <w:basedOn w:val="ab"/>
    <w:rsid w:val="00FA45E7"/>
    <w:rPr>
      <w:sz w:val="28"/>
      <w:szCs w:val="24"/>
      <w:lang w:val="uk-UA" w:eastAsia="ru-RU" w:bidi="ar-SA"/>
    </w:rPr>
  </w:style>
  <w:style w:type="character" w:customStyle="1" w:styleId="1ffffffff3">
    <w:name w:val="Знак Знак1"/>
    <w:basedOn w:val="ab"/>
    <w:rsid w:val="00FA45E7"/>
    <w:rPr>
      <w:b/>
      <w:bCs/>
      <w:sz w:val="24"/>
      <w:szCs w:val="28"/>
      <w:lang w:val="uk-UA" w:eastAsia="ru-RU" w:bidi="ar-SA"/>
    </w:rPr>
  </w:style>
  <w:style w:type="character" w:customStyle="1" w:styleId="affffffffffffffffffffffffd">
    <w:name w:val="Знак Знак"/>
    <w:basedOn w:val="ab"/>
    <w:rsid w:val="00FA45E7"/>
    <w:rPr>
      <w:sz w:val="24"/>
      <w:szCs w:val="24"/>
      <w:lang w:val="uk-UA" w:eastAsia="ru-RU" w:bidi="ar-SA"/>
    </w:rPr>
  </w:style>
  <w:style w:type="character" w:customStyle="1" w:styleId="sp6">
    <w:name w:val="sp6"/>
    <w:basedOn w:val="ab"/>
    <w:rsid w:val="00FA45E7"/>
  </w:style>
  <w:style w:type="character" w:customStyle="1" w:styleId="Web0">
    <w:name w:val="Обычный (Web) Знак Знак"/>
    <w:basedOn w:val="ab"/>
    <w:rsid w:val="00FA45E7"/>
    <w:rPr>
      <w:color w:val="333333"/>
      <w:sz w:val="24"/>
      <w:szCs w:val="24"/>
      <w:lang w:val="ru-RU" w:eastAsia="ru-RU" w:bidi="ar-SA"/>
    </w:rPr>
  </w:style>
  <w:style w:type="character" w:customStyle="1" w:styleId="txt2">
    <w:name w:val="txt2"/>
    <w:basedOn w:val="ab"/>
    <w:rsid w:val="00FA45E7"/>
  </w:style>
  <w:style w:type="character" w:customStyle="1" w:styleId="greybody1">
    <w:name w:val="greybody1"/>
    <w:basedOn w:val="ab"/>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a"/>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b"/>
    <w:rsid w:val="00FA45E7"/>
    <w:rPr>
      <w:rFonts w:ascii="Georgia" w:hAnsi="Georgia" w:hint="default"/>
      <w:sz w:val="22"/>
      <w:szCs w:val="22"/>
    </w:rPr>
  </w:style>
  <w:style w:type="character" w:customStyle="1" w:styleId="pagetitle1">
    <w:name w:val="pagetitle1"/>
    <w:basedOn w:val="ab"/>
    <w:rsid w:val="00FA45E7"/>
    <w:rPr>
      <w:rFonts w:ascii="Verdana" w:hAnsi="Verdana" w:hint="default"/>
      <w:b/>
      <w:bCs/>
      <w:color w:val="000080"/>
      <w:sz w:val="24"/>
      <w:szCs w:val="24"/>
    </w:rPr>
  </w:style>
  <w:style w:type="character" w:customStyle="1" w:styleId="style31">
    <w:name w:val="style31"/>
    <w:basedOn w:val="ab"/>
    <w:rsid w:val="00FA45E7"/>
    <w:rPr>
      <w:color w:val="000000"/>
    </w:rPr>
  </w:style>
  <w:style w:type="paragraph" w:customStyle="1" w:styleId="plattekst">
    <w:name w:val="plattekst"/>
    <w:basedOn w:val="aa"/>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b"/>
    <w:rsid w:val="00FA45E7"/>
    <w:rPr>
      <w:rFonts w:ascii="Verdana" w:hAnsi="Verdana" w:hint="default"/>
      <w:color w:val="000000"/>
      <w:sz w:val="24"/>
      <w:szCs w:val="24"/>
    </w:rPr>
  </w:style>
  <w:style w:type="paragraph" w:customStyle="1" w:styleId="ety">
    <w:name w:val="ety"/>
    <w:basedOn w:val="aa"/>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a"/>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b"/>
    <w:rsid w:val="00FA45E7"/>
    <w:rPr>
      <w:color w:val="FF9900"/>
    </w:rPr>
  </w:style>
  <w:style w:type="paragraph" w:customStyle="1" w:styleId="14f3">
    <w:name w:val="Обычный + 14 пт"/>
    <w:aliases w:val="полужирный,По ширине,Первая строка:  0,63 см,Справа:"/>
    <w:basedOn w:val="aa"/>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b"/>
    <w:rsid w:val="00FA45E7"/>
    <w:rPr>
      <w:rFonts w:ascii="Tahoma" w:hAnsi="Tahoma" w:cs="Tahoma" w:hint="default"/>
      <w:b/>
      <w:bCs/>
      <w:color w:val="003366"/>
      <w:sz w:val="24"/>
      <w:szCs w:val="24"/>
    </w:rPr>
  </w:style>
  <w:style w:type="character" w:customStyle="1" w:styleId="a50">
    <w:name w:val="a5"/>
    <w:basedOn w:val="ab"/>
    <w:rsid w:val="00FA45E7"/>
  </w:style>
  <w:style w:type="paragraph" w:customStyle="1" w:styleId="cap1">
    <w:name w:val="cap1"/>
    <w:basedOn w:val="aa"/>
    <w:rsid w:val="002953C8"/>
    <w:pPr>
      <w:suppressAutoHyphens w:val="0"/>
    </w:pPr>
    <w:rPr>
      <w:rFonts w:ascii="Arial" w:eastAsia="Times New Roman" w:hAnsi="Arial" w:cs="Arial"/>
      <w:color w:val="797979"/>
      <w:lang w:eastAsia="ru-RU"/>
    </w:rPr>
  </w:style>
  <w:style w:type="paragraph" w:customStyle="1" w:styleId="cap2">
    <w:name w:val="cap2"/>
    <w:basedOn w:val="aa"/>
    <w:rsid w:val="002953C8"/>
    <w:pPr>
      <w:suppressAutoHyphens w:val="0"/>
    </w:pPr>
    <w:rPr>
      <w:rFonts w:ascii="Arial" w:eastAsia="Times New Roman" w:hAnsi="Arial" w:cs="Arial"/>
      <w:color w:val="797979"/>
      <w:lang w:eastAsia="ru-RU"/>
    </w:rPr>
  </w:style>
  <w:style w:type="paragraph" w:customStyle="1" w:styleId="menu">
    <w:name w:val="menu"/>
    <w:basedOn w:val="aa"/>
    <w:rsid w:val="002953C8"/>
    <w:pPr>
      <w:suppressAutoHyphens w:val="0"/>
    </w:pPr>
    <w:rPr>
      <w:rFonts w:ascii="Arial" w:eastAsia="Times New Roman" w:hAnsi="Arial" w:cs="Arial"/>
      <w:color w:val="000099"/>
      <w:lang w:eastAsia="ru-RU"/>
    </w:rPr>
  </w:style>
  <w:style w:type="paragraph" w:customStyle="1" w:styleId="centerhead">
    <w:name w:val="centerhead"/>
    <w:basedOn w:val="aa"/>
    <w:rsid w:val="002953C8"/>
    <w:pPr>
      <w:suppressAutoHyphens w:val="0"/>
    </w:pPr>
    <w:rPr>
      <w:rFonts w:ascii="Arial" w:eastAsia="Times New Roman" w:hAnsi="Arial" w:cs="Arial"/>
      <w:b/>
      <w:bCs/>
      <w:color w:val="7F838B"/>
      <w:lang w:eastAsia="ru-RU"/>
    </w:rPr>
  </w:style>
  <w:style w:type="paragraph" w:customStyle="1" w:styleId="bordercolor">
    <w:name w:val="bordercolor"/>
    <w:basedOn w:val="aa"/>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a"/>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a"/>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a"/>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a"/>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a"/>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a"/>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a"/>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a"/>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a"/>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a"/>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a"/>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a"/>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a"/>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b"/>
    <w:rsid w:val="002953C8"/>
    <w:rPr>
      <w:b/>
      <w:bCs/>
      <w:color w:val="0000FF"/>
    </w:rPr>
  </w:style>
  <w:style w:type="character" w:customStyle="1" w:styleId="rvts2">
    <w:name w:val="rvts2"/>
    <w:basedOn w:val="ab"/>
    <w:rsid w:val="002953C8"/>
    <w:rPr>
      <w:b/>
      <w:bCs/>
      <w:color w:val="000080"/>
    </w:rPr>
  </w:style>
  <w:style w:type="character" w:customStyle="1" w:styleId="rvts3">
    <w:name w:val="rvts3"/>
    <w:basedOn w:val="ab"/>
    <w:rsid w:val="002953C8"/>
    <w:rPr>
      <w:i/>
      <w:iCs/>
      <w:color w:val="800000"/>
    </w:rPr>
  </w:style>
  <w:style w:type="character" w:customStyle="1" w:styleId="rvts4">
    <w:name w:val="rvts4"/>
    <w:basedOn w:val="ab"/>
    <w:rsid w:val="002953C8"/>
    <w:rPr>
      <w:color w:val="008000"/>
      <w:u w:val="single"/>
    </w:rPr>
  </w:style>
  <w:style w:type="character" w:customStyle="1" w:styleId="rvts5">
    <w:name w:val="rvts5"/>
    <w:basedOn w:val="ab"/>
    <w:rsid w:val="002953C8"/>
    <w:rPr>
      <w:color w:val="008000"/>
      <w:u w:val="single"/>
    </w:rPr>
  </w:style>
  <w:style w:type="character" w:customStyle="1" w:styleId="highlight1">
    <w:name w:val="highlight1"/>
    <w:basedOn w:val="ab"/>
    <w:rsid w:val="002953C8"/>
    <w:rPr>
      <w:b/>
      <w:bCs/>
    </w:rPr>
  </w:style>
  <w:style w:type="character" w:customStyle="1" w:styleId="norm121">
    <w:name w:val="norm121"/>
    <w:basedOn w:val="ab"/>
    <w:rsid w:val="002953C8"/>
    <w:rPr>
      <w:rFonts w:ascii="Verdana" w:hAnsi="Verdana"/>
      <w:color w:val="000000"/>
      <w:sz w:val="18"/>
      <w:szCs w:val="18"/>
    </w:rPr>
  </w:style>
  <w:style w:type="paragraph" w:customStyle="1" w:styleId="7f0">
    <w:name w:val="Текст выноски7"/>
    <w:basedOn w:val="aa"/>
    <w:rsid w:val="002953C8"/>
    <w:pPr>
      <w:suppressAutoHyphens w:val="0"/>
    </w:pPr>
    <w:rPr>
      <w:rFonts w:ascii="Tahoma" w:eastAsia="Times New Roman" w:hAnsi="Tahoma" w:cs="Tahoma"/>
      <w:sz w:val="16"/>
      <w:szCs w:val="16"/>
      <w:lang w:eastAsia="en-US"/>
    </w:rPr>
  </w:style>
  <w:style w:type="paragraph" w:styleId="affffffffffffffffffffffffe">
    <w:name w:val="toa heading"/>
    <w:basedOn w:val="aa"/>
    <w:next w:val="aa"/>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BodyTextIndent">
    <w:name w:val="Body Text Indent"/>
    <w:basedOn w:val="aa"/>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a"/>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a"/>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a"/>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a"/>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
    <w:name w:val="Разделитель"/>
    <w:basedOn w:val="aa"/>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Normal0">
    <w:name w:val="Normal"/>
    <w:rsid w:val="00CF0DE8"/>
    <w:rPr>
      <w:rFonts w:ascii="Times New Roman" w:eastAsia="Times New Roman" w:hAnsi="Times New Roman" w:cs="Times New Roman"/>
      <w:sz w:val="24"/>
      <w:lang w:val="en-US"/>
    </w:rPr>
  </w:style>
  <w:style w:type="paragraph" w:customStyle="1" w:styleId="BodyText3">
    <w:name w:val="Body Text"/>
    <w:basedOn w:val="Normal0"/>
    <w:rsid w:val="00CF0DE8"/>
    <w:pPr>
      <w:ind w:right="-1093"/>
      <w:jc w:val="both"/>
    </w:pPr>
    <w:rPr>
      <w:sz w:val="28"/>
      <w:lang w:val="ro-RO"/>
    </w:rPr>
  </w:style>
  <w:style w:type="paragraph" w:customStyle="1" w:styleId="BodyTextIndent2">
    <w:name w:val="Body Text Indent 2"/>
    <w:basedOn w:val="Normal0"/>
    <w:rsid w:val="00CF0DE8"/>
    <w:pPr>
      <w:ind w:firstLine="720"/>
      <w:jc w:val="both"/>
    </w:pPr>
    <w:rPr>
      <w:sz w:val="28"/>
      <w:lang w:val="ro-RO"/>
    </w:rPr>
  </w:style>
  <w:style w:type="paragraph" w:customStyle="1" w:styleId="header">
    <w:name w:val="header"/>
    <w:basedOn w:val="Normal0"/>
    <w:rsid w:val="00CF0DE8"/>
    <w:pPr>
      <w:tabs>
        <w:tab w:val="center" w:pos="4153"/>
        <w:tab w:val="right" w:pos="8306"/>
      </w:tabs>
    </w:pPr>
  </w:style>
  <w:style w:type="character" w:customStyle="1" w:styleId="pagenumber">
    <w:name w:val="page number"/>
    <w:basedOn w:val="ab"/>
    <w:rsid w:val="00CF0DE8"/>
  </w:style>
  <w:style w:type="paragraph" w:customStyle="1" w:styleId="BodyTextIndent1">
    <w:name w:val="Body Text Indent1"/>
    <w:basedOn w:val="Normal0"/>
    <w:rsid w:val="00CF0DE8"/>
    <w:pPr>
      <w:spacing w:after="120"/>
      <w:ind w:left="283"/>
    </w:pPr>
  </w:style>
  <w:style w:type="paragraph" w:customStyle="1" w:styleId="HTMLPreformatted">
    <w:name w:val="HTML Preformatted"/>
    <w:basedOn w:val="Normal0"/>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Typewriter">
    <w:name w:val="HTML Typewriter"/>
    <w:basedOn w:val="ab"/>
    <w:rsid w:val="00CF0DE8"/>
    <w:rPr>
      <w:rFonts w:ascii="Courier New" w:eastAsia="Times New Roman" w:hAnsi="Courier New"/>
      <w:sz w:val="20"/>
    </w:rPr>
  </w:style>
  <w:style w:type="paragraph" w:customStyle="1" w:styleId="headword">
    <w:name w:val="headword"/>
    <w:basedOn w:val="aa"/>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a"/>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b"/>
    <w:rsid w:val="001A5206"/>
  </w:style>
  <w:style w:type="character" w:customStyle="1" w:styleId="sender">
    <w:name w:val="sender"/>
    <w:basedOn w:val="ab"/>
    <w:rsid w:val="001A5206"/>
  </w:style>
  <w:style w:type="character" w:customStyle="1" w:styleId="date">
    <w:name w:val="date"/>
    <w:basedOn w:val="ab"/>
    <w:rsid w:val="001A5206"/>
  </w:style>
  <w:style w:type="character" w:customStyle="1" w:styleId="cald-example1">
    <w:name w:val="cald-example1"/>
    <w:basedOn w:val="ab"/>
    <w:rsid w:val="001A5206"/>
    <w:rPr>
      <w:rFonts w:ascii="Verdana" w:hAnsi="Verdana" w:cs="Verdana"/>
      <w:i/>
      <w:iCs/>
      <w:color w:val="auto"/>
      <w:sz w:val="24"/>
      <w:szCs w:val="24"/>
    </w:rPr>
  </w:style>
  <w:style w:type="character" w:customStyle="1" w:styleId="6f3">
    <w:name w:val="Гиперссылка6"/>
    <w:basedOn w:val="ab"/>
    <w:rsid w:val="001A5206"/>
    <w:rPr>
      <w:color w:val="auto"/>
      <w:u w:val="none"/>
      <w:effect w:val="none"/>
    </w:rPr>
  </w:style>
  <w:style w:type="character" w:customStyle="1" w:styleId="brokenlink">
    <w:name w:val="brokenlink"/>
    <w:basedOn w:val="ab"/>
    <w:rsid w:val="001A5206"/>
  </w:style>
  <w:style w:type="character" w:customStyle="1" w:styleId="fieldvalue1">
    <w:name w:val="fieldvalue1"/>
    <w:basedOn w:val="ab"/>
    <w:rsid w:val="001A5206"/>
    <w:rPr>
      <w:rFonts w:ascii="Arial" w:hAnsi="Arial" w:cs="Arial"/>
      <w:color w:val="000000"/>
      <w:sz w:val="22"/>
      <w:szCs w:val="22"/>
    </w:rPr>
  </w:style>
  <w:style w:type="paragraph" w:customStyle="1" w:styleId="afffffffffffffffffffffffff0">
    <w:name w:val="Укр"/>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0"/>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1">
    <w:name w:val="Назва рисунка"/>
    <w:basedOn w:val="affffffffffffffffffff0"/>
    <w:autoRedefine/>
    <w:rsid w:val="006241B6"/>
    <w:pPr>
      <w:ind w:firstLine="0"/>
      <w:jc w:val="right"/>
    </w:pPr>
    <w:rPr>
      <w:i/>
      <w:iCs/>
      <w:spacing w:val="0"/>
      <w:szCs w:val="28"/>
    </w:rPr>
  </w:style>
  <w:style w:type="paragraph" w:customStyle="1" w:styleId="BalloonText">
    <w:name w:val="Balloon Text"/>
    <w:basedOn w:val="aa"/>
    <w:rsid w:val="006241B6"/>
    <w:pPr>
      <w:suppressAutoHyphens w:val="0"/>
    </w:pPr>
    <w:rPr>
      <w:rFonts w:ascii="Tahoma" w:eastAsia="Times New Roman" w:hAnsi="Tahoma" w:cs="Tahoma"/>
      <w:sz w:val="16"/>
      <w:szCs w:val="16"/>
      <w:lang w:eastAsia="ru-RU"/>
    </w:rPr>
  </w:style>
  <w:style w:type="paragraph" w:customStyle="1" w:styleId="NormalRus">
    <w:name w:val="Normal_Rus"/>
    <w:basedOn w:val="aa"/>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a"/>
    <w:rsid w:val="006241B6"/>
    <w:pPr>
      <w:suppressAutoHyphens w:val="0"/>
    </w:pPr>
    <w:rPr>
      <w:rFonts w:ascii="Verdana Ref" w:eastAsia="Times New Roman" w:hAnsi="Verdana Ref" w:cs="Times New Roman"/>
      <w:sz w:val="22"/>
      <w:szCs w:val="22"/>
      <w:lang w:val="en-US" w:eastAsia="ru-RU"/>
    </w:rPr>
  </w:style>
  <w:style w:type="paragraph" w:customStyle="1" w:styleId="annotationsubject">
    <w:name w:val="annotation subject"/>
    <w:basedOn w:val="aff0"/>
    <w:next w:val="aff0"/>
    <w:rsid w:val="006241B6"/>
    <w:pPr>
      <w:widowControl/>
    </w:pPr>
    <w:rPr>
      <w:rFonts w:ascii="Times New Roman" w:eastAsia="Times New Roman" w:hAnsi="Times New Roman" w:cs="Times New Roman"/>
      <w:b/>
      <w:bCs/>
    </w:rPr>
  </w:style>
  <w:style w:type="paragraph" w:customStyle="1" w:styleId="1ffffffff5">
    <w:name w:val="Çàãîëîâîê1"/>
    <w:basedOn w:val="aa"/>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b"/>
    <w:rsid w:val="00191C95"/>
    <w:rPr>
      <w:i/>
      <w:iCs/>
      <w:vanish w:val="0"/>
      <w:webHidden w:val="0"/>
      <w:specVanish w:val="0"/>
    </w:rPr>
  </w:style>
  <w:style w:type="character" w:customStyle="1" w:styleId="Heading3Char1CharChar">
    <w:name w:val="Heading 3 Char1 Char Char"/>
    <w:basedOn w:val="ab"/>
    <w:rsid w:val="00F30791"/>
    <w:rPr>
      <w:rFonts w:eastAsia="MS Mincho"/>
      <w:sz w:val="28"/>
      <w:szCs w:val="24"/>
      <w:lang w:val="uk-UA" w:eastAsia="ja-JP" w:bidi="ar-SA"/>
    </w:rPr>
  </w:style>
  <w:style w:type="paragraph" w:customStyle="1" w:styleId="afffffffffffffffffffffffff2">
    <w:name w:val="Базовый с отступом"/>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a"/>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3">
    <w:name w:val="литерату"/>
    <w:basedOn w:val="aa"/>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b"/>
    <w:rsid w:val="001A6E56"/>
    <w:rPr>
      <w:rFonts w:ascii="Arial" w:hAnsi="Arial" w:cs="Arial" w:hint="default"/>
      <w:b/>
      <w:bCs/>
      <w:color w:val="CC3300"/>
      <w:sz w:val="18"/>
      <w:szCs w:val="18"/>
    </w:rPr>
  </w:style>
  <w:style w:type="paragraph" w:customStyle="1" w:styleId="afffffffffffffffffffffffff4">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a"/>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b"/>
    <w:rsid w:val="00A212AC"/>
    <w:rPr>
      <w:rFonts w:ascii="Verdana" w:hAnsi="Verdana" w:cs="Verdana"/>
      <w:sz w:val="18"/>
      <w:szCs w:val="18"/>
    </w:rPr>
  </w:style>
  <w:style w:type="character" w:customStyle="1" w:styleId="citecrochet1">
    <w:name w:val="cite_crochet1"/>
    <w:basedOn w:val="ab"/>
    <w:rsid w:val="00A212AC"/>
    <w:rPr>
      <w:vanish/>
    </w:rPr>
  </w:style>
  <w:style w:type="paragraph" w:customStyle="1" w:styleId="r">
    <w:name w:val="r"/>
    <w:basedOn w:val="aa"/>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b"/>
    <w:rsid w:val="00A212AC"/>
  </w:style>
  <w:style w:type="paragraph" w:customStyle="1" w:styleId="14pt14pt">
    <w:name w:val="Обычный + 14 ptОбычный + 14 pt"/>
    <w:basedOn w:val="affffffff2"/>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NormalWeb">
    <w:name w:val="Normal (Web)"/>
    <w:basedOn w:val="aa"/>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5">
    <w:name w:val="Табличные данные"/>
    <w:basedOn w:val="aa"/>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b"/>
    <w:rsid w:val="00773B27"/>
    <w:rPr>
      <w:rFonts w:ascii="Arial" w:hAnsi="Arial"/>
      <w:color w:val="000000"/>
      <w:sz w:val="21"/>
    </w:rPr>
  </w:style>
  <w:style w:type="character" w:customStyle="1" w:styleId="1ffffffff7">
    <w:name w:val=" Знак Знак1"/>
    <w:basedOn w:val="ab"/>
    <w:locked/>
    <w:rsid w:val="00EA68EC"/>
    <w:rPr>
      <w:rFonts w:ascii="Cambria" w:hAnsi="Cambria"/>
      <w:b/>
      <w:bCs/>
      <w:kern w:val="32"/>
      <w:sz w:val="32"/>
      <w:szCs w:val="32"/>
      <w:lang w:val="ru-RU" w:eastAsia="ru-RU" w:bidi="ar-SA"/>
    </w:rPr>
  </w:style>
  <w:style w:type="character" w:customStyle="1" w:styleId="afffffffffffffffffffffffff6">
    <w:name w:val=" Знак Знак"/>
    <w:basedOn w:val="ab"/>
    <w:semiHidden/>
    <w:locked/>
    <w:rsid w:val="00EA68EC"/>
    <w:rPr>
      <w:rFonts w:eastAsia="SimSun"/>
      <w:sz w:val="16"/>
      <w:szCs w:val="16"/>
      <w:lang w:val="ru-RU" w:eastAsia="ru-RU" w:bidi="ar-SA"/>
    </w:rPr>
  </w:style>
  <w:style w:type="paragraph" w:customStyle="1" w:styleId="BodyText30">
    <w:name w:val="Body Text 3"/>
    <w:basedOn w:val="aa"/>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b"/>
    <w:rsid w:val="00EF6AFF"/>
  </w:style>
  <w:style w:type="paragraph" w:customStyle="1" w:styleId="Page0">
    <w:name w:val="Page"/>
    <w:basedOn w:val="aa"/>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b"/>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b"/>
    <w:rsid w:val="00F249F9"/>
  </w:style>
  <w:style w:type="character" w:customStyle="1" w:styleId="ver101">
    <w:name w:val="ver101"/>
    <w:basedOn w:val="ab"/>
    <w:rsid w:val="00F249F9"/>
    <w:rPr>
      <w:rFonts w:ascii="Verdana" w:hAnsi="Verdana" w:hint="default"/>
      <w:strike w:val="0"/>
      <w:dstrike w:val="0"/>
      <w:sz w:val="15"/>
      <w:szCs w:val="15"/>
      <w:u w:val="none"/>
      <w:effect w:val="none"/>
    </w:rPr>
  </w:style>
  <w:style w:type="character" w:customStyle="1" w:styleId="inside-head">
    <w:name w:val="inside-head"/>
    <w:basedOn w:val="ab"/>
    <w:rsid w:val="00F249F9"/>
  </w:style>
  <w:style w:type="character" w:customStyle="1" w:styleId="c7">
    <w:name w:val="c7"/>
    <w:basedOn w:val="ab"/>
    <w:rsid w:val="00CD4E1F"/>
    <w:rPr>
      <w:sz w:val="20"/>
      <w:szCs w:val="20"/>
    </w:rPr>
  </w:style>
  <w:style w:type="character" w:customStyle="1" w:styleId="c10">
    <w:name w:val="c10"/>
    <w:basedOn w:val="ab"/>
    <w:rsid w:val="00CA107E"/>
    <w:rPr>
      <w:sz w:val="20"/>
      <w:szCs w:val="20"/>
    </w:rPr>
  </w:style>
  <w:style w:type="paragraph" w:customStyle="1" w:styleId="1011">
    <w:name w:val="Обычный + Первая строка:  1.01 см.Междустр.интервал:  одинарный"/>
    <w:basedOn w:val="aa"/>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chart" Target="charts/chart1.xml"/><Relationship Id="rId3" Type="http://schemas.microsoft.com/office/2007/relationships/stylesWithEffects" Target="stylesWithEffects.xml"/><Relationship Id="rId21" Type="http://schemas.openxmlformats.org/officeDocument/2006/relationships/oleObject" Target="embeddings/oleObject5.bin"/><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header" Target="header5.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8.w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hyperlink" Target="http://www.mydisser.com/search.html"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oleObject" Target="embeddings/oleObject4.bin"/><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hart" Target="charts/chart2.xml"/><Relationship Id="rId30" Type="http://schemas.openxmlformats.org/officeDocument/2006/relationships/header" Target="header4.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40" b="1" i="0" u="none" strike="noStrike" baseline="0">
                <a:solidFill>
                  <a:srgbClr val="000000"/>
                </a:solidFill>
                <a:latin typeface="Times New Roman"/>
                <a:ea typeface="Times New Roman"/>
                <a:cs typeface="Times New Roman"/>
              </a:defRPr>
            </a:pPr>
            <a:r>
              <a:t>Природні</a:t>
            </a:r>
          </a:p>
        </c:rich>
      </c:tx>
      <c:layout>
        <c:manualLayout>
          <c:xMode val="edge"/>
          <c:yMode val="edge"/>
          <c:x val="0.37658227848101267"/>
          <c:y val="0.88993710691823902"/>
        </c:manualLayout>
      </c:layout>
      <c:overlay val="0"/>
      <c:spPr>
        <a:noFill/>
        <a:ln w="26329">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0759493670886076"/>
          <c:y val="0.35534591194968551"/>
          <c:w val="0.70253164556962022"/>
          <c:h val="0.27672955974842767"/>
        </c:manualLayout>
      </c:layout>
      <c:pie3DChart>
        <c:varyColors val="1"/>
        <c:ser>
          <c:idx val="0"/>
          <c:order val="0"/>
          <c:tx>
            <c:strRef>
              <c:f>Sheet1!$A$2</c:f>
              <c:strCache>
                <c:ptCount val="1"/>
                <c:pt idx="0">
                  <c:v>Восток</c:v>
                </c:pt>
              </c:strCache>
            </c:strRef>
          </c:tx>
          <c:spPr>
            <a:solidFill>
              <a:srgbClr val="9999FF"/>
            </a:solidFill>
            <a:ln w="13165">
              <a:solidFill>
                <a:srgbClr val="000000"/>
              </a:solidFill>
              <a:prstDash val="solid"/>
            </a:ln>
          </c:spPr>
          <c:explosion val="25"/>
          <c:dPt>
            <c:idx val="0"/>
            <c:bubble3D val="0"/>
          </c:dPt>
          <c:dPt>
            <c:idx val="1"/>
            <c:bubble3D val="0"/>
            <c:spPr>
              <a:solidFill>
                <a:srgbClr val="993366"/>
              </a:solidFill>
              <a:ln w="13165">
                <a:solidFill>
                  <a:srgbClr val="000000"/>
                </a:solidFill>
                <a:prstDash val="solid"/>
              </a:ln>
            </c:spPr>
          </c:dPt>
          <c:dPt>
            <c:idx val="2"/>
            <c:bubble3D val="0"/>
            <c:spPr>
              <a:solidFill>
                <a:srgbClr val="FFFFCC"/>
              </a:solidFill>
              <a:ln w="13165">
                <a:solidFill>
                  <a:srgbClr val="000000"/>
                </a:solidFill>
                <a:prstDash val="solid"/>
              </a:ln>
            </c:spPr>
          </c:dPt>
          <c:dPt>
            <c:idx val="3"/>
            <c:bubble3D val="0"/>
            <c:spPr>
              <a:solidFill>
                <a:srgbClr val="CCFFFF"/>
              </a:solidFill>
              <a:ln w="13165">
                <a:solidFill>
                  <a:srgbClr val="000000"/>
                </a:solidFill>
                <a:prstDash val="solid"/>
              </a:ln>
            </c:spPr>
          </c:dPt>
          <c:dPt>
            <c:idx val="4"/>
            <c:bubble3D val="0"/>
            <c:spPr>
              <a:solidFill>
                <a:srgbClr val="660066"/>
              </a:solidFill>
              <a:ln w="13165">
                <a:solidFill>
                  <a:srgbClr val="000000"/>
                </a:solidFill>
                <a:prstDash val="solid"/>
              </a:ln>
            </c:spPr>
          </c:dPt>
          <c:dPt>
            <c:idx val="5"/>
            <c:bubble3D val="0"/>
            <c:spPr>
              <a:solidFill>
                <a:srgbClr val="FF8080"/>
              </a:solidFill>
              <a:ln w="13165">
                <a:solidFill>
                  <a:srgbClr val="000000"/>
                </a:solidFill>
                <a:prstDash val="solid"/>
              </a:ln>
            </c:spPr>
          </c:dPt>
          <c:dPt>
            <c:idx val="6"/>
            <c:bubble3D val="0"/>
            <c:spPr>
              <a:solidFill>
                <a:srgbClr val="0066CC"/>
              </a:solidFill>
              <a:ln w="13165">
                <a:solidFill>
                  <a:srgbClr val="000000"/>
                </a:solidFill>
                <a:prstDash val="solid"/>
              </a:ln>
            </c:spPr>
          </c:dPt>
          <c:dPt>
            <c:idx val="7"/>
            <c:bubble3D val="0"/>
            <c:spPr>
              <a:solidFill>
                <a:srgbClr val="CCCCFF"/>
              </a:solidFill>
              <a:ln w="13165">
                <a:solidFill>
                  <a:srgbClr val="000000"/>
                </a:solidFill>
                <a:prstDash val="solid"/>
              </a:ln>
            </c:spPr>
          </c:dPt>
          <c:dLbls>
            <c:dLbl>
              <c:idx val="0"/>
              <c:layout>
                <c:manualLayout>
                  <c:xMode val="edge"/>
                  <c:yMode val="edge"/>
                  <c:x val="0.56329113924050633"/>
                  <c:y val="0.16037735849056603"/>
                </c:manualLayout>
              </c:layout>
              <c:tx>
                <c:rich>
                  <a:bodyPr/>
                  <a:lstStyle/>
                  <a:p>
                    <a:pPr>
                      <a:defRPr sz="829" b="0" i="0" u="none" strike="noStrike" baseline="0">
                        <a:solidFill>
                          <a:srgbClr val="000000"/>
                        </a:solidFill>
                        <a:latin typeface="Arial Cyr"/>
                        <a:ea typeface="Arial Cyr"/>
                        <a:cs typeface="Arial Cyr"/>
                      </a:defRPr>
                    </a:pPr>
                    <a:r>
                      <a:t>геологічні 
НС
7%</a:t>
                    </a:r>
                  </a:p>
                </c:rich>
              </c:tx>
              <c:spPr>
                <a:noFill/>
                <a:ln w="26329">
                  <a:noFill/>
                </a:ln>
              </c:spPr>
              <c:dLblPos val="bestFit"/>
              <c:showLegendKey val="0"/>
              <c:showVal val="0"/>
              <c:showCatName val="0"/>
              <c:showSerName val="0"/>
              <c:showPercent val="0"/>
              <c:showBubbleSize val="0"/>
            </c:dLbl>
            <c:dLbl>
              <c:idx val="1"/>
              <c:layout>
                <c:manualLayout>
                  <c:xMode val="edge"/>
                  <c:yMode val="edge"/>
                  <c:x val="0.70569620253164556"/>
                  <c:y val="0.20754716981132076"/>
                </c:manualLayout>
              </c:layout>
              <c:tx>
                <c:rich>
                  <a:bodyPr/>
                  <a:lstStyle/>
                  <a:p>
                    <a:pPr>
                      <a:defRPr sz="829" b="0" i="0" u="none" strike="noStrike" baseline="0">
                        <a:solidFill>
                          <a:srgbClr val="000000"/>
                        </a:solidFill>
                        <a:latin typeface="Arial Cyr"/>
                        <a:ea typeface="Arial Cyr"/>
                        <a:cs typeface="Arial Cyr"/>
                      </a:defRPr>
                    </a:pPr>
                    <a:r>
                      <a:t>метеороло-гічні НС
30%</a:t>
                    </a:r>
                  </a:p>
                </c:rich>
              </c:tx>
              <c:spPr>
                <a:noFill/>
                <a:ln w="26329">
                  <a:noFill/>
                </a:ln>
              </c:spPr>
              <c:dLblPos val="bestFit"/>
              <c:showLegendKey val="0"/>
              <c:showVal val="0"/>
              <c:showCatName val="0"/>
              <c:showSerName val="0"/>
              <c:showPercent val="0"/>
              <c:showBubbleSize val="0"/>
            </c:dLbl>
            <c:dLbl>
              <c:idx val="2"/>
              <c:layout>
                <c:manualLayout>
                  <c:xMode val="edge"/>
                  <c:yMode val="edge"/>
                  <c:x val="0.72784810126582278"/>
                  <c:y val="0.69811320754716977"/>
                </c:manualLayout>
              </c:layout>
              <c:dLblPos val="bestFit"/>
              <c:showLegendKey val="0"/>
              <c:showVal val="0"/>
              <c:showCatName val="1"/>
              <c:showSerName val="0"/>
              <c:showPercent val="1"/>
              <c:showBubbleSize val="0"/>
            </c:dLbl>
            <c:dLbl>
              <c:idx val="3"/>
              <c:layout>
                <c:manualLayout>
                  <c:xMode val="edge"/>
                  <c:yMode val="edge"/>
                  <c:x val="0.41772151898734178"/>
                  <c:y val="0.72955974842767291"/>
                </c:manualLayout>
              </c:layout>
              <c:dLblPos val="bestFit"/>
              <c:showLegendKey val="0"/>
              <c:showVal val="0"/>
              <c:showCatName val="1"/>
              <c:showSerName val="0"/>
              <c:showPercent val="1"/>
              <c:showBubbleSize val="0"/>
            </c:dLbl>
            <c:dLbl>
              <c:idx val="4"/>
              <c:layout>
                <c:manualLayout>
                  <c:xMode val="edge"/>
                  <c:yMode val="edge"/>
                  <c:x val="0.12341772151898735"/>
                  <c:y val="0.64779874213836475"/>
                </c:manualLayout>
              </c:layout>
              <c:tx>
                <c:rich>
                  <a:bodyPr/>
                  <a:lstStyle/>
                  <a:p>
                    <a:pPr>
                      <a:defRPr sz="829" b="0" i="0" u="none" strike="noStrike" baseline="0">
                        <a:solidFill>
                          <a:srgbClr val="000000"/>
                        </a:solidFill>
                        <a:latin typeface="Arial Cyr"/>
                        <a:ea typeface="Arial Cyr"/>
                        <a:cs typeface="Arial Cyr"/>
                      </a:defRPr>
                    </a:pPr>
                    <a:r>
                      <a:t>інфекційні захворю-вання людей
14%</a:t>
                    </a:r>
                  </a:p>
                </c:rich>
              </c:tx>
              <c:spPr>
                <a:noFill/>
                <a:ln w="26329">
                  <a:noFill/>
                </a:ln>
              </c:spPr>
              <c:dLblPos val="bestFit"/>
              <c:showLegendKey val="0"/>
              <c:showVal val="0"/>
              <c:showCatName val="0"/>
              <c:showSerName val="0"/>
              <c:showPercent val="0"/>
              <c:showBubbleSize val="0"/>
            </c:dLbl>
            <c:dLbl>
              <c:idx val="5"/>
              <c:layout>
                <c:manualLayout>
                  <c:xMode val="edge"/>
                  <c:yMode val="edge"/>
                  <c:x val="0"/>
                  <c:y val="0.21069182389937108"/>
                </c:manualLayout>
              </c:layout>
              <c:dLblPos val="bestFit"/>
              <c:showLegendKey val="0"/>
              <c:showVal val="0"/>
              <c:showCatName val="1"/>
              <c:showSerName val="0"/>
              <c:showPercent val="1"/>
              <c:showBubbleSize val="0"/>
            </c:dLbl>
            <c:dLbl>
              <c:idx val="6"/>
              <c:layout>
                <c:manualLayout>
                  <c:xMode val="edge"/>
                  <c:yMode val="edge"/>
                  <c:x val="0.20253164556962025"/>
                  <c:y val="2.5157232704402517E-2"/>
                </c:manualLayout>
              </c:layout>
              <c:tx>
                <c:rich>
                  <a:bodyPr/>
                  <a:lstStyle/>
                  <a:p>
                    <a:pPr>
                      <a:defRPr sz="829" b="0" i="0" u="none" strike="noStrike" baseline="0">
                        <a:solidFill>
                          <a:srgbClr val="000000"/>
                        </a:solidFill>
                        <a:latin typeface="Arial Cyr"/>
                        <a:ea typeface="Arial Cyr"/>
                        <a:cs typeface="Arial Cyr"/>
                      </a:defRPr>
                    </a:pPr>
                    <a:r>
                      <a:t>інфекційні захворю-вання с/г тварин
2%</a:t>
                    </a:r>
                  </a:p>
                </c:rich>
              </c:tx>
              <c:spPr>
                <a:noFill/>
                <a:ln w="26329">
                  <a:noFill/>
                </a:ln>
              </c:spPr>
              <c:dLblPos val="bestFit"/>
              <c:showLegendKey val="0"/>
              <c:showVal val="0"/>
              <c:showCatName val="0"/>
              <c:showSerName val="0"/>
              <c:showPercent val="0"/>
              <c:showBubbleSize val="0"/>
            </c:dLbl>
            <c:dLbl>
              <c:idx val="7"/>
              <c:layout>
                <c:manualLayout>
                  <c:xMode val="edge"/>
                  <c:yMode val="edge"/>
                  <c:x val="0.44936708860759494"/>
                  <c:y val="1.8867924528301886E-2"/>
                </c:manualLayout>
              </c:layout>
              <c:tx>
                <c:rich>
                  <a:bodyPr/>
                  <a:lstStyle/>
                  <a:p>
                    <a:pPr>
                      <a:defRPr sz="829" b="0" i="0" u="none" strike="noStrike" baseline="0">
                        <a:solidFill>
                          <a:srgbClr val="000000"/>
                        </a:solidFill>
                        <a:latin typeface="Arial Cyr"/>
                        <a:ea typeface="Arial Cyr"/>
                        <a:cs typeface="Arial Cyr"/>
                      </a:defRPr>
                    </a:pPr>
                    <a:r>
                      <a:t>інші 
НС
0%</a:t>
                    </a:r>
                  </a:p>
                </c:rich>
              </c:tx>
              <c:spPr>
                <a:noFill/>
                <a:ln w="26329">
                  <a:noFill/>
                </a:ln>
              </c:spPr>
              <c:dLblPos val="bestFit"/>
              <c:showLegendKey val="0"/>
              <c:showVal val="0"/>
              <c:showCatName val="0"/>
              <c:showSerName val="0"/>
              <c:showPercent val="0"/>
              <c:showBubbleSize val="0"/>
            </c:dLbl>
            <c:numFmt formatCode="0%" sourceLinked="0"/>
            <c:spPr>
              <a:noFill/>
              <a:ln w="26329">
                <a:noFill/>
              </a:ln>
            </c:spPr>
            <c:txPr>
              <a:bodyPr/>
              <a:lstStyle/>
              <a:p>
                <a:pPr>
                  <a:defRPr sz="829" b="0" i="0" u="none" strike="noStrike" baseline="0">
                    <a:solidFill>
                      <a:srgbClr val="000000"/>
                    </a:solidFill>
                    <a:latin typeface="Arial Cyr"/>
                    <a:ea typeface="Arial Cyr"/>
                    <a:cs typeface="Arial Cyr"/>
                  </a:defRPr>
                </a:pPr>
                <a:endParaRPr lang="ru-RU"/>
              </a:p>
            </c:txPr>
            <c:showLegendKey val="0"/>
            <c:showVal val="0"/>
            <c:showCatName val="1"/>
            <c:showSerName val="0"/>
            <c:showPercent val="1"/>
            <c:showBubbleSize val="0"/>
            <c:showLeaderLines val="1"/>
          </c:dLbls>
          <c:cat>
            <c:strRef>
              <c:f>Sheet1!$B$1:$I$1</c:f>
              <c:strCache>
                <c:ptCount val="8"/>
                <c:pt idx="0">
                  <c:v>геологічні НС</c:v>
                </c:pt>
                <c:pt idx="1">
                  <c:v>метеорологічні НС</c:v>
                </c:pt>
                <c:pt idx="2">
                  <c:v>гідрологічні НС</c:v>
                </c:pt>
                <c:pt idx="3">
                  <c:v>пожежі</c:v>
                </c:pt>
                <c:pt idx="4">
                  <c:v>інфекційні захворювання людей</c:v>
                </c:pt>
                <c:pt idx="5">
                  <c:v>отруєння людей</c:v>
                </c:pt>
                <c:pt idx="6">
                  <c:v>інфекційні захворювання с/г тварин</c:v>
                </c:pt>
                <c:pt idx="7">
                  <c:v>інші НС</c:v>
                </c:pt>
              </c:strCache>
            </c:strRef>
          </c:cat>
          <c:val>
            <c:numRef>
              <c:f>Sheet1!$B$2:$I$2</c:f>
              <c:numCache>
                <c:formatCode>General</c:formatCode>
                <c:ptCount val="8"/>
                <c:pt idx="0">
                  <c:v>7</c:v>
                </c:pt>
                <c:pt idx="1">
                  <c:v>30</c:v>
                </c:pt>
                <c:pt idx="2">
                  <c:v>7</c:v>
                </c:pt>
                <c:pt idx="3">
                  <c:v>17</c:v>
                </c:pt>
                <c:pt idx="4">
                  <c:v>14</c:v>
                </c:pt>
                <c:pt idx="5">
                  <c:v>23</c:v>
                </c:pt>
                <c:pt idx="6">
                  <c:v>2</c:v>
                </c:pt>
              </c:numCache>
            </c:numRef>
          </c:val>
        </c:ser>
        <c:dLbls>
          <c:showLegendKey val="0"/>
          <c:showVal val="0"/>
          <c:showCatName val="0"/>
          <c:showSerName val="0"/>
          <c:showPercent val="0"/>
          <c:showBubbleSize val="0"/>
          <c:showLeaderLines val="1"/>
        </c:dLbls>
      </c:pie3DChart>
      <c:spPr>
        <a:noFill/>
        <a:ln w="13165">
          <a:solidFill>
            <a:srgbClr val="FFFFFF"/>
          </a:solidFill>
          <a:prstDash val="solid"/>
        </a:ln>
      </c:spPr>
    </c:plotArea>
    <c:plotVisOnly val="1"/>
    <c:dispBlanksAs val="zero"/>
    <c:showDLblsOverMax val="0"/>
  </c:chart>
  <c:spPr>
    <a:noFill/>
    <a:ln w="6350" cap="flat" cmpd="sng" algn="ctr">
      <a:solidFill>
        <a:srgbClr val="000000"/>
      </a:solidFill>
      <a:prstDash val="solid"/>
      <a:miter lim="800000"/>
      <a:headEnd type="none" w="med" len="med"/>
      <a:tailEnd type="none" w="med" len="med"/>
    </a:ln>
  </c:spPr>
  <c:txPr>
    <a:bodyPr/>
    <a:lstStyle/>
    <a:p>
      <a:pPr>
        <a:defRPr sz="933"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9" b="1" i="0" u="none" strike="noStrike" baseline="0">
                <a:solidFill>
                  <a:srgbClr val="000000"/>
                </a:solidFill>
                <a:latin typeface="Times New Roman"/>
                <a:ea typeface="Times New Roman"/>
                <a:cs typeface="Times New Roman"/>
              </a:defRPr>
            </a:pPr>
            <a:r>
              <a:t>Техногенні</a:t>
            </a:r>
          </a:p>
        </c:rich>
      </c:tx>
      <c:layout>
        <c:manualLayout>
          <c:xMode val="edge"/>
          <c:yMode val="edge"/>
          <c:x val="0.40716612377850164"/>
          <c:y val="0.90251572327044027"/>
        </c:manualLayout>
      </c:layout>
      <c:overlay val="0"/>
      <c:spPr>
        <a:noFill/>
        <a:ln w="25374">
          <a:noFill/>
        </a:ln>
      </c:spPr>
    </c:title>
    <c:autoTitleDeleted val="0"/>
    <c:view3D>
      <c:rotX val="15"/>
      <c:rotY val="30"/>
      <c:rAngAx val="0"/>
      <c:perspective val="0"/>
    </c:view3D>
    <c:floor>
      <c:thickness val="0"/>
    </c:floor>
    <c:sideWall>
      <c:thickness val="0"/>
    </c:sideWall>
    <c:backWall>
      <c:thickness val="0"/>
    </c:backWall>
    <c:plotArea>
      <c:layout>
        <c:manualLayout>
          <c:layoutTarget val="inner"/>
          <c:xMode val="edge"/>
          <c:yMode val="edge"/>
          <c:x val="0.18892508143322476"/>
          <c:y val="0.38364779874213839"/>
          <c:w val="0.70358306188925079"/>
          <c:h val="0.27044025157232704"/>
        </c:manualLayout>
      </c:layout>
      <c:pie3DChart>
        <c:varyColors val="1"/>
        <c:ser>
          <c:idx val="0"/>
          <c:order val="0"/>
          <c:tx>
            <c:strRef>
              <c:f>Sheet1!$A$2</c:f>
              <c:strCache>
                <c:ptCount val="1"/>
                <c:pt idx="0">
                  <c:v>НС</c:v>
                </c:pt>
              </c:strCache>
            </c:strRef>
          </c:tx>
          <c:spPr>
            <a:solidFill>
              <a:srgbClr val="9999FF"/>
            </a:solidFill>
            <a:ln w="12687">
              <a:solidFill>
                <a:srgbClr val="000000"/>
              </a:solidFill>
              <a:prstDash val="solid"/>
            </a:ln>
          </c:spPr>
          <c:explosion val="21"/>
          <c:dPt>
            <c:idx val="0"/>
            <c:bubble3D val="0"/>
          </c:dPt>
          <c:dPt>
            <c:idx val="1"/>
            <c:bubble3D val="0"/>
            <c:spPr>
              <a:solidFill>
                <a:srgbClr val="993366"/>
              </a:solidFill>
              <a:ln w="12687">
                <a:solidFill>
                  <a:srgbClr val="000000"/>
                </a:solidFill>
                <a:prstDash val="solid"/>
              </a:ln>
            </c:spPr>
          </c:dPt>
          <c:dPt>
            <c:idx val="2"/>
            <c:bubble3D val="0"/>
            <c:spPr>
              <a:solidFill>
                <a:srgbClr val="FF0000"/>
              </a:solidFill>
              <a:ln w="12687">
                <a:solidFill>
                  <a:srgbClr val="000000"/>
                </a:solidFill>
                <a:prstDash val="solid"/>
              </a:ln>
            </c:spPr>
          </c:dPt>
          <c:dPt>
            <c:idx val="3"/>
            <c:bubble3D val="0"/>
            <c:spPr>
              <a:solidFill>
                <a:srgbClr val="CCFFFF"/>
              </a:solidFill>
              <a:ln w="12687">
                <a:solidFill>
                  <a:srgbClr val="000000"/>
                </a:solidFill>
                <a:prstDash val="solid"/>
              </a:ln>
            </c:spPr>
          </c:dPt>
          <c:dPt>
            <c:idx val="4"/>
            <c:bubble3D val="0"/>
            <c:spPr>
              <a:solidFill>
                <a:srgbClr val="660066"/>
              </a:solidFill>
              <a:ln w="12687">
                <a:solidFill>
                  <a:srgbClr val="000000"/>
                </a:solidFill>
                <a:prstDash val="solid"/>
              </a:ln>
            </c:spPr>
          </c:dPt>
          <c:dPt>
            <c:idx val="5"/>
            <c:bubble3D val="0"/>
            <c:spPr>
              <a:solidFill>
                <a:srgbClr val="FF8080"/>
              </a:solidFill>
              <a:ln w="12687">
                <a:solidFill>
                  <a:srgbClr val="000000"/>
                </a:solidFill>
                <a:prstDash val="solid"/>
              </a:ln>
            </c:spPr>
          </c:dPt>
          <c:dPt>
            <c:idx val="6"/>
            <c:bubble3D val="0"/>
            <c:spPr>
              <a:solidFill>
                <a:srgbClr val="0066CC"/>
              </a:solidFill>
              <a:ln w="12687">
                <a:solidFill>
                  <a:srgbClr val="000000"/>
                </a:solidFill>
                <a:prstDash val="solid"/>
              </a:ln>
            </c:spPr>
          </c:dPt>
          <c:dPt>
            <c:idx val="7"/>
            <c:bubble3D val="0"/>
            <c:spPr>
              <a:solidFill>
                <a:srgbClr val="CCCCFF"/>
              </a:solidFill>
              <a:ln w="12687">
                <a:solidFill>
                  <a:srgbClr val="000000"/>
                </a:solidFill>
                <a:prstDash val="solid"/>
              </a:ln>
            </c:spPr>
          </c:dPt>
          <c:dLbls>
            <c:dLbl>
              <c:idx val="0"/>
              <c:layout>
                <c:manualLayout>
                  <c:xMode val="edge"/>
                  <c:yMode val="edge"/>
                  <c:x val="0.82084690553745931"/>
                  <c:y val="0.62578616352201255"/>
                </c:manualLayout>
              </c:layout>
              <c:dLblPos val="bestFit"/>
              <c:showLegendKey val="0"/>
              <c:showVal val="0"/>
              <c:showCatName val="1"/>
              <c:showSerName val="0"/>
              <c:showPercent val="1"/>
              <c:showBubbleSize val="0"/>
            </c:dLbl>
            <c:dLbl>
              <c:idx val="1"/>
              <c:layout>
                <c:manualLayout>
                  <c:xMode val="edge"/>
                  <c:yMode val="edge"/>
                  <c:x val="0.44951140065146578"/>
                  <c:y val="0.71069182389937102"/>
                </c:manualLayout>
              </c:layout>
              <c:tx>
                <c:rich>
                  <a:bodyPr/>
                  <a:lstStyle/>
                  <a:p>
                    <a:pPr>
                      <a:defRPr sz="799" b="0" i="0" u="none" strike="noStrike" baseline="0">
                        <a:solidFill>
                          <a:srgbClr val="000000"/>
                        </a:solidFill>
                        <a:latin typeface="Arial Cyr"/>
                        <a:ea typeface="Arial Cyr"/>
                        <a:cs typeface="Arial Cyr"/>
                      </a:defRPr>
                    </a:pPr>
                    <a:r>
                      <a:t>Транспорт-ні аварії
24%</a:t>
                    </a:r>
                  </a:p>
                </c:rich>
              </c:tx>
              <c:spPr>
                <a:solidFill>
                  <a:srgbClr val="FFFFFF"/>
                </a:solidFill>
                <a:ln w="25374">
                  <a:noFill/>
                </a:ln>
              </c:spPr>
              <c:dLblPos val="bestFit"/>
              <c:showLegendKey val="0"/>
              <c:showVal val="0"/>
              <c:showCatName val="0"/>
              <c:showSerName val="0"/>
              <c:showPercent val="0"/>
              <c:showBubbleSize val="0"/>
            </c:dLbl>
            <c:dLbl>
              <c:idx val="2"/>
              <c:layout>
                <c:manualLayout>
                  <c:xMode val="edge"/>
                  <c:yMode val="edge"/>
                  <c:x val="6.8403908794788276E-2"/>
                  <c:y val="0.62264150943396224"/>
                </c:manualLayout>
              </c:layout>
              <c:tx>
                <c:rich>
                  <a:bodyPr/>
                  <a:lstStyle/>
                  <a:p>
                    <a:pPr>
                      <a:defRPr sz="799" b="0" i="0" u="none" strike="noStrike" baseline="0">
                        <a:solidFill>
                          <a:srgbClr val="000000"/>
                        </a:solidFill>
                        <a:latin typeface="Arial Cyr"/>
                        <a:ea typeface="Arial Cyr"/>
                        <a:cs typeface="Arial Cyr"/>
                      </a:defRPr>
                    </a:pPr>
                    <a:r>
                      <a:t>Аварії на системах життє-забезпе-чення
16%</a:t>
                    </a:r>
                  </a:p>
                </c:rich>
              </c:tx>
              <c:spPr>
                <a:solidFill>
                  <a:srgbClr val="FFFFFF"/>
                </a:solidFill>
                <a:ln w="25374">
                  <a:noFill/>
                </a:ln>
              </c:spPr>
              <c:dLblPos val="bestFit"/>
              <c:showLegendKey val="0"/>
              <c:showVal val="0"/>
              <c:showCatName val="0"/>
              <c:showSerName val="0"/>
              <c:showPercent val="0"/>
              <c:showBubbleSize val="0"/>
            </c:dLbl>
            <c:dLbl>
              <c:idx val="3"/>
              <c:layout>
                <c:manualLayout>
                  <c:xMode val="edge"/>
                  <c:yMode val="edge"/>
                  <c:x val="7.1661237785016291E-2"/>
                  <c:y val="0.11949685534591195"/>
                </c:manualLayout>
              </c:layout>
              <c:tx>
                <c:rich>
                  <a:bodyPr/>
                  <a:lstStyle/>
                  <a:p>
                    <a:pPr>
                      <a:defRPr sz="799" b="0" i="0" u="none" strike="noStrike" baseline="0">
                        <a:solidFill>
                          <a:srgbClr val="000000"/>
                        </a:solidFill>
                        <a:latin typeface="Arial Cyr"/>
                        <a:ea typeface="Arial Cyr"/>
                        <a:cs typeface="Arial Cyr"/>
                      </a:defRPr>
                    </a:pPr>
                    <a:r>
                      <a:t>Раптове руйнуван-ня споруд
14%</a:t>
                    </a:r>
                  </a:p>
                </c:rich>
              </c:tx>
              <c:spPr>
                <a:solidFill>
                  <a:srgbClr val="FFFFFF"/>
                </a:solidFill>
                <a:ln w="25374">
                  <a:noFill/>
                </a:ln>
              </c:spPr>
              <c:dLblPos val="bestFit"/>
              <c:showLegendKey val="0"/>
              <c:showVal val="0"/>
              <c:showCatName val="0"/>
              <c:showSerName val="0"/>
              <c:showPercent val="0"/>
              <c:showBubbleSize val="0"/>
            </c:dLbl>
            <c:dLbl>
              <c:idx val="4"/>
              <c:layout>
                <c:manualLayout>
                  <c:xMode val="edge"/>
                  <c:yMode val="edge"/>
                  <c:x val="0.31270358306188922"/>
                  <c:y val="4.0880503144654086E-2"/>
                </c:manualLayout>
              </c:layout>
              <c:tx>
                <c:rich>
                  <a:bodyPr/>
                  <a:lstStyle/>
                  <a:p>
                    <a:pPr>
                      <a:defRPr sz="799" b="0" i="0" u="none" strike="noStrike" baseline="0">
                        <a:solidFill>
                          <a:srgbClr val="000000"/>
                        </a:solidFill>
                        <a:latin typeface="Arial Cyr"/>
                        <a:ea typeface="Arial Cyr"/>
                        <a:cs typeface="Arial Cyr"/>
                      </a:defRPr>
                    </a:pPr>
                    <a:r>
                      <a:t>Аварії на електро-енергет. системах
9%</a:t>
                    </a:r>
                  </a:p>
                </c:rich>
              </c:tx>
              <c:spPr>
                <a:solidFill>
                  <a:srgbClr val="FFFFFF"/>
                </a:solidFill>
                <a:ln w="25374">
                  <a:noFill/>
                </a:ln>
              </c:spPr>
              <c:dLblPos val="bestFit"/>
              <c:showLegendKey val="0"/>
              <c:showVal val="0"/>
              <c:showCatName val="0"/>
              <c:showSerName val="0"/>
              <c:showPercent val="0"/>
              <c:showBubbleSize val="0"/>
            </c:dLbl>
            <c:dLbl>
              <c:idx val="5"/>
              <c:layout>
                <c:manualLayout>
                  <c:xMode val="edge"/>
                  <c:yMode val="edge"/>
                  <c:x val="0.54071661237785018"/>
                  <c:y val="8.4905660377358486E-2"/>
                </c:manualLayout>
              </c:layout>
              <c:dLblPos val="bestFit"/>
              <c:showLegendKey val="0"/>
              <c:showVal val="0"/>
              <c:showCatName val="1"/>
              <c:showSerName val="0"/>
              <c:showPercent val="1"/>
              <c:showBubbleSize val="0"/>
            </c:dLbl>
            <c:dLbl>
              <c:idx val="6"/>
              <c:layout>
                <c:manualLayout>
                  <c:xMode val="edge"/>
                  <c:yMode val="edge"/>
                  <c:x val="0.73615635179153094"/>
                  <c:y val="7.8616352201257858E-2"/>
                </c:manualLayout>
              </c:layout>
              <c:dLblPos val="bestFit"/>
              <c:showLegendKey val="0"/>
              <c:showVal val="0"/>
              <c:showCatName val="1"/>
              <c:showSerName val="0"/>
              <c:showPercent val="1"/>
              <c:showBubbleSize val="0"/>
            </c:dLbl>
            <c:dLbl>
              <c:idx val="7"/>
              <c:layout>
                <c:manualLayout>
                  <c:xMode val="edge"/>
                  <c:yMode val="edge"/>
                  <c:x val="0.88273615635179148"/>
                  <c:y val="0.25471698113207547"/>
                </c:manualLayout>
              </c:layout>
              <c:dLblPos val="bestFit"/>
              <c:showLegendKey val="0"/>
              <c:showVal val="0"/>
              <c:showCatName val="1"/>
              <c:showSerName val="0"/>
              <c:showPercent val="1"/>
              <c:showBubbleSize val="0"/>
            </c:dLbl>
            <c:numFmt formatCode="0%" sourceLinked="0"/>
            <c:spPr>
              <a:solidFill>
                <a:srgbClr val="FFFFFF"/>
              </a:solidFill>
              <a:ln w="25374">
                <a:noFill/>
              </a:ln>
            </c:spPr>
            <c:txPr>
              <a:bodyPr/>
              <a:lstStyle/>
              <a:p>
                <a:pPr>
                  <a:defRPr sz="799" b="0" i="0" u="none" strike="noStrike" baseline="0">
                    <a:solidFill>
                      <a:srgbClr val="000000"/>
                    </a:solidFill>
                    <a:latin typeface="Arial Cyr"/>
                    <a:ea typeface="Arial Cyr"/>
                    <a:cs typeface="Arial Cyr"/>
                  </a:defRPr>
                </a:pPr>
                <a:endParaRPr lang="ru-RU"/>
              </a:p>
            </c:txPr>
            <c:showLegendKey val="0"/>
            <c:showVal val="0"/>
            <c:showCatName val="1"/>
            <c:showSerName val="0"/>
            <c:showPercent val="1"/>
            <c:showBubbleSize val="0"/>
            <c:showLeaderLines val="1"/>
          </c:dLbls>
          <c:cat>
            <c:strRef>
              <c:f>Sheet1!$B$1:$I$1</c:f>
              <c:strCache>
                <c:ptCount val="8"/>
                <c:pt idx="0">
                  <c:v>Пожежі та вибухи</c:v>
                </c:pt>
                <c:pt idx="1">
                  <c:v>Транспортні аварії</c:v>
                </c:pt>
                <c:pt idx="2">
                  <c:v>Аварії на системах життєзабезпечення</c:v>
                </c:pt>
                <c:pt idx="3">
                  <c:v>Раптове руйнування споруд</c:v>
                </c:pt>
                <c:pt idx="4">
                  <c:v>Аварії на електроенергетичних системах</c:v>
                </c:pt>
                <c:pt idx="5">
                  <c:v>Аварії з викидом СДОР</c:v>
                </c:pt>
                <c:pt idx="6">
                  <c:v>Викид шкідливих речовин</c:v>
                </c:pt>
                <c:pt idx="7">
                  <c:v>Інші</c:v>
                </c:pt>
              </c:strCache>
            </c:strRef>
          </c:cat>
          <c:val>
            <c:numRef>
              <c:f>Sheet1!$B$2:$I$2</c:f>
              <c:numCache>
                <c:formatCode>General</c:formatCode>
                <c:ptCount val="8"/>
                <c:pt idx="0">
                  <c:v>958</c:v>
                </c:pt>
                <c:pt idx="1">
                  <c:v>730</c:v>
                </c:pt>
                <c:pt idx="2">
                  <c:v>484</c:v>
                </c:pt>
                <c:pt idx="3">
                  <c:v>420</c:v>
                </c:pt>
                <c:pt idx="4">
                  <c:v>272</c:v>
                </c:pt>
                <c:pt idx="5">
                  <c:v>67</c:v>
                </c:pt>
                <c:pt idx="6">
                  <c:v>65</c:v>
                </c:pt>
                <c:pt idx="7">
                  <c:v>19</c:v>
                </c:pt>
              </c:numCache>
            </c:numRef>
          </c:val>
        </c:ser>
        <c:dLbls>
          <c:showLegendKey val="0"/>
          <c:showVal val="1"/>
          <c:showCatName val="0"/>
          <c:showSerName val="0"/>
          <c:showPercent val="0"/>
          <c:showBubbleSize val="0"/>
          <c:showLeaderLines val="1"/>
        </c:dLbls>
      </c:pie3DChart>
      <c:spPr>
        <a:solidFill>
          <a:srgbClr val="FFFFFF"/>
        </a:solidFill>
        <a:ln w="12687">
          <a:solidFill>
            <a:srgbClr val="FFFFFF"/>
          </a:solidFill>
          <a:prstDash val="solid"/>
        </a:ln>
      </c:spPr>
    </c:plotArea>
    <c:plotVisOnly val="1"/>
    <c:dispBlanksAs val="zero"/>
    <c:showDLblsOverMax val="0"/>
  </c:chart>
  <c:spPr>
    <a:noFill/>
    <a:ln w="6350" cap="flat" cmpd="sng" algn="ctr">
      <a:solidFill>
        <a:srgbClr val="000000"/>
      </a:solidFill>
      <a:prstDash val="solid"/>
      <a:miter lim="800000"/>
      <a:headEnd type="none" w="med" len="med"/>
      <a:tailEnd type="none" w="med" len="med"/>
    </a:ln>
  </c:spPr>
  <c:txPr>
    <a:bodyPr/>
    <a:lstStyle/>
    <a:p>
      <a:pPr>
        <a:defRPr sz="874"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1006</TotalTime>
  <Pages>26</Pages>
  <Words>7854</Words>
  <Characters>44770</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52519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347</cp:revision>
  <cp:lastPrinted>2009-02-06T08:36:00Z</cp:lastPrinted>
  <dcterms:created xsi:type="dcterms:W3CDTF">2015-03-22T11:10:00Z</dcterms:created>
  <dcterms:modified xsi:type="dcterms:W3CDTF">2015-03-28T13:08:00Z</dcterms:modified>
</cp:coreProperties>
</file>