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AE3D9" w14:textId="77777777" w:rsidR="00AB78E5" w:rsidRDefault="00AB78E5" w:rsidP="00AB78E5">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моделирование доходности и риска портфеля ценных бумаг</w:t>
      </w:r>
    </w:p>
    <w:p w14:paraId="0BD38A4A" w14:textId="77777777" w:rsidR="00AB78E5" w:rsidRDefault="00AB78E5" w:rsidP="00AB78E5">
      <w:pPr>
        <w:rPr>
          <w:rFonts w:ascii="Verdana" w:hAnsi="Verdana"/>
          <w:color w:val="000000"/>
          <w:sz w:val="18"/>
          <w:szCs w:val="18"/>
          <w:shd w:val="clear" w:color="auto" w:fill="FFFFFF"/>
        </w:rPr>
      </w:pPr>
    </w:p>
    <w:p w14:paraId="4D6CDE59" w14:textId="77777777" w:rsidR="00AB78E5" w:rsidRDefault="00AB78E5" w:rsidP="00AB78E5">
      <w:pPr>
        <w:rPr>
          <w:rFonts w:ascii="Verdana" w:hAnsi="Verdana"/>
          <w:color w:val="000000"/>
          <w:sz w:val="18"/>
          <w:szCs w:val="18"/>
          <w:shd w:val="clear" w:color="auto" w:fill="FFFFFF"/>
        </w:rPr>
      </w:pPr>
    </w:p>
    <w:p w14:paraId="22FE6D2D" w14:textId="77777777" w:rsidR="00AB78E5" w:rsidRDefault="00AB78E5" w:rsidP="00AB78E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Яковенко, Роман Олегович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5AF141E" w14:textId="77777777" w:rsidR="00AB78E5" w:rsidRDefault="00AB78E5" w:rsidP="00AB78E5">
      <w:pPr>
        <w:spacing w:line="270" w:lineRule="atLeast"/>
        <w:rPr>
          <w:rFonts w:ascii="Verdana" w:hAnsi="Verdana"/>
          <w:color w:val="000000"/>
          <w:sz w:val="18"/>
          <w:szCs w:val="18"/>
        </w:rPr>
      </w:pPr>
      <w:r>
        <w:rPr>
          <w:rFonts w:ascii="Verdana" w:hAnsi="Verdana"/>
          <w:color w:val="000000"/>
          <w:sz w:val="18"/>
          <w:szCs w:val="18"/>
        </w:rPr>
        <w:t>2008</w:t>
      </w:r>
    </w:p>
    <w:p w14:paraId="78A38249" w14:textId="77777777" w:rsidR="00AB78E5" w:rsidRDefault="00AB78E5" w:rsidP="00AB78E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3CA1DFC" w14:textId="77777777" w:rsidR="00AB78E5" w:rsidRDefault="00AB78E5" w:rsidP="00AB78E5">
      <w:pPr>
        <w:spacing w:line="270" w:lineRule="atLeast"/>
        <w:rPr>
          <w:rFonts w:ascii="Verdana" w:hAnsi="Verdana"/>
          <w:color w:val="000000"/>
          <w:sz w:val="18"/>
          <w:szCs w:val="18"/>
        </w:rPr>
      </w:pPr>
      <w:r>
        <w:rPr>
          <w:rFonts w:ascii="Verdana" w:hAnsi="Verdana"/>
          <w:color w:val="000000"/>
          <w:sz w:val="18"/>
          <w:szCs w:val="18"/>
        </w:rPr>
        <w:t>Яковенко, Роман Олегович</w:t>
      </w:r>
    </w:p>
    <w:p w14:paraId="6BED22F0" w14:textId="77777777" w:rsidR="00AB78E5" w:rsidRDefault="00AB78E5" w:rsidP="00AB78E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3623B97" w14:textId="77777777" w:rsidR="00AB78E5" w:rsidRDefault="00AB78E5" w:rsidP="00AB78E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A94C0A2" w14:textId="77777777" w:rsidR="00AB78E5" w:rsidRDefault="00AB78E5" w:rsidP="00AB78E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AEEA34" w14:textId="77777777" w:rsidR="00AB78E5" w:rsidRDefault="00AB78E5" w:rsidP="00AB78E5">
      <w:pPr>
        <w:spacing w:line="270" w:lineRule="atLeast"/>
        <w:rPr>
          <w:rFonts w:ascii="Verdana" w:hAnsi="Verdana"/>
          <w:color w:val="000000"/>
          <w:sz w:val="18"/>
          <w:szCs w:val="18"/>
        </w:rPr>
      </w:pPr>
      <w:r>
        <w:rPr>
          <w:rFonts w:ascii="Verdana" w:hAnsi="Verdana"/>
          <w:color w:val="000000"/>
          <w:sz w:val="18"/>
          <w:szCs w:val="18"/>
        </w:rPr>
        <w:t>Саратов</w:t>
      </w:r>
    </w:p>
    <w:p w14:paraId="3C5BC78C" w14:textId="77777777" w:rsidR="00AB78E5" w:rsidRDefault="00AB78E5" w:rsidP="00AB78E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8032CF6" w14:textId="77777777" w:rsidR="00AB78E5" w:rsidRDefault="00AB78E5" w:rsidP="00AB78E5">
      <w:pPr>
        <w:spacing w:line="270" w:lineRule="atLeast"/>
        <w:rPr>
          <w:rFonts w:ascii="Verdana" w:hAnsi="Verdana"/>
          <w:color w:val="000000"/>
          <w:sz w:val="18"/>
          <w:szCs w:val="18"/>
        </w:rPr>
      </w:pPr>
      <w:r>
        <w:rPr>
          <w:rFonts w:ascii="Verdana" w:hAnsi="Verdana"/>
          <w:color w:val="000000"/>
          <w:sz w:val="18"/>
          <w:szCs w:val="18"/>
        </w:rPr>
        <w:t>08.00.12</w:t>
      </w:r>
    </w:p>
    <w:p w14:paraId="1CE0B0D0" w14:textId="77777777" w:rsidR="00AB78E5" w:rsidRDefault="00AB78E5" w:rsidP="00AB78E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EBCE10" w14:textId="77777777" w:rsidR="00AB78E5" w:rsidRDefault="00AB78E5" w:rsidP="00AB78E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4D25FC" w14:textId="77777777" w:rsidR="00AB78E5" w:rsidRDefault="00AB78E5" w:rsidP="00AB78E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9B71D39" w14:textId="77777777" w:rsidR="00AB78E5" w:rsidRDefault="00AB78E5" w:rsidP="00AB78E5">
      <w:pPr>
        <w:spacing w:line="270" w:lineRule="atLeast"/>
        <w:rPr>
          <w:rFonts w:ascii="Verdana" w:hAnsi="Verdana"/>
          <w:color w:val="000000"/>
          <w:sz w:val="18"/>
          <w:szCs w:val="18"/>
        </w:rPr>
      </w:pPr>
      <w:r>
        <w:rPr>
          <w:rFonts w:ascii="Verdana" w:hAnsi="Verdana"/>
          <w:color w:val="000000"/>
          <w:sz w:val="18"/>
          <w:szCs w:val="18"/>
        </w:rPr>
        <w:t>152</w:t>
      </w:r>
    </w:p>
    <w:p w14:paraId="40E8E408" w14:textId="77777777" w:rsidR="00AB78E5" w:rsidRDefault="00AB78E5" w:rsidP="00AB78E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Яковенко, Роман Олегович</w:t>
      </w:r>
    </w:p>
    <w:p w14:paraId="4180D5F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9CE3A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Методология статистического анализа законов распределения</w:t>
      </w:r>
      <w:r>
        <w:rPr>
          <w:rStyle w:val="WW8Num2z0"/>
          <w:rFonts w:ascii="Verdana" w:hAnsi="Verdana"/>
          <w:color w:val="000000"/>
          <w:sz w:val="18"/>
          <w:szCs w:val="18"/>
        </w:rPr>
        <w:t> </w:t>
      </w:r>
      <w:r>
        <w:rPr>
          <w:rStyle w:val="WW8Num3z0"/>
          <w:rFonts w:ascii="Verdana" w:hAnsi="Verdana"/>
          <w:color w:val="4682B4"/>
          <w:sz w:val="18"/>
          <w:szCs w:val="18"/>
        </w:rPr>
        <w:t>доходностей</w:t>
      </w:r>
      <w:r>
        <w:rPr>
          <w:rStyle w:val="WW8Num2z0"/>
          <w:rFonts w:ascii="Verdana" w:hAnsi="Verdana"/>
          <w:color w:val="000000"/>
          <w:sz w:val="18"/>
          <w:szCs w:val="18"/>
        </w:rPr>
        <w:t> </w:t>
      </w:r>
      <w:r>
        <w:rPr>
          <w:rFonts w:ascii="Verdana" w:hAnsi="Verdana"/>
          <w:color w:val="000000"/>
          <w:sz w:val="18"/>
          <w:szCs w:val="18"/>
        </w:rPr>
        <w:t>ценных бумаг.</w:t>
      </w:r>
    </w:p>
    <w:p w14:paraId="4BD7759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Показатели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риска инвестиций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w:t>
      </w:r>
    </w:p>
    <w:p w14:paraId="23C6BA2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определения параметров устойчивых законов распределения доходностей</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19DF7E80"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 параметров устойчивых законов распределения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обращающихся на российском фондовом рынке.</w:t>
      </w:r>
    </w:p>
    <w:p w14:paraId="2E04A74E"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Статистические характеристики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ценных бумаг в случае многомерных устойчивых распределений.</w:t>
      </w:r>
    </w:p>
    <w:p w14:paraId="039314A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Основы</w:t>
      </w:r>
      <w:r>
        <w:rPr>
          <w:rStyle w:val="WW8Num2z0"/>
          <w:rFonts w:ascii="Verdana" w:hAnsi="Verdana"/>
          <w:color w:val="000000"/>
          <w:sz w:val="18"/>
          <w:szCs w:val="18"/>
        </w:rPr>
        <w:t> </w:t>
      </w:r>
      <w:r>
        <w:rPr>
          <w:rStyle w:val="WW8Num3z0"/>
          <w:rFonts w:ascii="Verdana" w:hAnsi="Verdana"/>
          <w:color w:val="4682B4"/>
          <w:sz w:val="18"/>
          <w:szCs w:val="18"/>
        </w:rPr>
        <w:t>портфельного</w:t>
      </w:r>
      <w:r>
        <w:rPr>
          <w:rStyle w:val="WW8Num2z0"/>
          <w:rFonts w:ascii="Verdana" w:hAnsi="Verdana"/>
          <w:color w:val="000000"/>
          <w:sz w:val="18"/>
          <w:szCs w:val="18"/>
        </w:rPr>
        <w:t> </w:t>
      </w:r>
      <w:r>
        <w:rPr>
          <w:rFonts w:ascii="Verdana" w:hAnsi="Verdana"/>
          <w:color w:val="000000"/>
          <w:sz w:val="18"/>
          <w:szCs w:val="18"/>
        </w:rPr>
        <w:t>инвестирования.</w:t>
      </w:r>
    </w:p>
    <w:p w14:paraId="3C8C492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Структура портфеля ценных бумаг в случае многомерных устойчивых распределений.</w:t>
      </w:r>
    </w:p>
    <w:p w14:paraId="6CDF01A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моделирование оптимальных в классе многомерных устойчивых распределений</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по данным российского фондового рынка.</w:t>
      </w:r>
    </w:p>
    <w:p w14:paraId="424F757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риска оптимального портфеля ценных бумаг по данным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w:t>
      </w:r>
    </w:p>
    <w:p w14:paraId="7D5AB570"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Статистические показатели</w:t>
      </w:r>
      <w:r>
        <w:rPr>
          <w:rStyle w:val="WW8Num2z0"/>
          <w:rFonts w:ascii="Verdana" w:hAnsi="Verdana"/>
          <w:color w:val="000000"/>
          <w:sz w:val="18"/>
          <w:szCs w:val="18"/>
        </w:rPr>
        <w:t> </w:t>
      </w:r>
      <w:r>
        <w:rPr>
          <w:rStyle w:val="WW8Num3z0"/>
          <w:rFonts w:ascii="Verdana" w:hAnsi="Verdana"/>
          <w:color w:val="4682B4"/>
          <w:sz w:val="18"/>
          <w:szCs w:val="18"/>
        </w:rPr>
        <w:t>риска</w:t>
      </w:r>
      <w:r>
        <w:rPr>
          <w:rStyle w:val="WW8Num2z0"/>
          <w:rFonts w:ascii="Verdana" w:hAnsi="Verdana"/>
          <w:color w:val="000000"/>
          <w:sz w:val="18"/>
          <w:szCs w:val="18"/>
        </w:rPr>
        <w:t> </w:t>
      </w:r>
      <w:r>
        <w:rPr>
          <w:rFonts w:ascii="Verdana" w:hAnsi="Verdana"/>
          <w:color w:val="000000"/>
          <w:sz w:val="18"/>
          <w:szCs w:val="18"/>
        </w:rPr>
        <w:t>ценных бумаг.</w:t>
      </w:r>
    </w:p>
    <w:p w14:paraId="1BEF8E03"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доходностей российских ценных бумаг с помощью моделей авторегрессионной условной</w:t>
      </w:r>
      <w:r>
        <w:rPr>
          <w:rStyle w:val="WW8Num2z0"/>
          <w:rFonts w:ascii="Verdana" w:hAnsi="Verdana"/>
          <w:color w:val="000000"/>
          <w:sz w:val="18"/>
          <w:szCs w:val="18"/>
        </w:rPr>
        <w:t> </w:t>
      </w:r>
      <w:r>
        <w:rPr>
          <w:rStyle w:val="WW8Num3z0"/>
          <w:rFonts w:ascii="Verdana" w:hAnsi="Verdana"/>
          <w:color w:val="4682B4"/>
          <w:sz w:val="18"/>
          <w:szCs w:val="18"/>
        </w:rPr>
        <w:t>гетероскедастичности</w:t>
      </w:r>
    </w:p>
    <w:p w14:paraId="5027DA8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Статистическая оценка показателей риска инвестиционных стратегий</w:t>
      </w:r>
    </w:p>
    <w:p w14:paraId="23F7A49F" w14:textId="77777777" w:rsidR="00AB78E5" w:rsidRDefault="00AB78E5" w:rsidP="00AB78E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"Статистическое моделирование доходности и риска портфеля ценных бумаг"</w:t>
      </w:r>
    </w:p>
    <w:p w14:paraId="6E731BFC"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российский рынок</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является развивающимся. Его становление связано с выбором источников российского или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методик управления рынком, защиты от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w:t>
      </w:r>
    </w:p>
    <w:p w14:paraId="5105838A"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денежных средств в условиях рыночной экономики сопряжено с анализом и</w:t>
      </w:r>
      <w:r>
        <w:rPr>
          <w:rStyle w:val="WW8Num2z0"/>
          <w:rFonts w:ascii="Verdana" w:hAnsi="Verdana"/>
          <w:color w:val="000000"/>
          <w:sz w:val="18"/>
          <w:szCs w:val="18"/>
        </w:rPr>
        <w:t> </w:t>
      </w:r>
      <w:r>
        <w:rPr>
          <w:rStyle w:val="WW8Num3z0"/>
          <w:rFonts w:ascii="Verdana" w:hAnsi="Verdana"/>
          <w:color w:val="4682B4"/>
          <w:sz w:val="18"/>
          <w:szCs w:val="18"/>
        </w:rPr>
        <w:t>минимизацией</w:t>
      </w:r>
      <w:r>
        <w:rPr>
          <w:rStyle w:val="WW8Num2z0"/>
          <w:rFonts w:ascii="Verdana" w:hAnsi="Verdana"/>
          <w:color w:val="000000"/>
          <w:sz w:val="18"/>
          <w:szCs w:val="18"/>
        </w:rPr>
        <w:t> </w:t>
      </w:r>
      <w:r>
        <w:rPr>
          <w:rFonts w:ascii="Verdana" w:hAnsi="Verdana"/>
          <w:color w:val="000000"/>
          <w:sz w:val="18"/>
          <w:szCs w:val="18"/>
        </w:rPr>
        <w:t>риска. При этом решаются задачи обеспечения</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основных сумм и получения дохода при наличии на рынке многообразия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Кроме того, одно из центральных мест в современной теории и практики финансов занимает проблема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условиях возможности наступления неблагоприятного события, приводящего к потерям. Анализ методов и средств управления финансовыми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показывает, что со второй половины прошлого века наблюдается массовое внедрение в практику статистических моделей оценки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риска, развитие которых позволит улучшить оценки чувствительности к экстремальным событиям на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биржах.</w:t>
      </w:r>
    </w:p>
    <w:p w14:paraId="5B941BAC"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исследования. Классическая теория, включающая вопросы</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фондовых рынков, портфельного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диверсификации, представлена в фундаментальных работах таких авторов, как Г. Дж.</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 В. Бейли, Р. Брили, Г. Бокс, Л.</w:t>
      </w:r>
      <w:r>
        <w:rPr>
          <w:rStyle w:val="WW8Num2z0"/>
          <w:rFonts w:ascii="Verdana" w:hAnsi="Verdana"/>
          <w:color w:val="000000"/>
          <w:sz w:val="18"/>
          <w:szCs w:val="18"/>
        </w:rPr>
        <w:t> </w:t>
      </w:r>
      <w:r>
        <w:rPr>
          <w:rStyle w:val="WW8Num3z0"/>
          <w:rFonts w:ascii="Verdana" w:hAnsi="Verdana"/>
          <w:color w:val="4682B4"/>
          <w:sz w:val="18"/>
          <w:szCs w:val="18"/>
        </w:rPr>
        <w:t>Гитман</w:t>
      </w:r>
      <w:r>
        <w:rPr>
          <w:rFonts w:ascii="Verdana" w:hAnsi="Verdana"/>
          <w:color w:val="000000"/>
          <w:sz w:val="18"/>
          <w:szCs w:val="18"/>
        </w:rPr>
        <w:t>, М. Джонк, Г.М. Дженкинс, Г. Маркович,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Д. Мерфи, Э. Петере, Дж.</w:t>
      </w:r>
      <w:r>
        <w:rPr>
          <w:rStyle w:val="WW8Num2z0"/>
          <w:rFonts w:ascii="Verdana" w:hAnsi="Verdana"/>
          <w:color w:val="000000"/>
          <w:sz w:val="18"/>
          <w:szCs w:val="18"/>
        </w:rPr>
        <w:t> </w:t>
      </w:r>
      <w:r>
        <w:rPr>
          <w:rStyle w:val="WW8Num3z0"/>
          <w:rFonts w:ascii="Verdana" w:hAnsi="Verdana"/>
          <w:color w:val="4682B4"/>
          <w:sz w:val="18"/>
          <w:szCs w:val="18"/>
        </w:rPr>
        <w:t>Тобин</w:t>
      </w:r>
      <w:r>
        <w:rPr>
          <w:rFonts w:ascii="Verdana" w:hAnsi="Verdana"/>
          <w:color w:val="000000"/>
          <w:sz w:val="18"/>
          <w:szCs w:val="18"/>
        </w:rPr>
        <w:t>, Е. Фама, У. Шарп.</w:t>
      </w:r>
    </w:p>
    <w:p w14:paraId="5BF68DD1"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по теме диссертации внесли отечественные учёные A.B.</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Fonts w:ascii="Verdana" w:hAnsi="Verdana"/>
          <w:color w:val="000000"/>
          <w:sz w:val="18"/>
          <w:szCs w:val="18"/>
        </w:rPr>
        <w:t>, В.М. Золотарёв, Ю.П. Лукашин, Я.М. Мир-кин, В.Н.</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Е.М. Четыркин, В.В. Учайкин и другие.</w:t>
      </w:r>
    </w:p>
    <w:p w14:paraId="1CAB8031"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 первым методом</w:t>
      </w:r>
      <w:r>
        <w:rPr>
          <w:rStyle w:val="WW8Num2z0"/>
          <w:rFonts w:ascii="Verdana" w:hAnsi="Verdana"/>
          <w:color w:val="000000"/>
          <w:sz w:val="18"/>
          <w:szCs w:val="18"/>
        </w:rPr>
        <w:t> </w:t>
      </w:r>
      <w:r>
        <w:rPr>
          <w:rStyle w:val="WW8Num3z0"/>
          <w:rFonts w:ascii="Verdana" w:hAnsi="Verdana"/>
          <w:color w:val="4682B4"/>
          <w:sz w:val="18"/>
          <w:szCs w:val="18"/>
        </w:rPr>
        <w:t>портфельной</w:t>
      </w:r>
      <w:r>
        <w:rPr>
          <w:rStyle w:val="WW8Num2z0"/>
          <w:rFonts w:ascii="Verdana" w:hAnsi="Verdana"/>
          <w:color w:val="000000"/>
          <w:sz w:val="18"/>
          <w:szCs w:val="18"/>
        </w:rPr>
        <w:t> </w:t>
      </w:r>
      <w:r>
        <w:rPr>
          <w:rFonts w:ascii="Verdana" w:hAnsi="Verdana"/>
          <w:color w:val="000000"/>
          <w:sz w:val="18"/>
          <w:szCs w:val="18"/>
        </w:rPr>
        <w:t>оптимизации доходности является метод Гарри</w:t>
      </w:r>
      <w:r>
        <w:rPr>
          <w:rStyle w:val="WW8Num2z0"/>
          <w:rFonts w:ascii="Verdana" w:hAnsi="Verdana"/>
          <w:color w:val="000000"/>
          <w:sz w:val="18"/>
          <w:szCs w:val="18"/>
        </w:rPr>
        <w:t> </w:t>
      </w:r>
      <w:r>
        <w:rPr>
          <w:rStyle w:val="WW8Num3z0"/>
          <w:rFonts w:ascii="Verdana" w:hAnsi="Verdana"/>
          <w:color w:val="4682B4"/>
          <w:sz w:val="18"/>
          <w:szCs w:val="18"/>
        </w:rPr>
        <w:t>Марковица</w:t>
      </w:r>
      <w:r>
        <w:rPr>
          <w:rFonts w:ascii="Verdana" w:hAnsi="Verdana"/>
          <w:color w:val="000000"/>
          <w:sz w:val="18"/>
          <w:szCs w:val="18"/>
        </w:rPr>
        <w:t>. Эта теория давала возможность оптимального выбора, опираясь на гипотезу о том, что изменение</w:t>
      </w:r>
      <w:r>
        <w:rPr>
          <w:rStyle w:val="WW8Num2z0"/>
          <w:rFonts w:ascii="Verdana" w:hAnsi="Verdana"/>
          <w:color w:val="000000"/>
          <w:sz w:val="18"/>
          <w:szCs w:val="18"/>
        </w:rPr>
        <w:t> </w:t>
      </w:r>
      <w:r>
        <w:rPr>
          <w:rStyle w:val="WW8Num3z0"/>
          <w:rFonts w:ascii="Verdana" w:hAnsi="Verdana"/>
          <w:color w:val="4682B4"/>
          <w:sz w:val="18"/>
          <w:szCs w:val="18"/>
        </w:rPr>
        <w:t>доходностей</w:t>
      </w:r>
      <w:r>
        <w:rPr>
          <w:rStyle w:val="WW8Num2z0"/>
          <w:rFonts w:ascii="Verdana" w:hAnsi="Verdana"/>
          <w:color w:val="000000"/>
          <w:sz w:val="18"/>
          <w:szCs w:val="18"/>
        </w:rPr>
        <w:t> </w:t>
      </w:r>
      <w:r>
        <w:rPr>
          <w:rFonts w:ascii="Verdana" w:hAnsi="Verdana"/>
          <w:color w:val="000000"/>
          <w:sz w:val="18"/>
          <w:szCs w:val="18"/>
        </w:rPr>
        <w:t>активов, составляющих портфель, подчиняется нормальному закону распределения. Задача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заключается в таком случае в</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доходности портфеля при выбранном фиксированном уровне его риска, решением которой является эффективная граница</w:t>
      </w:r>
      <w:r>
        <w:rPr>
          <w:rStyle w:val="WW8Num2z0"/>
          <w:rFonts w:ascii="Verdana" w:hAnsi="Verdana"/>
          <w:color w:val="000000"/>
          <w:sz w:val="18"/>
          <w:szCs w:val="18"/>
        </w:rPr>
        <w:t> </w:t>
      </w:r>
      <w:r>
        <w:rPr>
          <w:rStyle w:val="WW8Num3z0"/>
          <w:rFonts w:ascii="Verdana" w:hAnsi="Verdana"/>
          <w:color w:val="4682B4"/>
          <w:sz w:val="18"/>
          <w:szCs w:val="18"/>
        </w:rPr>
        <w:t>портфельного</w:t>
      </w:r>
      <w:r>
        <w:rPr>
          <w:rStyle w:val="WW8Num2z0"/>
          <w:rFonts w:ascii="Verdana" w:hAnsi="Verdana"/>
          <w:color w:val="000000"/>
          <w:sz w:val="18"/>
          <w:szCs w:val="18"/>
        </w:rPr>
        <w:t> </w:t>
      </w:r>
      <w:r>
        <w:rPr>
          <w:rFonts w:ascii="Verdana" w:hAnsi="Verdana"/>
          <w:color w:val="000000"/>
          <w:sz w:val="18"/>
          <w:szCs w:val="18"/>
        </w:rPr>
        <w:t>множества в координатах «риск</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 доходность портфеля». На практике колебания цен акций не подчиняются гауссовскому закону, что вызвало ряд критических замечаний в адрес теории Марковица. Работы Б. Мандельброта и Е.</w:t>
      </w:r>
      <w:r>
        <w:rPr>
          <w:rStyle w:val="WW8Num2z0"/>
          <w:rFonts w:ascii="Verdana" w:hAnsi="Verdana"/>
          <w:color w:val="000000"/>
          <w:sz w:val="18"/>
          <w:szCs w:val="18"/>
        </w:rPr>
        <w:t> </w:t>
      </w:r>
      <w:r>
        <w:rPr>
          <w:rStyle w:val="WW8Num3z0"/>
          <w:rFonts w:ascii="Verdana" w:hAnsi="Verdana"/>
          <w:color w:val="4682B4"/>
          <w:sz w:val="18"/>
          <w:szCs w:val="18"/>
        </w:rPr>
        <w:t>Фама</w:t>
      </w:r>
      <w:r>
        <w:rPr>
          <w:rStyle w:val="WW8Num2z0"/>
          <w:rFonts w:ascii="Verdana" w:hAnsi="Verdana"/>
          <w:color w:val="000000"/>
          <w:sz w:val="18"/>
          <w:szCs w:val="18"/>
        </w:rPr>
        <w:t> </w:t>
      </w:r>
      <w:r>
        <w:rPr>
          <w:rFonts w:ascii="Verdana" w:hAnsi="Verdana"/>
          <w:color w:val="000000"/>
          <w:sz w:val="18"/>
          <w:szCs w:val="18"/>
        </w:rPr>
        <w:t>подхлестнули интерес к эмпирическому анализу распределений финансовых инструментов. Это привело к отказу от нормального приближения, вместо которого было предложено использовать устойчивое распределение</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как статистическую модель доходности. Такое распределение, как и другие устойчивые распределения, имеет свой «</w:t>
      </w:r>
      <w:r>
        <w:rPr>
          <w:rStyle w:val="WW8Num3z0"/>
          <w:rFonts w:ascii="Verdana" w:hAnsi="Verdana"/>
          <w:color w:val="4682B4"/>
          <w:sz w:val="18"/>
          <w:szCs w:val="18"/>
        </w:rPr>
        <w:t>индекс устойчивости</w:t>
      </w:r>
      <w:r>
        <w:rPr>
          <w:rFonts w:ascii="Verdana" w:hAnsi="Verdana"/>
          <w:color w:val="000000"/>
          <w:sz w:val="18"/>
          <w:szCs w:val="18"/>
        </w:rPr>
        <w:t>» а. Его также называют «</w:t>
      </w:r>
      <w:r>
        <w:rPr>
          <w:rStyle w:val="WW8Num3z0"/>
          <w:rFonts w:ascii="Verdana" w:hAnsi="Verdana"/>
          <w:color w:val="4682B4"/>
          <w:sz w:val="18"/>
          <w:szCs w:val="18"/>
        </w:rPr>
        <w:t>хвостовым индексом</w:t>
      </w:r>
      <w:r>
        <w:rPr>
          <w:rFonts w:ascii="Verdana" w:hAnsi="Verdana"/>
          <w:color w:val="000000"/>
          <w:sz w:val="18"/>
          <w:szCs w:val="18"/>
        </w:rPr>
        <w:t>», теоретические значения которого лежат в интервале (0,2]. В случае а = 2 распределение является нормальным.</w:t>
      </w:r>
    </w:p>
    <w:p w14:paraId="7A61958A"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Последующее развитие теории связанно с разработкой различных методов оценки «</w:t>
      </w:r>
      <w:r>
        <w:rPr>
          <w:rStyle w:val="WW8Num3z0"/>
          <w:rFonts w:ascii="Verdana" w:hAnsi="Verdana"/>
          <w:color w:val="4682B4"/>
          <w:sz w:val="18"/>
          <w:szCs w:val="18"/>
        </w:rPr>
        <w:t>хвостового индекса</w:t>
      </w:r>
      <w:r>
        <w:rPr>
          <w:rFonts w:ascii="Verdana" w:hAnsi="Verdana"/>
          <w:color w:val="000000"/>
          <w:sz w:val="18"/>
          <w:szCs w:val="18"/>
        </w:rPr>
        <w:t>» по имеющемуся временному ряду. Этой проблеме посвящено немало трудов. Особую роль в формировании способов оценки параметров устойчивых распределений сыграло стремительное развитие компьютерных вычислительных мощностей.</w:t>
      </w:r>
    </w:p>
    <w:p w14:paraId="0CB2C2C0"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крайне малую освещённость проблемы «тяжёлых хвостов» в русскоязычной литературе. Работы по оценке «</w:t>
      </w:r>
      <w:r>
        <w:rPr>
          <w:rStyle w:val="WW8Num3z0"/>
          <w:rFonts w:ascii="Verdana" w:hAnsi="Verdana"/>
          <w:color w:val="4682B4"/>
          <w:sz w:val="18"/>
          <w:szCs w:val="18"/>
        </w:rPr>
        <w:t>хвостового индекса</w:t>
      </w:r>
      <w:r>
        <w:rPr>
          <w:rFonts w:ascii="Verdana" w:hAnsi="Verdana"/>
          <w:color w:val="000000"/>
          <w:sz w:val="18"/>
          <w:szCs w:val="18"/>
        </w:rPr>
        <w:t>» зачастую используют менее современные методы. Анализ зарубежных авторов в большинстве случаев основывается на индексах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торговых площадок, тогда как наиболее приближенным к реалиям инвестирования должна являться проблема исследования портфеля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обращающегося на фондовом рынке той или иной страны.</w:t>
      </w:r>
    </w:p>
    <w:p w14:paraId="40E5FDB7"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фондовых рынков может протекать в различных экономических условиях. Необходимость использования адекватных современному состоянию на фондовых</w:t>
      </w:r>
      <w:r>
        <w:rPr>
          <w:rStyle w:val="WW8Num2z0"/>
          <w:rFonts w:ascii="Verdana" w:hAnsi="Verdana"/>
          <w:color w:val="000000"/>
          <w:sz w:val="18"/>
          <w:szCs w:val="18"/>
        </w:rPr>
        <w:t> </w:t>
      </w:r>
      <w:r>
        <w:rPr>
          <w:rStyle w:val="WW8Num3z0"/>
          <w:rFonts w:ascii="Verdana" w:hAnsi="Verdana"/>
          <w:color w:val="4682B4"/>
          <w:sz w:val="18"/>
          <w:szCs w:val="18"/>
        </w:rPr>
        <w:t>биржах</w:t>
      </w:r>
      <w:r>
        <w:rPr>
          <w:rStyle w:val="WW8Num2z0"/>
          <w:rFonts w:ascii="Verdana" w:hAnsi="Verdana"/>
          <w:color w:val="000000"/>
          <w:sz w:val="18"/>
          <w:szCs w:val="18"/>
        </w:rPr>
        <w:t> </w:t>
      </w:r>
      <w:r>
        <w:rPr>
          <w:rFonts w:ascii="Verdana" w:hAnsi="Verdana"/>
          <w:color w:val="000000"/>
          <w:sz w:val="18"/>
          <w:szCs w:val="18"/>
        </w:rPr>
        <w:t>оценки риска портфельного инвестирования в российские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легли в основу выбора темы, определили цель и задачи диссертационного исследования.</w:t>
      </w:r>
    </w:p>
    <w:p w14:paraId="524337A3"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диссертационного исследования является разработка </w:t>
      </w:r>
      <w:r>
        <w:rPr>
          <w:rFonts w:ascii="Verdana" w:hAnsi="Verdana"/>
          <w:color w:val="000000"/>
          <w:sz w:val="18"/>
          <w:szCs w:val="18"/>
        </w:rPr>
        <w:lastRenderedPageBreak/>
        <w:t>методических подходов и практических рекомендаций по совершенствованию статистической оценки доходности и</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инвестиционного портфеля ценных бумаг. В соответствии с поставленной целью решались следующие задачи:</w:t>
      </w:r>
    </w:p>
    <w:p w14:paraId="77BA401A"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теоретических основ оценки рискованности и доходности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ценные бумаги;</w:t>
      </w:r>
    </w:p>
    <w:p w14:paraId="3F3A281F"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рассмотрение существующих методик определения параметров устойчивых распределений доходностей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основе биржевой статистики;</w:t>
      </w:r>
    </w:p>
    <w:p w14:paraId="3521FEB6"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статистическая оценка параметров законов распределения доходностей российских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74355099"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рассмотрение методов формирования и выбора из множества эффективных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при негауссовском распределении доходностей;</w:t>
      </w:r>
    </w:p>
    <w:p w14:paraId="3C61FE89"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статистических характеристик оптимальных портфелей, построенных при предположении о многомерном устойчивом распределении доходностей ценных бумаг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w:t>
      </w:r>
    </w:p>
    <w:p w14:paraId="166E987A"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статистической оценки риска портфеля в случае негауссовских законов распределений доходностей.</w:t>
      </w:r>
    </w:p>
    <w:p w14:paraId="2BDC3778"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рынок ценных бумаг Российской Федерации, в частности такой его</w:t>
      </w:r>
      <w:r>
        <w:rPr>
          <w:rStyle w:val="WW8Num2z0"/>
          <w:rFonts w:ascii="Verdana" w:hAnsi="Verdana"/>
          <w:color w:val="000000"/>
          <w:sz w:val="18"/>
          <w:szCs w:val="18"/>
        </w:rPr>
        <w:t> </w:t>
      </w:r>
      <w:r>
        <w:rPr>
          <w:rStyle w:val="WW8Num3z0"/>
          <w:rFonts w:ascii="Verdana" w:hAnsi="Verdana"/>
          <w:color w:val="4682B4"/>
          <w:sz w:val="18"/>
          <w:szCs w:val="18"/>
        </w:rPr>
        <w:t>сегмент</w:t>
      </w:r>
      <w:r>
        <w:rPr>
          <w:rFonts w:ascii="Verdana" w:hAnsi="Verdana"/>
          <w:color w:val="000000"/>
          <w:sz w:val="18"/>
          <w:szCs w:val="18"/>
        </w:rPr>
        <w:t>, как рынок акций.</w:t>
      </w:r>
    </w:p>
    <w:p w14:paraId="3A48C472"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статистическая методология исследования фондового рынка, выраженная в методике определения параметров законов распределения доходностей финансовых инструментов, структуры портфеля ценных бумаг и оценки рискованности инвестиций в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14A518B1"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1CB0F886"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и статистика» пунктам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и 3.7 «Методы измерения финансовых 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рисков, оценки бизнес-рисков,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 методология финансово-экономических и</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w:t>
      </w:r>
    </w:p>
    <w:p w14:paraId="4C3AE553"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учёных по экономической теории и теории инвестиций, финансовой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В качестве исследовательского аппарата применялись методы: статистических группировок, сглаживания, регрессионного анализа временных рядов, построения моделей условной</w:t>
      </w:r>
      <w:r>
        <w:rPr>
          <w:rStyle w:val="WW8Num2z0"/>
          <w:rFonts w:ascii="Verdana" w:hAnsi="Verdana"/>
          <w:color w:val="000000"/>
          <w:sz w:val="18"/>
          <w:szCs w:val="18"/>
        </w:rPr>
        <w:t> </w:t>
      </w:r>
      <w:r>
        <w:rPr>
          <w:rStyle w:val="WW8Num3z0"/>
          <w:rFonts w:ascii="Verdana" w:hAnsi="Verdana"/>
          <w:color w:val="4682B4"/>
          <w:sz w:val="18"/>
          <w:szCs w:val="18"/>
        </w:rPr>
        <w:t>гетероскедастичности</w:t>
      </w:r>
      <w:r>
        <w:rPr>
          <w:rFonts w:ascii="Verdana" w:hAnsi="Verdana"/>
          <w:color w:val="000000"/>
          <w:sz w:val="18"/>
          <w:szCs w:val="18"/>
        </w:rPr>
        <w:t>, проверки гипотез о виде законов распределения, оценки параметров устойчивых распределений квантильным методом, методом максимального правдоподобия и характеристической функции, оптимизации портфеля</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активов, оценки «</w:t>
      </w:r>
      <w:r>
        <w:rPr>
          <w:rStyle w:val="WW8Num3z0"/>
          <w:rFonts w:ascii="Verdana" w:hAnsi="Verdana"/>
          <w:color w:val="4682B4"/>
          <w:sz w:val="18"/>
          <w:szCs w:val="18"/>
        </w:rPr>
        <w:t>капитала под риском</w:t>
      </w:r>
      <w:r>
        <w:rPr>
          <w:rFonts w:ascii="Verdana" w:hAnsi="Verdana"/>
          <w:color w:val="000000"/>
          <w:sz w:val="18"/>
          <w:szCs w:val="18"/>
        </w:rPr>
        <w:t>» дельта-нормальным методом, историческим методом и методом Монте-Карло. Обработка исходной информации и моделирование производилось с использованием пакетов прикладных программ MS Excel, STATISTICA, STABLE, Gretl, Wealth-Lab.</w:t>
      </w:r>
    </w:p>
    <w:p w14:paraId="0A7C8748"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работы составили данные российских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площадок РТС и ММВБ за 2003-2008 гг.</w:t>
      </w:r>
    </w:p>
    <w:p w14:paraId="665E9EBC"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предложений, методологических и практических рекомендаций по оцениванию доходности и рискованности инвестиционного портфеля ценных бумаг, адекватных современным российским условиям. К числу наиболее значимых результатов относятся следующие:</w:t>
      </w:r>
    </w:p>
    <w:p w14:paraId="56FC7A5F"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проведён эмпирический анализ распределения доходностей инструментов российского фондового рынка и доказана необходимость использования устойчивых законов распределения для моделирования доходностей;</w:t>
      </w:r>
    </w:p>
    <w:p w14:paraId="2EEF73D1"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произведена оценка параметров устойчивых законов доходностей акций, пользующихся наибольшим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у инвесторов, и фондовых индексов;</w:t>
      </w:r>
    </w:p>
    <w:p w14:paraId="333AE295"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методика анализа структуры портфелей ценных бумаг в случае многомерных </w:t>
      </w:r>
      <w:r>
        <w:rPr>
          <w:rFonts w:ascii="Verdana" w:hAnsi="Verdana"/>
          <w:color w:val="000000"/>
          <w:sz w:val="18"/>
          <w:szCs w:val="18"/>
        </w:rPr>
        <w:lastRenderedPageBreak/>
        <w:t>устойчивых распределений;</w:t>
      </w:r>
    </w:p>
    <w:p w14:paraId="751336CE"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проведён ретроспективный анализ статистических характеристик до-ходностей и риска портфелей, сформированных в предположении о многомерных устойчивых распределениях, выявлена предпочтительность использования устойчивых портфелей при высокой</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рынка;</w:t>
      </w:r>
    </w:p>
    <w:p w14:paraId="7D2A8461"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оценки риска инвестиционного портфеля, основанная на негауссовском распределении доходностей.</w:t>
      </w:r>
    </w:p>
    <w:p w14:paraId="63256DB4"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разработке методологии статистической оценки параметров распределений доходностей российских ценных бумаг, рекомендаций по определению структуры портфеля ценных бумаг и моделированию риска инвестиций в российские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Разработанные методологические рекомендации могут применяться как</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так и различными государственными и</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структурами, специализирующимися на работе с рынком ценных бумаг. Содержащиеся в работе предложения и выводы могут представлять интерес для специалистов по инвестиционной и экономической проблематике, а также использоваться в учебном процессе.</w:t>
      </w:r>
    </w:p>
    <w:p w14:paraId="2DEE84F5"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работы опубликованы в 5 научных трудах автора общим объёмом 1,95 печатных листа. Результаты работы докладывались и обсуждались на XXI Международной научной конференции «</w:t>
      </w:r>
      <w:r>
        <w:rPr>
          <w:rStyle w:val="WW8Num3z0"/>
          <w:rFonts w:ascii="Verdana" w:hAnsi="Verdana"/>
          <w:color w:val="4682B4"/>
          <w:sz w:val="18"/>
          <w:szCs w:val="18"/>
        </w:rPr>
        <w:t>Математические методы в технике и технологиях</w:t>
      </w:r>
      <w:r>
        <w:rPr>
          <w:rFonts w:ascii="Verdana" w:hAnsi="Verdana"/>
          <w:color w:val="000000"/>
          <w:sz w:val="18"/>
          <w:szCs w:val="18"/>
        </w:rPr>
        <w:t>», 2008 год, г. Саратов, Международной научной конференции «Современные проблемы и тенденции развития внутренней и внешней</w:t>
      </w:r>
      <w:r>
        <w:rPr>
          <w:rStyle w:val="WW8Num3z0"/>
          <w:rFonts w:ascii="Verdana" w:hAnsi="Verdana"/>
          <w:color w:val="4682B4"/>
          <w:sz w:val="18"/>
          <w:szCs w:val="18"/>
        </w:rPr>
        <w:t>торговли</w:t>
      </w:r>
      <w:r>
        <w:rPr>
          <w:rFonts w:ascii="Verdana" w:hAnsi="Verdana"/>
          <w:color w:val="000000"/>
          <w:sz w:val="18"/>
          <w:szCs w:val="18"/>
        </w:rPr>
        <w:t>», 2008 год, г. Саратов, 6-ой Международной научно-практической конференции «</w:t>
      </w:r>
      <w:r>
        <w:rPr>
          <w:rStyle w:val="WW8Num3z0"/>
          <w:rFonts w:ascii="Verdana" w:hAnsi="Verdana"/>
          <w:color w:val="4682B4"/>
          <w:sz w:val="18"/>
          <w:szCs w:val="18"/>
        </w:rPr>
        <w:t>Проблемы развития предприятий: теория и практика</w:t>
      </w:r>
      <w:r>
        <w:rPr>
          <w:rFonts w:ascii="Verdana" w:hAnsi="Verdana"/>
          <w:color w:val="000000"/>
          <w:sz w:val="18"/>
          <w:szCs w:val="18"/>
        </w:rPr>
        <w:t>», 2007 год, Самара, ежегодных конференциях Саратовского государственного социально-экономического университета в 2006 - 2008 годах, г. Саратов.</w:t>
      </w:r>
    </w:p>
    <w:p w14:paraId="326F7A6E"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трёх глав, заключения, списка использованных источников и приложений.</w:t>
      </w:r>
    </w:p>
    <w:p w14:paraId="79B8961D" w14:textId="77777777" w:rsidR="00AB78E5" w:rsidRDefault="00AB78E5" w:rsidP="00AB78E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Яковенко, Роман Олегович</w:t>
      </w:r>
    </w:p>
    <w:p w14:paraId="3963D3AB"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1</w:t>
      </w:r>
    </w:p>
    <w:p w14:paraId="45BC07C9"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Рассмотрены теоретические аспекты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с точки зрения</w:t>
      </w:r>
      <w:r>
        <w:rPr>
          <w:rStyle w:val="WW8Num2z0"/>
          <w:rFonts w:ascii="Verdana" w:hAnsi="Verdana"/>
          <w:color w:val="000000"/>
          <w:sz w:val="18"/>
          <w:szCs w:val="18"/>
        </w:rPr>
        <w:t> </w:t>
      </w:r>
      <w:r>
        <w:rPr>
          <w:rStyle w:val="WW8Num3z0"/>
          <w:rFonts w:ascii="Verdana" w:hAnsi="Verdana"/>
          <w:color w:val="4682B4"/>
          <w:sz w:val="18"/>
          <w:szCs w:val="18"/>
        </w:rPr>
        <w:t>портфельного</w:t>
      </w:r>
      <w:r>
        <w:rPr>
          <w:rStyle w:val="WW8Num2z0"/>
          <w:rFonts w:ascii="Verdana" w:hAnsi="Verdana"/>
          <w:color w:val="000000"/>
          <w:sz w:val="18"/>
          <w:szCs w:val="18"/>
        </w:rPr>
        <w:t> </w:t>
      </w:r>
      <w:r>
        <w:rPr>
          <w:rFonts w:ascii="Verdana" w:hAnsi="Verdana"/>
          <w:color w:val="000000"/>
          <w:sz w:val="18"/>
          <w:szCs w:val="18"/>
        </w:rPr>
        <w:t>инвестора.</w:t>
      </w:r>
    </w:p>
    <w:p w14:paraId="59837A7E"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Обсуждено понятие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риска при классическом и негауссовском подходе к анализу финансовых рядов.</w:t>
      </w:r>
    </w:p>
    <w:p w14:paraId="23FF10C3"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Рассмотрены теоретические основы устойчивых законов распределения и проанализированы различные методы оценки их параметров среди которых было выявлено три наилучших способа.</w:t>
      </w:r>
    </w:p>
    <w:p w14:paraId="0B32CC47"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Опровергнута гипотеза о нормальном распределении</w:t>
      </w:r>
      <w:r>
        <w:rPr>
          <w:rStyle w:val="WW8Num2z0"/>
          <w:rFonts w:ascii="Verdana" w:hAnsi="Verdana"/>
          <w:color w:val="000000"/>
          <w:sz w:val="18"/>
          <w:szCs w:val="18"/>
        </w:rPr>
        <w:t> </w:t>
      </w:r>
      <w:r>
        <w:rPr>
          <w:rStyle w:val="WW8Num3z0"/>
          <w:rFonts w:ascii="Verdana" w:hAnsi="Verdana"/>
          <w:color w:val="4682B4"/>
          <w:sz w:val="18"/>
          <w:szCs w:val="18"/>
        </w:rPr>
        <w:t>доходностей</w:t>
      </w:r>
      <w:r>
        <w:rPr>
          <w:rStyle w:val="WW8Num2z0"/>
          <w:rFonts w:ascii="Verdana" w:hAnsi="Verdana"/>
          <w:color w:val="000000"/>
          <w:sz w:val="18"/>
          <w:szCs w:val="18"/>
        </w:rPr>
        <w:t> </w:t>
      </w:r>
      <w:r>
        <w:rPr>
          <w:rFonts w:ascii="Verdana" w:hAnsi="Verdana"/>
          <w:color w:val="000000"/>
          <w:sz w:val="18"/>
          <w:szCs w:val="18"/>
        </w:rPr>
        <w:t>финансовых активов, обращающихся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РФ.</w:t>
      </w:r>
    </w:p>
    <w:p w14:paraId="36D3858D"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Получены оценки устойчивых параметров распределений по различным</w:t>
      </w:r>
      <w:r>
        <w:rPr>
          <w:rStyle w:val="WW8Num2z0"/>
          <w:rFonts w:ascii="Verdana" w:hAnsi="Verdana"/>
          <w:color w:val="000000"/>
          <w:sz w:val="18"/>
          <w:szCs w:val="18"/>
        </w:rPr>
        <w:t> </w:t>
      </w:r>
      <w:r>
        <w:rPr>
          <w:rStyle w:val="WW8Num3z0"/>
          <w:rFonts w:ascii="Verdana" w:hAnsi="Verdana"/>
          <w:color w:val="4682B4"/>
          <w:sz w:val="18"/>
          <w:szCs w:val="18"/>
        </w:rPr>
        <w:t>биржевым</w:t>
      </w:r>
      <w:r>
        <w:rPr>
          <w:rStyle w:val="WW8Num2z0"/>
          <w:rFonts w:ascii="Verdana" w:hAnsi="Verdana"/>
          <w:color w:val="000000"/>
          <w:sz w:val="18"/>
          <w:szCs w:val="18"/>
        </w:rPr>
        <w:t> </w:t>
      </w:r>
      <w:r>
        <w:rPr>
          <w:rFonts w:ascii="Verdana" w:hAnsi="Verdana"/>
          <w:color w:val="000000"/>
          <w:sz w:val="18"/>
          <w:szCs w:val="18"/>
        </w:rPr>
        <w:t>данным, проверены факты, имеющие место в мировой практике, применительно к российскому</w:t>
      </w:r>
      <w:r>
        <w:rPr>
          <w:rStyle w:val="WW8Num2z0"/>
          <w:rFonts w:ascii="Verdana" w:hAnsi="Verdana"/>
          <w:color w:val="000000"/>
          <w:sz w:val="18"/>
          <w:szCs w:val="18"/>
        </w:rPr>
        <w:t> </w:t>
      </w:r>
      <w:r>
        <w:rPr>
          <w:rStyle w:val="WW8Num3z0"/>
          <w:rFonts w:ascii="Verdana" w:hAnsi="Verdana"/>
          <w:color w:val="4682B4"/>
          <w:sz w:val="18"/>
          <w:szCs w:val="18"/>
        </w:rPr>
        <w:t>фондовому</w:t>
      </w:r>
      <w:r>
        <w:rPr>
          <w:rStyle w:val="WW8Num2z0"/>
          <w:rFonts w:ascii="Verdana" w:hAnsi="Verdana"/>
          <w:color w:val="000000"/>
          <w:sz w:val="18"/>
          <w:szCs w:val="18"/>
        </w:rPr>
        <w:t> </w:t>
      </w:r>
      <w:r>
        <w:rPr>
          <w:rFonts w:ascii="Verdana" w:hAnsi="Verdana"/>
          <w:color w:val="000000"/>
          <w:sz w:val="18"/>
          <w:szCs w:val="18"/>
        </w:rPr>
        <w:t>рынку, проведён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индексов развитых стран.</w:t>
      </w:r>
    </w:p>
    <w:p w14:paraId="6BB7502E"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2. Статистические характеристики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ценных бумаг в случае многомерных устойчивых распределений</w:t>
      </w:r>
    </w:p>
    <w:p w14:paraId="728BEC5E"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Основы портфельного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p>
    <w:p w14:paraId="7CF7D57F"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инвестированием</w:t>
      </w:r>
      <w:r>
        <w:rPr>
          <w:rStyle w:val="WW8Num2z0"/>
          <w:rFonts w:ascii="Verdana" w:hAnsi="Verdana"/>
          <w:color w:val="000000"/>
          <w:sz w:val="18"/>
          <w:szCs w:val="18"/>
        </w:rPr>
        <w:t> </w:t>
      </w:r>
      <w:r>
        <w:rPr>
          <w:rFonts w:ascii="Verdana" w:hAnsi="Verdana"/>
          <w:color w:val="000000"/>
          <w:sz w:val="18"/>
          <w:szCs w:val="18"/>
        </w:rPr>
        <w:t>в широком смысле понимается процесс, ориентированный на сохранение и увеличение стоимости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или других средств. Средства, предназначенные для инвестирования, представляют собой инвестиционный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 течением времени этот капитал может принимать различные конкретные формы. Тот или иной конкретный вид инвестиционного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называется инвестиционным активом.</w:t>
      </w:r>
    </w:p>
    <w:p w14:paraId="4AC65303"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приведённых определений инвестирования и инвестиционных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видно важнейшую роль двух факторов: времени и стоимости. Один из главных принципов инвестирования состоит в том, что стоимость</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меняется со временем.</w:t>
      </w:r>
    </w:p>
    <w:p w14:paraId="356B66E4"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Кроме этого, со временем связана еще одна характеристика процесса инвестирования - риск. </w:t>
      </w:r>
      <w:r>
        <w:rPr>
          <w:rFonts w:ascii="Verdana" w:hAnsi="Verdana"/>
          <w:color w:val="000000"/>
          <w:sz w:val="18"/>
          <w:szCs w:val="18"/>
        </w:rPr>
        <w:lastRenderedPageBreak/>
        <w:t>В начальный момент времени инвестиционный капитал имеет вполне определенную стоимость, но его будущая стоимость неизвестна. 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эта будущая стоимость есть ожидаемая величина.</w:t>
      </w:r>
    </w:p>
    <w:p w14:paraId="745719A2"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 это некая совокупность</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принадлежащих физическому или юридическому лицу, либо юридическим или физическим лицам, выступающая как целостный объект управления. Обычно на рынке</w:t>
      </w:r>
      <w:r>
        <w:rPr>
          <w:rStyle w:val="WW8Num2z0"/>
          <w:rFonts w:ascii="Verdana" w:hAnsi="Verdana"/>
          <w:color w:val="000000"/>
          <w:sz w:val="18"/>
          <w:szCs w:val="18"/>
        </w:rPr>
        <w:t> </w:t>
      </w:r>
      <w:r>
        <w:rPr>
          <w:rStyle w:val="WW8Num3z0"/>
          <w:rFonts w:ascii="Verdana" w:hAnsi="Verdana"/>
          <w:color w:val="4682B4"/>
          <w:sz w:val="18"/>
          <w:szCs w:val="18"/>
        </w:rPr>
        <w:t>продается</w:t>
      </w:r>
      <w:r>
        <w:rPr>
          <w:rStyle w:val="WW8Num2z0"/>
          <w:rFonts w:ascii="Verdana" w:hAnsi="Verdana"/>
          <w:color w:val="000000"/>
          <w:sz w:val="18"/>
          <w:szCs w:val="18"/>
        </w:rPr>
        <w:t> </w:t>
      </w:r>
      <w:r>
        <w:rPr>
          <w:rFonts w:ascii="Verdana" w:hAnsi="Verdana"/>
          <w:color w:val="000000"/>
          <w:sz w:val="18"/>
          <w:szCs w:val="18"/>
        </w:rPr>
        <w:t>некое инвестиционное качество с заданным соотношением доходности и риска, которое в процессе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может быть улучшено.</w:t>
      </w:r>
    </w:p>
    <w:p w14:paraId="4C7F4FC4"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Портфель представляет собой набор из определенных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акций, облигаций с различной степенью обеспечения и риска, а также</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с фиксированным доходом, гарантированным государством, т.е. с минимальным риском потерь по основной сумме и</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поступлениям. Теоретически портфель может менять свою структуру путем замещения одних бумаг другими, а также может состоять из бумаг одного вида. Однако по отдельности</w:t>
      </w:r>
      <w:r>
        <w:rPr>
          <w:rStyle w:val="WW8Num3z0"/>
          <w:rFonts w:ascii="Verdana" w:hAnsi="Verdana"/>
          <w:color w:val="4682B4"/>
          <w:sz w:val="18"/>
          <w:szCs w:val="18"/>
        </w:rPr>
        <w:t>ценная</w:t>
      </w:r>
      <w:r>
        <w:rPr>
          <w:rStyle w:val="WW8Num2z0"/>
          <w:rFonts w:ascii="Verdana" w:hAnsi="Verdana"/>
          <w:color w:val="000000"/>
          <w:sz w:val="18"/>
          <w:szCs w:val="18"/>
        </w:rPr>
        <w:t> </w:t>
      </w:r>
      <w:r>
        <w:rPr>
          <w:rFonts w:ascii="Verdana" w:hAnsi="Verdana"/>
          <w:color w:val="000000"/>
          <w:sz w:val="18"/>
          <w:szCs w:val="18"/>
        </w:rPr>
        <w:t>бумага не сможет достичь подобного результата.</w:t>
      </w:r>
    </w:p>
    <w:p w14:paraId="4B23EC0B"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портфельного инвестирования является улучшение условий инвестирования. Совокупности ценных бумаг придаются такие инвестиционные характеристики, которые недостижимы с позиции отдельно взятой</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бумаги, и возможны только при их комбинации.</w:t>
      </w:r>
    </w:p>
    <w:p w14:paraId="3C2333AB"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формирования портфеля достигаются новые инвестиционные качества с заданными характеристиками. Таким образом, портфель ценных бумаг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инвестора, с помощью которого обеспечивается требуемый уровень дохода при удовлетворяемом уровне риска.</w:t>
      </w:r>
    </w:p>
    <w:p w14:paraId="2D820083"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Инвесторы</w:t>
      </w:r>
      <w:r>
        <w:rPr>
          <w:rFonts w:ascii="Verdana" w:hAnsi="Verdana"/>
          <w:color w:val="000000"/>
          <w:sz w:val="18"/>
          <w:szCs w:val="18"/>
        </w:rPr>
        <w:t>, покупая те или иные виды ценных бумаг, стремятся достичь определенных целей. Основные из них:</w:t>
      </w:r>
    </w:p>
    <w:p w14:paraId="6F5A6FD0"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вложений;</w:t>
      </w:r>
    </w:p>
    <w:p w14:paraId="7B8070AD"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рост</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096F8F44"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вложений;</w:t>
      </w:r>
    </w:p>
    <w:p w14:paraId="17D7E545"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безопасность вложений.</w:t>
      </w:r>
    </w:p>
    <w:p w14:paraId="50833912"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приносят доход в виде</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курсовой стоимости и процентного дохода. Доходность портфеля — характеристика, связанная с заданным промежутком времени. Длина этого периода может быть произвольной. На практике обычно используют нормированную доходность, т.е. доходность, приведенную к выбранному базисному периоду. Наиболее часто используют период в один год.</w:t>
      </w:r>
    </w:p>
    <w:p w14:paraId="5531396F"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Доходность портфеля за период можно вычислять по формуле, аналогичной для доходности отдельной</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где Я - доходность портфеля за определенный период времени, %; 1¥0 -стоимость портфеля в начале периода, руб.; ^ — стоимость в конце периода, руб.</w:t>
      </w:r>
    </w:p>
    <w:p w14:paraId="5C75459E"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портфелем заключается в поддержании определённого соотношения между</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и прибыльностью. Сумма принадлежащих</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ценных бумаг непосредственно связана с его умением управлять</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и зависит от размера вложений.</w:t>
      </w:r>
    </w:p>
    <w:p w14:paraId="19FCA6A0"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безопасностью вложений понимается неуязвимость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неблагоприятных случаях различных потрясений на фондовом рынке, стабильность получения дохода и ликвидность. Безопасность достигается в ущерб доходности и росту вложений. Оптимальное сочетание безопасности и доходности может регулироваться тщательным подбором и постоянной ревизией инвестиционного портфеля.</w:t>
      </w:r>
    </w:p>
    <w:p w14:paraId="0C911501"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мировой практике существует множество классификаций рисков. Наиболее известная из них - это деление риска на систематический и</w:t>
      </w:r>
      <w:r>
        <w:rPr>
          <w:rStyle w:val="WW8Num2z0"/>
          <w:rFonts w:ascii="Verdana" w:hAnsi="Verdana"/>
          <w:color w:val="000000"/>
          <w:sz w:val="18"/>
          <w:szCs w:val="18"/>
        </w:rPr>
        <w:t> </w:t>
      </w:r>
      <w:r>
        <w:rPr>
          <w:rStyle w:val="WW8Num3z0"/>
          <w:rFonts w:ascii="Verdana" w:hAnsi="Verdana"/>
          <w:color w:val="4682B4"/>
          <w:sz w:val="18"/>
          <w:szCs w:val="18"/>
        </w:rPr>
        <w:t>несистематический</w:t>
      </w:r>
      <w:r>
        <w:rPr>
          <w:rFonts w:ascii="Verdana" w:hAnsi="Verdana"/>
          <w:color w:val="000000"/>
          <w:sz w:val="18"/>
          <w:szCs w:val="18"/>
        </w:rPr>
        <w:t>.</w:t>
      </w:r>
    </w:p>
    <w:p w14:paraId="34DF88C7"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Систематический риск — это риск</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финансового рынка в целом. . Анализ систематического риска сводится к оценке того, стоит ли вообще иметь дело с портфелем ценных бумаг, так как такой вид риска является не-диверсифицируемым.</w:t>
      </w:r>
    </w:p>
    <w:p w14:paraId="7E8F03B8"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Несистематический риск связан с конкретным финансовым инструментом и может быть минимизирован за счет</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Fonts w:ascii="Verdana" w:hAnsi="Verdana"/>
          <w:color w:val="000000"/>
          <w:sz w:val="18"/>
          <w:szCs w:val="18"/>
        </w:rPr>
        <w:t>. Исследования показывают, что если портфель состоит из нескольких различных видов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xml:space="preserve">, включенных с помощью случайной выборки </w:t>
      </w:r>
      <w:r>
        <w:rPr>
          <w:rFonts w:ascii="Verdana" w:hAnsi="Verdana"/>
          <w:color w:val="000000"/>
          <w:sz w:val="18"/>
          <w:szCs w:val="18"/>
        </w:rPr>
        <w:lastRenderedPageBreak/>
        <w:t>из имеющегося на финансовом рынке набора, то несистематический риск может быть сведен к минимуму. Уровень</w:t>
      </w:r>
      <w:r>
        <w:rPr>
          <w:rStyle w:val="WW8Num2z0"/>
          <w:rFonts w:ascii="Verdana" w:hAnsi="Verdana"/>
          <w:color w:val="000000"/>
          <w:sz w:val="18"/>
          <w:szCs w:val="18"/>
        </w:rPr>
        <w:t> </w:t>
      </w:r>
      <w:r>
        <w:rPr>
          <w:rStyle w:val="WW8Num3z0"/>
          <w:rFonts w:ascii="Verdana" w:hAnsi="Verdana"/>
          <w:color w:val="4682B4"/>
          <w:sz w:val="18"/>
          <w:szCs w:val="18"/>
        </w:rPr>
        <w:t>несистематического</w:t>
      </w:r>
      <w:r>
        <w:rPr>
          <w:rStyle w:val="WW8Num2z0"/>
          <w:rFonts w:ascii="Verdana" w:hAnsi="Verdana"/>
          <w:color w:val="000000"/>
          <w:sz w:val="18"/>
          <w:szCs w:val="18"/>
        </w:rPr>
        <w:t> </w:t>
      </w:r>
      <w:r>
        <w:rPr>
          <w:rFonts w:ascii="Verdana" w:hAnsi="Verdana"/>
          <w:color w:val="000000"/>
          <w:sz w:val="18"/>
          <w:szCs w:val="18"/>
        </w:rPr>
        <w:t>риска является оценкой качества данного финансового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w:t>
      </w:r>
    </w:p>
    <w:p w14:paraId="4F8EAA58"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уровню риска виды ценных бумаг располагаются следующим образом: чем выше доходность, тем выше риск, чем выше гарантированность</w:t>
      </w:r>
    </w:p>
    <w:p w14:paraId="2F29DF97"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Риск</w:t>
      </w:r>
    </w:p>
    <w:p w14:paraId="747373BA"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2.1.1 - Соотношение между риском и</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для различных типов ценных бумаг</w:t>
      </w:r>
    </w:p>
    <w:p w14:paraId="0C2B988A"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традиционных методов оценки и управления риском считается статистический метод. К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статистического анализа относятся стандартное отклонение, дисперсия и коэффициент вариации. Суть такого подхода состоит в анализе статистических данных за возможно больший период времени.</w:t>
      </w:r>
    </w:p>
    <w:p w14:paraId="7F87A43F"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 это метод, основанный на</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ценовых потерь на физическом рынке по отношению к</w:t>
      </w:r>
      <w:r>
        <w:rPr>
          <w:rStyle w:val="WW8Num2z0"/>
          <w:rFonts w:ascii="Verdana" w:hAnsi="Verdana"/>
          <w:color w:val="000000"/>
          <w:sz w:val="18"/>
          <w:szCs w:val="18"/>
        </w:rPr>
        <w:t> </w:t>
      </w:r>
      <w:r>
        <w:rPr>
          <w:rStyle w:val="WW8Num3z0"/>
          <w:rFonts w:ascii="Verdana" w:hAnsi="Verdana"/>
          <w:color w:val="4682B4"/>
          <w:sz w:val="18"/>
          <w:szCs w:val="18"/>
        </w:rPr>
        <w:t>фьючерсному</w:t>
      </w:r>
      <w:r>
        <w:rPr>
          <w:rStyle w:val="WW8Num2z0"/>
          <w:rFonts w:ascii="Verdana" w:hAnsi="Verdana"/>
          <w:color w:val="000000"/>
          <w:sz w:val="18"/>
          <w:szCs w:val="18"/>
        </w:rPr>
        <w:t> </w:t>
      </w:r>
      <w:r>
        <w:rPr>
          <w:rFonts w:ascii="Verdana" w:hAnsi="Verdana"/>
          <w:color w:val="000000"/>
          <w:sz w:val="18"/>
          <w:szCs w:val="18"/>
        </w:rPr>
        <w:t>или опционному рынку. Основа механизма</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состоит в том, что участник рынка занимает в каждый момент времени прямо противоположные позиции.</w:t>
      </w:r>
    </w:p>
    <w:p w14:paraId="11B4F4FC"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2.1.2 - Классификация портфеля в зависимости от источника дохода</w:t>
      </w:r>
    </w:p>
    <w:p w14:paraId="662710D5"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 из</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инвестиционного портфеля - это возможность выбора портфеля для решения специфических задач инвестирования (рис. 2.1.2). Тип портфеля основывается на соотношении дохода и риска. При этом важным признаком при классификации типа портфеля является то, каким способом и за счет какого источника получен данный доход: за счет роста курсовой стоимости или за счет</w:t>
      </w:r>
      <w:r>
        <w:rPr>
          <w:rStyle w:val="WW8Num2z0"/>
          <w:rFonts w:ascii="Verdana" w:hAnsi="Verdana"/>
          <w:color w:val="000000"/>
          <w:sz w:val="18"/>
          <w:szCs w:val="18"/>
        </w:rPr>
        <w:t> </w:t>
      </w:r>
      <w:r>
        <w:rPr>
          <w:rStyle w:val="WW8Num3z0"/>
          <w:rFonts w:ascii="Verdana" w:hAnsi="Verdana"/>
          <w:color w:val="4682B4"/>
          <w:sz w:val="18"/>
          <w:szCs w:val="18"/>
        </w:rPr>
        <w:t>дивидендных</w:t>
      </w:r>
      <w:r>
        <w:rPr>
          <w:rStyle w:val="WW8Num2z0"/>
          <w:rFonts w:ascii="Verdana" w:hAnsi="Verdana"/>
          <w:color w:val="000000"/>
          <w:sz w:val="18"/>
          <w:szCs w:val="18"/>
        </w:rPr>
        <w:t> </w:t>
      </w:r>
      <w:r>
        <w:rPr>
          <w:rFonts w:ascii="Verdana" w:hAnsi="Verdana"/>
          <w:color w:val="000000"/>
          <w:sz w:val="18"/>
          <w:szCs w:val="18"/>
        </w:rPr>
        <w:t>или процентных выплат.</w:t>
      </w:r>
    </w:p>
    <w:p w14:paraId="03BD9872"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Портфель роста формируется из</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компаний, курсовая стоимость которых растет. Цель такого типа портфеля — рост</w:t>
      </w:r>
      <w:r>
        <w:rPr>
          <w:rStyle w:val="WW8Num2z0"/>
          <w:rFonts w:ascii="Verdana" w:hAnsi="Verdana"/>
          <w:color w:val="000000"/>
          <w:sz w:val="18"/>
          <w:szCs w:val="18"/>
        </w:rPr>
        <w:t> </w:t>
      </w:r>
      <w:r>
        <w:rPr>
          <w:rStyle w:val="WW8Num3z0"/>
          <w:rFonts w:ascii="Verdana" w:hAnsi="Verdana"/>
          <w:color w:val="4682B4"/>
          <w:sz w:val="18"/>
          <w:szCs w:val="18"/>
        </w:rPr>
        <w:t>капитальной</w:t>
      </w:r>
      <w:r>
        <w:rPr>
          <w:rStyle w:val="WW8Num2z0"/>
          <w:rFonts w:ascii="Verdana" w:hAnsi="Verdana"/>
          <w:color w:val="000000"/>
          <w:sz w:val="18"/>
          <w:szCs w:val="18"/>
        </w:rPr>
        <w:t> </w:t>
      </w:r>
      <w:r>
        <w:rPr>
          <w:rFonts w:ascii="Verdana" w:hAnsi="Verdana"/>
          <w:color w:val="000000"/>
          <w:sz w:val="18"/>
          <w:szCs w:val="18"/>
        </w:rPr>
        <w:t>стоимости портфеля вместе с получением</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Однако дивидендные выплаты не играют при этом основную роль.</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курсовой стоимости совокупности акций, входящей в портфель, определяют виды</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 входящие в данную группу.</w:t>
      </w:r>
    </w:p>
    <w:p w14:paraId="1B8DF175"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Портфель агрессивного роста нацелен на максимальный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капитала. В состав данного типа портфеля входят акции быстрорастущих и активно развивающихся компаний.</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данный тип портфеля обладают высокой степенью риска, но вместе с тем они могут приносить самый высокий доход.</w:t>
      </w:r>
    </w:p>
    <w:p w14:paraId="2F74D724"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Портфель консервативного роста является наименее</w:t>
      </w:r>
      <w:r>
        <w:rPr>
          <w:rStyle w:val="WW8Num2z0"/>
          <w:rFonts w:ascii="Verdana" w:hAnsi="Verdana"/>
          <w:color w:val="000000"/>
          <w:sz w:val="18"/>
          <w:szCs w:val="18"/>
        </w:rPr>
        <w:t> </w:t>
      </w:r>
      <w:r>
        <w:rPr>
          <w:rStyle w:val="WW8Num3z0"/>
          <w:rFonts w:ascii="Verdana" w:hAnsi="Verdana"/>
          <w:color w:val="4682B4"/>
          <w:sz w:val="18"/>
          <w:szCs w:val="18"/>
        </w:rPr>
        <w:t>рискованным</w:t>
      </w:r>
      <w:r>
        <w:rPr>
          <w:rStyle w:val="WW8Num2z0"/>
          <w:rFonts w:ascii="Verdana" w:hAnsi="Verdana"/>
          <w:color w:val="000000"/>
          <w:sz w:val="18"/>
          <w:szCs w:val="18"/>
        </w:rPr>
        <w:t> </w:t>
      </w:r>
      <w:r>
        <w:rPr>
          <w:rFonts w:ascii="Verdana" w:hAnsi="Verdana"/>
          <w:color w:val="000000"/>
          <w:sz w:val="18"/>
          <w:szCs w:val="18"/>
        </w:rPr>
        <w:t>среди портфелей данной группы. В его состав включаются в основном, акции крупных, хорошо известных компаний, характеризующихся невысокими, но устойчивыми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роста курсовой стоимости. Состав портфеля может оставаться стабильным в течение длительного периода времени. Основная цель - сохранение капитала.</w:t>
      </w:r>
    </w:p>
    <w:p w14:paraId="306E5E6A"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Портфель среднего роста сочетает в себе инвестиционные свойства портфелей агрессивного и консервативного роста. В него входят наряду с надежными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рискованные фондовые инструменты, состав которых периодически обновляется. Такой тип портфеля является наиболее распространенной моделью портфеля и пользуется большой популярностью у</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склонных к невысокому риску.</w:t>
      </w:r>
    </w:p>
    <w:p w14:paraId="1528D649"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Портфель дохода ориентирован на получение высокого дохода от</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и дивидендных выплат. Он составляется в основном из акций, характеризующихся высокими</w:t>
      </w:r>
      <w:r>
        <w:rPr>
          <w:rStyle w:val="WW8Num2z0"/>
          <w:rFonts w:ascii="Verdana" w:hAnsi="Verdana"/>
          <w:color w:val="000000"/>
          <w:sz w:val="18"/>
          <w:szCs w:val="18"/>
        </w:rPr>
        <w:t> </w:t>
      </w:r>
      <w:r>
        <w:rPr>
          <w:rStyle w:val="WW8Num3z0"/>
          <w:rFonts w:ascii="Verdana" w:hAnsi="Verdana"/>
          <w:color w:val="4682B4"/>
          <w:sz w:val="18"/>
          <w:szCs w:val="18"/>
        </w:rPr>
        <w:t>дивидендами</w:t>
      </w:r>
      <w:r>
        <w:rPr>
          <w:rStyle w:val="WW8Num2z0"/>
          <w:rFonts w:ascii="Verdana" w:hAnsi="Verdana"/>
          <w:color w:val="000000"/>
          <w:sz w:val="18"/>
          <w:szCs w:val="18"/>
        </w:rPr>
        <w:t> </w:t>
      </w:r>
      <w:r>
        <w:rPr>
          <w:rFonts w:ascii="Verdana" w:hAnsi="Verdana"/>
          <w:color w:val="000000"/>
          <w:sz w:val="18"/>
          <w:szCs w:val="18"/>
        </w:rPr>
        <w:t>и умеренным ростом курсовой стоимости,</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других ценных бумаг, инвестиционным свойством которых являются высокие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минимальной степени риска, приемлемого для консервативного инвестора. Поэтому объектом портфельного инвестирования становятся надежные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фондового рынка с высоким соотношением стабильно</w:t>
      </w:r>
      <w:r>
        <w:rPr>
          <w:rStyle w:val="WW8Num2z0"/>
          <w:rFonts w:ascii="Verdana" w:hAnsi="Verdana"/>
          <w:color w:val="000000"/>
          <w:sz w:val="18"/>
          <w:szCs w:val="18"/>
        </w:rPr>
        <w:t> </w:t>
      </w:r>
      <w:r>
        <w:rPr>
          <w:rStyle w:val="WW8Num3z0"/>
          <w:rFonts w:ascii="Verdana" w:hAnsi="Verdana"/>
          <w:color w:val="4682B4"/>
          <w:sz w:val="18"/>
          <w:szCs w:val="18"/>
        </w:rPr>
        <w:t>выплачиваемого</w:t>
      </w:r>
      <w:r>
        <w:rPr>
          <w:rStyle w:val="WW8Num2z0"/>
          <w:rFonts w:ascii="Verdana" w:hAnsi="Verdana"/>
          <w:color w:val="000000"/>
          <w:sz w:val="18"/>
          <w:szCs w:val="18"/>
        </w:rPr>
        <w:t> </w:t>
      </w:r>
      <w:r>
        <w:rPr>
          <w:rFonts w:ascii="Verdana" w:hAnsi="Verdana"/>
          <w:color w:val="000000"/>
          <w:sz w:val="18"/>
          <w:szCs w:val="18"/>
        </w:rPr>
        <w:t>процента и курсовой стоимости.</w:t>
      </w:r>
    </w:p>
    <w:p w14:paraId="5AB176D3"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Портфель регулярного дохода приносит средний доход при минимальном уровне риска и формируется из ценных бумаг с высоким уровнем надёжности.</w:t>
      </w:r>
    </w:p>
    <w:p w14:paraId="6528615B"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Портфель</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бумаг состоит из доходных облигаций</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 xml:space="preserve">и ценных бумаг, </w:t>
      </w:r>
      <w:r>
        <w:rPr>
          <w:rFonts w:ascii="Verdana" w:hAnsi="Verdana"/>
          <w:color w:val="000000"/>
          <w:sz w:val="18"/>
          <w:szCs w:val="18"/>
        </w:rPr>
        <w:lastRenderedPageBreak/>
        <w:t>приносящих высокий доход при среднем уровне риска.</w:t>
      </w:r>
    </w:p>
    <w:p w14:paraId="592BBEB1"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Портфель роста и дохода позволяет избегать возможные потери на фондовом рынке, как от падения курсовой стоимости, так и от низких дивидендных или процентных</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Одна часть финансовых активов, входящих в состав данного портфеля, приносит</w:t>
      </w:r>
      <w:r>
        <w:rPr>
          <w:rStyle w:val="WW8Num2z0"/>
          <w:rFonts w:ascii="Verdana" w:hAnsi="Verdana"/>
          <w:color w:val="000000"/>
          <w:sz w:val="18"/>
          <w:szCs w:val="18"/>
        </w:rPr>
        <w:t> </w:t>
      </w:r>
      <w:r>
        <w:rPr>
          <w:rStyle w:val="WW8Num3z0"/>
          <w:rFonts w:ascii="Verdana" w:hAnsi="Verdana"/>
          <w:color w:val="4682B4"/>
          <w:sz w:val="18"/>
          <w:szCs w:val="18"/>
        </w:rPr>
        <w:t>владельцу</w:t>
      </w:r>
      <w:r>
        <w:rPr>
          <w:rStyle w:val="WW8Num2z0"/>
          <w:rFonts w:ascii="Verdana" w:hAnsi="Verdana"/>
          <w:color w:val="000000"/>
          <w:sz w:val="18"/>
          <w:szCs w:val="18"/>
        </w:rPr>
        <w:t> </w:t>
      </w:r>
      <w:r>
        <w:rPr>
          <w:rFonts w:ascii="Verdana" w:hAnsi="Verdana"/>
          <w:color w:val="000000"/>
          <w:sz w:val="18"/>
          <w:szCs w:val="18"/>
        </w:rPr>
        <w:t>рост капитальной стоимости, а другая — доход. Таким образом, потеря одной части может компенсироваться ростом вложений в другой.</w:t>
      </w:r>
    </w:p>
    <w:p w14:paraId="7E3F75F2"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портфель двойного назначения включаются</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приносящие его владельцу высокий доход при росте</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капитала. В данном случае речь идет о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Style w:val="WW8Num2z0"/>
          <w:rFonts w:ascii="Verdana" w:hAnsi="Verdana"/>
          <w:color w:val="000000"/>
          <w:sz w:val="18"/>
          <w:szCs w:val="18"/>
        </w:rPr>
        <w:t> </w:t>
      </w:r>
      <w:r>
        <w:rPr>
          <w:rFonts w:ascii="Verdana" w:hAnsi="Verdana"/>
          <w:color w:val="000000"/>
          <w:sz w:val="18"/>
          <w:szCs w:val="18"/>
        </w:rPr>
        <w:t>инвестиционных фондов двойного назначения. Они</w:t>
      </w:r>
      <w:r>
        <w:rPr>
          <w:rStyle w:val="WW8Num2z0"/>
          <w:rFonts w:ascii="Verdana" w:hAnsi="Verdana"/>
          <w:color w:val="000000"/>
          <w:sz w:val="18"/>
          <w:szCs w:val="18"/>
        </w:rPr>
        <w:t> </w:t>
      </w:r>
      <w:r>
        <w:rPr>
          <w:rStyle w:val="WW8Num3z0"/>
          <w:rFonts w:ascii="Verdana" w:hAnsi="Verdana"/>
          <w:color w:val="4682B4"/>
          <w:sz w:val="18"/>
          <w:szCs w:val="18"/>
        </w:rPr>
        <w:t>выпускают</w:t>
      </w:r>
      <w:r>
        <w:rPr>
          <w:rStyle w:val="WW8Num2z0"/>
          <w:rFonts w:ascii="Verdana" w:hAnsi="Verdana"/>
          <w:color w:val="000000"/>
          <w:sz w:val="18"/>
          <w:szCs w:val="18"/>
        </w:rPr>
        <w:t> </w:t>
      </w:r>
      <w:r>
        <w:rPr>
          <w:rFonts w:ascii="Verdana" w:hAnsi="Verdana"/>
          <w:color w:val="000000"/>
          <w:sz w:val="18"/>
          <w:szCs w:val="18"/>
        </w:rPr>
        <w:t>собственные акции двух типов, первые приносят высокий доход, вторые - прирост капитала.</w:t>
      </w:r>
    </w:p>
    <w:p w14:paraId="639CC976"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Сбалансированный</w:t>
      </w:r>
      <w:r>
        <w:rPr>
          <w:rStyle w:val="WW8Num2z0"/>
          <w:rFonts w:ascii="Verdana" w:hAnsi="Verdana"/>
          <w:color w:val="000000"/>
          <w:sz w:val="18"/>
          <w:szCs w:val="18"/>
        </w:rPr>
        <w:t> </w:t>
      </w:r>
      <w:r>
        <w:rPr>
          <w:rFonts w:ascii="Verdana" w:hAnsi="Verdana"/>
          <w:color w:val="000000"/>
          <w:sz w:val="18"/>
          <w:szCs w:val="18"/>
        </w:rPr>
        <w:t>портфель предполагает сбалансированность не только доходов, но и риска, который сопровождает операции с ценными бумагами, и поэтому в определенной</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состоит из ценных бумаг с быстрорастущей курсовой стоимостью и из</w:t>
      </w:r>
      <w:r>
        <w:rPr>
          <w:rStyle w:val="WW8Num2z0"/>
          <w:rFonts w:ascii="Verdana" w:hAnsi="Verdana"/>
          <w:color w:val="000000"/>
          <w:sz w:val="18"/>
          <w:szCs w:val="18"/>
        </w:rPr>
        <w:t> </w:t>
      </w:r>
      <w:r>
        <w:rPr>
          <w:rStyle w:val="WW8Num3z0"/>
          <w:rFonts w:ascii="Verdana" w:hAnsi="Verdana"/>
          <w:color w:val="4682B4"/>
          <w:sz w:val="18"/>
          <w:szCs w:val="18"/>
        </w:rPr>
        <w:t>высокодоходных</w:t>
      </w:r>
      <w:r>
        <w:rPr>
          <w:rStyle w:val="WW8Num2z0"/>
          <w:rFonts w:ascii="Verdana" w:hAnsi="Verdana"/>
          <w:color w:val="000000"/>
          <w:sz w:val="18"/>
          <w:szCs w:val="18"/>
        </w:rPr>
        <w:t> </w:t>
      </w:r>
      <w:r>
        <w:rPr>
          <w:rFonts w:ascii="Verdana" w:hAnsi="Verdana"/>
          <w:color w:val="000000"/>
          <w:sz w:val="18"/>
          <w:szCs w:val="18"/>
        </w:rPr>
        <w:t>ценных бумаг. Как правило, в состав данного портфеля включаются обыкновенные и привилегированные акции, а также</w:t>
      </w:r>
      <w:r>
        <w:rPr>
          <w:rStyle w:val="WW8Num2z0"/>
          <w:rFonts w:ascii="Verdana" w:hAnsi="Verdana"/>
          <w:color w:val="000000"/>
          <w:sz w:val="18"/>
          <w:szCs w:val="18"/>
        </w:rPr>
        <w:t> </w:t>
      </w:r>
      <w:r>
        <w:rPr>
          <w:rStyle w:val="WW8Num3z0"/>
          <w:rFonts w:ascii="Verdana" w:hAnsi="Verdana"/>
          <w:color w:val="4682B4"/>
          <w:sz w:val="18"/>
          <w:szCs w:val="18"/>
        </w:rPr>
        <w:t>облигации</w:t>
      </w:r>
      <w:r>
        <w:rPr>
          <w:rFonts w:ascii="Verdana" w:hAnsi="Verdana"/>
          <w:color w:val="000000"/>
          <w:sz w:val="18"/>
          <w:szCs w:val="18"/>
        </w:rPr>
        <w:t>.</w:t>
      </w:r>
    </w:p>
    <w:p w14:paraId="10E99A26"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Выбор ценных бумаг для портфельного инвестирования зависит от целей инвестора и его отношения к риску. Для всех инвесторов принято выделять три типа целей инвестирования и связанного с ними отношения к риску.</w:t>
      </w:r>
    </w:p>
    <w:p w14:paraId="6CCB54F5"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Консервативным называют тип инвестора, который стремится защитить свои средства от</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для достижения цели он предпочитает</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 невысокой доходностью, но с низким риском.</w:t>
      </w:r>
    </w:p>
    <w:p w14:paraId="4F871AD6"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Умеренно-агрессивный</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пытается произвести длительное вложение капитала, обеспечивающее его рост. Для достижения этой цели он готов пойти на</w:t>
      </w:r>
      <w:r>
        <w:rPr>
          <w:rStyle w:val="WW8Num2z0"/>
          <w:rFonts w:ascii="Verdana" w:hAnsi="Verdana"/>
          <w:color w:val="000000"/>
          <w:sz w:val="18"/>
          <w:szCs w:val="18"/>
        </w:rPr>
        <w:t> </w:t>
      </w:r>
      <w:r>
        <w:rPr>
          <w:rStyle w:val="WW8Num3z0"/>
          <w:rFonts w:ascii="Verdana" w:hAnsi="Verdana"/>
          <w:color w:val="4682B4"/>
          <w:sz w:val="18"/>
          <w:szCs w:val="18"/>
        </w:rPr>
        <w:t>рискованные</w:t>
      </w:r>
      <w:r>
        <w:rPr>
          <w:rStyle w:val="WW8Num2z0"/>
          <w:rFonts w:ascii="Verdana" w:hAnsi="Verdana"/>
          <w:color w:val="000000"/>
          <w:sz w:val="18"/>
          <w:szCs w:val="18"/>
        </w:rPr>
        <w:t> </w:t>
      </w:r>
      <w:r>
        <w:rPr>
          <w:rFonts w:ascii="Verdana" w:hAnsi="Verdana"/>
          <w:color w:val="000000"/>
          <w:sz w:val="18"/>
          <w:szCs w:val="18"/>
        </w:rPr>
        <w:t>вложения в ограниченном объеме, в тоже время подстраховывая себя</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в слабодоходные, но и</w:t>
      </w:r>
      <w:r>
        <w:rPr>
          <w:rStyle w:val="WW8Num2z0"/>
          <w:rFonts w:ascii="Verdana" w:hAnsi="Verdana"/>
          <w:color w:val="000000"/>
          <w:sz w:val="18"/>
          <w:szCs w:val="18"/>
        </w:rPr>
        <w:t> </w:t>
      </w:r>
      <w:r>
        <w:rPr>
          <w:rStyle w:val="WW8Num3z0"/>
          <w:rFonts w:ascii="Verdana" w:hAnsi="Verdana"/>
          <w:color w:val="4682B4"/>
          <w:sz w:val="18"/>
          <w:szCs w:val="18"/>
        </w:rPr>
        <w:t>малорискованные</w:t>
      </w:r>
      <w:r>
        <w:rPr>
          <w:rStyle w:val="WW8Num2z0"/>
          <w:rFonts w:ascii="Verdana" w:hAnsi="Verdana"/>
          <w:color w:val="000000"/>
          <w:sz w:val="18"/>
          <w:szCs w:val="18"/>
        </w:rPr>
        <w:t> </w:t>
      </w:r>
      <w:r>
        <w:rPr>
          <w:rFonts w:ascii="Verdana" w:hAnsi="Verdana"/>
          <w:color w:val="000000"/>
          <w:sz w:val="18"/>
          <w:szCs w:val="18"/>
        </w:rPr>
        <w:t>ценные бумаги.</w:t>
      </w:r>
    </w:p>
    <w:p w14:paraId="0D1D69DF"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Агрессивный инвестор стремится к быстрому росту</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средств и готов для этого делать вложения в рискованные ценные бумаги, быстро менять структуру своего портфеля, проводя</w:t>
      </w:r>
      <w:r>
        <w:rPr>
          <w:rStyle w:val="WW8Num2z0"/>
          <w:rFonts w:ascii="Verdana" w:hAnsi="Verdana"/>
          <w:color w:val="000000"/>
          <w:sz w:val="18"/>
          <w:szCs w:val="18"/>
        </w:rPr>
        <w:t> </w:t>
      </w:r>
      <w:r>
        <w:rPr>
          <w:rStyle w:val="WW8Num3z0"/>
          <w:rFonts w:ascii="Verdana" w:hAnsi="Verdana"/>
          <w:color w:val="4682B4"/>
          <w:sz w:val="18"/>
          <w:szCs w:val="18"/>
        </w:rPr>
        <w:t>спекулятивную</w:t>
      </w:r>
      <w:r>
        <w:rPr>
          <w:rStyle w:val="WW8Num2z0"/>
          <w:rFonts w:ascii="Verdana" w:hAnsi="Verdana"/>
          <w:color w:val="000000"/>
          <w:sz w:val="18"/>
          <w:szCs w:val="18"/>
        </w:rPr>
        <w:t> </w:t>
      </w:r>
      <w:r>
        <w:rPr>
          <w:rFonts w:ascii="Verdana" w:hAnsi="Verdana"/>
          <w:color w:val="000000"/>
          <w:sz w:val="18"/>
          <w:szCs w:val="18"/>
        </w:rPr>
        <w:t>игру на курсах ценных бумаг.</w:t>
      </w:r>
    </w:p>
    <w:p w14:paraId="3C735998"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рассматривать типы портфелей в зависимости от степени риска, который приемлет инвестор, то результаты можно свести в таблицу 2.1.1.</w:t>
      </w:r>
    </w:p>
    <w:p w14:paraId="3040DDEF"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8ED8C4"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а в частности такой его</w:t>
      </w:r>
      <w:r>
        <w:rPr>
          <w:rStyle w:val="WW8Num2z0"/>
          <w:rFonts w:ascii="Verdana" w:hAnsi="Verdana"/>
          <w:color w:val="000000"/>
          <w:sz w:val="18"/>
          <w:szCs w:val="18"/>
        </w:rPr>
        <w:t> </w:t>
      </w:r>
      <w:r>
        <w:rPr>
          <w:rStyle w:val="WW8Num3z0"/>
          <w:rFonts w:ascii="Verdana" w:hAnsi="Verdana"/>
          <w:color w:val="4682B4"/>
          <w:sz w:val="18"/>
          <w:szCs w:val="18"/>
        </w:rPr>
        <w:t>сегмент</w:t>
      </w:r>
      <w:r>
        <w:rPr>
          <w:rFonts w:ascii="Verdana" w:hAnsi="Verdana"/>
          <w:color w:val="000000"/>
          <w:sz w:val="18"/>
          <w:szCs w:val="18"/>
        </w:rPr>
        <w:t>, как рынок акций, привлекает всё больше инвесторов. Интерес к вкладыванию средств в финансовые инструменты в Российской Федерации связан в том числе и с возрастающими темпами роста экономики страны. При этом для успешной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необходим анализ большого числа статистических данных.</w:t>
      </w:r>
    </w:p>
    <w:p w14:paraId="5A1EA0DB"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корректной оценки доходности и</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капиталовложений в финансовые активы необходимо использовать адекватные математические модели и статистические методы моделирования, максимально учитывающие особенности изменения цен инструментов российского фондового рынка.</w:t>
      </w:r>
    </w:p>
    <w:p w14:paraId="640DE09A"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вкладываемых средств среди нескольких финансовых инструментов может существенно уменьшить</w:t>
      </w:r>
      <w:r>
        <w:rPr>
          <w:rStyle w:val="WW8Num2z0"/>
          <w:rFonts w:ascii="Verdana" w:hAnsi="Verdana"/>
          <w:color w:val="000000"/>
          <w:sz w:val="18"/>
          <w:szCs w:val="18"/>
        </w:rPr>
        <w:t> </w:t>
      </w:r>
      <w:r>
        <w:rPr>
          <w:rStyle w:val="WW8Num3z0"/>
          <w:rFonts w:ascii="Verdana" w:hAnsi="Verdana"/>
          <w:color w:val="4682B4"/>
          <w:sz w:val="18"/>
          <w:szCs w:val="18"/>
        </w:rPr>
        <w:t>рискованность</w:t>
      </w:r>
      <w:r>
        <w:rPr>
          <w:rStyle w:val="WW8Num2z0"/>
          <w:rFonts w:ascii="Verdana" w:hAnsi="Verdana"/>
          <w:color w:val="000000"/>
          <w:sz w:val="18"/>
          <w:szCs w:val="18"/>
        </w:rPr>
        <w:t> </w:t>
      </w:r>
      <w:r>
        <w:rPr>
          <w:rFonts w:ascii="Verdana" w:hAnsi="Verdana"/>
          <w:color w:val="000000"/>
          <w:sz w:val="18"/>
          <w:szCs w:val="18"/>
        </w:rPr>
        <w:t>инвестиций. Классическая портфельная теория основана на нормальном распределении доходностей. Проведённое статистическое исследование параметров законов распределений наиболее</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акций российского фондового рынка позволяет отвергнуть гипотезу о нормальности. Эмпирические распределения выбранных финансовых инструментов, построенные по данным</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статистики за 2003-2007 гг., характеризуются существенной островершинностью, асимметрией и наличием «тяжёлых хвостов». Гипотеза о нормальном распределении доходностей проверялась с помощью критерия согласия Пирсона и была отвергнута. По данным за 2003 год при 12 интервалах разбиения для различных</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были получены следующие значения: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"ЕЭС России" - 129,5,</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"Газпром" - 33,7, ГМК "Норильский Никель"- 142,7, ОАО НК "</w:t>
      </w:r>
      <w:r>
        <w:rPr>
          <w:rStyle w:val="WW8Num3z0"/>
          <w:rFonts w:ascii="Verdana" w:hAnsi="Verdana"/>
          <w:color w:val="4682B4"/>
          <w:sz w:val="18"/>
          <w:szCs w:val="18"/>
        </w:rPr>
        <w:t>Лукойл</w:t>
      </w:r>
      <w:r>
        <w:rPr>
          <w:rFonts w:ascii="Verdana" w:hAnsi="Verdana"/>
          <w:color w:val="000000"/>
          <w:sz w:val="18"/>
          <w:szCs w:val="18"/>
        </w:rPr>
        <w:t>" - 50,5, ОАО "Ростелеком" - 52,7, АК</w:t>
      </w:r>
      <w:r>
        <w:rPr>
          <w:rStyle w:val="WW8Num2z0"/>
          <w:rFonts w:ascii="Verdana" w:hAnsi="Verdana"/>
          <w:color w:val="000000"/>
          <w:sz w:val="18"/>
          <w:szCs w:val="18"/>
        </w:rPr>
        <w:t> </w:t>
      </w:r>
      <w:r>
        <w:rPr>
          <w:rStyle w:val="WW8Num3z0"/>
          <w:rFonts w:ascii="Verdana" w:hAnsi="Verdana"/>
          <w:color w:val="4682B4"/>
          <w:sz w:val="18"/>
          <w:szCs w:val="18"/>
        </w:rPr>
        <w:t>Сберегательный</w:t>
      </w:r>
      <w:r>
        <w:rPr>
          <w:rStyle w:val="WW8Num2z0"/>
          <w:rFonts w:ascii="Verdana" w:hAnsi="Verdana"/>
          <w:color w:val="000000"/>
          <w:sz w:val="18"/>
          <w:szCs w:val="18"/>
        </w:rPr>
        <w:t> </w:t>
      </w:r>
      <w:r>
        <w:rPr>
          <w:rFonts w:ascii="Verdana" w:hAnsi="Verdana"/>
          <w:color w:val="000000"/>
          <w:sz w:val="18"/>
          <w:szCs w:val="18"/>
        </w:rPr>
        <w:t>банк РФ- 85,9, в то время как критическое значение х1-\ \-а с уровнем значимости а = 1% равно 24,73.</w:t>
      </w:r>
    </w:p>
    <w:p w14:paraId="036E5522"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В связи с непринятием гипотезы о нормальном законе распределения предложено моделировать наблюдаемые доходности с использованием устойчивых законов, в связи с тем, что данный класс распределений позволяет моделировать случайные величины, складывающихся под воздействием большого числа случайных факторов.</w:t>
      </w:r>
    </w:p>
    <w:p w14:paraId="3AC49D05" w14:textId="77777777" w:rsidR="00AB78E5" w:rsidRDefault="00AB78E5" w:rsidP="00AB78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Рассмотрены три альтернативные методики оценки параметров устойчивых распределений: квантильный метод, метод максимального правдоподобия и метод характеристической функции. Квантильный метод наиболее прост в использовании, применение методов максимального правдоподобия и характеристической функции требует использования специализированного программного обеспечения, но приводят к оценкам с лучшими статистическими характеристиками.</w:t>
      </w:r>
    </w:p>
    <w:p w14:paraId="23C88DFA"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Полученные по данным российского фондового рынка оценки устойчивых параметров распределений доходностей выбранных активов подтверждают наличие проблемы «тяжёлых хвостов», так как все полученные коэффициенты «</w:t>
      </w:r>
      <w:r>
        <w:rPr>
          <w:rStyle w:val="WW8Num3z0"/>
          <w:rFonts w:ascii="Verdana" w:hAnsi="Verdana"/>
          <w:color w:val="4682B4"/>
          <w:sz w:val="18"/>
          <w:szCs w:val="18"/>
        </w:rPr>
        <w:t>индекса устойчивости</w:t>
      </w:r>
      <w:r>
        <w:rPr>
          <w:rFonts w:ascii="Verdana" w:hAnsi="Verdana"/>
          <w:color w:val="000000"/>
          <w:sz w:val="18"/>
          <w:szCs w:val="18"/>
        </w:rPr>
        <w:t>» а &lt;2. Так, для акций РАО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России» по данным за 2007 год были получены следующие оценки: кватнильным методом — 1,406, методом максимального правдоподобия - 1,531 и с помощью оценки характеристической функции -1,631.</w:t>
      </w:r>
    </w:p>
    <w:p w14:paraId="5FFB7C65"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Выявлена связь между величинами «</w:t>
      </w:r>
      <w:r>
        <w:rPr>
          <w:rStyle w:val="WW8Num3z0"/>
          <w:rFonts w:ascii="Verdana" w:hAnsi="Verdana"/>
          <w:color w:val="4682B4"/>
          <w:sz w:val="18"/>
          <w:szCs w:val="18"/>
        </w:rPr>
        <w:t>хвостового индекса</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волатильностью</w:t>
      </w:r>
      <w:r>
        <w:rPr>
          <w:rStyle w:val="WW8Num2z0"/>
          <w:rFonts w:ascii="Verdana" w:hAnsi="Verdana"/>
          <w:color w:val="000000"/>
          <w:sz w:val="18"/>
          <w:szCs w:val="18"/>
        </w:rPr>
        <w:t> </w:t>
      </w:r>
      <w:r>
        <w:rPr>
          <w:rFonts w:ascii="Verdana" w:hAnsi="Verdana"/>
          <w:color w:val="000000"/>
          <w:sz w:val="18"/>
          <w:szCs w:val="18"/>
        </w:rPr>
        <w:t>исследуемых финансовых инструментов. Сравнение коэффициентов а, полученных для биржевых индексов</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 развитых стран, показало, что индексу</w:t>
      </w:r>
      <w:r>
        <w:rPr>
          <w:rStyle w:val="WW8Num2z0"/>
          <w:rFonts w:ascii="Verdana" w:hAnsi="Verdana"/>
          <w:color w:val="000000"/>
          <w:sz w:val="18"/>
          <w:szCs w:val="18"/>
        </w:rPr>
        <w:t> </w:t>
      </w:r>
      <w:r>
        <w:rPr>
          <w:rStyle w:val="WW8Num3z0"/>
          <w:rFonts w:ascii="Verdana" w:hAnsi="Verdana"/>
          <w:color w:val="4682B4"/>
          <w:sz w:val="18"/>
          <w:szCs w:val="18"/>
        </w:rPr>
        <w:t>РТС</w:t>
      </w:r>
      <w:r>
        <w:rPr>
          <w:rStyle w:val="WW8Num2z0"/>
          <w:rFonts w:ascii="Verdana" w:hAnsi="Verdana"/>
          <w:color w:val="000000"/>
          <w:sz w:val="18"/>
          <w:szCs w:val="18"/>
        </w:rPr>
        <w:t> </w:t>
      </w:r>
      <w:r>
        <w:rPr>
          <w:rFonts w:ascii="Verdana" w:hAnsi="Verdana"/>
          <w:color w:val="000000"/>
          <w:sz w:val="18"/>
          <w:szCs w:val="18"/>
        </w:rPr>
        <w:t>соответствует одно из минимальных значений. При анализе дневных данных за 2005-2008 гг. величина а, оцененная методом максимального правдоподобия, для различных индексов оказалась равна: RTSI - 1,692,</w:t>
      </w:r>
      <w:r>
        <w:rPr>
          <w:rStyle w:val="WW8Num2z0"/>
          <w:rFonts w:ascii="Verdana" w:hAnsi="Verdana"/>
          <w:color w:val="000000"/>
          <w:sz w:val="18"/>
          <w:szCs w:val="18"/>
        </w:rPr>
        <w:t> </w:t>
      </w:r>
      <w:r>
        <w:rPr>
          <w:rStyle w:val="WW8Num3z0"/>
          <w:rFonts w:ascii="Verdana" w:hAnsi="Verdana"/>
          <w:color w:val="4682B4"/>
          <w:sz w:val="18"/>
          <w:szCs w:val="18"/>
        </w:rPr>
        <w:t>САС</w:t>
      </w:r>
      <w:r>
        <w:rPr>
          <w:rFonts w:ascii="Verdana" w:hAnsi="Verdana"/>
          <w:color w:val="000000"/>
          <w:sz w:val="18"/>
          <w:szCs w:val="18"/>
        </w:rPr>
        <w:t>40 - 1,851, DAX -1,874, NIKKEI - 1,822. Также при уменьшении временного масштаба уменьшаются и значения «</w:t>
      </w:r>
      <w:r>
        <w:rPr>
          <w:rStyle w:val="WW8Num3z0"/>
          <w:rFonts w:ascii="Verdana" w:hAnsi="Verdana"/>
          <w:color w:val="4682B4"/>
          <w:sz w:val="18"/>
          <w:szCs w:val="18"/>
        </w:rPr>
        <w:t>хвостового индекса</w:t>
      </w:r>
      <w:r>
        <w:rPr>
          <w:rFonts w:ascii="Verdana" w:hAnsi="Verdana"/>
          <w:color w:val="000000"/>
          <w:sz w:val="18"/>
          <w:szCs w:val="18"/>
        </w:rPr>
        <w:t>». По финансовым рядам для индекса РТС за 2007 г. коэффициент а оказался равным 1,69 при использовании дневного временного масштаба, 1,33 для часовых колебаний, 1,19 для получасовых данных и 1,12 для пятнадцатиминутных изменений величин фондового индекса.</w:t>
      </w:r>
    </w:p>
    <w:p w14:paraId="4DE020F5"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Апробирована методика вычисления весов портфелей ценных бумаг с наименьшим риском при полученных оценках параметров устойчивых распределений активов. Получены оценки чувствительности структуры портфеля к параметрам устойчивости. Например, структура негауссовского портфеля с наименьшим риском по данным за 2006 г. для оценок параметров устойчивых распределений методом максимального правдоподобия имеет следующий вид: РАО «</w:t>
      </w:r>
      <w:r>
        <w:rPr>
          <w:rStyle w:val="WW8Num3z0"/>
          <w:rFonts w:ascii="Verdana" w:hAnsi="Verdana"/>
          <w:color w:val="4682B4"/>
          <w:sz w:val="18"/>
          <w:szCs w:val="18"/>
        </w:rPr>
        <w:t>ЕЭС России</w:t>
      </w:r>
      <w:r>
        <w:rPr>
          <w:rFonts w:ascii="Verdana" w:hAnsi="Verdana"/>
          <w:color w:val="000000"/>
          <w:sz w:val="18"/>
          <w:szCs w:val="18"/>
        </w:rPr>
        <w:t>» - 0,3928, ОАО «</w:t>
      </w:r>
      <w:r>
        <w:rPr>
          <w:rStyle w:val="WW8Num3z0"/>
          <w:rFonts w:ascii="Verdana" w:hAnsi="Verdana"/>
          <w:color w:val="4682B4"/>
          <w:sz w:val="18"/>
          <w:szCs w:val="18"/>
        </w:rPr>
        <w:t>Газпром</w:t>
      </w:r>
      <w:r>
        <w:rPr>
          <w:rFonts w:ascii="Verdana" w:hAnsi="Verdana"/>
          <w:color w:val="000000"/>
          <w:sz w:val="18"/>
          <w:szCs w:val="18"/>
        </w:rPr>
        <w:t>» - 0,2330, ОАО ГМК «</w:t>
      </w:r>
      <w:r>
        <w:rPr>
          <w:rStyle w:val="WW8Num3z0"/>
          <w:rFonts w:ascii="Verdana" w:hAnsi="Verdana"/>
          <w:color w:val="4682B4"/>
          <w:sz w:val="18"/>
          <w:szCs w:val="18"/>
        </w:rPr>
        <w:t>Норильский Никель</w:t>
      </w:r>
      <w:r>
        <w:rPr>
          <w:rFonts w:ascii="Verdana" w:hAnsi="Verdana"/>
          <w:color w:val="000000"/>
          <w:sz w:val="18"/>
          <w:szCs w:val="18"/>
        </w:rPr>
        <w:t>» - -0,1382, ОАО НК «</w:t>
      </w:r>
      <w:r>
        <w:rPr>
          <w:rStyle w:val="WW8Num3z0"/>
          <w:rFonts w:ascii="Verdana" w:hAnsi="Verdana"/>
          <w:color w:val="4682B4"/>
          <w:sz w:val="18"/>
          <w:szCs w:val="18"/>
        </w:rPr>
        <w:t>Лукойл</w:t>
      </w:r>
      <w:r>
        <w:rPr>
          <w:rFonts w:ascii="Verdana" w:hAnsi="Verdana"/>
          <w:color w:val="000000"/>
          <w:sz w:val="18"/>
          <w:szCs w:val="18"/>
        </w:rPr>
        <w:t>» - -0,4824, ОАО «</w:t>
      </w:r>
      <w:r>
        <w:rPr>
          <w:rStyle w:val="WW8Num3z0"/>
          <w:rFonts w:ascii="Verdana" w:hAnsi="Verdana"/>
          <w:color w:val="4682B4"/>
          <w:sz w:val="18"/>
          <w:szCs w:val="18"/>
        </w:rPr>
        <w:t>Ростелеком</w:t>
      </w:r>
      <w:r>
        <w:rPr>
          <w:rFonts w:ascii="Verdana" w:hAnsi="Verdana"/>
          <w:color w:val="000000"/>
          <w:sz w:val="18"/>
          <w:szCs w:val="18"/>
        </w:rPr>
        <w:t>» - 0,5838, АК Сберегательный банк РФ - 0,4110.</w:t>
      </w:r>
    </w:p>
    <w:p w14:paraId="2A5D30EB"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Исследованы статистические характеристики ожидаемых доходностей и риска полученных инвестиционных портфелей, выявлено</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использования устойчивых распределений для получения большей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вложенных средств. Так, по данным за 2005 г.</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доходность классического портфеля составила 274,6%, в то время как доходность негауссовского портфеля для квантильного метода оценок оказалась на уровне 288,2%.</w:t>
      </w:r>
    </w:p>
    <w:p w14:paraId="542A8003"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Анализ зависимости дисперсии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доходности, а также видов эмпирических законов распределений доходностей вычисленных портфелей позволяет рекомендовать применение устойчивых законов. Оценка риска классического портфеля в большинстве случаев оказывается выше, что не оправдывается повышением доходности.</w:t>
      </w:r>
    </w:p>
    <w:p w14:paraId="7D7DC85B"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Для финансовых инструментов, обращающихся на фондовом рынке РФ, проведено построение и получены прогнозы</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с использованием обобщённой модели авторегрессионной условной</w:t>
      </w:r>
      <w:r>
        <w:rPr>
          <w:rStyle w:val="WW8Num2z0"/>
          <w:rFonts w:ascii="Verdana" w:hAnsi="Verdana"/>
          <w:color w:val="000000"/>
          <w:sz w:val="18"/>
          <w:szCs w:val="18"/>
        </w:rPr>
        <w:t> </w:t>
      </w:r>
      <w:r>
        <w:rPr>
          <w:rStyle w:val="WW8Num3z0"/>
          <w:rFonts w:ascii="Verdana" w:hAnsi="Verdana"/>
          <w:color w:val="4682B4"/>
          <w:sz w:val="18"/>
          <w:szCs w:val="18"/>
        </w:rPr>
        <w:t>гетероскедастичности</w:t>
      </w:r>
      <w:r>
        <w:rPr>
          <w:rFonts w:ascii="Verdana" w:hAnsi="Verdana"/>
          <w:color w:val="000000"/>
          <w:sz w:val="18"/>
          <w:szCs w:val="18"/>
        </w:rPr>
        <w:t>, что подтверждает и может использоваться для объяснения наличия «</w:t>
      </w:r>
      <w:r>
        <w:rPr>
          <w:rStyle w:val="WW8Num3z0"/>
          <w:rFonts w:ascii="Verdana" w:hAnsi="Verdana"/>
          <w:color w:val="4682B4"/>
          <w:sz w:val="18"/>
          <w:szCs w:val="18"/>
        </w:rPr>
        <w:t>тяжелых хвостов</w:t>
      </w:r>
      <w:r>
        <w:rPr>
          <w:rFonts w:ascii="Verdana" w:hAnsi="Verdana"/>
          <w:color w:val="000000"/>
          <w:sz w:val="18"/>
          <w:szCs w:val="18"/>
        </w:rPr>
        <w:t>» и чрезмерной островершинности распределений доходностей активов.</w:t>
      </w:r>
    </w:p>
    <w:p w14:paraId="5D7C4005"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Обосновано использование оценки показателя «</w:t>
      </w:r>
      <w:r>
        <w:rPr>
          <w:rStyle w:val="WW8Num3z0"/>
          <w:rFonts w:ascii="Verdana" w:hAnsi="Verdana"/>
          <w:color w:val="4682B4"/>
          <w:sz w:val="18"/>
          <w:szCs w:val="18"/>
        </w:rPr>
        <w:t>капитала под риском</w:t>
      </w:r>
      <w:r>
        <w:rPr>
          <w:rFonts w:ascii="Verdana" w:hAnsi="Verdana"/>
          <w:color w:val="000000"/>
          <w:sz w:val="18"/>
          <w:szCs w:val="18"/>
        </w:rPr>
        <w:t>» в случае устойчивых законов. Величину</w:t>
      </w:r>
      <w:r>
        <w:rPr>
          <w:rStyle w:val="WW8Num2z0"/>
          <w:rFonts w:ascii="Verdana" w:hAnsi="Verdana"/>
          <w:color w:val="000000"/>
          <w:sz w:val="18"/>
          <w:szCs w:val="18"/>
        </w:rPr>
        <w:t> </w:t>
      </w:r>
      <w:r>
        <w:rPr>
          <w:rStyle w:val="WW8Num3z0"/>
          <w:rFonts w:ascii="Verdana" w:hAnsi="Verdana"/>
          <w:color w:val="4682B4"/>
          <w:sz w:val="18"/>
          <w:szCs w:val="18"/>
        </w:rPr>
        <w:t>УаЯ</w:t>
      </w:r>
      <w:r>
        <w:rPr>
          <w:rStyle w:val="WW8Num2z0"/>
          <w:rFonts w:ascii="Verdana" w:hAnsi="Verdana"/>
          <w:color w:val="000000"/>
          <w:sz w:val="18"/>
          <w:szCs w:val="18"/>
        </w:rPr>
        <w:t> </w:t>
      </w:r>
      <w:r>
        <w:rPr>
          <w:rFonts w:ascii="Verdana" w:hAnsi="Verdana"/>
          <w:color w:val="000000"/>
          <w:sz w:val="18"/>
          <w:szCs w:val="18"/>
        </w:rPr>
        <w:t>предложено рассчитывать с помощью трёх методов: дельта-нормального, исторического и Монте-Карло. Показатели риска при этом могут быть вычислены, не опираясь на гипотезу о нормальном распределении.</w:t>
      </w:r>
    </w:p>
    <w:p w14:paraId="02B0EE7D"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Полученные</w:t>
      </w:r>
      <w:r>
        <w:rPr>
          <w:rStyle w:val="WW8Num2z0"/>
          <w:rFonts w:ascii="Verdana" w:hAnsi="Verdana"/>
          <w:color w:val="000000"/>
          <w:sz w:val="18"/>
          <w:szCs w:val="18"/>
        </w:rPr>
        <w:t> </w:t>
      </w:r>
      <w:r>
        <w:rPr>
          <w:rStyle w:val="WW8Num3z0"/>
          <w:rFonts w:ascii="Verdana" w:hAnsi="Verdana"/>
          <w:color w:val="4682B4"/>
          <w:sz w:val="18"/>
          <w:szCs w:val="18"/>
        </w:rPr>
        <w:t>портфели</w:t>
      </w:r>
      <w:r>
        <w:rPr>
          <w:rStyle w:val="WW8Num2z0"/>
          <w:rFonts w:ascii="Verdana" w:hAnsi="Verdana"/>
          <w:color w:val="000000"/>
          <w:sz w:val="18"/>
          <w:szCs w:val="18"/>
        </w:rPr>
        <w:t> </w:t>
      </w:r>
      <w:r>
        <w:rPr>
          <w:rFonts w:ascii="Verdana" w:hAnsi="Verdana"/>
          <w:color w:val="000000"/>
          <w:sz w:val="18"/>
          <w:szCs w:val="18"/>
        </w:rPr>
        <w:t xml:space="preserve">использовались при статистической оценке рыночного риска </w:t>
      </w:r>
      <w:r>
        <w:rPr>
          <w:rFonts w:ascii="Verdana" w:hAnsi="Verdana"/>
          <w:color w:val="000000"/>
          <w:sz w:val="18"/>
          <w:szCs w:val="18"/>
        </w:rPr>
        <w:lastRenderedPageBreak/>
        <w:t>инвестиций в виде показателя «</w:t>
      </w:r>
      <w:r>
        <w:rPr>
          <w:rStyle w:val="WW8Num3z0"/>
          <w:rFonts w:ascii="Verdana" w:hAnsi="Verdana"/>
          <w:color w:val="4682B4"/>
          <w:sz w:val="18"/>
          <w:szCs w:val="18"/>
        </w:rPr>
        <w:t>капитала под риском</w:t>
      </w:r>
      <w:r>
        <w:rPr>
          <w:rFonts w:ascii="Verdana" w:hAnsi="Verdana"/>
          <w:color w:val="000000"/>
          <w:sz w:val="18"/>
          <w:szCs w:val="18"/>
        </w:rPr>
        <w:t>». Возможные</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классической теории оказываются выше по сравнению с устойчивыми стратегиями инвестирования. Величина УаЯ при применении метода Монте-Карло и уровня доверия 95% по данным за 2006 г. составила 4,69% для классического портфеля и 4,50% для негауссовского портфеля с использованием метода максимального правдоподобия для оценок параметров устойчивых распределений.</w:t>
      </w:r>
    </w:p>
    <w:p w14:paraId="58B9EFC0"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Осуществлена процедура верификации показателей УаЯ для установки степени адекватности модели оценки рыночного риска реальным условиям рынка. Для полученных уровней УаЯ проверка по ретроспективным данным показала, что при</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прогнозировании риска выигрышным оказывается применение метода Монте-Карло с использованием устойчивых законов распределения. Превышение</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убытками вычисленных величин УаЯ при уровне доверия в = 99% было выявлено в 0,9% случаев для классической теории и в 0,7% случаев для негауссовского портфеля ценных бумаг.</w:t>
      </w:r>
    </w:p>
    <w:p w14:paraId="702F7762"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ходе исследования было показано, что проблема «тяжёлых хвостов» актуальна для российского фондового рынка. Использование устойчивых законов распределения может улучшить статистические показатели доходности и риска</w:t>
      </w:r>
      <w:r>
        <w:rPr>
          <w:rStyle w:val="WW8Num2z0"/>
          <w:rFonts w:ascii="Verdana" w:hAnsi="Verdana"/>
          <w:color w:val="000000"/>
          <w:sz w:val="18"/>
          <w:szCs w:val="18"/>
        </w:rPr>
        <w:t> </w:t>
      </w:r>
      <w:r>
        <w:rPr>
          <w:rStyle w:val="WW8Num3z0"/>
          <w:rFonts w:ascii="Verdana" w:hAnsi="Verdana"/>
          <w:color w:val="4682B4"/>
          <w:sz w:val="18"/>
          <w:szCs w:val="18"/>
        </w:rPr>
        <w:t>портфельных</w:t>
      </w:r>
      <w:r>
        <w:rPr>
          <w:rStyle w:val="WW8Num2z0"/>
          <w:rFonts w:ascii="Verdana" w:hAnsi="Verdana"/>
          <w:color w:val="000000"/>
          <w:sz w:val="18"/>
          <w:szCs w:val="18"/>
        </w:rPr>
        <w:t> </w:t>
      </w:r>
      <w:r>
        <w:rPr>
          <w:rFonts w:ascii="Verdana" w:hAnsi="Verdana"/>
          <w:color w:val="000000"/>
          <w:sz w:val="18"/>
          <w:szCs w:val="18"/>
        </w:rPr>
        <w:t>инвестиций.</w:t>
      </w:r>
    </w:p>
    <w:p w14:paraId="6803EB40" w14:textId="77777777" w:rsidR="00AB78E5" w:rsidRDefault="00AB78E5" w:rsidP="00AB78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устойчивой теории для работы с</w:t>
      </w:r>
      <w:r>
        <w:rPr>
          <w:rStyle w:val="WW8Num2z0"/>
          <w:rFonts w:ascii="Verdana" w:hAnsi="Verdana"/>
          <w:color w:val="000000"/>
          <w:sz w:val="18"/>
          <w:szCs w:val="18"/>
        </w:rPr>
        <w:t> </w:t>
      </w:r>
      <w:r>
        <w:rPr>
          <w:rStyle w:val="WW8Num3z0"/>
          <w:rFonts w:ascii="Verdana" w:hAnsi="Verdana"/>
          <w:color w:val="4682B4"/>
          <w:sz w:val="18"/>
          <w:szCs w:val="18"/>
        </w:rPr>
        <w:t>фондовыми</w:t>
      </w:r>
      <w:r>
        <w:rPr>
          <w:rStyle w:val="WW8Num2z0"/>
          <w:rFonts w:ascii="Verdana" w:hAnsi="Verdana"/>
          <w:color w:val="000000"/>
          <w:sz w:val="18"/>
          <w:szCs w:val="18"/>
        </w:rPr>
        <w:t> </w:t>
      </w:r>
      <w:r>
        <w:rPr>
          <w:rFonts w:ascii="Verdana" w:hAnsi="Verdana"/>
          <w:color w:val="000000"/>
          <w:sz w:val="18"/>
          <w:szCs w:val="18"/>
        </w:rPr>
        <w:t>рынками возможно как в индивидуальном порядке частными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так и в случае формирования крупных</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банками, различными фондами и финансовыми институтами.</w:t>
      </w:r>
    </w:p>
    <w:p w14:paraId="7964F1CE" w14:textId="77777777" w:rsidR="00AB78E5" w:rsidRDefault="00AB78E5" w:rsidP="00AB78E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Яковенко, Роман Олегович, 2008 год</w:t>
      </w:r>
    </w:p>
    <w:p w14:paraId="309D59D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 ЮНТГГИ, 1998. 1022 с.</w:t>
      </w:r>
    </w:p>
    <w:p w14:paraId="1F8C0CB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Алпатов А. Оценка эффективности управления пакетами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 Финансовая газета. М., 2000.- № 36.- с. 12; № 37.- с. 12.</w:t>
      </w:r>
    </w:p>
    <w:p w14:paraId="5AD13F4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Эконометрика: Учебник /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Т.И. Гуляева; под ред. В.Н. Афанасьева.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2005.-256 е.: ил.</w:t>
      </w:r>
    </w:p>
    <w:p w14:paraId="2876068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Балаш О.С. Модели линейной регрессии для панельных данных. Учебное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- 65 с.</w:t>
      </w:r>
    </w:p>
    <w:p w14:paraId="52E51A3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Балаш О.С., Землянухин А.И.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Учебное пособие. Саратов, Научная книга, 2007. - 107 с.</w:t>
      </w:r>
    </w:p>
    <w:p w14:paraId="3A2ACFF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энциклопедия / Под ред. С.И.</w:t>
      </w:r>
      <w:r>
        <w:rPr>
          <w:rStyle w:val="WW8Num2z0"/>
          <w:rFonts w:ascii="Verdana" w:hAnsi="Verdana"/>
          <w:color w:val="000000"/>
          <w:sz w:val="18"/>
          <w:szCs w:val="18"/>
        </w:rPr>
        <w:t> </w:t>
      </w:r>
      <w:r>
        <w:rPr>
          <w:rStyle w:val="WW8Num3z0"/>
          <w:rFonts w:ascii="Verdana" w:hAnsi="Verdana"/>
          <w:color w:val="4682B4"/>
          <w:sz w:val="18"/>
          <w:szCs w:val="18"/>
        </w:rPr>
        <w:t>Лукаш</w:t>
      </w:r>
      <w:r>
        <w:rPr>
          <w:rFonts w:ascii="Verdana" w:hAnsi="Verdana"/>
          <w:color w:val="000000"/>
          <w:sz w:val="18"/>
          <w:szCs w:val="18"/>
        </w:rPr>
        <w:t>, Л.А. Малютиной. Днепропетровск: Баланс-Аудит, 1994.</w:t>
      </w:r>
    </w:p>
    <w:p w14:paraId="177A4FB1"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Барбаумов</w:t>
      </w:r>
      <w:r>
        <w:rPr>
          <w:rStyle w:val="WW8Num2z0"/>
          <w:rFonts w:ascii="Verdana" w:hAnsi="Verdana"/>
          <w:color w:val="000000"/>
          <w:sz w:val="18"/>
          <w:szCs w:val="18"/>
        </w:rPr>
        <w:t> </w:t>
      </w:r>
      <w:r>
        <w:rPr>
          <w:rFonts w:ascii="Verdana" w:hAnsi="Verdana"/>
          <w:color w:val="000000"/>
          <w:sz w:val="18"/>
          <w:szCs w:val="18"/>
        </w:rPr>
        <w:t>В.Е., Гладких И.М., Чуйко A.C. Финансовые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 М.: Финансы и статистика, 2003. — 605 с.</w:t>
      </w:r>
    </w:p>
    <w:p w14:paraId="4A4FFBE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Оценка ценных бумаг: Учеб. пос. для студ. вузов, обучающихся по специальности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М.: ИНФРА-М, 2004.</w:t>
      </w:r>
    </w:p>
    <w:p w14:paraId="798005D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Берндт</w:t>
      </w:r>
      <w:r>
        <w:rPr>
          <w:rStyle w:val="WW8Num2z0"/>
          <w:rFonts w:ascii="Verdana" w:hAnsi="Verdana"/>
          <w:color w:val="000000"/>
          <w:sz w:val="18"/>
          <w:szCs w:val="18"/>
        </w:rPr>
        <w:t> </w:t>
      </w:r>
      <w:r>
        <w:rPr>
          <w:rFonts w:ascii="Verdana" w:hAnsi="Verdana"/>
          <w:color w:val="000000"/>
          <w:sz w:val="18"/>
          <w:szCs w:val="18"/>
        </w:rPr>
        <w:t>Э.Р. Практика эконометрики: классика и современность: Учебник для студентов вузов, обучающихся по специальностям 060000 экономики и управления / Пер. с англ. под ред. проф. С.А. Айвазяна / Э.Р. Берндт. -М.: ЮНИТИ-ДАНА, 2005. 863 с.</w:t>
      </w:r>
    </w:p>
    <w:p w14:paraId="3F6CEE0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Благуш П., Факторный анализ с обобщениями: Пер. с чешек.; Вступительная статья Б.Г. Миркина. М.: Финансы и статистика, 1989. - 248 с.</w:t>
      </w:r>
    </w:p>
    <w:p w14:paraId="50F49C8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Блинов В. Пакет STATISTICA — рабочий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подготовки управленческих решений // Вопросы статистики. — 2002. №9. - С.38-39.</w:t>
      </w:r>
    </w:p>
    <w:p w14:paraId="53257E9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С.А. Статистика финансов: Учебник. М.: Финансы и статистика, 2004. - 288 е.: ил.</w:t>
      </w:r>
    </w:p>
    <w:p w14:paraId="6075823A"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Вине Р. Математика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Методы анализа риска для</w:t>
      </w:r>
      <w:r>
        <w:rPr>
          <w:rStyle w:val="WW8Num2z0"/>
          <w:rFonts w:ascii="Verdana" w:hAnsi="Verdana"/>
          <w:color w:val="000000"/>
          <w:sz w:val="18"/>
          <w:szCs w:val="18"/>
        </w:rPr>
        <w:t> </w:t>
      </w:r>
      <w:r>
        <w:rPr>
          <w:rStyle w:val="WW8Num3z0"/>
          <w:rFonts w:ascii="Verdana" w:hAnsi="Verdana"/>
          <w:color w:val="4682B4"/>
          <w:sz w:val="18"/>
          <w:szCs w:val="18"/>
        </w:rPr>
        <w:t>трейдеров</w:t>
      </w:r>
      <w:r>
        <w:rPr>
          <w:rStyle w:val="WW8Num2z0"/>
          <w:rFonts w:ascii="Verdana" w:hAnsi="Verdana"/>
          <w:color w:val="000000"/>
          <w:sz w:val="18"/>
          <w:szCs w:val="18"/>
        </w:rPr>
        <w:t> </w:t>
      </w:r>
      <w:r>
        <w:rPr>
          <w:rFonts w:ascii="Verdana" w:hAnsi="Verdana"/>
          <w:color w:val="000000"/>
          <w:sz w:val="18"/>
          <w:szCs w:val="18"/>
        </w:rPr>
        <w:t>и портфельных менеджеров: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Fonts w:ascii="Verdana" w:hAnsi="Verdana"/>
          <w:color w:val="000000"/>
          <w:sz w:val="18"/>
          <w:szCs w:val="18"/>
        </w:rPr>
        <w:t>, 2001.</w:t>
      </w:r>
    </w:p>
    <w:p w14:paraId="1711C71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М.П., Щикко П.Д. Моделирование экономических процессов. Ростов н/Д: Феникс, 2005. - 409 е.: ил.</w:t>
      </w:r>
    </w:p>
    <w:p w14:paraId="200F4C91"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гi1. М.: «Дело», 1999.</w:t>
      </w:r>
    </w:p>
    <w:p w14:paraId="05F92BA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Гражданский кодекс Российской Федерации.</w:t>
      </w:r>
    </w:p>
    <w:p w14:paraId="430C320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Статистика: Учеб. пособие для вузов. М.: ЮНИТИ-ДАНА, 2003. - 463 с.</w:t>
      </w:r>
    </w:p>
    <w:p w14:paraId="45E8359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Инвестиционная1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xml:space="preserve">; </w:t>
      </w:r>
      <w:r>
        <w:rPr>
          <w:rFonts w:ascii="Verdana" w:hAnsi="Verdana"/>
          <w:color w:val="000000"/>
          <w:sz w:val="18"/>
          <w:szCs w:val="18"/>
        </w:rPr>
        <w:lastRenderedPageBreak/>
        <w:t>Пер. с англ. 3-е изд.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2006. - 1341 с.</w:t>
      </w:r>
    </w:p>
    <w:p w14:paraId="785DF0F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Долматов</w:t>
      </w:r>
      <w:r>
        <w:rPr>
          <w:rStyle w:val="WW8Num2z0"/>
          <w:rFonts w:ascii="Verdana" w:hAnsi="Verdana"/>
          <w:color w:val="000000"/>
          <w:sz w:val="18"/>
          <w:szCs w:val="18"/>
        </w:rPr>
        <w:t> </w:t>
      </w:r>
      <w:r>
        <w:rPr>
          <w:rFonts w:ascii="Verdana" w:hAnsi="Verdana"/>
          <w:color w:val="000000"/>
          <w:sz w:val="18"/>
          <w:szCs w:val="18"/>
        </w:rPr>
        <w:t>A.C. Математические методы риск-менеджмента: учебное пособие. М.: Издательство "Экзамен", 2007. - 319 с.</w:t>
      </w:r>
    </w:p>
    <w:p w14:paraId="46F3577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Дорохов</w:t>
      </w:r>
      <w:r>
        <w:rPr>
          <w:rStyle w:val="WW8Num2z0"/>
          <w:rFonts w:ascii="Verdana" w:hAnsi="Verdana"/>
          <w:color w:val="000000"/>
          <w:sz w:val="18"/>
          <w:szCs w:val="18"/>
        </w:rPr>
        <w:t> </w:t>
      </w:r>
      <w:r>
        <w:rPr>
          <w:rFonts w:ascii="Verdana" w:hAnsi="Verdana"/>
          <w:color w:val="000000"/>
          <w:sz w:val="18"/>
          <w:szCs w:val="18"/>
        </w:rPr>
        <w:t>Е.В. Статистическое исследование состояния национальных рынков акций // Вопросы статистики. 2005. - №5. - С.74-81.</w:t>
      </w:r>
    </w:p>
    <w:p w14:paraId="006FD271"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Пер. с англ. — М.: ИНФРА-М, 1999.—402 с.</w:t>
      </w:r>
    </w:p>
    <w:p w14:paraId="5CE8FAD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статистаческие методы: Учебник. М.: Финансы и статистика, 1998. - 352 с.</w:t>
      </w:r>
    </w:p>
    <w:p w14:paraId="70EBD003"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-4-е изд., перераб. и доп. М.: Финансы и статистика, 2002. - 480 с.</w:t>
      </w:r>
    </w:p>
    <w:p w14:paraId="2197FA74"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Ерешко</w:t>
      </w:r>
      <w:r>
        <w:rPr>
          <w:rStyle w:val="WW8Num2z0"/>
          <w:rFonts w:ascii="Verdana" w:hAnsi="Verdana"/>
          <w:color w:val="000000"/>
          <w:sz w:val="18"/>
          <w:szCs w:val="18"/>
        </w:rPr>
        <w:t> </w:t>
      </w:r>
      <w:r>
        <w:rPr>
          <w:rFonts w:ascii="Verdana" w:hAnsi="Verdana"/>
          <w:color w:val="000000"/>
          <w:sz w:val="18"/>
          <w:szCs w:val="18"/>
        </w:rPr>
        <w:t>А. Ф. Методы декомпозиции и локально-оптимальные стратегии в задачах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ценных бумаг. М., Вычислительный центр им. А. А. Дородницына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w:t>
      </w:r>
    </w:p>
    <w:p w14:paraId="5E6FF540"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Жуленев С.Ю. Финансовая математика. Введение в классическую теорию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w:t>
      </w:r>
    </w:p>
    <w:p w14:paraId="0820928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Математические методы в экономике: Учебник / Под общ. ред. д.э.н., проф. A.B. Сидоровича; МГУ им. М.В. Ломоносова. 3-е изд., перераб.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- 368 с.</w:t>
      </w:r>
    </w:p>
    <w:p w14:paraId="64A2560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Золотарёв В.М. Одномерные устойчивые распределения. М.: Наука, Главная редакция физико-математической литературы, 1983. - 304 с.</w:t>
      </w:r>
    </w:p>
    <w:p w14:paraId="42CB369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Капитоненко</w:t>
      </w:r>
      <w:r>
        <w:rPr>
          <w:rStyle w:val="WW8Num2z0"/>
          <w:rFonts w:ascii="Verdana" w:hAnsi="Verdana"/>
          <w:color w:val="000000"/>
          <w:sz w:val="18"/>
          <w:szCs w:val="18"/>
        </w:rPr>
        <w:t> </w:t>
      </w:r>
      <w:r>
        <w:rPr>
          <w:rFonts w:ascii="Verdana" w:hAnsi="Verdana"/>
          <w:color w:val="000000"/>
          <w:sz w:val="18"/>
          <w:szCs w:val="18"/>
        </w:rPr>
        <w:t>В.В. Финансовая математика и её приложения: Учебн.-практ. пособие для вузов. М.: «</w:t>
      </w:r>
      <w:r>
        <w:rPr>
          <w:rStyle w:val="WW8Num3z0"/>
          <w:rFonts w:ascii="Verdana" w:hAnsi="Verdana"/>
          <w:color w:val="4682B4"/>
          <w:sz w:val="18"/>
          <w:szCs w:val="18"/>
        </w:rPr>
        <w:t>Издательство ПРИОР</w:t>
      </w:r>
      <w:r>
        <w:rPr>
          <w:rFonts w:ascii="Verdana" w:hAnsi="Verdana"/>
          <w:color w:val="000000"/>
          <w:sz w:val="18"/>
          <w:szCs w:val="18"/>
        </w:rPr>
        <w:t>», 1998. - с. 144.</w:t>
      </w:r>
    </w:p>
    <w:p w14:paraId="08FA15DA"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Уланов В.А. Введение в финансовую математику. Учеб. Пособие.</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ТЭИ, 1997.</w:t>
      </w:r>
    </w:p>
    <w:p w14:paraId="7D24FB3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отчётности. М.: Финансы и статистика, 1996. — 432 е.: ил.</w:t>
      </w:r>
    </w:p>
    <w:p w14:paraId="0EC7A2CA"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2000.</w:t>
      </w:r>
    </w:p>
    <w:p w14:paraId="1BBCDF73"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Колб</w:t>
      </w:r>
      <w:r>
        <w:rPr>
          <w:rStyle w:val="WW8Num2z0"/>
          <w:rFonts w:ascii="Verdana" w:hAnsi="Verdana"/>
          <w:color w:val="000000"/>
          <w:sz w:val="18"/>
          <w:szCs w:val="18"/>
        </w:rPr>
        <w:t> </w:t>
      </w:r>
      <w:r>
        <w:rPr>
          <w:rFonts w:ascii="Verdana" w:hAnsi="Verdana"/>
          <w:color w:val="000000"/>
          <w:sz w:val="18"/>
          <w:szCs w:val="18"/>
        </w:rPr>
        <w:t>Р.У. Финансовые деривативы. Учебник. Издание 2-е / Перевод с англ. М.: Информационно-издательский дом «</w:t>
      </w:r>
      <w:r>
        <w:rPr>
          <w:rStyle w:val="WW8Num3z0"/>
          <w:rFonts w:ascii="Verdana" w:hAnsi="Verdana"/>
          <w:color w:val="4682B4"/>
          <w:sz w:val="18"/>
          <w:szCs w:val="18"/>
        </w:rPr>
        <w:t>Филинт</w:t>
      </w:r>
      <w:r>
        <w:rPr>
          <w:rFonts w:ascii="Verdana" w:hAnsi="Verdana"/>
          <w:color w:val="000000"/>
          <w:sz w:val="18"/>
          <w:szCs w:val="18"/>
        </w:rPr>
        <w:t>», 1997. - 360 с.</w:t>
      </w:r>
    </w:p>
    <w:p w14:paraId="37D4FDDE"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Количественные методы финансового анализа / Под ред. С. Дж. Брауна и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Пер. с англ. М.: ИНФА-М, 1996. - 336 с.</w:t>
      </w:r>
    </w:p>
    <w:p w14:paraId="011C053E"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Учебник для вузов / Под ред. проф. Н.Ш. Кремера. М.: ЮНИТИ-ДАНА, 2005. - 311 с.</w:t>
      </w:r>
    </w:p>
    <w:p w14:paraId="2B01DBF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Д., Шеффер Д., Шваке М.</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инвестиции / Пер. с нем. под общей редакцией З.А.</w:t>
      </w:r>
      <w:r>
        <w:rPr>
          <w:rStyle w:val="WW8Num2z0"/>
          <w:rFonts w:ascii="Verdana" w:hAnsi="Verdana"/>
          <w:color w:val="000000"/>
          <w:sz w:val="18"/>
          <w:szCs w:val="18"/>
        </w:rPr>
        <w:t> </w:t>
      </w:r>
      <w:r>
        <w:rPr>
          <w:rStyle w:val="WW8Num3z0"/>
          <w:rFonts w:ascii="Verdana" w:hAnsi="Verdana"/>
          <w:color w:val="4682B4"/>
          <w:sz w:val="18"/>
          <w:szCs w:val="18"/>
        </w:rPr>
        <w:t>Сабова</w:t>
      </w:r>
      <w:r>
        <w:rPr>
          <w:rStyle w:val="WW8Num2z0"/>
          <w:rFonts w:ascii="Verdana" w:hAnsi="Verdana"/>
          <w:color w:val="000000"/>
          <w:sz w:val="18"/>
          <w:szCs w:val="18"/>
        </w:rPr>
        <w:t> </w:t>
      </w:r>
      <w:r>
        <w:rPr>
          <w:rFonts w:ascii="Verdana" w:hAnsi="Verdana"/>
          <w:color w:val="000000"/>
          <w:sz w:val="18"/>
          <w:szCs w:val="18"/>
        </w:rPr>
        <w:t>и A.JI. Дмитриева. СПб: Питер,2000. 470 с.</w:t>
      </w:r>
    </w:p>
    <w:p w14:paraId="01604E4E"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Кулаичев</w:t>
      </w:r>
      <w:r>
        <w:rPr>
          <w:rStyle w:val="WW8Num2z0"/>
          <w:rFonts w:ascii="Verdana" w:hAnsi="Verdana"/>
          <w:color w:val="000000"/>
          <w:sz w:val="18"/>
          <w:szCs w:val="18"/>
        </w:rPr>
        <w:t> </w:t>
      </w:r>
      <w:r>
        <w:rPr>
          <w:rFonts w:ascii="Verdana" w:hAnsi="Verdana"/>
          <w:color w:val="000000"/>
          <w:sz w:val="18"/>
          <w:szCs w:val="18"/>
        </w:rPr>
        <w:t>А.П. Методы и средства комплексного анализа данных, 4-е изд., перераб. и доп. М: ФОРУМ: ИНФА-М, 2006. - 512 е., ил.</w:t>
      </w:r>
    </w:p>
    <w:p w14:paraId="66A8AE7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Куфель Т. Эконометрика. Решение задач с применением пакета программ GRETL: пер. с польск. И.Д. Рудинского. М.: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2007.-200 е.: ил.</w:t>
      </w:r>
    </w:p>
    <w:p w14:paraId="7039B5D3"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Лабскер</w:t>
      </w:r>
      <w:r>
        <w:rPr>
          <w:rStyle w:val="WW8Num2z0"/>
          <w:rFonts w:ascii="Verdana" w:hAnsi="Verdana"/>
          <w:color w:val="000000"/>
          <w:sz w:val="18"/>
          <w:szCs w:val="18"/>
        </w:rPr>
        <w:t> </w:t>
      </w:r>
      <w:r>
        <w:rPr>
          <w:rFonts w:ascii="Verdana" w:hAnsi="Verdana"/>
          <w:color w:val="000000"/>
          <w:sz w:val="18"/>
          <w:szCs w:val="18"/>
        </w:rPr>
        <w:t>Л.Г., Бабешко Л.О. Игровые методы в управлении экономикой и</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Учеб. пособие. М.: Дело, 2001. - 464 с.</w:t>
      </w:r>
    </w:p>
    <w:p w14:paraId="71016240"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w:t>
      </w:r>
    </w:p>
    <w:p w14:paraId="5D23222A"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Проверка гипотез в</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М.: ИМЭМО РАН, 2002.</w:t>
      </w:r>
    </w:p>
    <w:p w14:paraId="27E29B4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Адаптивная эконометрика. Нелинейные адаптивные регрессионные модели // Вопросы статистики. 2006. - №06. - С.37-45.</w:t>
      </w:r>
    </w:p>
    <w:p w14:paraId="3B6B8321"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Люу Ю-Д. Методы и алгоритмы финансовой математики / Пер. с англ. М.: БИНОМ. Лаборатория знаний, 2007. - 751 е.: ил.</w:t>
      </w:r>
    </w:p>
    <w:p w14:paraId="2692536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A.A. Эконометрика. Начальный курс: Учеб. 5-е изд., испр. - М.: Дело, 2001. - 400с.</w:t>
      </w:r>
    </w:p>
    <w:p w14:paraId="56960B54"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В.И. Финансовая математика: Учеб. пособие для вузов. -2-е изд., перераб. и доп. М: ЮНИТИ-ДАНА, 2003. - 237 с.</w:t>
      </w:r>
    </w:p>
    <w:p w14:paraId="553D73D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В.И. Финансовая математика: Учеб. пособие для вузов. -М.: ЮНИТИ-ДАНА, 1999. 247 с.</w:t>
      </w:r>
    </w:p>
    <w:p w14:paraId="31923FF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Малюгин</w:t>
      </w:r>
      <w:r>
        <w:rPr>
          <w:rStyle w:val="WW8Num2z0"/>
          <w:rFonts w:ascii="Verdana" w:hAnsi="Verdana"/>
          <w:color w:val="000000"/>
          <w:sz w:val="18"/>
          <w:szCs w:val="18"/>
        </w:rPr>
        <w:t> </w:t>
      </w:r>
      <w:r>
        <w:rPr>
          <w:rFonts w:ascii="Verdana" w:hAnsi="Verdana"/>
          <w:color w:val="000000"/>
          <w:sz w:val="18"/>
          <w:szCs w:val="18"/>
        </w:rPr>
        <w:t>В.И. Рынок ценных бумаг: количественные методы анализа: Учеб. пособие. Мн.:</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2001. - 318 с.: ил.</w:t>
      </w:r>
    </w:p>
    <w:p w14:paraId="52ACFBC3"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Экономическая оценка эффективности инвестиций. -М.:ИКЦ "ДИС", 1997</w:t>
      </w:r>
    </w:p>
    <w:p w14:paraId="51434C8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A.B. Финансовые риски: стохастический анализ и расчёт производных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Москва: ТВП, 1997. — 126 с.</w:t>
      </w:r>
    </w:p>
    <w:p w14:paraId="1DDC4F2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И.С. Финансовый анализ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Курс лекций.</w:t>
      </w:r>
    </w:p>
    <w:p w14:paraId="27D48EA4"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M.: Финансы и статистика, 1998. 360 с.</w:t>
      </w:r>
    </w:p>
    <w:p w14:paraId="2070E16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Рынок ценных бумаг России: воздействие фундаментальных факторов, прогноз и политика развития.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2002. - 622 с.</w:t>
      </w:r>
    </w:p>
    <w:p w14:paraId="2583EC4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М.: «</w:t>
      </w:r>
      <w:r>
        <w:rPr>
          <w:rStyle w:val="WW8Num3z0"/>
          <w:rFonts w:ascii="Verdana" w:hAnsi="Verdana"/>
          <w:color w:val="4682B4"/>
          <w:sz w:val="18"/>
          <w:szCs w:val="18"/>
        </w:rPr>
        <w:t>Перспектива</w:t>
      </w:r>
      <w:r>
        <w:rPr>
          <w:rFonts w:ascii="Verdana" w:hAnsi="Verdana"/>
          <w:color w:val="000000"/>
          <w:sz w:val="18"/>
          <w:szCs w:val="18"/>
        </w:rPr>
        <w:t>», 1995.</w:t>
      </w:r>
    </w:p>
    <w:p w14:paraId="510B708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 / Под ред. Б.А.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 М.: Финансы и статистика, 1999. 176 е.: ил.</w:t>
      </w:r>
    </w:p>
    <w:p w14:paraId="3EE8A8A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Адамова Е.В.,</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К.К. Теория вероятностей и математическая статистика: Учебно-прикладное пособие. — М.: МЭСИ, 1999.- 174 с.</w:t>
      </w:r>
    </w:p>
    <w:p w14:paraId="7E9A348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Арженовский C.B. Многомерные статистические методы в экономике: Учебник.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Ростов н/Д: Наука-Спектр, 2007. 224 с.</w:t>
      </w:r>
    </w:p>
    <w:p w14:paraId="7CDE0B8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Н.Ш. Математическая статистика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Учеб. пособие.- 2-е изд., перераб. и доп.- М.: ИНФРА-М;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2001.- 170 с.</w:t>
      </w:r>
    </w:p>
    <w:p w14:paraId="6D6D879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Ратанов</w:t>
      </w:r>
      <w:r>
        <w:rPr>
          <w:rStyle w:val="WW8Num2z0"/>
          <w:rFonts w:ascii="Verdana" w:hAnsi="Verdana"/>
          <w:color w:val="000000"/>
          <w:sz w:val="18"/>
          <w:szCs w:val="18"/>
        </w:rPr>
        <w:t> </w:t>
      </w:r>
      <w:r>
        <w:rPr>
          <w:rFonts w:ascii="Verdana" w:hAnsi="Verdana"/>
          <w:color w:val="000000"/>
          <w:sz w:val="18"/>
          <w:szCs w:val="18"/>
        </w:rPr>
        <w:t>Н.Е. Стратегии хеджирования: Принципы построения математических моделей: Учеб. пособие / Челяб. гос. ун-т. Челябинск, 2001. 187 с.</w:t>
      </w:r>
    </w:p>
    <w:p w14:paraId="1DF6CF2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Рынок ценных бумаг и его финансовые институты: Учебное пособие / Под. ред. B.C.</w:t>
      </w:r>
      <w:r>
        <w:rPr>
          <w:rStyle w:val="WW8Num2z0"/>
          <w:rFonts w:ascii="Verdana" w:hAnsi="Verdana"/>
          <w:color w:val="000000"/>
          <w:sz w:val="18"/>
          <w:szCs w:val="18"/>
        </w:rPr>
        <w:t> </w:t>
      </w:r>
      <w:r>
        <w:rPr>
          <w:rStyle w:val="WW8Num3z0"/>
          <w:rFonts w:ascii="Verdana" w:hAnsi="Verdana"/>
          <w:color w:val="4682B4"/>
          <w:sz w:val="18"/>
          <w:szCs w:val="18"/>
        </w:rPr>
        <w:t>Торкановского</w:t>
      </w:r>
      <w:r>
        <w:rPr>
          <w:rFonts w:ascii="Verdana" w:hAnsi="Verdana"/>
          <w:color w:val="000000"/>
          <w:sz w:val="18"/>
          <w:szCs w:val="18"/>
        </w:rPr>
        <w:t>. СПб.: АО «</w:t>
      </w:r>
      <w:r>
        <w:rPr>
          <w:rStyle w:val="WW8Num3z0"/>
          <w:rFonts w:ascii="Verdana" w:hAnsi="Verdana"/>
          <w:color w:val="4682B4"/>
          <w:sz w:val="18"/>
          <w:szCs w:val="18"/>
        </w:rPr>
        <w:t>Комплект</w:t>
      </w:r>
      <w:r>
        <w:rPr>
          <w:rFonts w:ascii="Verdana" w:hAnsi="Verdana"/>
          <w:color w:val="000000"/>
          <w:sz w:val="18"/>
          <w:szCs w:val="18"/>
        </w:rPr>
        <w:t>», 1994. - 421 с.</w:t>
      </w:r>
    </w:p>
    <w:p w14:paraId="20768A73"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Рябикин</w:t>
      </w:r>
      <w:r>
        <w:rPr>
          <w:rStyle w:val="WW8Num2z0"/>
          <w:rFonts w:ascii="Verdana" w:hAnsi="Verdana"/>
          <w:color w:val="000000"/>
          <w:sz w:val="18"/>
          <w:szCs w:val="18"/>
        </w:rPr>
        <w:t> </w:t>
      </w:r>
      <w:r>
        <w:rPr>
          <w:rFonts w:ascii="Verdana" w:hAnsi="Verdana"/>
          <w:color w:val="000000"/>
          <w:sz w:val="18"/>
          <w:szCs w:val="18"/>
        </w:rPr>
        <w:t>В.И. Актуальные расчёты. М.: «</w:t>
      </w:r>
      <w:r>
        <w:rPr>
          <w:rStyle w:val="WW8Num3z0"/>
          <w:rFonts w:ascii="Verdana" w:hAnsi="Verdana"/>
          <w:color w:val="4682B4"/>
          <w:sz w:val="18"/>
          <w:szCs w:val="18"/>
        </w:rPr>
        <w:t>Финстатинформ</w:t>
      </w:r>
      <w:r>
        <w:rPr>
          <w:rFonts w:ascii="Verdana" w:hAnsi="Verdana"/>
          <w:color w:val="000000"/>
          <w:sz w:val="18"/>
          <w:szCs w:val="18"/>
        </w:rPr>
        <w:t>», 1996.87 с.</w:t>
      </w:r>
    </w:p>
    <w:p w14:paraId="7EAA31D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 Н., Добашина И.В.</w:t>
      </w:r>
      <w:r>
        <w:rPr>
          <w:rStyle w:val="WW8Num2z0"/>
          <w:rFonts w:ascii="Verdana" w:hAnsi="Verdana"/>
          <w:color w:val="000000"/>
          <w:sz w:val="18"/>
          <w:szCs w:val="18"/>
        </w:rPr>
        <w:t> </w:t>
      </w:r>
      <w:r>
        <w:rPr>
          <w:rStyle w:val="WW8Num3z0"/>
          <w:rFonts w:ascii="Verdana" w:hAnsi="Verdana"/>
          <w:color w:val="4682B4"/>
          <w:sz w:val="18"/>
          <w:szCs w:val="18"/>
        </w:rPr>
        <w:t>Биржевая</w:t>
      </w:r>
      <w:r>
        <w:rPr>
          <w:rStyle w:val="WW8Num2z0"/>
          <w:rFonts w:ascii="Verdana" w:hAnsi="Verdana"/>
          <w:color w:val="000000"/>
          <w:sz w:val="18"/>
          <w:szCs w:val="18"/>
        </w:rPr>
        <w:t> </w:t>
      </w:r>
      <w:r>
        <w:rPr>
          <w:rFonts w:ascii="Verdana" w:hAnsi="Verdana"/>
          <w:color w:val="000000"/>
          <w:sz w:val="18"/>
          <w:szCs w:val="18"/>
        </w:rPr>
        <w:t>статистика: учеб. пособие. -М.: Финансы и статистика, 2003. 176 е.: ил.</w:t>
      </w:r>
    </w:p>
    <w:p w14:paraId="6247240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Учебник. М.: Юристь, 2001. - 461 с.</w:t>
      </w:r>
    </w:p>
    <w:p w14:paraId="5E3E046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Солодовников</w:t>
      </w:r>
      <w:r>
        <w:rPr>
          <w:rStyle w:val="WW8Num2z0"/>
          <w:rFonts w:ascii="Verdana" w:hAnsi="Verdana"/>
          <w:color w:val="000000"/>
          <w:sz w:val="18"/>
          <w:szCs w:val="18"/>
        </w:rPr>
        <w:t> </w:t>
      </w:r>
      <w:r>
        <w:rPr>
          <w:rFonts w:ascii="Verdana" w:hAnsi="Verdana"/>
          <w:color w:val="000000"/>
          <w:sz w:val="18"/>
          <w:szCs w:val="18"/>
        </w:rPr>
        <w:t>A.C., Бабайцев В.А., Браилов A.B. Математика в экономике: Учебник: В 2-х ч. 4.1.— М.: Финансы и статистика, 2000.— 224 с:ил.</w:t>
      </w:r>
    </w:p>
    <w:p w14:paraId="0C3C81F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 Алхимия финансов. М.: ИНФРА-М, 1999.</w:t>
      </w:r>
    </w:p>
    <w:p w14:paraId="0851EB2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Социально-экономическая статистика: Учебнак для вузов / Под ред. проф. Б.И. Башкатова. М.: ЮНИТИ-ДАНА, 2002. - 703 с.</w:t>
      </w:r>
    </w:p>
    <w:p w14:paraId="49B7AAA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Статистика финансов: Учебник / Под ред. проф. В.Н.</w:t>
      </w:r>
      <w:r>
        <w:rPr>
          <w:rStyle w:val="WW8Num2z0"/>
          <w:rFonts w:ascii="Verdana" w:hAnsi="Verdana"/>
          <w:color w:val="000000"/>
          <w:sz w:val="18"/>
          <w:szCs w:val="18"/>
        </w:rPr>
        <w:t> </w:t>
      </w:r>
      <w:r>
        <w:rPr>
          <w:rStyle w:val="WW8Num3z0"/>
          <w:rFonts w:ascii="Verdana" w:hAnsi="Verdana"/>
          <w:color w:val="4682B4"/>
          <w:sz w:val="18"/>
          <w:szCs w:val="18"/>
        </w:rPr>
        <w:t>Салина</w:t>
      </w:r>
      <w:r>
        <w:rPr>
          <w:rFonts w:ascii="Verdana" w:hAnsi="Verdana"/>
          <w:color w:val="000000"/>
          <w:sz w:val="18"/>
          <w:szCs w:val="18"/>
        </w:rPr>
        <w:t>, М.: Финансы и статистика, 2000. - 816 с: ил.</w:t>
      </w:r>
    </w:p>
    <w:p w14:paraId="261BE22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Статистический анализ экономических временных рядов и прогнозирование / отв. ред. Т.В.</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М.: Наука, 1973. - 295 с.</w:t>
      </w:r>
    </w:p>
    <w:p w14:paraId="16BFBF3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Статистическое моделирование и прогнозирование: учеб. пособие для вузов / под. ред. А.Г. Гренберга. М.: Финансы и статистика, 1990 — 382 е.: ил.</w:t>
      </w:r>
    </w:p>
    <w:p w14:paraId="5516B083"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Теория статистики: Учебник / Под ред. проф.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3-е изд., перераб. - М.: Финансы и статистика, 2002. — 560 е.: ил. ;;</w:t>
      </w:r>
    </w:p>
    <w:p w14:paraId="627E7924"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Дорохина Е.Ю. Эконометрика: Учебник / Н.П. Тихомиров, Е.Ю.</w:t>
      </w:r>
      <w:r>
        <w:rPr>
          <w:rStyle w:val="WW8Num2z0"/>
          <w:rFonts w:ascii="Verdana" w:hAnsi="Verdana"/>
          <w:color w:val="000000"/>
          <w:sz w:val="18"/>
          <w:szCs w:val="18"/>
        </w:rPr>
        <w:t> </w:t>
      </w:r>
      <w:r>
        <w:rPr>
          <w:rStyle w:val="WW8Num3z0"/>
          <w:rFonts w:ascii="Verdana" w:hAnsi="Verdana"/>
          <w:color w:val="4682B4"/>
          <w:sz w:val="18"/>
          <w:szCs w:val="18"/>
        </w:rPr>
        <w:t>Дорохина</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2003. - 512 с.</w:t>
      </w:r>
    </w:p>
    <w:p w14:paraId="28FA34F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Потравный И.М., Тихомирова Т.М. Методы анализа и управления эколого-экономическими рисками: Учеб.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М.: ЮНИТИ-ДАНА, 2003. - 350 с.</w:t>
      </w:r>
    </w:p>
    <w:p w14:paraId="21CECE3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Уотшем</w:t>
      </w:r>
      <w:r>
        <w:rPr>
          <w:rStyle w:val="WW8Num2z0"/>
          <w:rFonts w:ascii="Verdana" w:hAnsi="Verdana"/>
          <w:color w:val="000000"/>
          <w:sz w:val="18"/>
          <w:szCs w:val="18"/>
        </w:rPr>
        <w:t> </w:t>
      </w:r>
      <w:r>
        <w:rPr>
          <w:rFonts w:ascii="Verdana" w:hAnsi="Verdana"/>
          <w:color w:val="000000"/>
          <w:sz w:val="18"/>
          <w:szCs w:val="18"/>
        </w:rPr>
        <w:t>Т. Дж., Паррамоу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Учеб. пособие для вузов / Пер. с англ. под ред. М.Р. Ефимовой.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- 527 с.</w:t>
      </w:r>
    </w:p>
    <w:p w14:paraId="15CA99D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Финансовая статистика:</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и банковская: учебник / кол. авторов; под ред. С.Р. Моисеева.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160 с</w:t>
      </w:r>
    </w:p>
    <w:p w14:paraId="187D3A0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Финансовая статистика: учебное пособие / под ред. Т.Ю. Теймуро-вой. Калуга: Изд. дом "Эйдос", 2003. - 330 с.</w:t>
      </w:r>
    </w:p>
    <w:p w14:paraId="172805B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74. Финансовый менеджмент / Под ред. акад. Г.Б. Поляка. М.: Финансы, ЮНИТИ, 1997.</w:t>
      </w:r>
    </w:p>
    <w:p w14:paraId="75704240"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 Под. ред. проф. Н.Ф. Самсонова. -М.: Инфра-М, 2001.</w:t>
      </w:r>
    </w:p>
    <w:p w14:paraId="6EAA8C5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Финансы. Денежное Обращение. Кредит: Учебник для вузов под ред. Проф. Л.А.</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Финансы, ЮНИТИ, 2001.</w:t>
      </w:r>
    </w:p>
    <w:p w14:paraId="1FD769A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Финансы: Учебник / под ред. д.э.н., проф. В.П. Литовченко. 2-е изд., перераб. и испр. -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2006.-588 с.</w:t>
      </w:r>
    </w:p>
    <w:p w14:paraId="25FE245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Челноков</w:t>
      </w:r>
      <w:r>
        <w:rPr>
          <w:rStyle w:val="WW8Num2z0"/>
          <w:rFonts w:ascii="Verdana" w:hAnsi="Verdana"/>
          <w:color w:val="000000"/>
          <w:sz w:val="18"/>
          <w:szCs w:val="18"/>
        </w:rPr>
        <w:t> </w:t>
      </w:r>
      <w:r>
        <w:rPr>
          <w:rFonts w:ascii="Verdana" w:hAnsi="Verdana"/>
          <w:color w:val="000000"/>
          <w:sz w:val="18"/>
          <w:szCs w:val="18"/>
        </w:rPr>
        <w:t>В.А. Букварь кредитования. М., Антидор, 1996.</w:t>
      </w:r>
    </w:p>
    <w:p w14:paraId="21C4AED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Дело, 2001.</w:t>
      </w:r>
    </w:p>
    <w:p w14:paraId="11743F6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Шаповал</w:t>
      </w:r>
      <w:r>
        <w:rPr>
          <w:rStyle w:val="WW8Num2z0"/>
          <w:rFonts w:ascii="Verdana" w:hAnsi="Verdana"/>
          <w:color w:val="000000"/>
          <w:sz w:val="18"/>
          <w:szCs w:val="18"/>
        </w:rPr>
        <w:t> </w:t>
      </w:r>
      <w:r>
        <w:rPr>
          <w:rFonts w:ascii="Verdana" w:hAnsi="Verdana"/>
          <w:color w:val="000000"/>
          <w:sz w:val="18"/>
          <w:szCs w:val="18"/>
        </w:rPr>
        <w:t>А.Б. Инвестиции: математические методы: Учебное пособие. -М.: ФОРУМ:ИНФРА-М, 2007. 96 с.</w:t>
      </w:r>
    </w:p>
    <w:p w14:paraId="33B12F5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 Инвестиции: Пер. с англ. М., ИНФРА-М, 2004.</w:t>
      </w:r>
    </w:p>
    <w:p w14:paraId="2F718C5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Шелобаев</w:t>
      </w:r>
      <w:r>
        <w:rPr>
          <w:rStyle w:val="WW8Num2z0"/>
          <w:rFonts w:ascii="Verdana" w:hAnsi="Verdana"/>
          <w:color w:val="000000"/>
          <w:sz w:val="18"/>
          <w:szCs w:val="18"/>
        </w:rPr>
        <w:t> </w:t>
      </w:r>
      <w:r>
        <w:rPr>
          <w:rFonts w:ascii="Verdana" w:hAnsi="Verdana"/>
          <w:color w:val="000000"/>
          <w:sz w:val="18"/>
          <w:szCs w:val="18"/>
        </w:rPr>
        <w:t>С.И. Математические методы и модели в экономике, финансах, бизнесе: Учеб. пособие для вузов. —М.: ЮНИТИ-ДАНА, 2001. 367 с.</w:t>
      </w:r>
    </w:p>
    <w:p w14:paraId="3221FC3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Ширяев, А.Н. Основы стохастической финансовой математики. Том I: Факты. Модели, М., ФАЗИС, 1998</w:t>
      </w:r>
    </w:p>
    <w:p w14:paraId="5CD58134"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Ширяев, А.Н. Основы стохастической финансовой математики. Том И: Теория, М., ФАЗИС, 1998</w:t>
      </w:r>
    </w:p>
    <w:p w14:paraId="05CA7CB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Шоломицкий</w:t>
      </w:r>
      <w:r>
        <w:rPr>
          <w:rStyle w:val="WW8Num2z0"/>
          <w:rFonts w:ascii="Verdana" w:hAnsi="Verdana"/>
          <w:color w:val="000000"/>
          <w:sz w:val="18"/>
          <w:szCs w:val="18"/>
        </w:rPr>
        <w:t> </w:t>
      </w:r>
      <w:r>
        <w:rPr>
          <w:rFonts w:ascii="Verdana" w:hAnsi="Verdana"/>
          <w:color w:val="000000"/>
          <w:sz w:val="18"/>
          <w:szCs w:val="18"/>
        </w:rPr>
        <w:t>А.Г. Теория риска. Выбор при неопределённости и моделирование риска: учеб. пособие для вузов.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-400 с.</w:t>
      </w:r>
    </w:p>
    <w:p w14:paraId="441F1D4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Эконометрика: учеб. /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B.C. Мхита-ряна. М.: Проспект, 2008. - 384 с.</w:t>
      </w:r>
    </w:p>
    <w:p w14:paraId="78B2C10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Эконометрика: Учебник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2001. — 344 е.: ил.</w:t>
      </w:r>
    </w:p>
    <w:p w14:paraId="7CA3DEAA"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Экономическая статистика. 2-е изд., доп.: Учебник / Под ред. Ю.Н. Иванова. М.: ИНФРА-М, 2002. - 480 с.</w:t>
      </w:r>
    </w:p>
    <w:p w14:paraId="35A217B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Энциклопедия финансового риск-менеджмента / Под ред. A.A. Лобанова и A.B. Чугунова. 2-е изд., перераб. И доп. - М.: Альпина Бизнес Букс,2005. 878 с.</w:t>
      </w:r>
    </w:p>
    <w:p w14:paraId="2674C05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P.O. Статистические модели в задачах оптимизации ценных бумаг // Математические методы в технике и технологиях</w:t>
      </w:r>
      <w:r>
        <w:rPr>
          <w:rStyle w:val="WW8Num2z0"/>
          <w:rFonts w:ascii="Verdana" w:hAnsi="Verdana"/>
          <w:color w:val="000000"/>
          <w:sz w:val="18"/>
          <w:szCs w:val="18"/>
        </w:rPr>
        <w:t> </w:t>
      </w:r>
      <w:r>
        <w:rPr>
          <w:rStyle w:val="WW8Num3z0"/>
          <w:rFonts w:ascii="Verdana" w:hAnsi="Verdana"/>
          <w:color w:val="4682B4"/>
          <w:sz w:val="18"/>
          <w:szCs w:val="18"/>
        </w:rPr>
        <w:t>ММТТ</w:t>
      </w:r>
      <w:r>
        <w:rPr>
          <w:rFonts w:ascii="Verdana" w:hAnsi="Verdana"/>
          <w:color w:val="000000"/>
          <w:sz w:val="18"/>
          <w:szCs w:val="18"/>
        </w:rPr>
        <w:t>-21: сб. трудов XXI Международ, науч. конф.: в 10 т. Т. 8 Секция 8. - Саратов: Сарат. гос. техн. ун-т, 2008. - С. 15-17.</w:t>
      </w:r>
    </w:p>
    <w:p w14:paraId="6803A2E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P.O. Устойчивое оценивание параметров оптимального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ценных бумаг, обращающихся на Российском</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 Вестник Саратовского государственного социально-экономического университета, 2008. №4 (23). - С. 118-122.</w:t>
      </w:r>
    </w:p>
    <w:p w14:paraId="6E8DFEFD"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Bachelier L. Theorie de la speculation. Annales Scientifiques de l'Ecole Normale Supérieure III-17, 1900. -pp 21-86. Translated in The random character of stock market prices, Ed. P.H. Cootner, Cambridge, MIT Press, 1964. - pp 17-78.</w:t>
      </w:r>
    </w:p>
    <w:p w14:paraId="587C262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Brorsen B.W., Yang S.R. Maximum Likelihood Estimates of Symmetric Stable Distribution Parameters // Communications in Statistics Simulations 19(4), 1990.-pp 1459-1464.</w:t>
      </w:r>
    </w:p>
    <w:p w14:paraId="2DD04B8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Chambers J.M., Mallows C.L., Stuck B.W. A Method for Simulating Stable Random Kai?iables // Journal of the American Statistical Association 71, 1976. pp 340-344.</w:t>
      </w:r>
    </w:p>
    <w:p w14:paraId="2AEF78EE"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Christoph, G., Wolf W. Convergence Theorems with a Stable Limit Law. Berlin: Akademie Verlag, 1992.2001.</w:t>
      </w:r>
    </w:p>
    <w:p w14:paraId="3FFEFCF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DuMouchel, W.H. Stable Distributions in Statistical Inference // Ph.D. Thesis, Department of Statistics, Yale University, 1971.</w:t>
      </w:r>
    </w:p>
    <w:p w14:paraId="343BFDB4"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DuMouchel W.H. On the Asymptotic Normality of the Maximum-Likelihood Estimate when Sampling from a Stable Distribution // Annals of Statistics 1(5), 1973.-pp 948-957.</w:t>
      </w:r>
    </w:p>
    <w:p w14:paraId="7C80B80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Fama E.F. The behavior of stock market prices // Journal of Business 38, 1965.-pp 34-105.</w:t>
      </w:r>
    </w:p>
    <w:p w14:paraId="7120FC5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Fama E.F., Roll R. Parameter Estimates for Symmetric Stable Distributions // Journal of the American Statistical Association 66, 1971. -pp 331-338.</w:t>
      </w:r>
    </w:p>
    <w:p w14:paraId="197DBC7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Fofack H. Nolan J.P. Tail Behavior, Modes and Other Characteristics of Stable Distributions // Extremes 2, 1999. pp 39-58.</w:t>
      </w:r>
    </w:p>
    <w:p w14:paraId="07B4353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 Janicki A., Weron A. Simulation and Chaotic Behavior of Alpha-Stable Stochastic Processes. New York: Marcel Dekker, 1994.</w:t>
      </w:r>
    </w:p>
    <w:p w14:paraId="276A4ED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Jorion P. Value-at-Risk: The New Benchmark for Managing Financial Risks. McGraw-Hill Trade, 2000.</w:t>
      </w:r>
    </w:p>
    <w:p w14:paraId="345FF32A"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Hill B. A simple general approach to inference about the tail of a distribution // Ann. Statist. 3, 1975. pp 1163-1174.</w:t>
      </w:r>
    </w:p>
    <w:p w14:paraId="6000504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Knight F. Risk, Uncertainty, and Profit. Boston Houghton Miffin Co.,1921.</w:t>
      </w:r>
    </w:p>
    <w:p w14:paraId="07155CBD"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Kogon S.M., Williams D.B. Characteristic function based estimation of stable parameters. in R. Adler, R. Feldman, M. Taqqu (eds.), A Practical Guide to Heavy Tails, Birkhauser, 1998. - pp 311-335.</w:t>
      </w:r>
    </w:p>
    <w:p w14:paraId="59936C11"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Koutrouvelis I. A. Regression-Type Estimation of the Parameters of Stable Laws // Journal of the American Statistical Association 75, 1980. pp 918-928.</w:t>
      </w:r>
    </w:p>
    <w:p w14:paraId="07A5A4DE"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Koutrouvelis I.A. An iterative procedure for the estimation of the parameters of stable laws // Communications in Statistics Simulation and Computation 10, 1981. pp - 17-28.</w:t>
      </w:r>
    </w:p>
    <w:p w14:paraId="78B2803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Levy P. Calcul des Probabilités, Gauthier Villars, 1952.</w:t>
      </w:r>
    </w:p>
    <w:p w14:paraId="72ED6DD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Mandelbrot B. New methods in statistical economics // Journal of Political Econ. 71, 1963. pp 421-440.</w:t>
      </w:r>
    </w:p>
    <w:p w14:paraId="199C6D7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Mandelbrot B. The Foliation of certain speculative prices // Journal of Business 36, 1963. pp 394-419.</w:t>
      </w:r>
    </w:p>
    <w:p w14:paraId="212007E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Markowitz H. Portfolio Selection // Journal of Finance, 7, no.l, March1952.</w:t>
      </w:r>
    </w:p>
    <w:p w14:paraId="64DD1AE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Markowitz H.M. Portfolio Selection. Yale Univercity Press, 1959.</w:t>
      </w:r>
    </w:p>
    <w:p w14:paraId="115E5A9A"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McCulloch J. H. Simple consistent estimators of stable distribution parameters // Communications in Statistics. Simulation and Computation 15, 1986. pp 1109-1136.</w:t>
      </w:r>
    </w:p>
    <w:p w14:paraId="6BC6866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McCulloch J. H. Estimation of biFoftiate stable spectral densities. -Technical Report, Department of Economics, Ohio State Univertsity, 1994.</w:t>
      </w:r>
    </w:p>
    <w:p w14:paraId="3A1E3F8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McCulloch J.H. Financial Applications of Stable Distributions. in G.S. Maddala, C.R. Rao (eds.), Handbook of Statistics, Vol. 14, Elsevier, 1996. - pp 393425.</w:t>
      </w:r>
    </w:p>
    <w:p w14:paraId="35782DD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McCulloch J.H. Measuring Tail Thickness to Estimate the Stable Index a : A Critique // Journal of Business &amp; Economic Statistics 15, 1997. pp 74-81.</w:t>
      </w:r>
    </w:p>
    <w:p w14:paraId="5E830DA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McCulloch J.H. Numerical Approximation of the Symmetric Stable Distribution and Density. in R. Adler, R. Feldman, M. Taqqu (eds.), A Practical Guide to Heavy Tails, Birkhauser, 1998. - pp 489-500.</w:t>
      </w:r>
    </w:p>
    <w:p w14:paraId="64AFD89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Mittnik S., Doganoglu T., Chenyao D. Computing the Probability Density Function of the Stable Paretian Distribution // Mathematical and Computer Modelling 29, 1999. pp 235-240.</w:t>
      </w:r>
    </w:p>
    <w:p w14:paraId="49153501"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Mittnik S., Rachev S.T., Doganoglu T., Chenyao D. Maximum Likelihood Estimation of Stable Paretian Models // Mathematical and Computer Modelling 29, 1999. pp 275-293.</w:t>
      </w:r>
    </w:p>
    <w:p w14:paraId="4D9F55E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Nikias C. L., Shao M. Signal Processing with Alpha-Stable Distributions and Applications. New York: Wiley, 1995.</w:t>
      </w:r>
    </w:p>
    <w:p w14:paraId="74AE95DE"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Nolan J. P. Multivariate stable distributions: approximation, estimation, simulation and identification. In R. J. Adler, R. E. Feldman, and M. S. Taqqu (Eds.), A Practical Guide to Heavy Tails, Boston: Birkhauser, 1998. -pp 509-526.</w:t>
      </w:r>
    </w:p>
    <w:p w14:paraId="68B84C8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Nolan J. P., Panorska A., McCulloch J.H. Estimation of stable spectral measures // Mathematical and Computer Modelling 34, 2001. pp 1113-1122.</w:t>
      </w:r>
    </w:p>
    <w:p w14:paraId="015C99A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Nolan J.P. Numerical Calculation of Stable Densities and Distribution Functions // Communications in Statistics Stochastic Models 13, 1997. - pp 759774.</w:t>
      </w:r>
    </w:p>
    <w:p w14:paraId="587F87DD"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Nolan J.P. An Algorithm for Evaluating Stable Densities in Zolotarev's (M) Parametrization // Mathematical and Computer Modelling 29, 1999. -pp 229233.</w:t>
      </w:r>
    </w:p>
    <w:p w14:paraId="2F8C0E37"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Nolan J.P. Maximum Likelihood Estimation and Diagnostics for Stable Distributions. in O.E. Barndorff-Nielsen, T. Mikosch, S. Resnick (eds.), Levy Processes, Brikhauser, Boston, 2001. - pp 379-400</w:t>
      </w:r>
    </w:p>
    <w:p w14:paraId="2B0A2C9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Ojeda D. Comparison of stable estimators. Ph.D. Thesis, Department of Mathematics and Statistics, American University, 2001.</w:t>
      </w:r>
    </w:p>
    <w:p w14:paraId="405EA508"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Press S.J. Estimation in UniFoftiate and Multi Paftiate Stable Distribution // Journal of the American Statistical Association 67, 1972. pp 842-846.</w:t>
      </w:r>
    </w:p>
    <w:p w14:paraId="09EDF28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128. Press W., Teukolsky S., Vetterling W., Flannery, B. Numerical Recipes // C, Cambridge </w:t>
      </w:r>
      <w:r>
        <w:rPr>
          <w:rFonts w:ascii="Verdana" w:hAnsi="Verdana"/>
          <w:color w:val="000000"/>
          <w:sz w:val="18"/>
          <w:szCs w:val="18"/>
        </w:rPr>
        <w:lastRenderedPageBreak/>
        <w:t>University Press, 1992.</w:t>
      </w:r>
    </w:p>
    <w:p w14:paraId="087D2D7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Rachev S. T. Handbook of Heavy Tailed Distributions in Finance. Amsterdam: Elsevier, 2003.</w:t>
      </w:r>
    </w:p>
    <w:p w14:paraId="4545BF3D"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Rachev S. T., Mittnik S. Stable Paretian Models in Finance. New York, NY: Wiley, 2000.</w:t>
      </w:r>
    </w:p>
    <w:p w14:paraId="1FC669EB"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Reiss R.-D., Thomas M. Statistical Analysis of Extreme Values (2ed.). Basel: BirkhÁauser, 2001.</w:t>
      </w:r>
    </w:p>
    <w:p w14:paraId="19DA1F4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Resnick S. Heavy tail modeling and teletraffc data // Annals of Statistics 25, 1997.- 1805-1869.</w:t>
      </w:r>
    </w:p>
    <w:p w14:paraId="5FEEEED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Risk Management A Practical Guide // J.P. Morgan-Reuters RiskMetrics, LLC, 1998.</w:t>
      </w:r>
    </w:p>
    <w:p w14:paraId="6C4E68BA"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Roll R. The Behavior of Interest Rates; The Application of the Efficient Market Hypothesis to U. S. Treasury Bills. New York, New York: Basic Books, 1970.</w:t>
      </w:r>
    </w:p>
    <w:p w14:paraId="17149C9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Ross S. Introduction to Probability Models (3rd ed.). Orlando: Academic Press, 1985.</w:t>
      </w:r>
    </w:p>
    <w:p w14:paraId="0CC8DC06"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Samorodnitsky G., Taqqu M.S. Stable Non-Gaussian Random Processes. Chapman &amp; Hall, 1994.</w:t>
      </w:r>
    </w:p>
    <w:p w14:paraId="10AD935F"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Samuelson P. Effcient portfolio selectin for Pareto-Levy investments // J. Finance and Quantitative Analysis 2, 1967. pp 107-117.</w:t>
      </w:r>
    </w:p>
    <w:p w14:paraId="6DFB580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Sharpe W.F. A Simplified Model of Portfolio Analysis // Management Science, January 1963.</w:t>
      </w:r>
    </w:p>
    <w:p w14:paraId="5E6D37C5"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Stuck B. W. and Kleiner B. A statistical analysis of telephone noise // Bell Syst. Tech. J. 53, 1974. pp 1263-1320.</w:t>
      </w:r>
    </w:p>
    <w:p w14:paraId="1F016CFD"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Uchaikin V.V. and Zolotarev V. M. Chance and Stability. Utrecht:VSP Press, 1999.</w:t>
      </w:r>
    </w:p>
    <w:p w14:paraId="14BEF962"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Vaugham E.J. Risk management. John Wiley, N.Y., 1997</w:t>
      </w:r>
    </w:p>
    <w:p w14:paraId="7D71E569"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Weron R. Levy-Stable Distributions Revisited: Tail Index a &gt; 2 Does Not Exclude the Levy-Stable Regime I I International Journal of Modern Physics C 12, 2001.-pp 209-223.</w:t>
      </w:r>
    </w:p>
    <w:p w14:paraId="157AF1EC" w14:textId="77777777" w:rsidR="00AB78E5" w:rsidRDefault="00AB78E5" w:rsidP="00AB78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Zolotarev V.M. On representation of stable laws by integrals // Selected Translations in Mathematical Statistics and Probability 46 1964. pp 84-88.</w:t>
      </w:r>
    </w:p>
    <w:p w14:paraId="0ED4079C" w14:textId="0DC1D816" w:rsidR="008C55BB" w:rsidRPr="00AB78E5" w:rsidRDefault="00AB78E5" w:rsidP="00AB78E5">
      <w:r>
        <w:rPr>
          <w:rFonts w:ascii="Verdana" w:hAnsi="Verdana"/>
          <w:color w:val="000000"/>
          <w:sz w:val="18"/>
          <w:szCs w:val="18"/>
        </w:rPr>
        <w:br/>
      </w:r>
      <w:r>
        <w:rPr>
          <w:rFonts w:ascii="Verdana" w:hAnsi="Verdana"/>
          <w:color w:val="000000"/>
          <w:sz w:val="18"/>
          <w:szCs w:val="18"/>
        </w:rPr>
        <w:br/>
      </w:r>
      <w:bookmarkStart w:id="0" w:name="_GoBack"/>
      <w:bookmarkEnd w:id="0"/>
    </w:p>
    <w:sectPr w:rsidR="008C55BB" w:rsidRPr="00AB78E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459FB" w14:textId="77777777" w:rsidR="007F41B0" w:rsidRDefault="007F41B0">
      <w:pPr>
        <w:spacing w:after="0" w:line="240" w:lineRule="auto"/>
      </w:pPr>
      <w:r>
        <w:separator/>
      </w:r>
    </w:p>
  </w:endnote>
  <w:endnote w:type="continuationSeparator" w:id="0">
    <w:p w14:paraId="546DB6B6" w14:textId="77777777" w:rsidR="007F41B0" w:rsidRDefault="007F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3CA22" w14:textId="77777777" w:rsidR="007F41B0" w:rsidRDefault="007F41B0">
      <w:pPr>
        <w:spacing w:after="0" w:line="240" w:lineRule="auto"/>
      </w:pPr>
      <w:r>
        <w:separator/>
      </w:r>
    </w:p>
  </w:footnote>
  <w:footnote w:type="continuationSeparator" w:id="0">
    <w:p w14:paraId="29B4CC92" w14:textId="77777777" w:rsidR="007F41B0" w:rsidRDefault="007F4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1B0"/>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1EA91-246B-4754-BD3C-30EEF879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9965</TotalTime>
  <Pages>14</Pages>
  <Words>7164</Words>
  <Characters>40835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559</cp:revision>
  <cp:lastPrinted>2009-02-06T05:36:00Z</cp:lastPrinted>
  <dcterms:created xsi:type="dcterms:W3CDTF">2016-05-04T14:28:00Z</dcterms:created>
  <dcterms:modified xsi:type="dcterms:W3CDTF">2016-07-15T10:24:00Z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