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59" w:rsidRPr="000E2059" w:rsidRDefault="000E2059" w:rsidP="000E205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E2059">
        <w:rPr>
          <w:rFonts w:ascii="Arial" w:hAnsi="Arial" w:cs="Arial"/>
          <w:b/>
          <w:bCs/>
          <w:color w:val="000000"/>
          <w:kern w:val="0"/>
          <w:sz w:val="28"/>
          <w:szCs w:val="28"/>
          <w:lang w:eastAsia="ru-RU"/>
        </w:rPr>
        <w:t xml:space="preserve">Дима Вікторія Василівна, </w:t>
      </w:r>
      <w:r w:rsidRPr="000E2059">
        <w:rPr>
          <w:rFonts w:ascii="Arial" w:hAnsi="Arial" w:cs="Arial"/>
          <w:color w:val="000000"/>
          <w:kern w:val="0"/>
          <w:sz w:val="28"/>
          <w:szCs w:val="28"/>
          <w:lang w:eastAsia="ru-RU"/>
        </w:rPr>
        <w:t xml:space="preserve">тимчасово не працює, тема дисертації: «Державні механізми стимулювання розвитку «зеленої» економіки в Україні» (281 Публічне управління та адміністрування). Спеціалізована вчена рада ДФ 26.810.014 в Національній академії державного управління при Президентові України </w:t>
      </w:r>
    </w:p>
    <w:p w:rsidR="00D333D3" w:rsidRPr="000E2059" w:rsidRDefault="00D333D3" w:rsidP="000E2059"/>
    <w:sectPr w:rsidR="00D333D3" w:rsidRPr="000E205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0E2059" w:rsidRPr="000E20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C64D6-7BED-496E-9727-B445E982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2021-11-22T00:28:00Z</dcterms:created>
  <dcterms:modified xsi:type="dcterms:W3CDTF">2021-11-22T14:21:00Z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