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A757B" w:rsidRDefault="00394E03"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Конституционно-правовые основы функционирования российской и зарубежных банковских систем в условиях глобализации мировой экономики</w:t>
      </w:r>
      <w:r>
        <w:rPr>
          <w:rFonts w:ascii="Verdana" w:hAnsi="Verdana"/>
          <w:color w:val="000000"/>
          <w:sz w:val="18"/>
          <w:szCs w:val="18"/>
        </w:rPr>
        <w:br/>
      </w:r>
      <w:r>
        <w:rPr>
          <w:rFonts w:ascii="Verdana" w:hAnsi="Verdana"/>
          <w:color w:val="000000"/>
          <w:sz w:val="18"/>
          <w:szCs w:val="18"/>
        </w:rPr>
        <w:br/>
      </w:r>
    </w:p>
    <w:p w:rsidR="00394E03" w:rsidRDefault="00394E03" w:rsidP="00394E03">
      <w:pPr>
        <w:spacing w:line="270" w:lineRule="atLeast"/>
        <w:rPr>
          <w:rFonts w:ascii="Verdana" w:hAnsi="Verdana"/>
          <w:b/>
          <w:bCs/>
          <w:color w:val="000000"/>
          <w:sz w:val="18"/>
          <w:szCs w:val="18"/>
        </w:rPr>
      </w:pPr>
      <w:r>
        <w:rPr>
          <w:rFonts w:ascii="Verdana" w:hAnsi="Verdana"/>
          <w:b/>
          <w:bCs/>
          <w:color w:val="000000"/>
          <w:sz w:val="18"/>
          <w:szCs w:val="18"/>
        </w:rPr>
        <w:t>Год: </w:t>
      </w:r>
    </w:p>
    <w:p w:rsidR="00394E03" w:rsidRDefault="00394E03" w:rsidP="00394E03">
      <w:pPr>
        <w:spacing w:line="270" w:lineRule="atLeast"/>
        <w:rPr>
          <w:rFonts w:ascii="Verdana" w:hAnsi="Verdana"/>
          <w:color w:val="000000"/>
          <w:sz w:val="18"/>
          <w:szCs w:val="18"/>
        </w:rPr>
      </w:pPr>
      <w:r>
        <w:rPr>
          <w:rFonts w:ascii="Verdana" w:hAnsi="Verdana"/>
          <w:color w:val="000000"/>
          <w:sz w:val="18"/>
          <w:szCs w:val="18"/>
        </w:rPr>
        <w:t>2011</w:t>
      </w:r>
    </w:p>
    <w:p w:rsidR="00394E03" w:rsidRDefault="00394E03" w:rsidP="00394E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94E03" w:rsidRDefault="00394E03" w:rsidP="00394E03">
      <w:pPr>
        <w:spacing w:line="270" w:lineRule="atLeast"/>
        <w:rPr>
          <w:rFonts w:ascii="Verdana" w:hAnsi="Verdana"/>
          <w:color w:val="000000"/>
          <w:sz w:val="18"/>
          <w:szCs w:val="18"/>
        </w:rPr>
      </w:pPr>
      <w:r>
        <w:rPr>
          <w:rFonts w:ascii="Verdana" w:hAnsi="Verdana"/>
          <w:color w:val="000000"/>
          <w:sz w:val="18"/>
          <w:szCs w:val="18"/>
        </w:rPr>
        <w:t>Добрынин, Иван Николаевич</w:t>
      </w:r>
    </w:p>
    <w:p w:rsidR="00394E03" w:rsidRDefault="00394E03" w:rsidP="00394E0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94E03" w:rsidRDefault="00394E03" w:rsidP="00394E0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94E03" w:rsidRDefault="00394E03" w:rsidP="00394E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94E03" w:rsidRDefault="00394E03" w:rsidP="00394E03">
      <w:pPr>
        <w:spacing w:line="270" w:lineRule="atLeast"/>
        <w:rPr>
          <w:rFonts w:ascii="Verdana" w:hAnsi="Verdana"/>
          <w:color w:val="000000"/>
          <w:sz w:val="18"/>
          <w:szCs w:val="18"/>
        </w:rPr>
      </w:pPr>
      <w:r>
        <w:rPr>
          <w:rFonts w:ascii="Verdana" w:hAnsi="Verdana"/>
          <w:color w:val="000000"/>
          <w:sz w:val="18"/>
          <w:szCs w:val="18"/>
        </w:rPr>
        <w:t>Тюмень</w:t>
      </w:r>
    </w:p>
    <w:p w:rsidR="00394E03" w:rsidRDefault="00394E03" w:rsidP="00394E0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94E03" w:rsidRDefault="00394E03" w:rsidP="00394E03">
      <w:pPr>
        <w:spacing w:line="270" w:lineRule="atLeast"/>
        <w:rPr>
          <w:rFonts w:ascii="Verdana" w:hAnsi="Verdana"/>
          <w:color w:val="000000"/>
          <w:sz w:val="18"/>
          <w:szCs w:val="18"/>
        </w:rPr>
      </w:pPr>
      <w:r>
        <w:rPr>
          <w:rFonts w:ascii="Verdana" w:hAnsi="Verdana"/>
          <w:color w:val="000000"/>
          <w:sz w:val="18"/>
          <w:szCs w:val="18"/>
        </w:rPr>
        <w:t>12.00.02</w:t>
      </w:r>
    </w:p>
    <w:p w:rsidR="00394E03" w:rsidRDefault="00394E03" w:rsidP="00394E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94E03" w:rsidRDefault="00394E03" w:rsidP="00394E03">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394E03" w:rsidRDefault="00394E03" w:rsidP="00394E0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94E03" w:rsidRDefault="00394E03" w:rsidP="00394E03">
      <w:pPr>
        <w:spacing w:line="270" w:lineRule="atLeast"/>
        <w:rPr>
          <w:rFonts w:ascii="Verdana" w:hAnsi="Verdana"/>
          <w:color w:val="000000"/>
          <w:sz w:val="18"/>
          <w:szCs w:val="18"/>
        </w:rPr>
      </w:pPr>
      <w:r>
        <w:rPr>
          <w:rFonts w:ascii="Verdana" w:hAnsi="Verdana"/>
          <w:color w:val="000000"/>
          <w:sz w:val="18"/>
          <w:szCs w:val="18"/>
        </w:rPr>
        <w:t>342</w:t>
      </w:r>
    </w:p>
    <w:p w:rsidR="00394E03" w:rsidRDefault="00394E03" w:rsidP="00394E0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Добрынин, Иван Николаевич</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принятых сокращений.</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Style w:val="WW8Num3z0"/>
          <w:rFonts w:ascii="Verdana" w:hAnsi="Verdana"/>
          <w:color w:val="000000"/>
          <w:sz w:val="18"/>
          <w:szCs w:val="18"/>
        </w:rPr>
        <w:t> </w:t>
      </w:r>
      <w:r>
        <w:rPr>
          <w:rFonts w:ascii="Verdana" w:hAnsi="Verdana"/>
          <w:color w:val="000000"/>
          <w:sz w:val="18"/>
          <w:szCs w:val="18"/>
        </w:rPr>
        <w:t>ОСНОВЫ РЕГУЛИРОВАНИЯ НАЦИОНАЛЬНЫХ БАНКОВСКИХ</w:t>
      </w:r>
      <w:r>
        <w:rPr>
          <w:rStyle w:val="WW8Num3z0"/>
          <w:rFonts w:ascii="Verdana" w:hAnsi="Verdana"/>
          <w:color w:val="000000"/>
          <w:sz w:val="18"/>
          <w:szCs w:val="18"/>
        </w:rPr>
        <w:t> </w:t>
      </w:r>
      <w:r>
        <w:rPr>
          <w:rStyle w:val="WW8Num4z0"/>
          <w:rFonts w:ascii="Verdana" w:hAnsi="Verdana"/>
          <w:color w:val="4682B4"/>
          <w:sz w:val="18"/>
          <w:szCs w:val="18"/>
        </w:rPr>
        <w:t>СИСТЕМ</w:t>
      </w:r>
      <w:r>
        <w:rPr>
          <w:rStyle w:val="WW8Num3z0"/>
          <w:rFonts w:ascii="Verdana" w:hAnsi="Verdana"/>
          <w:color w:val="000000"/>
          <w:sz w:val="18"/>
          <w:szCs w:val="18"/>
        </w:rPr>
        <w:t> </w:t>
      </w:r>
      <w:r>
        <w:rPr>
          <w:rFonts w:ascii="Verdana" w:hAnsi="Verdana"/>
          <w:color w:val="000000"/>
          <w:sz w:val="18"/>
          <w:szCs w:val="18"/>
        </w:rPr>
        <w:t>НА СОВРЕМЕННОМ ЭТАПЕ.</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функционирования банковской системы России.</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сущность банковской системы России: конституционно-правовые аспекты.</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организации и деятельности банковских систем 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и унитарных государствах (на примере США,</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Германии, Великобритании и Китая).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СОВЕРШЕНСТВОВАНИЕ КОНСТИТУЦИОННО-ПРАВОВОГО РЕГУЛИРОВАНИЯ БАНКОВСКОЙ СИСТЕМЫ</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Развитие конституционно-правовых основ</w:t>
      </w:r>
      <w:r>
        <w:rPr>
          <w:rStyle w:val="WW8Num3z0"/>
          <w:rFonts w:ascii="Verdana" w:hAnsi="Verdana"/>
          <w:color w:val="000000"/>
          <w:sz w:val="18"/>
          <w:szCs w:val="18"/>
        </w:rPr>
        <w:t> </w:t>
      </w:r>
      <w:r>
        <w:rPr>
          <w:rStyle w:val="WW8Num4z0"/>
          <w:rFonts w:ascii="Verdana" w:hAnsi="Verdana"/>
          <w:color w:val="4682B4"/>
          <w:sz w:val="18"/>
          <w:szCs w:val="18"/>
        </w:rPr>
        <w:t>функционирования</w:t>
      </w:r>
      <w:r>
        <w:rPr>
          <w:rStyle w:val="WW8Num3z0"/>
          <w:rFonts w:ascii="Verdana" w:hAnsi="Verdana"/>
          <w:color w:val="000000"/>
          <w:sz w:val="18"/>
          <w:szCs w:val="18"/>
        </w:rPr>
        <w:t> </w:t>
      </w:r>
      <w:r>
        <w:rPr>
          <w:rFonts w:ascii="Verdana" w:hAnsi="Verdana"/>
          <w:color w:val="000000"/>
          <w:sz w:val="18"/>
          <w:szCs w:val="18"/>
        </w:rPr>
        <w:t>национальной банковской системы в</w:t>
      </w:r>
      <w:r>
        <w:rPr>
          <w:rStyle w:val="WW8Num3z0"/>
          <w:rFonts w:ascii="Verdana" w:hAnsi="Verdana"/>
          <w:color w:val="000000"/>
          <w:sz w:val="18"/>
          <w:szCs w:val="18"/>
        </w:rPr>
        <w:t> </w:t>
      </w:r>
      <w:r>
        <w:rPr>
          <w:rStyle w:val="WW8Num4z0"/>
          <w:rFonts w:ascii="Verdana" w:hAnsi="Verdana"/>
          <w:color w:val="4682B4"/>
          <w:sz w:val="18"/>
          <w:szCs w:val="18"/>
        </w:rPr>
        <w:t>условиях</w:t>
      </w:r>
      <w:r>
        <w:rPr>
          <w:rStyle w:val="WW8Num3z0"/>
          <w:rFonts w:ascii="Verdana" w:hAnsi="Verdana"/>
          <w:color w:val="000000"/>
          <w:sz w:val="18"/>
          <w:szCs w:val="18"/>
        </w:rPr>
        <w:t> </w:t>
      </w:r>
      <w:r>
        <w:rPr>
          <w:rFonts w:ascii="Verdana" w:hAnsi="Verdana"/>
          <w:color w:val="000000"/>
          <w:sz w:val="18"/>
          <w:szCs w:val="18"/>
        </w:rPr>
        <w:t>мирового экономического кризиса.</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Проблемы совершенствования конституционно-правового статуса Центрального банка Российской Федерации.</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Концептуальные основы повышения эффективности конституционно-правового механизма регулирования банковской системы Российской</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394E03" w:rsidRDefault="00394E03" w:rsidP="00394E0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функционирования российской и зарубежных банковских систем в условиях глобализации мировой экономики"</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Банковская система любого современного государства, в силу важности выполняемых ею функций, представляет собой совокупность институтов, являющихся проводниками экономических, хозяйственных связей, обеспечивающих эффективный приток и перераспределение финансовых средств между отраслями экономики и ее субъектами, формирующих матрицу функционирования, самогенерируемую как путем внутренней эндогенной связи между институтами, с входящим в состав</w:t>
      </w:r>
      <w:r>
        <w:rPr>
          <w:rStyle w:val="WW8Num3z0"/>
          <w:rFonts w:ascii="Verdana" w:hAnsi="Verdana"/>
          <w:color w:val="000000"/>
          <w:sz w:val="18"/>
          <w:szCs w:val="18"/>
        </w:rPr>
        <w:t> </w:t>
      </w:r>
      <w:r>
        <w:rPr>
          <w:rStyle w:val="WW8Num4z0"/>
          <w:rFonts w:ascii="Verdana" w:hAnsi="Verdana"/>
          <w:color w:val="4682B4"/>
          <w:sz w:val="18"/>
          <w:szCs w:val="18"/>
        </w:rPr>
        <w:t>сложноустроенным</w:t>
      </w:r>
      <w:r>
        <w:rPr>
          <w:rStyle w:val="WW8Num3z0"/>
          <w:rFonts w:ascii="Verdana" w:hAnsi="Verdana"/>
          <w:color w:val="000000"/>
          <w:sz w:val="18"/>
          <w:szCs w:val="18"/>
        </w:rPr>
        <w:t> </w:t>
      </w:r>
      <w:r>
        <w:rPr>
          <w:rFonts w:ascii="Verdana" w:hAnsi="Verdana"/>
          <w:color w:val="000000"/>
          <w:sz w:val="18"/>
          <w:szCs w:val="18"/>
        </w:rPr>
        <w:t>ядром, обеспечивающим стабильность внутренней и внешней системы связей, так и путем экзогенного вмешательства более крупных институциональных систем. Деятельность ядра системы - Центрального банка Российской Федерации и коммерческих банков — институтов системы способствует укреплению экономических и социальных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России, реализации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частную собственность, развитию предпринимательской и иной не запрещенной законом экономической деятельности, социальному и пенсионному обеспечению.</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Банковская система России является элементом мировой экономики, которая в настоящее время находится в состоянии глубокой стагнации, обусловленной, главным образом, системным кризисом в банковской сфере, приведшим к замедлению темпов экономического развития ведущих государств мира. В то же время, на наш взгляд, данная проблема имеет и конституционно-правовое измерение. Как справедливо указывает В.Д.</w:t>
      </w:r>
      <w:r>
        <w:rPr>
          <w:rStyle w:val="WW8Num3z0"/>
          <w:rFonts w:ascii="Verdana" w:hAnsi="Verdana"/>
          <w:color w:val="000000"/>
          <w:sz w:val="18"/>
          <w:szCs w:val="18"/>
        </w:rPr>
        <w:t> </w:t>
      </w:r>
      <w:r>
        <w:rPr>
          <w:rStyle w:val="WW8Num4z0"/>
          <w:rFonts w:ascii="Verdana" w:hAnsi="Verdana"/>
          <w:color w:val="4682B4"/>
          <w:sz w:val="18"/>
          <w:szCs w:val="18"/>
        </w:rPr>
        <w:t>Зорькин</w:t>
      </w:r>
      <w:r>
        <w:rPr>
          <w:rFonts w:ascii="Verdana" w:hAnsi="Verdana"/>
          <w:color w:val="000000"/>
          <w:sz w:val="18"/>
          <w:szCs w:val="18"/>
        </w:rPr>
        <w:t>: «Мировой финансово-экономический кризис, если его рассматривать с точки зрения экономиста, прежде всего — результат нарушения законов экономики. Вместе с тем этот кризис свидетельствует о деформации принципов права, имеющей место как в законодательстве, регулирующем экономику, так и в соответствующей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в финансово-экономической сфере» \</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Кризис доверия и государство // Российская газета http://www.rg.ru/2009/04/10/zorkm.html</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Мы полагаем, что модернизация существующих конституционно-правовых основ функционирования отечественной банковской системы, адекватная вызовам времени, позволит стабилизировать финансовую систему России в целом и будет способствовать реализации масштабных планов высшего руководства страны по созданию в Москве международного финансового центра.</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регулировании взаимодействия субъектов банковской системы между собой, а также их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с гражданами нередко возникают</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норм отраслевого законодательства, что, в свою очередь, приводит к коллизии реализуемых на их основе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(права на равенство, права на свободное осуществление экономической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в своих</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неоднократно указывал, что вопросы устранения такого рода противоречий «</w:t>
      </w:r>
      <w:r>
        <w:rPr>
          <w:rStyle w:val="WW8Num4z0"/>
          <w:rFonts w:ascii="Verdana" w:hAnsi="Verdana"/>
          <w:color w:val="4682B4"/>
          <w:sz w:val="18"/>
          <w:szCs w:val="18"/>
        </w:rPr>
        <w:t>приобретают конституционный аспект</w:t>
      </w:r>
      <w:r>
        <w:rPr>
          <w:rFonts w:ascii="Verdana" w:hAnsi="Verdana"/>
          <w:color w:val="000000"/>
          <w:sz w:val="18"/>
          <w:szCs w:val="18"/>
        </w:rPr>
        <w:t>» и потому при их разрешении, прежде всего, требуется «</w:t>
      </w:r>
      <w:r>
        <w:rPr>
          <w:rStyle w:val="WW8Num4z0"/>
          <w:rFonts w:ascii="Verdana" w:hAnsi="Verdana"/>
          <w:color w:val="4682B4"/>
          <w:sz w:val="18"/>
          <w:szCs w:val="18"/>
        </w:rPr>
        <w:t>выявление конституционного смысла действующего права</w:t>
      </w:r>
      <w:r>
        <w:rPr>
          <w:rFonts w:ascii="Verdana" w:hAnsi="Verdana"/>
          <w:color w:val="000000"/>
          <w:sz w:val="18"/>
          <w:szCs w:val="18"/>
        </w:rPr>
        <w:t>»1.</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наряду с признанием человека,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высшей ценностью (ст. 2) гарантирует также</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экономической деятельности в качестве одной из основ конституционного строя, устанавливает право каждого на свободное использование своих способностей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для предпринимательской и иной не запрещенной законом экономической деятельности (ст. 8). Из смысла приведенных конституционных норм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в экономической сфере вытекает необходимость поиска баланса интересов различных субъектов конституционных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функционирования банковской системы (личности, общества, государства, банковской системы в целом и ее отдельных элементов) в зависимости от целей их деятельности. Главной целью, имманентно прису</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23 декабря 1997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пункта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855 Гражданского Кодекса Российской Федерации и части шестой статьи 15 Закона Российской Федерации "Об основах налоговой системы в Российской Федерации"», Постановление Конституционного Суда Российской Федерации от 23 февраля 1999 г. № 4-П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положения части второй статьи 29 Федерального закона от 3 февраля 1996 года "О банках и банковской деятельности"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О.Ю. Веселяшкиной, А.Ю.</w:t>
      </w:r>
      <w:r>
        <w:rPr>
          <w:rStyle w:val="WW8Num3z0"/>
          <w:rFonts w:ascii="Verdana" w:hAnsi="Verdana"/>
          <w:color w:val="000000"/>
          <w:sz w:val="18"/>
          <w:szCs w:val="18"/>
        </w:rPr>
        <w:t> </w:t>
      </w:r>
      <w:r>
        <w:rPr>
          <w:rStyle w:val="WW8Num4z0"/>
          <w:rFonts w:ascii="Verdana" w:hAnsi="Verdana"/>
          <w:color w:val="4682B4"/>
          <w:sz w:val="18"/>
          <w:szCs w:val="18"/>
        </w:rPr>
        <w:t>Веселяшкина</w:t>
      </w:r>
      <w:r>
        <w:rPr>
          <w:rStyle w:val="WW8Num3z0"/>
          <w:rFonts w:ascii="Verdana" w:hAnsi="Verdana"/>
          <w:color w:val="000000"/>
          <w:sz w:val="18"/>
          <w:szCs w:val="18"/>
        </w:rPr>
        <w:t> </w:t>
      </w:r>
      <w:r>
        <w:rPr>
          <w:rFonts w:ascii="Verdana" w:hAnsi="Verdana"/>
          <w:color w:val="000000"/>
          <w:sz w:val="18"/>
          <w:szCs w:val="18"/>
        </w:rPr>
        <w:t>и Н.П. Лазаренко» // СЗ РФ. 1999. № 10. Ст. 1254. щей любой предпринимательской, в том числе и банковской деятельности, является извлечение прибыли. Частная по своей природе экономическая деятельность самой многочисленной группы субъектов банковской системы — коммерческих банков — не может развиваться в противоречии с публично-значимыми целями, и ее осуществление не должно нарушать права и</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В процессе взаимодействия с контрагентами банкам следует исходить из того, что человек, его права и свободы являются высшей ценностью, а</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по-прежнему остаются экономически слабой и зачастую зависимой стороной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с ними.</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Очевидно, что в силу указанных обстоятельств конституционно-правовая наука не должна ограничиваться лишь рассмотрением отдельных аспектов функционирования национальной банковской системы. Назрела необходимость проведения комплексного исследования конституционно-правовых основ этого многогранного явления; исследования, направленного на поиск эффективных путей решения сложившихся проблем, имеющих весьма важное правовое, экономическое, социальное и политическое значение, что в свою очередь обусловливает активность </w:t>
      </w:r>
      <w:r>
        <w:rPr>
          <w:rFonts w:ascii="Verdana" w:hAnsi="Verdana"/>
          <w:color w:val="000000"/>
          <w:sz w:val="18"/>
          <w:szCs w:val="18"/>
        </w:rPr>
        <w:lastRenderedPageBreak/>
        <w:t>субъектов федерации в области регулирования банковской деятельности на своем уровне и приводит к постановке вопроса о разграничении в данной сфере</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федеральными и субфедеральными органами власти.</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образующие основы эффективно функционирующей отечественной банковской системы, обеспечивающие оптимальное соотношение достигнутого уровня социальной справедливости с экономической целесообразностью и прямо влияющие на устойчивое долгосрочное социально-экономическое развитие государства.</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стало конституционно-правовое регулирование общественных отношений в сфере функционирования банковской системы России, а также направления, формы, средства и способы его совершенствования на основе обобщения опыта организации банковских систем в ряде экономически и политически развитых зарубежных государств. В предмет исследования, кроме того, вошли нормы отраслевого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предпринимательского, финансового, банковского и иных) законодательства в аспекте их соотношения с нормами конституционного права России, а также решения Конституционного Суда Российской Федерации.</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научной проблемы. Теоретико-прикладная направленность авторского исследования, обусловленная потребностью в выработке и внедрении качественно иной модели банковской системы Российской Федерации и ее функционирования, неизбежностью глобализации мировой экономики и вступлением России во Всемирную торговую организацию состоит, во-первых, в необходимости четкого определения конституционного баланса интересов личности, общества и субъектов банковской сферы в правовом регулировании данных общественных отношений; во-вторых, в установлении принципиально нового конституционно-правового статуса Центрального банка Российской Федерации с целью устранения его монополии, определения нового места и роли в системе разделения властей; в-третьих, в модернизации конституционно-правовых основ финансовой архитектуры государства и приведении ее в соответствие динамике и темпам долгосрочного социально-экономического развития страны с высокой степенью устойчивости и адаптации к вызовам текущего и возможных последующих мировых экономических кризисов.</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научной методологии позволяет выявить основные пути решения обозначенных проблем.</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том, чтобы, опираясь на современные достижения гуманитарных наук, разработать концептуальные основы обеспечения эффективного функционирования банковской системы России в условиях глобализации, а также, используя полученные теоретические выводы, сформулировать комплекс взаимосвязанных практических предложений по совершенствованию конституционно-правового регулирования банковской системы России на основе баланса</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значимых ценностей личности, общества, государства и субъектов банковской системы,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автором поставлены следующие задачи.</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Систематизировать имеющиеся взгляды по проблемам конституционно-правового регулирования организации и функционирования банковской системы России,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Великобритании, Германии и Китая, оценить их с учетом современного</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Style w:val="WW8Num3z0"/>
          <w:rFonts w:ascii="Verdana" w:hAnsi="Verdana"/>
          <w:color w:val="000000"/>
          <w:sz w:val="18"/>
          <w:szCs w:val="18"/>
        </w:rPr>
        <w:t> </w:t>
      </w:r>
      <w:r>
        <w:rPr>
          <w:rFonts w:ascii="Verdana" w:hAnsi="Verdana"/>
          <w:color w:val="000000"/>
          <w:sz w:val="18"/>
          <w:szCs w:val="18"/>
        </w:rPr>
        <w:t>и развивающихся процессов в мировой экономике (глобализация, финансовый кризис, падение уровня доверия к банковской системе, вступление России в</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Разработать концептуальные основы повышения эффективности конституционно-правового регулирования и функционирования банковской системы Российской Федерации: а) выделить и обосновать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функционирования банковской системы России, определить их содержание, сущностное назначение в системе правового регулирования и специфические формы реализации; б) сформулировать и уточнить категориальный (понятийный) аппарат -«</w:t>
      </w:r>
      <w:r>
        <w:rPr>
          <w:rStyle w:val="WW8Num4z0"/>
          <w:rFonts w:ascii="Verdana" w:hAnsi="Verdana"/>
          <w:color w:val="4682B4"/>
          <w:sz w:val="18"/>
          <w:szCs w:val="18"/>
        </w:rPr>
        <w:t>банковская система Российской Федерации</w:t>
      </w:r>
      <w:r>
        <w:rPr>
          <w:rFonts w:ascii="Verdana" w:hAnsi="Verdana"/>
          <w:color w:val="000000"/>
          <w:sz w:val="18"/>
          <w:szCs w:val="18"/>
        </w:rPr>
        <w:t>», «</w:t>
      </w:r>
      <w:r>
        <w:rPr>
          <w:rStyle w:val="WW8Num4z0"/>
          <w:rFonts w:ascii="Verdana" w:hAnsi="Verdana"/>
          <w:color w:val="4682B4"/>
          <w:sz w:val="18"/>
          <w:szCs w:val="18"/>
        </w:rPr>
        <w:t>функционирование банковской системы Российской Федерации</w:t>
      </w:r>
      <w:r>
        <w:rPr>
          <w:rFonts w:ascii="Verdana" w:hAnsi="Verdana"/>
          <w:color w:val="000000"/>
          <w:sz w:val="18"/>
          <w:szCs w:val="18"/>
        </w:rPr>
        <w:t>», «конституционные принципы функционирования банковской системы Российской Федерации», «</w:t>
      </w:r>
      <w:r>
        <w:rPr>
          <w:rStyle w:val="WW8Num4z0"/>
          <w:rFonts w:ascii="Verdana" w:hAnsi="Verdana"/>
          <w:color w:val="4682B4"/>
          <w:sz w:val="18"/>
          <w:szCs w:val="18"/>
        </w:rPr>
        <w:t>государственное управление банковской деятельностью</w:t>
      </w:r>
      <w:r>
        <w:rPr>
          <w:rFonts w:ascii="Verdana" w:hAnsi="Verdana"/>
          <w:color w:val="000000"/>
          <w:sz w:val="18"/>
          <w:szCs w:val="18"/>
        </w:rPr>
        <w:t>», «</w:t>
      </w:r>
      <w:r>
        <w:rPr>
          <w:rStyle w:val="WW8Num4z0"/>
          <w:rFonts w:ascii="Verdana" w:hAnsi="Verdana"/>
          <w:color w:val="4682B4"/>
          <w:sz w:val="18"/>
          <w:szCs w:val="18"/>
        </w:rPr>
        <w:t>государственное регулирование банковской деятельности в Российской Федерации</w:t>
      </w:r>
      <w:r>
        <w:rPr>
          <w:rFonts w:ascii="Verdana" w:hAnsi="Verdana"/>
          <w:color w:val="000000"/>
          <w:sz w:val="18"/>
          <w:szCs w:val="18"/>
        </w:rPr>
        <w:t xml:space="preserve">»-, в) определить правовую </w:t>
      </w:r>
      <w:r>
        <w:rPr>
          <w:rFonts w:ascii="Verdana" w:hAnsi="Verdana"/>
          <w:color w:val="000000"/>
          <w:sz w:val="18"/>
          <w:szCs w:val="18"/>
        </w:rPr>
        <w:lastRenderedPageBreak/>
        <w:t>сущность механизма управления национальной банковской системой в условиях глобализации мировой экономики, раскрыть конституционно-правовые основы данного механизма в современном государстве; г) выявить отличительные особенности конституционно-правового регулирования банковских систем в унитарных 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государствах.</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Исследовать содержание конституционно-правового статуса Центрального Банка Российской Федерации, разработать его новую модель, обосновать место и роль в системе разделения властей, провести анализ нормативного закрепления полномочий и практики их реализации.</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Сформулировать рекомендации прикладного характера, направленные на совершенствование конституционно-правового регулирования банковской системы, повышение эффективности ее функционирования, модернизацию механизма государственного управления банковской деятельностью.</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Разработать проекты новых федеральных законов «</w:t>
      </w:r>
      <w:r>
        <w:rPr>
          <w:rStyle w:val="WW8Num4z0"/>
          <w:rFonts w:ascii="Verdana" w:hAnsi="Verdana"/>
          <w:color w:val="4682B4"/>
          <w:sz w:val="18"/>
          <w:szCs w:val="18"/>
        </w:rPr>
        <w:t>О Центральном банке Российской Федерации</w:t>
      </w:r>
      <w:r>
        <w:rPr>
          <w:rFonts w:ascii="Verdana" w:hAnsi="Verdana"/>
          <w:color w:val="000000"/>
          <w:sz w:val="18"/>
          <w:szCs w:val="18"/>
        </w:rPr>
        <w:t>» и «О банках и государственном регулировании банковской деятельности в Российской Федерации».</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работе, прежде всего, использовался диалектико-материалистический метод познания явлений и процессов и взаимосвязанные с ним иные методы получения новых правовых знаний.</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стремясь углубить и расширить имеющиеся знания о сущности национальной банковской системы, закономерностях ее развития в условиях глобализации мировой экономики, достоинствах и недостатках конституционно-правового и отраслевого регулирования, использует ключевой для диалектики метод восхождения от абстрактного к конкретному.</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выделении и обосновании конституционных принципов функционирования банковской системы наряду с указанными выше методами применялся системно-структурный метод, позволивший, в частности, понять и установить соотношение данных принципов с основами конституционного строя России, а также рассмотреть их в контексте всей системы принципов российского права.</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анализе альтернативных вариантов конституционно-правового регулирования банковской системы России и механизмов государственного управления банковской деятельностью использовался метод имитационного моделирования возможных последствий развития общественных отношений и предполагаемых эффектов от такого правового воздействия.</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перечисленных, а равно и других методов исследования невозможно без использования универсальных логических средств познания - анализа и синтеза. В результате проведенного сравнительного анализа сущности и конституционно-правового регулирования банковских систем в России, США, Великобритании,</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Китае диссертанту удалось выявить общие и</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закономерности их развития в условиях глобализации мировой экономики и спрогнозировать наиболее вероятные изменения в национальном банковском секторе. В свою очередь, синтез, основанный на полученных в ходе анализа результатах, позволил сделать необходимые обобщения и выводы.</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заявленной цели и решению поставленных задач исследования во многом способствовало использование исторического метода. Так, путем рассмотрения основных этапов развития банковской системы, особенностей ее формирования в России выявлен ряд характерных признаков современной институциональной архитектуры изучаемого явления.</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получения и исследования эмпирического материала использовались специальные методы научного познания: сравнительно-правовой,</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формально-логический, конкретно-социологический, статистический и другие.</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эмпирическая база исследования и степень научной разработанности проблемы. Теоретическую основу диссертации составили труды отечественных и зарубежных ученых в области права, экономики, социологии, философии, истории.</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рассматривая категории «</w:t>
      </w:r>
      <w:r>
        <w:rPr>
          <w:rStyle w:val="WW8Num4z0"/>
          <w:rFonts w:ascii="Verdana" w:hAnsi="Verdana"/>
          <w:color w:val="4682B4"/>
          <w:sz w:val="18"/>
          <w:szCs w:val="18"/>
        </w:rPr>
        <w:t>принципы права</w:t>
      </w:r>
      <w:r>
        <w:rPr>
          <w:rFonts w:ascii="Verdana" w:hAnsi="Verdana"/>
          <w:color w:val="000000"/>
          <w:sz w:val="18"/>
          <w:szCs w:val="18"/>
        </w:rPr>
        <w:t>», «</w:t>
      </w:r>
      <w:r>
        <w:rPr>
          <w:rStyle w:val="WW8Num4z0"/>
          <w:rFonts w:ascii="Verdana" w:hAnsi="Verdana"/>
          <w:color w:val="4682B4"/>
          <w:sz w:val="18"/>
          <w:szCs w:val="18"/>
        </w:rPr>
        <w:t>реализация права</w:t>
      </w:r>
      <w:r>
        <w:rPr>
          <w:rFonts w:ascii="Verdana" w:hAnsi="Verdana"/>
          <w:color w:val="000000"/>
          <w:sz w:val="18"/>
          <w:szCs w:val="18"/>
        </w:rPr>
        <w:t>», «</w:t>
      </w:r>
      <w:r>
        <w:rPr>
          <w:rStyle w:val="WW8Num4z0"/>
          <w:rFonts w:ascii="Verdana" w:hAnsi="Verdana"/>
          <w:color w:val="4682B4"/>
          <w:sz w:val="18"/>
          <w:szCs w:val="18"/>
        </w:rPr>
        <w:t>механизм правового регулирования</w:t>
      </w:r>
      <w:r>
        <w:rPr>
          <w:rFonts w:ascii="Verdana" w:hAnsi="Verdana"/>
          <w:color w:val="000000"/>
          <w:sz w:val="18"/>
          <w:szCs w:val="18"/>
        </w:rPr>
        <w:t>», «</w:t>
      </w:r>
      <w:r>
        <w:rPr>
          <w:rStyle w:val="WW8Num4z0"/>
          <w:rFonts w:ascii="Verdana" w:hAnsi="Verdana"/>
          <w:color w:val="4682B4"/>
          <w:sz w:val="18"/>
          <w:szCs w:val="18"/>
        </w:rPr>
        <w:t>основы конституционного строя России</w:t>
      </w:r>
      <w:r>
        <w:rPr>
          <w:rFonts w:ascii="Verdana" w:hAnsi="Verdana"/>
          <w:color w:val="000000"/>
          <w:sz w:val="18"/>
          <w:szCs w:val="18"/>
        </w:rPr>
        <w:t>», «</w:t>
      </w:r>
      <w:r>
        <w:rPr>
          <w:rStyle w:val="WW8Num4z0"/>
          <w:rFonts w:ascii="Verdana" w:hAnsi="Verdana"/>
          <w:color w:val="4682B4"/>
          <w:sz w:val="18"/>
          <w:szCs w:val="18"/>
        </w:rPr>
        <w:t>конституционные принципы</w:t>
      </w:r>
      <w:r>
        <w:rPr>
          <w:rFonts w:ascii="Verdana" w:hAnsi="Verdana"/>
          <w:color w:val="000000"/>
          <w:sz w:val="18"/>
          <w:szCs w:val="18"/>
        </w:rPr>
        <w:t>», «</w:t>
      </w:r>
      <w:r>
        <w:rPr>
          <w:rStyle w:val="WW8Num4z0"/>
          <w:rFonts w:ascii="Verdana" w:hAnsi="Verdana"/>
          <w:color w:val="4682B4"/>
          <w:sz w:val="18"/>
          <w:szCs w:val="18"/>
        </w:rPr>
        <w:t>конституционные права и свободы</w:t>
      </w:r>
      <w:r>
        <w:rPr>
          <w:rFonts w:ascii="Verdana" w:hAnsi="Verdana"/>
          <w:color w:val="000000"/>
          <w:sz w:val="18"/>
          <w:szCs w:val="18"/>
        </w:rPr>
        <w:t xml:space="preserve">» в контексте проводимого анализа теоретических проблем </w:t>
      </w:r>
      <w:r>
        <w:rPr>
          <w:rFonts w:ascii="Verdana" w:hAnsi="Verdana"/>
          <w:color w:val="000000"/>
          <w:sz w:val="18"/>
          <w:szCs w:val="18"/>
        </w:rPr>
        <w:lastRenderedPageBreak/>
        <w:t>функционирования национальной банковской системы, опирался на исследования признанных специалистов в области теории права и конституционного права России: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С.С. Алексеева, Г.А. Гаджиева,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Е.И. Козловой, Д.А. Керимова,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В.Н. Кудрявцева, O.E. Кутафи-на,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Е.А. Лукашевой, В.О. Лучина,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 Н.И. Матузова, В.В.</w:t>
      </w:r>
      <w:r>
        <w:rPr>
          <w:rStyle w:val="WW8Num3z0"/>
          <w:rFonts w:ascii="Verdana" w:hAnsi="Verdana"/>
          <w:color w:val="000000"/>
          <w:sz w:val="18"/>
          <w:szCs w:val="18"/>
        </w:rPr>
        <w:t> </w:t>
      </w:r>
      <w:r>
        <w:rPr>
          <w:rStyle w:val="WW8Num4z0"/>
          <w:rFonts w:ascii="Verdana" w:hAnsi="Verdana"/>
          <w:color w:val="4682B4"/>
          <w:sz w:val="18"/>
          <w:szCs w:val="18"/>
        </w:rPr>
        <w:t>Невинского</w:t>
      </w:r>
      <w:r>
        <w:rPr>
          <w:rFonts w:ascii="Verdana" w:hAnsi="Verdana"/>
          <w:color w:val="000000"/>
          <w:sz w:val="18"/>
          <w:szCs w:val="18"/>
        </w:rPr>
        <w:t>, A.C. Пиголкина, Ю.А. Тихомирова, Г.Н.</w:t>
      </w:r>
      <w:r>
        <w:rPr>
          <w:rStyle w:val="WW8Num3z0"/>
          <w:rFonts w:ascii="Verdana" w:hAnsi="Verdana"/>
          <w:color w:val="000000"/>
          <w:sz w:val="18"/>
          <w:szCs w:val="18"/>
        </w:rPr>
        <w:t> </w:t>
      </w:r>
      <w:r>
        <w:rPr>
          <w:rStyle w:val="WW8Num4z0"/>
          <w:rFonts w:ascii="Verdana" w:hAnsi="Verdana"/>
          <w:color w:val="4682B4"/>
          <w:sz w:val="18"/>
          <w:szCs w:val="18"/>
        </w:rPr>
        <w:t>Чеботарева</w:t>
      </w:r>
      <w:r>
        <w:rPr>
          <w:rFonts w:ascii="Verdana" w:hAnsi="Verdana"/>
          <w:color w:val="000000"/>
          <w:sz w:val="18"/>
          <w:szCs w:val="18"/>
        </w:rPr>
        <w:t>, В.Е. Чиркина, Т.Я. Хабриевой.</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изучении различных аспектов правового регулирования банковской системы России и зарубежных государств критически осмыслены имеющиеся научные разработки В.А.</w:t>
      </w:r>
      <w:r>
        <w:rPr>
          <w:rStyle w:val="WW8Num3z0"/>
          <w:rFonts w:ascii="Verdana" w:hAnsi="Verdana"/>
          <w:color w:val="000000"/>
          <w:sz w:val="18"/>
          <w:szCs w:val="18"/>
        </w:rPr>
        <w:t> </w:t>
      </w:r>
      <w:r>
        <w:rPr>
          <w:rStyle w:val="WW8Num4z0"/>
          <w:rFonts w:ascii="Verdana" w:hAnsi="Verdana"/>
          <w:color w:val="4682B4"/>
          <w:sz w:val="18"/>
          <w:szCs w:val="18"/>
        </w:rPr>
        <w:t>Белова</w:t>
      </w:r>
      <w:r>
        <w:rPr>
          <w:rFonts w:ascii="Verdana" w:hAnsi="Verdana"/>
          <w:color w:val="000000"/>
          <w:sz w:val="18"/>
          <w:szCs w:val="18"/>
        </w:rPr>
        <w:t>, C.B. Белых, А.Г. Братко, П.Д.</w:t>
      </w:r>
      <w:r>
        <w:rPr>
          <w:rStyle w:val="WW8Num3z0"/>
          <w:rFonts w:ascii="Verdana" w:hAnsi="Verdana"/>
          <w:color w:val="000000"/>
          <w:sz w:val="18"/>
          <w:szCs w:val="18"/>
        </w:rPr>
        <w:t> </w:t>
      </w:r>
      <w:r>
        <w:rPr>
          <w:rStyle w:val="WW8Num4z0"/>
          <w:rFonts w:ascii="Verdana" w:hAnsi="Verdana"/>
          <w:color w:val="4682B4"/>
          <w:sz w:val="18"/>
          <w:szCs w:val="18"/>
        </w:rPr>
        <w:t>Баренбойма</w:t>
      </w:r>
      <w:r>
        <w:rPr>
          <w:rFonts w:ascii="Verdana" w:hAnsi="Verdana"/>
          <w:color w:val="000000"/>
          <w:sz w:val="18"/>
          <w:szCs w:val="18"/>
        </w:rPr>
        <w:t>, A.A. Вишневского, К. Гавалды, Я.А.</w:t>
      </w:r>
      <w:r>
        <w:rPr>
          <w:rStyle w:val="WW8Num3z0"/>
          <w:rFonts w:ascii="Verdana" w:hAnsi="Verdana"/>
          <w:color w:val="000000"/>
          <w:sz w:val="18"/>
          <w:szCs w:val="18"/>
        </w:rPr>
        <w:t> </w:t>
      </w:r>
      <w:r>
        <w:rPr>
          <w:rStyle w:val="WW8Num4z0"/>
          <w:rFonts w:ascii="Verdana" w:hAnsi="Verdana"/>
          <w:color w:val="4682B4"/>
          <w:sz w:val="18"/>
          <w:szCs w:val="18"/>
        </w:rPr>
        <w:t>Гейвандова</w:t>
      </w:r>
      <w:r>
        <w:rPr>
          <w:rFonts w:ascii="Verdana" w:hAnsi="Verdana"/>
          <w:color w:val="000000"/>
          <w:sz w:val="18"/>
          <w:szCs w:val="18"/>
        </w:rPr>
        <w:t>, Ж.П. Дейли, A.A. Ефремова, В.И.</w:t>
      </w:r>
      <w:r>
        <w:rPr>
          <w:rStyle w:val="WW8Num3z0"/>
          <w:rFonts w:ascii="Verdana" w:hAnsi="Verdana"/>
          <w:color w:val="000000"/>
          <w:sz w:val="18"/>
          <w:szCs w:val="18"/>
        </w:rPr>
        <w:t> </w:t>
      </w:r>
      <w:r>
        <w:rPr>
          <w:rStyle w:val="WW8Num4z0"/>
          <w:rFonts w:ascii="Verdana" w:hAnsi="Verdana"/>
          <w:color w:val="4682B4"/>
          <w:sz w:val="18"/>
          <w:szCs w:val="18"/>
        </w:rPr>
        <w:t>Лафитского</w:t>
      </w:r>
      <w:r>
        <w:rPr>
          <w:rFonts w:ascii="Verdana" w:hAnsi="Verdana"/>
          <w:color w:val="000000"/>
          <w:sz w:val="18"/>
          <w:szCs w:val="18"/>
        </w:rPr>
        <w:t>, О.М. Олейник, Ж.Г. Пассейка, A.M.</w:t>
      </w:r>
      <w:r>
        <w:rPr>
          <w:rStyle w:val="WW8Num4z0"/>
          <w:rFonts w:ascii="Verdana" w:hAnsi="Verdana"/>
          <w:color w:val="4682B4"/>
          <w:sz w:val="18"/>
          <w:szCs w:val="18"/>
        </w:rPr>
        <w:t>Полларда</w:t>
      </w:r>
      <w:r>
        <w:rPr>
          <w:rFonts w:ascii="Verdana" w:hAnsi="Verdana"/>
          <w:color w:val="000000"/>
          <w:sz w:val="18"/>
          <w:szCs w:val="18"/>
        </w:rPr>
        <w:t>, В.П. Поялкова, Дж.Ю. Стиглица, Ж.</w:t>
      </w:r>
      <w:r>
        <w:rPr>
          <w:rStyle w:val="WW8Num3z0"/>
          <w:rFonts w:ascii="Verdana" w:hAnsi="Verdana"/>
          <w:color w:val="000000"/>
          <w:sz w:val="18"/>
          <w:szCs w:val="18"/>
        </w:rPr>
        <w:t> </w:t>
      </w:r>
      <w:r>
        <w:rPr>
          <w:rStyle w:val="WW8Num4z0"/>
          <w:rFonts w:ascii="Verdana" w:hAnsi="Verdana"/>
          <w:color w:val="4682B4"/>
          <w:sz w:val="18"/>
          <w:szCs w:val="18"/>
        </w:rPr>
        <w:t>Стуфле</w:t>
      </w:r>
      <w:r>
        <w:rPr>
          <w:rFonts w:ascii="Verdana" w:hAnsi="Verdana"/>
          <w:color w:val="000000"/>
          <w:sz w:val="18"/>
          <w:szCs w:val="18"/>
        </w:rPr>
        <w:t>, Г.А. Тосуняна, Е.В. Шилиной, К.Х.</w:t>
      </w:r>
      <w:r>
        <w:rPr>
          <w:rStyle w:val="WW8Num3z0"/>
          <w:rFonts w:ascii="Verdana" w:hAnsi="Verdana"/>
          <w:color w:val="000000"/>
          <w:sz w:val="18"/>
          <w:szCs w:val="18"/>
        </w:rPr>
        <w:t> </w:t>
      </w:r>
      <w:r>
        <w:rPr>
          <w:rStyle w:val="WW8Num4z0"/>
          <w:rFonts w:ascii="Verdana" w:hAnsi="Verdana"/>
          <w:color w:val="4682B4"/>
          <w:sz w:val="18"/>
          <w:szCs w:val="18"/>
        </w:rPr>
        <w:t>Эллиса</w:t>
      </w:r>
      <w:r>
        <w:rPr>
          <w:rFonts w:ascii="Verdana" w:hAnsi="Verdana"/>
          <w:color w:val="000000"/>
          <w:sz w:val="18"/>
          <w:szCs w:val="18"/>
        </w:rPr>
        <w:t>, Н.Д. Эриашвили.</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конституционно-правового регулирования банковской деятельности в зарубежных государствах и процессов глобализации в банковском секторе экономики проводился на основе работ Р. Крэнстона (R. Cranston), О. Доннифорна (Au. Donnithorne), Дж. Миттелмана (J. Mittelman), М.П. Мел-лоя (М.Р. Malloy), Дж. Сороса (G. Soros), Дж. Стиглица (J. Stiglitz), К. Фелсен-фелда (С. Felsenfeld), В. Хаттона (W. Hutton), Ван Чжэжэня и других авторов.</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проблем конституционно-правового статуса Центрального банка Российской Федерации, реализации его конституционных полномочий, определения места и роли в системе разделения властей осуществлялось на основе исследований A.M.</w:t>
      </w:r>
      <w:r>
        <w:rPr>
          <w:rStyle w:val="WW8Num3z0"/>
          <w:rFonts w:ascii="Verdana" w:hAnsi="Verdana"/>
          <w:color w:val="000000"/>
          <w:sz w:val="18"/>
          <w:szCs w:val="18"/>
        </w:rPr>
        <w:t> </w:t>
      </w:r>
      <w:r>
        <w:rPr>
          <w:rStyle w:val="WW8Num4z0"/>
          <w:rFonts w:ascii="Verdana" w:hAnsi="Verdana"/>
          <w:color w:val="4682B4"/>
          <w:sz w:val="18"/>
          <w:szCs w:val="18"/>
        </w:rPr>
        <w:t>Асадова</w:t>
      </w:r>
      <w:r>
        <w:rPr>
          <w:rFonts w:ascii="Verdana" w:hAnsi="Verdana"/>
          <w:color w:val="000000"/>
          <w:sz w:val="18"/>
          <w:szCs w:val="18"/>
        </w:rPr>
        <w:t>, П.Д. Баренбойма, A.A. Безуглова,</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A.Г.</w:t>
      </w:r>
      <w:r>
        <w:rPr>
          <w:rStyle w:val="WW8Num3z0"/>
          <w:rFonts w:ascii="Verdana" w:hAnsi="Verdana"/>
          <w:color w:val="000000"/>
          <w:sz w:val="18"/>
          <w:szCs w:val="18"/>
        </w:rPr>
        <w:t> </w:t>
      </w:r>
      <w:r>
        <w:rPr>
          <w:rStyle w:val="WW8Num4z0"/>
          <w:rFonts w:ascii="Verdana" w:hAnsi="Verdana"/>
          <w:color w:val="4682B4"/>
          <w:sz w:val="18"/>
          <w:szCs w:val="18"/>
        </w:rPr>
        <w:t>Братко</w:t>
      </w:r>
      <w:r>
        <w:rPr>
          <w:rFonts w:ascii="Verdana" w:hAnsi="Verdana"/>
          <w:color w:val="000000"/>
          <w:sz w:val="18"/>
          <w:szCs w:val="18"/>
        </w:rPr>
        <w:t>, С.А. Голубева, Я.А. Гейвандова, A.B.</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 Р.В. Енгибаряна,</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Лафитского</w:t>
      </w:r>
      <w:r>
        <w:rPr>
          <w:rFonts w:ascii="Verdana" w:hAnsi="Verdana"/>
          <w:color w:val="000000"/>
          <w:sz w:val="18"/>
          <w:szCs w:val="18"/>
        </w:rPr>
        <w:t>, Е.В. Лунгу, Ю.А. Тихомирова.</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реализации поставленных задач проанализированы диссертационные исследования С.Ю.</w:t>
      </w:r>
      <w:r>
        <w:rPr>
          <w:rStyle w:val="WW8Num3z0"/>
          <w:rFonts w:ascii="Verdana" w:hAnsi="Verdana"/>
          <w:color w:val="000000"/>
          <w:sz w:val="18"/>
          <w:szCs w:val="18"/>
        </w:rPr>
        <w:t> </w:t>
      </w:r>
      <w:r>
        <w:rPr>
          <w:rStyle w:val="WW8Num4z0"/>
          <w:rFonts w:ascii="Verdana" w:hAnsi="Verdana"/>
          <w:color w:val="4682B4"/>
          <w:sz w:val="18"/>
          <w:szCs w:val="18"/>
        </w:rPr>
        <w:t>Березина</w:t>
      </w:r>
      <w:r>
        <w:rPr>
          <w:rFonts w:ascii="Verdana" w:hAnsi="Verdana"/>
          <w:color w:val="000000"/>
          <w:sz w:val="18"/>
          <w:szCs w:val="18"/>
        </w:rPr>
        <w:t>, А.Ю. Иванова, Г.В. Карелина, О.В.</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С.Г. Кузнецова, A.M. Павлова, М.Н.</w:t>
      </w:r>
      <w:r>
        <w:rPr>
          <w:rStyle w:val="WW8Num3z0"/>
          <w:rFonts w:ascii="Verdana" w:hAnsi="Verdana"/>
          <w:color w:val="000000"/>
          <w:sz w:val="18"/>
          <w:szCs w:val="18"/>
        </w:rPr>
        <w:t> </w:t>
      </w:r>
      <w:r>
        <w:rPr>
          <w:rStyle w:val="WW8Num4z0"/>
          <w:rFonts w:ascii="Verdana" w:hAnsi="Verdana"/>
          <w:color w:val="4682B4"/>
          <w:sz w:val="18"/>
          <w:szCs w:val="18"/>
        </w:rPr>
        <w:t>Султанова</w:t>
      </w:r>
      <w:r>
        <w:rPr>
          <w:rFonts w:ascii="Verdana" w:hAnsi="Verdana"/>
          <w:color w:val="000000"/>
          <w:sz w:val="18"/>
          <w:szCs w:val="18"/>
        </w:rPr>
        <w:t>, Ван Чжэжэня.</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Комплексные рекомендации прикладного характера вырабатывались с учетом выводов, изложенных в авторефератах диссертационных исследований</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А.М.Асадова, C.B.</w:t>
      </w:r>
      <w:r>
        <w:rPr>
          <w:rStyle w:val="WW8Num3z0"/>
          <w:rFonts w:ascii="Verdana" w:hAnsi="Verdana"/>
          <w:color w:val="000000"/>
          <w:sz w:val="18"/>
          <w:szCs w:val="18"/>
        </w:rPr>
        <w:t> </w:t>
      </w:r>
      <w:r>
        <w:rPr>
          <w:rStyle w:val="WW8Num4z0"/>
          <w:rFonts w:ascii="Verdana" w:hAnsi="Verdana"/>
          <w:color w:val="4682B4"/>
          <w:sz w:val="18"/>
          <w:szCs w:val="18"/>
        </w:rPr>
        <w:t>Белых</w:t>
      </w:r>
      <w:r>
        <w:rPr>
          <w:rFonts w:ascii="Verdana" w:hAnsi="Verdana"/>
          <w:color w:val="000000"/>
          <w:sz w:val="18"/>
          <w:szCs w:val="18"/>
        </w:rPr>
        <w:t>, С.А. Голубева, H.A. Грачева, E.H.</w:t>
      </w:r>
      <w:r>
        <w:rPr>
          <w:rStyle w:val="WW8Num3z0"/>
          <w:rFonts w:ascii="Verdana" w:hAnsi="Verdana"/>
          <w:color w:val="000000"/>
          <w:sz w:val="18"/>
          <w:szCs w:val="18"/>
        </w:rPr>
        <w:t> </w:t>
      </w:r>
      <w:r>
        <w:rPr>
          <w:rStyle w:val="WW8Num4z0"/>
          <w:rFonts w:ascii="Verdana" w:hAnsi="Verdana"/>
          <w:color w:val="4682B4"/>
          <w:sz w:val="18"/>
          <w:szCs w:val="18"/>
        </w:rPr>
        <w:t>Дорошенко</w:t>
      </w:r>
      <w:r>
        <w:rPr>
          <w:rFonts w:ascii="Verdana" w:hAnsi="Verdana"/>
          <w:color w:val="000000"/>
          <w:sz w:val="18"/>
          <w:szCs w:val="18"/>
        </w:rPr>
        <w:t>, A.A. Ефремова, A.B. Журавлева, И.В.</w:t>
      </w:r>
      <w:r>
        <w:rPr>
          <w:rStyle w:val="WW8Num3z0"/>
          <w:rFonts w:ascii="Verdana" w:hAnsi="Verdana"/>
          <w:color w:val="000000"/>
          <w:sz w:val="18"/>
          <w:szCs w:val="18"/>
        </w:rPr>
        <w:t> </w:t>
      </w:r>
      <w:r>
        <w:rPr>
          <w:rStyle w:val="WW8Num4z0"/>
          <w:rFonts w:ascii="Verdana" w:hAnsi="Verdana"/>
          <w:color w:val="4682B4"/>
          <w:sz w:val="18"/>
          <w:szCs w:val="18"/>
        </w:rPr>
        <w:t>Игнатовской</w:t>
      </w:r>
      <w:r>
        <w:rPr>
          <w:rFonts w:ascii="Verdana" w:hAnsi="Verdana"/>
          <w:color w:val="000000"/>
          <w:sz w:val="18"/>
          <w:szCs w:val="18"/>
        </w:rPr>
        <w:t>, Е.В. Колесникова,</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A.Е.</w:t>
      </w:r>
      <w:r>
        <w:rPr>
          <w:rStyle w:val="WW8Num3z0"/>
          <w:rFonts w:ascii="Verdana" w:hAnsi="Verdana"/>
          <w:color w:val="000000"/>
          <w:sz w:val="18"/>
          <w:szCs w:val="18"/>
        </w:rPr>
        <w:t> </w:t>
      </w:r>
      <w:r>
        <w:rPr>
          <w:rStyle w:val="WW8Num4z0"/>
          <w:rFonts w:ascii="Verdana" w:hAnsi="Verdana"/>
          <w:color w:val="4682B4"/>
          <w:sz w:val="18"/>
          <w:szCs w:val="18"/>
        </w:rPr>
        <w:t>Курилова</w:t>
      </w:r>
      <w:r>
        <w:rPr>
          <w:rFonts w:ascii="Verdana" w:hAnsi="Verdana"/>
          <w:color w:val="000000"/>
          <w:sz w:val="18"/>
          <w:szCs w:val="18"/>
        </w:rPr>
        <w:t>, О.Г. Лариной, Е.В. Лунгу, O.A. Мадыгиной, E.H.</w:t>
      </w:r>
      <w:r>
        <w:rPr>
          <w:rStyle w:val="WW8Num3z0"/>
          <w:rFonts w:ascii="Verdana" w:hAnsi="Verdana"/>
          <w:color w:val="000000"/>
          <w:sz w:val="18"/>
          <w:szCs w:val="18"/>
        </w:rPr>
        <w:t> </w:t>
      </w:r>
      <w:r>
        <w:rPr>
          <w:rStyle w:val="WW8Num4z0"/>
          <w:rFonts w:ascii="Verdana" w:hAnsi="Verdana"/>
          <w:color w:val="4682B4"/>
          <w:sz w:val="18"/>
          <w:szCs w:val="18"/>
        </w:rPr>
        <w:t>Майоровой</w:t>
      </w:r>
      <w:r>
        <w:rPr>
          <w:rFonts w:ascii="Verdana" w:hAnsi="Verdana"/>
          <w:color w:val="000000"/>
          <w:sz w:val="18"/>
          <w:szCs w:val="18"/>
        </w:rPr>
        <w:t>,</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B.Ю.</w:t>
      </w:r>
      <w:r>
        <w:rPr>
          <w:rStyle w:val="WW8Num3z0"/>
          <w:rFonts w:ascii="Verdana" w:hAnsi="Verdana"/>
          <w:color w:val="000000"/>
          <w:sz w:val="18"/>
          <w:szCs w:val="18"/>
        </w:rPr>
        <w:t> </w:t>
      </w:r>
      <w:r>
        <w:rPr>
          <w:rStyle w:val="WW8Num4z0"/>
          <w:rFonts w:ascii="Verdana" w:hAnsi="Verdana"/>
          <w:color w:val="4682B4"/>
          <w:sz w:val="18"/>
          <w:szCs w:val="18"/>
        </w:rPr>
        <w:t>Миропольцева</w:t>
      </w:r>
      <w:r>
        <w:rPr>
          <w:rFonts w:ascii="Verdana" w:hAnsi="Verdana"/>
          <w:color w:val="000000"/>
          <w:sz w:val="18"/>
          <w:szCs w:val="18"/>
        </w:rPr>
        <w:t>, А.Г. Пшеничникова, Е.В. Шилиной.</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решения научных задач в работе использовались исследования представителей других наук - Г.Н.</w:t>
      </w:r>
      <w:r>
        <w:rPr>
          <w:rStyle w:val="WW8Num3z0"/>
          <w:rFonts w:ascii="Verdana" w:hAnsi="Verdana"/>
          <w:color w:val="000000"/>
          <w:sz w:val="18"/>
          <w:szCs w:val="18"/>
        </w:rPr>
        <w:t> </w:t>
      </w:r>
      <w:r>
        <w:rPr>
          <w:rStyle w:val="WW8Num4z0"/>
          <w:rFonts w:ascii="Verdana" w:hAnsi="Verdana"/>
          <w:color w:val="4682B4"/>
          <w:sz w:val="18"/>
          <w:szCs w:val="18"/>
        </w:rPr>
        <w:t>Андреевой</w:t>
      </w:r>
      <w:r>
        <w:rPr>
          <w:rFonts w:ascii="Verdana" w:hAnsi="Verdana"/>
          <w:color w:val="000000"/>
          <w:sz w:val="18"/>
          <w:szCs w:val="18"/>
        </w:rPr>
        <w:t>, А.Ю. Иванова, Г.В. Карелина, О.В.</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С.Г. Кузнецова, В.А. May, A.C.</w:t>
      </w:r>
      <w:r>
        <w:rPr>
          <w:rStyle w:val="WW8Num3z0"/>
          <w:rFonts w:ascii="Verdana" w:hAnsi="Verdana"/>
          <w:color w:val="000000"/>
          <w:sz w:val="18"/>
          <w:szCs w:val="18"/>
        </w:rPr>
        <w:t> </w:t>
      </w:r>
      <w:r>
        <w:rPr>
          <w:rStyle w:val="WW8Num4z0"/>
          <w:rFonts w:ascii="Verdana" w:hAnsi="Verdana"/>
          <w:color w:val="4682B4"/>
          <w:sz w:val="18"/>
          <w:szCs w:val="18"/>
        </w:rPr>
        <w:t>Селищева</w:t>
      </w:r>
      <w:r>
        <w:rPr>
          <w:rFonts w:ascii="Verdana" w:hAnsi="Verdana"/>
          <w:color w:val="000000"/>
          <w:sz w:val="18"/>
          <w:szCs w:val="18"/>
        </w:rPr>
        <w:t>, М.Н. Султанова.</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Конституция Российской Федерации, нормы международного права, федеральные конституционные законы и федеральные законы, правовые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Правительства Российской Федерации и иных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Центрального банка Российской Федерации, законодательство США, Германии, Великобритании и Китая.</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с позиции науки конституционного права проведено комплексное исследование теоретических и практических аспектов функционирования банковской системы России в условиях глобализации мировой экономики в сравнении с банковскими системами ведущих зарубежных государств (США, Германии, Великобритании и Китая): во-первых, представлено авторское определение конституционных принципов функционирования национальной банковской системы, показана их взаимосвязь с основами конституционного строя России и предложено новое, иерархически стратифицированное трехуровневое решение проблемы систематизации указанных принципов; во-вторых, выработан уточненный категориальный (понятийный) аппарат, в том числе сформулированы новые определения следующих понятий: «</w:t>
      </w:r>
      <w:r>
        <w:rPr>
          <w:rStyle w:val="WW8Num4z0"/>
          <w:rFonts w:ascii="Verdana" w:hAnsi="Verdana"/>
          <w:color w:val="4682B4"/>
          <w:sz w:val="18"/>
          <w:szCs w:val="18"/>
        </w:rPr>
        <w:t>банковская система Российской Федерации</w:t>
      </w:r>
      <w:r>
        <w:rPr>
          <w:rFonts w:ascii="Verdana" w:hAnsi="Verdana"/>
          <w:color w:val="000000"/>
          <w:sz w:val="18"/>
          <w:szCs w:val="18"/>
        </w:rPr>
        <w:t>», «конституционные принципы функционирования банковской системы Российской Федерации», «</w:t>
      </w:r>
      <w:r>
        <w:rPr>
          <w:rStyle w:val="WW8Num4z0"/>
          <w:rFonts w:ascii="Verdana" w:hAnsi="Verdana"/>
          <w:color w:val="4682B4"/>
          <w:sz w:val="18"/>
          <w:szCs w:val="18"/>
        </w:rPr>
        <w:t>государственное управление банковской деятельностью в Российской Федерации</w:t>
      </w:r>
      <w:r>
        <w:rPr>
          <w:rFonts w:ascii="Verdana" w:hAnsi="Verdana"/>
          <w:color w:val="000000"/>
          <w:sz w:val="18"/>
          <w:szCs w:val="18"/>
        </w:rPr>
        <w:t>», «</w:t>
      </w:r>
      <w:r>
        <w:rPr>
          <w:rStyle w:val="WW8Num4z0"/>
          <w:rFonts w:ascii="Verdana" w:hAnsi="Verdana"/>
          <w:color w:val="4682B4"/>
          <w:sz w:val="18"/>
          <w:szCs w:val="18"/>
        </w:rPr>
        <w:t>государственное регулирование банковской деятельности в Российской Федерации</w:t>
      </w:r>
      <w:r>
        <w:rPr>
          <w:rFonts w:ascii="Verdana" w:hAnsi="Verdana"/>
          <w:color w:val="000000"/>
          <w:sz w:val="18"/>
          <w:szCs w:val="18"/>
        </w:rPr>
        <w:t>»', в-третьих, выявлены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 xml:space="preserve">, достоинства и недостатки в конституционно-правовом регулировании банковской деятельности в </w:t>
      </w:r>
      <w:r>
        <w:rPr>
          <w:rFonts w:ascii="Verdana" w:hAnsi="Verdana"/>
          <w:color w:val="000000"/>
          <w:sz w:val="18"/>
          <w:szCs w:val="18"/>
        </w:rPr>
        <w:lastRenderedPageBreak/>
        <w:t>федеративных и унитарных государствах, на примере Российской Федерации, США, Германии, Великобритании и Китая; в-четвертых, аргументирована необходимость перехода на новую модель конституционно-правового статуса Центрального банка России, конституционно-правового регулирования и функционирования банковской системы в Российской Федерации и предложена ее концепция; в-пятых, разработаны проекты федеральных законов «</w:t>
      </w:r>
      <w:r>
        <w:rPr>
          <w:rStyle w:val="WW8Num4z0"/>
          <w:rFonts w:ascii="Verdana" w:hAnsi="Verdana"/>
          <w:color w:val="4682B4"/>
          <w:sz w:val="18"/>
          <w:szCs w:val="18"/>
        </w:rPr>
        <w:t>О Центральном банке Российской Федерации</w:t>
      </w:r>
      <w:r>
        <w:rPr>
          <w:rFonts w:ascii="Verdana" w:hAnsi="Verdana"/>
          <w:color w:val="000000"/>
          <w:sz w:val="18"/>
          <w:szCs w:val="18"/>
        </w:rPr>
        <w:t>» и «О банках и государственном регулировании банковской деятельности в Российской Федерации».</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Научную новизну диссертационного исследования конкретизируют следующие основные положения, выносимые на защиту:</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Сформулировано понятие банковской системы Российской Федерации как внутренне организованной, структурированной, объединенной общими целями и задачами, способной к саморазвитию и саморегулированию совокупности кредитных организаций, организаций банковской инфраструктуры, с входящим в ее состав слоэюноустроенным органом управления, обладаю-ъцим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отношению к другим элементам данной системы, являющейся по своей конституционно-правовой природе необходимой экономической основой существования и деятельности государства, условием реализации его публичных задач.</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Определено, что под</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принципами функционирования банковской системы Российской Федерации следует понимать основополагающие начала, определяющие сущность банковской системы Российской Федерации, важнейшие параметры организации и деятельности ее элементов.</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Доказано, что совокупность объективно существующих конституционных принципов организации и деятельности банковской системы Российской Федерации необходимо классифицировать как три взаимосвязанные группы: во-первых, общие принципы права, имеющие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выражение: справедливость, добросовестность участников экономических отношений, соразмерность (пропорциональность) в регулировании экономических отношений и обеспечении баланса частных и публичных интересов; во-вторых, конституционные принципы рыночной экономики, неотъемлемой частью которой является банковская система России: правовое государство,</w:t>
      </w:r>
      <w:r>
        <w:rPr>
          <w:rStyle w:val="WW8Num3z0"/>
          <w:rFonts w:ascii="Verdana" w:hAnsi="Verdana"/>
          <w:color w:val="000000"/>
          <w:sz w:val="18"/>
          <w:szCs w:val="18"/>
        </w:rPr>
        <w:t> </w:t>
      </w:r>
      <w:r>
        <w:rPr>
          <w:rStyle w:val="WW8Num4z0"/>
          <w:rFonts w:ascii="Verdana" w:hAnsi="Verdana"/>
          <w:color w:val="4682B4"/>
          <w:sz w:val="18"/>
          <w:szCs w:val="18"/>
        </w:rPr>
        <w:t>народовластие</w:t>
      </w:r>
      <w:r>
        <w:rPr>
          <w:rStyle w:val="WW8Num3z0"/>
          <w:rFonts w:ascii="Verdana" w:hAnsi="Verdana"/>
          <w:color w:val="000000"/>
          <w:sz w:val="18"/>
          <w:szCs w:val="18"/>
        </w:rPr>
        <w:t> </w:t>
      </w:r>
      <w:r>
        <w:rPr>
          <w:rFonts w:ascii="Verdana" w:hAnsi="Verdana"/>
          <w:color w:val="000000"/>
          <w:sz w:val="18"/>
          <w:szCs w:val="18"/>
        </w:rPr>
        <w:t>и демократия, разделение властей, равенство перед законом и судом, социальная рыночная экономика, общедозволительность, признание и защита равным образом разных форм собственности,</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собственности, свобода договора, поддержка конкуренции, неприкосновенность частной жизни; в-третьих, специальные конституционные принципы выстраивания экономических отношений и функционирования банковской системы России:</w:t>
      </w:r>
      <w:r>
        <w:rPr>
          <w:rStyle w:val="WW8Num3z0"/>
          <w:rFonts w:ascii="Verdana" w:hAnsi="Verdana"/>
          <w:color w:val="000000"/>
          <w:sz w:val="18"/>
          <w:szCs w:val="18"/>
        </w:rPr>
        <w:t> </w:t>
      </w:r>
      <w:r>
        <w:rPr>
          <w:rStyle w:val="WW8Num4z0"/>
          <w:rFonts w:ascii="Verdana" w:hAnsi="Verdana"/>
          <w:color w:val="4682B4"/>
          <w:sz w:val="18"/>
          <w:szCs w:val="18"/>
        </w:rPr>
        <w:t>добросовестность</w:t>
      </w:r>
      <w:r>
        <w:rPr>
          <w:rStyle w:val="WW8Num3z0"/>
          <w:rFonts w:ascii="Verdana" w:hAnsi="Verdana"/>
          <w:color w:val="000000"/>
          <w:sz w:val="18"/>
          <w:szCs w:val="18"/>
        </w:rPr>
        <w:t> </w:t>
      </w:r>
      <w:r>
        <w:rPr>
          <w:rFonts w:ascii="Verdana" w:hAnsi="Verdana"/>
          <w:color w:val="000000"/>
          <w:sz w:val="18"/>
          <w:szCs w:val="18"/>
        </w:rPr>
        <w:t>конкуренции, единство экономического пространства и платежной системы,</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экономической деятельности, свободное перемещение товаров, услуг и финансовых средств.</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Обосновано, что механизм управления национальной банковской системой применительно к любому государству в условиях глобализации мировой экономики имеет конституционно-правовую природу, которая обусловлена сочетанием различных факторов, традиционно составляющих предмет конституционно-правового регулирования, среди которых: во-первых, значимость функционирования банковской системы для реализации ключевых социальных и экономических прав и свобод личности; во-вторых, обеспечение реальности принципов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экономики, в том числе с точки зрения соотносимости присутствия в банковском секторе государственного и частного капитала и развития конкурентной среды в банковской сфере; в-третьих, детерминированность вектора развития национальной банковской системы в русле формирующихся традиций и инструментов наднационального (международно-правового) регулирования финансовых рынков и институтов и, как следствие, необходимость конституционно-правового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во внутригосударственном праве международных стандартов регулирования банковской деятельности; в-четвертых, объективное существование территориально диверсифицированных национальных банковских систем в федеративных государствах.</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На основе сравнительно-правового анализа опыта отдельных развитых федеративных и унитарных государств сделан вывод о том, что современная банковская система России во многом </w:t>
      </w:r>
      <w:r>
        <w:rPr>
          <w:rFonts w:ascii="Verdana" w:hAnsi="Verdana"/>
          <w:color w:val="000000"/>
          <w:sz w:val="18"/>
          <w:szCs w:val="18"/>
        </w:rPr>
        <w:lastRenderedPageBreak/>
        <w:t>сохраняет черты исторически предшествовавшей ей банковской системы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соответствует общим признакам моделей построения банковских систем в унитарных государствах.</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Аргументировано, что данное обстоятельство, во-первых, снижает уровень полноты реализации в экономической сфере конституционных принципов российской модели федерализма; во-вторых, сдерживает развитие конкуренции в банковской сфере и приводит к затруднениям в реализации прав личности на доступ к услугам финансовых институтов; в-третьих, создает излишние предпосылки к универсализации банков России, тогда как поощрение государством территориальной специализации банков, функционирующих сугубо на внутриэкономическом пространстве, позволило бы повысить в кризисных ситуациях эффективность государственной адресной поддержки отдельных отраслей реального сектора экономики страны или даже конкретных градообразующих предприятий.</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Обобщен опыт конституционно-правового регулирования и функционирования национальных банковских систем ряда стран и изложены выводы о следующем. Во-первых, в качестве типичного признака организации банковских систем в федеративных государствах (на примере США и ФРГ) выделено существование наряду с довольно развитой децентрализованной системой общегосударственных регуляторов банковской сферы территориально полицентрической системы регулирования банковской деятельности, основанной на</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в управлении банковским сектором экономики субъектов федераций. Во-вторых, применительно к вопросу о типологии национальных банковских систем отмечено, что в унитарных государствах — даже в тех случаях, когда банковская система формировалась децентрализованно, как в Великобритании, - наличие системы регуляторов общегосударственного уровня не приводит к возникновению территориально полицентрической модели управления банковским сектором экономики; еще меньше предпосылок к формированию такой модели в тех унитарных государствах, где банковская система изначально формировалась централизованно. В-третьих, в процессе сравнительно-правового исследования банковских систем США. Великобритании, ФРГ и Китая установлено, что при формировании механизма конституционно-правового регулирования национальной банковской системы только диверсификация контрольных и</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функций между различными органами-регуляторами обеспечивает стабильное и эффективное развитие банковского сектора экономики.</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Подтверждено, что в современных условиях банковский сектор российской экономики нуждается в реформе организационно-правовых механизмов регулирования банковской деятельности. Установлено, что преодоление избыточной централизации функций Центрального банка Российской Федерации по регулированию банковской деятельности возможно путем создания системы государственных органов и финансовых институтов, которым частично должны быть переданы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принадлежащие в настоящее время Центральному банку Российской Федерации. В данную систему предложено включить: во-первых, Федеральную службу банковского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(Рос-банкнадзор); во-вторых, Федеральный фонд страхования банковских вкладов; в-третьих, Агентство по реструктуризации кредитных организаций; в-четвертых, федеральные и региональные</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банки.</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Обосновано, что с учетом разветвленного пространственного характера банковской системы России необходимым является</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наряду с</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федеральными органами государственной власти, в осуществлении отдельных надзорных функций в сфере банковской деятельности на подведомственной им территории. Предложено сформировать региональные комиссии по банковской деятельности и рынку ценных бумаг при высших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лицах (руководителях высших исполнительных органов государственной власти) субъектов Российской Федерации. Предполагается, что тем самым будет достигнута цель создания наиболее оптимальной архитектуры национальной банковской системы, соответствующей основополагающим принципам российской модели федерализма и включающей федеральный уровень государственного регулирования, подсистему региональных регуляторов и коммерческие банки.</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Определено, что в свете опыта организации банковских систем в развитых зарубежных странах ч. 2 ст. 75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Российской Федерации нуждается в изменении в части ограничения сферы независимой регулятивной компетенции Центрального банка Российской Федерации исключительно вопросами защиты и обеспечения устойчивости национальной валюты — </w:t>
      </w:r>
      <w:r>
        <w:rPr>
          <w:rFonts w:ascii="Verdana" w:hAnsi="Verdana"/>
          <w:color w:val="000000"/>
          <w:sz w:val="18"/>
          <w:szCs w:val="18"/>
        </w:rPr>
        <w:lastRenderedPageBreak/>
        <w:t>российского рубля. Сформулирована новая редакция ч. 2 указанной статьи Конституции Российской Федерации: «2.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 Иные функции Центральный банк осуществляет под контролем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органа Российской Федерации в порядке, определяемом федеральным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законом».</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Аргументировано, что предлагаемая редакция ч. 2 ст. 75 Конституции Российской Федерации, во-первых, ликвидирует «</w:t>
      </w:r>
      <w:r>
        <w:rPr>
          <w:rStyle w:val="WW8Num4z0"/>
          <w:rFonts w:ascii="Verdana" w:hAnsi="Verdana"/>
          <w:color w:val="4682B4"/>
          <w:sz w:val="18"/>
          <w:szCs w:val="18"/>
        </w:rPr>
        <w:t>абсолютный</w:t>
      </w:r>
      <w:r>
        <w:rPr>
          <w:rFonts w:ascii="Verdana" w:hAnsi="Verdana"/>
          <w:color w:val="000000"/>
          <w:sz w:val="18"/>
          <w:szCs w:val="18"/>
        </w:rPr>
        <w:t>» конституционно-правовой иммунитет Центрального банка России и заменяет его конституционным ограничением независимости Центробанка только вопросами эмиссионной политики; во-вторых, предусматривает, в качестве новеллы, конституционное закрепление парламентского контроля за деятельностью Центрального банка Российской Федерации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им функций, находящихся за рамками защиты и обеспечения устойчивости рубля, в том числе функций по обеспечению пруденциального регулирования банковской деятельности.</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Обоснован вывод о том, что необходимая модернизация конституционно-правового статуса Центрального банка России может быть обеспечена при условии принятия (одновременно с внесением предложенного выше изменения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в новой редакции федерального закона «</w:t>
      </w:r>
      <w:r>
        <w:rPr>
          <w:rStyle w:val="WW8Num4z0"/>
          <w:rFonts w:ascii="Verdana" w:hAnsi="Verdana"/>
          <w:color w:val="4682B4"/>
          <w:sz w:val="18"/>
          <w:szCs w:val="18"/>
        </w:rPr>
        <w:t>О Центральном банке Российской Федерации</w:t>
      </w:r>
      <w:r>
        <w:rPr>
          <w:rFonts w:ascii="Verdana" w:hAnsi="Verdana"/>
          <w:color w:val="000000"/>
          <w:sz w:val="18"/>
          <w:szCs w:val="18"/>
        </w:rPr>
        <w:t>», который должен иметь характер федерального конституционного закона.</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 проект федерального конституционного закона «</w:t>
      </w:r>
      <w:r>
        <w:rPr>
          <w:rStyle w:val="WW8Num4z0"/>
          <w:rFonts w:ascii="Verdana" w:hAnsi="Verdana"/>
          <w:color w:val="4682B4"/>
          <w:sz w:val="18"/>
          <w:szCs w:val="18"/>
        </w:rPr>
        <w:t>О Центральном банке Российской Федерации</w:t>
      </w:r>
      <w:r>
        <w:rPr>
          <w:rFonts w:ascii="Verdana" w:hAnsi="Verdana"/>
          <w:color w:val="000000"/>
          <w:sz w:val="18"/>
          <w:szCs w:val="18"/>
        </w:rPr>
        <w:t>». Концептуально его основные положения заключаются в следующем: во-первых, исключение функций Центрального банка России по</w:t>
      </w:r>
      <w:r>
        <w:rPr>
          <w:rStyle w:val="WW8Num3z0"/>
          <w:rFonts w:ascii="Verdana" w:hAnsi="Verdana"/>
          <w:color w:val="000000"/>
          <w:sz w:val="18"/>
          <w:szCs w:val="18"/>
        </w:rPr>
        <w:t> </w:t>
      </w:r>
      <w:r>
        <w:rPr>
          <w:rStyle w:val="WW8Num4z0"/>
          <w:rFonts w:ascii="Verdana" w:hAnsi="Verdana"/>
          <w:color w:val="4682B4"/>
          <w:sz w:val="18"/>
          <w:szCs w:val="18"/>
        </w:rPr>
        <w:t>лицензированию</w:t>
      </w:r>
      <w:r>
        <w:rPr>
          <w:rStyle w:val="WW8Num3z0"/>
          <w:rFonts w:ascii="Verdana" w:hAnsi="Verdana"/>
          <w:color w:val="000000"/>
          <w:sz w:val="18"/>
          <w:szCs w:val="18"/>
        </w:rPr>
        <w:t> </w:t>
      </w:r>
      <w:r>
        <w:rPr>
          <w:rFonts w:ascii="Verdana" w:hAnsi="Verdana"/>
          <w:color w:val="000000"/>
          <w:sz w:val="18"/>
          <w:szCs w:val="18"/>
        </w:rPr>
        <w:t>и надзору за деятельностью кредитных организаций; во-вторых, сохранение прав Центрального банка России по регулированию деятельности финансово-кредитных организаций путем издания необходимых нормативных актов, устанавливающих основные правила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собственно самих банковских операций; в-третьих, сохранение за Банком России функций в сфере валютного регулирования и контроля, непосредственно связанного с его основной задачей — поддержанием стабильности национальной валюты; в-четвертых, ослабление роли Национального банковского совета в прямом управлении Банком России и одновременное усиление в этой части позиций Совета директоров Центрального банка России; в-пятых, исключение функции Совета директоров Центрального банка России по принятию решений об осуществлении выплат по вкладам физических лиц в признанных</w:t>
      </w:r>
      <w:r>
        <w:rPr>
          <w:rStyle w:val="WW8Num3z0"/>
          <w:rFonts w:ascii="Verdana" w:hAnsi="Verdana"/>
          <w:color w:val="000000"/>
          <w:sz w:val="18"/>
          <w:szCs w:val="18"/>
        </w:rPr>
        <w:t> </w:t>
      </w:r>
      <w:r>
        <w:rPr>
          <w:rStyle w:val="WW8Num4z0"/>
          <w:rFonts w:ascii="Verdana" w:hAnsi="Verdana"/>
          <w:color w:val="4682B4"/>
          <w:sz w:val="18"/>
          <w:szCs w:val="18"/>
        </w:rPr>
        <w:t>банкротами</w:t>
      </w:r>
      <w:r>
        <w:rPr>
          <w:rStyle w:val="WW8Num3z0"/>
          <w:rFonts w:ascii="Verdana" w:hAnsi="Verdana"/>
          <w:color w:val="000000"/>
          <w:sz w:val="18"/>
          <w:szCs w:val="18"/>
        </w:rPr>
        <w:t> </w:t>
      </w:r>
      <w:r>
        <w:rPr>
          <w:rFonts w:ascii="Verdana" w:hAnsi="Verdana"/>
          <w:color w:val="000000"/>
          <w:sz w:val="18"/>
          <w:szCs w:val="18"/>
        </w:rPr>
        <w:t>банках, не участвующих в системе обязательного страхования вкладов, - она должна быть передана институту, обеспечивающему минимальные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по страхованию банковских вкладов; в-шестых, исключение функции Центрального банка России по установлению нормативов обязательных резервов, депонируемых финансово-кредитными организациями в Банке России (резервных требований), - этот инструмент должен быть передан специально создаваемому органу, осуществляющему на общегосударственном уровне функции банковского надзора.</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Доказано, что для комплексной реализации системы мер по преобразованию архитектуры российской банковской системы в соответствии с современными факторами процесса глобализации мировой экономики требуется принятие нового федерального закона «О банках и государственном регулировании банковской деятельности в Российской Федерации», проект которого разработан и предложен к рассмотрению.</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Определено, что указанный федеральный закон должен</w:t>
      </w:r>
      <w:r>
        <w:rPr>
          <w:rStyle w:val="WW8Num3z0"/>
          <w:rFonts w:ascii="Verdana" w:hAnsi="Verdana"/>
          <w:color w:val="000000"/>
          <w:sz w:val="18"/>
          <w:szCs w:val="18"/>
        </w:rPr>
        <w:t> </w:t>
      </w:r>
      <w:r>
        <w:rPr>
          <w:rStyle w:val="WW8Num4z0"/>
          <w:rFonts w:ascii="Verdana" w:hAnsi="Verdana"/>
          <w:color w:val="4682B4"/>
          <w:sz w:val="18"/>
          <w:szCs w:val="18"/>
        </w:rPr>
        <w:t>закреплять</w:t>
      </w:r>
      <w:r>
        <w:rPr>
          <w:rFonts w:ascii="Verdana" w:hAnsi="Verdana"/>
          <w:color w:val="000000"/>
          <w:sz w:val="18"/>
          <w:szCs w:val="18"/>
        </w:rPr>
        <w:t>: во-первых, сохранение за Центральным банком России функций монопольной эмиссии денег, валютного регулирования и контроля, пруденциального нормативного регулирования порядка совершения банковских операций; во-вторых, необходимость в целом ряде случаев согласования и консультаций Росбанкнадзора и Агентства с Банком России при принятии решений по реструктуризации кредитных организаций; в-третьих, создание Росбанкнадзора в качестве структуры, занимающейся</w:t>
      </w:r>
      <w:r>
        <w:rPr>
          <w:rStyle w:val="WW8Num3z0"/>
          <w:rFonts w:ascii="Verdana" w:hAnsi="Verdana"/>
          <w:color w:val="000000"/>
          <w:sz w:val="18"/>
          <w:szCs w:val="18"/>
        </w:rPr>
        <w:t> </w:t>
      </w:r>
      <w:r>
        <w:rPr>
          <w:rStyle w:val="WW8Num4z0"/>
          <w:rFonts w:ascii="Verdana" w:hAnsi="Verdana"/>
          <w:color w:val="4682B4"/>
          <w:sz w:val="18"/>
          <w:szCs w:val="18"/>
        </w:rPr>
        <w:t>лицензированием</w:t>
      </w:r>
      <w:r>
        <w:rPr>
          <w:rStyle w:val="WW8Num3z0"/>
          <w:rFonts w:ascii="Verdana" w:hAnsi="Verdana"/>
          <w:color w:val="000000"/>
          <w:sz w:val="18"/>
          <w:szCs w:val="18"/>
        </w:rPr>
        <w:t> </w:t>
      </w:r>
      <w:r>
        <w:rPr>
          <w:rFonts w:ascii="Verdana" w:hAnsi="Verdana"/>
          <w:color w:val="000000"/>
          <w:sz w:val="18"/>
          <w:szCs w:val="18"/>
        </w:rPr>
        <w:t>и надзором в сфере банковского дела, а кроме того, осуществляющей</w:t>
      </w:r>
      <w:r>
        <w:rPr>
          <w:rStyle w:val="WW8Num3z0"/>
          <w:rFonts w:ascii="Verdana" w:hAnsi="Verdana"/>
          <w:color w:val="000000"/>
          <w:sz w:val="18"/>
          <w:szCs w:val="18"/>
        </w:rPr>
        <w:t> </w:t>
      </w:r>
      <w:r>
        <w:rPr>
          <w:rStyle w:val="WW8Num4z0"/>
          <w:rFonts w:ascii="Verdana" w:hAnsi="Verdana"/>
          <w:color w:val="4682B4"/>
          <w:sz w:val="18"/>
          <w:szCs w:val="18"/>
        </w:rPr>
        <w:t>надзорные</w:t>
      </w:r>
      <w:r>
        <w:rPr>
          <w:rStyle w:val="WW8Num3z0"/>
          <w:rFonts w:ascii="Verdana" w:hAnsi="Verdana"/>
          <w:color w:val="000000"/>
          <w:sz w:val="18"/>
          <w:szCs w:val="18"/>
        </w:rPr>
        <w:t> </w:t>
      </w:r>
      <w:r>
        <w:rPr>
          <w:rFonts w:ascii="Verdana" w:hAnsi="Verdana"/>
          <w:color w:val="000000"/>
          <w:sz w:val="18"/>
          <w:szCs w:val="18"/>
        </w:rPr>
        <w:t xml:space="preserve">и контрольные мероприятия в отношении кредитных организаций; в-четвертых, образование Агентства по реструктуризации кредитных организаций, реализующего ряд функций в процессе реструктуризации и ликвидации кредитных организаций, а также </w:t>
      </w:r>
      <w:r>
        <w:rPr>
          <w:rFonts w:ascii="Verdana" w:hAnsi="Verdana"/>
          <w:color w:val="000000"/>
          <w:sz w:val="18"/>
          <w:szCs w:val="18"/>
        </w:rPr>
        <w:lastRenderedPageBreak/>
        <w:t>обеспечивающего установление нормативов деятельности кредитных организаций, оценку их состояния и составление официальных рейтингов, мониторинг ситуации в банковском секторе; в-пятых, учреждение Федерального фонда страхования банковских вкладов (путем преобразования существующего Агентства по страхованию вкладов), который должен иметь статус особого антикризисного фонда, формирующегося совместно за счет взносов коммерческих банков и Центрального банка России в рамках установленной законом системы страхования вкладов.</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реальной возможности применения полученных результатов для развития науки конституционного, административного, финансового и банковского права, а также совершенствования законодательства в банковской сфере. Материалы диссертации могут быть использованы в деятельности Центрального банка России, федеральных и региональных органов исполнительной власти, учебном процессе при изучении таких дисциплин, как «</w:t>
      </w:r>
      <w:r>
        <w:rPr>
          <w:rStyle w:val="WW8Num4z0"/>
          <w:rFonts w:ascii="Verdana" w:hAnsi="Verdana"/>
          <w:color w:val="4682B4"/>
          <w:sz w:val="18"/>
          <w:szCs w:val="18"/>
        </w:rPr>
        <w:t>Конституционное (государственное) право России</w:t>
      </w:r>
      <w:r>
        <w:rPr>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экономика», «</w:t>
      </w:r>
      <w:r>
        <w:rPr>
          <w:rStyle w:val="WW8Num4z0"/>
          <w:rFonts w:ascii="Verdana" w:hAnsi="Verdana"/>
          <w:color w:val="4682B4"/>
          <w:sz w:val="18"/>
          <w:szCs w:val="18"/>
        </w:rPr>
        <w:t>Финансовое право</w:t>
      </w:r>
      <w:r>
        <w:rPr>
          <w:rFonts w:ascii="Verdana" w:hAnsi="Verdana"/>
          <w:color w:val="000000"/>
          <w:sz w:val="18"/>
          <w:szCs w:val="18"/>
        </w:rPr>
        <w:t>», «</w:t>
      </w:r>
      <w:r>
        <w:rPr>
          <w:rStyle w:val="WW8Num4z0"/>
          <w:rFonts w:ascii="Verdana" w:hAnsi="Verdana"/>
          <w:color w:val="4682B4"/>
          <w:sz w:val="18"/>
          <w:szCs w:val="18"/>
        </w:rPr>
        <w:t>Банковское право</w:t>
      </w:r>
      <w:r>
        <w:rPr>
          <w:rFonts w:ascii="Verdana" w:hAnsi="Verdana"/>
          <w:color w:val="000000"/>
          <w:sz w:val="18"/>
          <w:szCs w:val="18"/>
        </w:rPr>
        <w:t>».</w:t>
      </w:r>
    </w:p>
    <w:p w:rsidR="00394E03" w:rsidRDefault="00394E03" w:rsidP="00394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выводы и научно-практические рекомендации, сформулированные в диссертации, определялись в процессе творческой работы автора над темой исследования и получили отражение в монографии,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прежде всего, в реферируемых периодических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тезисах докладов и выступлениях на научных и научно-практических конференциях и семинарах, применялись диссертантом в преподавательской работе со студентами Института государства и права Тюменского государственного университета. Диссертант принимал участие и выступал с докладами на Всероссийских научно-практических конференциях: «Проблемы формирования финансово-экономических основ в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(г. Тюмень, 2006 г.), «</w:t>
      </w:r>
      <w:r>
        <w:rPr>
          <w:rStyle w:val="WW8Num4z0"/>
          <w:rFonts w:ascii="Verdana" w:hAnsi="Verdana"/>
          <w:color w:val="4682B4"/>
          <w:sz w:val="18"/>
          <w:szCs w:val="18"/>
        </w:rPr>
        <w:t>Проблемы реализации права в изменяющейся России</w:t>
      </w:r>
      <w:r>
        <w:rPr>
          <w:rFonts w:ascii="Verdana" w:hAnsi="Verdana"/>
          <w:color w:val="000000"/>
          <w:sz w:val="18"/>
          <w:szCs w:val="18"/>
        </w:rPr>
        <w:t>» (г. Тюмень, 2007 г.); «</w:t>
      </w:r>
      <w:r>
        <w:rPr>
          <w:rStyle w:val="WW8Num4z0"/>
          <w:rFonts w:ascii="Verdana" w:hAnsi="Verdana"/>
          <w:color w:val="4682B4"/>
          <w:sz w:val="18"/>
          <w:szCs w:val="18"/>
        </w:rPr>
        <w:t>Проблемы становления социального государства в России</w:t>
      </w:r>
      <w:r>
        <w:rPr>
          <w:rFonts w:ascii="Verdana" w:hAnsi="Verdana"/>
          <w:color w:val="000000"/>
          <w:sz w:val="18"/>
          <w:szCs w:val="18"/>
        </w:rPr>
        <w:t>» (г. Тюмень, 2008 г.);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и правовая культура в России: современное состояние и перспективы» (г. Тюмень, 2009 г.); «Конституционно-правовые проблемы модернизации политической системы Российской Федерации: теория и практика» (г. Тюмень, 2010 г.).</w:t>
      </w:r>
    </w:p>
    <w:p w:rsidR="00394E03" w:rsidRDefault="00394E03" w:rsidP="00394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логикой и методологией исследования, включает введение, две главы, состоящие из шести параграфов, заключение, список используемых источников и два приложения. Общий объем исследования составляет 342 страницы, из них библиографический список -30 страниц, приложения - 105 страниц.</w:t>
      </w:r>
    </w:p>
    <w:p w:rsidR="00394E03" w:rsidRDefault="00394E03" w:rsidP="00394E0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Добрынин, Иван Николаевич, 2011 год</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Меяеду народные нормативные правовые акты</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1945 г.</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Указом Президиума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20 августа 1945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1996. Т. 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от 10 декабря 1948 г.) // Международное публичное право: Сборник документов. 1996. Т. 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Пакт открыт для подписания,</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и присоединения 19 декабря 1966 г. резолюцией 2200 А (XXI)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Международное публичное право: Сборник документов. 1996. Т. 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об учреждении Европейского банка реконструкции и развития. Соглашение вступило в силу 29 марта 1991 г. // Международное публичное право: Сборник документов. 1996. Т. 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Директива Совета 91/308/ от 10 июня 1991 г. о предотвращении использования финансовой системы для целей</w:t>
      </w:r>
      <w:r>
        <w:rPr>
          <w:rStyle w:val="WW8Num3z0"/>
          <w:rFonts w:ascii="Verdana" w:hAnsi="Verdana"/>
          <w:color w:val="000000"/>
          <w:sz w:val="18"/>
          <w:szCs w:val="18"/>
        </w:rPr>
        <w:t> </w:t>
      </w:r>
      <w:r>
        <w:rPr>
          <w:rStyle w:val="WW8Num4z0"/>
          <w:rFonts w:ascii="Verdana" w:hAnsi="Verdana"/>
          <w:color w:val="4682B4"/>
          <w:sz w:val="18"/>
          <w:szCs w:val="18"/>
        </w:rPr>
        <w:t>отмывания</w:t>
      </w:r>
      <w:r>
        <w:rPr>
          <w:rStyle w:val="WW8Num3z0"/>
          <w:rFonts w:ascii="Verdana" w:hAnsi="Verdana"/>
          <w:color w:val="000000"/>
          <w:sz w:val="18"/>
          <w:szCs w:val="18"/>
        </w:rPr>
        <w:t> </w:t>
      </w:r>
      <w:r>
        <w:rPr>
          <w:rFonts w:ascii="Verdana" w:hAnsi="Verdana"/>
          <w:color w:val="000000"/>
          <w:sz w:val="18"/>
          <w:szCs w:val="18"/>
        </w:rPr>
        <w:t>денег // Вишневский A.A. Банковское право Европейского Союза: Учеб. пособие.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,2000. С. 372-383.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Директива Совета 92/30/ЕЕС от 6 апреля 1992 г. о</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кредитными институтами на консолидированной основе //</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A.A. Банковское право Европейского Союза: Учеб. пособие. М.: Статут, 2000. С. 206-220.</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Директива Совета 92/121/ЕЕС от 21 декабря 1992 г. о мониторинге и контроле крупных рисков кредитных институтов //</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A.A. Банковское право Европейского Союза: Учеб. пособие. М.: Статут, 2000. С. 296310.</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Директива Совета 93/22/ЕЕС от 10 мая 1993 г. об инвестиционных услугах в сфере ценных бумаг //</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A.A. Банковское право Европейского Союза: Учеб. пособие. М.: Статут, 2000. С. 311-353.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Директива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94/19/ЕС от 30 мая 1994 г. о схемах гарантирования возврата депозитов //</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A.A. Банковское право Европейского Союза: Учеб. пособие. М.: Статут, 2000. С. 354-371.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Нормативно-правовые акты Российской Федерации</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(в ред. от 30 декабря 2008 г.).</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(в ред. от 22 июля 2010 г.) // СЗ РФ. 1997. №51. Ст. 5712.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конституционный закон от 21 июля 1994 г. №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(в ред. от 02 июня 2009 г.) // СЗ РФ. 1994. № 13. Ст. 1447.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(в ред. от 27 декабря 2009 г.) // СЗ РФ. 1994. № 32. Ст. 3301.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(в ред. от 04 октября 2010 г.) // СЗ РФ. 2002. № 1 (ч. 1). Ст. 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Налоговый кодекс Российской Федерации: часть первая от 31 июля 1998 г. № 146-ФЗ (в ред. от 28 сентября 2010 г.) // СЗ РФ. 1998. № 31. Ст. 3824.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Российской Федерации от 13 июня 1996 г. № 63-ФЗ (в ред. от 04 октября 2010 г.) // СЗ РФ. 1996. № 25. Ст. 2954.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Бюджетный кодекс Российской Федерации от 31 июля 1998 г. № 145-ФЗ (в ред. от 30 сентября 2010 г.) // СЗ РФ. 1998. № 31. Ст. 3823.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13 октября 2008 г. № 173-Ф3 (в ред. от 27 июля 2009 г.) «</w:t>
      </w:r>
      <w:r>
        <w:rPr>
          <w:rStyle w:val="WW8Num4z0"/>
          <w:rFonts w:ascii="Verdana" w:hAnsi="Verdana"/>
          <w:color w:val="4682B4"/>
          <w:sz w:val="18"/>
          <w:szCs w:val="18"/>
        </w:rPr>
        <w:t>О дополнительных мерах по поддержке финансовой системы Российской Федерации</w:t>
      </w:r>
      <w:r>
        <w:rPr>
          <w:rFonts w:ascii="Verdana" w:hAnsi="Verdana"/>
          <w:color w:val="000000"/>
          <w:sz w:val="18"/>
          <w:szCs w:val="18"/>
        </w:rPr>
        <w:t>» // СЗ РФ. 2008. № 42. Ст. 4698.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15 декабря 2001 г. № 167-ФЗ (в ред. от 16 октября 2010 г.) «</w:t>
      </w:r>
      <w:r>
        <w:rPr>
          <w:rStyle w:val="WW8Num4z0"/>
          <w:rFonts w:ascii="Verdana" w:hAnsi="Verdana"/>
          <w:color w:val="4682B4"/>
          <w:sz w:val="18"/>
          <w:szCs w:val="18"/>
        </w:rPr>
        <w:t>Об обязательном пенсионном страховании в Российской Федерации</w:t>
      </w:r>
      <w:r>
        <w:rPr>
          <w:rFonts w:ascii="Verdana" w:hAnsi="Verdana"/>
          <w:color w:val="000000"/>
          <w:sz w:val="18"/>
          <w:szCs w:val="18"/>
        </w:rPr>
        <w:t>» // СЗ РФ. 2001. № 51. Ст. 4832.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от 27 ноября 1992 г. № 4015-1 (в ред. от 27 июля 2010 г.) «</w:t>
      </w:r>
      <w:r>
        <w:rPr>
          <w:rStyle w:val="WW8Num4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 2. Ст. 56.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22 апреля 1996 г. № 39-Ф3 (в ред. от 04 октября 2010 г.) «</w:t>
      </w:r>
      <w:r>
        <w:rPr>
          <w:rStyle w:val="WW8Num4z0"/>
          <w:rFonts w:ascii="Verdana" w:hAnsi="Verdana"/>
          <w:color w:val="4682B4"/>
          <w:sz w:val="18"/>
          <w:szCs w:val="18"/>
        </w:rPr>
        <w:t>О рынке ценных бумаг</w:t>
      </w:r>
      <w:r>
        <w:rPr>
          <w:rFonts w:ascii="Verdana" w:hAnsi="Verdana"/>
          <w:color w:val="000000"/>
          <w:sz w:val="18"/>
          <w:szCs w:val="18"/>
        </w:rPr>
        <w:t>» // СЗ РФ. 1996. № 17. Ст. 1918.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02 декабря 1990 г.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(в ред. от 23 июля 2010 г.) // Ведомости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1990. № 27. Ст. 357.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10 декабря 2003 г. № 173-Ф3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(в ред. от 22 июля 2008 г.) // СЗ РФ. 2003. № 50. Ст. 4859.</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11 января 1995 г. № 4-ФЗ «О Счетной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(в ред. от 05 апреля 2010 г.) // СЗ РФ. 1995. № 3. Ст. 167.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12 января 1996 г.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(в ред. от 22 июля 2010 г.) // СЗ РФ. 1996. № 3. Ст. 145.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07 августа 2001 г. № 115-ФЗ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и финансированию терроризма» (в ред. от 27 июля 2010 г.) // СЗ РФ. 2001. № 33 (часть 1). Ст. 3418.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23 декабря 2003 г. № 177-ФЗ «</w:t>
      </w:r>
      <w:r>
        <w:rPr>
          <w:rStyle w:val="WW8Num4z0"/>
          <w:rFonts w:ascii="Verdana" w:hAnsi="Verdana"/>
          <w:color w:val="4682B4"/>
          <w:sz w:val="18"/>
          <w:szCs w:val="18"/>
        </w:rPr>
        <w:t>О страховании вкладов физических лиц в банках Российской Федерации</w:t>
      </w:r>
      <w:r>
        <w:rPr>
          <w:rFonts w:ascii="Verdana" w:hAnsi="Verdana"/>
          <w:color w:val="000000"/>
          <w:sz w:val="18"/>
          <w:szCs w:val="18"/>
        </w:rPr>
        <w:t>» (в ред. от 25 ноября 2009 г.) // СЗ РФ. 2003. № 52 (часть 1). Ст. 5029.</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Нормативные акты Российской Федерации</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14 июня 1992 г. № 622 «О дополнительных мерах по ограничению налично-денежного обращения»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25. Ст. 1418.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21 июня 1992 г. № 636 «</w:t>
      </w:r>
      <w:r>
        <w:rPr>
          <w:rStyle w:val="WW8Num4z0"/>
          <w:rFonts w:ascii="Verdana" w:hAnsi="Verdana"/>
          <w:color w:val="4682B4"/>
          <w:sz w:val="18"/>
          <w:szCs w:val="18"/>
        </w:rPr>
        <w:t>О мерах по защите денежной системы Российской Федерации</w:t>
      </w:r>
      <w:r>
        <w:rPr>
          <w:rFonts w:ascii="Verdana" w:hAnsi="Verdana"/>
          <w:color w:val="000000"/>
          <w:sz w:val="18"/>
          <w:szCs w:val="18"/>
        </w:rPr>
        <w:t>» // Ведомости СНД и ВС РФ. 1992. №26. Ст. 1503.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 Президента РФ от 01 ноября 2001 г. № 1263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органе по противодействию легализации (</w:t>
      </w:r>
      <w:r>
        <w:rPr>
          <w:rStyle w:val="WW8Num4z0"/>
          <w:rFonts w:ascii="Verdana" w:hAnsi="Verdana"/>
          <w:color w:val="4682B4"/>
          <w:sz w:val="18"/>
          <w:szCs w:val="18"/>
        </w:rPr>
        <w:t>отмыванию</w:t>
      </w:r>
      <w:r>
        <w:rPr>
          <w:rFonts w:ascii="Verdana" w:hAnsi="Verdana"/>
          <w:color w:val="000000"/>
          <w:sz w:val="18"/>
          <w:szCs w:val="18"/>
        </w:rPr>
        <w:t>) доходов, полученных преступным путем» (в ред. от 22 марта 2005 г.) // СЗ РФ. 2001. № 45. Ст. 4251.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Инструкция ЦБ РФ от 16 января 2004 г. № 110-И «</w:t>
      </w:r>
      <w:r>
        <w:rPr>
          <w:rStyle w:val="WW8Num4z0"/>
          <w:rFonts w:ascii="Verdana" w:hAnsi="Verdana"/>
          <w:color w:val="4682B4"/>
          <w:sz w:val="18"/>
          <w:szCs w:val="18"/>
        </w:rPr>
        <w:t>Об обязательных нормативах для банков</w:t>
      </w:r>
      <w:r>
        <w:rPr>
          <w:rFonts w:ascii="Verdana" w:hAnsi="Verdana"/>
          <w:color w:val="000000"/>
          <w:sz w:val="18"/>
          <w:szCs w:val="18"/>
        </w:rPr>
        <w:t>» (в ред. от 08 ноября 2010 г.) // Вестник Банка России. 2004. № И.</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ЦБ РФ от 29 июля 1998 г. № 46-П «</w:t>
      </w:r>
      <w:r>
        <w:rPr>
          <w:rStyle w:val="WW8Num4z0"/>
          <w:rFonts w:ascii="Verdana" w:hAnsi="Verdana"/>
          <w:color w:val="4682B4"/>
          <w:sz w:val="18"/>
          <w:szCs w:val="18"/>
        </w:rPr>
        <w:t>Положение о территориальных учреждениях Банка России</w:t>
      </w:r>
      <w:r>
        <w:rPr>
          <w:rFonts w:ascii="Verdana" w:hAnsi="Verdana"/>
          <w:color w:val="000000"/>
          <w:sz w:val="18"/>
          <w:szCs w:val="18"/>
        </w:rPr>
        <w:t>» // www.consultant.ru.</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Положение ЦБ РФ от 29 апреля 2003 г. № 222-П «О порядке осуществления</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расчетов физическими лицами в Российской Федерации» (в ред. от 26 августа 2009 г.) // Вестник Банка России. 2003. №24.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Положение ЦБ РФ от 07 сентября 2007 г. № 310-П «</w:t>
      </w:r>
      <w:r>
        <w:rPr>
          <w:rStyle w:val="WW8Num4z0"/>
          <w:rFonts w:ascii="Verdana" w:hAnsi="Verdana"/>
          <w:color w:val="4682B4"/>
          <w:sz w:val="18"/>
          <w:szCs w:val="18"/>
        </w:rPr>
        <w:t>Положение о кураторах кредитных организаций</w:t>
      </w:r>
      <w:r>
        <w:rPr>
          <w:rFonts w:ascii="Verdana" w:hAnsi="Verdana"/>
          <w:color w:val="000000"/>
          <w:sz w:val="18"/>
          <w:szCs w:val="18"/>
        </w:rPr>
        <w:t>» (в ред. от 07 сентября 2007 г.) // Вестник Банка России. 2007. № 57.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ЦБ РФ от 19 ноября 1996 г. «</w:t>
      </w:r>
      <w:r>
        <w:rPr>
          <w:rStyle w:val="WW8Num4z0"/>
          <w:rFonts w:ascii="Verdana" w:hAnsi="Verdana"/>
          <w:color w:val="4682B4"/>
          <w:sz w:val="18"/>
          <w:szCs w:val="18"/>
        </w:rPr>
        <w:t>О возможных последствиях необеспеченной эмиссии денег в экономику</w:t>
      </w:r>
      <w:r>
        <w:rPr>
          <w:rFonts w:ascii="Verdana" w:hAnsi="Verdana"/>
          <w:color w:val="000000"/>
          <w:sz w:val="18"/>
          <w:szCs w:val="18"/>
        </w:rPr>
        <w:t>» // Вестник Банка России. 1996. № 65.С. 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Основные направления единой государственной денежно-кредитной политики на 2000 год // Вестник Банка России. 1999. № 76.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Основные направления единой государственной денежно-кредитной политики на 2001 год // Вестник Банка России. 2001. № 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Основные направления единой государственной денежно-кредитной политики на 2002 год // Вестник Банка России. 2002. № 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Основные направления единой государственной денежно-кредитной политики на 2003 год // Вестник Банка России. 2002. № 98.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Основные направления единой государственной денежно-кредитной политики на 2004 год // Вестник Банка России. 2004. № 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Основные направления единой государственной денежно-кредитной политики на 2005 год // Вестник Банка России. 2004. № 71.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Основные направления единой государственной денежно-кредитной политики на 2006 год // Вестник Банка России. 2005. № 65.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Основные направления единой государственной денежно-кредитной политики на 2007 год // Вестник Банка России. 2006. № 66.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Основные направления единой государственной денежно-кредитной политики на 2008 год // Вестник Банка России. 2007. № 47.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Основные направления единой государственной денежно-кредитной политики на 2009 год и период 2010 и 2011 годов // Вестник Банка России. 2008. № 66.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Послания Президента Российской Федерации Федеральному Собранию Российской Федерации</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Послание Президента Российской Федерации В.В. Путина Федеральному Собранию Российской Федерации 8 июля 2000 г. // РГ. 2000. 11 июля.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Послание Президента Российской Федерации В.В. Путина Федеральному Собранию Российской Федерации 3 апреля 2001 г. // РГ. 2001. 4 апреля.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Послание Президента Российской Федерации В.В. Путина Федеральному Собранию Российской Федерации 18 апреля 2002 г. // РГ. 2002. 19 апреля.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Послание Президента Российской Федерации В.В. Путина Федеральному Собранию Российской Федерации 16 мая 2003 г. // РГ. 2003. 17 мая.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Послание Президента Российской Федерации В.В. Путина Федеральному Собранию Российской Федерации 26 мая 2004 г. // РГ. 2004. 26 мая.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Послание Президента Российской Федерации В.В. Путина Федеральному Собранию Российской Федерации 25 апреля 2005 г. // РГ. 2005. 26 апреля.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Послание Президента Российской Федерации В.В. Путина Федеральному Собранию Российской Федерации 10 мая 2006 г. // РГ. 2006. 11 мая.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Послание Президента Российской Федерации В.В. Путина Федеральному Собранию Российской Федерации 26 апреля 2007 г. // РГ. 2007. 27 апреля.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Послание Президента Российской Федерации Д.А. Медведева Федеральному Собранию Российской Федерации 5 ноября 2008 г. // РГ. 2008. 6 ноября.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Послание Президента Российской Федерации Д.А. Медведева Федеральному Собранию Российской Федерации 12 ноября 2009 г. // РГ.2009. 13 ноября.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Послание Президента Российской Федерации Д.А. Медведева Федеральному Собранию Российской Федерации 30 ноября 2010 г. // РГ.2010. 1 декабря.5.</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29 апреля 2003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03-160 // ИПБ «Консультант-плюс».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Решение Верховного Суда РФ от 29 октября 2002 г.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02-860 // ИПБ «Консультант-плюс».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Президиума ВАС РФ от 19 апреля 2002 г. № 5697/01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2002. № 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Специальная литература: монографии, учебные издания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В 2-х т. Т. 1.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w:t>
      </w:r>
      <w:r>
        <w:rPr>
          <w:rStyle w:val="WW8Num4z0"/>
          <w:rFonts w:ascii="Verdana" w:hAnsi="Verdana"/>
          <w:color w:val="4682B4"/>
          <w:sz w:val="18"/>
          <w:szCs w:val="18"/>
        </w:rPr>
        <w:t>Сашко</w:t>
      </w:r>
      <w:r>
        <w:rPr>
          <w:rFonts w:ascii="Verdana" w:hAnsi="Verdana"/>
          <w:color w:val="000000"/>
          <w:sz w:val="18"/>
          <w:szCs w:val="18"/>
        </w:rPr>
        <w:t>», 2000.</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А.Н. Системное познание мира: методологические проблемы М.: Политиздат, 1985. 263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П.В., Панин A.B. Философия: Учеб. 3-е изд., перераб. и доп. М.: Проспект, 2005. 466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Административное право Российской Федерации. М.:ТЕИС, 2002. 608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Государственное управление (организационно-функциональные вопросы).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НПО Экономика</w:t>
      </w:r>
      <w:r>
        <w:rPr>
          <w:rFonts w:ascii="Verdana" w:hAnsi="Verdana"/>
          <w:color w:val="000000"/>
          <w:sz w:val="18"/>
          <w:szCs w:val="18"/>
        </w:rPr>
        <w:t>», 2000. 302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НОРМА, 2000. 776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П.Д. Конституционная экономика для вузов.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Дом Юстицинформ</w:t>
      </w:r>
      <w:r>
        <w:rPr>
          <w:rFonts w:ascii="Verdana" w:hAnsi="Verdana"/>
          <w:color w:val="000000"/>
          <w:sz w:val="18"/>
          <w:szCs w:val="18"/>
        </w:rPr>
        <w:t>», 2002. 192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Банковское право России: теория, законодательство, практика. М.: Учебно-консультационный центр «</w:t>
      </w:r>
      <w:r>
        <w:rPr>
          <w:rStyle w:val="WW8Num4z0"/>
          <w:rFonts w:ascii="Verdana" w:hAnsi="Verdana"/>
          <w:color w:val="4682B4"/>
          <w:sz w:val="18"/>
          <w:szCs w:val="18"/>
        </w:rPr>
        <w:t>ЮрИнфоР</w:t>
      </w:r>
      <w:r>
        <w:rPr>
          <w:rFonts w:ascii="Verdana" w:hAnsi="Verdana"/>
          <w:color w:val="000000"/>
          <w:sz w:val="18"/>
          <w:szCs w:val="18"/>
        </w:rPr>
        <w:t>», 2000. 395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Зражевская Т.Д. Ответственность в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норм. Воронеж: Госиздат, 1985. 152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 Юристъ, 2001.256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Братко</w:t>
      </w:r>
      <w:r>
        <w:rPr>
          <w:rStyle w:val="WW8Num3z0"/>
          <w:rFonts w:ascii="Verdana" w:hAnsi="Verdana"/>
          <w:color w:val="000000"/>
          <w:sz w:val="18"/>
          <w:szCs w:val="18"/>
        </w:rPr>
        <w:t> </w:t>
      </w:r>
      <w:r>
        <w:rPr>
          <w:rFonts w:ascii="Verdana" w:hAnsi="Verdana"/>
          <w:color w:val="000000"/>
          <w:sz w:val="18"/>
          <w:szCs w:val="18"/>
        </w:rPr>
        <w:t>А.Г. Банковское право (теория и практика). М.: ПРИОР, 2000.320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Братко</w:t>
      </w:r>
      <w:r>
        <w:rPr>
          <w:rStyle w:val="WW8Num3z0"/>
          <w:rFonts w:ascii="Verdana" w:hAnsi="Verdana"/>
          <w:color w:val="000000"/>
          <w:sz w:val="18"/>
          <w:szCs w:val="18"/>
        </w:rPr>
        <w:t> </w:t>
      </w:r>
      <w:r>
        <w:rPr>
          <w:rFonts w:ascii="Verdana" w:hAnsi="Verdana"/>
          <w:color w:val="000000"/>
          <w:sz w:val="18"/>
          <w:szCs w:val="18"/>
        </w:rPr>
        <w:t>А.Г. Центральный банк в банковской системе России. М.: СПАРК, 2001.335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Вешкин</w:t>
      </w:r>
      <w:r>
        <w:rPr>
          <w:rStyle w:val="WW8Num3z0"/>
          <w:rFonts w:ascii="Verdana" w:hAnsi="Verdana"/>
          <w:color w:val="000000"/>
          <w:sz w:val="18"/>
          <w:szCs w:val="18"/>
        </w:rPr>
        <w:t> </w:t>
      </w:r>
      <w:r>
        <w:rPr>
          <w:rFonts w:ascii="Verdana" w:hAnsi="Verdana"/>
          <w:color w:val="000000"/>
          <w:sz w:val="18"/>
          <w:szCs w:val="18"/>
        </w:rPr>
        <w:t>Ю.Г., Авагян Г.Л. Банковские системы зарубежных стран: курс лекций. М.: Экономистъ, 2006. 400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России (1991-2001 гг.): Очерки теории и практики. М.: Городец, 2001. 508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A.A. Банковское право Англии. М.: Статут, 2000.300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A.A. Банковское право Европейского Союза: Учеб. пособие. М.: Статут, 2000. 388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A.A. Банковское право: Краткий курс лекций. 2-е изд., перераб. и доп. М.: Статут, 2004. 335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Волгина</w:t>
      </w:r>
      <w:r>
        <w:rPr>
          <w:rStyle w:val="WW8Num3z0"/>
          <w:rFonts w:ascii="Verdana" w:hAnsi="Verdana"/>
          <w:color w:val="000000"/>
          <w:sz w:val="18"/>
          <w:szCs w:val="18"/>
        </w:rPr>
        <w:t> </w:t>
      </w:r>
      <w:r>
        <w:rPr>
          <w:rFonts w:ascii="Verdana" w:hAnsi="Verdana"/>
          <w:color w:val="000000"/>
          <w:sz w:val="18"/>
          <w:szCs w:val="18"/>
        </w:rPr>
        <w:t>H.A. Международная экономика: Учеб. пособие / Н. А. Волгина. М.: Эксмо, 2006. 736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Гавалда</w:t>
      </w:r>
      <w:r>
        <w:rPr>
          <w:rStyle w:val="WW8Num3z0"/>
          <w:rFonts w:ascii="Verdana" w:hAnsi="Verdana"/>
          <w:color w:val="000000"/>
          <w:sz w:val="18"/>
          <w:szCs w:val="18"/>
        </w:rPr>
        <w:t> </w:t>
      </w:r>
      <w:r>
        <w:rPr>
          <w:rFonts w:ascii="Verdana" w:hAnsi="Verdana"/>
          <w:color w:val="000000"/>
          <w:sz w:val="18"/>
          <w:szCs w:val="18"/>
        </w:rPr>
        <w:t>К., Стуфле Ж. Банковское право. Пер. с фр. под ред. В.Я.Лисняка. M.: Финстатинформ, 1996.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Гейвандов</w:t>
      </w:r>
      <w:r>
        <w:rPr>
          <w:rStyle w:val="WW8Num3z0"/>
          <w:rFonts w:ascii="Verdana" w:hAnsi="Verdana"/>
          <w:color w:val="000000"/>
          <w:sz w:val="18"/>
          <w:szCs w:val="18"/>
        </w:rPr>
        <w:t> </w:t>
      </w:r>
      <w:r>
        <w:rPr>
          <w:rFonts w:ascii="Verdana" w:hAnsi="Verdana"/>
          <w:color w:val="000000"/>
          <w:sz w:val="18"/>
          <w:szCs w:val="18"/>
        </w:rPr>
        <w:t>Я.А. Центральный банк Российской Федерации: юридический статус, организация, функции,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М.: Изд-во Московского независимого института международного права, 1997. 205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С.А. Конституционный Суд Российской Федерации о статусе Банка России // Правовые аспекты банковской деятельности: Сб. статей. М., 2004. С. 70-72.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С.А. Роль Центрального банка Российской Федерации в регулировании банковской системы страны.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2000.</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Юридические лица. М., 1961.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Дайнеко</w:t>
      </w:r>
      <w:r>
        <w:rPr>
          <w:rStyle w:val="WW8Num3z0"/>
          <w:rFonts w:ascii="Verdana" w:hAnsi="Verdana"/>
          <w:color w:val="000000"/>
          <w:sz w:val="18"/>
          <w:szCs w:val="18"/>
        </w:rPr>
        <w:t> </w:t>
      </w:r>
      <w:r>
        <w:rPr>
          <w:rFonts w:ascii="Verdana" w:hAnsi="Verdana"/>
          <w:color w:val="000000"/>
          <w:sz w:val="18"/>
          <w:szCs w:val="18"/>
        </w:rPr>
        <w:t>А.Е., Забавский Г.В., Малинин A.C.,</w:t>
      </w:r>
      <w:r>
        <w:rPr>
          <w:rStyle w:val="WW8Num3z0"/>
          <w:rFonts w:ascii="Verdana" w:hAnsi="Verdana"/>
          <w:color w:val="000000"/>
          <w:sz w:val="18"/>
          <w:szCs w:val="18"/>
        </w:rPr>
        <w:t> </w:t>
      </w:r>
      <w:r>
        <w:rPr>
          <w:rStyle w:val="WW8Num4z0"/>
          <w:rFonts w:ascii="Verdana" w:hAnsi="Verdana"/>
          <w:color w:val="4682B4"/>
          <w:sz w:val="18"/>
          <w:szCs w:val="18"/>
        </w:rPr>
        <w:t>Шведко</w:t>
      </w:r>
      <w:r>
        <w:rPr>
          <w:rStyle w:val="WW8Num3z0"/>
          <w:rFonts w:ascii="Verdana" w:hAnsi="Verdana"/>
          <w:color w:val="000000"/>
          <w:sz w:val="18"/>
          <w:szCs w:val="18"/>
        </w:rPr>
        <w:t> </w:t>
      </w:r>
      <w:r>
        <w:rPr>
          <w:rFonts w:ascii="Verdana" w:hAnsi="Verdana"/>
          <w:color w:val="000000"/>
          <w:sz w:val="18"/>
          <w:szCs w:val="18"/>
        </w:rPr>
        <w:t>П.В. Экономические факторы мирового развития. Минск: Дикта, 2007. 392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Конституционное право. М.: Юристъ, 2000. 492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Международное банковское право: Учеб. пособие. М.: Дело, 2004. 480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Банковское право. М.: БЕК, 1994.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Жилинский</w:t>
      </w:r>
      <w:r>
        <w:rPr>
          <w:rStyle w:val="WW8Num3z0"/>
          <w:rFonts w:ascii="Verdana" w:hAnsi="Verdana"/>
          <w:color w:val="000000"/>
          <w:sz w:val="18"/>
          <w:szCs w:val="18"/>
        </w:rPr>
        <w:t> </w:t>
      </w:r>
      <w:r>
        <w:rPr>
          <w:rFonts w:ascii="Verdana" w:hAnsi="Verdana"/>
          <w:color w:val="000000"/>
          <w:sz w:val="18"/>
          <w:szCs w:val="18"/>
        </w:rPr>
        <w:t>С.Э. Правовая основа предпринимательской деятельности. М.: НОРМА-ИНФРА-М, 1999.</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C.B. Всемирная торговая организация. М.: Экономисть, 2007.318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В 4-х т. Т.П. Советское гражданское право. СПб.: Юридический центр Пресс, 2004 (по изданию 1967 г.). (В сер.: «</w:t>
      </w:r>
      <w:r>
        <w:rPr>
          <w:rStyle w:val="WW8Num4z0"/>
          <w:rFonts w:ascii="Verdana" w:hAnsi="Verdana"/>
          <w:color w:val="4682B4"/>
          <w:sz w:val="18"/>
          <w:szCs w:val="18"/>
        </w:rPr>
        <w:t>Антология юридической науки</w:t>
      </w:r>
      <w:r>
        <w:rPr>
          <w:rFonts w:ascii="Verdana" w:hAnsi="Verdana"/>
          <w:color w:val="000000"/>
          <w:sz w:val="18"/>
          <w:szCs w:val="18"/>
        </w:rPr>
        <w:t>»).</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Кашкин С. Центральный банк в системе власти // Очерки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экономики: Статус Банка России / Отв. ред. П.Д.</w:t>
      </w:r>
      <w:r>
        <w:rPr>
          <w:rStyle w:val="WW8Num3z0"/>
          <w:rFonts w:ascii="Verdana" w:hAnsi="Verdana"/>
          <w:color w:val="000000"/>
          <w:sz w:val="18"/>
          <w:szCs w:val="18"/>
        </w:rPr>
        <w:t> </w:t>
      </w:r>
      <w:r>
        <w:rPr>
          <w:rStyle w:val="WW8Num4z0"/>
          <w:rFonts w:ascii="Verdana" w:hAnsi="Verdana"/>
          <w:color w:val="4682B4"/>
          <w:sz w:val="18"/>
          <w:szCs w:val="18"/>
        </w:rPr>
        <w:t>Баренбойм</w:t>
      </w:r>
      <w:r>
        <w:rPr>
          <w:rFonts w:ascii="Verdana" w:hAnsi="Verdana"/>
          <w:color w:val="000000"/>
          <w:sz w:val="18"/>
          <w:szCs w:val="18"/>
        </w:rPr>
        <w:t>, В.И. Ла-фитский. М., 2001.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Конституционное право России. М.: Юристъ, 2003.585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Российский конституционализм: проблемы становления, развития и осуществления. СПб., 2005.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Формирование российского конституционализма (проблемы теории и практики). М.-Новосибирск: ЮКЭА, 2002. 360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Ответственность в системе народного представительства. М.: Юристъ, 1995. 221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Источники конституционного права Российской Федерации. М.: Юристъ, 2002. 348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Основные принципы организации деятельности Центрального банка РФ и реформа Национального банковского совета // К проекту реформы Национального банковского совета. М.: Никитский клуб, 2001.96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М.: Юристъ, 2001.444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М.: ОАО «Издательский дом «</w:t>
      </w:r>
      <w:r>
        <w:rPr>
          <w:rStyle w:val="WW8Num4z0"/>
          <w:rFonts w:ascii="Verdana" w:hAnsi="Verdana"/>
          <w:color w:val="4682B4"/>
          <w:sz w:val="18"/>
          <w:szCs w:val="18"/>
        </w:rPr>
        <w:t>Городец</w:t>
      </w:r>
      <w:r>
        <w:rPr>
          <w:rFonts w:ascii="Verdana" w:hAnsi="Verdana"/>
          <w:color w:val="000000"/>
          <w:sz w:val="18"/>
          <w:szCs w:val="18"/>
        </w:rPr>
        <w:t>»; «</w:t>
      </w:r>
      <w:r>
        <w:rPr>
          <w:rStyle w:val="WW8Num4z0"/>
          <w:rFonts w:ascii="Verdana" w:hAnsi="Verdana"/>
          <w:color w:val="4682B4"/>
          <w:sz w:val="18"/>
          <w:szCs w:val="18"/>
        </w:rPr>
        <w:t>Формула права</w:t>
      </w:r>
      <w:r>
        <w:rPr>
          <w:rFonts w:ascii="Verdana" w:hAnsi="Verdana"/>
          <w:color w:val="000000"/>
          <w:sz w:val="18"/>
          <w:szCs w:val="18"/>
        </w:rPr>
        <w:t>», 2003.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Лауте</w:t>
      </w:r>
      <w:r>
        <w:rPr>
          <w:rStyle w:val="WW8Num3z0"/>
          <w:rFonts w:ascii="Verdana" w:hAnsi="Verdana"/>
          <w:color w:val="000000"/>
          <w:sz w:val="18"/>
          <w:szCs w:val="18"/>
        </w:rPr>
        <w:t> </w:t>
      </w:r>
      <w:r>
        <w:rPr>
          <w:rFonts w:ascii="Verdana" w:hAnsi="Verdana"/>
          <w:color w:val="000000"/>
          <w:sz w:val="18"/>
          <w:szCs w:val="18"/>
        </w:rPr>
        <w:t>Е.Б. Рынок банковских услуг: правовое обеспечение стабильности.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ЮНИТИ-ДАНА, 2002. 687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СПб.: Юридический центр Пресс, 2003. 439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Миллер</w:t>
      </w:r>
      <w:r>
        <w:rPr>
          <w:rStyle w:val="WW8Num3z0"/>
          <w:rFonts w:ascii="Verdana" w:hAnsi="Verdana"/>
          <w:color w:val="000000"/>
          <w:sz w:val="18"/>
          <w:szCs w:val="18"/>
        </w:rPr>
        <w:t> </w:t>
      </w:r>
      <w:r>
        <w:rPr>
          <w:rFonts w:ascii="Verdana" w:hAnsi="Verdana"/>
          <w:color w:val="000000"/>
          <w:sz w:val="18"/>
          <w:szCs w:val="18"/>
        </w:rPr>
        <w:t>Р.Л. Современные банки и банковское дело. М.: ИНФРА-М: НФПК, 2000. 824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1999.832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Общая теория государства и права: Академический курс. В 2-х тт. Т. 2. Теория права. М.: Зерцало, 2000. 656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Основы банковского права. М.: Юристъ, 1997. 424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Павлодский</w:t>
      </w:r>
      <w:r>
        <w:rPr>
          <w:rStyle w:val="WW8Num3z0"/>
          <w:rFonts w:ascii="Verdana" w:hAnsi="Verdana"/>
          <w:color w:val="000000"/>
          <w:sz w:val="18"/>
          <w:szCs w:val="18"/>
        </w:rPr>
        <w:t> </w:t>
      </w:r>
      <w:r>
        <w:rPr>
          <w:rFonts w:ascii="Verdana" w:hAnsi="Verdana"/>
          <w:color w:val="000000"/>
          <w:sz w:val="18"/>
          <w:szCs w:val="18"/>
        </w:rPr>
        <w:t>Е.А. Кредитные организации в России: правовой аспект / Под ред. Е.А.</w:t>
      </w:r>
      <w:r>
        <w:rPr>
          <w:rStyle w:val="WW8Num3z0"/>
          <w:rFonts w:ascii="Verdana" w:hAnsi="Verdana"/>
          <w:color w:val="000000"/>
          <w:sz w:val="18"/>
          <w:szCs w:val="18"/>
        </w:rPr>
        <w:t> </w:t>
      </w:r>
      <w:r>
        <w:rPr>
          <w:rStyle w:val="WW8Num4z0"/>
          <w:rFonts w:ascii="Verdana" w:hAnsi="Verdana"/>
          <w:color w:val="4682B4"/>
          <w:sz w:val="18"/>
          <w:szCs w:val="18"/>
        </w:rPr>
        <w:t>Павлодского</w:t>
      </w:r>
      <w:r>
        <w:rPr>
          <w:rFonts w:ascii="Verdana" w:hAnsi="Verdana"/>
          <w:color w:val="000000"/>
          <w:sz w:val="18"/>
          <w:szCs w:val="18"/>
        </w:rPr>
        <w:t>. М.: Волтерс Клувер. 2006.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Н.Л. Муниципальная финансовая система</w:t>
      </w:r>
      <w:r>
        <w:rPr>
          <w:rStyle w:val="WW8Num3z0"/>
          <w:rFonts w:ascii="Verdana" w:hAnsi="Verdana"/>
          <w:color w:val="000000"/>
          <w:sz w:val="18"/>
          <w:szCs w:val="18"/>
        </w:rPr>
        <w:t> </w:t>
      </w:r>
      <w:r>
        <w:rPr>
          <w:rStyle w:val="WW8Num4z0"/>
          <w:rFonts w:ascii="Verdana" w:hAnsi="Verdana"/>
          <w:color w:val="4682B4"/>
          <w:sz w:val="18"/>
          <w:szCs w:val="18"/>
        </w:rPr>
        <w:t>РоссийскойФедерации</w:t>
      </w:r>
      <w:r>
        <w:rPr>
          <w:rFonts w:ascii="Verdana" w:hAnsi="Verdana"/>
          <w:color w:val="000000"/>
          <w:sz w:val="18"/>
          <w:szCs w:val="18"/>
        </w:rPr>
        <w:t>: Науч.-практ. пособие. М.: Формула права, 2000.</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Поллард</w:t>
      </w:r>
      <w:r>
        <w:rPr>
          <w:rStyle w:val="WW8Num3z0"/>
          <w:rFonts w:ascii="Verdana" w:hAnsi="Verdana"/>
          <w:color w:val="000000"/>
          <w:sz w:val="18"/>
          <w:szCs w:val="18"/>
        </w:rPr>
        <w:t> </w:t>
      </w:r>
      <w:r>
        <w:rPr>
          <w:rFonts w:ascii="Verdana" w:hAnsi="Verdana"/>
          <w:color w:val="000000"/>
          <w:sz w:val="18"/>
          <w:szCs w:val="18"/>
        </w:rPr>
        <w:t>A.M., Пассейк Ж.Г., Эллис К.Х.,</w:t>
      </w:r>
      <w:r>
        <w:rPr>
          <w:rStyle w:val="WW8Num3z0"/>
          <w:rFonts w:ascii="Verdana" w:hAnsi="Verdana"/>
          <w:color w:val="000000"/>
          <w:sz w:val="18"/>
          <w:szCs w:val="18"/>
        </w:rPr>
        <w:t> </w:t>
      </w:r>
      <w:r>
        <w:rPr>
          <w:rStyle w:val="WW8Num4z0"/>
          <w:rFonts w:ascii="Verdana" w:hAnsi="Verdana"/>
          <w:color w:val="4682B4"/>
          <w:sz w:val="18"/>
          <w:szCs w:val="18"/>
        </w:rPr>
        <w:t>Дейли</w:t>
      </w:r>
      <w:r>
        <w:rPr>
          <w:rStyle w:val="WW8Num3z0"/>
          <w:rFonts w:ascii="Verdana" w:hAnsi="Verdana"/>
          <w:color w:val="000000"/>
          <w:sz w:val="18"/>
          <w:szCs w:val="18"/>
        </w:rPr>
        <w:t> </w:t>
      </w:r>
      <w:r>
        <w:rPr>
          <w:rFonts w:ascii="Verdana" w:hAnsi="Verdana"/>
          <w:color w:val="000000"/>
          <w:sz w:val="18"/>
          <w:szCs w:val="18"/>
        </w:rPr>
        <w:t>Ж.П. Банковское право США. М.: Прогресс: Универс., 1997. 768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В.П. Структура и функции центральных банков: Зарубежный опыт. М.: Юристъ, 1996. 223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Селищев</w:t>
      </w:r>
      <w:r>
        <w:rPr>
          <w:rStyle w:val="WW8Num3z0"/>
          <w:rFonts w:ascii="Verdana" w:hAnsi="Verdana"/>
          <w:color w:val="000000"/>
          <w:sz w:val="18"/>
          <w:szCs w:val="18"/>
        </w:rPr>
        <w:t> </w:t>
      </w:r>
      <w:r>
        <w:rPr>
          <w:rFonts w:ascii="Verdana" w:hAnsi="Verdana"/>
          <w:color w:val="000000"/>
          <w:sz w:val="18"/>
          <w:szCs w:val="18"/>
        </w:rPr>
        <w:t>A.C. Деньги. Кредит. Банки. СПб.: Питер, 2007. 432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Селищев</w:t>
      </w:r>
      <w:r>
        <w:rPr>
          <w:rStyle w:val="WW8Num3z0"/>
          <w:rFonts w:ascii="Verdana" w:hAnsi="Verdana"/>
          <w:color w:val="000000"/>
          <w:sz w:val="18"/>
          <w:szCs w:val="18"/>
        </w:rPr>
        <w:t> </w:t>
      </w:r>
      <w:r>
        <w:rPr>
          <w:rFonts w:ascii="Verdana" w:hAnsi="Verdana"/>
          <w:color w:val="000000"/>
          <w:sz w:val="18"/>
          <w:szCs w:val="18"/>
        </w:rPr>
        <w:t>A.C. Китайская экономика в XXI веке. Спб. и др.: Питер. 2004. 239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Семилютина</w:t>
      </w:r>
      <w:r>
        <w:rPr>
          <w:rStyle w:val="WW8Num3z0"/>
          <w:rFonts w:ascii="Verdana" w:hAnsi="Verdana"/>
          <w:color w:val="000000"/>
          <w:sz w:val="18"/>
          <w:szCs w:val="18"/>
        </w:rPr>
        <w:t> </w:t>
      </w:r>
      <w:r>
        <w:rPr>
          <w:rFonts w:ascii="Verdana" w:hAnsi="Verdana"/>
          <w:color w:val="000000"/>
          <w:sz w:val="18"/>
          <w:szCs w:val="18"/>
        </w:rPr>
        <w:t>Н.Г. Российский рынок финансовых услуг (формирование правовой модели) / Н.Г.</w:t>
      </w:r>
      <w:r>
        <w:rPr>
          <w:rStyle w:val="WW8Num3z0"/>
          <w:rFonts w:ascii="Verdana" w:hAnsi="Verdana"/>
          <w:color w:val="000000"/>
          <w:sz w:val="18"/>
          <w:szCs w:val="18"/>
        </w:rPr>
        <w:t> </w:t>
      </w:r>
      <w:r>
        <w:rPr>
          <w:rStyle w:val="WW8Num4z0"/>
          <w:rFonts w:ascii="Verdana" w:hAnsi="Verdana"/>
          <w:color w:val="4682B4"/>
          <w:sz w:val="18"/>
          <w:szCs w:val="18"/>
        </w:rPr>
        <w:t>Семилютина</w:t>
      </w:r>
      <w:r>
        <w:rPr>
          <w:rFonts w:ascii="Verdana" w:hAnsi="Verdana"/>
          <w:color w:val="000000"/>
          <w:sz w:val="18"/>
          <w:szCs w:val="18"/>
        </w:rPr>
        <w:t>. М.: Волтерс Клувер, 2005. 336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Э.Д. Правовые основы финансовой системы России.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Стиглиц Дж.Ю. Справедливая торговля для всех. Как торговля может содействовать развитию / Дж. Ю. Стиглиц, Э. Чарлтон; пер. с англ. М.: Весь Мир, 2007. 280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Теория государства и права: Курс лекций. М.: Юристъ, 2001. 776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Банкизация России: право, экономика, политика. М.: ЗАО «Олимп-Бизнес», 2008. 400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Банковское дело и банковское законодательство в России: опыт, проблемы, перспективы. М.: Дело Лтд, 1995. 293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Банковское право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В 2 т.: Учеб. / М.: Юристъ, 2004. В 2-х т. 560 с. 783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Государственное управление в области финансов и кредита в России. М.: Дело. 1997.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Деньги и власть: Теория разделения властей и проблемы банковской системы. М.: Дело, 2000. 221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Теория банковского права. В 2-х тт. М.: Юристъ,2002.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Викулин А.Ю., Экмалян A.M. Банковское право Российской Федерации. Общая часть: Учеб. / Под общ. ред. акад.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Юристъ, 2004. 448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Усоскин</w:t>
      </w:r>
      <w:r>
        <w:rPr>
          <w:rStyle w:val="WW8Num3z0"/>
          <w:rFonts w:ascii="Verdana" w:hAnsi="Verdana"/>
          <w:color w:val="000000"/>
          <w:sz w:val="18"/>
          <w:szCs w:val="18"/>
        </w:rPr>
        <w:t> </w:t>
      </w:r>
      <w:r>
        <w:rPr>
          <w:rFonts w:ascii="Verdana" w:hAnsi="Verdana"/>
          <w:color w:val="000000"/>
          <w:sz w:val="18"/>
          <w:szCs w:val="18"/>
        </w:rPr>
        <w:t>В.М. Современный коммерческий банк: управление и операции. М.:</w:t>
      </w:r>
      <w:r>
        <w:rPr>
          <w:rStyle w:val="WW8Num3z0"/>
          <w:rFonts w:ascii="Verdana" w:hAnsi="Verdana"/>
          <w:color w:val="000000"/>
          <w:sz w:val="18"/>
          <w:szCs w:val="18"/>
        </w:rPr>
        <w:t> </w:t>
      </w:r>
      <w:r>
        <w:rPr>
          <w:rStyle w:val="WW8Num4z0"/>
          <w:rFonts w:ascii="Verdana" w:hAnsi="Verdana"/>
          <w:color w:val="4682B4"/>
          <w:sz w:val="18"/>
          <w:szCs w:val="18"/>
        </w:rPr>
        <w:t>ИПЦ</w:t>
      </w:r>
      <w:r>
        <w:rPr>
          <w:rStyle w:val="WW8Num3z0"/>
          <w:rFonts w:ascii="Verdana" w:hAnsi="Verdana"/>
          <w:color w:val="000000"/>
          <w:sz w:val="18"/>
          <w:szCs w:val="18"/>
        </w:rPr>
        <w:t> </w:t>
      </w:r>
      <w:r>
        <w:rPr>
          <w:rFonts w:ascii="Verdana" w:hAnsi="Verdana"/>
          <w:color w:val="000000"/>
          <w:sz w:val="18"/>
          <w:szCs w:val="18"/>
        </w:rPr>
        <w:t>«Ваззар-Ферро», 1994. 412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Федеральная резервная система: назначение и функции. Уфа: Спектр, 1992. 154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Финансовое право. М.: ЮНИТИ-ДАНА, Закон и право, 2001. 444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Финансовое право. М.: Юристъ, 2000. 600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Шен Ли Цы. Экономические реформы в Китае. М.: Дело, 2002.142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Вып. II. М.: Госиздат, 1911.497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Шифф М.,</w:t>
      </w:r>
      <w:r>
        <w:rPr>
          <w:rStyle w:val="WW8Num3z0"/>
          <w:rFonts w:ascii="Verdana" w:hAnsi="Verdana"/>
          <w:color w:val="000000"/>
          <w:sz w:val="18"/>
          <w:szCs w:val="18"/>
        </w:rPr>
        <w:t> </w:t>
      </w:r>
      <w:r>
        <w:rPr>
          <w:rStyle w:val="WW8Num4z0"/>
          <w:rFonts w:ascii="Verdana" w:hAnsi="Verdana"/>
          <w:color w:val="4682B4"/>
          <w:sz w:val="18"/>
          <w:szCs w:val="18"/>
        </w:rPr>
        <w:t>Уинтерс</w:t>
      </w:r>
      <w:r>
        <w:rPr>
          <w:rStyle w:val="WW8Num3z0"/>
          <w:rFonts w:ascii="Verdana" w:hAnsi="Verdana"/>
          <w:color w:val="000000"/>
          <w:sz w:val="18"/>
          <w:szCs w:val="18"/>
        </w:rPr>
        <w:t> </w:t>
      </w:r>
      <w:r>
        <w:rPr>
          <w:rFonts w:ascii="Verdana" w:hAnsi="Verdana"/>
          <w:color w:val="000000"/>
          <w:sz w:val="18"/>
          <w:szCs w:val="18"/>
        </w:rPr>
        <w:t>Л.А. Региональная интеграция и развитие. М.: Весь мир, 2005. 376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Всемирная торговая организация: право и система: Учеб. пособие.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2006. 208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Щербакова</w:t>
      </w:r>
      <w:r>
        <w:rPr>
          <w:rStyle w:val="WW8Num3z0"/>
          <w:rFonts w:ascii="Verdana" w:hAnsi="Verdana"/>
          <w:color w:val="000000"/>
          <w:sz w:val="18"/>
          <w:szCs w:val="18"/>
        </w:rPr>
        <w:t> </w:t>
      </w:r>
      <w:r>
        <w:rPr>
          <w:rFonts w:ascii="Verdana" w:hAnsi="Verdana"/>
          <w:color w:val="000000"/>
          <w:sz w:val="18"/>
          <w:szCs w:val="18"/>
        </w:rPr>
        <w:t>Г.Н. Банковские системы развитых стран. М.: Экзамен, 2001.224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Эриашвили</w:t>
      </w:r>
      <w:r>
        <w:rPr>
          <w:rStyle w:val="WW8Num3z0"/>
          <w:rFonts w:ascii="Verdana" w:hAnsi="Verdana"/>
          <w:color w:val="000000"/>
          <w:sz w:val="18"/>
          <w:szCs w:val="18"/>
        </w:rPr>
        <w:t> </w:t>
      </w:r>
      <w:r>
        <w:rPr>
          <w:rFonts w:ascii="Verdana" w:hAnsi="Verdana"/>
          <w:color w:val="000000"/>
          <w:sz w:val="18"/>
          <w:szCs w:val="18"/>
        </w:rPr>
        <w:t>Н.Д. Финансовое право. М.: ЮНИТИ-ДАНА, Закон и право, 2000. 606 с.7. Диссертации</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Березин</w:t>
      </w:r>
      <w:r>
        <w:rPr>
          <w:rStyle w:val="WW8Num3z0"/>
          <w:rFonts w:ascii="Verdana" w:hAnsi="Verdana"/>
          <w:color w:val="000000"/>
          <w:sz w:val="18"/>
          <w:szCs w:val="18"/>
        </w:rPr>
        <w:t> </w:t>
      </w:r>
      <w:r>
        <w:rPr>
          <w:rFonts w:ascii="Verdana" w:hAnsi="Verdana"/>
          <w:color w:val="000000"/>
          <w:sz w:val="18"/>
          <w:szCs w:val="18"/>
        </w:rPr>
        <w:t>С.Ю. Банковская система как фактор стабилизации переходной экономики России: Дисс. . канд. экон. наук. М., 1999. 195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Ван Чжэжэнь. Развитие банковской системы России и Китая на современном этапе: конец 90-х гг. XX века начало XXI века: Дисс. . канд. экон. наук. М., 2005. 187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А.Ю. Направление реструктуризации российской банковской системы в условиях глобализации: Дисс. . канд. экон. наук. М., 2004. 164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Карелин</w:t>
      </w:r>
      <w:r>
        <w:rPr>
          <w:rStyle w:val="WW8Num3z0"/>
          <w:rFonts w:ascii="Verdana" w:hAnsi="Verdana"/>
          <w:color w:val="000000"/>
          <w:sz w:val="18"/>
          <w:szCs w:val="18"/>
        </w:rPr>
        <w:t> </w:t>
      </w:r>
      <w:r>
        <w:rPr>
          <w:rFonts w:ascii="Verdana" w:hAnsi="Verdana"/>
          <w:color w:val="000000"/>
          <w:sz w:val="18"/>
          <w:szCs w:val="18"/>
        </w:rPr>
        <w:t>Г.В. Анализ и оценка экономической целесообразности и условий присоединения России к</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региональный аспект: Дисс. . канд. экон. наук. М., 2005. 236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О.В. Международная инвестиционная позиция банковской системы в условиях вступления России в ВТО: Дисс. . канд. экон. наук. М., 2005. 178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С.Г. Банковская система КНР: Дисс. . канд. экон. наук. М., 2003. 151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Лунгу</w:t>
      </w:r>
      <w:r>
        <w:rPr>
          <w:rStyle w:val="WW8Num3z0"/>
          <w:rFonts w:ascii="Verdana" w:hAnsi="Verdana"/>
          <w:color w:val="000000"/>
          <w:sz w:val="18"/>
          <w:szCs w:val="18"/>
        </w:rPr>
        <w:t> </w:t>
      </w:r>
      <w:r>
        <w:rPr>
          <w:rFonts w:ascii="Verdana" w:hAnsi="Verdana"/>
          <w:color w:val="000000"/>
          <w:sz w:val="18"/>
          <w:szCs w:val="18"/>
        </w:rPr>
        <w:t>Е.В. Конституционно-правовой статус Центрального банка Российской Федерации: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Барнаул, 2005.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A.M. Возможные макроэкономические последствия системы условий вступления в ВТО: Дис. . канд. экон. наук. М., 2003. 170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М.Н. Проблемы и перспективы вступления России в ВТО: отраслевые аспекты (на примере банковского сектора): Дисс. . канд. экон. наук. М., 2006. 160 с.8. Авторефераты диссертаций</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Асадов</w:t>
      </w:r>
      <w:r>
        <w:rPr>
          <w:rStyle w:val="WW8Num3z0"/>
          <w:rFonts w:ascii="Verdana" w:hAnsi="Verdana"/>
          <w:color w:val="000000"/>
          <w:sz w:val="18"/>
          <w:szCs w:val="18"/>
        </w:rPr>
        <w:t> </w:t>
      </w:r>
      <w:r>
        <w:rPr>
          <w:rFonts w:ascii="Verdana" w:hAnsi="Verdana"/>
          <w:color w:val="000000"/>
          <w:sz w:val="18"/>
          <w:szCs w:val="18"/>
        </w:rPr>
        <w:t>A.M. Правовое положение Центрального банка Российской Федерации (административно-правовой аспект): Автореф. дисс. . канд. юрид. наук. Екатеринбург, 1997. 20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C.B. Свобода предпринимательской деятельности как конституционно-правовая категория в Российской Федерации: Автореф. дисс. . канд. юрид. наук. Екатеринбург, 2004. 24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С.А. Правовое регулирование государственного управления банковской системой в Российской Федерации и в зарубежных странах: Сравнительно-правовой анализ: Автореф. дисс. . канд. юрид. наук. М., 2004.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H.A. Судебная защита экономических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(конституционный аспект): Автореф. дисс. канд. юрид. наук. М., 2007.24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Дорошенко</w:t>
      </w:r>
      <w:r>
        <w:rPr>
          <w:rStyle w:val="WW8Num3z0"/>
          <w:rFonts w:ascii="Verdana" w:hAnsi="Verdana"/>
          <w:color w:val="000000"/>
          <w:sz w:val="18"/>
          <w:szCs w:val="18"/>
        </w:rPr>
        <w:t> </w:t>
      </w:r>
      <w:r>
        <w:rPr>
          <w:rFonts w:ascii="Verdana" w:hAnsi="Verdana"/>
          <w:color w:val="000000"/>
          <w:sz w:val="18"/>
          <w:szCs w:val="18"/>
        </w:rPr>
        <w:t>E.H. Конституционно-правовое регулирование экономических отношений: Автореф. дисс. . канд. юрид. наук. М., 2004.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A.A. Реализация конституционного принципа свободного перемещения финансовых средств (на анализе рынка корпоративных эмиссионных ценных бумаг): Автореф. дисс. канд. юрид. наук. Волгоград, 2004. 22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A.B. Центральный банк Российской Федерации: Проблемы развития и укрепления банковской системы: Автореф. дисс. . канд. юрид. наук М, 2002. 23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Игнатовская</w:t>
      </w:r>
      <w:r>
        <w:rPr>
          <w:rStyle w:val="WW8Num3z0"/>
          <w:rFonts w:ascii="Verdana" w:hAnsi="Verdana"/>
          <w:color w:val="000000"/>
          <w:sz w:val="18"/>
          <w:szCs w:val="18"/>
        </w:rPr>
        <w:t> </w:t>
      </w:r>
      <w:r>
        <w:rPr>
          <w:rFonts w:ascii="Verdana" w:hAnsi="Verdana"/>
          <w:color w:val="000000"/>
          <w:sz w:val="18"/>
          <w:szCs w:val="18"/>
        </w:rPr>
        <w:t>И.В. Конституционно-правовое регулирование денежно-кредитных отношений в Российской Федерации: Автореф. дисс. . канд. юрид. наук. Томск, 2000. 21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Источники российского конституционного права: вопросы теории и методологии: Автореф. дисс. . д-ра юрид. наук. Саратов, 2000. 20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А.Е. Экономические основы конституционного строя Российской Федерации: Вопросы теории и практики: Автореф. дисс. .канд. юрид. наук. Ростов-на-Дону, 2004.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Ларина</w:t>
      </w:r>
      <w:r>
        <w:rPr>
          <w:rStyle w:val="WW8Num3z0"/>
          <w:rFonts w:ascii="Verdana" w:hAnsi="Verdana"/>
          <w:color w:val="000000"/>
          <w:sz w:val="18"/>
          <w:szCs w:val="18"/>
        </w:rPr>
        <w:t> </w:t>
      </w:r>
      <w:r>
        <w:rPr>
          <w:rFonts w:ascii="Verdana" w:hAnsi="Verdana"/>
          <w:color w:val="000000"/>
          <w:sz w:val="18"/>
          <w:szCs w:val="18"/>
        </w:rPr>
        <w:t>О.Г. Государственно-правовое регулирование финансовой системы России в первой половине XIX века: Автореф. дисс. канд. юрид. наук. М., 2005.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Лунгу</w:t>
      </w:r>
      <w:r>
        <w:rPr>
          <w:rStyle w:val="WW8Num3z0"/>
          <w:rFonts w:ascii="Verdana" w:hAnsi="Verdana"/>
          <w:color w:val="000000"/>
          <w:sz w:val="18"/>
          <w:szCs w:val="18"/>
        </w:rPr>
        <w:t> </w:t>
      </w:r>
      <w:r>
        <w:rPr>
          <w:rFonts w:ascii="Verdana" w:hAnsi="Verdana"/>
          <w:color w:val="000000"/>
          <w:sz w:val="18"/>
          <w:szCs w:val="18"/>
        </w:rPr>
        <w:t>Е.В. Конституционно-правовой статус Центрального Банка Российской Федерации: Автореф. дисс. . канд. юрид. наук. Тюмень, 2005. 25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Мадыгина O.A. Небанковская кредитная организация как юридическое лицо: Автореф. дисс. канд. юрид. наук. СПб., 2006.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Майорова</w:t>
      </w:r>
      <w:r>
        <w:rPr>
          <w:rStyle w:val="WW8Num3z0"/>
          <w:rFonts w:ascii="Verdana" w:hAnsi="Verdana"/>
          <w:color w:val="000000"/>
          <w:sz w:val="18"/>
          <w:szCs w:val="18"/>
        </w:rPr>
        <w:t> </w:t>
      </w:r>
      <w:r>
        <w:rPr>
          <w:rFonts w:ascii="Verdana" w:hAnsi="Verdana"/>
          <w:color w:val="000000"/>
          <w:sz w:val="18"/>
          <w:szCs w:val="18"/>
        </w:rPr>
        <w:t>E.H. Конституционные основы экономической безопасности в Российской Федерации: Автореф. дисс. . канд. юрид. наук. Челябинск, 2004. 26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Миропольцев В.Ю. Конституционно-правовые основы банковской системы Российской Федерации: Автореф. дисс. . канд. юрид. наук. Москва, 2006. 23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Пшеничников</w:t>
      </w:r>
      <w:r>
        <w:rPr>
          <w:rStyle w:val="WW8Num3z0"/>
          <w:rFonts w:ascii="Verdana" w:hAnsi="Verdana"/>
          <w:color w:val="000000"/>
          <w:sz w:val="18"/>
          <w:szCs w:val="18"/>
        </w:rPr>
        <w:t> </w:t>
      </w:r>
      <w:r>
        <w:rPr>
          <w:rFonts w:ascii="Verdana" w:hAnsi="Verdana"/>
          <w:color w:val="000000"/>
          <w:sz w:val="18"/>
          <w:szCs w:val="18"/>
        </w:rPr>
        <w:t>А.Г. Финансово-правовые аспекты государственной политики в сфере банковской деятельности в Российской Федерации: Автореф. дисс. . канд. юрид. наук. Тюмень, 2010. 25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Абалкин</w:t>
      </w:r>
      <w:r>
        <w:rPr>
          <w:rStyle w:val="WW8Num3z0"/>
          <w:rFonts w:ascii="Verdana" w:hAnsi="Verdana"/>
          <w:color w:val="000000"/>
          <w:sz w:val="18"/>
          <w:szCs w:val="18"/>
        </w:rPr>
        <w:t> </w:t>
      </w:r>
      <w:r>
        <w:rPr>
          <w:rFonts w:ascii="Verdana" w:hAnsi="Verdana"/>
          <w:color w:val="000000"/>
          <w:sz w:val="18"/>
          <w:szCs w:val="18"/>
        </w:rPr>
        <w:t>Л.Н. Экономические реалии и антрактные схемы (о концептуальных основах монетаристской программы финансовой стабильности) //Вопросы экономики. 1996. № 12. С. 3—71.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Актуальные проблемы конституционно-правовой ответственности: Обзор научной конференции. «</w:t>
      </w:r>
      <w:r>
        <w:rPr>
          <w:rStyle w:val="WW8Num4z0"/>
          <w:rFonts w:ascii="Verdana" w:hAnsi="Verdana"/>
          <w:color w:val="4682B4"/>
          <w:sz w:val="18"/>
          <w:szCs w:val="18"/>
        </w:rPr>
        <w:t>Круглый стол</w:t>
      </w:r>
      <w:r>
        <w:rPr>
          <w:rFonts w:ascii="Verdana" w:hAnsi="Verdana"/>
          <w:color w:val="000000"/>
          <w:sz w:val="18"/>
          <w:szCs w:val="18"/>
        </w:rPr>
        <w:t>» журнала «</w:t>
      </w:r>
      <w:r>
        <w:rPr>
          <w:rStyle w:val="WW8Num4z0"/>
          <w:rFonts w:ascii="Verdana" w:hAnsi="Verdana"/>
          <w:color w:val="4682B4"/>
          <w:sz w:val="18"/>
          <w:szCs w:val="18"/>
        </w:rPr>
        <w:t>Государство и право</w:t>
      </w:r>
      <w:r>
        <w:rPr>
          <w:rFonts w:ascii="Verdana" w:hAnsi="Verdana"/>
          <w:color w:val="000000"/>
          <w:sz w:val="18"/>
          <w:szCs w:val="18"/>
        </w:rPr>
        <w:t>» // Государство и право. 2002. № 2. С. 114-121.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Александрова А. Держим рубль под контролем // Парламентская газета. 2004. 14 апреля.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Афанасьева Т. Правительство назвало приоритеты // РГ. 2004. 20 января.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Петров Д.Е. Система права: к продолжению дискуссии // Государство и право. 2003. № 1. С. 25-34.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Баренбойм П. Цена независимости Банка России // Право и экономика. 2000. № 8. С. 3-7.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Баренбойм П., Киселев Д., Лунтовский Г.</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экономика и Центральный банк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№11.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Беляев М. Денежная эмиссия и инфляция // Банковское дело в Москве. 1998. № 10. С. 3-5.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О.В. О конституционности дефицитов бюджетов и денежной эмиссии // Журнал российского права. 2001. № 12. С. 41—45.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Бережинская Е. Правовые основы деятельности иностранных кредитных организаций на территории России // Современное право. 2007. № 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Билык</w:t>
      </w:r>
      <w:r>
        <w:rPr>
          <w:rStyle w:val="WW8Num3z0"/>
          <w:rFonts w:ascii="Verdana" w:hAnsi="Verdana"/>
          <w:color w:val="000000"/>
          <w:sz w:val="18"/>
          <w:szCs w:val="18"/>
        </w:rPr>
        <w:t> </w:t>
      </w:r>
      <w:r>
        <w:rPr>
          <w:rFonts w:ascii="Verdana" w:hAnsi="Verdana"/>
          <w:color w:val="000000"/>
          <w:sz w:val="18"/>
          <w:szCs w:val="18"/>
        </w:rPr>
        <w:t>О.О. Конституционный характер политики Банка России как объекта государственно-правового регулирования // Банковское право. 2006. № 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Буторин</w:t>
      </w:r>
      <w:r>
        <w:rPr>
          <w:rStyle w:val="WW8Num3z0"/>
          <w:rFonts w:ascii="Verdana" w:hAnsi="Verdana"/>
          <w:color w:val="000000"/>
          <w:sz w:val="18"/>
          <w:szCs w:val="18"/>
        </w:rPr>
        <w:t> </w:t>
      </w:r>
      <w:r>
        <w:rPr>
          <w:rFonts w:ascii="Verdana" w:hAnsi="Verdana"/>
          <w:color w:val="000000"/>
          <w:sz w:val="18"/>
          <w:szCs w:val="18"/>
        </w:rPr>
        <w:t>А.Е. Особенности правового положения центральных банков России и зарубежных стран // Юридическая работа в кредитной организации. 2009. № 1. С. 34-35.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C.B. Государственное регулирование создания кредитных организаций: правовые аспекты // Журнал российского права. 1998. № 3. С. 53-60.</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К.А. Общая характеристика системы государственного управления в сфере банковской деятельности Российской Федерации // Банковское право. 2009. № 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Вьюгин</w:t>
      </w:r>
      <w:r>
        <w:rPr>
          <w:rStyle w:val="WW8Num3z0"/>
          <w:rFonts w:ascii="Verdana" w:hAnsi="Verdana"/>
          <w:color w:val="000000"/>
          <w:sz w:val="18"/>
          <w:szCs w:val="18"/>
        </w:rPr>
        <w:t> </w:t>
      </w:r>
      <w:r>
        <w:rPr>
          <w:rFonts w:ascii="Verdana" w:hAnsi="Verdana"/>
          <w:color w:val="000000"/>
          <w:sz w:val="18"/>
          <w:szCs w:val="18"/>
        </w:rPr>
        <w:t>О.В. Экономика и денежно-кредитная политика // Деньги и кредит. 2003. № 12. С. 3-7.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Гейвандов</w:t>
      </w:r>
      <w:r>
        <w:rPr>
          <w:rStyle w:val="WW8Num3z0"/>
          <w:rFonts w:ascii="Verdana" w:hAnsi="Verdana"/>
          <w:color w:val="000000"/>
          <w:sz w:val="18"/>
          <w:szCs w:val="18"/>
        </w:rPr>
        <w:t> </w:t>
      </w:r>
      <w:r>
        <w:rPr>
          <w:rFonts w:ascii="Verdana" w:hAnsi="Verdana"/>
          <w:color w:val="000000"/>
          <w:sz w:val="18"/>
          <w:szCs w:val="18"/>
        </w:rPr>
        <w:t>Я.А. Правовые аспекты реализации конституционной функции по защите и обеспечению устойчивости рубля // Государство и право. 2003. № U.C. 67-76.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Глазьев</w:t>
      </w:r>
      <w:r>
        <w:rPr>
          <w:rStyle w:val="WW8Num3z0"/>
          <w:rFonts w:ascii="Verdana" w:hAnsi="Verdana"/>
          <w:color w:val="000000"/>
          <w:sz w:val="18"/>
          <w:szCs w:val="18"/>
        </w:rPr>
        <w:t> </w:t>
      </w:r>
      <w:r>
        <w:rPr>
          <w:rFonts w:ascii="Verdana" w:hAnsi="Verdana"/>
          <w:color w:val="000000"/>
          <w:sz w:val="18"/>
          <w:szCs w:val="18"/>
        </w:rPr>
        <w:t>С.К. К вопросу о независимости Банка России // Право и экономика. 2001. № 1. С. 3^1.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Глазьев</w:t>
      </w:r>
      <w:r>
        <w:rPr>
          <w:rStyle w:val="WW8Num3z0"/>
          <w:rFonts w:ascii="Verdana" w:hAnsi="Verdana"/>
          <w:color w:val="000000"/>
          <w:sz w:val="18"/>
          <w:szCs w:val="18"/>
        </w:rPr>
        <w:t> </w:t>
      </w:r>
      <w:r>
        <w:rPr>
          <w:rFonts w:ascii="Verdana" w:hAnsi="Verdana"/>
          <w:color w:val="000000"/>
          <w:sz w:val="18"/>
          <w:szCs w:val="18"/>
        </w:rPr>
        <w:t>С.К. Стабилизация и экономический рост // Вопросы экономики. 1997. № 1. С. 89-93.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182.</w:t>
      </w:r>
      <w:r>
        <w:rPr>
          <w:rStyle w:val="WW8Num3z0"/>
          <w:rFonts w:ascii="Verdana" w:hAnsi="Verdana"/>
          <w:color w:val="000000"/>
          <w:sz w:val="18"/>
          <w:szCs w:val="18"/>
        </w:rPr>
        <w:t> </w:t>
      </w:r>
      <w:r>
        <w:rPr>
          <w:rStyle w:val="WW8Num4z0"/>
          <w:rFonts w:ascii="Verdana" w:hAnsi="Verdana"/>
          <w:color w:val="4682B4"/>
          <w:sz w:val="18"/>
          <w:szCs w:val="18"/>
        </w:rPr>
        <w:t>Глушко</w:t>
      </w:r>
      <w:r>
        <w:rPr>
          <w:rStyle w:val="WW8Num3z0"/>
          <w:rFonts w:ascii="Verdana" w:hAnsi="Verdana"/>
          <w:color w:val="000000"/>
          <w:sz w:val="18"/>
          <w:szCs w:val="18"/>
        </w:rPr>
        <w:t> </w:t>
      </w:r>
      <w:r>
        <w:rPr>
          <w:rFonts w:ascii="Verdana" w:hAnsi="Verdana"/>
          <w:color w:val="000000"/>
          <w:sz w:val="18"/>
          <w:szCs w:val="18"/>
        </w:rPr>
        <w:t>A.B. Правовая природа центральных банков // Финансовое право. 2007. № 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Глушко</w:t>
      </w:r>
      <w:r>
        <w:rPr>
          <w:rStyle w:val="WW8Num3z0"/>
          <w:rFonts w:ascii="Verdana" w:hAnsi="Verdana"/>
          <w:color w:val="000000"/>
          <w:sz w:val="18"/>
          <w:szCs w:val="18"/>
        </w:rPr>
        <w:t> </w:t>
      </w:r>
      <w:r>
        <w:rPr>
          <w:rFonts w:ascii="Verdana" w:hAnsi="Verdana"/>
          <w:color w:val="000000"/>
          <w:sz w:val="18"/>
          <w:szCs w:val="18"/>
        </w:rPr>
        <w:t>A.B. Современная банковская система Венесуэлы // Реформы и право. 2009. № 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Гогин</w:t>
      </w:r>
      <w:r>
        <w:rPr>
          <w:rStyle w:val="WW8Num3z0"/>
          <w:rFonts w:ascii="Verdana" w:hAnsi="Verdana"/>
          <w:color w:val="000000"/>
          <w:sz w:val="18"/>
          <w:szCs w:val="18"/>
        </w:rPr>
        <w:t> </w:t>
      </w:r>
      <w:r>
        <w:rPr>
          <w:rFonts w:ascii="Verdana" w:hAnsi="Verdana"/>
          <w:color w:val="000000"/>
          <w:sz w:val="18"/>
          <w:szCs w:val="18"/>
        </w:rPr>
        <w:t>A.A. Из истории российской банковской системы // Банковское право. 2008. № 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Голикова</w:t>
      </w:r>
      <w:r>
        <w:rPr>
          <w:rStyle w:val="WW8Num3z0"/>
          <w:rFonts w:ascii="Verdana" w:hAnsi="Verdana"/>
          <w:color w:val="000000"/>
          <w:sz w:val="18"/>
          <w:szCs w:val="18"/>
        </w:rPr>
        <w:t> </w:t>
      </w:r>
      <w:r>
        <w:rPr>
          <w:rFonts w:ascii="Verdana" w:hAnsi="Verdana"/>
          <w:color w:val="000000"/>
          <w:sz w:val="18"/>
          <w:szCs w:val="18"/>
        </w:rPr>
        <w:t>Ю.С. Денежно-кредитная политика Центрального банка: современный инструментарий и задачи его активизации // Деньги и кредит. 2002. №8. С. 26-31.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С.А. Банк России и конституционный контроль // ЭЖ-Юрист. 2004. № 42.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С.А. Конституционный Суд Российской Федерации о статусе Банка России // Правовые аспекты банковской деятельности: Сб. статей. М., 2004. С. 70-72.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Грифанов В.А. Механизмы обеспечения единства Российской Федерации в банковской сфере // Журнал российского права. 2001. № 3. С. 73-79.</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Гришковец</w:t>
      </w:r>
      <w:r>
        <w:rPr>
          <w:rStyle w:val="WW8Num3z0"/>
          <w:rFonts w:ascii="Verdana" w:hAnsi="Verdana"/>
          <w:color w:val="000000"/>
          <w:sz w:val="18"/>
          <w:szCs w:val="18"/>
        </w:rPr>
        <w:t> </w:t>
      </w:r>
      <w:r>
        <w:rPr>
          <w:rFonts w:ascii="Verdana" w:hAnsi="Verdana"/>
          <w:color w:val="000000"/>
          <w:sz w:val="18"/>
          <w:szCs w:val="18"/>
        </w:rPr>
        <w:t>A.A. Правовое положение служащих Банка России // Журнал российского права. 2000. № 12. С. 52-64.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Данилова JT.C. Банковский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Центрального банка РФ в современных экономических условиях // Законодательство и экономика. 2009. №9.</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Диденко</w:t>
      </w:r>
      <w:r>
        <w:rPr>
          <w:rStyle w:val="WW8Num3z0"/>
          <w:rFonts w:ascii="Verdana" w:hAnsi="Verdana"/>
          <w:color w:val="000000"/>
          <w:sz w:val="18"/>
          <w:szCs w:val="18"/>
        </w:rPr>
        <w:t> </w:t>
      </w:r>
      <w:r>
        <w:rPr>
          <w:rFonts w:ascii="Verdana" w:hAnsi="Verdana"/>
          <w:color w:val="000000"/>
          <w:sz w:val="18"/>
          <w:szCs w:val="18"/>
        </w:rPr>
        <w:t>И.В. Правовая характеристика банковского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Украине // Банковское право. 2008. № 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Конституционно-правовой статус банковской системы Российской Федерации: необходимость реформы // Право и политика. 2007. № 8 (92). С. 61-65.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Конституционно-правовой статус Центрального Банка России и перспективы его реформирования в связи со вступлением России в ВТО // Российский юридический журнал. 2008. № 5 (62). С. 91-98.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Конституционно-правовые аспекты либерализации банковской системы России в условиях глобализации мировой экономики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2008. № 14. С. 14-17.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Конституционно-правовые аспекты функционирования банковской системы Российской Федерации и проблема адаптации к вступлению в ВТО // Государство и право. 2008. № 2. С. 101-107.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Конституционно-правовые основы регулирования банковской системы в Российской Федерации и реформирование национальных финансовых институтов // Государство и право. 2008. № 6. С. 116-121.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Правовой режим функционирования финансовых институтов в Российской Федерации: проблемы адаптации к международным нормам // Право и политика. 2008. № 8 (104). С. 1892-1899.</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Функционирование банковских систем Российской Федерации, Великобритании и Китая: сравнительно-правовой анализ // Конституционное и муниципальное право. 2008. № 8. С. 33-40.</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О правовой природе механизма управления национальной банковской системой в условиях глобализации // Право и политика. 2009. № 6 (114). С. 1324-1332.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Правовое регулирование и надзор за функционированием национальных кредитно-финансовых институтов и международный финансовый кризис // Право и политика. 2009. № 2 (110). С. 303-315.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Регулирование функционирования кредитно-финансовых институтов в условиях мирового финансового кризиса // Государство и право. 2009. № 5. С. 98-103.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Модернизация отечественных кредитно-финансовых институтов: конституционно-правовые аспекты // Конституционное и муниципальное право. 2010. № 3. С. 65-72.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И.Н. Правовое регулирование функционирования кредитно-финансовых институтов в условиях глобализации мировой экономики // Право и политика. 2010. № 3 (123). С. 444-458.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Новый российский федерализм и конституционная реформа как неизбежность перемен // Журнал российского права. 2004. № 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Понятие и виды юридической ответственности // Государство и право. 2000. № 6. С. 12-17.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И.В. Проблемы правового статуса государственной корпорации // Государство и право. 2001. № 6. С. 35-41.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Есаян</w:t>
      </w:r>
      <w:r>
        <w:rPr>
          <w:rStyle w:val="WW8Num3z0"/>
          <w:rFonts w:ascii="Verdana" w:hAnsi="Verdana"/>
          <w:color w:val="000000"/>
          <w:sz w:val="18"/>
          <w:szCs w:val="18"/>
        </w:rPr>
        <w:t> </w:t>
      </w:r>
      <w:r>
        <w:rPr>
          <w:rFonts w:ascii="Verdana" w:hAnsi="Verdana"/>
          <w:color w:val="000000"/>
          <w:sz w:val="18"/>
          <w:szCs w:val="18"/>
        </w:rPr>
        <w:t>A.K. Несовершенство банковской системы как угроза экономической безопасности государств-членов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ЕврАзЭС и ШОС // Банковское право. 2009. № 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Понятие и структура банковской системы Российской Федерации // Банковское право. 2007. № 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Тосунян Г.А. Опыт правового регулирования деятельности органов управления кредитной системой Франции и проблемы совершенствования банковской системы России // Государство и право. 1994. № 7. С. 139-148.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Право для человека // РГ. 2008. 25 ноября.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Место нормативных актов Центрального банка в правовой системе России // Законодательство и экономика. 2002. № 11.С. 46-48.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C.B. Еще раз об организационно-правовой форме Банка России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2009. № 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Ионов</w:t>
      </w:r>
      <w:r>
        <w:rPr>
          <w:rStyle w:val="WW8Num3z0"/>
          <w:rFonts w:ascii="Verdana" w:hAnsi="Verdana"/>
          <w:color w:val="000000"/>
          <w:sz w:val="18"/>
          <w:szCs w:val="18"/>
        </w:rPr>
        <w:t> </w:t>
      </w:r>
      <w:r>
        <w:rPr>
          <w:rFonts w:ascii="Verdana" w:hAnsi="Verdana"/>
          <w:color w:val="000000"/>
          <w:sz w:val="18"/>
          <w:szCs w:val="18"/>
        </w:rPr>
        <w:t>В.М. Опыт организации наличного денежного обращения в ФРС</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Международные банковские операции. 2009. №1.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Карасева М. Финансово-правовые отношения с участием банков // Хозяйство и право. 1997. № 11. С. 45-50.</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Качанов</w:t>
      </w:r>
      <w:r>
        <w:rPr>
          <w:rStyle w:val="WW8Num3z0"/>
          <w:rFonts w:ascii="Verdana" w:hAnsi="Verdana"/>
          <w:color w:val="000000"/>
          <w:sz w:val="18"/>
          <w:szCs w:val="18"/>
        </w:rPr>
        <w:t> </w:t>
      </w:r>
      <w:r>
        <w:rPr>
          <w:rFonts w:ascii="Verdana" w:hAnsi="Verdana"/>
          <w:color w:val="000000"/>
          <w:sz w:val="18"/>
          <w:szCs w:val="18"/>
        </w:rPr>
        <w:t>P.E. Бесправие Банка России как следствие неурегулированности его статуса // Современное право. 2007. № 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Кашкин С. Соответствует ли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Федеральный закон о Банке России? // Российская юстиция. 1999. № 10.</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О понятии источника права // Ученые записки</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1946. Вып. 16. Кн. II. С. 3-6.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Кобзарь</w:t>
      </w:r>
      <w:r>
        <w:rPr>
          <w:rStyle w:val="WW8Num3z0"/>
          <w:rFonts w:ascii="Verdana" w:hAnsi="Verdana"/>
          <w:color w:val="000000"/>
          <w:sz w:val="18"/>
          <w:szCs w:val="18"/>
        </w:rPr>
        <w:t> </w:t>
      </w:r>
      <w:r>
        <w:rPr>
          <w:rFonts w:ascii="Verdana" w:hAnsi="Verdana"/>
          <w:color w:val="000000"/>
          <w:sz w:val="18"/>
          <w:szCs w:val="18"/>
        </w:rPr>
        <w:t>Д.А. Компетенция Банка России как элемент его конституционно-правового статуса: скрытый конфликт // Банковское право. 2005. № 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Конституционное право в российском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1. С. 18-22.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самостоятельный вид юридической ответственности // Государство и право. 1997. № 2. С. 86-91.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Верховенство конституции — принцип</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 Журнал российского права. 2002. № 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О правовой природе конституционной герменевтики // Право и политика. 2003. № 1. С. 15-29.</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Конституционность нормативных правовых актов: доктрина и практика в России // Право и политика. 2006. № 8.</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Кушикова С.А. Некоторые проблемы современной банковской системы Российской Федерации // Банковское право. 2009. № 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Ланцова</w:t>
      </w:r>
      <w:r>
        <w:rPr>
          <w:rStyle w:val="WW8Num3z0"/>
          <w:rFonts w:ascii="Verdana" w:hAnsi="Verdana"/>
          <w:color w:val="000000"/>
          <w:sz w:val="18"/>
          <w:szCs w:val="18"/>
        </w:rPr>
        <w:t> </w:t>
      </w:r>
      <w:r>
        <w:rPr>
          <w:rFonts w:ascii="Verdana" w:hAnsi="Verdana"/>
          <w:color w:val="000000"/>
          <w:sz w:val="18"/>
          <w:szCs w:val="18"/>
        </w:rPr>
        <w:t>A.B. Проблемы реализации нормотворческой функции Банка России в процессе осуществления банковского регулирования // Банковское право. 2003. № 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A.B. Конституционно-правовой статус Банка России (точка зрения) // Деньги и кредит. 2001. № 12. С. 52—57.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П.А. Конституционный и антикризисный подход к вопросу о развитии платежных систем в России // Законодательство и экономика. 2009. № 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Минин</w:t>
      </w:r>
      <w:r>
        <w:rPr>
          <w:rStyle w:val="WW8Num3z0"/>
          <w:rFonts w:ascii="Verdana" w:hAnsi="Verdana"/>
          <w:color w:val="000000"/>
          <w:sz w:val="18"/>
          <w:szCs w:val="18"/>
        </w:rPr>
        <w:t> </w:t>
      </w:r>
      <w:r>
        <w:rPr>
          <w:rFonts w:ascii="Verdana" w:hAnsi="Verdana"/>
          <w:color w:val="000000"/>
          <w:sz w:val="18"/>
          <w:szCs w:val="18"/>
        </w:rPr>
        <w:t>B.C. К вопросу о правовом статусе Центрального банка Российской Федерации // Деньги и кредит. 1999. № 11. С. 25-27.</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В.В. Конституционный Суд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в России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1997. № 3. С. 69-71.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Неляпина</w:t>
      </w:r>
      <w:r>
        <w:rPr>
          <w:rStyle w:val="WW8Num3z0"/>
          <w:rFonts w:ascii="Verdana" w:hAnsi="Verdana"/>
          <w:color w:val="000000"/>
          <w:sz w:val="18"/>
          <w:szCs w:val="18"/>
        </w:rPr>
        <w:t> </w:t>
      </w:r>
      <w:r>
        <w:rPr>
          <w:rFonts w:ascii="Verdana" w:hAnsi="Verdana"/>
          <w:color w:val="000000"/>
          <w:sz w:val="18"/>
          <w:szCs w:val="18"/>
        </w:rPr>
        <w:t>Ю.В. Проблемы и перспективы развития банковской системы России // Банковское право. 2009. № 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Неретин</w:t>
      </w:r>
      <w:r>
        <w:rPr>
          <w:rStyle w:val="WW8Num3z0"/>
          <w:rFonts w:ascii="Verdana" w:hAnsi="Verdana"/>
          <w:color w:val="000000"/>
          <w:sz w:val="18"/>
          <w:szCs w:val="18"/>
        </w:rPr>
        <w:t> </w:t>
      </w:r>
      <w:r>
        <w:rPr>
          <w:rFonts w:ascii="Verdana" w:hAnsi="Verdana"/>
          <w:color w:val="000000"/>
          <w:sz w:val="18"/>
          <w:szCs w:val="18"/>
        </w:rPr>
        <w:t>М.С. Понятие и правовые основы банковского надзора 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2008. № 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Пастушенко</w:t>
      </w:r>
      <w:r>
        <w:rPr>
          <w:rStyle w:val="WW8Num3z0"/>
          <w:rFonts w:ascii="Verdana" w:hAnsi="Verdana"/>
          <w:color w:val="000000"/>
          <w:sz w:val="18"/>
          <w:szCs w:val="18"/>
        </w:rPr>
        <w:t> </w:t>
      </w:r>
      <w:r>
        <w:rPr>
          <w:rFonts w:ascii="Verdana" w:hAnsi="Verdana"/>
          <w:color w:val="000000"/>
          <w:sz w:val="18"/>
          <w:szCs w:val="18"/>
        </w:rPr>
        <w:t>E.H., Пастушенко Д.С. Финансово-правовая наука о статусе Банка России: современное состояние и перспективы развития // Финансовое право. 2009. № 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233.</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Н.Л. Органы местного самоуправления, формирующие местную финансовую систему // Местное право. 2000. № 1. С. 13-19.</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В.А. Гражданско-правовое положение Банка России как юридического лица // Право и экономика. 2001. № 6. С. 30-31.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Рыбакова</w:t>
      </w:r>
      <w:r>
        <w:rPr>
          <w:rStyle w:val="WW8Num3z0"/>
          <w:rFonts w:ascii="Verdana" w:hAnsi="Verdana"/>
          <w:color w:val="000000"/>
          <w:sz w:val="18"/>
          <w:szCs w:val="18"/>
        </w:rPr>
        <w:t> </w:t>
      </w:r>
      <w:r>
        <w:rPr>
          <w:rFonts w:ascii="Verdana" w:hAnsi="Verdana"/>
          <w:color w:val="000000"/>
          <w:sz w:val="18"/>
          <w:szCs w:val="18"/>
        </w:rPr>
        <w:t>C.B. Повышение доверия к отечественной банковской системе как одно из направлений финансово-правовой политики Российского государства // Финансовое право. 2008. № 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Саргсян Р. Независимость центральных банков как конституционная ценность: опыт постсоветских государств // Конституционное и муниципальное право. 2008. № 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Саркисянц А. Российская банковская система на фоне банковской системы Европы // Бухгалтерия и банки. 2009. № 9.</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Стешина</w:t>
      </w:r>
      <w:r>
        <w:rPr>
          <w:rStyle w:val="WW8Num3z0"/>
          <w:rFonts w:ascii="Verdana" w:hAnsi="Verdana"/>
          <w:color w:val="000000"/>
          <w:sz w:val="18"/>
          <w:szCs w:val="18"/>
        </w:rPr>
        <w:t> </w:t>
      </w:r>
      <w:r>
        <w:rPr>
          <w:rFonts w:ascii="Verdana" w:hAnsi="Verdana"/>
          <w:color w:val="000000"/>
          <w:sz w:val="18"/>
          <w:szCs w:val="18"/>
        </w:rPr>
        <w:t>М.О. Допуск филиалов иностранных банков на территорию РФ // Международные банковские операции. 2008. № 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Сысоева</w:t>
      </w:r>
      <w:r>
        <w:rPr>
          <w:rStyle w:val="WW8Num3z0"/>
          <w:rFonts w:ascii="Verdana" w:hAnsi="Verdana"/>
          <w:color w:val="000000"/>
          <w:sz w:val="18"/>
          <w:szCs w:val="18"/>
        </w:rPr>
        <w:t> </w:t>
      </w:r>
      <w:r>
        <w:rPr>
          <w:rFonts w:ascii="Verdana" w:hAnsi="Verdana"/>
          <w:color w:val="000000"/>
          <w:sz w:val="18"/>
          <w:szCs w:val="18"/>
        </w:rPr>
        <w:t>A.B. Банковская система Европейского союза // Международные банковские операции. 2009. № 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Тарасенко</w:t>
      </w:r>
      <w:r>
        <w:rPr>
          <w:rStyle w:val="WW8Num3z0"/>
          <w:rFonts w:ascii="Verdana" w:hAnsi="Verdana"/>
          <w:color w:val="000000"/>
          <w:sz w:val="18"/>
          <w:szCs w:val="18"/>
        </w:rPr>
        <w:t> </w:t>
      </w:r>
      <w:r>
        <w:rPr>
          <w:rFonts w:ascii="Verdana" w:hAnsi="Verdana"/>
          <w:color w:val="000000"/>
          <w:sz w:val="18"/>
          <w:szCs w:val="18"/>
        </w:rPr>
        <w:t>O.A. Небанковские кредитные организации: современное состояние и перспективы развития // Предпринимательское право. 2007. № 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Томкович</w:t>
      </w:r>
      <w:r>
        <w:rPr>
          <w:rStyle w:val="WW8Num3z0"/>
          <w:rFonts w:ascii="Verdana" w:hAnsi="Verdana"/>
          <w:color w:val="000000"/>
          <w:sz w:val="18"/>
          <w:szCs w:val="18"/>
        </w:rPr>
        <w:t> </w:t>
      </w:r>
      <w:r>
        <w:rPr>
          <w:rFonts w:ascii="Verdana" w:hAnsi="Verdana"/>
          <w:color w:val="000000"/>
          <w:sz w:val="18"/>
          <w:szCs w:val="18"/>
        </w:rPr>
        <w:t>P.P. Регулирование банковской деятельности и надзор за ее осуществлением в Беларуси: правовые аспекты // Банковское право. 2009. № 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Тютюнник А. Правовые аспекты повышения устойчивости российской банковской системы в условиях кризиса // Банковское право. 2009. № 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Федотова И. Что делать вкладчику // РГ. 2004. 27 октября.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Фокин</w:t>
      </w:r>
      <w:r>
        <w:rPr>
          <w:rStyle w:val="WW8Num3z0"/>
          <w:rFonts w:ascii="Verdana" w:hAnsi="Verdana"/>
          <w:color w:val="000000"/>
          <w:sz w:val="18"/>
          <w:szCs w:val="18"/>
        </w:rPr>
        <w:t> </w:t>
      </w:r>
      <w:r>
        <w:rPr>
          <w:rFonts w:ascii="Verdana" w:hAnsi="Verdana"/>
          <w:color w:val="000000"/>
          <w:sz w:val="18"/>
          <w:szCs w:val="18"/>
        </w:rPr>
        <w:t>A.B. Правовой режим имущества Центрального банка Российской Федерации // Законодательство и экономика. 2001. № 6. С. 12-14.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Химичева</w:t>
      </w:r>
      <w:r>
        <w:rPr>
          <w:rStyle w:val="WW8Num3z0"/>
          <w:rFonts w:ascii="Verdana" w:hAnsi="Verdana"/>
          <w:color w:val="000000"/>
          <w:sz w:val="18"/>
          <w:szCs w:val="18"/>
        </w:rPr>
        <w:t> </w:t>
      </w:r>
      <w:r>
        <w:rPr>
          <w:rFonts w:ascii="Verdana" w:hAnsi="Verdana"/>
          <w:color w:val="000000"/>
          <w:sz w:val="18"/>
          <w:szCs w:val="18"/>
        </w:rPr>
        <w:t>H.H. Исследование правовых актов Центрального банка РФ в аспектах финансового права // Финансовое право. 2008. № 9.</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Хурсевич</w:t>
      </w:r>
      <w:r>
        <w:rPr>
          <w:rStyle w:val="WW8Num3z0"/>
          <w:rFonts w:ascii="Verdana" w:hAnsi="Verdana"/>
          <w:color w:val="000000"/>
          <w:sz w:val="18"/>
          <w:szCs w:val="18"/>
        </w:rPr>
        <w:t> </w:t>
      </w:r>
      <w:r>
        <w:rPr>
          <w:rFonts w:ascii="Verdana" w:hAnsi="Verdana"/>
          <w:color w:val="000000"/>
          <w:sz w:val="18"/>
          <w:szCs w:val="18"/>
        </w:rPr>
        <w:t>С.Н. Перспективы денежного и неденежного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бюджетов в России // Финансы. 1998. № 5. С. 12-14.</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О понятии источника права и формы права // Советское государство и право. 1965. № 4. С. 30-32.</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Шкель Т. Кто взорвал тишину, которую любят деньги // РГ. 2004. 8июля.</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Шон Д.Т. Конституционная ответственность // Государство и право. 1995. № 7. С. 37-40.</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Шохин</w:t>
      </w:r>
      <w:r>
        <w:rPr>
          <w:rStyle w:val="WW8Num3z0"/>
          <w:rFonts w:ascii="Verdana" w:hAnsi="Verdana"/>
          <w:color w:val="000000"/>
          <w:sz w:val="18"/>
          <w:szCs w:val="18"/>
        </w:rPr>
        <w:t> </w:t>
      </w:r>
      <w:r>
        <w:rPr>
          <w:rFonts w:ascii="Verdana" w:hAnsi="Verdana"/>
          <w:color w:val="000000"/>
          <w:sz w:val="18"/>
          <w:szCs w:val="18"/>
        </w:rPr>
        <w:t>С.О. Особенности и проблемы правового регулирования аудита Центрального банка РФ // Финансовое право. 2002. № 2. С. 38-43.</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Штенер О. Ипотечные облигации в Европе // Бухгалтерия и банки. 2003. № 1. с. 10-16.</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Щепотьев</w:t>
      </w:r>
      <w:r>
        <w:rPr>
          <w:rStyle w:val="WW8Num3z0"/>
          <w:rFonts w:ascii="Verdana" w:hAnsi="Verdana"/>
          <w:color w:val="000000"/>
          <w:sz w:val="18"/>
          <w:szCs w:val="18"/>
        </w:rPr>
        <w:t> </w:t>
      </w:r>
      <w:r>
        <w:rPr>
          <w:rFonts w:ascii="Verdana" w:hAnsi="Verdana"/>
          <w:color w:val="000000"/>
          <w:sz w:val="18"/>
          <w:szCs w:val="18"/>
        </w:rPr>
        <w:t>A.B. Депозитные и кредитные операции расчетных небанковских кредитных организаций // Право и экономика. 2008. № 10.</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Статус субъекта права (теоретические вопросы) // Государство и право. 2003. № 4. С. 5-10.</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из сборников по материалам научно-практических конференций</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Абдулкаримова</w:t>
      </w:r>
      <w:r>
        <w:rPr>
          <w:rStyle w:val="WW8Num3z0"/>
          <w:rFonts w:ascii="Verdana" w:hAnsi="Verdana"/>
          <w:color w:val="000000"/>
          <w:sz w:val="18"/>
          <w:szCs w:val="18"/>
        </w:rPr>
        <w:t> </w:t>
      </w:r>
      <w:r>
        <w:rPr>
          <w:rFonts w:ascii="Verdana" w:hAnsi="Verdana"/>
          <w:color w:val="000000"/>
          <w:sz w:val="18"/>
          <w:szCs w:val="18"/>
        </w:rPr>
        <w:t>Э.А. Степень независимости центрального банка и уровень инфляции Электронный ресурс. Режим доступа: http://smu.econ.msu.ru/rus/ А1тапас/699.Ы:т1.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Банк России повысил с 1 декабря ставку рефинансирования с 12 до 13 % Электронный ресурс. Режим доступа: http://www.all-business.us/business-review/ аг1лс1е/6421.</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Бородин В. Конституционно-правовой статус главы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субъекта федерации Электронный ресурс. Режим доступа: http://www.lawnlife.ru.</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Справочные издания и</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Основы конституционного (государственного) права Российской Федерации: 100 вопросов и ответов. Практическое руководство. Современная версия новейшей истории государства. 2-е изд., доп. Новосибирск: Наука, 2010. 544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Федерации,части первой. М.: Юрай-Издат; Право и закон, 2003. 880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Комментарий к Конституции Российской Федерации. М.: Юрайт-М; Новая правовая культура, 2002. 959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261. Комментарий к Конституции Российской Федерации / Под общ. ред. JI.B. Лазарева.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Новая правовая культура</w:t>
      </w:r>
      <w:r>
        <w:rPr>
          <w:rFonts w:ascii="Verdana" w:hAnsi="Verdana"/>
          <w:color w:val="000000"/>
          <w:sz w:val="18"/>
          <w:szCs w:val="18"/>
        </w:rPr>
        <w:t>», 2009.</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Конституционное право России: Сб. конституционно-правовых актов. В 2-х т. Т. 1. М.: Юрисгь, 1999. 816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Конституционный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М.: НОРМА, 2003. 416 с.</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Конституция Российской Федерации в решениях Конституционного Суда России /</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Морщакова Т.Г., Страшун Б.А. и др. М.: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2005.</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Литература на иностранных языках</w:t>
      </w:r>
    </w:p>
    <w:p w:rsidR="00394E03" w:rsidRPr="00394E03" w:rsidRDefault="00394E03" w:rsidP="00394E03">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266. A Dictionary of Law. </w:t>
      </w:r>
      <w:r w:rsidRPr="00394E03">
        <w:rPr>
          <w:rFonts w:ascii="Verdana" w:hAnsi="Verdana"/>
          <w:color w:val="000000"/>
          <w:sz w:val="18"/>
          <w:szCs w:val="18"/>
          <w:lang w:val="en-US"/>
        </w:rPr>
        <w:t>Oxford University Press Ink. 2003. 782 p.</w:t>
      </w:r>
    </w:p>
    <w:p w:rsidR="00394E03" w:rsidRPr="00394E03" w:rsidRDefault="00394E03" w:rsidP="00394E03">
      <w:pPr>
        <w:pStyle w:val="WW8Num2z0"/>
        <w:shd w:val="clear" w:color="auto" w:fill="F7F7F7"/>
        <w:spacing w:line="270" w:lineRule="atLeast"/>
        <w:jc w:val="both"/>
        <w:rPr>
          <w:rFonts w:ascii="Verdana" w:hAnsi="Verdana"/>
          <w:color w:val="000000"/>
          <w:sz w:val="18"/>
          <w:szCs w:val="18"/>
          <w:lang w:val="en-US"/>
        </w:rPr>
      </w:pPr>
      <w:r w:rsidRPr="00394E03">
        <w:rPr>
          <w:rFonts w:ascii="Verdana" w:hAnsi="Verdana"/>
          <w:color w:val="000000"/>
          <w:sz w:val="18"/>
          <w:szCs w:val="18"/>
          <w:lang w:val="en-US"/>
        </w:rPr>
        <w:t>267. Bank of England Financial Stability Review / The Financial Stability Conjuncture and Outlook'. June 2001.</w:t>
      </w:r>
    </w:p>
    <w:p w:rsidR="00394E03" w:rsidRPr="00394E03" w:rsidRDefault="00394E03" w:rsidP="00394E03">
      <w:pPr>
        <w:pStyle w:val="WW8Num2z0"/>
        <w:shd w:val="clear" w:color="auto" w:fill="F7F7F7"/>
        <w:spacing w:line="270" w:lineRule="atLeast"/>
        <w:jc w:val="both"/>
        <w:rPr>
          <w:rFonts w:ascii="Verdana" w:hAnsi="Verdana"/>
          <w:color w:val="000000"/>
          <w:sz w:val="18"/>
          <w:szCs w:val="18"/>
          <w:lang w:val="en-US"/>
        </w:rPr>
      </w:pPr>
      <w:r w:rsidRPr="00394E03">
        <w:rPr>
          <w:rFonts w:ascii="Verdana" w:hAnsi="Verdana"/>
          <w:color w:val="000000"/>
          <w:sz w:val="18"/>
          <w:szCs w:val="18"/>
          <w:lang w:val="en-US"/>
        </w:rPr>
        <w:t>268. China's Finance and Trade: A Policy Reader / Edited by G. Bennett. M.E. Sharp Ink. 1978. 250 p.</w:t>
      </w:r>
    </w:p>
    <w:p w:rsidR="00394E03" w:rsidRPr="00394E03" w:rsidRDefault="00394E03" w:rsidP="00394E03">
      <w:pPr>
        <w:pStyle w:val="WW8Num2z0"/>
        <w:shd w:val="clear" w:color="auto" w:fill="F7F7F7"/>
        <w:spacing w:line="270" w:lineRule="atLeast"/>
        <w:jc w:val="both"/>
        <w:rPr>
          <w:rFonts w:ascii="Verdana" w:hAnsi="Verdana"/>
          <w:color w:val="000000"/>
          <w:sz w:val="18"/>
          <w:szCs w:val="18"/>
          <w:lang w:val="en-US"/>
        </w:rPr>
      </w:pPr>
      <w:r w:rsidRPr="00394E03">
        <w:rPr>
          <w:rFonts w:ascii="Verdana" w:hAnsi="Verdana"/>
          <w:color w:val="000000"/>
          <w:sz w:val="18"/>
          <w:szCs w:val="18"/>
          <w:lang w:val="en-US"/>
        </w:rPr>
        <w:t>269. China in the Global economy: Governance in China. OECD Economics Department: OECD Publishing. 2005. http://www.sourceoecd.org/926400842X.</w:t>
      </w:r>
    </w:p>
    <w:p w:rsidR="00394E03" w:rsidRPr="00394E03" w:rsidRDefault="00394E03" w:rsidP="00394E03">
      <w:pPr>
        <w:pStyle w:val="WW8Num2z0"/>
        <w:shd w:val="clear" w:color="auto" w:fill="F7F7F7"/>
        <w:spacing w:line="270" w:lineRule="atLeast"/>
        <w:jc w:val="both"/>
        <w:rPr>
          <w:rFonts w:ascii="Verdana" w:hAnsi="Verdana"/>
          <w:color w:val="000000"/>
          <w:sz w:val="18"/>
          <w:szCs w:val="18"/>
          <w:lang w:val="en-US"/>
        </w:rPr>
      </w:pPr>
      <w:r w:rsidRPr="00394E03">
        <w:rPr>
          <w:rFonts w:ascii="Verdana" w:hAnsi="Verdana"/>
          <w:color w:val="000000"/>
          <w:sz w:val="18"/>
          <w:szCs w:val="18"/>
          <w:lang w:val="en-US"/>
        </w:rPr>
        <w:t>270. China and the World Bank: A Partnership for Innovation. 2007. http://www.worldbank.org</w:t>
      </w:r>
    </w:p>
    <w:p w:rsidR="00394E03" w:rsidRPr="00394E03" w:rsidRDefault="00394E03" w:rsidP="00394E03">
      <w:pPr>
        <w:pStyle w:val="WW8Num2z0"/>
        <w:shd w:val="clear" w:color="auto" w:fill="F7F7F7"/>
        <w:spacing w:line="270" w:lineRule="atLeast"/>
        <w:jc w:val="both"/>
        <w:rPr>
          <w:rFonts w:ascii="Verdana" w:hAnsi="Verdana"/>
          <w:color w:val="000000"/>
          <w:sz w:val="18"/>
          <w:szCs w:val="18"/>
          <w:lang w:val="en-US"/>
        </w:rPr>
      </w:pPr>
      <w:r w:rsidRPr="00394E03">
        <w:rPr>
          <w:rFonts w:ascii="Verdana" w:hAnsi="Verdana"/>
          <w:color w:val="000000"/>
          <w:sz w:val="18"/>
          <w:szCs w:val="18"/>
          <w:lang w:val="en-US"/>
        </w:rPr>
        <w:t>271. Comptroller of the Currency. Administrator of National Banks // National Banks and the dual banking system. September. 2003.</w:t>
      </w:r>
    </w:p>
    <w:p w:rsidR="00394E03" w:rsidRPr="00394E03" w:rsidRDefault="00394E03" w:rsidP="00394E03">
      <w:pPr>
        <w:pStyle w:val="WW8Num2z0"/>
        <w:shd w:val="clear" w:color="auto" w:fill="F7F7F7"/>
        <w:spacing w:line="270" w:lineRule="atLeast"/>
        <w:jc w:val="both"/>
        <w:rPr>
          <w:rFonts w:ascii="Verdana" w:hAnsi="Verdana"/>
          <w:color w:val="000000"/>
          <w:sz w:val="18"/>
          <w:szCs w:val="18"/>
          <w:lang w:val="en-US"/>
        </w:rPr>
      </w:pPr>
      <w:r w:rsidRPr="00394E03">
        <w:rPr>
          <w:rFonts w:ascii="Verdana" w:hAnsi="Verdana"/>
          <w:color w:val="000000"/>
          <w:sz w:val="18"/>
          <w:szCs w:val="18"/>
          <w:lang w:val="en-US"/>
        </w:rPr>
        <w:t>272. Comptroller of the Currency. Administrator of National Banks // A Guide to the National Banking System. April. 2008.</w:t>
      </w:r>
    </w:p>
    <w:p w:rsidR="00394E03" w:rsidRDefault="00394E03" w:rsidP="00394E03">
      <w:pPr>
        <w:pStyle w:val="WW8Num2z0"/>
        <w:shd w:val="clear" w:color="auto" w:fill="F7F7F7"/>
        <w:spacing w:line="270" w:lineRule="atLeast"/>
        <w:jc w:val="both"/>
        <w:rPr>
          <w:rFonts w:ascii="Verdana" w:hAnsi="Verdana"/>
          <w:color w:val="000000"/>
          <w:sz w:val="18"/>
          <w:szCs w:val="18"/>
        </w:rPr>
      </w:pPr>
      <w:r w:rsidRPr="00394E03">
        <w:rPr>
          <w:rFonts w:ascii="Verdana" w:hAnsi="Verdana"/>
          <w:color w:val="000000"/>
          <w:sz w:val="18"/>
          <w:szCs w:val="18"/>
          <w:lang w:val="en-US"/>
        </w:rPr>
        <w:t xml:space="preserve">273. Cranston R. Principles of Banking Law / 2nd ed. NY: Oxford University Press ink., 2002. </w:t>
      </w:r>
      <w:r>
        <w:rPr>
          <w:rFonts w:ascii="Verdana" w:hAnsi="Verdana"/>
          <w:color w:val="000000"/>
          <w:sz w:val="18"/>
          <w:szCs w:val="18"/>
        </w:rPr>
        <w:t>391 p.</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Официальный сервер органов государственной власти РФ // http ://www.gov.ru/.</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Официальный сайт Президента РФ // http://www.kremlin.ru/.</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Официальный сайт Правительства РФ // http://www.government.ru/.</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Официальный сайт Совета Федерации РФ // http://www.council.gov.ru/.</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Официальный сайт Государственной Думы РФ // http://www.duma.gov.ru/.</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Официальный сайт Конституционного Суда РФ // http://www.ksrf.ru/.</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Официальный сайт Верховного Суда РФ // http://www.supcourt.ru/.</w:t>
      </w:r>
    </w:p>
    <w:p w:rsidR="00394E03" w:rsidRDefault="00394E03" w:rsidP="00394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Официальный сайт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 http://www.arbitr.ru/.</w:t>
      </w:r>
    </w:p>
    <w:p w:rsidR="00394E03" w:rsidRDefault="00394E03" w:rsidP="00394E03">
      <w:pPr>
        <w:jc w:val="both"/>
        <w:rPr>
          <w:rFonts w:ascii="Verdana" w:hAnsi="Verdana"/>
          <w:color w:val="FF0000"/>
          <w:sz w:val="18"/>
          <w:szCs w:val="18"/>
        </w:rPr>
      </w:pPr>
      <w:r>
        <w:rPr>
          <w:rFonts w:ascii="Verdana" w:hAnsi="Verdana"/>
          <w:color w:val="000000"/>
          <w:sz w:val="18"/>
          <w:szCs w:val="18"/>
        </w:rPr>
        <w:br/>
      </w:r>
      <w:bookmarkStart w:id="0" w:name="_GoBack"/>
      <w:bookmarkEnd w:id="0"/>
    </w:p>
    <w:p w:rsidR="00394E03" w:rsidRDefault="00394E03" w:rsidP="003C1328">
      <w:pPr>
        <w:jc w:val="both"/>
        <w:rPr>
          <w:rFonts w:ascii="Verdana" w:hAnsi="Verdana"/>
          <w:color w:val="FF0000"/>
          <w:sz w:val="18"/>
          <w:szCs w:val="18"/>
        </w:rPr>
      </w:pPr>
    </w:p>
    <w:p w:rsidR="00394E03" w:rsidRDefault="00394E03" w:rsidP="003C1328">
      <w:pPr>
        <w:jc w:val="both"/>
        <w:rPr>
          <w:rFonts w:ascii="Verdana" w:hAnsi="Verdana"/>
          <w:color w:val="FF0000"/>
          <w:sz w:val="18"/>
          <w:szCs w:val="18"/>
        </w:rPr>
      </w:pPr>
    </w:p>
    <w:p w:rsidR="009E298D" w:rsidRDefault="009E298D"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DA" w:rsidRDefault="00801DDA">
      <w:r>
        <w:separator/>
      </w:r>
    </w:p>
  </w:endnote>
  <w:endnote w:type="continuationSeparator" w:id="0">
    <w:p w:rsidR="00801DDA" w:rsidRDefault="0080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DA" w:rsidRDefault="00801DDA">
      <w:r>
        <w:separator/>
      </w:r>
    </w:p>
  </w:footnote>
  <w:footnote w:type="continuationSeparator" w:id="0">
    <w:p w:rsidR="00801DDA" w:rsidRDefault="00801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1DDA"/>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EC5D-55ED-4ECB-AB28-704E23F9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12061</TotalTime>
  <Pages>19</Pages>
  <Words>10638</Words>
  <Characters>60638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2009-02-06T08:36:00Z</cp:lastPrinted>
  <dcterms:created xsi:type="dcterms:W3CDTF">2015-03-22T11:10:00Z</dcterms:created>
  <dcterms:modified xsi:type="dcterms:W3CDTF">2015-10-08T10:39:00Z</dcterms:modified>
</cp:coreProperties>
</file>