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84A2" w14:textId="77777777" w:rsidR="00DB220F" w:rsidRDefault="00DB220F" w:rsidP="00DB220F">
      <w:pPr>
        <w:pStyle w:val="afffffffffffffffffffffffffff5"/>
        <w:rPr>
          <w:rFonts w:ascii="Verdana" w:hAnsi="Verdana"/>
          <w:color w:val="000000"/>
          <w:sz w:val="21"/>
          <w:szCs w:val="21"/>
        </w:rPr>
      </w:pPr>
      <w:r>
        <w:rPr>
          <w:rFonts w:ascii="Helvetica" w:hAnsi="Helvetica" w:cs="Helvetica"/>
          <w:b/>
          <w:bCs w:val="0"/>
          <w:color w:val="222222"/>
          <w:sz w:val="21"/>
          <w:szCs w:val="21"/>
        </w:rPr>
        <w:t>Кравцова, Татьяна Степановна.</w:t>
      </w:r>
    </w:p>
    <w:p w14:paraId="1F7B09AE" w14:textId="77777777" w:rsidR="00DB220F" w:rsidRDefault="00DB220F" w:rsidP="00DB220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Векторный подход к задачам упругих волн в подкрепленных пластинах и </w:t>
      </w:r>
      <w:proofErr w:type="gramStart"/>
      <w:r>
        <w:rPr>
          <w:rFonts w:ascii="Helvetica" w:hAnsi="Helvetica" w:cs="Helvetica"/>
          <w:caps/>
          <w:color w:val="222222"/>
          <w:sz w:val="21"/>
          <w:szCs w:val="21"/>
        </w:rPr>
        <w:t>оболочках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- 172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E2F0EFC" w14:textId="77777777" w:rsidR="00DB220F" w:rsidRDefault="00DB220F" w:rsidP="00DB220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Кравцова, Татьяна Степановна</w:t>
      </w:r>
    </w:p>
    <w:p w14:paraId="7E5EAAEA"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CFDD41"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ПРЕОБРАЗОВАНИЕ ВЕКТОРНЫХ ПОЛЕЙ НА ПРЕПЯТСТВИЯХ.</w:t>
      </w:r>
    </w:p>
    <w:p w14:paraId="1167BF0A"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Матрица волновых сопротивлений среды.</w:t>
      </w:r>
    </w:p>
    <w:p w14:paraId="54188D7E"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Матрица </w:t>
      </w:r>
      <w:proofErr w:type="spellStart"/>
      <w:r>
        <w:rPr>
          <w:rFonts w:ascii="Arial" w:hAnsi="Arial" w:cs="Arial"/>
          <w:color w:val="333333"/>
          <w:sz w:val="21"/>
          <w:szCs w:val="21"/>
        </w:rPr>
        <w:t>импедансов</w:t>
      </w:r>
      <w:proofErr w:type="spellEnd"/>
      <w:r>
        <w:rPr>
          <w:rFonts w:ascii="Arial" w:hAnsi="Arial" w:cs="Arial"/>
          <w:color w:val="333333"/>
          <w:sz w:val="21"/>
          <w:szCs w:val="21"/>
        </w:rPr>
        <w:t xml:space="preserve"> препятствия.</w:t>
      </w:r>
    </w:p>
    <w:p w14:paraId="4CF8F0B7"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Преобразование волн на одиночном препятствии.</w:t>
      </w:r>
    </w:p>
    <w:p w14:paraId="05378370"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Преобразование волн на системе препятствий.</w:t>
      </w:r>
    </w:p>
    <w:p w14:paraId="3DBA02D4"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Закон сохранения энергии.</w:t>
      </w:r>
    </w:p>
    <w:p w14:paraId="240B6020"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ПРЕОБРАЗОВАНИЕ УПРУГИХ ВОЛН В ПЛАСТИНЕ НА РЕБРАХ</w:t>
      </w:r>
    </w:p>
    <w:p w14:paraId="63736EAF"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ЖЕСТКОСТИ.</w:t>
      </w:r>
    </w:p>
    <w:p w14:paraId="5E6A1F37"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Упругие колебания тонких пластин.</w:t>
      </w:r>
    </w:p>
    <w:p w14:paraId="283C738C"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Матрица волнового сопротивления пластины.</w:t>
      </w:r>
    </w:p>
    <w:p w14:paraId="32299149"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Матрица </w:t>
      </w:r>
      <w:proofErr w:type="spellStart"/>
      <w:r>
        <w:rPr>
          <w:rFonts w:ascii="Arial" w:hAnsi="Arial" w:cs="Arial"/>
          <w:color w:val="333333"/>
          <w:sz w:val="21"/>
          <w:szCs w:val="21"/>
        </w:rPr>
        <w:t>импедансов</w:t>
      </w:r>
      <w:proofErr w:type="spellEnd"/>
      <w:r>
        <w:rPr>
          <w:rFonts w:ascii="Arial" w:hAnsi="Arial" w:cs="Arial"/>
          <w:color w:val="333333"/>
          <w:sz w:val="21"/>
          <w:szCs w:val="21"/>
        </w:rPr>
        <w:t xml:space="preserve"> прямолинейного ребра.</w:t>
      </w:r>
    </w:p>
    <w:p w14:paraId="7FB765AC"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Контактные условия.</w:t>
      </w:r>
    </w:p>
    <w:p w14:paraId="39C4749E"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Преобразование волн на одиночном ребре.</w:t>
      </w:r>
    </w:p>
    <w:p w14:paraId="40BA9210"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Энергетические соотношения.</w:t>
      </w:r>
    </w:p>
    <w:p w14:paraId="50824049"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Преобразование волн на системе ребер.</w:t>
      </w:r>
    </w:p>
    <w:p w14:paraId="2FE90D82"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 волнах, распространяющихся вдоль ребра.</w:t>
      </w:r>
    </w:p>
    <w:p w14:paraId="1AB7F7AA"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ПРЕОБРАЗОВАНИЕ НОРМАЛЬНЫХ ВОЛН В ТОНКОЙ ЦИЛИНДРИЧЕСКОЙ ОБОЛОЧКЕ НА СИСТЕМЕ КОЛЬЦЕВЫХ РЕБЕР ЖЕСТКОСТИ.</w:t>
      </w:r>
    </w:p>
    <w:p w14:paraId="1EA4FA85"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Упругие колебания тонкой цилиндрической оболочки. Потоки энергии, переносимые отдельными нормальными волнами.</w:t>
      </w:r>
    </w:p>
    <w:p w14:paraId="3A2B77EA"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Волновые числа нормальных волн.</w:t>
      </w:r>
    </w:p>
    <w:p w14:paraId="30A41D4E"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Матрица волнового сопротивления оболочки.</w:t>
      </w:r>
    </w:p>
    <w:p w14:paraId="23051640"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 Матрица </w:t>
      </w:r>
      <w:proofErr w:type="spellStart"/>
      <w:r>
        <w:rPr>
          <w:rFonts w:ascii="Arial" w:hAnsi="Arial" w:cs="Arial"/>
          <w:color w:val="333333"/>
          <w:sz w:val="21"/>
          <w:szCs w:val="21"/>
        </w:rPr>
        <w:t>импедансов</w:t>
      </w:r>
      <w:proofErr w:type="spellEnd"/>
      <w:r>
        <w:rPr>
          <w:rFonts w:ascii="Arial" w:hAnsi="Arial" w:cs="Arial"/>
          <w:color w:val="333333"/>
          <w:sz w:val="21"/>
          <w:szCs w:val="21"/>
        </w:rPr>
        <w:t xml:space="preserve"> кольцевого ребра.</w:t>
      </w:r>
    </w:p>
    <w:p w14:paraId="153351B8"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Преобразование волн на системе ребер.</w:t>
      </w:r>
    </w:p>
    <w:p w14:paraId="6CD2C9B8" w14:textId="77777777" w:rsidR="00DB220F" w:rsidRDefault="00DB220F" w:rsidP="00DB22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НИТЕРАТУРА.</w:t>
      </w:r>
    </w:p>
    <w:p w14:paraId="69F09626" w14:textId="0210DA5D" w:rsidR="005E23AC" w:rsidRPr="00DB220F" w:rsidRDefault="005E23AC" w:rsidP="00DB220F"/>
    <w:sectPr w:rsidR="005E23AC" w:rsidRPr="00DB22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560D" w14:textId="77777777" w:rsidR="006708FC" w:rsidRDefault="006708FC">
      <w:pPr>
        <w:spacing w:after="0" w:line="240" w:lineRule="auto"/>
      </w:pPr>
      <w:r>
        <w:separator/>
      </w:r>
    </w:p>
  </w:endnote>
  <w:endnote w:type="continuationSeparator" w:id="0">
    <w:p w14:paraId="67ED2A2E" w14:textId="77777777" w:rsidR="006708FC" w:rsidRDefault="0067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F3FD" w14:textId="77777777" w:rsidR="006708FC" w:rsidRDefault="006708FC"/>
    <w:p w14:paraId="2A1DFE9D" w14:textId="77777777" w:rsidR="006708FC" w:rsidRDefault="006708FC"/>
    <w:p w14:paraId="5BBD8E5F" w14:textId="77777777" w:rsidR="006708FC" w:rsidRDefault="006708FC"/>
    <w:p w14:paraId="120BBB57" w14:textId="77777777" w:rsidR="006708FC" w:rsidRDefault="006708FC"/>
    <w:p w14:paraId="671EB080" w14:textId="77777777" w:rsidR="006708FC" w:rsidRDefault="006708FC"/>
    <w:p w14:paraId="1F660BAC" w14:textId="77777777" w:rsidR="006708FC" w:rsidRDefault="006708FC"/>
    <w:p w14:paraId="28DA91EA" w14:textId="77777777" w:rsidR="006708FC" w:rsidRDefault="006708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E3118D" wp14:editId="0B2542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6FCF8" w14:textId="77777777" w:rsidR="006708FC" w:rsidRDefault="006708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311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A6FCF8" w14:textId="77777777" w:rsidR="006708FC" w:rsidRDefault="006708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1C7BF9" w14:textId="77777777" w:rsidR="006708FC" w:rsidRDefault="006708FC"/>
    <w:p w14:paraId="33CCE19D" w14:textId="77777777" w:rsidR="006708FC" w:rsidRDefault="006708FC"/>
    <w:p w14:paraId="55F81BED" w14:textId="77777777" w:rsidR="006708FC" w:rsidRDefault="006708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83D143" wp14:editId="6EFFC6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BACC" w14:textId="77777777" w:rsidR="006708FC" w:rsidRDefault="006708FC"/>
                          <w:p w14:paraId="2C2E0D03" w14:textId="77777777" w:rsidR="006708FC" w:rsidRDefault="006708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83D1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7FBACC" w14:textId="77777777" w:rsidR="006708FC" w:rsidRDefault="006708FC"/>
                    <w:p w14:paraId="2C2E0D03" w14:textId="77777777" w:rsidR="006708FC" w:rsidRDefault="006708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542F69" w14:textId="77777777" w:rsidR="006708FC" w:rsidRDefault="006708FC"/>
    <w:p w14:paraId="7AABA097" w14:textId="77777777" w:rsidR="006708FC" w:rsidRDefault="006708FC">
      <w:pPr>
        <w:rPr>
          <w:sz w:val="2"/>
          <w:szCs w:val="2"/>
        </w:rPr>
      </w:pPr>
    </w:p>
    <w:p w14:paraId="253CABB5" w14:textId="77777777" w:rsidR="006708FC" w:rsidRDefault="006708FC"/>
    <w:p w14:paraId="2393F321" w14:textId="77777777" w:rsidR="006708FC" w:rsidRDefault="006708FC">
      <w:pPr>
        <w:spacing w:after="0" w:line="240" w:lineRule="auto"/>
      </w:pPr>
    </w:p>
  </w:footnote>
  <w:footnote w:type="continuationSeparator" w:id="0">
    <w:p w14:paraId="7F01F223" w14:textId="77777777" w:rsidR="006708FC" w:rsidRDefault="00670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8FC"/>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149057</TotalTime>
  <Pages>2</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4203</cp:revision>
  <cp:lastPrinted>2009-02-06T05:36:00Z</cp:lastPrinted>
  <dcterms:created xsi:type="dcterms:W3CDTF">2024-01-07T13:43:00Z</dcterms:created>
  <dcterms:modified xsi:type="dcterms:W3CDTF">2025-08-20T17:53:00Z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