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A29C4" w14:textId="18F6A35D" w:rsidR="00F969BE" w:rsidRDefault="00BD2D64" w:rsidP="00BD2D6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Залмаа Сухбаатар . Разрешение коллективных трудовых споров по законодательству Монголии и Российской Федерации (сравнительное исследование)</w:t>
      </w:r>
      <w:bookmarkEnd w:id="0"/>
      <w:r>
        <w:rPr>
          <w:rFonts w:ascii="Verdana" w:hAnsi="Verdana"/>
          <w:color w:val="000000"/>
          <w:sz w:val="18"/>
          <w:szCs w:val="18"/>
          <w:shd w:val="clear" w:color="auto" w:fill="FFFFFF"/>
        </w:rPr>
        <w:t>: диссертация ... кандидата Юридических наук: 12.00.05 / Залмаа Сухбаатар ;[Место защиты: ФГБОУ ВО Московский государственный юридический университет имени О.Е. Кутафина (МГЮА)], 2016</w:t>
      </w:r>
    </w:p>
    <w:p w14:paraId="51595B1F" w14:textId="77777777" w:rsidR="00BD2D64" w:rsidRPr="00BD2D64" w:rsidRDefault="00BD2D64" w:rsidP="00BD2D6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D2D64">
        <w:rPr>
          <w:rFonts w:ascii="Verdana" w:eastAsia="Times New Roman" w:hAnsi="Verdana" w:cs="Times New Roman"/>
          <w:b/>
          <w:bCs/>
          <w:color w:val="AC370B"/>
          <w:kern w:val="0"/>
          <w:sz w:val="23"/>
          <w:szCs w:val="23"/>
          <w:lang w:eastAsia="ru-RU"/>
        </w:rPr>
        <w:t>Содержание к диссертации</w:t>
      </w:r>
    </w:p>
    <w:p w14:paraId="6C09A7F3" w14:textId="77777777" w:rsidR="00BD2D64" w:rsidRPr="00BD2D64" w:rsidRDefault="00BD2D64" w:rsidP="00BD2D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2D64">
        <w:rPr>
          <w:rFonts w:ascii="Verdana" w:eastAsia="Times New Roman" w:hAnsi="Verdana" w:cs="Times New Roman"/>
          <w:color w:val="000000"/>
          <w:kern w:val="0"/>
          <w:sz w:val="18"/>
          <w:szCs w:val="18"/>
          <w:lang w:eastAsia="ru-RU"/>
        </w:rPr>
        <w:t>Введение</w:t>
      </w:r>
    </w:p>
    <w:p w14:paraId="497D0080" w14:textId="77777777" w:rsidR="00BD2D64" w:rsidRPr="00BD2D64" w:rsidRDefault="00BD2D64" w:rsidP="00BD2D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D2D64">
        <w:rPr>
          <w:rFonts w:ascii="Verdana" w:eastAsia="Times New Roman" w:hAnsi="Verdana" w:cs="Times New Roman"/>
          <w:b/>
          <w:bCs/>
          <w:color w:val="000000"/>
          <w:kern w:val="0"/>
          <w:sz w:val="18"/>
          <w:szCs w:val="18"/>
          <w:lang w:eastAsia="ru-RU"/>
        </w:rPr>
        <w:t>Глава 1. Общие положения законодательства о коллективных трудовых спорах в Монголии и Российской Федерации .15</w:t>
      </w:r>
    </w:p>
    <w:p w14:paraId="5B8905A4" w14:textId="77777777" w:rsidR="00BD2D64" w:rsidRPr="00BD2D64" w:rsidRDefault="00BD2D64" w:rsidP="00BD2D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2D64">
        <w:rPr>
          <w:rFonts w:ascii="Verdana" w:eastAsia="Times New Roman" w:hAnsi="Verdana" w:cs="Times New Roman"/>
          <w:color w:val="000000"/>
          <w:kern w:val="0"/>
          <w:sz w:val="18"/>
          <w:szCs w:val="18"/>
          <w:lang w:eastAsia="ru-RU"/>
        </w:rPr>
        <w:t>1.1. Понятие коллективного трудового спора. Принципы их разрешения .15</w:t>
      </w:r>
    </w:p>
    <w:p w14:paraId="32AA47EF" w14:textId="77777777" w:rsidR="00BD2D64" w:rsidRPr="00BD2D64" w:rsidRDefault="00BD2D64" w:rsidP="00BD2D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2D64">
        <w:rPr>
          <w:rFonts w:ascii="Verdana" w:eastAsia="Times New Roman" w:hAnsi="Verdana" w:cs="Times New Roman"/>
          <w:color w:val="000000"/>
          <w:kern w:val="0"/>
          <w:sz w:val="18"/>
          <w:szCs w:val="18"/>
          <w:lang w:eastAsia="ru-RU"/>
        </w:rPr>
        <w:t>1.2. Стороны коллективного трудового спора и их представители 43</w:t>
      </w:r>
    </w:p>
    <w:p w14:paraId="4996701E" w14:textId="77777777" w:rsidR="00BD2D64" w:rsidRPr="00BD2D64" w:rsidRDefault="00BD2D64" w:rsidP="00BD2D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2D64">
        <w:rPr>
          <w:rFonts w:ascii="Verdana" w:eastAsia="Times New Roman" w:hAnsi="Verdana" w:cs="Times New Roman"/>
          <w:color w:val="000000"/>
          <w:kern w:val="0"/>
          <w:sz w:val="18"/>
          <w:szCs w:val="18"/>
          <w:lang w:eastAsia="ru-RU"/>
        </w:rPr>
        <w:t>1.3. Органы, содействующие разрешению коллективных трудовых споров 56</w:t>
      </w:r>
    </w:p>
    <w:p w14:paraId="2B581600" w14:textId="77777777" w:rsidR="00BD2D64" w:rsidRPr="00BD2D64" w:rsidRDefault="00BD2D64" w:rsidP="00BD2D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D2D64">
        <w:rPr>
          <w:rFonts w:ascii="Verdana" w:eastAsia="Times New Roman" w:hAnsi="Verdana" w:cs="Times New Roman"/>
          <w:b/>
          <w:bCs/>
          <w:color w:val="000000"/>
          <w:kern w:val="0"/>
          <w:sz w:val="18"/>
          <w:szCs w:val="18"/>
          <w:lang w:eastAsia="ru-RU"/>
        </w:rPr>
        <w:t>Глава 2. Правовая основа и процедура разрешения коллективных трудовых споров 65</w:t>
      </w:r>
    </w:p>
    <w:p w14:paraId="6D50D570" w14:textId="77777777" w:rsidR="00BD2D64" w:rsidRPr="00BD2D64" w:rsidRDefault="00BD2D64" w:rsidP="00BD2D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2D64">
        <w:rPr>
          <w:rFonts w:ascii="Verdana" w:eastAsia="Times New Roman" w:hAnsi="Verdana" w:cs="Times New Roman"/>
          <w:color w:val="000000"/>
          <w:kern w:val="0"/>
          <w:sz w:val="18"/>
          <w:szCs w:val="18"/>
          <w:lang w:eastAsia="ru-RU"/>
        </w:rPr>
        <w:t>2.1. Нормативные правовые акты, регулирующие разрешение коллективных трудовых споров 65</w:t>
      </w:r>
    </w:p>
    <w:p w14:paraId="511928EA" w14:textId="77777777" w:rsidR="00BD2D64" w:rsidRPr="00BD2D64" w:rsidRDefault="00BD2D64" w:rsidP="00BD2D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2D64">
        <w:rPr>
          <w:rFonts w:ascii="Verdana" w:eastAsia="Times New Roman" w:hAnsi="Verdana" w:cs="Times New Roman"/>
          <w:color w:val="000000"/>
          <w:kern w:val="0"/>
          <w:sz w:val="18"/>
          <w:szCs w:val="18"/>
          <w:lang w:eastAsia="ru-RU"/>
        </w:rPr>
        <w:t>2.2. Причины и условия возникновения коллективных трудовых споров. Порядок предъявления требований работодателям 74</w:t>
      </w:r>
    </w:p>
    <w:p w14:paraId="4D438355" w14:textId="77777777" w:rsidR="00BD2D64" w:rsidRPr="00BD2D64" w:rsidRDefault="00BD2D64" w:rsidP="00BD2D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2D64">
        <w:rPr>
          <w:rFonts w:ascii="Verdana" w:eastAsia="Times New Roman" w:hAnsi="Verdana" w:cs="Times New Roman"/>
          <w:color w:val="000000"/>
          <w:kern w:val="0"/>
          <w:sz w:val="18"/>
          <w:szCs w:val="18"/>
          <w:lang w:eastAsia="ru-RU"/>
        </w:rPr>
        <w:t>2.3. Органы, рассматривающие и разрешающие коллективные трудовые споры. Порядок их формирования, деятельности и принятия решений 83</w:t>
      </w:r>
    </w:p>
    <w:p w14:paraId="3212240E" w14:textId="77777777" w:rsidR="00BD2D64" w:rsidRPr="00BD2D64" w:rsidRDefault="00BD2D64" w:rsidP="00BD2D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2D64">
        <w:rPr>
          <w:rFonts w:ascii="Verdana" w:eastAsia="Times New Roman" w:hAnsi="Verdana" w:cs="Times New Roman"/>
          <w:color w:val="000000"/>
          <w:kern w:val="0"/>
          <w:sz w:val="18"/>
          <w:szCs w:val="18"/>
          <w:lang w:eastAsia="ru-RU"/>
        </w:rPr>
        <w:t>2.4. Правовое регулирование забастовки, локаутов, пикетирования 108</w:t>
      </w:r>
    </w:p>
    <w:p w14:paraId="7CFDEE32" w14:textId="77777777" w:rsidR="00BD2D64" w:rsidRPr="00BD2D64" w:rsidRDefault="00BD2D64" w:rsidP="00BD2D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2D64">
        <w:rPr>
          <w:rFonts w:ascii="Verdana" w:eastAsia="Times New Roman" w:hAnsi="Verdana" w:cs="Times New Roman"/>
          <w:color w:val="000000"/>
          <w:kern w:val="0"/>
          <w:sz w:val="18"/>
          <w:szCs w:val="18"/>
          <w:lang w:eastAsia="ru-RU"/>
        </w:rPr>
        <w:t>Заключение 141</w:t>
      </w:r>
    </w:p>
    <w:p w14:paraId="34A7EE73" w14:textId="77777777" w:rsidR="00BD2D64" w:rsidRPr="00BD2D64" w:rsidRDefault="00BD2D64" w:rsidP="00BD2D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2D64">
        <w:rPr>
          <w:rFonts w:ascii="Verdana" w:eastAsia="Times New Roman" w:hAnsi="Verdana" w:cs="Times New Roman"/>
          <w:color w:val="000000"/>
          <w:kern w:val="0"/>
          <w:sz w:val="18"/>
          <w:szCs w:val="18"/>
          <w:lang w:eastAsia="ru-RU"/>
        </w:rPr>
        <w:t>Библиография 1</w:t>
      </w:r>
    </w:p>
    <w:p w14:paraId="7632DDF1" w14:textId="77777777" w:rsidR="00BD2D64" w:rsidRDefault="00BD2D64" w:rsidP="00BD2D64">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Стороны коллективного трудового спора и их представители</w:t>
      </w:r>
    </w:p>
    <w:p w14:paraId="187955AC"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Именно в связи с тем, что стороной спора выступает не отдельный работник, а совокупность работников спор квалифицируется как коллективный. Они оформлены организационно в единый коллектив с общими интересами, с одним работодателем на основе трудовых договоров.</w:t>
      </w:r>
    </w:p>
    <w:p w14:paraId="01D8695A"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Коллективные трудовые споры у одного работодателя подразделяются на споры в рамках организации и внутренние споры, возникающие в филиалах, представительствах, иных обособленных структурных подразделениях, стороной в которых выступают работники соответствующих частей организации, а другой стороной - их общий работодатель. На уровнях выше организации возникновение коллективного трудового спора определяется общностью интересов работников на каждом из них (в отрасли, регионе и др.).</w:t>
      </w:r>
    </w:p>
    <w:p w14:paraId="664E4835"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Подходы к формулированию понятийного аппарата, необходимого в трудовом праве, сформулированы исследователями этой проблемы10.</w:t>
      </w:r>
    </w:p>
    <w:p w14:paraId="64350108"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Первоначально понятие коллективного трудового спора в российском законодательстве было сформулировано в 1989 году. Тогда были урегулированы споры, связанные с исполнением коллективных договоров и соглашений, установлением новых условий труда и быта, их изменением, которые возникли между трудовыми коллективами (коллективами подразделений) и администрацией предприятия, учреждения, организации или отраслевыми (межотраслевыми) органами управления11.</w:t>
      </w:r>
    </w:p>
    <w:p w14:paraId="60757056"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В 1995 году коллективные трудовые споры определялись как неурегулированные разногласия между работниками и работодателями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по вопросам социально - трудовых отношений12.</w:t>
      </w:r>
    </w:p>
    <w:p w14:paraId="14638AAE"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Нормы 1995 года в 2001 году практически полностью были инкорпорированы в гл. 61 ТК РФ с некоторым уточнением. Было сформулировано определение коллективного трудового спора как неурегулированных разногласий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В 2006 году оно было дополнено указанием на такое основание коллективного трудового спора как отказ работодателя учесть мнение выборного представительного органа работников при принятии локальных нормативных актов13.</w:t>
      </w:r>
    </w:p>
    <w:p w14:paraId="49CBFD37"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В Монголии коллективный трудовой спор определяется как разногласия, возникшие между сторонами коллективного договора и соглашения в ходе заключения, выполнения и осуществления контроля над их выполнением.</w:t>
      </w:r>
    </w:p>
    <w:p w14:paraId="31BE162D"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Обращает на себя внимание то, что по монгольскому законодательству сторонами коллективного трудового спора являются стороны коллективного договора и соглашения. То есть при отсутствии таких актов у работников нет права на коллективные трудовые споры. Трудовое законодательство России предусматривает, что сторонами коллективного трудового спора являются работники (их представители) и работодатели (их представители). Полагаем, что выявлен пробел в законодательстве Монголии, который необходимо. В определениях коллективного трудового спора, данных в трудовом законодательстве обеих стран, выделяются три признака: его стороны, коллективный характер и предмет разногласий (содержание спора). Законодатели Монголии и Российской Федерации едины в том, что к коллективным разногласиям относят разногласия по поводу заключения и выполнения коллективных договоров и соглашений. При этом в российском законодательстве особо обращено внимание на неурегулированность разногласий по указанным вопросам, что предполагает проведение предварительных переговоров между спорящими сторонами до обращения в органы, полномочные разрешить спор. Это - важный момент. Его следовало бы принять во внимание законодателям Монголии.</w:t>
      </w:r>
    </w:p>
    <w:p w14:paraId="6465851A"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указанных разногласий в Монголии к коллективным трудовым спорам отнесены и разногласия по вопросам осуществления контроля за выполнением коллективного договора и соглашения, но нет указания на изменение коллективных договоров и соглашений как в России.</w:t>
      </w:r>
    </w:p>
    <w:p w14:paraId="25B01E99"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Важным представляется отсутствие в определении коллективного трудового спора в трудовом законодательстве Монголии указания на правовое значение различия между разногласием, которое может быть урегулировано путем переговоров, и разногласием, ставшим спором, для разрешения которого необходим специальный механизм. Полагаю, что это серьезная недоработка и ее следует устранить, дополнив понятие коллективного трудового спора в Монголии формулировкой, имеющейся в Российской Федерации.</w:t>
      </w:r>
    </w:p>
    <w:p w14:paraId="7092997D"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В Монголии предметом коллективных трудовых споров являются условия труда, входящие в содержание коллективного договора и соглашения. Видимо, поэтому законодатель в определении понятия коллективных трудовых споров не выделил их. В России коллективным трудовым спором считается также разногласие, возникшее из-за отказа работодателя учесть мнение выборного представительного органа работников при принятии локальных актов, содержащих нормы трудового права в организациях.</w:t>
      </w:r>
    </w:p>
    <w:p w14:paraId="43173C4F"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предмет коллективных трудовых споров такие споры включены в связи с установлением порядка учета мнения выборного органа первичной профсоюзной организации при принятии локальных нормативных актов. Работодатель имеет право принять такой акт и при наличии разногласий. Выборный орган первичной профсоюзной организации может это обжаловать в соответствующую государственную инспекцию труда или в суд либо начать процедуру коллективного трудового спора в установленном порядке.</w:t>
      </w:r>
    </w:p>
    <w:p w14:paraId="6D716BC0"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острота вопросов, связанных с участием профсоюзного органа в локальном регулировании трудовых отношений этим не снимается.</w:t>
      </w:r>
    </w:p>
    <w:p w14:paraId="333FA8C6"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Предоставление работодателю права не считаться с мнением профорганизации трудно оценить положительно, поскольку не согласуется с принципами социального партнерства в сфере труда, чему посвящены Глава II Закона Монголии «О труде» и Раздел II ТК РФ.</w:t>
      </w:r>
    </w:p>
    <w:p w14:paraId="2C3A8FDE"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Нередки разногласия в понимании (толковании) положений, содержащихся в коллективных договорах, соглашениях. Однако о таких разногласиях законодательство Монголии и Российской Федерации не упоминает.</w:t>
      </w:r>
    </w:p>
    <w:p w14:paraId="5DAE0C9E" w14:textId="77777777" w:rsidR="00BD2D64" w:rsidRDefault="00BD2D64" w:rsidP="00BD2D6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Органы, содействующие разрешению коллективных трудовых споров</w:t>
      </w:r>
    </w:p>
    <w:p w14:paraId="7926E27C"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Государство заинтересовано в предотвращении коллективных трудовых споров. Для этого оно формирует соответствующее законодательство и создает необходимые органы. Разные страны используют различные пути обеспечения упорядоченного и эффективного разрешения коллективных трудовых споров. Преимущественно это определяется соответствующим законодательством. Зачастую создаются официальные органы или учреждения на национальном и локальном уровнях в целях содействия разрешению споров и обеспечения примирения, посредничества и арбитража для заинтересованных сторон. Эти органы, как правило, создаются на двусторонней или трехсторонней основе и играют важную роль в предупреждении и разрешении споров, наблюдении за их возникновением, предоставляют информацию для законодателей и для социальных партнеров.</w:t>
      </w:r>
    </w:p>
    <w:p w14:paraId="63CBAE20"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Примерами таких учреждений существующих в странах ЕС являются: I. Государственное учреждение или должностное лицо в системе трудовой администрации. Данная система действует в Бельгии, Финляндии, Дании, Эстонии, Кипре и Мальте. II. Независимое государственное учреждение по урегулированию конфликтов. Даже если такой институт не находится под непосредственным государственным управлением, он обычно комплектуется и финансируется государственными органами. Такие учреждения существуют в Великобритании, Ирландии, Швеции и Венгрии. III. Независимое частное учреждение по урегулированию конфликтов. В Европе такой механизм имеется только в Испании. IV. Лицо, независимое от системы трудовой администрации. Это имеет место в Чешской Республике и Словакии. V. Добровольные независимые органы по урегулированию конфликтов, создаваемые социальными партнерами. Такие органы существуют в Германии, Латвии, Литве, Польше и Словении.</w:t>
      </w:r>
    </w:p>
    <w:p w14:paraId="17E3DDDD"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В Монголии содействие в разрешении коллективных трудовых споров оказывают органы исполнительной власти. Законодатель Монголии установил, что префекты всех уровней исполнительной власти имеют право назначать посредников и трудовых арбитров в случаях недоговоренности сторон споров. Каждая из сторон коллективного трудового спора в любой момент после начала спора имеет право обратиться к соответствующему префекту для уведомительной регистрации спора. Кроме того, в компетенцию Трёхстороннего национального комитета по труду и социальным согласованиям входят полномочия по содействию в урегулировании коллективных трудовых споров, возникших в рамках трудового права граждан и связанных с ним законных экономических и социальных интересов. Он был создан в результате новой редакции Закона Монголии «О труде» в 1999 году с полномочием проводить трехсторонние консультации на национальном уровне. Таким образом, в соответствии с трудовым законодательством Монголии Трёхсторонний национальный комитет по труду и социальным согласованиям является органом, содействующим рассмотрению коллективных трудовых споров, а не разрешающим их.</w:t>
      </w:r>
    </w:p>
    <w:p w14:paraId="1BC331C4"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 Монголии нет прямого указания на каких стадиях коллективного трудового спора и путем проведения каких мероприятий соответствующие органы по урегулированию коллективных трудовых споров, с какими полномочиями содействуют разрешению таких споров. Следует полагать, что это органы с полномочиями по оказанию юридической и организационной помощи в целях содействия их разрешению.</w:t>
      </w:r>
    </w:p>
    <w:p w14:paraId="2A58F4CF"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России содействует разрешению коллективных трудовых споров 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 - Федеральная служба по труду и занятости. Содействие в урегулировании коллективных трудовых споров оказывают органы исполнительной власти субъектов Российской Федерации.</w:t>
      </w:r>
    </w:p>
    <w:p w14:paraId="31B4836A"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Российской Федерации впервые вопрос о создании специализированного государственного органа, выполняющего функции урегулирования коллективных трудовых споров, был поставлен в 1991 году в связи с Указом Президента РФ69. В 1992 году была создана Служба по урегулированию коллективных трудовых споров. В 1995 году в связи с принятием законодательного акта о коллективных трудовых спорах70 ее правовой статус претерпел изменения.</w:t>
      </w:r>
    </w:p>
    <w:p w14:paraId="752247A8" w14:textId="77777777" w:rsidR="00BD2D64" w:rsidRDefault="00BD2D64" w:rsidP="00BD2D6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Причины и условия возникновения коллективных трудовых споров. Порядок предъявления требований работодателям</w:t>
      </w:r>
    </w:p>
    <w:p w14:paraId="3F23E32E"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В Монголии и Российской Федерации установлены сроки для рассмотрения спора в трудовом арбитраже.</w:t>
      </w:r>
    </w:p>
    <w:p w14:paraId="5ECF2BF5"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В Монголии коллективный трудовой спор рассматривается в трудовом арбитраже с участием представителей сторон спора в срок до пяти рабочих дней со дня его создания.</w:t>
      </w:r>
    </w:p>
    <w:p w14:paraId="4CD64473"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Российской Федерации сроки разнятся в зависимости от уровня, на котором возник спор. На локальном уровне социального партнерства коллективный трудовой спор рассматривается в трудовом арбитраже с участием представителей сторон данного спора в срок до трех рабочих дней, а на иных уровнях социального партнерства – в срок до пяти рабочих дней со дня создания временного трудового арбитража или передачи спора на рассмотрение в постоянно действующий трудовой арбитраж.</w:t>
      </w:r>
    </w:p>
    <w:p w14:paraId="530CBF93"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В Монголии стороны не имеют права отказаться от арбитров, назначенных префектом. В качестве трудовых арбитров могут быть предложены любые независимые специалисты по выбору сторон.</w:t>
      </w:r>
    </w:p>
    <w:p w14:paraId="2B1E5567"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Примером может послужить коллективный трудовой спор между профсоюзом и администрацией ЗАО Петрочайна дачин тамсаг. В соответствии с ч. 3 ст. 117 Закона Монголии «О труде» постановлением префекта Баянзурхского района города Улан-Батора от 11 сентября 2012г. было решено создать трудовой арбитраж в составе М. Саранцацрал - юриста Конфедерации монгольских профсоюзов (КМП) как представителя работников, Ма Фен Чен - заведующего отделом кадров ЗАО Петрочайна дачин тамсаг как представителя работодателя (переводчик Б. Болдчулуун), Тумен-тулга - эксперта по юридическим вопросам администрации префекта Баянзурхского района города Улан-Батора.</w:t>
      </w:r>
    </w:p>
    <w:p w14:paraId="45BF1294"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Из этого примера наглядно видно, что в качестве трудовых арбитров были избраны сотрудники вышестоящего профсоюзного органа и вышестоящей хозяйственной организации. Поскольку трудовой арбитраж создается как независимый орган, в его состав не могут входить представители спорящих сторон или связанные с ними лица.</w:t>
      </w:r>
    </w:p>
    <w:p w14:paraId="4E38A084"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Нормами трудового законодательства предусмотрено, что в состав трудового арбитража не могут входить представители работников и работодателей, участвующих в данном споре. Это обосновано тем, как уже говорилось, что трудовой арбитраж создается как независимый орган по разрешению коллективного трудового спора и решение выносит именно этот нейтральный орган.</w:t>
      </w:r>
    </w:p>
    <w:p w14:paraId="6D72BF3E"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Возьмем другой пример. Компания "Бороо Голд" - это известная дочерняя компания Канадского концерна "Сентерра Голд", добывающая золото в Монголии. В соответствии с ч. 3 ст. 117 Закона Монголии «О труде» постановлением префекта Баянзурхского района города Улан-Батора от 11 сентября 2012г. было решено создать трудовой арбитраж в составе проф. С. Авирмэд - преподавателя Монгольского Национального Университета, Ж. Энхсайхан – заведующего отдела </w:t>
      </w:r>
      <w:r>
        <w:rPr>
          <w:rFonts w:ascii="Verdana" w:hAnsi="Verdana"/>
          <w:color w:val="000000"/>
          <w:sz w:val="18"/>
          <w:szCs w:val="18"/>
        </w:rPr>
        <w:lastRenderedPageBreak/>
        <w:t>Национального юридического центра, С. Доржготов – трудового инспектора Чингэлтэй района города Улан-Батора, и в качестве представителей работников Д. Баттумур, Б. Цэенхуу, Т. Мунхбаяр -членов президиума профсоюза компании и А. Баяр - менеджера профсоюза компании, а в качестве представителей работодателей - Р. Блейк - директора отдела кадров, Д. Кран - директора по финансам компании и Б. Сарантуяа, сотрудница компании. Очевидно, что здесь состав арбитров не соответствовал законодательству.</w:t>
      </w:r>
    </w:p>
    <w:p w14:paraId="661F9ED0"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Минтруд России предусматривает возможность помощи в подборе кандидатур трудовых арбитров сторонам спора со стороны Федеральной службы по труду и занятости, которая ежегодно составляет списки лиц, рекомендуемых к привлечению в качестве трудовых арбитров при рассмотрении коллективных трудовых споров. Аналогичные нормы в трудовом законодательстве Монголии не предусмотрены, но они представляются необходимыми. Комитет экспертов по применению конвенций и рекомендаций МОТ считает, что арбитраж должен выбираться свободно и что его решение обязательно для выполнения сторонами. Но высказывает негативное отношение к обязательному арбитражу, противоречащему, по его мнению, принципам добровольных переговоров и коллективных договоров, независимости переговорного процесса. Признание законодательства о добровольном примирении и арбитраже до объявления забастовки как не ущемляющее свободу объединений обусловливается тем, что обращение в арбитраж не считается обязательным и практически не препятствует объявлению забастовки107. В то же время имеются исключения, касающиеся жизненно важных служб, прерывание работы которых может поставить под угрозу жизнь, личную безопасность и здоровье населения или какой - либо его части. Признается допустимость использования обязательного арбитража, если такая модель - результат согласия сторон. Это допускается в жизненно важных службах в прямом смысле этого слова, если это - услуги, отсутствие которых может угрожать жизни, личной безопасности или здоровью всего населения, или его части. Возможно принудительное применение обязательного арбитража в случае чрезвычайного положения в стране или в отношении государственных служащих, осуществляющих властные полномочия от имени государства108.</w:t>
      </w:r>
    </w:p>
    <w:p w14:paraId="661C83FA"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основании сказанного можно сделать вывод, что трудовое законодательство Монголии о разрешении коллективных трудовых споров не полностью соответствует принципам добровольного и свободного выбора арбитража.</w:t>
      </w:r>
    </w:p>
    <w:p w14:paraId="6EFFF5AB"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изложенного представляется целесообразным внести изменение в законодательстве Монголии, закрепляющее положение о том, что стороны коллективного трудового спора должны выбрать трудового арбитра по взаимному согласию. Если же они не придут к согласию в течение трех рабочих дней, то тогда обращаются к префекту соответствующей местной администрации с просьбой их назначить.</w:t>
      </w:r>
    </w:p>
    <w:p w14:paraId="6C8097E1"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Российскими нормами установлено, что рассмотрение коллективного трудового спора в трудовом арбитраже обязательно и его решение для сторон имеет обязательную силу независимо от наличия соглашения сторон по данному вопросу в определенных органах и организациях, где право на забастовку ограничено законом. При отсутствии соглашения сторон о создании временного трудового арбитража, его составе и регламенте, о передаче спора в постоянно действующий </w:t>
      </w:r>
      <w:r>
        <w:rPr>
          <w:rFonts w:ascii="Verdana" w:hAnsi="Verdana"/>
          <w:color w:val="000000"/>
          <w:sz w:val="18"/>
          <w:szCs w:val="18"/>
        </w:rPr>
        <w:lastRenderedPageBreak/>
        <w:t>трудовой арбитраж, решение по этим вопросам принимает соответствующий государственный орган по урегулированию коллективных трудовых споров.</w:t>
      </w:r>
    </w:p>
    <w:p w14:paraId="1C4F8F32" w14:textId="77777777" w:rsidR="00BD2D64" w:rsidRDefault="00BD2D64" w:rsidP="00BD2D6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регулирование забастовки, локаутов, пикетирования</w:t>
      </w:r>
    </w:p>
    <w:p w14:paraId="33353FC4"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В тот же день - 27 мая 2013 года руководство компании известило профсоюз о том, что оно обратилось в Министерство труда с просьбой о содействии в организации новых переговоров. Оно также сообщило, что время, затраченное профсоюзными лидерами на участие в трехсторонних переговорах, будет зачтено как фактически отработанное рабочее время. Министерство труда Монголии прислало ответное письмо, которое адресовано председателю Федерации профсоюзов работников, транспорта, связи и нефти, и копии спорящим сторонам с объяснением, что Правительство не может участвовать согласно ч. 9 ст. 120 Закона Монголии «О труде», где установлено, что запрещается вмешательство посторонних в организацию забастовки. А также согласно ратифицированному Монголией международному договору Правительство не имеет возможности участвовать в данном коллективном трудовом споре. В соответствии с ч. 10 ст. 120 Закона Монголии «О труде» спорящие стороны должны непосредственно провести переговоры. В результате коллективный трудовой спор все же был рассмотрен при участии представителей Министерства труда.</w:t>
      </w:r>
    </w:p>
    <w:p w14:paraId="1CDC0A70"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Иск компании ЗАО Петрочайна о признании этой забастовки незаконной не был рассмотрен судом и, значит, данная забастовка не признана незаконной. Этот коллективный трудовой спор так и не был официально разрешен. Основаниями, по которым забастовка будет признана незаконной, служат следующие предусмотренные Законом Монголии случаи: - нарушение положений, предусмотренных ч.1 ст.119 данного Закона, где указано, что представители работников имеют право на забастовку в случае уклонения работодателя от участия в установленных примирительных процедурах, невыполнения им соглашений, достигнутых при осуществлении посредничества, либо невыполнения решения трудового арбитража, а также уклонения от принятия решения согласно рекомендации трудового арбитража; - проведение забастовки в организациях, указанных ч.1 ст. 122 данного Закона, где забастовки запрещены в органах, обеспечивающих оборону государства, внутреннюю государственную безопасность и общественный порядок. В Российской Федерации забастовка незаконна: - при нарушении сроков, процедур и требований, предусмотренных законом; - если при проведении забастовки не будет обеспечен установленный минимум необходимых работ (услуг).</w:t>
      </w:r>
    </w:p>
    <w:p w14:paraId="4089220F"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По российскому законодательству забастовка может быть признана незаконной по решению суда не ниже, чем города федерального значения, субъекта Федерации. 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Вступившее в законную силу решение суда о признании забастовки незаконной подлежит немедленному исполнению. Это значит, что работники обязаны прекратить забастовку и приступить к работе, причем не позднее следующего дня после вручения копии решения суда возглавляющему забастовку органу.</w:t>
      </w:r>
    </w:p>
    <w:p w14:paraId="67EC7C34"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 данным Росстата число забастовок в России значительно сократилось. Так если в 1991-2001 годах число организаций, в которых проходили забастовки, составляло от 1755 (1991г.) до 7285 (1999 г.), то с 2002 года это число резко пошло на спад в 2006 - 2013 гг. были зарегистрированы только единичные случаи (например, только 3 в 2013 году.). Е.С. Герасимова связывает это с проблемами в определении наличия коллективного трудового спора, сложных процедур выдвижения требований и объявления забастовки, отсутствием однозначных критериев, позволяющих определить заранее законна ли забастовка, привлечением к ответственности за участие в забастовке, непоследовательностью правовых позиций судов и другими факторами145.</w:t>
      </w:r>
    </w:p>
    <w:p w14:paraId="7665C029"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По данным Центра мониторинга и анализа “Трудовые конфликты” при Санкт-Петербургском гуманитарном университете профсоюзов экономический кризис усилил напряженность в трудовых отношениях. В 2015 году число трудовых конфликтов, в том числе забастовок, возросло на 11% по сравнению с 2014 годом и на 23 % по сравнению с 2013 годом. Их причинами в основном служат невыплата заработной платы, сокращение численности работников, нарушения условий труда. Растет число социально - трудовых конфликтов, протекающих с нарушением трудового законодательства. Отмечается его сложность для практического применения146.</w:t>
      </w:r>
    </w:p>
    <w:p w14:paraId="3889ECF7" w14:textId="77777777" w:rsidR="00BD2D64" w:rsidRDefault="00BD2D64" w:rsidP="00BD2D64">
      <w:pPr>
        <w:pStyle w:val="afffffffffffffffffffffffffff6"/>
        <w:shd w:val="clear" w:color="auto" w:fill="FFFFFF"/>
        <w:rPr>
          <w:rFonts w:ascii="Verdana" w:hAnsi="Verdana"/>
          <w:color w:val="000000"/>
          <w:sz w:val="18"/>
          <w:szCs w:val="18"/>
        </w:rPr>
      </w:pPr>
      <w:r>
        <w:rPr>
          <w:rFonts w:ascii="Verdana" w:hAnsi="Verdana"/>
          <w:color w:val="000000"/>
          <w:sz w:val="18"/>
          <w:szCs w:val="18"/>
        </w:rPr>
        <w:t>В Монголии и Российской Федерации предусмотрены гарантии реализации права на забастовку: обязанности работодателя и государственных органов, закрепление прав работников в связи с проведением забастовки. В частности, установлено, что на время забастовки за участвующими в ней работниками сохраняются место работы и должность.</w:t>
      </w:r>
    </w:p>
    <w:p w14:paraId="2973760A" w14:textId="77777777" w:rsidR="00BD2D64" w:rsidRPr="00BD2D64" w:rsidRDefault="00BD2D64" w:rsidP="00BD2D64"/>
    <w:sectPr w:rsidR="00BD2D64" w:rsidRPr="00BD2D6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17EFB" w14:textId="77777777" w:rsidR="00DC1A73" w:rsidRDefault="00DC1A73">
      <w:pPr>
        <w:spacing w:after="0" w:line="240" w:lineRule="auto"/>
      </w:pPr>
      <w:r>
        <w:separator/>
      </w:r>
    </w:p>
  </w:endnote>
  <w:endnote w:type="continuationSeparator" w:id="0">
    <w:p w14:paraId="031CE930" w14:textId="77777777" w:rsidR="00DC1A73" w:rsidRDefault="00DC1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07EBC" w14:textId="77777777" w:rsidR="00DC1A73" w:rsidRDefault="00DC1A73">
      <w:pPr>
        <w:spacing w:after="0" w:line="240" w:lineRule="auto"/>
      </w:pPr>
      <w:r>
        <w:separator/>
      </w:r>
    </w:p>
  </w:footnote>
  <w:footnote w:type="continuationSeparator" w:id="0">
    <w:p w14:paraId="366E18DF" w14:textId="77777777" w:rsidR="00DC1A73" w:rsidRDefault="00DC1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1A73"/>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8</Pages>
  <Words>3291</Words>
  <Characters>18762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cp:revision>
  <cp:lastPrinted>2009-02-06T05:36:00Z</cp:lastPrinted>
  <dcterms:created xsi:type="dcterms:W3CDTF">2017-02-26T13:11:00Z</dcterms:created>
  <dcterms:modified xsi:type="dcterms:W3CDTF">2017-03-10T20:46:00Z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