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0A0C" w14:textId="77777777" w:rsidR="001F0534" w:rsidRDefault="001F0534" w:rsidP="001F053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Курепин, Виктор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нестационарных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термомеханических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оболочках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применяемых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производстве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точного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литья</w:t>
      </w:r>
      <w:r>
        <w:rPr>
          <w:rStyle w:val="js-item-maininfo"/>
          <w:rFonts w:ascii="Helvetica" w:hAnsi="Helvetica" w:cs="Helvetica"/>
          <w:color w:val="222222"/>
          <w:sz w:val="21"/>
          <w:szCs w:val="21"/>
        </w:rPr>
        <w:t> : диссертация ... кандидата технических наук : 01.02.04. - Ростов-на-Дону, 1984. - 139 с. : ил.</w:t>
      </w:r>
      <w:r>
        <w:rPr>
          <w:rStyle w:val="search-descr"/>
          <w:rFonts w:ascii="Helvetica" w:hAnsi="Helvetica" w:cs="Helvetica"/>
          <w:color w:val="222222"/>
          <w:sz w:val="21"/>
          <w:szCs w:val="21"/>
        </w:rPr>
        <w:t>больше</w:t>
      </w:r>
    </w:p>
    <w:p w14:paraId="258C6905" w14:textId="77777777" w:rsidR="001F0534" w:rsidRDefault="001F0534" w:rsidP="001F053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6A5A58F" w14:textId="77777777" w:rsidR="001F0534" w:rsidRDefault="001F0534" w:rsidP="00B14B3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BCD1006" w14:textId="77777777" w:rsidR="001F0534" w:rsidRDefault="001F0534" w:rsidP="001F053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 СУСЛОВА На правах рукописи </w:t>
      </w:r>
      <w:r>
        <w:rPr>
          <w:rFonts w:ascii="Helvetica" w:hAnsi="Helvetica" w:cs="Helvetica"/>
          <w:b/>
          <w:bCs/>
          <w:color w:val="222222"/>
          <w:sz w:val="21"/>
          <w:szCs w:val="21"/>
        </w:rPr>
        <w:t>Курепин</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l/djW^-l ^ (ill УДК 539.319 АНАЖЗ НЕСТАЩОНАРНЫХ </w:t>
      </w:r>
      <w:r>
        <w:rPr>
          <w:rFonts w:ascii="Helvetica" w:hAnsi="Helvetica" w:cs="Helvetica"/>
          <w:b/>
          <w:bCs/>
          <w:color w:val="222222"/>
          <w:sz w:val="21"/>
          <w:szCs w:val="21"/>
        </w:rPr>
        <w:t>ТЕРМОМЕХАНИЧЕСКИХ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В ОБОЯОЧКАХ, ПРИМЕНЯШЫХ В </w:t>
      </w:r>
      <w:r>
        <w:rPr>
          <w:rFonts w:ascii="Helvetica" w:hAnsi="Helvetica" w:cs="Helvetica"/>
          <w:b/>
          <w:bCs/>
          <w:color w:val="222222"/>
          <w:sz w:val="21"/>
          <w:szCs w:val="21"/>
        </w:rPr>
        <w:t>ПРОИЗВОДСТВЕ</w:t>
      </w:r>
      <w:r>
        <w:rPr>
          <w:rFonts w:ascii="Helvetica" w:hAnsi="Helvetica" w:cs="Helvetica"/>
          <w:color w:val="222222"/>
          <w:sz w:val="21"/>
          <w:szCs w:val="21"/>
        </w:rPr>
        <w:t> </w:t>
      </w:r>
      <w:r>
        <w:rPr>
          <w:rFonts w:ascii="Helvetica" w:hAnsi="Helvetica" w:cs="Helvetica"/>
          <w:b/>
          <w:bCs/>
          <w:color w:val="222222"/>
          <w:sz w:val="21"/>
          <w:szCs w:val="21"/>
        </w:rPr>
        <w:t>ТОЧНОГО</w:t>
      </w:r>
      <w:r>
        <w:rPr>
          <w:rFonts w:ascii="Helvetica" w:hAnsi="Helvetica" w:cs="Helvetica"/>
          <w:color w:val="222222"/>
          <w:sz w:val="21"/>
          <w:szCs w:val="21"/>
        </w:rPr>
        <w:t> </w:t>
      </w:r>
      <w:r>
        <w:rPr>
          <w:rFonts w:ascii="Helvetica" w:hAnsi="Helvetica" w:cs="Helvetica"/>
          <w:b/>
          <w:bCs/>
          <w:color w:val="222222"/>
          <w:sz w:val="21"/>
          <w:szCs w:val="21"/>
        </w:rPr>
        <w:t>ЛИТЬЯ</w:t>
      </w:r>
      <w:r>
        <w:rPr>
          <w:rFonts w:ascii="Helvetica" w:hAnsi="Helvetica" w:cs="Helvetica"/>
          <w:color w:val="222222"/>
          <w:sz w:val="21"/>
          <w:szCs w:val="21"/>
        </w:rPr>
        <w:t> 01.02.04 - Механика деформируемого твердого тела Д и с с е р т а ц и я на соискание ученой степени кандидата технических</w:t>
      </w:r>
    </w:p>
    <w:p w14:paraId="34ECB569" w14:textId="77777777" w:rsidR="001F0534" w:rsidRDefault="001F0534" w:rsidP="00B14B3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77F8411A" w14:textId="77777777" w:rsidR="001F0534" w:rsidRDefault="001F0534" w:rsidP="001F053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материалов, </w:t>
      </w:r>
      <w:r>
        <w:rPr>
          <w:rFonts w:ascii="Helvetica" w:hAnsi="Helvetica" w:cs="Helvetica"/>
          <w:b/>
          <w:bCs/>
          <w:color w:val="222222"/>
          <w:sz w:val="21"/>
          <w:szCs w:val="21"/>
        </w:rPr>
        <w:t>применяемых</w:t>
      </w:r>
      <w:r>
        <w:rPr>
          <w:rFonts w:ascii="Helvetica" w:hAnsi="Helvetica" w:cs="Helvetica"/>
          <w:color w:val="222222"/>
          <w:sz w:val="21"/>
          <w:szCs w:val="21"/>
        </w:rPr>
        <w:t> в технологии </w:t>
      </w:r>
      <w:r>
        <w:rPr>
          <w:rFonts w:ascii="Helvetica" w:hAnsi="Helvetica" w:cs="Helvetica"/>
          <w:b/>
          <w:bCs/>
          <w:color w:val="222222"/>
          <w:sz w:val="21"/>
          <w:szCs w:val="21"/>
        </w:rPr>
        <w:t>точного</w:t>
      </w:r>
      <w:r>
        <w:rPr>
          <w:rFonts w:ascii="Helvetica" w:hAnsi="Helvetica" w:cs="Helvetica"/>
          <w:color w:val="222222"/>
          <w:sz w:val="21"/>
          <w:szCs w:val="21"/>
        </w:rPr>
        <w:t> </w:t>
      </w:r>
      <w:r>
        <w:rPr>
          <w:rFonts w:ascii="Helvetica" w:hAnsi="Helvetica" w:cs="Helvetica"/>
          <w:b/>
          <w:bCs/>
          <w:color w:val="222222"/>
          <w:sz w:val="21"/>
          <w:szCs w:val="21"/>
        </w:rPr>
        <w:t>литья</w:t>
      </w:r>
      <w:r>
        <w:rPr>
          <w:rFonts w:ascii="Helvetica" w:hAnsi="Helvetica" w:cs="Helvetica"/>
          <w:color w:val="222222"/>
          <w:sz w:val="21"/>
          <w:szCs w:val="21"/>
        </w:rPr>
        <w:t>. Даны результа</w:t>
      </w:r>
      <w:r>
        <w:rPr>
          <w:rFonts w:ascii="Helvetica" w:hAnsi="Helvetica" w:cs="Helvetica"/>
          <w:color w:val="222222"/>
          <w:sz w:val="21"/>
          <w:szCs w:val="21"/>
        </w:rPr>
        <w:softHyphen/>
        <w:t xml:space="preserve"> ты испытаний материалов, используемых для изготовления </w:t>
      </w:r>
      <w:r>
        <w:rPr>
          <w:rFonts w:ascii="Helvetica" w:hAnsi="Helvetica" w:cs="Helvetica"/>
          <w:b/>
          <w:bCs/>
          <w:color w:val="222222"/>
          <w:sz w:val="21"/>
          <w:szCs w:val="21"/>
        </w:rPr>
        <w:t>оболочек</w:t>
      </w:r>
      <w:r>
        <w:rPr>
          <w:rFonts w:ascii="Helvetica" w:hAnsi="Helvetica" w:cs="Helvetica"/>
          <w:color w:val="222222"/>
          <w:sz w:val="21"/>
          <w:szCs w:val="21"/>
        </w:rPr>
        <w:t> форм в цехе </w:t>
      </w:r>
      <w:r>
        <w:rPr>
          <w:rFonts w:ascii="Helvetica" w:hAnsi="Helvetica" w:cs="Helvetica"/>
          <w:b/>
          <w:bCs/>
          <w:color w:val="222222"/>
          <w:sz w:val="21"/>
          <w:szCs w:val="21"/>
        </w:rPr>
        <w:t>точного</w:t>
      </w:r>
      <w:r>
        <w:rPr>
          <w:rFonts w:ascii="Helvetica" w:hAnsi="Helvetica" w:cs="Helvetica"/>
          <w:color w:val="222222"/>
          <w:sz w:val="21"/>
          <w:szCs w:val="21"/>
        </w:rPr>
        <w:t> </w:t>
      </w:r>
      <w:r>
        <w:rPr>
          <w:rFonts w:ascii="Helvetica" w:hAnsi="Helvetica" w:cs="Helvetica"/>
          <w:b/>
          <w:bCs/>
          <w:color w:val="222222"/>
          <w:sz w:val="21"/>
          <w:szCs w:val="21"/>
        </w:rPr>
        <w:t>литья</w:t>
      </w:r>
      <w:r>
        <w:rPr>
          <w:rFonts w:ascii="Helvetica" w:hAnsi="Helvetica" w:cs="Helvetica"/>
          <w:color w:val="222222"/>
          <w:sz w:val="21"/>
          <w:szCs w:val="21"/>
        </w:rPr>
        <w:t> ПО Ростсельмаш.</w:t>
      </w:r>
    </w:p>
    <w:p w14:paraId="09E678FC" w14:textId="77777777" w:rsidR="001F0534" w:rsidRDefault="001F0534" w:rsidP="00B14B3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82</w:t>
      </w:r>
    </w:p>
    <w:p w14:paraId="69BC1CCF" w14:textId="77777777" w:rsidR="001F0534" w:rsidRDefault="001F0534" w:rsidP="001F053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процесса</w:t>
      </w:r>
      <w:r>
        <w:rPr>
          <w:rFonts w:ascii="Helvetica" w:hAnsi="Helvetica" w:cs="Helvetica"/>
          <w:color w:val="222222"/>
          <w:sz w:val="21"/>
          <w:szCs w:val="21"/>
        </w:rPr>
        <w:t> при заданных размерах модели, толщины </w:t>
      </w:r>
      <w:r>
        <w:rPr>
          <w:rFonts w:ascii="Helvetica" w:hAnsi="Helvetica" w:cs="Helvetica"/>
          <w:b/>
          <w:bCs/>
          <w:color w:val="222222"/>
          <w:sz w:val="21"/>
          <w:szCs w:val="21"/>
        </w:rPr>
        <w:t>оболочки</w:t>
      </w:r>
      <w:r>
        <w:rPr>
          <w:rFonts w:ascii="Helvetica" w:hAnsi="Helvetica" w:cs="Helvetica"/>
          <w:color w:val="222222"/>
          <w:sz w:val="21"/>
          <w:szCs w:val="21"/>
        </w:rPr>
        <w:t> и пределах прочности материала, 3) Расчетные формулы предназначены для </w:t>
      </w:r>
      <w:r>
        <w:rPr>
          <w:rFonts w:ascii="Helvetica" w:hAnsi="Helvetica" w:cs="Helvetica"/>
          <w:b/>
          <w:bCs/>
          <w:color w:val="222222"/>
          <w:sz w:val="21"/>
          <w:szCs w:val="21"/>
        </w:rPr>
        <w:t>анализа</w:t>
      </w:r>
      <w:r>
        <w:rPr>
          <w:rFonts w:ascii="Helvetica" w:hAnsi="Helvetica" w:cs="Helvetica"/>
          <w:color w:val="222222"/>
          <w:sz w:val="21"/>
          <w:szCs w:val="21"/>
        </w:rPr>
        <w:t> </w:t>
      </w:r>
      <w:r>
        <w:rPr>
          <w:rFonts w:ascii="Helvetica" w:hAnsi="Helvetica" w:cs="Helvetica"/>
          <w:b/>
          <w:bCs/>
          <w:color w:val="222222"/>
          <w:sz w:val="21"/>
          <w:szCs w:val="21"/>
        </w:rPr>
        <w:t>термомеханических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в </w:t>
      </w:r>
      <w:r>
        <w:rPr>
          <w:rFonts w:ascii="Helvetica" w:hAnsi="Helvetica" w:cs="Helvetica"/>
          <w:b/>
          <w:bCs/>
          <w:color w:val="222222"/>
          <w:sz w:val="21"/>
          <w:szCs w:val="21"/>
        </w:rPr>
        <w:t>оболочках</w:t>
      </w:r>
      <w:r>
        <w:rPr>
          <w:rFonts w:ascii="Helvetica" w:hAnsi="Helvetica" w:cs="Helvetica"/>
          <w:color w:val="222222"/>
          <w:sz w:val="21"/>
          <w:szCs w:val="21"/>
        </w:rPr>
        <w:t> форм при выплавлении модельного состава - 83 в </w:t>
      </w:r>
      <w:r>
        <w:rPr>
          <w:rFonts w:ascii="Helvetica" w:hAnsi="Helvetica" w:cs="Helvetica"/>
          <w:b/>
          <w:bCs/>
          <w:color w:val="222222"/>
          <w:sz w:val="21"/>
          <w:szCs w:val="21"/>
        </w:rPr>
        <w:t>производстве</w:t>
      </w:r>
      <w:r>
        <w:rPr>
          <w:rFonts w:ascii="Helvetica" w:hAnsi="Helvetica" w:cs="Helvetica"/>
          <w:color w:val="222222"/>
          <w:sz w:val="21"/>
          <w:szCs w:val="21"/>
        </w:rPr>
        <w:t> </w:t>
      </w:r>
      <w:r>
        <w:rPr>
          <w:rFonts w:ascii="Helvetica" w:hAnsi="Helvetica" w:cs="Helvetica"/>
          <w:b/>
          <w:bCs/>
          <w:color w:val="222222"/>
          <w:sz w:val="21"/>
          <w:szCs w:val="21"/>
        </w:rPr>
        <w:t>точного</w:t>
      </w:r>
      <w:r>
        <w:rPr>
          <w:rFonts w:ascii="Helvetica" w:hAnsi="Helvetica" w:cs="Helvetica"/>
          <w:color w:val="222222"/>
          <w:sz w:val="21"/>
          <w:szCs w:val="21"/>
        </w:rPr>
        <w:t> </w:t>
      </w:r>
      <w:r>
        <w:rPr>
          <w:rFonts w:ascii="Helvetica" w:hAnsi="Helvetica" w:cs="Helvetica"/>
          <w:b/>
          <w:bCs/>
          <w:color w:val="222222"/>
          <w:sz w:val="21"/>
          <w:szCs w:val="21"/>
        </w:rPr>
        <w:t>литья</w:t>
      </w:r>
      <w:r>
        <w:rPr>
          <w:rFonts w:ascii="Helvetica" w:hAnsi="Helvetica" w:cs="Helvetica"/>
          <w:color w:val="222222"/>
          <w:sz w:val="21"/>
          <w:szCs w:val="21"/>
        </w:rPr>
        <w:t>. 4) При помощи полученных формул можно исследовать </w:t>
      </w:r>
      <w:r>
        <w:rPr>
          <w:rFonts w:ascii="Helvetica" w:hAnsi="Helvetica" w:cs="Helvetica"/>
          <w:b/>
          <w:bCs/>
          <w:color w:val="222222"/>
          <w:sz w:val="21"/>
          <w:szCs w:val="21"/>
        </w:rPr>
        <w:t>термомеханические</w:t>
      </w:r>
    </w:p>
    <w:p w14:paraId="70AA130E" w14:textId="77777777" w:rsidR="001F0534" w:rsidRDefault="001F0534" w:rsidP="00B14B3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7A9E277" w14:textId="77777777" w:rsidR="001F0534" w:rsidRDefault="001F0534" w:rsidP="001F053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Курепин, Виктор Иванович</w:t>
      </w:r>
    </w:p>
    <w:p w14:paraId="5B61DC1A"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45A85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Актуальность задачи и основные направления исследования.</w:t>
      </w:r>
    </w:p>
    <w:p w14:paraId="0F58C63D"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Обзор работ по исследованию термомеханических напряжений в оболочках.</w:t>
      </w:r>
    </w:p>
    <w:p w14:paraId="5BB9CC74"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исследования физико-механических и теплофизических свойств материалов.</w:t>
      </w:r>
    </w:p>
    <w:p w14:paraId="01E5641F"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физико-механических характеристик материалов.</w:t>
      </w:r>
    </w:p>
    <w:p w14:paraId="583EB4E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коэффициентов тепло- и температуропроводности. •</w:t>
      </w:r>
    </w:p>
    <w:p w14:paraId="78AEF23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коэффициентов термического расширения и удельной теплоемкости.</w:t>
      </w:r>
    </w:p>
    <w:p w14:paraId="6A8FE35A"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Контактные термические сопротивления в теплофизическом эксперименте.</w:t>
      </w:r>
    </w:p>
    <w:p w14:paraId="2D11E1C4"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Формулировка цели работы и задач исследования.</w:t>
      </w:r>
    </w:p>
    <w:p w14:paraId="220EEF8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Выводы.</w:t>
      </w:r>
    </w:p>
    <w:p w14:paraId="3207C0E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Раздел I. Исследование физико-механических и теплофизических свойств материалов модели и оболочки.</w:t>
      </w:r>
    </w:p>
    <w:p w14:paraId="6E80DE05"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механических характеристик материалов оболочек.</w:t>
      </w:r>
    </w:p>
    <w:p w14:paraId="60D2602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Испытание на изгиб.</w:t>
      </w:r>
    </w:p>
    <w:p w14:paraId="01C069A8"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Испытание на кручение.</w:t>
      </w:r>
    </w:p>
    <w:p w14:paraId="4DA1F433"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исследований.</w:t>
      </w:r>
    </w:p>
    <w:p w14:paraId="59221BC6"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физико-механических свойств модельных составов.</w:t>
      </w:r>
    </w:p>
    <w:p w14:paraId="0C906435"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коэффициентов термического расширения (КТР) модельного сотава и керамики оболочек.</w:t>
      </w:r>
    </w:p>
    <w:p w14:paraId="1A61009A"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определения КТР модельных составов.</w:t>
      </w:r>
    </w:p>
    <w:p w14:paraId="1660C20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КТР керамики.</w:t>
      </w:r>
    </w:p>
    <w:p w14:paraId="19005538"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Измерение перемещений при определении КТР материала оболочек.</w:t>
      </w:r>
    </w:p>
    <w:p w14:paraId="3CD2148B"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Определение коэффициентов тепло- и температуропроводности материалов (методика испытаний и ее реализация).</w:t>
      </w:r>
    </w:p>
    <w:p w14:paraId="626AF21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Определение коэффициентов тепло- и температуропроводности при учете влияния контактных термических сопротивлений.</w:t>
      </w:r>
    </w:p>
    <w:p w14:paraId="3BD6FF4D"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Выводы.</w:t>
      </w:r>
    </w:p>
    <w:p w14:paraId="420D12BA"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Термомеханические напряжения в двухслойном шаре при изменении внешней температуры по произвольному закону.</w:t>
      </w:r>
    </w:p>
    <w:p w14:paraId="0A9436AD"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задача.</w:t>
      </w:r>
    </w:p>
    <w:p w14:paraId="73023ACD"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теплопроводности.</w:t>
      </w:r>
    </w:p>
    <w:p w14:paraId="3796ADE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Асимптотическое решение задачи теплопроводности при малых значениях числа Fo</w:t>
      </w:r>
    </w:p>
    <w:p w14:paraId="2A9A5242"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Определение напряжений в оболочке при линейном нагреве поверхности сферы.</w:t>
      </w:r>
    </w:p>
    <w:p w14:paraId="7D52718F"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Решение задачи в случае задания внешней температуры Tife) произвольным законом.</w:t>
      </w:r>
    </w:p>
    <w:p w14:paraId="5EDB7501"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Выводы.</w:t>
      </w:r>
    </w:p>
    <w:p w14:paraId="2424A385"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Ш. Расчет.тепловых режимов выплавления модельного состава.</w:t>
      </w:r>
    </w:p>
    <w:p w14:paraId="2CA1FE55"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Расчет температур и напряжений в ободочке при различных режимах нагрева.</w:t>
      </w:r>
    </w:p>
    <w:p w14:paraId="5DA6D4A0"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Построение алгоритма.</w:t>
      </w:r>
    </w:p>
    <w:p w14:paraId="6437DE7B"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Примеры расчета.</w:t>
      </w:r>
    </w:p>
    <w:p w14:paraId="4E5F052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Расчет допустимых скоростей нагрева оболочки в зависимости от ее толщины, предела прочности керамики и размеров модели.</w:t>
      </w:r>
    </w:p>
    <w:p w14:paraId="2E55754C"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Построение алгоритма.</w:t>
      </w:r>
    </w:p>
    <w:p w14:paraId="1F81AD11"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Результаты расчета.</w:t>
      </w:r>
    </w:p>
    <w:p w14:paraId="4CD93174"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Выводы.</w:t>
      </w:r>
    </w:p>
    <w:p w14:paraId="434B0588"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1У. Экспериментальное исследование процесса выплавления модельного состава в цехе точного литья ПО Ростсельмаш.</w:t>
      </w:r>
    </w:p>
    <w:p w14:paraId="30201CCE"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исследования. Подготовительная серия экспериментов.</w:t>
      </w:r>
    </w:p>
    <w:p w14:paraId="5AFDE1FA"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зависимости качества керамических оболочек форм от термического режима выплавления модельного состава.</w:t>
      </w:r>
    </w:p>
    <w:p w14:paraId="58D3172D"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Изучение пространственного распределения температур в камере выплавления модельного состава и на поверхности блоков.</w:t>
      </w:r>
    </w:p>
    <w:p w14:paraId="352CEDA5"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Интерпретация экспериментальных данных и результатов расчета.</w:t>
      </w:r>
    </w:p>
    <w:p w14:paraId="17A593AF"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трещинообразования в оболочках в зависимости от их расположения в блоке и расположения блоков на конвейере. Влияние каналов истечения модельного состава .III</w:t>
      </w:r>
    </w:p>
    <w:p w14:paraId="461F51A7" w14:textId="77777777" w:rsidR="001F0534" w:rsidRDefault="001F0534" w:rsidP="001F05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Выводы .7.••••••••• И</w:t>
      </w:r>
    </w:p>
    <w:p w14:paraId="4CCADE6E" w14:textId="77D75C2A" w:rsidR="004F7911" w:rsidRPr="001F0534" w:rsidRDefault="004F7911" w:rsidP="001F0534"/>
    <w:sectPr w:rsidR="004F7911" w:rsidRPr="001F053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DDD2" w14:textId="77777777" w:rsidR="00B14B3F" w:rsidRDefault="00B14B3F">
      <w:pPr>
        <w:spacing w:after="0" w:line="240" w:lineRule="auto"/>
      </w:pPr>
      <w:r>
        <w:separator/>
      </w:r>
    </w:p>
  </w:endnote>
  <w:endnote w:type="continuationSeparator" w:id="0">
    <w:p w14:paraId="5B14201C" w14:textId="77777777" w:rsidR="00B14B3F" w:rsidRDefault="00B1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B4CC" w14:textId="77777777" w:rsidR="00B14B3F" w:rsidRDefault="00B14B3F"/>
    <w:p w14:paraId="3225B80C" w14:textId="77777777" w:rsidR="00B14B3F" w:rsidRDefault="00B14B3F"/>
    <w:p w14:paraId="6C127834" w14:textId="77777777" w:rsidR="00B14B3F" w:rsidRDefault="00B14B3F"/>
    <w:p w14:paraId="1B9A468C" w14:textId="77777777" w:rsidR="00B14B3F" w:rsidRDefault="00B14B3F"/>
    <w:p w14:paraId="089132D1" w14:textId="77777777" w:rsidR="00B14B3F" w:rsidRDefault="00B14B3F"/>
    <w:p w14:paraId="45573A1E" w14:textId="77777777" w:rsidR="00B14B3F" w:rsidRDefault="00B14B3F"/>
    <w:p w14:paraId="3E5D6199" w14:textId="77777777" w:rsidR="00B14B3F" w:rsidRDefault="00B14B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49D9F3" wp14:editId="3B3B38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7DB5" w14:textId="77777777" w:rsidR="00B14B3F" w:rsidRDefault="00B14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49D9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87DB5" w14:textId="77777777" w:rsidR="00B14B3F" w:rsidRDefault="00B14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5F61D" w14:textId="77777777" w:rsidR="00B14B3F" w:rsidRDefault="00B14B3F"/>
    <w:p w14:paraId="0B6F6D9C" w14:textId="77777777" w:rsidR="00B14B3F" w:rsidRDefault="00B14B3F"/>
    <w:p w14:paraId="4CCCC08E" w14:textId="77777777" w:rsidR="00B14B3F" w:rsidRDefault="00B14B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050E9B" wp14:editId="5F0E36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F3BA" w14:textId="77777777" w:rsidR="00B14B3F" w:rsidRDefault="00B14B3F"/>
                          <w:p w14:paraId="7380DDDD" w14:textId="77777777" w:rsidR="00B14B3F" w:rsidRDefault="00B14B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50E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C6F3BA" w14:textId="77777777" w:rsidR="00B14B3F" w:rsidRDefault="00B14B3F"/>
                    <w:p w14:paraId="7380DDDD" w14:textId="77777777" w:rsidR="00B14B3F" w:rsidRDefault="00B14B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03DAFB" w14:textId="77777777" w:rsidR="00B14B3F" w:rsidRDefault="00B14B3F"/>
    <w:p w14:paraId="3CF4AF64" w14:textId="77777777" w:rsidR="00B14B3F" w:rsidRDefault="00B14B3F">
      <w:pPr>
        <w:rPr>
          <w:sz w:val="2"/>
          <w:szCs w:val="2"/>
        </w:rPr>
      </w:pPr>
    </w:p>
    <w:p w14:paraId="11F971DD" w14:textId="77777777" w:rsidR="00B14B3F" w:rsidRDefault="00B14B3F"/>
    <w:p w14:paraId="2991D94B" w14:textId="77777777" w:rsidR="00B14B3F" w:rsidRDefault="00B14B3F">
      <w:pPr>
        <w:spacing w:after="0" w:line="240" w:lineRule="auto"/>
      </w:pPr>
    </w:p>
  </w:footnote>
  <w:footnote w:type="continuationSeparator" w:id="0">
    <w:p w14:paraId="46746E03" w14:textId="77777777" w:rsidR="00B14B3F" w:rsidRDefault="00B14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F422C2B"/>
    <w:multiLevelType w:val="multilevel"/>
    <w:tmpl w:val="4B4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3F"/>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183066</TotalTime>
  <Pages>3</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cp:revision>
  <cp:lastPrinted>2009-02-06T05:36:00Z</cp:lastPrinted>
  <dcterms:created xsi:type="dcterms:W3CDTF">2024-01-07T13:43:00Z</dcterms:created>
  <dcterms:modified xsi:type="dcterms:W3CDTF">2025-10-13T21:14:00Z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