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85C1" w14:textId="77777777" w:rsidR="00B725EA" w:rsidRDefault="00B725EA" w:rsidP="00B725EA">
      <w:pPr>
        <w:pStyle w:val="afffffffffffffffffffffffffff5"/>
        <w:rPr>
          <w:rFonts w:ascii="Verdana" w:hAnsi="Verdana"/>
          <w:color w:val="000000"/>
          <w:sz w:val="21"/>
          <w:szCs w:val="21"/>
        </w:rPr>
      </w:pPr>
      <w:r>
        <w:rPr>
          <w:rFonts w:ascii="Helvetica" w:hAnsi="Helvetica" w:cs="Helvetica"/>
          <w:b/>
          <w:bCs w:val="0"/>
          <w:color w:val="222222"/>
          <w:sz w:val="21"/>
          <w:szCs w:val="21"/>
        </w:rPr>
        <w:t>Елисеев, Александр Викторович.</w:t>
      </w:r>
    </w:p>
    <w:p w14:paraId="2EC40AAA" w14:textId="77777777" w:rsidR="00B725EA" w:rsidRDefault="00B725EA" w:rsidP="00B725E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Конституционализм как политико-правовой режим: Опыт сравнительного </w:t>
      </w:r>
      <w:proofErr w:type="gramStart"/>
      <w:r>
        <w:rPr>
          <w:rFonts w:ascii="Helvetica" w:hAnsi="Helvetica" w:cs="Helvetica"/>
          <w:caps/>
          <w:color w:val="222222"/>
          <w:sz w:val="21"/>
          <w:szCs w:val="21"/>
        </w:rPr>
        <w:t>анализа :</w:t>
      </w:r>
      <w:proofErr w:type="gramEnd"/>
      <w:r>
        <w:rPr>
          <w:rFonts w:ascii="Helvetica" w:hAnsi="Helvetica" w:cs="Helvetica"/>
          <w:caps/>
          <w:color w:val="222222"/>
          <w:sz w:val="21"/>
          <w:szCs w:val="21"/>
        </w:rPr>
        <w:t xml:space="preserve"> диссертация ... кандидата политических наук : 23.00.02. - Москва, 2003. - 204 с.</w:t>
      </w:r>
    </w:p>
    <w:p w14:paraId="31D9F586" w14:textId="77777777" w:rsidR="00B725EA" w:rsidRDefault="00B725EA" w:rsidP="00B725E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Елисеев, Александр Викторович</w:t>
      </w:r>
    </w:p>
    <w:p w14:paraId="11ACE063" w14:textId="77777777" w:rsidR="00B725EA" w:rsidRDefault="00B725EA" w:rsidP="00B725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28ED1D" w14:textId="77777777" w:rsidR="00B725EA" w:rsidRDefault="00B725EA" w:rsidP="00B725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и практические проблемы современного конституционализма.</w:t>
      </w:r>
    </w:p>
    <w:p w14:paraId="2D1D3F63" w14:textId="77777777" w:rsidR="00B725EA" w:rsidRDefault="00B725EA" w:rsidP="00B725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 .Конституционализм</w:t>
      </w:r>
      <w:proofErr w:type="gramEnd"/>
      <w:r>
        <w:rPr>
          <w:rFonts w:ascii="Arial" w:hAnsi="Arial" w:cs="Arial"/>
          <w:color w:val="333333"/>
          <w:sz w:val="21"/>
          <w:szCs w:val="21"/>
        </w:rPr>
        <w:t xml:space="preserve"> как доктрина и политико-правовой режим: смена парадигм.</w:t>
      </w:r>
    </w:p>
    <w:p w14:paraId="5615883D" w14:textId="77777777" w:rsidR="00B725EA" w:rsidRDefault="00B725EA" w:rsidP="00B725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2.Соотношение</w:t>
      </w:r>
      <w:proofErr w:type="gramEnd"/>
      <w:r>
        <w:rPr>
          <w:rFonts w:ascii="Arial" w:hAnsi="Arial" w:cs="Arial"/>
          <w:color w:val="333333"/>
          <w:sz w:val="21"/>
          <w:szCs w:val="21"/>
        </w:rPr>
        <w:t xml:space="preserve"> конституционализма и демократии.</w:t>
      </w:r>
    </w:p>
    <w:p w14:paraId="13186CBF" w14:textId="77777777" w:rsidR="00B725EA" w:rsidRDefault="00B725EA" w:rsidP="00B725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3 .Модели</w:t>
      </w:r>
      <w:proofErr w:type="gramEnd"/>
      <w:r>
        <w:rPr>
          <w:rFonts w:ascii="Arial" w:hAnsi="Arial" w:cs="Arial"/>
          <w:color w:val="333333"/>
          <w:sz w:val="21"/>
          <w:szCs w:val="21"/>
        </w:rPr>
        <w:t xml:space="preserve"> современного конституционализма: опыт сравнительного анализа</w:t>
      </w:r>
    </w:p>
    <w:p w14:paraId="2B109409" w14:textId="77777777" w:rsidR="00B725EA" w:rsidRDefault="00B725EA" w:rsidP="00B725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Современный российский конституционализм: генезис и тенденции развития.</w:t>
      </w:r>
    </w:p>
    <w:p w14:paraId="360BDD09" w14:textId="77777777" w:rsidR="00B725EA" w:rsidRDefault="00B725EA" w:rsidP="00B725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1.Специфика</w:t>
      </w:r>
      <w:proofErr w:type="gramEnd"/>
      <w:r>
        <w:rPr>
          <w:rFonts w:ascii="Arial" w:hAnsi="Arial" w:cs="Arial"/>
          <w:color w:val="333333"/>
          <w:sz w:val="21"/>
          <w:szCs w:val="21"/>
        </w:rPr>
        <w:t xml:space="preserve"> российского конституционализма.</w:t>
      </w:r>
    </w:p>
    <w:p w14:paraId="002B6BDA" w14:textId="77777777" w:rsidR="00B725EA" w:rsidRDefault="00B725EA" w:rsidP="00B725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Политико-правовой режим взаимодействия личности и власти в России.</w:t>
      </w:r>
    </w:p>
    <w:p w14:paraId="1CD54BE9" w14:textId="77777777" w:rsidR="00B725EA" w:rsidRDefault="00B725EA" w:rsidP="00B725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3 .Конституционная</w:t>
      </w:r>
      <w:proofErr w:type="gramEnd"/>
      <w:r>
        <w:rPr>
          <w:rFonts w:ascii="Arial" w:hAnsi="Arial" w:cs="Arial"/>
          <w:color w:val="333333"/>
          <w:sz w:val="21"/>
          <w:szCs w:val="21"/>
        </w:rPr>
        <w:t xml:space="preserve"> модель разделения властей в современной России</w:t>
      </w:r>
    </w:p>
    <w:p w14:paraId="7823CDB0" w14:textId="0B55C83F" w:rsidR="00F37380" w:rsidRPr="00B725EA" w:rsidRDefault="00F37380" w:rsidP="00B725EA"/>
    <w:sectPr w:rsidR="00F37380" w:rsidRPr="00B725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F5C8" w14:textId="77777777" w:rsidR="009B0D9B" w:rsidRDefault="009B0D9B">
      <w:pPr>
        <w:spacing w:after="0" w:line="240" w:lineRule="auto"/>
      </w:pPr>
      <w:r>
        <w:separator/>
      </w:r>
    </w:p>
  </w:endnote>
  <w:endnote w:type="continuationSeparator" w:id="0">
    <w:p w14:paraId="74C4BFF9" w14:textId="77777777" w:rsidR="009B0D9B" w:rsidRDefault="009B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BC85" w14:textId="77777777" w:rsidR="009B0D9B" w:rsidRDefault="009B0D9B"/>
    <w:p w14:paraId="46EB1189" w14:textId="77777777" w:rsidR="009B0D9B" w:rsidRDefault="009B0D9B"/>
    <w:p w14:paraId="430C8432" w14:textId="77777777" w:rsidR="009B0D9B" w:rsidRDefault="009B0D9B"/>
    <w:p w14:paraId="52383A52" w14:textId="77777777" w:rsidR="009B0D9B" w:rsidRDefault="009B0D9B"/>
    <w:p w14:paraId="5222328E" w14:textId="77777777" w:rsidR="009B0D9B" w:rsidRDefault="009B0D9B"/>
    <w:p w14:paraId="04FA5877" w14:textId="77777777" w:rsidR="009B0D9B" w:rsidRDefault="009B0D9B"/>
    <w:p w14:paraId="13208FC5" w14:textId="77777777" w:rsidR="009B0D9B" w:rsidRDefault="009B0D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92B2FD" wp14:editId="1DE973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90E5B" w14:textId="77777777" w:rsidR="009B0D9B" w:rsidRDefault="009B0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2B2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E90E5B" w14:textId="77777777" w:rsidR="009B0D9B" w:rsidRDefault="009B0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38376E" w14:textId="77777777" w:rsidR="009B0D9B" w:rsidRDefault="009B0D9B"/>
    <w:p w14:paraId="7EB36002" w14:textId="77777777" w:rsidR="009B0D9B" w:rsidRDefault="009B0D9B"/>
    <w:p w14:paraId="42771FE4" w14:textId="77777777" w:rsidR="009B0D9B" w:rsidRDefault="009B0D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018677" wp14:editId="759052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CCF7E" w14:textId="77777777" w:rsidR="009B0D9B" w:rsidRDefault="009B0D9B"/>
                          <w:p w14:paraId="2CC0F06A" w14:textId="77777777" w:rsidR="009B0D9B" w:rsidRDefault="009B0D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186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4CCF7E" w14:textId="77777777" w:rsidR="009B0D9B" w:rsidRDefault="009B0D9B"/>
                    <w:p w14:paraId="2CC0F06A" w14:textId="77777777" w:rsidR="009B0D9B" w:rsidRDefault="009B0D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0F4EB5" w14:textId="77777777" w:rsidR="009B0D9B" w:rsidRDefault="009B0D9B"/>
    <w:p w14:paraId="394B70A3" w14:textId="77777777" w:rsidR="009B0D9B" w:rsidRDefault="009B0D9B">
      <w:pPr>
        <w:rPr>
          <w:sz w:val="2"/>
          <w:szCs w:val="2"/>
        </w:rPr>
      </w:pPr>
    </w:p>
    <w:p w14:paraId="1E2CF2DC" w14:textId="77777777" w:rsidR="009B0D9B" w:rsidRDefault="009B0D9B"/>
    <w:p w14:paraId="3D6DAD00" w14:textId="77777777" w:rsidR="009B0D9B" w:rsidRDefault="009B0D9B">
      <w:pPr>
        <w:spacing w:after="0" w:line="240" w:lineRule="auto"/>
      </w:pPr>
    </w:p>
  </w:footnote>
  <w:footnote w:type="continuationSeparator" w:id="0">
    <w:p w14:paraId="0D6FEFF0" w14:textId="77777777" w:rsidR="009B0D9B" w:rsidRDefault="009B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9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73891</TotalTime>
  <Pages>1</Pages>
  <Words>125</Words>
  <Characters>714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1798</cp:revision>
  <cp:lastPrinted>2009-02-06T05:36:00Z</cp:lastPrinted>
  <dcterms:created xsi:type="dcterms:W3CDTF">2024-01-07T13:43:00Z</dcterms:created>
  <dcterms:modified xsi:type="dcterms:W3CDTF">2025-04-16T19:59:00Z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