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AE1" w14:textId="5D88A2B1" w:rsidR="007966CD" w:rsidRPr="00F502A9" w:rsidRDefault="00F502A9" w:rsidP="00F502A9">
      <w:r>
        <w:rPr>
          <w:rFonts w:ascii="Verdana" w:hAnsi="Verdana"/>
          <w:b/>
          <w:bCs/>
          <w:color w:val="000000"/>
          <w:shd w:val="clear" w:color="auto" w:fill="FFFFFF"/>
        </w:rPr>
        <w:t>Балагура Дмитро Сергійович. Методи та засоби побудування безпечних криптографічних протоколів встановлення ключів в групах точок еліптичних кривих зі зменшеною складністю : дис... канд. техн. наук: 05.13.21 / Харківський національний ун-т радіоелектроніки. — Х., 2005. — 212арк. — Для служб. користування. — Бібліогр.: арк. 154-169.</w:t>
      </w:r>
    </w:p>
    <w:sectPr w:rsidR="007966CD" w:rsidRPr="00F502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FA6D" w14:textId="77777777" w:rsidR="00A15D91" w:rsidRDefault="00A15D91">
      <w:pPr>
        <w:spacing w:after="0" w:line="240" w:lineRule="auto"/>
      </w:pPr>
      <w:r>
        <w:separator/>
      </w:r>
    </w:p>
  </w:endnote>
  <w:endnote w:type="continuationSeparator" w:id="0">
    <w:p w14:paraId="7FEA6429" w14:textId="77777777" w:rsidR="00A15D91" w:rsidRDefault="00A1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265A" w14:textId="77777777" w:rsidR="00A15D91" w:rsidRDefault="00A15D91">
      <w:pPr>
        <w:spacing w:after="0" w:line="240" w:lineRule="auto"/>
      </w:pPr>
      <w:r>
        <w:separator/>
      </w:r>
    </w:p>
  </w:footnote>
  <w:footnote w:type="continuationSeparator" w:id="0">
    <w:p w14:paraId="78BBC492" w14:textId="77777777" w:rsidR="00A15D91" w:rsidRDefault="00A1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5D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D91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6389</cp:revision>
  <dcterms:created xsi:type="dcterms:W3CDTF">2024-06-20T08:51:00Z</dcterms:created>
  <dcterms:modified xsi:type="dcterms:W3CDTF">2024-12-10T08:48:00Z</dcterms:modified>
  <cp:category/>
</cp:coreProperties>
</file>