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5DA17" w14:textId="1B2AC142" w:rsidR="000B4AC4" w:rsidRDefault="00F01A1B" w:rsidP="00F01A1B">
      <w:pPr>
        <w:rPr>
          <w:rFonts w:ascii="Verdana" w:hAnsi="Verdana"/>
          <w:b/>
          <w:bCs/>
          <w:color w:val="000000"/>
          <w:shd w:val="clear" w:color="auto" w:fill="FFFFFF"/>
        </w:rPr>
      </w:pPr>
      <w:r>
        <w:rPr>
          <w:rFonts w:ascii="Verdana" w:hAnsi="Verdana"/>
          <w:b/>
          <w:bCs/>
          <w:color w:val="000000"/>
          <w:shd w:val="clear" w:color="auto" w:fill="FFFFFF"/>
        </w:rPr>
        <w:t xml:space="preserve">Євтушенко Тетяна Павлівна. Моделювання системи управління медичним страхуванням : Дис... канд. наук: 08.03.02 </w:t>
      </w:r>
      <w:r>
        <w:rPr>
          <w:rFonts w:ascii="Verdana" w:hAnsi="Verdana"/>
          <w:b/>
          <w:bCs/>
          <w:color w:val="000000"/>
          <w:shd w:val="clear" w:color="auto" w:fill="FFFFFF"/>
        </w:rPr>
        <w:t>–</w:t>
      </w:r>
      <w:r>
        <w:rPr>
          <w:rFonts w:ascii="Verdana" w:hAnsi="Verdana"/>
          <w:b/>
          <w:bCs/>
          <w:color w:val="000000"/>
          <w:shd w:val="clear" w:color="auto" w:fill="FFFFFF"/>
        </w:rPr>
        <w:t xml:space="preserve">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01A1B" w:rsidRPr="00F01A1B" w14:paraId="442D2F17" w14:textId="77777777" w:rsidTr="00F01A1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01A1B" w:rsidRPr="00F01A1B" w14:paraId="57BD3A2F" w14:textId="77777777">
              <w:trPr>
                <w:tblCellSpacing w:w="0" w:type="dxa"/>
              </w:trPr>
              <w:tc>
                <w:tcPr>
                  <w:tcW w:w="0" w:type="auto"/>
                  <w:vAlign w:val="center"/>
                  <w:hideMark/>
                </w:tcPr>
                <w:p w14:paraId="2E62661B" w14:textId="77777777" w:rsidR="00F01A1B" w:rsidRPr="00F01A1B" w:rsidRDefault="00F01A1B" w:rsidP="00F01A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1A1B">
                    <w:rPr>
                      <w:rFonts w:ascii="Times New Roman" w:eastAsia="Times New Roman" w:hAnsi="Times New Roman" w:cs="Times New Roman"/>
                      <w:sz w:val="24"/>
                      <w:szCs w:val="24"/>
                    </w:rPr>
                    <w:lastRenderedPageBreak/>
                    <w:t>Євтушенко Т.П. Моделювання системи управління медичним страхуванням. - Рукопис.</w:t>
                  </w:r>
                </w:p>
                <w:p w14:paraId="0FF3DB39" w14:textId="77777777" w:rsidR="00F01A1B" w:rsidRPr="00F01A1B" w:rsidRDefault="00F01A1B" w:rsidP="00F01A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1A1B">
                    <w:rPr>
                      <w:rFonts w:ascii="Times New Roman" w:eastAsia="Times New Roman" w:hAnsi="Times New Roman" w:cs="Times New Roman"/>
                      <w:sz w:val="24"/>
                      <w:szCs w:val="24"/>
                    </w:rPr>
                    <w:t>Дисертація на здобуття наукового ступеню кандидата економічних наук за спеціальністю 08.03.02 - Економіко-математичне моделювання.</w:t>
                  </w:r>
                </w:p>
                <w:p w14:paraId="192DE324" w14:textId="77777777" w:rsidR="00F01A1B" w:rsidRPr="00F01A1B" w:rsidRDefault="00F01A1B" w:rsidP="00F01A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1A1B">
                    <w:rPr>
                      <w:rFonts w:ascii="Times New Roman" w:eastAsia="Times New Roman" w:hAnsi="Times New Roman" w:cs="Times New Roman"/>
                      <w:sz w:val="24"/>
                      <w:szCs w:val="24"/>
                    </w:rPr>
                    <w:t>Донецький національний університет Міністерства освіти України, Донецьк, 2002 р.</w:t>
                  </w:r>
                </w:p>
                <w:p w14:paraId="106F8FDB" w14:textId="77777777" w:rsidR="00F01A1B" w:rsidRPr="00F01A1B" w:rsidRDefault="00F01A1B" w:rsidP="00F01A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1A1B">
                    <w:rPr>
                      <w:rFonts w:ascii="Times New Roman" w:eastAsia="Times New Roman" w:hAnsi="Times New Roman" w:cs="Times New Roman"/>
                      <w:sz w:val="24"/>
                      <w:szCs w:val="24"/>
                    </w:rPr>
                    <w:t>Актуальність теми дослідження обумовлена відсутністю в Україні системи управління медичним страхуванням для задоволення потреб населення в медичній допомозі та управління соціальними ризиками.</w:t>
                  </w:r>
                </w:p>
                <w:p w14:paraId="22EE8BBE" w14:textId="77777777" w:rsidR="00F01A1B" w:rsidRPr="00F01A1B" w:rsidRDefault="00F01A1B" w:rsidP="00F01A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1A1B">
                    <w:rPr>
                      <w:rFonts w:ascii="Times New Roman" w:eastAsia="Times New Roman" w:hAnsi="Times New Roman" w:cs="Times New Roman"/>
                      <w:sz w:val="24"/>
                      <w:szCs w:val="24"/>
                    </w:rPr>
                    <w:t>В дисертації запропоновано концепцію управління медичним страхуванням, що базується на принципі системно-функціонального підходу, яка дозволяє підвищити ефективність організації задоволення потреб населення в медичній допомозі в умовах трансформаційної економіки.</w:t>
                  </w:r>
                </w:p>
                <w:p w14:paraId="3473C0EE" w14:textId="77777777" w:rsidR="00F01A1B" w:rsidRPr="00F01A1B" w:rsidRDefault="00F01A1B" w:rsidP="00F01A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1A1B">
                    <w:rPr>
                      <w:rFonts w:ascii="Times New Roman" w:eastAsia="Times New Roman" w:hAnsi="Times New Roman" w:cs="Times New Roman"/>
                      <w:sz w:val="24"/>
                      <w:szCs w:val="24"/>
                    </w:rPr>
                    <w:t>Синтезовано низку моделей прийняття рішень в медичному страхуванні, зокрема процесу контрактування; розробки та реалізації продуктів медичного страхування; управління ризиками в процесі реалізації та супроводу страхових продуктів; системи організації задоволення потреб населення в медичній допомозі.</w:t>
                  </w:r>
                </w:p>
              </w:tc>
            </w:tr>
          </w:tbl>
          <w:p w14:paraId="116E011B" w14:textId="77777777" w:rsidR="00F01A1B" w:rsidRPr="00F01A1B" w:rsidRDefault="00F01A1B" w:rsidP="00F01A1B">
            <w:pPr>
              <w:spacing w:after="0" w:line="240" w:lineRule="auto"/>
              <w:rPr>
                <w:rFonts w:ascii="Times New Roman" w:eastAsia="Times New Roman" w:hAnsi="Times New Roman" w:cs="Times New Roman"/>
                <w:sz w:val="24"/>
                <w:szCs w:val="24"/>
              </w:rPr>
            </w:pPr>
          </w:p>
        </w:tc>
      </w:tr>
      <w:tr w:rsidR="00F01A1B" w:rsidRPr="00F01A1B" w14:paraId="135CA818" w14:textId="77777777" w:rsidTr="00F01A1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01A1B" w:rsidRPr="00F01A1B" w14:paraId="77BA8270" w14:textId="77777777">
              <w:trPr>
                <w:tblCellSpacing w:w="0" w:type="dxa"/>
              </w:trPr>
              <w:tc>
                <w:tcPr>
                  <w:tcW w:w="0" w:type="auto"/>
                  <w:vAlign w:val="center"/>
                  <w:hideMark/>
                </w:tcPr>
                <w:p w14:paraId="14746DBC" w14:textId="77777777" w:rsidR="00F01A1B" w:rsidRPr="00F01A1B" w:rsidRDefault="00F01A1B" w:rsidP="00F01A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1A1B">
                    <w:rPr>
                      <w:rFonts w:ascii="Times New Roman" w:eastAsia="Times New Roman" w:hAnsi="Times New Roman" w:cs="Times New Roman"/>
                      <w:sz w:val="24"/>
                      <w:szCs w:val="24"/>
                    </w:rPr>
                    <w:t>В дисертаційному дослідженні вирішено важливу задачу синтезу моделей управління медичним страхуванням та отримано такі результати:</w:t>
                  </w:r>
                </w:p>
                <w:p w14:paraId="51A279BF" w14:textId="77777777" w:rsidR="00F01A1B" w:rsidRPr="00F01A1B" w:rsidRDefault="00F01A1B" w:rsidP="00F01A1B">
                  <w:pPr>
                    <w:framePr w:hSpace="45" w:wrap="around" w:vAnchor="text" w:hAnchor="text" w:xAlign="right" w:yAlign="cente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F01A1B">
                    <w:rPr>
                      <w:rFonts w:ascii="Times New Roman" w:eastAsia="Times New Roman" w:hAnsi="Times New Roman" w:cs="Times New Roman"/>
                      <w:sz w:val="24"/>
                      <w:szCs w:val="24"/>
                    </w:rPr>
                    <w:t>На підставі аналізу наявних у світі моделей організації та фінансування охорони здоров’я зроблено висновок про необхідність застосування багаторівневої системи для фінансування охорони здоров’я, що включає також медичне страхування.</w:t>
                  </w:r>
                </w:p>
                <w:p w14:paraId="612573EB" w14:textId="77777777" w:rsidR="00F01A1B" w:rsidRPr="00F01A1B" w:rsidRDefault="00F01A1B" w:rsidP="00F01A1B">
                  <w:pPr>
                    <w:framePr w:hSpace="45" w:wrap="around" w:vAnchor="text" w:hAnchor="text" w:xAlign="right" w:yAlign="cente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F01A1B">
                    <w:rPr>
                      <w:rFonts w:ascii="Times New Roman" w:eastAsia="Times New Roman" w:hAnsi="Times New Roman" w:cs="Times New Roman"/>
                      <w:sz w:val="24"/>
                      <w:szCs w:val="24"/>
                    </w:rPr>
                    <w:t>Запропоновано концепцію системи управління медичним страхуванням, що базується на принципі системно-функціонального підходу, яка дозволяє підвищити ефективність організації задоволення потреб населення у медичній допомозі в умовах трансформаційної економіки.</w:t>
                  </w:r>
                </w:p>
                <w:p w14:paraId="74DCEEE9" w14:textId="77777777" w:rsidR="00F01A1B" w:rsidRPr="00F01A1B" w:rsidRDefault="00F01A1B" w:rsidP="00F01A1B">
                  <w:pPr>
                    <w:framePr w:hSpace="45" w:wrap="around" w:vAnchor="text" w:hAnchor="text" w:xAlign="right" w:yAlign="cente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F01A1B">
                    <w:rPr>
                      <w:rFonts w:ascii="Times New Roman" w:eastAsia="Times New Roman" w:hAnsi="Times New Roman" w:cs="Times New Roman"/>
                      <w:sz w:val="24"/>
                      <w:szCs w:val="24"/>
                    </w:rPr>
                    <w:t>Розроблено модель прийняття рішень, що базується на принципах декомпозиційного планування, всебічного врахування інтересів суб’єктів страхування та забезпечує досягнення цілей медичного страхування.</w:t>
                  </w:r>
                </w:p>
                <w:p w14:paraId="5AC65A1A" w14:textId="77777777" w:rsidR="00F01A1B" w:rsidRPr="00F01A1B" w:rsidRDefault="00F01A1B" w:rsidP="00F01A1B">
                  <w:pPr>
                    <w:framePr w:hSpace="45" w:wrap="around" w:vAnchor="text" w:hAnchor="text" w:xAlign="right" w:yAlign="cente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F01A1B">
                    <w:rPr>
                      <w:rFonts w:ascii="Times New Roman" w:eastAsia="Times New Roman" w:hAnsi="Times New Roman" w:cs="Times New Roman"/>
                      <w:sz w:val="24"/>
                      <w:szCs w:val="24"/>
                    </w:rPr>
                    <w:t>Запропоновано інформаційну модель процесу контрактування для всебічного врахування інтересів суб’єктів страхування та забезпечення виконання обов’язків, що приймаються за договорами медичного страхування.</w:t>
                  </w:r>
                </w:p>
                <w:p w14:paraId="067B8239" w14:textId="77777777" w:rsidR="00F01A1B" w:rsidRPr="00F01A1B" w:rsidRDefault="00F01A1B" w:rsidP="00F01A1B">
                  <w:pPr>
                    <w:framePr w:hSpace="45" w:wrap="around" w:vAnchor="text" w:hAnchor="text" w:xAlign="right" w:yAlign="cente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F01A1B">
                    <w:rPr>
                      <w:rFonts w:ascii="Times New Roman" w:eastAsia="Times New Roman" w:hAnsi="Times New Roman" w:cs="Times New Roman"/>
                      <w:sz w:val="24"/>
                      <w:szCs w:val="24"/>
                    </w:rPr>
                    <w:t>Запропоновано модель розробки та реалізації продуктів медичного страхування, що включає ціноутворення страхових продуктів, побудовану за принципами динамічності, ітеративності та безперервності процесів управління, яка дозволяє забезпечити своєчасність та адекватність рішень, що приймаються в медичному страхуванні.</w:t>
                  </w:r>
                </w:p>
                <w:p w14:paraId="4B3F71F7" w14:textId="77777777" w:rsidR="00F01A1B" w:rsidRPr="00F01A1B" w:rsidRDefault="00F01A1B" w:rsidP="00F01A1B">
                  <w:pPr>
                    <w:framePr w:hSpace="45" w:wrap="around" w:vAnchor="text" w:hAnchor="text" w:xAlign="right" w:yAlign="cente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F01A1B">
                    <w:rPr>
                      <w:rFonts w:ascii="Times New Roman" w:eastAsia="Times New Roman" w:hAnsi="Times New Roman" w:cs="Times New Roman"/>
                      <w:sz w:val="24"/>
                      <w:szCs w:val="24"/>
                    </w:rPr>
                    <w:t>Запропоновано моделі управління ризиками в процесі розробки та реалізації страхових продуктів на підставі використання системно-функціонального підходу, економіко-математичних методів, теорії прийняття рішень, що забезпечують ефективність реалізації страхових продуктів та досягнення фінансових результатів, що плануються.</w:t>
                  </w:r>
                </w:p>
                <w:p w14:paraId="5C03DF7B" w14:textId="77777777" w:rsidR="00F01A1B" w:rsidRPr="00F01A1B" w:rsidRDefault="00F01A1B" w:rsidP="00F01A1B">
                  <w:pPr>
                    <w:framePr w:hSpace="45" w:wrap="around" w:vAnchor="text" w:hAnchor="text" w:xAlign="right" w:yAlign="cente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F01A1B">
                    <w:rPr>
                      <w:rFonts w:ascii="Times New Roman" w:eastAsia="Times New Roman" w:hAnsi="Times New Roman" w:cs="Times New Roman"/>
                      <w:sz w:val="24"/>
                      <w:szCs w:val="24"/>
                    </w:rPr>
                    <w:t>Розроблено модель системи організації задоволення потреб населення в медичних послугах з точок зору державного та ринкового регулювання для різних рівней попиту на медичні послуги.</w:t>
                  </w:r>
                </w:p>
                <w:p w14:paraId="1BA147DB" w14:textId="77777777" w:rsidR="00F01A1B" w:rsidRPr="00F01A1B" w:rsidRDefault="00F01A1B" w:rsidP="00F01A1B">
                  <w:pPr>
                    <w:framePr w:hSpace="45" w:wrap="around" w:vAnchor="text" w:hAnchor="text" w:xAlign="right" w:yAlign="cente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F01A1B">
                    <w:rPr>
                      <w:rFonts w:ascii="Times New Roman" w:eastAsia="Times New Roman" w:hAnsi="Times New Roman" w:cs="Times New Roman"/>
                      <w:sz w:val="24"/>
                      <w:szCs w:val="24"/>
                    </w:rPr>
                    <w:lastRenderedPageBreak/>
                    <w:t>Запропоновано механізм реалізації розроблених автором моделей управління медичним страхуванням.</w:t>
                  </w:r>
                </w:p>
                <w:p w14:paraId="154E4BB1" w14:textId="77777777" w:rsidR="00F01A1B" w:rsidRPr="00F01A1B" w:rsidRDefault="00F01A1B" w:rsidP="00F01A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1A1B">
                    <w:rPr>
                      <w:rFonts w:ascii="Times New Roman" w:eastAsia="Times New Roman" w:hAnsi="Times New Roman" w:cs="Times New Roman"/>
                      <w:sz w:val="24"/>
                      <w:szCs w:val="24"/>
                    </w:rPr>
                    <w:t>Наукові результати дисертації впроваджені у ТДВ СК “Ніка” з економічним ефектом 112,6 тис. грн.</w:t>
                  </w:r>
                </w:p>
              </w:tc>
            </w:tr>
          </w:tbl>
          <w:p w14:paraId="492B0B48" w14:textId="77777777" w:rsidR="00F01A1B" w:rsidRPr="00F01A1B" w:rsidRDefault="00F01A1B" w:rsidP="00F01A1B">
            <w:pPr>
              <w:spacing w:after="0" w:line="240" w:lineRule="auto"/>
              <w:rPr>
                <w:rFonts w:ascii="Times New Roman" w:eastAsia="Times New Roman" w:hAnsi="Times New Roman" w:cs="Times New Roman"/>
                <w:sz w:val="24"/>
                <w:szCs w:val="24"/>
              </w:rPr>
            </w:pPr>
          </w:p>
        </w:tc>
      </w:tr>
    </w:tbl>
    <w:p w14:paraId="4D29CEE9" w14:textId="77777777" w:rsidR="00F01A1B" w:rsidRPr="00F01A1B" w:rsidRDefault="00F01A1B" w:rsidP="00F01A1B"/>
    <w:sectPr w:rsidR="00F01A1B" w:rsidRPr="00F01A1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01384" w14:textId="77777777" w:rsidR="005E3B0F" w:rsidRDefault="005E3B0F">
      <w:pPr>
        <w:spacing w:after="0" w:line="240" w:lineRule="auto"/>
      </w:pPr>
      <w:r>
        <w:separator/>
      </w:r>
    </w:p>
  </w:endnote>
  <w:endnote w:type="continuationSeparator" w:id="0">
    <w:p w14:paraId="482F98F2" w14:textId="77777777" w:rsidR="005E3B0F" w:rsidRDefault="005E3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11475" w14:textId="77777777" w:rsidR="005E3B0F" w:rsidRDefault="005E3B0F">
      <w:pPr>
        <w:spacing w:after="0" w:line="240" w:lineRule="auto"/>
      </w:pPr>
      <w:r>
        <w:separator/>
      </w:r>
    </w:p>
  </w:footnote>
  <w:footnote w:type="continuationSeparator" w:id="0">
    <w:p w14:paraId="63C8095C" w14:textId="77777777" w:rsidR="005E3B0F" w:rsidRDefault="005E3B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E3B0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B0FC9"/>
    <w:multiLevelType w:val="multilevel"/>
    <w:tmpl w:val="A42CCDB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532B80"/>
    <w:multiLevelType w:val="multilevel"/>
    <w:tmpl w:val="200A8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151BCA"/>
    <w:multiLevelType w:val="multilevel"/>
    <w:tmpl w:val="757C8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4B168B"/>
    <w:multiLevelType w:val="multilevel"/>
    <w:tmpl w:val="2CDC6A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782AD0"/>
    <w:multiLevelType w:val="multilevel"/>
    <w:tmpl w:val="6270F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0D57EE"/>
    <w:multiLevelType w:val="multilevel"/>
    <w:tmpl w:val="362823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6B59D8"/>
    <w:multiLevelType w:val="multilevel"/>
    <w:tmpl w:val="16CAA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827AD5"/>
    <w:multiLevelType w:val="multilevel"/>
    <w:tmpl w:val="4050B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485E0E"/>
    <w:multiLevelType w:val="multilevel"/>
    <w:tmpl w:val="3162EE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C3746F"/>
    <w:multiLevelType w:val="multilevel"/>
    <w:tmpl w:val="499AF0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3CC188B"/>
    <w:multiLevelType w:val="multilevel"/>
    <w:tmpl w:val="90301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0074FC9"/>
    <w:multiLevelType w:val="multilevel"/>
    <w:tmpl w:val="4E2A0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3110564"/>
    <w:multiLevelType w:val="multilevel"/>
    <w:tmpl w:val="06FA0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58220D9"/>
    <w:multiLevelType w:val="multilevel"/>
    <w:tmpl w:val="A524F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B92399F"/>
    <w:multiLevelType w:val="multilevel"/>
    <w:tmpl w:val="8BB08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2D45A6"/>
    <w:multiLevelType w:val="multilevel"/>
    <w:tmpl w:val="7AF48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2"/>
  </w:num>
  <w:num w:numId="3">
    <w:abstractNumId w:val="9"/>
  </w:num>
  <w:num w:numId="4">
    <w:abstractNumId w:val="5"/>
  </w:num>
  <w:num w:numId="5">
    <w:abstractNumId w:val="4"/>
  </w:num>
  <w:num w:numId="6">
    <w:abstractNumId w:val="11"/>
  </w:num>
  <w:num w:numId="7">
    <w:abstractNumId w:val="6"/>
  </w:num>
  <w:num w:numId="8">
    <w:abstractNumId w:val="0"/>
  </w:num>
  <w:num w:numId="9">
    <w:abstractNumId w:val="7"/>
  </w:num>
  <w:num w:numId="10">
    <w:abstractNumId w:val="13"/>
  </w:num>
  <w:num w:numId="11">
    <w:abstractNumId w:val="1"/>
  </w:num>
  <w:num w:numId="12">
    <w:abstractNumId w:val="14"/>
  </w:num>
  <w:num w:numId="13">
    <w:abstractNumId w:val="3"/>
  </w:num>
  <w:num w:numId="14">
    <w:abstractNumId w:val="15"/>
  </w:num>
  <w:num w:numId="15">
    <w:abstractNumId w:val="1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A8B"/>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82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21"/>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CFB"/>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20"/>
    <w:rsid w:val="00577784"/>
    <w:rsid w:val="00577860"/>
    <w:rsid w:val="00577A13"/>
    <w:rsid w:val="00577A33"/>
    <w:rsid w:val="00577F98"/>
    <w:rsid w:val="0058054C"/>
    <w:rsid w:val="00580622"/>
    <w:rsid w:val="005808FD"/>
    <w:rsid w:val="00580A1D"/>
    <w:rsid w:val="00580AE1"/>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B0F"/>
    <w:rsid w:val="005E3EB5"/>
    <w:rsid w:val="005E3FDC"/>
    <w:rsid w:val="005E49DB"/>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21"/>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F6"/>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6E5"/>
    <w:rsid w:val="008E2A38"/>
    <w:rsid w:val="008E2B4F"/>
    <w:rsid w:val="008E2BF8"/>
    <w:rsid w:val="008E34B6"/>
    <w:rsid w:val="008E361D"/>
    <w:rsid w:val="008E3738"/>
    <w:rsid w:val="008E391B"/>
    <w:rsid w:val="008E3C99"/>
    <w:rsid w:val="008E3CAC"/>
    <w:rsid w:val="008E3EFD"/>
    <w:rsid w:val="008E43BF"/>
    <w:rsid w:val="008E488F"/>
    <w:rsid w:val="008E4A4C"/>
    <w:rsid w:val="008E4B5E"/>
    <w:rsid w:val="008E50C4"/>
    <w:rsid w:val="008E51D7"/>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306F"/>
    <w:rsid w:val="00A73319"/>
    <w:rsid w:val="00A7348A"/>
    <w:rsid w:val="00A735BE"/>
    <w:rsid w:val="00A736AD"/>
    <w:rsid w:val="00A73800"/>
    <w:rsid w:val="00A73A3F"/>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1"/>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606"/>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029"/>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1B"/>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85493</TotalTime>
  <Pages>3</Pages>
  <Words>479</Words>
  <Characters>2735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3077</cp:revision>
  <dcterms:created xsi:type="dcterms:W3CDTF">2024-06-20T08:51:00Z</dcterms:created>
  <dcterms:modified xsi:type="dcterms:W3CDTF">2024-09-21T13:47:00Z</dcterms:modified>
  <cp:category/>
</cp:coreProperties>
</file>