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CB22A"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hint="eastAsia"/>
          <w:b/>
          <w:bCs/>
          <w:color w:val="222222"/>
          <w:sz w:val="21"/>
          <w:szCs w:val="21"/>
        </w:rPr>
        <w:t>Рудашевская</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Елена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Леонидовна</w:t>
      </w:r>
      <w:r w:rsidRPr="00EA7B57">
        <w:rPr>
          <w:rFonts w:ascii="Helvetica" w:hAnsi="Helvetica" w:cs="Helvetica"/>
          <w:b/>
          <w:bCs/>
          <w:color w:val="222222"/>
          <w:sz w:val="21"/>
          <w:szCs w:val="21"/>
        </w:rPr>
        <w:t>.</w:t>
      </w:r>
    </w:p>
    <w:p w14:paraId="6FCBD863"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hint="eastAsia"/>
          <w:b/>
          <w:bCs/>
          <w:color w:val="222222"/>
          <w:sz w:val="21"/>
          <w:szCs w:val="21"/>
        </w:rPr>
        <w:t>Действие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пассивный</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транспорт</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катионов</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через</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плазмалемму</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клеток</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колеоптилей</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кукурузы</w:t>
      </w:r>
      <w:r w:rsidRPr="00EA7B57">
        <w:rPr>
          <w:rFonts w:ascii="Helvetica" w:hAnsi="Helvetica" w:cs="Helvetica"/>
          <w:b/>
          <w:bCs/>
          <w:color w:val="222222"/>
          <w:sz w:val="21"/>
          <w:szCs w:val="21"/>
        </w:rPr>
        <w:t xml:space="preserve"> : </w:t>
      </w:r>
      <w:r w:rsidRPr="00EA7B57">
        <w:rPr>
          <w:rFonts w:ascii="Helvetica" w:hAnsi="Helvetica" w:cs="Helvetica" w:hint="eastAsia"/>
          <w:b/>
          <w:bCs/>
          <w:color w:val="222222"/>
          <w:sz w:val="21"/>
          <w:szCs w:val="21"/>
        </w:rPr>
        <w:t>диссертация</w:t>
      </w:r>
      <w:r w:rsidRPr="00EA7B57">
        <w:rPr>
          <w:rFonts w:ascii="Helvetica" w:hAnsi="Helvetica" w:cs="Helvetica"/>
          <w:b/>
          <w:bCs/>
          <w:color w:val="222222"/>
          <w:sz w:val="21"/>
          <w:szCs w:val="21"/>
        </w:rPr>
        <w:t xml:space="preserve"> ... </w:t>
      </w:r>
      <w:r w:rsidRPr="00EA7B57">
        <w:rPr>
          <w:rFonts w:ascii="Helvetica" w:hAnsi="Helvetica" w:cs="Helvetica" w:hint="eastAsia"/>
          <w:b/>
          <w:bCs/>
          <w:color w:val="222222"/>
          <w:sz w:val="21"/>
          <w:szCs w:val="21"/>
        </w:rPr>
        <w:t>кандидата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биологических</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наук</w:t>
      </w:r>
      <w:r w:rsidRPr="00EA7B57">
        <w:rPr>
          <w:rFonts w:ascii="Helvetica" w:hAnsi="Helvetica" w:cs="Helvetica"/>
          <w:b/>
          <w:bCs/>
          <w:color w:val="222222"/>
          <w:sz w:val="21"/>
          <w:szCs w:val="21"/>
        </w:rPr>
        <w:t xml:space="preserve"> : 03.00.12. - </w:t>
      </w:r>
      <w:r w:rsidRPr="00EA7B57">
        <w:rPr>
          <w:rFonts w:ascii="Helvetica" w:hAnsi="Helvetica" w:cs="Helvetica" w:hint="eastAsia"/>
          <w:b/>
          <w:bCs/>
          <w:color w:val="222222"/>
          <w:sz w:val="21"/>
          <w:szCs w:val="21"/>
        </w:rPr>
        <w:t>Санкт</w:t>
      </w:r>
      <w:r w:rsidRPr="00EA7B57">
        <w:rPr>
          <w:rFonts w:ascii="Helvetica" w:hAnsi="Helvetica" w:cs="Helvetica"/>
          <w:b/>
          <w:bCs/>
          <w:color w:val="222222"/>
          <w:sz w:val="21"/>
          <w:szCs w:val="21"/>
        </w:rPr>
        <w:t>-</w:t>
      </w:r>
      <w:r w:rsidRPr="00EA7B57">
        <w:rPr>
          <w:rFonts w:ascii="Helvetica" w:hAnsi="Helvetica" w:cs="Helvetica" w:hint="eastAsia"/>
          <w:b/>
          <w:bCs/>
          <w:color w:val="222222"/>
          <w:sz w:val="21"/>
          <w:szCs w:val="21"/>
        </w:rPr>
        <w:t>Петербург</w:t>
      </w:r>
      <w:r w:rsidRPr="00EA7B57">
        <w:rPr>
          <w:rFonts w:ascii="Helvetica" w:hAnsi="Helvetica" w:cs="Helvetica"/>
          <w:b/>
          <w:bCs/>
          <w:color w:val="222222"/>
          <w:sz w:val="21"/>
          <w:szCs w:val="21"/>
        </w:rPr>
        <w:t xml:space="preserve">, 1999. - 130 </w:t>
      </w:r>
      <w:r w:rsidRPr="00EA7B57">
        <w:rPr>
          <w:rFonts w:ascii="Helvetica" w:hAnsi="Helvetica" w:cs="Helvetica" w:hint="eastAsia"/>
          <w:b/>
          <w:bCs/>
          <w:color w:val="222222"/>
          <w:sz w:val="21"/>
          <w:szCs w:val="21"/>
        </w:rPr>
        <w:t>с</w:t>
      </w:r>
      <w:r w:rsidRPr="00EA7B57">
        <w:rPr>
          <w:rFonts w:ascii="Helvetica" w:hAnsi="Helvetica" w:cs="Helvetica"/>
          <w:b/>
          <w:bCs/>
          <w:color w:val="222222"/>
          <w:sz w:val="21"/>
          <w:szCs w:val="21"/>
        </w:rPr>
        <w:t xml:space="preserve">. : </w:t>
      </w:r>
      <w:r w:rsidRPr="00EA7B57">
        <w:rPr>
          <w:rFonts w:ascii="Helvetica" w:hAnsi="Helvetica" w:cs="Helvetica" w:hint="eastAsia"/>
          <w:b/>
          <w:bCs/>
          <w:color w:val="222222"/>
          <w:sz w:val="21"/>
          <w:szCs w:val="21"/>
        </w:rPr>
        <w:t>ил</w:t>
      </w:r>
      <w:r w:rsidRPr="00EA7B57">
        <w:rPr>
          <w:rFonts w:ascii="Helvetica" w:hAnsi="Helvetica" w:cs="Helvetica"/>
          <w:b/>
          <w:bCs/>
          <w:color w:val="222222"/>
          <w:sz w:val="21"/>
          <w:szCs w:val="21"/>
        </w:rPr>
        <w:t>.</w:t>
      </w:r>
    </w:p>
    <w:p w14:paraId="7A3933B7"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hint="eastAsia"/>
          <w:b/>
          <w:bCs/>
          <w:color w:val="222222"/>
          <w:sz w:val="21"/>
          <w:szCs w:val="21"/>
        </w:rPr>
        <w:t>больше</w:t>
      </w:r>
    </w:p>
    <w:p w14:paraId="7F81E717"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hint="eastAsia"/>
          <w:b/>
          <w:bCs/>
          <w:color w:val="222222"/>
          <w:sz w:val="21"/>
          <w:szCs w:val="21"/>
        </w:rPr>
        <w:t>Цитаты</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из</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текста</w:t>
      </w:r>
      <w:r w:rsidRPr="00EA7B57">
        <w:rPr>
          <w:rFonts w:ascii="Helvetica" w:hAnsi="Helvetica" w:cs="Helvetica"/>
          <w:b/>
          <w:bCs/>
          <w:color w:val="222222"/>
          <w:sz w:val="21"/>
          <w:szCs w:val="21"/>
        </w:rPr>
        <w:t>:</w:t>
      </w:r>
    </w:p>
    <w:p w14:paraId="358B680C"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hint="eastAsia"/>
          <w:b/>
          <w:bCs/>
          <w:color w:val="222222"/>
          <w:sz w:val="21"/>
          <w:szCs w:val="21"/>
        </w:rPr>
        <w:t>стр</w:t>
      </w:r>
      <w:r w:rsidRPr="00EA7B57">
        <w:rPr>
          <w:rFonts w:ascii="Helvetica" w:hAnsi="Helvetica" w:cs="Helvetica"/>
          <w:b/>
          <w:bCs/>
          <w:color w:val="222222"/>
          <w:sz w:val="21"/>
          <w:szCs w:val="21"/>
        </w:rPr>
        <w:t>. 1</w:t>
      </w:r>
    </w:p>
    <w:p w14:paraId="40237697"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00-</w:t>
      </w:r>
      <w:r w:rsidRPr="00EA7B57">
        <w:rPr>
          <w:rFonts w:ascii="Helvetica" w:hAnsi="Helvetica" w:cs="Helvetica" w:hint="eastAsia"/>
          <w:b/>
          <w:bCs/>
          <w:color w:val="222222"/>
          <w:sz w:val="21"/>
          <w:szCs w:val="21"/>
        </w:rPr>
        <w:t>Ъ</w:t>
      </w:r>
      <w:r w:rsidRPr="00EA7B57">
        <w:rPr>
          <w:rFonts w:ascii="Helvetica" w:hAnsi="Helvetica" w:cs="Helvetica"/>
          <w:b/>
          <w:bCs/>
          <w:color w:val="222222"/>
          <w:sz w:val="21"/>
          <w:szCs w:val="21"/>
        </w:rPr>
        <w:t>121</w:t>
      </w:r>
      <w:r w:rsidRPr="00EA7B57">
        <w:rPr>
          <w:rFonts w:ascii="Helvetica" w:hAnsi="Helvetica" w:cs="Helvetica" w:hint="eastAsia"/>
          <w:b/>
          <w:bCs/>
          <w:color w:val="222222"/>
          <w:sz w:val="21"/>
          <w:szCs w:val="21"/>
        </w:rPr>
        <w:t>Ъ</w:t>
      </w:r>
      <w:r w:rsidRPr="00EA7B57">
        <w:rPr>
          <w:rFonts w:ascii="Helvetica" w:hAnsi="Helvetica" w:cs="Helvetica"/>
          <w:b/>
          <w:bCs/>
          <w:color w:val="222222"/>
          <w:sz w:val="21"/>
          <w:szCs w:val="21"/>
        </w:rPr>
        <w:t>~</w:t>
      </w:r>
      <w:r w:rsidRPr="00EA7B57">
        <w:rPr>
          <w:rFonts w:ascii="Helvetica" w:hAnsi="Helvetica" w:cs="Helvetica" w:hint="eastAsia"/>
          <w:b/>
          <w:bCs/>
          <w:color w:val="222222"/>
          <w:sz w:val="21"/>
          <w:szCs w:val="21"/>
        </w:rPr>
        <w:t>к</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САНКТ</w:t>
      </w:r>
      <w:r w:rsidRPr="00EA7B57">
        <w:rPr>
          <w:rFonts w:ascii="Helvetica" w:hAnsi="Helvetica" w:cs="Helvetica"/>
          <w:b/>
          <w:bCs/>
          <w:color w:val="222222"/>
          <w:sz w:val="21"/>
          <w:szCs w:val="21"/>
        </w:rPr>
        <w:t>-</w:t>
      </w:r>
      <w:r w:rsidRPr="00EA7B57">
        <w:rPr>
          <w:rFonts w:ascii="Helvetica" w:hAnsi="Helvetica" w:cs="Helvetica" w:hint="eastAsia"/>
          <w:b/>
          <w:bCs/>
          <w:color w:val="222222"/>
          <w:sz w:val="21"/>
          <w:szCs w:val="21"/>
        </w:rPr>
        <w:t>ПЕТЕРБУРГСКИЙ</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ГОСУДАРСТВЕННЫЙ</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УНИВЕРСИТЕТ</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правах</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рукописи</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РУДАШЕВСКАЯ</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Елена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Леонидовна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ДЕЙСТВИЕ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ПАССИВНЫЙ</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ТРАНСПОРТ</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КАТИОНОВ</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ЧЕРЕЗ</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ПЛАЗМАЛЕММУ</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КЛЕТОК</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КОЛЕОПТИЛЕЙ</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КУКУРУЗЫ</w:t>
      </w:r>
      <w:r w:rsidRPr="00EA7B57">
        <w:rPr>
          <w:rFonts w:ascii="Helvetica" w:hAnsi="Helvetica" w:cs="Helvetica"/>
          <w:b/>
          <w:bCs/>
          <w:color w:val="222222"/>
          <w:sz w:val="21"/>
          <w:szCs w:val="21"/>
        </w:rPr>
        <w:t xml:space="preserve"> 03.00.12 - </w:t>
      </w:r>
      <w:r w:rsidRPr="00EA7B57">
        <w:rPr>
          <w:rFonts w:ascii="Helvetica" w:hAnsi="Helvetica" w:cs="Helvetica" w:hint="eastAsia"/>
          <w:b/>
          <w:bCs/>
          <w:color w:val="222222"/>
          <w:sz w:val="21"/>
          <w:szCs w:val="21"/>
        </w:rPr>
        <w:t>физиология</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растений</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Диссертация</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соискание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ученой</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степени</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кандидата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биологических</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наук</w:t>
      </w:r>
    </w:p>
    <w:p w14:paraId="2B895DB7"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hint="eastAsia"/>
          <w:b/>
          <w:bCs/>
          <w:color w:val="222222"/>
          <w:sz w:val="21"/>
          <w:szCs w:val="21"/>
        </w:rPr>
        <w:t>стр</w:t>
      </w:r>
      <w:r w:rsidRPr="00EA7B57">
        <w:rPr>
          <w:rFonts w:ascii="Helvetica" w:hAnsi="Helvetica" w:cs="Helvetica"/>
          <w:b/>
          <w:bCs/>
          <w:color w:val="222222"/>
          <w:sz w:val="21"/>
          <w:szCs w:val="21"/>
        </w:rPr>
        <w:t>. 2</w:t>
      </w:r>
    </w:p>
    <w:p w14:paraId="4FDD0DAC"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hint="eastAsia"/>
          <w:b/>
          <w:bCs/>
          <w:color w:val="222222"/>
          <w:sz w:val="21"/>
          <w:szCs w:val="21"/>
        </w:rPr>
        <w:t>Н</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И</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Е</w:t>
      </w:r>
      <w:r w:rsidRPr="00EA7B57">
        <w:rPr>
          <w:rFonts w:ascii="Helvetica" w:hAnsi="Helvetica" w:cs="Helvetica"/>
          <w:b/>
          <w:bCs/>
          <w:color w:val="222222"/>
          <w:sz w:val="21"/>
          <w:szCs w:val="21"/>
        </w:rPr>
        <w:t xml:space="preserve"> 2. </w:t>
      </w:r>
      <w:r w:rsidRPr="00EA7B57">
        <w:rPr>
          <w:rFonts w:ascii="Helvetica" w:hAnsi="Helvetica" w:cs="Helvetica" w:hint="eastAsia"/>
          <w:b/>
          <w:bCs/>
          <w:color w:val="222222"/>
          <w:sz w:val="21"/>
          <w:szCs w:val="21"/>
        </w:rPr>
        <w:t>О</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Б</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З</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О</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Р</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Л</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И</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Т</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Р</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Т</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У</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Р</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Ы</w:t>
      </w:r>
      <w:r w:rsidRPr="00EA7B57">
        <w:rPr>
          <w:rFonts w:ascii="Helvetica" w:hAnsi="Helvetica" w:cs="Helvetica"/>
          <w:b/>
          <w:bCs/>
          <w:color w:val="222222"/>
          <w:sz w:val="21"/>
          <w:szCs w:val="21"/>
        </w:rPr>
        <w:t xml:space="preserve"> 3 4 6 2.1. </w:t>
      </w:r>
      <w:r w:rsidRPr="00EA7B57">
        <w:rPr>
          <w:rFonts w:ascii="Helvetica" w:hAnsi="Helvetica" w:cs="Helvetica" w:hint="eastAsia"/>
          <w:b/>
          <w:bCs/>
          <w:color w:val="222222"/>
          <w:sz w:val="21"/>
          <w:szCs w:val="21"/>
        </w:rPr>
        <w:t>Действие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мембранный</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потенциал</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растительной</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клетки</w:t>
      </w:r>
      <w:r w:rsidRPr="00EA7B57">
        <w:rPr>
          <w:rFonts w:ascii="Helvetica" w:hAnsi="Helvetica" w:cs="Helvetica"/>
          <w:b/>
          <w:bCs/>
          <w:color w:val="222222"/>
          <w:sz w:val="21"/>
          <w:szCs w:val="21"/>
        </w:rPr>
        <w:t xml:space="preserve">. 2.2. </w:t>
      </w:r>
      <w:r w:rsidRPr="00EA7B57">
        <w:rPr>
          <w:rFonts w:ascii="Helvetica" w:hAnsi="Helvetica" w:cs="Helvetica" w:hint="eastAsia"/>
          <w:b/>
          <w:bCs/>
          <w:color w:val="222222"/>
          <w:sz w:val="21"/>
          <w:szCs w:val="21"/>
        </w:rPr>
        <w:t>Действие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w:t>
      </w:r>
      <w:r w:rsidRPr="00EA7B57">
        <w:rPr>
          <w:rFonts w:ascii="Helvetica" w:hAnsi="Helvetica" w:cs="Helvetica"/>
          <w:b/>
          <w:bCs/>
          <w:color w:val="222222"/>
          <w:sz w:val="21"/>
          <w:szCs w:val="21"/>
        </w:rPr>
        <w:t>^-</w:t>
      </w:r>
      <w:r w:rsidRPr="00EA7B57">
        <w:rPr>
          <w:rFonts w:ascii="Helvetica" w:hAnsi="Helvetica" w:cs="Helvetica" w:hint="eastAsia"/>
          <w:b/>
          <w:bCs/>
          <w:color w:val="222222"/>
          <w:sz w:val="21"/>
          <w:szCs w:val="21"/>
        </w:rPr>
        <w:t>АТФазу</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плазмалеммы</w:t>
      </w:r>
      <w:r w:rsidRPr="00EA7B57">
        <w:rPr>
          <w:rFonts w:ascii="Helvetica" w:hAnsi="Helvetica" w:cs="Helvetica"/>
          <w:b/>
          <w:bCs/>
          <w:color w:val="222222"/>
          <w:sz w:val="21"/>
          <w:szCs w:val="21"/>
        </w:rPr>
        <w:t xml:space="preserve"> 2.3. </w:t>
      </w:r>
      <w:r w:rsidRPr="00EA7B57">
        <w:rPr>
          <w:rFonts w:ascii="Helvetica" w:hAnsi="Helvetica" w:cs="Helvetica" w:hint="eastAsia"/>
          <w:b/>
          <w:bCs/>
          <w:color w:val="222222"/>
          <w:sz w:val="21"/>
          <w:szCs w:val="21"/>
        </w:rPr>
        <w:t>Действие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пассивный</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транспорт</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ионов</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через</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плазмалемму</w:t>
      </w:r>
      <w:r w:rsidRPr="00EA7B57">
        <w:rPr>
          <w:rFonts w:ascii="Helvetica" w:hAnsi="Helvetica" w:cs="Helvetica"/>
          <w:b/>
          <w:bCs/>
          <w:color w:val="222222"/>
          <w:sz w:val="21"/>
          <w:szCs w:val="21"/>
        </w:rPr>
        <w:t xml:space="preserve"> 2.3.1. it-</w:t>
      </w:r>
      <w:r w:rsidRPr="00EA7B57">
        <w:rPr>
          <w:rFonts w:ascii="Helvetica" w:hAnsi="Helvetica" w:cs="Helvetica" w:hint="eastAsia"/>
          <w:b/>
          <w:bCs/>
          <w:color w:val="222222"/>
          <w:sz w:val="21"/>
          <w:szCs w:val="21"/>
        </w:rPr>
        <w:t>каналы</w:t>
      </w:r>
      <w:r w:rsidRPr="00EA7B57">
        <w:rPr>
          <w:rFonts w:ascii="Helvetica" w:hAnsi="Helvetica" w:cs="Helvetica"/>
          <w:b/>
          <w:bCs/>
          <w:color w:val="222222"/>
          <w:sz w:val="21"/>
          <w:szCs w:val="21"/>
        </w:rPr>
        <w:t xml:space="preserve"> 2.3.2. </w:t>
      </w:r>
      <w:r w:rsidRPr="00EA7B57">
        <w:rPr>
          <w:rFonts w:ascii="Helvetica" w:hAnsi="Helvetica" w:cs="Helvetica" w:hint="eastAsia"/>
          <w:b/>
          <w:bCs/>
          <w:color w:val="222222"/>
          <w:sz w:val="21"/>
          <w:szCs w:val="21"/>
        </w:rPr>
        <w:t>Анионные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плазмалеммы</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и</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их</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регуляция</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ауксином</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ауксином</w:t>
      </w:r>
    </w:p>
    <w:p w14:paraId="6E62514E"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hint="eastAsia"/>
          <w:b/>
          <w:bCs/>
          <w:color w:val="222222"/>
          <w:sz w:val="21"/>
          <w:szCs w:val="21"/>
        </w:rPr>
        <w:t>стр</w:t>
      </w:r>
      <w:r w:rsidRPr="00EA7B57">
        <w:rPr>
          <w:rFonts w:ascii="Helvetica" w:hAnsi="Helvetica" w:cs="Helvetica"/>
          <w:b/>
          <w:bCs/>
          <w:color w:val="222222"/>
          <w:sz w:val="21"/>
          <w:szCs w:val="21"/>
        </w:rPr>
        <w:t>. 48</w:t>
      </w:r>
    </w:p>
    <w:p w14:paraId="4CD604A9"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hint="eastAsia"/>
          <w:b/>
          <w:bCs/>
          <w:color w:val="222222"/>
          <w:sz w:val="21"/>
          <w:szCs w:val="21"/>
        </w:rPr>
        <w:t>концентрации</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ионов</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Са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В</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связи</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с</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этим</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целью</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настоящей</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работы</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являлось</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изучение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действия</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системы</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пассивного</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транспорта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катионов</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через</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плазмалемму</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В</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работе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были</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поставлены</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следующие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задачи</w:t>
      </w:r>
      <w:r w:rsidRPr="00EA7B57">
        <w:rPr>
          <w:rFonts w:ascii="Helvetica" w:hAnsi="Helvetica" w:cs="Helvetica"/>
          <w:b/>
          <w:bCs/>
          <w:color w:val="222222"/>
          <w:sz w:val="21"/>
          <w:szCs w:val="21"/>
        </w:rPr>
        <w:t>: 1)</w:t>
      </w:r>
      <w:r w:rsidRPr="00EA7B57">
        <w:rPr>
          <w:rFonts w:ascii="Helvetica" w:hAnsi="Helvetica" w:cs="Helvetica" w:hint="eastAsia"/>
          <w:b/>
          <w:bCs/>
          <w:color w:val="222222"/>
          <w:sz w:val="21"/>
          <w:szCs w:val="21"/>
        </w:rPr>
        <w:t>Изучить</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действие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генерацию</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трансмембранного</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потенциала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мембранах</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везикул</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плазмалеммы</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клеток</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колеоптилей</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кукурузы</w:t>
      </w:r>
      <w:r w:rsidRPr="00EA7B57">
        <w:rPr>
          <w:rFonts w:ascii="Helvetica" w:hAnsi="Helvetica" w:cs="Helvetica"/>
          <w:b/>
          <w:bCs/>
          <w:color w:val="222222"/>
          <w:sz w:val="21"/>
          <w:szCs w:val="21"/>
        </w:rPr>
        <w:t xml:space="preserve">; 2) </w:t>
      </w:r>
      <w:r w:rsidRPr="00EA7B57">
        <w:rPr>
          <w:rFonts w:ascii="Helvetica" w:hAnsi="Helvetica" w:cs="Helvetica" w:hint="eastAsia"/>
          <w:b/>
          <w:bCs/>
          <w:color w:val="222222"/>
          <w:sz w:val="21"/>
          <w:szCs w:val="21"/>
        </w:rPr>
        <w:t>Выяснить</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специфичность</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действия</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генерацию</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К</w:t>
      </w:r>
      <w:r w:rsidRPr="00EA7B57">
        <w:rPr>
          <w:rFonts w:ascii="Helvetica" w:hAnsi="Helvetica" w:cs="Helvetica"/>
          <w:b/>
          <w:bCs/>
          <w:color w:val="222222"/>
          <w:sz w:val="21"/>
          <w:szCs w:val="21"/>
        </w:rPr>
        <w:t>^-...</w:t>
      </w:r>
    </w:p>
    <w:p w14:paraId="497DB3D1" w14:textId="77777777" w:rsidR="00EA7B57" w:rsidRPr="00EA7B57" w:rsidRDefault="00EA7B57" w:rsidP="00EA7B57">
      <w:pPr>
        <w:rPr>
          <w:rFonts w:ascii="Helvetica" w:hAnsi="Helvetica" w:cs="Helvetica"/>
          <w:b/>
          <w:bCs/>
          <w:color w:val="222222"/>
          <w:sz w:val="21"/>
          <w:szCs w:val="21"/>
        </w:rPr>
      </w:pPr>
    </w:p>
    <w:p w14:paraId="76682C65"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hint="eastAsia"/>
          <w:b/>
          <w:bCs/>
          <w:color w:val="222222"/>
          <w:sz w:val="21"/>
          <w:szCs w:val="21"/>
        </w:rPr>
        <w:t>Оглавление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диссертации</w:t>
      </w:r>
    </w:p>
    <w:p w14:paraId="157C05DF"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hint="eastAsia"/>
          <w:b/>
          <w:bCs/>
          <w:color w:val="222222"/>
          <w:sz w:val="21"/>
          <w:szCs w:val="21"/>
        </w:rPr>
        <w:t>кандидат</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биологических</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наук</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Рудашевская</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Елена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Леонидовна</w:t>
      </w:r>
    </w:p>
    <w:p w14:paraId="51F9F422"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hint="eastAsia"/>
          <w:b/>
          <w:bCs/>
          <w:color w:val="222222"/>
          <w:sz w:val="21"/>
          <w:szCs w:val="21"/>
        </w:rPr>
        <w:lastRenderedPageBreak/>
        <w:t>СПИСОК</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ИСПОЛЬЗУЕМЫХ</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СОКРАЩЕНИЙ</w:t>
      </w:r>
      <w:r w:rsidRPr="00EA7B57">
        <w:rPr>
          <w:rFonts w:ascii="Helvetica" w:hAnsi="Helvetica" w:cs="Helvetica"/>
          <w:b/>
          <w:bCs/>
          <w:color w:val="222222"/>
          <w:sz w:val="21"/>
          <w:szCs w:val="21"/>
        </w:rPr>
        <w:t>.</w:t>
      </w:r>
    </w:p>
    <w:p w14:paraId="7D17980F" w14:textId="77777777" w:rsidR="00EA7B57" w:rsidRPr="00EA7B57" w:rsidRDefault="00EA7B57" w:rsidP="00EA7B57">
      <w:pPr>
        <w:rPr>
          <w:rFonts w:ascii="Helvetica" w:hAnsi="Helvetica" w:cs="Helvetica"/>
          <w:b/>
          <w:bCs/>
          <w:color w:val="222222"/>
          <w:sz w:val="21"/>
          <w:szCs w:val="21"/>
        </w:rPr>
      </w:pPr>
    </w:p>
    <w:p w14:paraId="0D31843E"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1. </w:t>
      </w:r>
      <w:r w:rsidRPr="00EA7B57">
        <w:rPr>
          <w:rFonts w:ascii="Helvetica" w:hAnsi="Helvetica" w:cs="Helvetica" w:hint="eastAsia"/>
          <w:b/>
          <w:bCs/>
          <w:color w:val="222222"/>
          <w:sz w:val="21"/>
          <w:szCs w:val="21"/>
        </w:rPr>
        <w:t>ВВЕДЕНИЕ</w:t>
      </w:r>
      <w:r w:rsidRPr="00EA7B57">
        <w:rPr>
          <w:rFonts w:ascii="Helvetica" w:hAnsi="Helvetica" w:cs="Helvetica"/>
          <w:b/>
          <w:bCs/>
          <w:color w:val="222222"/>
          <w:sz w:val="21"/>
          <w:szCs w:val="21"/>
        </w:rPr>
        <w:t>.</w:t>
      </w:r>
    </w:p>
    <w:p w14:paraId="3FAAFDB0" w14:textId="77777777" w:rsidR="00EA7B57" w:rsidRPr="00EA7B57" w:rsidRDefault="00EA7B57" w:rsidP="00EA7B57">
      <w:pPr>
        <w:rPr>
          <w:rFonts w:ascii="Helvetica" w:hAnsi="Helvetica" w:cs="Helvetica"/>
          <w:b/>
          <w:bCs/>
          <w:color w:val="222222"/>
          <w:sz w:val="21"/>
          <w:szCs w:val="21"/>
        </w:rPr>
      </w:pPr>
    </w:p>
    <w:p w14:paraId="1DD32780"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2. </w:t>
      </w:r>
      <w:r w:rsidRPr="00EA7B57">
        <w:rPr>
          <w:rFonts w:ascii="Helvetica" w:hAnsi="Helvetica" w:cs="Helvetica" w:hint="eastAsia"/>
          <w:b/>
          <w:bCs/>
          <w:color w:val="222222"/>
          <w:sz w:val="21"/>
          <w:szCs w:val="21"/>
        </w:rPr>
        <w:t>ОБЗОР</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ЛИТЕРАТУРЫ</w:t>
      </w:r>
      <w:r w:rsidRPr="00EA7B57">
        <w:rPr>
          <w:rFonts w:ascii="Helvetica" w:hAnsi="Helvetica" w:cs="Helvetica"/>
          <w:b/>
          <w:bCs/>
          <w:color w:val="222222"/>
          <w:sz w:val="21"/>
          <w:szCs w:val="21"/>
        </w:rPr>
        <w:t>.</w:t>
      </w:r>
    </w:p>
    <w:p w14:paraId="489F15D1" w14:textId="77777777" w:rsidR="00EA7B57" w:rsidRPr="00EA7B57" w:rsidRDefault="00EA7B57" w:rsidP="00EA7B57">
      <w:pPr>
        <w:rPr>
          <w:rFonts w:ascii="Helvetica" w:hAnsi="Helvetica" w:cs="Helvetica"/>
          <w:b/>
          <w:bCs/>
          <w:color w:val="222222"/>
          <w:sz w:val="21"/>
          <w:szCs w:val="21"/>
        </w:rPr>
      </w:pPr>
    </w:p>
    <w:p w14:paraId="1A14D53C"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2.1. </w:t>
      </w:r>
      <w:r w:rsidRPr="00EA7B57">
        <w:rPr>
          <w:rFonts w:ascii="Helvetica" w:hAnsi="Helvetica" w:cs="Helvetica" w:hint="eastAsia"/>
          <w:b/>
          <w:bCs/>
          <w:color w:val="222222"/>
          <w:sz w:val="21"/>
          <w:szCs w:val="21"/>
        </w:rPr>
        <w:t>Действие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мембранный</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потенциал</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растительной</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клетки</w:t>
      </w:r>
      <w:r w:rsidRPr="00EA7B57">
        <w:rPr>
          <w:rFonts w:ascii="Helvetica" w:hAnsi="Helvetica" w:cs="Helvetica"/>
          <w:b/>
          <w:bCs/>
          <w:color w:val="222222"/>
          <w:sz w:val="21"/>
          <w:szCs w:val="21"/>
        </w:rPr>
        <w:t>.</w:t>
      </w:r>
    </w:p>
    <w:p w14:paraId="2C451E43" w14:textId="77777777" w:rsidR="00EA7B57" w:rsidRPr="00EA7B57" w:rsidRDefault="00EA7B57" w:rsidP="00EA7B57">
      <w:pPr>
        <w:rPr>
          <w:rFonts w:ascii="Helvetica" w:hAnsi="Helvetica" w:cs="Helvetica"/>
          <w:b/>
          <w:bCs/>
          <w:color w:val="222222"/>
          <w:sz w:val="21"/>
          <w:szCs w:val="21"/>
        </w:rPr>
      </w:pPr>
    </w:p>
    <w:p w14:paraId="72A6C468"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2.2. </w:t>
      </w:r>
      <w:r w:rsidRPr="00EA7B57">
        <w:rPr>
          <w:rFonts w:ascii="Helvetica" w:hAnsi="Helvetica" w:cs="Helvetica" w:hint="eastAsia"/>
          <w:b/>
          <w:bCs/>
          <w:color w:val="222222"/>
          <w:sz w:val="21"/>
          <w:szCs w:val="21"/>
        </w:rPr>
        <w:t>Действие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w:t>
      </w:r>
      <w:r w:rsidRPr="00EA7B57">
        <w:rPr>
          <w:rFonts w:ascii="Helvetica" w:hAnsi="Helvetica" w:cs="Helvetica"/>
          <w:b/>
          <w:bCs/>
          <w:color w:val="222222"/>
          <w:sz w:val="21"/>
          <w:szCs w:val="21"/>
        </w:rPr>
        <w:t>+-</w:t>
      </w:r>
      <w:r w:rsidRPr="00EA7B57">
        <w:rPr>
          <w:rFonts w:ascii="Helvetica" w:hAnsi="Helvetica" w:cs="Helvetica" w:hint="eastAsia"/>
          <w:b/>
          <w:bCs/>
          <w:color w:val="222222"/>
          <w:sz w:val="21"/>
          <w:szCs w:val="21"/>
        </w:rPr>
        <w:t>АТФазу</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плазмалеммы</w:t>
      </w:r>
      <w:r w:rsidRPr="00EA7B57">
        <w:rPr>
          <w:rFonts w:ascii="Helvetica" w:hAnsi="Helvetica" w:cs="Helvetica"/>
          <w:b/>
          <w:bCs/>
          <w:color w:val="222222"/>
          <w:sz w:val="21"/>
          <w:szCs w:val="21"/>
        </w:rPr>
        <w:t>.</w:t>
      </w:r>
    </w:p>
    <w:p w14:paraId="02C9C258" w14:textId="77777777" w:rsidR="00EA7B57" w:rsidRPr="00EA7B57" w:rsidRDefault="00EA7B57" w:rsidP="00EA7B57">
      <w:pPr>
        <w:rPr>
          <w:rFonts w:ascii="Helvetica" w:hAnsi="Helvetica" w:cs="Helvetica"/>
          <w:b/>
          <w:bCs/>
          <w:color w:val="222222"/>
          <w:sz w:val="21"/>
          <w:szCs w:val="21"/>
        </w:rPr>
      </w:pPr>
    </w:p>
    <w:p w14:paraId="1131677D"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2.3. </w:t>
      </w:r>
      <w:r w:rsidRPr="00EA7B57">
        <w:rPr>
          <w:rFonts w:ascii="Helvetica" w:hAnsi="Helvetica" w:cs="Helvetica" w:hint="eastAsia"/>
          <w:b/>
          <w:bCs/>
          <w:color w:val="222222"/>
          <w:sz w:val="21"/>
          <w:szCs w:val="21"/>
        </w:rPr>
        <w:t>Действие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пассивный</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транспорт</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ионов</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через</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плазмалемму</w:t>
      </w:r>
      <w:r w:rsidRPr="00EA7B57">
        <w:rPr>
          <w:rFonts w:ascii="Helvetica" w:hAnsi="Helvetica" w:cs="Helvetica"/>
          <w:b/>
          <w:bCs/>
          <w:color w:val="222222"/>
          <w:sz w:val="21"/>
          <w:szCs w:val="21"/>
        </w:rPr>
        <w:t>.</w:t>
      </w:r>
    </w:p>
    <w:p w14:paraId="2F5BDEC3" w14:textId="77777777" w:rsidR="00EA7B57" w:rsidRPr="00EA7B57" w:rsidRDefault="00EA7B57" w:rsidP="00EA7B57">
      <w:pPr>
        <w:rPr>
          <w:rFonts w:ascii="Helvetica" w:hAnsi="Helvetica" w:cs="Helvetica"/>
          <w:b/>
          <w:bCs/>
          <w:color w:val="222222"/>
          <w:sz w:val="21"/>
          <w:szCs w:val="21"/>
        </w:rPr>
      </w:pPr>
    </w:p>
    <w:p w14:paraId="727D99BB"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2.3.1.1</w:t>
      </w:r>
      <w:r w:rsidRPr="00EA7B57">
        <w:rPr>
          <w:rFonts w:ascii="Helvetica" w:hAnsi="Helvetica" w:cs="Helvetica" w:hint="eastAsia"/>
          <w:b/>
          <w:bCs/>
          <w:color w:val="222222"/>
          <w:sz w:val="21"/>
          <w:szCs w:val="21"/>
        </w:rPr>
        <w:t>С</w:t>
      </w:r>
      <w:r w:rsidRPr="00EA7B57">
        <w:rPr>
          <w:rFonts w:ascii="Helvetica" w:hAnsi="Helvetica" w:cs="Helvetica"/>
          <w:b/>
          <w:bCs/>
          <w:color w:val="222222"/>
          <w:sz w:val="21"/>
          <w:szCs w:val="21"/>
        </w:rPr>
        <w:t>-</w:t>
      </w:r>
      <w:r w:rsidRPr="00EA7B57">
        <w:rPr>
          <w:rFonts w:ascii="Helvetica" w:hAnsi="Helvetica" w:cs="Helvetica" w:hint="eastAsia"/>
          <w:b/>
          <w:bCs/>
          <w:color w:val="222222"/>
          <w:sz w:val="21"/>
          <w:szCs w:val="21"/>
        </w:rPr>
        <w:t>каналы</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плазмалеммы</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и</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их</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регуляция</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ауксином</w:t>
      </w:r>
      <w:r w:rsidRPr="00EA7B57">
        <w:rPr>
          <w:rFonts w:ascii="Helvetica" w:hAnsi="Helvetica" w:cs="Helvetica"/>
          <w:b/>
          <w:bCs/>
          <w:color w:val="222222"/>
          <w:sz w:val="21"/>
          <w:szCs w:val="21"/>
        </w:rPr>
        <w:t>.</w:t>
      </w:r>
    </w:p>
    <w:p w14:paraId="577F924B" w14:textId="77777777" w:rsidR="00EA7B57" w:rsidRPr="00EA7B57" w:rsidRDefault="00EA7B57" w:rsidP="00EA7B57">
      <w:pPr>
        <w:rPr>
          <w:rFonts w:ascii="Helvetica" w:hAnsi="Helvetica" w:cs="Helvetica"/>
          <w:b/>
          <w:bCs/>
          <w:color w:val="222222"/>
          <w:sz w:val="21"/>
          <w:szCs w:val="21"/>
        </w:rPr>
      </w:pPr>
    </w:p>
    <w:p w14:paraId="541C2EB9"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2.3.2. </w:t>
      </w:r>
      <w:r w:rsidRPr="00EA7B57">
        <w:rPr>
          <w:rFonts w:ascii="Helvetica" w:hAnsi="Helvetica" w:cs="Helvetica" w:hint="eastAsia"/>
          <w:b/>
          <w:bCs/>
          <w:color w:val="222222"/>
          <w:sz w:val="21"/>
          <w:szCs w:val="21"/>
        </w:rPr>
        <w:t>Анионные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каналы</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плазмалеммы</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и</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их</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регуляция</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ауксином</w:t>
      </w:r>
      <w:r w:rsidRPr="00EA7B57">
        <w:rPr>
          <w:rFonts w:ascii="Helvetica" w:hAnsi="Helvetica" w:cs="Helvetica"/>
          <w:b/>
          <w:bCs/>
          <w:color w:val="222222"/>
          <w:sz w:val="21"/>
          <w:szCs w:val="21"/>
        </w:rPr>
        <w:t>.</w:t>
      </w:r>
    </w:p>
    <w:p w14:paraId="58394320" w14:textId="77777777" w:rsidR="00EA7B57" w:rsidRPr="00EA7B57" w:rsidRDefault="00EA7B57" w:rsidP="00EA7B57">
      <w:pPr>
        <w:rPr>
          <w:rFonts w:ascii="Helvetica" w:hAnsi="Helvetica" w:cs="Helvetica"/>
          <w:b/>
          <w:bCs/>
          <w:color w:val="222222"/>
          <w:sz w:val="21"/>
          <w:szCs w:val="21"/>
        </w:rPr>
      </w:pPr>
    </w:p>
    <w:p w14:paraId="27D10D40"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2.4. </w:t>
      </w:r>
      <w:r w:rsidRPr="00EA7B57">
        <w:rPr>
          <w:rFonts w:ascii="Helvetica" w:hAnsi="Helvetica" w:cs="Helvetica" w:hint="eastAsia"/>
          <w:b/>
          <w:bCs/>
          <w:color w:val="222222"/>
          <w:sz w:val="21"/>
          <w:szCs w:val="21"/>
        </w:rPr>
        <w:t>Рецепция</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ауксинового</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сигнала</w:t>
      </w:r>
      <w:r w:rsidRPr="00EA7B57">
        <w:rPr>
          <w:rFonts w:ascii="Helvetica" w:hAnsi="Helvetica" w:cs="Helvetica"/>
          <w:b/>
          <w:bCs/>
          <w:color w:val="222222"/>
          <w:sz w:val="21"/>
          <w:szCs w:val="21"/>
        </w:rPr>
        <w:t>.</w:t>
      </w:r>
    </w:p>
    <w:p w14:paraId="19F615F0" w14:textId="77777777" w:rsidR="00EA7B57" w:rsidRPr="00EA7B57" w:rsidRDefault="00EA7B57" w:rsidP="00EA7B57">
      <w:pPr>
        <w:rPr>
          <w:rFonts w:ascii="Helvetica" w:hAnsi="Helvetica" w:cs="Helvetica"/>
          <w:b/>
          <w:bCs/>
          <w:color w:val="222222"/>
          <w:sz w:val="21"/>
          <w:szCs w:val="21"/>
        </w:rPr>
      </w:pPr>
    </w:p>
    <w:p w14:paraId="10B448D2"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2.4.1. </w:t>
      </w:r>
      <w:r w:rsidRPr="00EA7B57">
        <w:rPr>
          <w:rFonts w:ascii="Helvetica" w:hAnsi="Helvetica" w:cs="Helvetica" w:hint="eastAsia"/>
          <w:b/>
          <w:bCs/>
          <w:color w:val="222222"/>
          <w:sz w:val="21"/>
          <w:szCs w:val="21"/>
        </w:rPr>
        <w:t>Ауксин</w:t>
      </w:r>
      <w:r w:rsidRPr="00EA7B57">
        <w:rPr>
          <w:rFonts w:ascii="Helvetica" w:hAnsi="Helvetica" w:cs="Helvetica"/>
          <w:b/>
          <w:bCs/>
          <w:color w:val="222222"/>
          <w:sz w:val="21"/>
          <w:szCs w:val="21"/>
        </w:rPr>
        <w:t>-</w:t>
      </w:r>
      <w:r w:rsidRPr="00EA7B57">
        <w:rPr>
          <w:rFonts w:ascii="Helvetica" w:hAnsi="Helvetica" w:cs="Helvetica" w:hint="eastAsia"/>
          <w:b/>
          <w:bCs/>
          <w:color w:val="222222"/>
          <w:sz w:val="21"/>
          <w:szCs w:val="21"/>
        </w:rPr>
        <w:t>связывающие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белки</w:t>
      </w:r>
      <w:r w:rsidRPr="00EA7B57">
        <w:rPr>
          <w:rFonts w:ascii="Helvetica" w:hAnsi="Helvetica" w:cs="Helvetica"/>
          <w:b/>
          <w:bCs/>
          <w:color w:val="222222"/>
          <w:sz w:val="21"/>
          <w:szCs w:val="21"/>
        </w:rPr>
        <w:t>.</w:t>
      </w:r>
    </w:p>
    <w:p w14:paraId="6F5A4F57" w14:textId="77777777" w:rsidR="00EA7B57" w:rsidRPr="00EA7B57" w:rsidRDefault="00EA7B57" w:rsidP="00EA7B57">
      <w:pPr>
        <w:rPr>
          <w:rFonts w:ascii="Helvetica" w:hAnsi="Helvetica" w:cs="Helvetica"/>
          <w:b/>
          <w:bCs/>
          <w:color w:val="222222"/>
          <w:sz w:val="21"/>
          <w:szCs w:val="21"/>
        </w:rPr>
      </w:pPr>
    </w:p>
    <w:p w14:paraId="76A2BF81"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2.4.2. </w:t>
      </w:r>
      <w:r w:rsidRPr="00EA7B57">
        <w:rPr>
          <w:rFonts w:ascii="Helvetica" w:hAnsi="Helvetica" w:cs="Helvetica" w:hint="eastAsia"/>
          <w:b/>
          <w:bCs/>
          <w:color w:val="222222"/>
          <w:sz w:val="21"/>
          <w:szCs w:val="21"/>
        </w:rPr>
        <w:t>Участие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АСБ</w:t>
      </w:r>
      <w:r w:rsidRPr="00EA7B57">
        <w:rPr>
          <w:rFonts w:ascii="Helvetica" w:hAnsi="Helvetica" w:cs="Helvetica"/>
          <w:b/>
          <w:bCs/>
          <w:color w:val="222222"/>
          <w:sz w:val="21"/>
          <w:szCs w:val="21"/>
        </w:rPr>
        <w:t xml:space="preserve">1 </w:t>
      </w:r>
      <w:r w:rsidRPr="00EA7B57">
        <w:rPr>
          <w:rFonts w:ascii="Helvetica" w:hAnsi="Helvetica" w:cs="Helvetica" w:hint="eastAsia"/>
          <w:b/>
          <w:bCs/>
          <w:color w:val="222222"/>
          <w:sz w:val="21"/>
          <w:szCs w:val="21"/>
        </w:rPr>
        <w:t>в</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w:t>
      </w:r>
      <w:r w:rsidRPr="00EA7B57">
        <w:rPr>
          <w:rFonts w:ascii="Helvetica" w:hAnsi="Helvetica" w:cs="Helvetica"/>
          <w:b/>
          <w:bCs/>
          <w:color w:val="222222"/>
          <w:sz w:val="21"/>
          <w:szCs w:val="21"/>
        </w:rPr>
        <w:t>-</w:t>
      </w:r>
      <w:r w:rsidRPr="00EA7B57">
        <w:rPr>
          <w:rFonts w:ascii="Helvetica" w:hAnsi="Helvetica" w:cs="Helvetica" w:hint="eastAsia"/>
          <w:b/>
          <w:bCs/>
          <w:color w:val="222222"/>
          <w:sz w:val="21"/>
          <w:szCs w:val="21"/>
        </w:rPr>
        <w:t>зависимых</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реакциях</w:t>
      </w:r>
      <w:r w:rsidRPr="00EA7B57">
        <w:rPr>
          <w:rFonts w:ascii="Helvetica" w:hAnsi="Helvetica" w:cs="Helvetica"/>
          <w:b/>
          <w:bCs/>
          <w:color w:val="222222"/>
          <w:sz w:val="21"/>
          <w:szCs w:val="21"/>
        </w:rPr>
        <w:t>.</w:t>
      </w:r>
    </w:p>
    <w:p w14:paraId="5C999E4A" w14:textId="77777777" w:rsidR="00EA7B57" w:rsidRPr="00EA7B57" w:rsidRDefault="00EA7B57" w:rsidP="00EA7B57">
      <w:pPr>
        <w:rPr>
          <w:rFonts w:ascii="Helvetica" w:hAnsi="Helvetica" w:cs="Helvetica"/>
          <w:b/>
          <w:bCs/>
          <w:color w:val="222222"/>
          <w:sz w:val="21"/>
          <w:szCs w:val="21"/>
        </w:rPr>
      </w:pPr>
    </w:p>
    <w:p w14:paraId="0C5A626A"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2.4.3. </w:t>
      </w:r>
      <w:r w:rsidRPr="00EA7B57">
        <w:rPr>
          <w:rFonts w:ascii="Helvetica" w:hAnsi="Helvetica" w:cs="Helvetica" w:hint="eastAsia"/>
          <w:b/>
          <w:bCs/>
          <w:color w:val="222222"/>
          <w:sz w:val="21"/>
          <w:szCs w:val="21"/>
        </w:rPr>
        <w:t>Особенности</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локализации</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АСБ</w:t>
      </w:r>
      <w:r w:rsidRPr="00EA7B57">
        <w:rPr>
          <w:rFonts w:ascii="Helvetica" w:hAnsi="Helvetica" w:cs="Helvetica"/>
          <w:b/>
          <w:bCs/>
          <w:color w:val="222222"/>
          <w:sz w:val="21"/>
          <w:szCs w:val="21"/>
        </w:rPr>
        <w:t xml:space="preserve"> I </w:t>
      </w:r>
      <w:r w:rsidRPr="00EA7B57">
        <w:rPr>
          <w:rFonts w:ascii="Helvetica" w:hAnsi="Helvetica" w:cs="Helvetica" w:hint="eastAsia"/>
          <w:b/>
          <w:bCs/>
          <w:color w:val="222222"/>
          <w:sz w:val="21"/>
          <w:szCs w:val="21"/>
        </w:rPr>
        <w:t>в</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плазмапемме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растительных</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клеток</w:t>
      </w:r>
      <w:r w:rsidRPr="00EA7B57">
        <w:rPr>
          <w:rFonts w:ascii="Helvetica" w:hAnsi="Helvetica" w:cs="Helvetica"/>
          <w:b/>
          <w:bCs/>
          <w:color w:val="222222"/>
          <w:sz w:val="21"/>
          <w:szCs w:val="21"/>
        </w:rPr>
        <w:t>.:.</w:t>
      </w:r>
    </w:p>
    <w:p w14:paraId="027E34B5" w14:textId="77777777" w:rsidR="00EA7B57" w:rsidRPr="00EA7B57" w:rsidRDefault="00EA7B57" w:rsidP="00EA7B57">
      <w:pPr>
        <w:rPr>
          <w:rFonts w:ascii="Helvetica" w:hAnsi="Helvetica" w:cs="Helvetica"/>
          <w:b/>
          <w:bCs/>
          <w:color w:val="222222"/>
          <w:sz w:val="21"/>
          <w:szCs w:val="21"/>
        </w:rPr>
      </w:pPr>
    </w:p>
    <w:p w14:paraId="3EB8C012"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2.4.4. </w:t>
      </w:r>
      <w:r w:rsidRPr="00EA7B57">
        <w:rPr>
          <w:rFonts w:ascii="Helvetica" w:hAnsi="Helvetica" w:cs="Helvetica" w:hint="eastAsia"/>
          <w:b/>
          <w:bCs/>
          <w:color w:val="222222"/>
          <w:sz w:val="21"/>
          <w:szCs w:val="21"/>
        </w:rPr>
        <w:t>Гипотетические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модели</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рецептора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ауксина</w:t>
      </w:r>
      <w:r w:rsidRPr="00EA7B57">
        <w:rPr>
          <w:rFonts w:ascii="Helvetica" w:hAnsi="Helvetica" w:cs="Helvetica"/>
          <w:b/>
          <w:bCs/>
          <w:color w:val="222222"/>
          <w:sz w:val="21"/>
          <w:szCs w:val="21"/>
        </w:rPr>
        <w:t>.</w:t>
      </w:r>
    </w:p>
    <w:p w14:paraId="50AD54D9" w14:textId="77777777" w:rsidR="00EA7B57" w:rsidRPr="00EA7B57" w:rsidRDefault="00EA7B57" w:rsidP="00EA7B57">
      <w:pPr>
        <w:rPr>
          <w:rFonts w:ascii="Helvetica" w:hAnsi="Helvetica" w:cs="Helvetica"/>
          <w:b/>
          <w:bCs/>
          <w:color w:val="222222"/>
          <w:sz w:val="21"/>
          <w:szCs w:val="21"/>
        </w:rPr>
      </w:pPr>
    </w:p>
    <w:p w14:paraId="249CDF4D"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2.5. </w:t>
      </w:r>
      <w:r w:rsidRPr="00EA7B57">
        <w:rPr>
          <w:rFonts w:ascii="Helvetica" w:hAnsi="Helvetica" w:cs="Helvetica" w:hint="eastAsia"/>
          <w:b/>
          <w:bCs/>
          <w:color w:val="222222"/>
          <w:sz w:val="21"/>
          <w:szCs w:val="21"/>
        </w:rPr>
        <w:t>Роль</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ионов</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кальция</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в</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трансдукции</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ауксинового</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сигнала</w:t>
      </w:r>
      <w:r w:rsidRPr="00EA7B57">
        <w:rPr>
          <w:rFonts w:ascii="Helvetica" w:hAnsi="Helvetica" w:cs="Helvetica"/>
          <w:b/>
          <w:bCs/>
          <w:color w:val="222222"/>
          <w:sz w:val="21"/>
          <w:szCs w:val="21"/>
        </w:rPr>
        <w:t>.</w:t>
      </w:r>
    </w:p>
    <w:p w14:paraId="312F57FA" w14:textId="77777777" w:rsidR="00EA7B57" w:rsidRPr="00EA7B57" w:rsidRDefault="00EA7B57" w:rsidP="00EA7B57">
      <w:pPr>
        <w:rPr>
          <w:rFonts w:ascii="Helvetica" w:hAnsi="Helvetica" w:cs="Helvetica"/>
          <w:b/>
          <w:bCs/>
          <w:color w:val="222222"/>
          <w:sz w:val="21"/>
          <w:szCs w:val="21"/>
        </w:rPr>
      </w:pPr>
    </w:p>
    <w:p w14:paraId="004EE4D8"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3. </w:t>
      </w:r>
      <w:r w:rsidRPr="00EA7B57">
        <w:rPr>
          <w:rFonts w:ascii="Helvetica" w:hAnsi="Helvetica" w:cs="Helvetica" w:hint="eastAsia"/>
          <w:b/>
          <w:bCs/>
          <w:color w:val="222222"/>
          <w:sz w:val="21"/>
          <w:szCs w:val="21"/>
        </w:rPr>
        <w:t>МАТЕРИАЛЫ</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И</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МЕТОДЫ</w:t>
      </w:r>
      <w:r w:rsidRPr="00EA7B57">
        <w:rPr>
          <w:rFonts w:ascii="Helvetica" w:hAnsi="Helvetica" w:cs="Helvetica"/>
          <w:b/>
          <w:bCs/>
          <w:color w:val="222222"/>
          <w:sz w:val="21"/>
          <w:szCs w:val="21"/>
        </w:rPr>
        <w:t>.</w:t>
      </w:r>
    </w:p>
    <w:p w14:paraId="6DADEFD5" w14:textId="77777777" w:rsidR="00EA7B57" w:rsidRPr="00EA7B57" w:rsidRDefault="00EA7B57" w:rsidP="00EA7B57">
      <w:pPr>
        <w:rPr>
          <w:rFonts w:ascii="Helvetica" w:hAnsi="Helvetica" w:cs="Helvetica"/>
          <w:b/>
          <w:bCs/>
          <w:color w:val="222222"/>
          <w:sz w:val="21"/>
          <w:szCs w:val="21"/>
        </w:rPr>
      </w:pPr>
    </w:p>
    <w:p w14:paraId="44D6B584"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3.1. </w:t>
      </w:r>
      <w:r w:rsidRPr="00EA7B57">
        <w:rPr>
          <w:rFonts w:ascii="Helvetica" w:hAnsi="Helvetica" w:cs="Helvetica" w:hint="eastAsia"/>
          <w:b/>
          <w:bCs/>
          <w:color w:val="222222"/>
          <w:sz w:val="21"/>
          <w:szCs w:val="21"/>
        </w:rPr>
        <w:t>Получение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растительного</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материала</w:t>
      </w:r>
      <w:r w:rsidRPr="00EA7B57">
        <w:rPr>
          <w:rFonts w:ascii="Helvetica" w:hAnsi="Helvetica" w:cs="Helvetica"/>
          <w:b/>
          <w:bCs/>
          <w:color w:val="222222"/>
          <w:sz w:val="21"/>
          <w:szCs w:val="21"/>
        </w:rPr>
        <w:t>.</w:t>
      </w:r>
    </w:p>
    <w:p w14:paraId="7BFE69D5" w14:textId="77777777" w:rsidR="00EA7B57" w:rsidRPr="00EA7B57" w:rsidRDefault="00EA7B57" w:rsidP="00EA7B57">
      <w:pPr>
        <w:rPr>
          <w:rFonts w:ascii="Helvetica" w:hAnsi="Helvetica" w:cs="Helvetica"/>
          <w:b/>
          <w:bCs/>
          <w:color w:val="222222"/>
          <w:sz w:val="21"/>
          <w:szCs w:val="21"/>
        </w:rPr>
      </w:pPr>
    </w:p>
    <w:p w14:paraId="6A2F0B42"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3.2. </w:t>
      </w:r>
      <w:r w:rsidRPr="00EA7B57">
        <w:rPr>
          <w:rFonts w:ascii="Helvetica" w:hAnsi="Helvetica" w:cs="Helvetica" w:hint="eastAsia"/>
          <w:b/>
          <w:bCs/>
          <w:color w:val="222222"/>
          <w:sz w:val="21"/>
          <w:szCs w:val="21"/>
        </w:rPr>
        <w:t>Выделение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везикул</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плазмалеммы</w:t>
      </w:r>
      <w:r w:rsidRPr="00EA7B57">
        <w:rPr>
          <w:rFonts w:ascii="Helvetica" w:hAnsi="Helvetica" w:cs="Helvetica"/>
          <w:b/>
          <w:bCs/>
          <w:color w:val="222222"/>
          <w:sz w:val="21"/>
          <w:szCs w:val="21"/>
        </w:rPr>
        <w:t>.</w:t>
      </w:r>
    </w:p>
    <w:p w14:paraId="29CFDEFC" w14:textId="77777777" w:rsidR="00EA7B57" w:rsidRPr="00EA7B57" w:rsidRDefault="00EA7B57" w:rsidP="00EA7B57">
      <w:pPr>
        <w:rPr>
          <w:rFonts w:ascii="Helvetica" w:hAnsi="Helvetica" w:cs="Helvetica"/>
          <w:b/>
          <w:bCs/>
          <w:color w:val="222222"/>
          <w:sz w:val="21"/>
          <w:szCs w:val="21"/>
        </w:rPr>
      </w:pPr>
    </w:p>
    <w:p w14:paraId="26AA34A0"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3.3. </w:t>
      </w:r>
      <w:r w:rsidRPr="00EA7B57">
        <w:rPr>
          <w:rFonts w:ascii="Helvetica" w:hAnsi="Helvetica" w:cs="Helvetica" w:hint="eastAsia"/>
          <w:b/>
          <w:bCs/>
          <w:color w:val="222222"/>
          <w:sz w:val="21"/>
          <w:szCs w:val="21"/>
        </w:rPr>
        <w:t>Определение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содержания</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белка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в</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мембранной</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фракции</w:t>
      </w:r>
      <w:r w:rsidRPr="00EA7B57">
        <w:rPr>
          <w:rFonts w:ascii="Helvetica" w:hAnsi="Helvetica" w:cs="Helvetica"/>
          <w:b/>
          <w:bCs/>
          <w:color w:val="222222"/>
          <w:sz w:val="21"/>
          <w:szCs w:val="21"/>
        </w:rPr>
        <w:t>.</w:t>
      </w:r>
    </w:p>
    <w:p w14:paraId="6AB1B81D" w14:textId="77777777" w:rsidR="00EA7B57" w:rsidRPr="00EA7B57" w:rsidRDefault="00EA7B57" w:rsidP="00EA7B57">
      <w:pPr>
        <w:rPr>
          <w:rFonts w:ascii="Helvetica" w:hAnsi="Helvetica" w:cs="Helvetica"/>
          <w:b/>
          <w:bCs/>
          <w:color w:val="222222"/>
          <w:sz w:val="21"/>
          <w:szCs w:val="21"/>
        </w:rPr>
      </w:pPr>
    </w:p>
    <w:p w14:paraId="3EF11025"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3.4. </w:t>
      </w:r>
      <w:r w:rsidRPr="00EA7B57">
        <w:rPr>
          <w:rFonts w:ascii="Helvetica" w:hAnsi="Helvetica" w:cs="Helvetica" w:hint="eastAsia"/>
          <w:b/>
          <w:bCs/>
          <w:color w:val="222222"/>
          <w:sz w:val="21"/>
          <w:szCs w:val="21"/>
        </w:rPr>
        <w:t>Определение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АТФазной</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активности</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везикулярной</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фракции</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мембран</w:t>
      </w:r>
      <w:r w:rsidRPr="00EA7B57">
        <w:rPr>
          <w:rFonts w:ascii="Helvetica" w:hAnsi="Helvetica" w:cs="Helvetica"/>
          <w:b/>
          <w:bCs/>
          <w:color w:val="222222"/>
          <w:sz w:val="21"/>
          <w:szCs w:val="21"/>
        </w:rPr>
        <w:t>.</w:t>
      </w:r>
    </w:p>
    <w:p w14:paraId="41052C97" w14:textId="77777777" w:rsidR="00EA7B57" w:rsidRPr="00EA7B57" w:rsidRDefault="00EA7B57" w:rsidP="00EA7B57">
      <w:pPr>
        <w:rPr>
          <w:rFonts w:ascii="Helvetica" w:hAnsi="Helvetica" w:cs="Helvetica"/>
          <w:b/>
          <w:bCs/>
          <w:color w:val="222222"/>
          <w:sz w:val="21"/>
          <w:szCs w:val="21"/>
        </w:rPr>
      </w:pPr>
    </w:p>
    <w:p w14:paraId="7E8C6BD4"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3.5. </w:t>
      </w:r>
      <w:r w:rsidRPr="00EA7B57">
        <w:rPr>
          <w:rFonts w:ascii="Helvetica" w:hAnsi="Helvetica" w:cs="Helvetica" w:hint="eastAsia"/>
          <w:b/>
          <w:bCs/>
          <w:color w:val="222222"/>
          <w:sz w:val="21"/>
          <w:szCs w:val="21"/>
        </w:rPr>
        <w:t>Спектрофлуориметрическое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определение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изменений</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трансмембранного</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потенциала</w:t>
      </w:r>
      <w:r w:rsidRPr="00EA7B57">
        <w:rPr>
          <w:rFonts w:ascii="Helvetica" w:hAnsi="Helvetica" w:cs="Helvetica"/>
          <w:b/>
          <w:bCs/>
          <w:color w:val="222222"/>
          <w:sz w:val="21"/>
          <w:szCs w:val="21"/>
        </w:rPr>
        <w:t>.</w:t>
      </w:r>
    </w:p>
    <w:p w14:paraId="6C118F16" w14:textId="77777777" w:rsidR="00EA7B57" w:rsidRPr="00EA7B57" w:rsidRDefault="00EA7B57" w:rsidP="00EA7B57">
      <w:pPr>
        <w:rPr>
          <w:rFonts w:ascii="Helvetica" w:hAnsi="Helvetica" w:cs="Helvetica"/>
          <w:b/>
          <w:bCs/>
          <w:color w:val="222222"/>
          <w:sz w:val="21"/>
          <w:szCs w:val="21"/>
        </w:rPr>
      </w:pPr>
    </w:p>
    <w:p w14:paraId="78AB2E8F"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3.6. </w:t>
      </w:r>
      <w:r w:rsidRPr="00EA7B57">
        <w:rPr>
          <w:rFonts w:ascii="Helvetica" w:hAnsi="Helvetica" w:cs="Helvetica" w:hint="eastAsia"/>
          <w:b/>
          <w:bCs/>
          <w:color w:val="222222"/>
          <w:sz w:val="21"/>
          <w:szCs w:val="21"/>
        </w:rPr>
        <w:t>Использовавшиеся</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растворы</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и</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реактивы</w:t>
      </w:r>
      <w:r w:rsidRPr="00EA7B57">
        <w:rPr>
          <w:rFonts w:ascii="Helvetica" w:hAnsi="Helvetica" w:cs="Helvetica"/>
          <w:b/>
          <w:bCs/>
          <w:color w:val="222222"/>
          <w:sz w:val="21"/>
          <w:szCs w:val="21"/>
        </w:rPr>
        <w:t>.</w:t>
      </w:r>
    </w:p>
    <w:p w14:paraId="5A260F9F" w14:textId="77777777" w:rsidR="00EA7B57" w:rsidRPr="00EA7B57" w:rsidRDefault="00EA7B57" w:rsidP="00EA7B57">
      <w:pPr>
        <w:rPr>
          <w:rFonts w:ascii="Helvetica" w:hAnsi="Helvetica" w:cs="Helvetica"/>
          <w:b/>
          <w:bCs/>
          <w:color w:val="222222"/>
          <w:sz w:val="21"/>
          <w:szCs w:val="21"/>
        </w:rPr>
      </w:pPr>
    </w:p>
    <w:p w14:paraId="0132215B"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4. </w:t>
      </w:r>
      <w:r w:rsidRPr="00EA7B57">
        <w:rPr>
          <w:rFonts w:ascii="Helvetica" w:hAnsi="Helvetica" w:cs="Helvetica" w:hint="eastAsia"/>
          <w:b/>
          <w:bCs/>
          <w:color w:val="222222"/>
          <w:sz w:val="21"/>
          <w:szCs w:val="21"/>
        </w:rPr>
        <w:t>РЕЗУЛЬТАТЫ</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И</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ОБСУЖДЕНИЕ</w:t>
      </w:r>
      <w:r w:rsidRPr="00EA7B57">
        <w:rPr>
          <w:rFonts w:ascii="Helvetica" w:hAnsi="Helvetica" w:cs="Helvetica"/>
          <w:b/>
          <w:bCs/>
          <w:color w:val="222222"/>
          <w:sz w:val="21"/>
          <w:szCs w:val="21"/>
        </w:rPr>
        <w:t>.</w:t>
      </w:r>
    </w:p>
    <w:p w14:paraId="7B364452" w14:textId="77777777" w:rsidR="00EA7B57" w:rsidRPr="00EA7B57" w:rsidRDefault="00EA7B57" w:rsidP="00EA7B57">
      <w:pPr>
        <w:rPr>
          <w:rFonts w:ascii="Helvetica" w:hAnsi="Helvetica" w:cs="Helvetica"/>
          <w:b/>
          <w:bCs/>
          <w:color w:val="222222"/>
          <w:sz w:val="21"/>
          <w:szCs w:val="21"/>
        </w:rPr>
      </w:pPr>
    </w:p>
    <w:p w14:paraId="6BE7FAB1"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4.1. </w:t>
      </w:r>
      <w:r w:rsidRPr="00EA7B57">
        <w:rPr>
          <w:rFonts w:ascii="Helvetica" w:hAnsi="Helvetica" w:cs="Helvetica" w:hint="eastAsia"/>
          <w:b/>
          <w:bCs/>
          <w:color w:val="222222"/>
          <w:sz w:val="21"/>
          <w:szCs w:val="21"/>
        </w:rPr>
        <w:t>Действие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генерацию</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трансмембранного</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потенциала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резикулах</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плазмалеммы</w:t>
      </w:r>
      <w:r w:rsidRPr="00EA7B57">
        <w:rPr>
          <w:rFonts w:ascii="Helvetica" w:hAnsi="Helvetica" w:cs="Helvetica"/>
          <w:b/>
          <w:bCs/>
          <w:color w:val="222222"/>
          <w:sz w:val="21"/>
          <w:szCs w:val="21"/>
        </w:rPr>
        <w:t>.</w:t>
      </w:r>
    </w:p>
    <w:p w14:paraId="3D895C40" w14:textId="77777777" w:rsidR="00EA7B57" w:rsidRPr="00EA7B57" w:rsidRDefault="00EA7B57" w:rsidP="00EA7B57">
      <w:pPr>
        <w:rPr>
          <w:rFonts w:ascii="Helvetica" w:hAnsi="Helvetica" w:cs="Helvetica"/>
          <w:b/>
          <w:bCs/>
          <w:color w:val="222222"/>
          <w:sz w:val="21"/>
          <w:szCs w:val="21"/>
        </w:rPr>
      </w:pPr>
    </w:p>
    <w:p w14:paraId="59A4D824"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4.2. </w:t>
      </w:r>
      <w:r w:rsidRPr="00EA7B57">
        <w:rPr>
          <w:rFonts w:ascii="Helvetica" w:hAnsi="Helvetica" w:cs="Helvetica" w:hint="eastAsia"/>
          <w:b/>
          <w:bCs/>
          <w:color w:val="222222"/>
          <w:sz w:val="21"/>
          <w:szCs w:val="21"/>
        </w:rPr>
        <w:t>Влияние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ингибиторов</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Са</w:t>
      </w:r>
      <w:r w:rsidRPr="00EA7B57">
        <w:rPr>
          <w:rFonts w:ascii="Helvetica" w:hAnsi="Helvetica" w:cs="Helvetica"/>
          <w:b/>
          <w:bCs/>
          <w:color w:val="222222"/>
          <w:sz w:val="21"/>
          <w:szCs w:val="21"/>
        </w:rPr>
        <w:t xml:space="preserve">2+- </w:t>
      </w:r>
      <w:r w:rsidRPr="00EA7B57">
        <w:rPr>
          <w:rFonts w:ascii="Helvetica" w:hAnsi="Helvetica" w:cs="Helvetica" w:hint="eastAsia"/>
          <w:b/>
          <w:bCs/>
          <w:color w:val="222222"/>
          <w:sz w:val="21"/>
          <w:szCs w:val="21"/>
        </w:rPr>
        <w:t>и</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К</w:t>
      </w:r>
      <w:r w:rsidRPr="00EA7B57">
        <w:rPr>
          <w:rFonts w:ascii="Helvetica" w:hAnsi="Helvetica" w:cs="Helvetica"/>
          <w:b/>
          <w:bCs/>
          <w:color w:val="222222"/>
          <w:sz w:val="21"/>
          <w:szCs w:val="21"/>
        </w:rPr>
        <w:t>+-</w:t>
      </w:r>
      <w:r w:rsidRPr="00EA7B57">
        <w:rPr>
          <w:rFonts w:ascii="Helvetica" w:hAnsi="Helvetica" w:cs="Helvetica" w:hint="eastAsia"/>
          <w:b/>
          <w:bCs/>
          <w:color w:val="222222"/>
          <w:sz w:val="21"/>
          <w:szCs w:val="21"/>
        </w:rPr>
        <w:t>каналов</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ИУК</w:t>
      </w:r>
      <w:r w:rsidRPr="00EA7B57">
        <w:rPr>
          <w:rFonts w:ascii="Helvetica" w:hAnsi="Helvetica" w:cs="Helvetica"/>
          <w:b/>
          <w:bCs/>
          <w:color w:val="222222"/>
          <w:sz w:val="21"/>
          <w:szCs w:val="21"/>
        </w:rPr>
        <w:t>-</w:t>
      </w:r>
      <w:r w:rsidRPr="00EA7B57">
        <w:rPr>
          <w:rFonts w:ascii="Helvetica" w:hAnsi="Helvetica" w:cs="Helvetica" w:hint="eastAsia"/>
          <w:b/>
          <w:bCs/>
          <w:color w:val="222222"/>
          <w:sz w:val="21"/>
          <w:szCs w:val="21"/>
        </w:rPr>
        <w:t>индуцируемую</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генерацию</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трансмембранного</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потенциала</w:t>
      </w:r>
      <w:r w:rsidRPr="00EA7B57">
        <w:rPr>
          <w:rFonts w:ascii="Helvetica" w:hAnsi="Helvetica" w:cs="Helvetica"/>
          <w:b/>
          <w:bCs/>
          <w:color w:val="222222"/>
          <w:sz w:val="21"/>
          <w:szCs w:val="21"/>
        </w:rPr>
        <w:t>.</w:t>
      </w:r>
    </w:p>
    <w:p w14:paraId="2404D591" w14:textId="77777777" w:rsidR="00EA7B57" w:rsidRPr="00EA7B57" w:rsidRDefault="00EA7B57" w:rsidP="00EA7B57">
      <w:pPr>
        <w:rPr>
          <w:rFonts w:ascii="Helvetica" w:hAnsi="Helvetica" w:cs="Helvetica"/>
          <w:b/>
          <w:bCs/>
          <w:color w:val="222222"/>
          <w:sz w:val="21"/>
          <w:szCs w:val="21"/>
        </w:rPr>
      </w:pPr>
    </w:p>
    <w:p w14:paraId="6881D226" w14:textId="77777777" w:rsidR="00EA7B57" w:rsidRPr="00EA7B57" w:rsidRDefault="00EA7B57" w:rsidP="00EA7B57">
      <w:pPr>
        <w:rPr>
          <w:rFonts w:ascii="Helvetica" w:hAnsi="Helvetica" w:cs="Helvetica"/>
          <w:b/>
          <w:bCs/>
          <w:color w:val="222222"/>
          <w:sz w:val="21"/>
          <w:szCs w:val="21"/>
        </w:rPr>
      </w:pPr>
      <w:r w:rsidRPr="00EA7B57">
        <w:rPr>
          <w:rFonts w:ascii="Helvetica" w:hAnsi="Helvetica" w:cs="Helvetica"/>
          <w:b/>
          <w:bCs/>
          <w:color w:val="222222"/>
          <w:sz w:val="21"/>
          <w:szCs w:val="21"/>
        </w:rPr>
        <w:t xml:space="preserve">4.3. </w:t>
      </w:r>
      <w:r w:rsidRPr="00EA7B57">
        <w:rPr>
          <w:rFonts w:ascii="Helvetica" w:hAnsi="Helvetica" w:cs="Helvetica" w:hint="eastAsia"/>
          <w:b/>
          <w:bCs/>
          <w:color w:val="222222"/>
          <w:sz w:val="21"/>
          <w:szCs w:val="21"/>
        </w:rPr>
        <w:t>Влияние</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w:t>
      </w:r>
      <w:r w:rsidRPr="00EA7B57">
        <w:rPr>
          <w:rFonts w:ascii="Helvetica" w:hAnsi="Helvetica" w:cs="Helvetica"/>
          <w:b/>
          <w:bCs/>
          <w:color w:val="222222"/>
          <w:sz w:val="21"/>
          <w:szCs w:val="21"/>
        </w:rPr>
        <w:t>-</w:t>
      </w:r>
      <w:r w:rsidRPr="00EA7B57">
        <w:rPr>
          <w:rFonts w:ascii="Helvetica" w:hAnsi="Helvetica" w:cs="Helvetica" w:hint="eastAsia"/>
          <w:b/>
          <w:bCs/>
          <w:color w:val="222222"/>
          <w:sz w:val="21"/>
          <w:szCs w:val="21"/>
        </w:rPr>
        <w:t>связывающих</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белков</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на</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ауксин</w:t>
      </w:r>
      <w:r w:rsidRPr="00EA7B57">
        <w:rPr>
          <w:rFonts w:ascii="Helvetica" w:hAnsi="Helvetica" w:cs="Helvetica"/>
          <w:b/>
          <w:bCs/>
          <w:color w:val="222222"/>
          <w:sz w:val="21"/>
          <w:szCs w:val="21"/>
        </w:rPr>
        <w:lastRenderedPageBreak/>
        <w:t>-</w:t>
      </w:r>
      <w:r w:rsidRPr="00EA7B57">
        <w:rPr>
          <w:rFonts w:ascii="Helvetica" w:hAnsi="Helvetica" w:cs="Helvetica" w:hint="eastAsia"/>
          <w:b/>
          <w:bCs/>
          <w:color w:val="222222"/>
          <w:sz w:val="21"/>
          <w:szCs w:val="21"/>
        </w:rPr>
        <w:t>индуцируемую</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генерацию</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трансмембранного</w:t>
      </w:r>
      <w:r w:rsidRPr="00EA7B57">
        <w:rPr>
          <w:rFonts w:ascii="Helvetica" w:hAnsi="Helvetica" w:cs="Helvetica"/>
          <w:b/>
          <w:bCs/>
          <w:color w:val="222222"/>
          <w:sz w:val="21"/>
          <w:szCs w:val="21"/>
        </w:rPr>
        <w:t xml:space="preserve"> </w:t>
      </w:r>
      <w:r w:rsidRPr="00EA7B57">
        <w:rPr>
          <w:rFonts w:ascii="Helvetica" w:hAnsi="Helvetica" w:cs="Helvetica" w:hint="eastAsia"/>
          <w:b/>
          <w:bCs/>
          <w:color w:val="222222"/>
          <w:sz w:val="21"/>
          <w:szCs w:val="21"/>
        </w:rPr>
        <w:t>потенциала</w:t>
      </w:r>
      <w:r w:rsidRPr="00EA7B57">
        <w:rPr>
          <w:rFonts w:ascii="Helvetica" w:hAnsi="Helvetica" w:cs="Helvetica"/>
          <w:b/>
          <w:bCs/>
          <w:color w:val="222222"/>
          <w:sz w:val="21"/>
          <w:szCs w:val="21"/>
        </w:rPr>
        <w:t>.</w:t>
      </w:r>
    </w:p>
    <w:p w14:paraId="5767D7AA" w14:textId="77777777" w:rsidR="00EA7B57" w:rsidRPr="00EA7B57" w:rsidRDefault="00EA7B57" w:rsidP="00EA7B57">
      <w:pPr>
        <w:rPr>
          <w:rFonts w:ascii="Helvetica" w:hAnsi="Helvetica" w:cs="Helvetica"/>
          <w:b/>
          <w:bCs/>
          <w:color w:val="222222"/>
          <w:sz w:val="21"/>
          <w:szCs w:val="21"/>
        </w:rPr>
      </w:pPr>
    </w:p>
    <w:p w14:paraId="109CC004" w14:textId="45C9891F" w:rsidR="00484EB4" w:rsidRPr="00EA7B57" w:rsidRDefault="00EA7B57" w:rsidP="00EA7B57">
      <w:r w:rsidRPr="00EA7B57">
        <w:rPr>
          <w:rFonts w:ascii="Helvetica" w:hAnsi="Helvetica" w:cs="Helvetica" w:hint="eastAsia"/>
          <w:b/>
          <w:bCs/>
          <w:color w:val="222222"/>
          <w:sz w:val="21"/>
          <w:szCs w:val="21"/>
        </w:rPr>
        <w:t>ВЫВОДЫ</w:t>
      </w:r>
      <w:r w:rsidRPr="00EA7B57">
        <w:rPr>
          <w:rFonts w:ascii="Helvetica" w:hAnsi="Helvetica" w:cs="Helvetica"/>
          <w:b/>
          <w:bCs/>
          <w:color w:val="222222"/>
          <w:sz w:val="21"/>
          <w:szCs w:val="21"/>
        </w:rPr>
        <w:t>.</w:t>
      </w:r>
    </w:p>
    <w:sectPr w:rsidR="00484EB4" w:rsidRPr="00EA7B5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E96D" w14:textId="77777777" w:rsidR="008B387E" w:rsidRDefault="008B387E">
      <w:pPr>
        <w:spacing w:after="0" w:line="240" w:lineRule="auto"/>
      </w:pPr>
      <w:r>
        <w:separator/>
      </w:r>
    </w:p>
  </w:endnote>
  <w:endnote w:type="continuationSeparator" w:id="0">
    <w:p w14:paraId="76050B29" w14:textId="77777777" w:rsidR="008B387E" w:rsidRDefault="008B3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F94E4" w14:textId="77777777" w:rsidR="008B387E" w:rsidRDefault="008B387E"/>
    <w:p w14:paraId="413FB7E2" w14:textId="77777777" w:rsidR="008B387E" w:rsidRDefault="008B387E"/>
    <w:p w14:paraId="447E36C3" w14:textId="77777777" w:rsidR="008B387E" w:rsidRDefault="008B387E"/>
    <w:p w14:paraId="3907B2A1" w14:textId="77777777" w:rsidR="008B387E" w:rsidRDefault="008B387E"/>
    <w:p w14:paraId="775C9184" w14:textId="77777777" w:rsidR="008B387E" w:rsidRDefault="008B387E"/>
    <w:p w14:paraId="35477CA6" w14:textId="77777777" w:rsidR="008B387E" w:rsidRDefault="008B387E"/>
    <w:p w14:paraId="1285C459" w14:textId="77777777" w:rsidR="008B387E" w:rsidRDefault="008B38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CF5EC1" wp14:editId="2D72B8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C3A82" w14:textId="77777777" w:rsidR="008B387E" w:rsidRDefault="008B38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CF5E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5C3A82" w14:textId="77777777" w:rsidR="008B387E" w:rsidRDefault="008B38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CA4E38" w14:textId="77777777" w:rsidR="008B387E" w:rsidRDefault="008B387E"/>
    <w:p w14:paraId="5C27838C" w14:textId="77777777" w:rsidR="008B387E" w:rsidRDefault="008B387E"/>
    <w:p w14:paraId="72EE7D74" w14:textId="77777777" w:rsidR="008B387E" w:rsidRDefault="008B38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2499C6" wp14:editId="082C06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B886C" w14:textId="77777777" w:rsidR="008B387E" w:rsidRDefault="008B387E"/>
                          <w:p w14:paraId="648D5905" w14:textId="77777777" w:rsidR="008B387E" w:rsidRDefault="008B38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2499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5B886C" w14:textId="77777777" w:rsidR="008B387E" w:rsidRDefault="008B387E"/>
                    <w:p w14:paraId="648D5905" w14:textId="77777777" w:rsidR="008B387E" w:rsidRDefault="008B38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4FC50D" w14:textId="77777777" w:rsidR="008B387E" w:rsidRDefault="008B387E"/>
    <w:p w14:paraId="09474B95" w14:textId="77777777" w:rsidR="008B387E" w:rsidRDefault="008B387E">
      <w:pPr>
        <w:rPr>
          <w:sz w:val="2"/>
          <w:szCs w:val="2"/>
        </w:rPr>
      </w:pPr>
    </w:p>
    <w:p w14:paraId="0F2B4E07" w14:textId="77777777" w:rsidR="008B387E" w:rsidRDefault="008B387E"/>
    <w:p w14:paraId="0B5D0D2E" w14:textId="77777777" w:rsidR="008B387E" w:rsidRDefault="008B387E">
      <w:pPr>
        <w:spacing w:after="0" w:line="240" w:lineRule="auto"/>
      </w:pPr>
    </w:p>
  </w:footnote>
  <w:footnote w:type="continuationSeparator" w:id="0">
    <w:p w14:paraId="1AD6AC83" w14:textId="77777777" w:rsidR="008B387E" w:rsidRDefault="008B3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7E"/>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214247</TotalTime>
  <Pages>4</Pages>
  <Words>405</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2413</cp:revision>
  <cp:lastPrinted>2009-02-06T05:36:00Z</cp:lastPrinted>
  <dcterms:created xsi:type="dcterms:W3CDTF">2024-01-07T13:43:00Z</dcterms:created>
  <dcterms:modified xsi:type="dcterms:W3CDTF">2025-11-23T18:03:00Z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