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FC5BE"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Никольский, Анатолий Викторович.</w:t>
      </w:r>
    </w:p>
    <w:p w14:paraId="4141C405"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 xml:space="preserve">Рентгеновская фотоэлектронная спектроскопия и электрофизическое состояние поверхности некоторых свинецсодержащих </w:t>
      </w:r>
      <w:proofErr w:type="gramStart"/>
      <w:r w:rsidRPr="00052893">
        <w:rPr>
          <w:rFonts w:ascii="Helvetica" w:eastAsia="Symbol" w:hAnsi="Helvetica" w:cs="Helvetica"/>
          <w:b/>
          <w:bCs/>
          <w:color w:val="222222"/>
          <w:kern w:val="0"/>
          <w:sz w:val="21"/>
          <w:szCs w:val="21"/>
          <w:lang w:eastAsia="ru-RU"/>
        </w:rPr>
        <w:t>материалов :</w:t>
      </w:r>
      <w:proofErr w:type="gramEnd"/>
      <w:r w:rsidRPr="00052893">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01.04.07. - Ростов-на-Дону, 1999. - 180 с.</w:t>
      </w:r>
    </w:p>
    <w:p w14:paraId="1309BDEC"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Оглавление диссертациикандидат физико-математических наук Никольский, Анатолий Викторович</w:t>
      </w:r>
    </w:p>
    <w:p w14:paraId="77C7D2DC"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СОДЕРЖАНИЕ</w:t>
      </w:r>
    </w:p>
    <w:p w14:paraId="47F130BE"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ВВЕДЕНИЕ</w:t>
      </w:r>
    </w:p>
    <w:p w14:paraId="0AE7B561"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1. ТЕОРЕТИЧЕСКИЕ ОСНОВЫ И КОНСТРУКТИВНЫЕ ОСОБЕННОСТИ РЕНТГЕНОВСКОГО ФОТОЭЛЕКТРОННОГО СПЕКТРОМЕТРА С АНАЛИЗАТОРОМ ТИПА СФЕРИЧЕСКИЙ ДЕФЛЕКТОР</w:t>
      </w:r>
    </w:p>
    <w:p w14:paraId="7626013C"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1.1. Сравнительный анализ светимости анализаторов типа сферический дефлектор (СД) и цилиндрическое зеркало (ЦЗ)</w:t>
      </w:r>
    </w:p>
    <w:p w14:paraId="2B0A4113"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1.2. Аппаратная функция анализатора СД</w:t>
      </w:r>
    </w:p>
    <w:p w14:paraId="436F4D7E"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1.3. Влияние торможения электронов перед входом в анализатор на характеристики спектрометров</w:t>
      </w:r>
    </w:p>
    <w:p w14:paraId="1FFCC194"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1.4. Конструкция и устройство спектрометра РФЭС-1</w:t>
      </w:r>
    </w:p>
    <w:p w14:paraId="3E9B0656"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1.5. Электронно-оптические характеристики спектрометра</w:t>
      </w:r>
    </w:p>
    <w:p w14:paraId="5C4ED43A"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1.6. Результаты и выводы</w:t>
      </w:r>
    </w:p>
    <w:p w14:paraId="57309DBE"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2. ОСОБЕННОСТИ ДИФФУЗИОННЫХ ПРОЦЕССОВ И МЕХАНИЗМЫ ФОРМИРОВАНИЯ ПОВЕРХНОСТНЫХ СЛОЕВ СВИНЦОВОСИЛИКАТНЫХ СТЕКОЛ И МИКРОКАНАЛЬНЫХ ПЛАСТИН НА ИХ ОСНОВЕ</w:t>
      </w:r>
    </w:p>
    <w:p w14:paraId="7F2078B5"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2.1. Строение поверхности и приповерхностных слоев свинцово-силикатных стекол и микроканальных пластин (обзор литературы)</w:t>
      </w:r>
    </w:p>
    <w:p w14:paraId="1BC3AD2B"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2.2. Методика получения и характеристики исследованных образцов</w:t>
      </w:r>
    </w:p>
    <w:p w14:paraId="3CD71660"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2.3. Состав поверхности и диффузионные явления в свинцовосиликатных стеклах</w:t>
      </w:r>
    </w:p>
    <w:p w14:paraId="22822CDB"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2.4. Химсвязь и состав поверхности микроканальных пластин</w:t>
      </w:r>
    </w:p>
    <w:p w14:paraId="76FF8813"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2.5. Особенности формирования проводящего слоя в модельных образцах и микроканальных пластинках</w:t>
      </w:r>
    </w:p>
    <w:p w14:paraId="44143BC9"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2.6. Диффузионные явления на поверхностях конструктивных элементов микроканальных пластин</w:t>
      </w:r>
    </w:p>
    <w:p w14:paraId="574663A9"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2.7. Выводы</w:t>
      </w:r>
    </w:p>
    <w:p w14:paraId="426A3BD6"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3. ПРОЯВЛЕНИЕ ЭЛЕКТРОФИЗИЧЕСКИХ СВОЙСТВ УГЛЕЙ В ЭНЕРГЕТИЧЕСКИХ ХАРАКТЕРИСТИКАХ ИХ РФЭ-СПЕКТРОВ</w:t>
      </w:r>
    </w:p>
    <w:p w14:paraId="00865ABC"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3.1. Эффекты зарядки на поверхности непроводящих объектов</w:t>
      </w:r>
    </w:p>
    <w:p w14:paraId="3D53978B"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3.2. Характеристики РФЭ-спектров полисахаридов и углей</w:t>
      </w:r>
    </w:p>
    <w:p w14:paraId="4AE980A5"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3.3. Изменение РФЭ-спектров углей в ряду метаморфизма</w:t>
      </w:r>
    </w:p>
    <w:p w14:paraId="7AF91460"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lastRenderedPageBreak/>
        <w:t>3.4. Связь параметров РФЭ-спектров с электрофизическими свойствами</w:t>
      </w:r>
    </w:p>
    <w:p w14:paraId="408FB04B"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3.5. Выводы</w:t>
      </w:r>
    </w:p>
    <w:p w14:paraId="636B0C2E"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4. СОСТАВ ПОВЕРХНОСТИ И ЭЛЕКТРОФИЗИЧЕСКИЕ СВОЙСТВА МОНОКРИСТАЛЛОВ МАГНОНИОБАТА СВИНЦА</w:t>
      </w:r>
    </w:p>
    <w:p w14:paraId="1CBF1FDF"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4.1. Поверхность сегнетоэлектрических материалов</w:t>
      </w:r>
    </w:p>
    <w:p w14:paraId="6B367BB6"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4.2. Изменение состава поверхности МК РМИ при температурных воздействиях</w:t>
      </w:r>
    </w:p>
    <w:p w14:paraId="2434DCD2"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4.3. Состав поверхности МК и его электрофизические свойства</w:t>
      </w:r>
    </w:p>
    <w:p w14:paraId="1B0826C1"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4.4. Выводы</w:t>
      </w:r>
    </w:p>
    <w:p w14:paraId="22C37203"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5. СПЕКТРОСКОПИЯ МЕДЛЕННЫХ ЭЛЕКТРОНОВ И ПОЛЯРИЗАЦИОННЫЕ ЯВЛЕНИЯ В МАГНОНИОБАТЕ СВИНЦА</w:t>
      </w:r>
    </w:p>
    <w:p w14:paraId="3EF9A3E6"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5.1. Спектры эмиссии электронов малых энергий, возбужденных мягким рентгеновским излучением</w:t>
      </w:r>
    </w:p>
    <w:p w14:paraId="0A117AFC"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5.2. Аномальная электронная эмиссия с поверхности монокристаллов магнониобата свинца</w:t>
      </w:r>
    </w:p>
    <w:p w14:paraId="5BA7D383"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5.3. Модель ЭЭ из сегнетоэлектрика-электрета</w:t>
      </w:r>
    </w:p>
    <w:p w14:paraId="506A2ABF"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5.4. Выводы</w:t>
      </w:r>
    </w:p>
    <w:p w14:paraId="13F6B948"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ЗАКЛЮЧЕНИЕ</w:t>
      </w:r>
    </w:p>
    <w:p w14:paraId="7B2EB51A" w14:textId="77777777" w:rsidR="00052893" w:rsidRPr="00052893" w:rsidRDefault="00052893" w:rsidP="00052893">
      <w:pPr>
        <w:rPr>
          <w:rFonts w:ascii="Helvetica" w:eastAsia="Symbol" w:hAnsi="Helvetica" w:cs="Helvetica"/>
          <w:b/>
          <w:bCs/>
          <w:color w:val="222222"/>
          <w:kern w:val="0"/>
          <w:sz w:val="21"/>
          <w:szCs w:val="21"/>
          <w:lang w:eastAsia="ru-RU"/>
        </w:rPr>
      </w:pPr>
      <w:r w:rsidRPr="00052893">
        <w:rPr>
          <w:rFonts w:ascii="Helvetica" w:eastAsia="Symbol" w:hAnsi="Helvetica" w:cs="Helvetica"/>
          <w:b/>
          <w:bCs/>
          <w:color w:val="222222"/>
          <w:kern w:val="0"/>
          <w:sz w:val="21"/>
          <w:szCs w:val="21"/>
          <w:lang w:eastAsia="ru-RU"/>
        </w:rPr>
        <w:t>СПИСОК ЛИТЕРАТУРЫ</w:t>
      </w:r>
    </w:p>
    <w:p w14:paraId="071EBB05" w14:textId="2737942D" w:rsidR="00E67B85" w:rsidRPr="00052893" w:rsidRDefault="00E67B85" w:rsidP="00052893"/>
    <w:sectPr w:rsidR="00E67B85" w:rsidRPr="0005289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5EDD1" w14:textId="77777777" w:rsidR="00AD02BD" w:rsidRDefault="00AD02BD">
      <w:pPr>
        <w:spacing w:after="0" w:line="240" w:lineRule="auto"/>
      </w:pPr>
      <w:r>
        <w:separator/>
      </w:r>
    </w:p>
  </w:endnote>
  <w:endnote w:type="continuationSeparator" w:id="0">
    <w:p w14:paraId="76226598" w14:textId="77777777" w:rsidR="00AD02BD" w:rsidRDefault="00AD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667FA" w14:textId="77777777" w:rsidR="00AD02BD" w:rsidRDefault="00AD02BD"/>
    <w:p w14:paraId="040FA6D5" w14:textId="77777777" w:rsidR="00AD02BD" w:rsidRDefault="00AD02BD"/>
    <w:p w14:paraId="677FF804" w14:textId="77777777" w:rsidR="00AD02BD" w:rsidRDefault="00AD02BD"/>
    <w:p w14:paraId="335AABF6" w14:textId="77777777" w:rsidR="00AD02BD" w:rsidRDefault="00AD02BD"/>
    <w:p w14:paraId="3883D588" w14:textId="77777777" w:rsidR="00AD02BD" w:rsidRDefault="00AD02BD"/>
    <w:p w14:paraId="34A3A217" w14:textId="77777777" w:rsidR="00AD02BD" w:rsidRDefault="00AD02BD"/>
    <w:p w14:paraId="048E247A" w14:textId="77777777" w:rsidR="00AD02BD" w:rsidRDefault="00AD02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27FB95" wp14:editId="21EB46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9FD00" w14:textId="77777777" w:rsidR="00AD02BD" w:rsidRDefault="00AD02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27FB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C9FD00" w14:textId="77777777" w:rsidR="00AD02BD" w:rsidRDefault="00AD02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1A00CF" w14:textId="77777777" w:rsidR="00AD02BD" w:rsidRDefault="00AD02BD"/>
    <w:p w14:paraId="6C9DF0A5" w14:textId="77777777" w:rsidR="00AD02BD" w:rsidRDefault="00AD02BD"/>
    <w:p w14:paraId="0225D5EB" w14:textId="77777777" w:rsidR="00AD02BD" w:rsidRDefault="00AD02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F64ED2" wp14:editId="593AB8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C5866" w14:textId="77777777" w:rsidR="00AD02BD" w:rsidRDefault="00AD02BD"/>
                          <w:p w14:paraId="58380204" w14:textId="77777777" w:rsidR="00AD02BD" w:rsidRDefault="00AD02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F64E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DC5866" w14:textId="77777777" w:rsidR="00AD02BD" w:rsidRDefault="00AD02BD"/>
                    <w:p w14:paraId="58380204" w14:textId="77777777" w:rsidR="00AD02BD" w:rsidRDefault="00AD02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8C421C" w14:textId="77777777" w:rsidR="00AD02BD" w:rsidRDefault="00AD02BD"/>
    <w:p w14:paraId="1FD0E652" w14:textId="77777777" w:rsidR="00AD02BD" w:rsidRDefault="00AD02BD">
      <w:pPr>
        <w:rPr>
          <w:sz w:val="2"/>
          <w:szCs w:val="2"/>
        </w:rPr>
      </w:pPr>
    </w:p>
    <w:p w14:paraId="2C20A077" w14:textId="77777777" w:rsidR="00AD02BD" w:rsidRDefault="00AD02BD"/>
    <w:p w14:paraId="7AB8C344" w14:textId="77777777" w:rsidR="00AD02BD" w:rsidRDefault="00AD02BD">
      <w:pPr>
        <w:spacing w:after="0" w:line="240" w:lineRule="auto"/>
      </w:pPr>
    </w:p>
  </w:footnote>
  <w:footnote w:type="continuationSeparator" w:id="0">
    <w:p w14:paraId="0D24EBBC" w14:textId="77777777" w:rsidR="00AD02BD" w:rsidRDefault="00AD0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2BD"/>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112099</TotalTime>
  <Pages>2</Pages>
  <Words>375</Words>
  <Characters>2142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1816</cp:revision>
  <cp:lastPrinted>2009-02-06T05:36:00Z</cp:lastPrinted>
  <dcterms:created xsi:type="dcterms:W3CDTF">2024-01-07T13:43:00Z</dcterms:created>
  <dcterms:modified xsi:type="dcterms:W3CDTF">2025-06-11T07:23:00Z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