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8D1" w:rsidRDefault="00D458D1" w:rsidP="00D458D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Гомоляко Ольга Віталіївна, </w:t>
      </w:r>
      <w:r>
        <w:rPr>
          <w:rFonts w:ascii="CIDFont+F4" w:eastAsia="CIDFont+F4" w:hAnsi="CIDFont+F3" w:cs="CIDFont+F4" w:hint="eastAsia"/>
          <w:kern w:val="0"/>
          <w:sz w:val="28"/>
          <w:szCs w:val="28"/>
          <w:lang w:eastAsia="ru-RU"/>
        </w:rPr>
        <w:t>головний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p>
    <w:p w:rsidR="00D458D1" w:rsidRDefault="00D458D1" w:rsidP="00D458D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Департаменту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виконавчої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служби</w:t>
      </w:r>
    </w:p>
    <w:p w:rsidR="00D458D1" w:rsidRDefault="00D458D1" w:rsidP="00D458D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Міністерства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юстиції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Організаційно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правові</w:t>
      </w:r>
    </w:p>
    <w:p w:rsidR="00D458D1" w:rsidRDefault="00D458D1" w:rsidP="00D458D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механізми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участі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громадськості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виробленні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публічної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політики</w:t>
      </w:r>
    </w:p>
    <w:p w:rsidR="00D458D1" w:rsidRDefault="00D458D1" w:rsidP="00D458D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(28 </w:t>
      </w:r>
      <w:r>
        <w:rPr>
          <w:rFonts w:ascii="CIDFont+F4" w:eastAsia="CIDFont+F4" w:hAnsi="CIDFont+F3" w:cs="CIDFont+F4" w:hint="eastAsia"/>
          <w:kern w:val="0"/>
          <w:sz w:val="28"/>
          <w:szCs w:val="28"/>
          <w:lang w:eastAsia="ru-RU"/>
        </w:rPr>
        <w:t>Публічне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D458D1" w:rsidRDefault="00D458D1" w:rsidP="00D458D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26.001.271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74532F" w:rsidRPr="00D458D1" w:rsidRDefault="00D458D1" w:rsidP="00D458D1">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74532F" w:rsidRPr="00D458D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D458D1" w:rsidRPr="00D458D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874AD-6597-4E23-8211-4D0CA964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2022-01-22T14:48:00Z</dcterms:created>
  <dcterms:modified xsi:type="dcterms:W3CDTF">2022-01-22T15:41:00Z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