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E7ADC" w:rsidRDefault="002E7ADC" w:rsidP="002E7ADC">
      <w:r w:rsidRPr="002C0F51">
        <w:rPr>
          <w:rFonts w:ascii="Times New Roman" w:hAnsi="Times New Roman" w:cs="Times New Roman"/>
          <w:b/>
          <w:sz w:val="24"/>
          <w:szCs w:val="24"/>
        </w:rPr>
        <w:t xml:space="preserve">Коміссаров Сергій Анатолійович, </w:t>
      </w:r>
      <w:r w:rsidRPr="002C0F51">
        <w:rPr>
          <w:rFonts w:ascii="Times New Roman" w:hAnsi="Times New Roman" w:cs="Times New Roman"/>
          <w:sz w:val="24"/>
          <w:szCs w:val="24"/>
        </w:rPr>
        <w:t>проректор, Дніпропетровський Державний університет внутрішніх справ. Назва дисертації: «Адміністративно-правове  забезпечення публічного порядку в сучасних умовах: вітчизняний та міжнародний досвід».</w:t>
      </w:r>
      <w:r w:rsidRPr="002C0F51">
        <w:rPr>
          <w:rFonts w:ascii="Times New Roman" w:hAnsi="Times New Roman" w:cs="Times New Roman"/>
          <w:b/>
          <w:sz w:val="24"/>
          <w:szCs w:val="24"/>
        </w:rPr>
        <w:t xml:space="preserve"> </w:t>
      </w:r>
      <w:r w:rsidRPr="002C0F51">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1953D7" w:rsidRPr="002E7AD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7F34F5">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7F34F5">
    <w:pPr>
      <w:rPr>
        <w:sz w:val="2"/>
        <w:szCs w:val="2"/>
      </w:rPr>
    </w:pPr>
    <w:r w:rsidRPr="007F34F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7F34F5">
                <w:pPr>
                  <w:spacing w:line="240" w:lineRule="auto"/>
                </w:pPr>
                <w:fldSimple w:instr=" PAGE \* MERGEFORMAT ">
                  <w:r w:rsidR="002E7ADC" w:rsidRPr="002E7AD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7F34F5">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7F34F5">
      <w:pPr>
        <w:rPr>
          <w:sz w:val="2"/>
          <w:szCs w:val="2"/>
        </w:rPr>
      </w:pPr>
      <w:r w:rsidRPr="007F34F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7F34F5">
    <w:pPr>
      <w:rPr>
        <w:sz w:val="2"/>
        <w:szCs w:val="2"/>
      </w:rPr>
    </w:pPr>
    <w:r w:rsidRPr="007F34F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BC71C-57A8-433D-917B-F8A1ACCD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2020-08-13T09:28:00Z</dcterms:created>
  <dcterms:modified xsi:type="dcterms:W3CDTF">2020-08-15T18:47:00Z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