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BB17A3" w:rsidRDefault="00BB17A3" w:rsidP="00BB17A3">
      <w:r w:rsidRPr="004A2748">
        <w:rPr>
          <w:rFonts w:ascii="Times New Roman" w:eastAsia="Times New Roman" w:hAnsi="Times New Roman" w:cs="Times New Roman"/>
          <w:b/>
          <w:sz w:val="24"/>
          <w:szCs w:val="24"/>
          <w:lang w:eastAsia="ru-RU"/>
        </w:rPr>
        <w:t xml:space="preserve">Редчиць Дмитро Олександрович, </w:t>
      </w:r>
      <w:r w:rsidRPr="004A2748">
        <w:rPr>
          <w:rFonts w:ascii="Times New Roman" w:eastAsia="Times New Roman" w:hAnsi="Times New Roman" w:cs="Times New Roman"/>
          <w:sz w:val="24"/>
          <w:szCs w:val="24"/>
          <w:lang w:eastAsia="ru-RU"/>
        </w:rPr>
        <w:t xml:space="preserve">провідний науковий співробітник відділу динаміки і міцності нових видів транспорту, Інститут транспортних систем і технологій НАН України. </w:t>
      </w:r>
      <w:r w:rsidRPr="004A2748">
        <w:rPr>
          <w:rFonts w:ascii="Times New Roman" w:eastAsia="Times New Roman" w:hAnsi="Times New Roman" w:cs="Times New Roman"/>
          <w:bCs/>
          <w:sz w:val="24"/>
          <w:szCs w:val="24"/>
          <w:lang w:eastAsia="ru-RU"/>
        </w:rPr>
        <w:t>Назва дисертації:</w:t>
      </w:r>
      <w:r w:rsidRPr="004A2748">
        <w:rPr>
          <w:rFonts w:ascii="Times New Roman" w:eastAsia="Times New Roman" w:hAnsi="Times New Roman" w:cs="Times New Roman"/>
          <w:b/>
          <w:bCs/>
          <w:sz w:val="24"/>
          <w:szCs w:val="24"/>
          <w:lang w:eastAsia="ru-RU"/>
        </w:rPr>
        <w:t xml:space="preserve"> </w:t>
      </w:r>
      <w:r w:rsidRPr="004A2748">
        <w:rPr>
          <w:rFonts w:ascii="Times New Roman" w:eastAsia="Times New Roman" w:hAnsi="Times New Roman" w:cs="Times New Roman"/>
          <w:sz w:val="24"/>
          <w:szCs w:val="24"/>
          <w:lang w:eastAsia="ru-RU"/>
        </w:rPr>
        <w:t xml:space="preserve">«Нестаціонарні зв’язані задачі динаміки рідини, газу та низькотемпературної плазми». </w:t>
      </w:r>
      <w:r w:rsidRPr="004A2748">
        <w:rPr>
          <w:rFonts w:ascii="Times New Roman" w:eastAsia="Times New Roman" w:hAnsi="Times New Roman" w:cs="Times New Roman"/>
          <w:bCs/>
          <w:sz w:val="24"/>
          <w:szCs w:val="24"/>
          <w:lang w:eastAsia="ru-RU"/>
        </w:rPr>
        <w:t>Шифр та назва спеціальності</w:t>
      </w:r>
      <w:r w:rsidRPr="004A2748">
        <w:rPr>
          <w:rFonts w:ascii="Times New Roman" w:eastAsia="Times New Roman" w:hAnsi="Times New Roman" w:cs="Times New Roman"/>
          <w:b/>
          <w:sz w:val="24"/>
          <w:szCs w:val="24"/>
          <w:lang w:eastAsia="ru-RU"/>
        </w:rPr>
        <w:t xml:space="preserve"> – </w:t>
      </w:r>
      <w:r w:rsidRPr="004A2748">
        <w:rPr>
          <w:rFonts w:ascii="Times New Roman" w:eastAsia="Times New Roman" w:hAnsi="Times New Roman" w:cs="Times New Roman"/>
          <w:sz w:val="24"/>
          <w:szCs w:val="24"/>
          <w:lang w:eastAsia="ru-RU"/>
        </w:rPr>
        <w:t>01.02.05 – механіка рідини, газу та плазми. Спецрада Д 26.196.01</w:t>
      </w:r>
      <w:r w:rsidRPr="004A2748">
        <w:rPr>
          <w:rFonts w:ascii="Times New Roman" w:eastAsia="Times New Roman" w:hAnsi="Times New Roman" w:cs="Times New Roman"/>
          <w:b/>
          <w:bCs/>
          <w:sz w:val="24"/>
          <w:szCs w:val="24"/>
          <w:lang w:eastAsia="ru-RU"/>
        </w:rPr>
        <w:t xml:space="preserve"> </w:t>
      </w:r>
      <w:r w:rsidRPr="004A2748">
        <w:rPr>
          <w:rFonts w:ascii="Times New Roman" w:eastAsia="Times New Roman" w:hAnsi="Times New Roman" w:cs="Times New Roman"/>
          <w:sz w:val="24"/>
          <w:szCs w:val="24"/>
          <w:lang w:eastAsia="ru-RU"/>
        </w:rPr>
        <w:t>Інституту гідромеханіки</w:t>
      </w:r>
    </w:p>
    <w:sectPr w:rsidR="00925CD0" w:rsidRPr="00BB17A3"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1A21F-80FA-49D8-9160-F7E326FD0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58</Words>
  <Characters>333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2020-07-03T21:40:00Z</dcterms:created>
  <dcterms:modified xsi:type="dcterms:W3CDTF">2020-07-04T06:49:00Z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