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E6AF"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Чернов, Андрей Анатольевич.</w:t>
      </w:r>
    </w:p>
    <w:p w14:paraId="5FB7A888"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 xml:space="preserve">Глобальное информационное </w:t>
      </w:r>
      <w:proofErr w:type="gramStart"/>
      <w:r w:rsidRPr="000D0FD0">
        <w:rPr>
          <w:rFonts w:ascii="Helvetica" w:eastAsia="Symbol" w:hAnsi="Helvetica" w:cs="Helvetica"/>
          <w:b/>
          <w:bCs/>
          <w:color w:val="222222"/>
          <w:kern w:val="0"/>
          <w:sz w:val="21"/>
          <w:szCs w:val="21"/>
          <w:lang w:eastAsia="ru-RU"/>
        </w:rPr>
        <w:t>общество :</w:t>
      </w:r>
      <w:proofErr w:type="gramEnd"/>
      <w:r w:rsidRPr="000D0FD0">
        <w:rPr>
          <w:rFonts w:ascii="Helvetica" w:eastAsia="Symbol" w:hAnsi="Helvetica" w:cs="Helvetica"/>
          <w:b/>
          <w:bCs/>
          <w:color w:val="222222"/>
          <w:kern w:val="0"/>
          <w:sz w:val="21"/>
          <w:szCs w:val="21"/>
          <w:lang w:eastAsia="ru-RU"/>
        </w:rPr>
        <w:t xml:space="preserve"> Сущность, этапы становления, перспективы интеграции России : диссертация ... кандидата политических наук : 23.00.04. - Москва, 2002. - 175 </w:t>
      </w:r>
      <w:proofErr w:type="gramStart"/>
      <w:r w:rsidRPr="000D0FD0">
        <w:rPr>
          <w:rFonts w:ascii="Helvetica" w:eastAsia="Symbol" w:hAnsi="Helvetica" w:cs="Helvetica"/>
          <w:b/>
          <w:bCs/>
          <w:color w:val="222222"/>
          <w:kern w:val="0"/>
          <w:sz w:val="21"/>
          <w:szCs w:val="21"/>
          <w:lang w:eastAsia="ru-RU"/>
        </w:rPr>
        <w:t>с. :</w:t>
      </w:r>
      <w:proofErr w:type="gramEnd"/>
      <w:r w:rsidRPr="000D0FD0">
        <w:rPr>
          <w:rFonts w:ascii="Helvetica" w:eastAsia="Symbol" w:hAnsi="Helvetica" w:cs="Helvetica"/>
          <w:b/>
          <w:bCs/>
          <w:color w:val="222222"/>
          <w:kern w:val="0"/>
          <w:sz w:val="21"/>
          <w:szCs w:val="21"/>
          <w:lang w:eastAsia="ru-RU"/>
        </w:rPr>
        <w:t xml:space="preserve"> ил.</w:t>
      </w:r>
    </w:p>
    <w:p w14:paraId="23C944E5"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 xml:space="preserve">Оглавление </w:t>
      </w:r>
      <w:proofErr w:type="spellStart"/>
      <w:r w:rsidRPr="000D0FD0">
        <w:rPr>
          <w:rFonts w:ascii="Helvetica" w:eastAsia="Symbol" w:hAnsi="Helvetica" w:cs="Helvetica"/>
          <w:b/>
          <w:bCs/>
          <w:color w:val="222222"/>
          <w:kern w:val="0"/>
          <w:sz w:val="21"/>
          <w:szCs w:val="21"/>
          <w:lang w:eastAsia="ru-RU"/>
        </w:rPr>
        <w:t>диссертациикандидат</w:t>
      </w:r>
      <w:proofErr w:type="spellEnd"/>
      <w:r w:rsidRPr="000D0FD0">
        <w:rPr>
          <w:rFonts w:ascii="Helvetica" w:eastAsia="Symbol" w:hAnsi="Helvetica" w:cs="Helvetica"/>
          <w:b/>
          <w:bCs/>
          <w:color w:val="222222"/>
          <w:kern w:val="0"/>
          <w:sz w:val="21"/>
          <w:szCs w:val="21"/>
          <w:lang w:eastAsia="ru-RU"/>
        </w:rPr>
        <w:t xml:space="preserve"> политических наук Чернов, Андрей Анатольевич</w:t>
      </w:r>
    </w:p>
    <w:p w14:paraId="7B64D6B6"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ВВЕДЕНИЕ.</w:t>
      </w:r>
    </w:p>
    <w:p w14:paraId="668DF5EE"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ГЛАВА I. ГЛОБАЛЬНОЕ ИНФОРМАЦИОННОЕ ОБЩЕСТВО: СУЩНОСТЬ, ФУНКЦИИ, МОДЕЛИ.</w:t>
      </w:r>
    </w:p>
    <w:p w14:paraId="6F20A85D"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1.1 Развитие новых информационно-коммуникационных технологий как база становления информационного общества.</w:t>
      </w:r>
    </w:p>
    <w:p w14:paraId="52E7F01F"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1.2 Понятие, особенности и преимущества глобального информационного общества.</w:t>
      </w:r>
    </w:p>
    <w:p w14:paraId="26F3A450"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1.3 Модели развития информационного общества.</w:t>
      </w:r>
    </w:p>
    <w:p w14:paraId="6BF35CBD"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ГЛАВА II. ОСНОВНЫЕ ЭТАПЫ ФОРМИРОВАНИЯ ГЛОБАЛЬНОГО ИНФОРМАЦИОННОГО ОБЩЕСТВА И ПОЛИТИКИ ВЕДУЩИХ ГОСУДАРСТВ В ЭТОЙ ОБЛАСТИ.</w:t>
      </w:r>
    </w:p>
    <w:p w14:paraId="7239AA08"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2.1 На пути к конференции стран большой «семерки» в Брюсселе (1995 г.).</w:t>
      </w:r>
    </w:p>
    <w:p w14:paraId="293CD9FC"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2.2. Развитие информационного общества во второй половине</w:t>
      </w:r>
    </w:p>
    <w:p w14:paraId="1E8373BD"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90-х годов.</w:t>
      </w:r>
    </w:p>
    <w:p w14:paraId="33FBCF4F"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2.3. Окинавская Хартия глобального информационного общества (2000 г.) и реализация ее положений.</w:t>
      </w:r>
    </w:p>
    <w:p w14:paraId="5E4CE5A2"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2.4. Проблемы становления глобального информационного общества и деятельность государств по их решению.</w:t>
      </w:r>
    </w:p>
    <w:p w14:paraId="4712732F"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ГЛАВА III. РОССИЯ И ГЛОБАЛЬНОЕ ИНФОРМАЦИОННОЕ ОБЩЕСТВО.</w:t>
      </w:r>
    </w:p>
    <w:p w14:paraId="29D9AB2A"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3.1 Концептуальные основы формирования информационного общества в России.</w:t>
      </w:r>
    </w:p>
    <w:p w14:paraId="1E8842FA"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3.2 Положение России в информационном пространстве СНГ.</w:t>
      </w:r>
    </w:p>
    <w:p w14:paraId="6C7E26B1" w14:textId="77777777" w:rsidR="000D0FD0" w:rsidRPr="000D0FD0" w:rsidRDefault="000D0FD0" w:rsidP="000D0FD0">
      <w:pPr>
        <w:rPr>
          <w:rFonts w:ascii="Helvetica" w:eastAsia="Symbol" w:hAnsi="Helvetica" w:cs="Helvetica"/>
          <w:b/>
          <w:bCs/>
          <w:color w:val="222222"/>
          <w:kern w:val="0"/>
          <w:sz w:val="21"/>
          <w:szCs w:val="21"/>
          <w:lang w:eastAsia="ru-RU"/>
        </w:rPr>
      </w:pPr>
      <w:r w:rsidRPr="000D0FD0">
        <w:rPr>
          <w:rFonts w:ascii="Helvetica" w:eastAsia="Symbol" w:hAnsi="Helvetica" w:cs="Helvetica"/>
          <w:b/>
          <w:bCs/>
          <w:color w:val="222222"/>
          <w:kern w:val="0"/>
          <w:sz w:val="21"/>
          <w:szCs w:val="21"/>
          <w:lang w:eastAsia="ru-RU"/>
        </w:rPr>
        <w:t>3.3 Перспективы интеграции России в глобальное информационное общество.</w:t>
      </w:r>
    </w:p>
    <w:p w14:paraId="4FDAD129" w14:textId="052E72CE" w:rsidR="00BD642D" w:rsidRPr="000D0FD0" w:rsidRDefault="00BD642D" w:rsidP="000D0FD0"/>
    <w:sectPr w:rsidR="00BD642D" w:rsidRPr="000D0FD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A34C" w14:textId="77777777" w:rsidR="00442302" w:rsidRDefault="00442302">
      <w:pPr>
        <w:spacing w:after="0" w:line="240" w:lineRule="auto"/>
      </w:pPr>
      <w:r>
        <w:separator/>
      </w:r>
    </w:p>
  </w:endnote>
  <w:endnote w:type="continuationSeparator" w:id="0">
    <w:p w14:paraId="53E3BA30" w14:textId="77777777" w:rsidR="00442302" w:rsidRDefault="0044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DEC7" w14:textId="77777777" w:rsidR="00442302" w:rsidRDefault="00442302"/>
    <w:p w14:paraId="02ED5BE0" w14:textId="77777777" w:rsidR="00442302" w:rsidRDefault="00442302"/>
    <w:p w14:paraId="66EA6336" w14:textId="77777777" w:rsidR="00442302" w:rsidRDefault="00442302"/>
    <w:p w14:paraId="48ECE95C" w14:textId="77777777" w:rsidR="00442302" w:rsidRDefault="00442302"/>
    <w:p w14:paraId="43C137A0" w14:textId="77777777" w:rsidR="00442302" w:rsidRDefault="00442302"/>
    <w:p w14:paraId="667FE0B8" w14:textId="77777777" w:rsidR="00442302" w:rsidRDefault="00442302"/>
    <w:p w14:paraId="52DCECC0" w14:textId="77777777" w:rsidR="00442302" w:rsidRDefault="004423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E30F68" wp14:editId="3BD306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F182E" w14:textId="77777777" w:rsidR="00442302" w:rsidRDefault="004423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30F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DF182E" w14:textId="77777777" w:rsidR="00442302" w:rsidRDefault="004423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736FE6" w14:textId="77777777" w:rsidR="00442302" w:rsidRDefault="00442302"/>
    <w:p w14:paraId="67987E7A" w14:textId="77777777" w:rsidR="00442302" w:rsidRDefault="00442302"/>
    <w:p w14:paraId="603909CD" w14:textId="77777777" w:rsidR="00442302" w:rsidRDefault="004423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9A501E0" wp14:editId="3A45C2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FF844" w14:textId="77777777" w:rsidR="00442302" w:rsidRDefault="00442302"/>
                          <w:p w14:paraId="3EA426D0" w14:textId="77777777" w:rsidR="00442302" w:rsidRDefault="004423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A501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BBFF844" w14:textId="77777777" w:rsidR="00442302" w:rsidRDefault="00442302"/>
                    <w:p w14:paraId="3EA426D0" w14:textId="77777777" w:rsidR="00442302" w:rsidRDefault="004423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9EFF8" w14:textId="77777777" w:rsidR="00442302" w:rsidRDefault="00442302"/>
    <w:p w14:paraId="54B79F2F" w14:textId="77777777" w:rsidR="00442302" w:rsidRDefault="00442302">
      <w:pPr>
        <w:rPr>
          <w:sz w:val="2"/>
          <w:szCs w:val="2"/>
        </w:rPr>
      </w:pPr>
    </w:p>
    <w:p w14:paraId="2362C0B7" w14:textId="77777777" w:rsidR="00442302" w:rsidRDefault="00442302"/>
    <w:p w14:paraId="1E8802E0" w14:textId="77777777" w:rsidR="00442302" w:rsidRDefault="00442302">
      <w:pPr>
        <w:spacing w:after="0" w:line="240" w:lineRule="auto"/>
      </w:pPr>
    </w:p>
  </w:footnote>
  <w:footnote w:type="continuationSeparator" w:id="0">
    <w:p w14:paraId="2F1DBF26" w14:textId="77777777" w:rsidR="00442302" w:rsidRDefault="00442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2"/>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91940</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3649</cp:revision>
  <cp:lastPrinted>2009-02-06T05:36:00Z</cp:lastPrinted>
  <dcterms:created xsi:type="dcterms:W3CDTF">2024-01-07T13:43:00Z</dcterms:created>
  <dcterms:modified xsi:type="dcterms:W3CDTF">2025-05-08T19:16:00Z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