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6E17B5" w:rsidRDefault="006E17B5" w:rsidP="006E17B5">
      <w:r w:rsidRPr="00D858E0">
        <w:rPr>
          <w:rFonts w:ascii="Times New Roman" w:eastAsia="Times New Roman" w:hAnsi="Times New Roman" w:cs="Times New Roman"/>
          <w:b/>
          <w:sz w:val="24"/>
          <w:szCs w:val="24"/>
          <w:lang w:eastAsia="ru-RU"/>
        </w:rPr>
        <w:t>Андрієнко Віктор Валентинович</w:t>
      </w:r>
      <w:r w:rsidRPr="00D858E0">
        <w:rPr>
          <w:rFonts w:ascii="Times New Roman" w:eastAsia="Times New Roman" w:hAnsi="Times New Roman" w:cs="Times New Roman"/>
          <w:sz w:val="24"/>
          <w:szCs w:val="24"/>
          <w:lang w:eastAsia="ru-RU"/>
        </w:rPr>
        <w:t xml:space="preserve">, науковий співробітник лабораторії селекції та генетики соняшнику, Інститут рослинництва ім. В. Я. Юр’єва НААН. </w:t>
      </w:r>
      <w:r w:rsidRPr="00D858E0">
        <w:rPr>
          <w:rFonts w:ascii="Times New Roman" w:eastAsia="Times New Roman" w:hAnsi="Times New Roman" w:cs="Times New Roman"/>
          <w:bCs/>
          <w:sz w:val="24"/>
          <w:szCs w:val="24"/>
          <w:lang w:eastAsia="ru-RU"/>
        </w:rPr>
        <w:t xml:space="preserve">Назва дисертації: </w:t>
      </w:r>
      <w:r w:rsidRPr="00D858E0">
        <w:rPr>
          <w:rFonts w:ascii="Times New Roman" w:eastAsia="Times New Roman" w:hAnsi="Times New Roman" w:cs="Times New Roman"/>
          <w:sz w:val="24"/>
          <w:szCs w:val="24"/>
          <w:lang w:eastAsia="ru-RU"/>
        </w:rPr>
        <w:t xml:space="preserve">“Добір батьківських компонентів за комбінаційною здатністю в селекції соняшнику на гетерозис”. </w:t>
      </w:r>
      <w:r w:rsidRPr="00D858E0">
        <w:rPr>
          <w:rFonts w:ascii="Times New Roman" w:eastAsia="Times New Roman" w:hAnsi="Times New Roman" w:cs="Times New Roman"/>
          <w:bCs/>
          <w:sz w:val="24"/>
          <w:szCs w:val="24"/>
          <w:lang w:eastAsia="ru-RU"/>
        </w:rPr>
        <w:t xml:space="preserve">Шифр та назва спеціальності </w:t>
      </w:r>
      <w:r w:rsidRPr="00D858E0">
        <w:rPr>
          <w:rFonts w:ascii="Times New Roman" w:eastAsia="Times New Roman" w:hAnsi="Times New Roman" w:cs="Times New Roman"/>
          <w:sz w:val="24"/>
          <w:szCs w:val="24"/>
          <w:lang w:eastAsia="ru-RU"/>
        </w:rPr>
        <w:t xml:space="preserve">– 06.01.05 – селекція і насінництво. </w:t>
      </w:r>
      <w:r w:rsidRPr="00D858E0">
        <w:rPr>
          <w:rFonts w:ascii="Times New Roman" w:eastAsia="Times New Roman" w:hAnsi="Times New Roman" w:cs="Times New Roman"/>
          <w:bCs/>
          <w:sz w:val="24"/>
          <w:szCs w:val="24"/>
          <w:lang w:eastAsia="ru-RU"/>
        </w:rPr>
        <w:t>Спецрада</w:t>
      </w:r>
      <w:r w:rsidRPr="00D858E0">
        <w:rPr>
          <w:rFonts w:ascii="Times New Roman" w:eastAsia="Times New Roman" w:hAnsi="Times New Roman" w:cs="Times New Roman"/>
          <w:sz w:val="24"/>
          <w:szCs w:val="24"/>
          <w:lang w:eastAsia="ru-RU"/>
        </w:rPr>
        <w:t xml:space="preserve"> Д 64.366.01 Інституту рослинництва ім. В. Я. Юр’єва</w:t>
      </w:r>
    </w:p>
    <w:sectPr w:rsidR="005B1831" w:rsidRPr="006E17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6E17B5" w:rsidRPr="006E17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F1680-E40C-4E27-B137-17969842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2021-08-01T11:32:00Z</dcterms:created>
  <dcterms:modified xsi:type="dcterms:W3CDTF">2021-08-01T13:23:00Z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