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086EF"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Панина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Людмила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Константиновна</w:t>
      </w:r>
      <w:r w:rsidRPr="00973FF0">
        <w:rPr>
          <w:rFonts w:ascii="Helvetica" w:hAnsi="Helvetica" w:cs="Helvetica"/>
          <w:b/>
          <w:bCs/>
          <w:color w:val="222222"/>
          <w:sz w:val="21"/>
          <w:szCs w:val="21"/>
        </w:rPr>
        <w:t>.</w:t>
      </w:r>
    </w:p>
    <w:p w14:paraId="4ED543AF"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Структурно</w:t>
      </w:r>
      <w:r w:rsidRPr="00973FF0">
        <w:rPr>
          <w:rFonts w:ascii="Helvetica" w:hAnsi="Helvetica" w:cs="Helvetica"/>
          <w:b/>
          <w:bCs/>
          <w:color w:val="222222"/>
          <w:sz w:val="21"/>
          <w:szCs w:val="21"/>
        </w:rPr>
        <w:t>-</w:t>
      </w:r>
      <w:r w:rsidRPr="00973FF0">
        <w:rPr>
          <w:rFonts w:ascii="Helvetica" w:hAnsi="Helvetica" w:cs="Helvetica" w:hint="eastAsia"/>
          <w:b/>
          <w:bCs/>
          <w:color w:val="222222"/>
          <w:sz w:val="21"/>
          <w:szCs w:val="21"/>
        </w:rPr>
        <w:t>функциональная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реорганизация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микромицетов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процессах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формообразования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роста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труднодоступных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субстратах</w:t>
      </w:r>
      <w:r w:rsidRPr="00973FF0">
        <w:rPr>
          <w:rFonts w:ascii="Helvetica" w:hAnsi="Helvetica" w:cs="Helvetica"/>
          <w:b/>
          <w:bCs/>
          <w:color w:val="222222"/>
          <w:sz w:val="21"/>
          <w:szCs w:val="21"/>
        </w:rPr>
        <w:t xml:space="preserve"> : </w:t>
      </w:r>
      <w:r w:rsidRPr="00973FF0">
        <w:rPr>
          <w:rFonts w:ascii="Helvetica" w:hAnsi="Helvetica" w:cs="Helvetica" w:hint="eastAsia"/>
          <w:b/>
          <w:bCs/>
          <w:color w:val="222222"/>
          <w:sz w:val="21"/>
          <w:szCs w:val="21"/>
        </w:rPr>
        <w:t>диссертация</w:t>
      </w:r>
      <w:r w:rsidRPr="00973FF0">
        <w:rPr>
          <w:rFonts w:ascii="Helvetica" w:hAnsi="Helvetica" w:cs="Helvetica"/>
          <w:b/>
          <w:bCs/>
          <w:color w:val="222222"/>
          <w:sz w:val="21"/>
          <w:szCs w:val="21"/>
        </w:rPr>
        <w:t xml:space="preserve"> ... </w:t>
      </w:r>
      <w:r w:rsidRPr="00973FF0">
        <w:rPr>
          <w:rFonts w:ascii="Helvetica" w:hAnsi="Helvetica" w:cs="Helvetica" w:hint="eastAsia"/>
          <w:b/>
          <w:bCs/>
          <w:color w:val="222222"/>
          <w:sz w:val="21"/>
          <w:szCs w:val="21"/>
        </w:rPr>
        <w:t>доктора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биологических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наук</w:t>
      </w:r>
      <w:r w:rsidRPr="00973FF0">
        <w:rPr>
          <w:rFonts w:ascii="Helvetica" w:hAnsi="Helvetica" w:cs="Helvetica"/>
          <w:b/>
          <w:bCs/>
          <w:color w:val="222222"/>
          <w:sz w:val="21"/>
          <w:szCs w:val="21"/>
        </w:rPr>
        <w:t xml:space="preserve"> : 03.00.02. - </w:t>
      </w:r>
      <w:r w:rsidRPr="00973FF0">
        <w:rPr>
          <w:rFonts w:ascii="Helvetica" w:hAnsi="Helvetica" w:cs="Helvetica" w:hint="eastAsia"/>
          <w:b/>
          <w:bCs/>
          <w:color w:val="222222"/>
          <w:sz w:val="21"/>
          <w:szCs w:val="21"/>
        </w:rPr>
        <w:t>Санкт</w:t>
      </w:r>
      <w:r w:rsidRPr="00973FF0">
        <w:rPr>
          <w:rFonts w:ascii="Helvetica" w:hAnsi="Helvetica" w:cs="Helvetica"/>
          <w:b/>
          <w:bCs/>
          <w:color w:val="222222"/>
          <w:sz w:val="21"/>
          <w:szCs w:val="21"/>
        </w:rPr>
        <w:t>-</w:t>
      </w:r>
      <w:r w:rsidRPr="00973FF0">
        <w:rPr>
          <w:rFonts w:ascii="Helvetica" w:hAnsi="Helvetica" w:cs="Helvetica" w:hint="eastAsia"/>
          <w:b/>
          <w:bCs/>
          <w:color w:val="222222"/>
          <w:sz w:val="21"/>
          <w:szCs w:val="21"/>
        </w:rPr>
        <w:t>Петербург</w:t>
      </w:r>
      <w:r w:rsidRPr="00973FF0">
        <w:rPr>
          <w:rFonts w:ascii="Helvetica" w:hAnsi="Helvetica" w:cs="Helvetica"/>
          <w:b/>
          <w:bCs/>
          <w:color w:val="222222"/>
          <w:sz w:val="21"/>
          <w:szCs w:val="21"/>
        </w:rPr>
        <w:t xml:space="preserve">, 2000. - 261 </w:t>
      </w:r>
      <w:r w:rsidRPr="00973FF0">
        <w:rPr>
          <w:rFonts w:ascii="Helvetica" w:hAnsi="Helvetica" w:cs="Helvetica" w:hint="eastAsia"/>
          <w:b/>
          <w:bCs/>
          <w:color w:val="222222"/>
          <w:sz w:val="21"/>
          <w:szCs w:val="21"/>
        </w:rPr>
        <w:t>с</w:t>
      </w:r>
      <w:r w:rsidRPr="00973FF0">
        <w:rPr>
          <w:rFonts w:ascii="Helvetica" w:hAnsi="Helvetica" w:cs="Helvetica"/>
          <w:b/>
          <w:bCs/>
          <w:color w:val="222222"/>
          <w:sz w:val="21"/>
          <w:szCs w:val="21"/>
        </w:rPr>
        <w:t xml:space="preserve">. : </w:t>
      </w:r>
      <w:r w:rsidRPr="00973FF0">
        <w:rPr>
          <w:rFonts w:ascii="Helvetica" w:hAnsi="Helvetica" w:cs="Helvetica" w:hint="eastAsia"/>
          <w:b/>
          <w:bCs/>
          <w:color w:val="222222"/>
          <w:sz w:val="21"/>
          <w:szCs w:val="21"/>
        </w:rPr>
        <w:t>ил</w:t>
      </w:r>
      <w:r w:rsidRPr="00973FF0">
        <w:rPr>
          <w:rFonts w:ascii="Helvetica" w:hAnsi="Helvetica" w:cs="Helvetica"/>
          <w:b/>
          <w:bCs/>
          <w:color w:val="222222"/>
          <w:sz w:val="21"/>
          <w:szCs w:val="21"/>
        </w:rPr>
        <w:t>.</w:t>
      </w:r>
    </w:p>
    <w:p w14:paraId="669267A4"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больше</w:t>
      </w:r>
    </w:p>
    <w:p w14:paraId="199EDAF8"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Цитаты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из</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текста</w:t>
      </w:r>
      <w:r w:rsidRPr="00973FF0">
        <w:rPr>
          <w:rFonts w:ascii="Helvetica" w:hAnsi="Helvetica" w:cs="Helvetica"/>
          <w:b/>
          <w:bCs/>
          <w:color w:val="222222"/>
          <w:sz w:val="21"/>
          <w:szCs w:val="21"/>
        </w:rPr>
        <w:t>:</w:t>
      </w:r>
    </w:p>
    <w:p w14:paraId="7E430E24"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стр</w:t>
      </w:r>
      <w:r w:rsidRPr="00973FF0">
        <w:rPr>
          <w:rFonts w:ascii="Helvetica" w:hAnsi="Helvetica" w:cs="Helvetica"/>
          <w:b/>
          <w:bCs/>
          <w:color w:val="222222"/>
          <w:sz w:val="21"/>
          <w:szCs w:val="21"/>
        </w:rPr>
        <w:t>. 1</w:t>
      </w:r>
    </w:p>
    <w:p w14:paraId="6D82882A"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САНКТ</w:t>
      </w:r>
      <w:r w:rsidRPr="00973FF0">
        <w:rPr>
          <w:rFonts w:ascii="Helvetica" w:hAnsi="Helvetica" w:cs="Helvetica"/>
          <w:b/>
          <w:bCs/>
          <w:color w:val="222222"/>
          <w:sz w:val="21"/>
          <w:szCs w:val="21"/>
        </w:rPr>
        <w:t>-</w:t>
      </w:r>
      <w:r w:rsidRPr="00973FF0">
        <w:rPr>
          <w:rFonts w:ascii="Helvetica" w:hAnsi="Helvetica" w:cs="Helvetica" w:hint="eastAsia"/>
          <w:b/>
          <w:bCs/>
          <w:color w:val="222222"/>
          <w:sz w:val="21"/>
          <w:szCs w:val="21"/>
        </w:rPr>
        <w:t>ПЕТЕРБУРГСКИЙ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ГОСУДАРСТВЕННЫЙ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правах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рукописи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СТРУКТУРНО</w:t>
      </w:r>
      <w:r w:rsidRPr="00973FF0">
        <w:rPr>
          <w:rFonts w:ascii="Helvetica" w:hAnsi="Helvetica" w:cs="Helvetica"/>
          <w:b/>
          <w:bCs/>
          <w:color w:val="222222"/>
          <w:sz w:val="21"/>
          <w:szCs w:val="21"/>
        </w:rPr>
        <w:t>-</w:t>
      </w:r>
      <w:r w:rsidRPr="00973FF0">
        <w:rPr>
          <w:rFonts w:ascii="Helvetica" w:hAnsi="Helvetica" w:cs="Helvetica" w:hint="eastAsia"/>
          <w:b/>
          <w:bCs/>
          <w:color w:val="222222"/>
          <w:sz w:val="21"/>
          <w:szCs w:val="21"/>
        </w:rPr>
        <w:t>ФУНКЦИОНАЛЬНАЯ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РЕОРГАНИЗАЦИЯ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МИКРОМИЦЕТОВ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ПРОЦЕССАХ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ФОРМООБРАЗОВАНИЯ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РОСТА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тгтДН</w:t>
      </w:r>
      <w:r w:rsidRPr="00973FF0">
        <w:rPr>
          <w:rFonts w:ascii="Helvetica" w:hAnsi="Helvetica" w:cs="Helvetica"/>
          <w:b/>
          <w:bCs/>
          <w:color w:val="222222"/>
          <w:sz w:val="21"/>
          <w:szCs w:val="21"/>
        </w:rPr>
        <w:t>0</w:t>
      </w:r>
      <w:r w:rsidRPr="00973FF0">
        <w:rPr>
          <w:rFonts w:ascii="Helvetica" w:hAnsi="Helvetica" w:cs="Helvetica" w:hint="eastAsia"/>
          <w:b/>
          <w:bCs/>
          <w:color w:val="222222"/>
          <w:sz w:val="21"/>
          <w:szCs w:val="21"/>
        </w:rPr>
        <w:t>Дёетущ</w:t>
      </w:r>
      <w:r w:rsidRPr="00973FF0">
        <w:rPr>
          <w:rFonts w:ascii="Helvetica" w:hAnsi="Helvetica" w:cs="Helvetica"/>
          <w:b/>
          <w:bCs/>
          <w:color w:val="222222"/>
          <w:sz w:val="21"/>
          <w:szCs w:val="21"/>
        </w:rPr>
        <w:t>1|1</w:t>
      </w:r>
      <w:r w:rsidRPr="00973FF0">
        <w:rPr>
          <w:rFonts w:ascii="Helvetica" w:hAnsi="Helvetica" w:cs="Helvetica" w:hint="eastAsia"/>
          <w:b/>
          <w:bCs/>
          <w:color w:val="222222"/>
          <w:sz w:val="21"/>
          <w:szCs w:val="21"/>
        </w:rPr>
        <w:t>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СУБСТРАТАХ</w:t>
      </w:r>
      <w:r w:rsidRPr="00973FF0">
        <w:rPr>
          <w:rFonts w:ascii="Helvetica" w:hAnsi="Helvetica" w:cs="Helvetica"/>
          <w:b/>
          <w:bCs/>
          <w:color w:val="222222"/>
          <w:sz w:val="21"/>
          <w:szCs w:val="21"/>
        </w:rPr>
        <w:t xml:space="preserve"> 03.00.02 - </w:t>
      </w:r>
      <w:r w:rsidRPr="00973FF0">
        <w:rPr>
          <w:rFonts w:ascii="Helvetica" w:hAnsi="Helvetica" w:cs="Helvetica" w:hint="eastAsia"/>
          <w:b/>
          <w:bCs/>
          <w:color w:val="222222"/>
          <w:sz w:val="21"/>
          <w:szCs w:val="21"/>
        </w:rPr>
        <w:t>биофизика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Диссертация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соискание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ученой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степени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доктора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биологических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наук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Научный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консультант</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доктор</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биологических</w:t>
      </w:r>
    </w:p>
    <w:p w14:paraId="43AEB4A9"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стр</w:t>
      </w:r>
      <w:r w:rsidRPr="00973FF0">
        <w:rPr>
          <w:rFonts w:ascii="Helvetica" w:hAnsi="Helvetica" w:cs="Helvetica"/>
          <w:b/>
          <w:bCs/>
          <w:color w:val="222222"/>
          <w:sz w:val="21"/>
          <w:szCs w:val="21"/>
        </w:rPr>
        <w:t>. 8</w:t>
      </w:r>
    </w:p>
    <w:p w14:paraId="2055858C"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широким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кругом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Цель</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данной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работы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состояла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исследовании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закономерностей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механизмов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структурно</w:t>
      </w:r>
      <w:r w:rsidRPr="00973FF0">
        <w:rPr>
          <w:rFonts w:ascii="Helvetica" w:hAnsi="Helvetica" w:cs="Helvetica"/>
          <w:b/>
          <w:bCs/>
          <w:color w:val="222222"/>
          <w:sz w:val="21"/>
          <w:szCs w:val="21"/>
        </w:rPr>
        <w:t>-</w:t>
      </w:r>
      <w:r w:rsidRPr="00973FF0">
        <w:rPr>
          <w:rFonts w:ascii="Helvetica" w:hAnsi="Helvetica" w:cs="Helvetica" w:hint="eastAsia"/>
          <w:b/>
          <w:bCs/>
          <w:color w:val="222222"/>
          <w:sz w:val="21"/>
          <w:szCs w:val="21"/>
        </w:rPr>
        <w:t>функциональной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реорганизации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микроскопических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грибов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процессах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роста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адаптации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труднодоступным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субстратам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уровне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клеток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колоний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обобщении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новых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данных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позиций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теории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самоорганизации</w:t>
      </w:r>
      <w:r w:rsidRPr="00973FF0">
        <w:rPr>
          <w:rFonts w:ascii="Helvetica" w:hAnsi="Helvetica" w:cs="Helvetica"/>
          <w:b/>
          <w:bCs/>
          <w:color w:val="222222"/>
          <w:sz w:val="21"/>
          <w:szCs w:val="21"/>
        </w:rPr>
        <w:t>.</w:t>
      </w:r>
    </w:p>
    <w:p w14:paraId="0BF110A6"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стр</w:t>
      </w:r>
      <w:r w:rsidRPr="00973FF0">
        <w:rPr>
          <w:rFonts w:ascii="Helvetica" w:hAnsi="Helvetica" w:cs="Helvetica"/>
          <w:b/>
          <w:bCs/>
          <w:color w:val="222222"/>
          <w:sz w:val="21"/>
          <w:szCs w:val="21"/>
        </w:rPr>
        <w:t>. 10</w:t>
      </w:r>
    </w:p>
    <w:p w14:paraId="3A185A0A"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свойства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грибных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клеток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гидрофобность</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заряд</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являются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меланинзависимыми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Основные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положения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выносимые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защиту</w:t>
      </w:r>
      <w:r w:rsidRPr="00973FF0">
        <w:rPr>
          <w:rFonts w:ascii="Helvetica" w:hAnsi="Helvetica" w:cs="Helvetica"/>
          <w:b/>
          <w:bCs/>
          <w:color w:val="222222"/>
          <w:sz w:val="21"/>
          <w:szCs w:val="21"/>
        </w:rPr>
        <w:t xml:space="preserve">; 1. </w:t>
      </w:r>
      <w:r w:rsidRPr="00973FF0">
        <w:rPr>
          <w:rFonts w:ascii="Helvetica" w:hAnsi="Helvetica" w:cs="Helvetica" w:hint="eastAsia"/>
          <w:b/>
          <w:bCs/>
          <w:color w:val="222222"/>
          <w:sz w:val="21"/>
          <w:szCs w:val="21"/>
        </w:rPr>
        <w:t>Структурно</w:t>
      </w:r>
      <w:r w:rsidRPr="00973FF0">
        <w:rPr>
          <w:rFonts w:ascii="Helvetica" w:hAnsi="Helvetica" w:cs="Helvetica"/>
          <w:b/>
          <w:bCs/>
          <w:color w:val="222222"/>
          <w:sz w:val="21"/>
          <w:szCs w:val="21"/>
        </w:rPr>
        <w:t>-</w:t>
      </w:r>
      <w:r w:rsidRPr="00973FF0">
        <w:rPr>
          <w:rFonts w:ascii="Helvetica" w:hAnsi="Helvetica" w:cs="Helvetica" w:hint="eastAsia"/>
          <w:b/>
          <w:bCs/>
          <w:color w:val="222222"/>
          <w:sz w:val="21"/>
          <w:szCs w:val="21"/>
        </w:rPr>
        <w:t>функциональная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представляет</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реорганизация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микромицетов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труднодоступных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субстратах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собой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многоуровневый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динамический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число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процесс</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ходе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которого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биосистема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способна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принимать</w:t>
      </w:r>
    </w:p>
    <w:p w14:paraId="53431224" w14:textId="77777777" w:rsidR="00973FF0" w:rsidRPr="00973FF0" w:rsidRDefault="00973FF0" w:rsidP="00973FF0">
      <w:pPr>
        <w:rPr>
          <w:rFonts w:ascii="Helvetica" w:hAnsi="Helvetica" w:cs="Helvetica"/>
          <w:b/>
          <w:bCs/>
          <w:color w:val="222222"/>
          <w:sz w:val="21"/>
          <w:szCs w:val="21"/>
        </w:rPr>
      </w:pPr>
    </w:p>
    <w:p w14:paraId="4F1BC71E"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lastRenderedPageBreak/>
        <w:t>Оглавление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диссертации</w:t>
      </w:r>
    </w:p>
    <w:p w14:paraId="77B2B425"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доктор</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биологических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наук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Панина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Людмила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Константиновна</w:t>
      </w:r>
    </w:p>
    <w:p w14:paraId="1DB5DF03"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ВВЕДЕНИЕ</w:t>
      </w:r>
      <w:r w:rsidRPr="00973FF0">
        <w:rPr>
          <w:rFonts w:ascii="Helvetica" w:hAnsi="Helvetica" w:cs="Helvetica"/>
          <w:b/>
          <w:bCs/>
          <w:color w:val="222222"/>
          <w:sz w:val="21"/>
          <w:szCs w:val="21"/>
        </w:rPr>
        <w:t>.</w:t>
      </w:r>
    </w:p>
    <w:p w14:paraId="65393B66" w14:textId="77777777" w:rsidR="00973FF0" w:rsidRPr="00973FF0" w:rsidRDefault="00973FF0" w:rsidP="00973FF0">
      <w:pPr>
        <w:rPr>
          <w:rFonts w:ascii="Helvetica" w:hAnsi="Helvetica" w:cs="Helvetica"/>
          <w:b/>
          <w:bCs/>
          <w:color w:val="222222"/>
          <w:sz w:val="21"/>
          <w:szCs w:val="21"/>
        </w:rPr>
      </w:pPr>
    </w:p>
    <w:p w14:paraId="5FA89291"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ГЛАВА</w:t>
      </w:r>
      <w:r w:rsidRPr="00973FF0">
        <w:rPr>
          <w:rFonts w:ascii="Helvetica" w:hAnsi="Helvetica" w:cs="Helvetica"/>
          <w:b/>
          <w:bCs/>
          <w:color w:val="222222"/>
          <w:sz w:val="21"/>
          <w:szCs w:val="21"/>
        </w:rPr>
        <w:t xml:space="preserve"> I. </w:t>
      </w:r>
      <w:r w:rsidRPr="00973FF0">
        <w:rPr>
          <w:rFonts w:ascii="Helvetica" w:hAnsi="Helvetica" w:cs="Helvetica" w:hint="eastAsia"/>
          <w:b/>
          <w:bCs/>
          <w:color w:val="222222"/>
          <w:sz w:val="21"/>
          <w:szCs w:val="21"/>
        </w:rPr>
        <w:t>Формализация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подхода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проблеме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адаптации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грибов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среде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обитания</w:t>
      </w:r>
      <w:r w:rsidRPr="00973FF0">
        <w:rPr>
          <w:rFonts w:ascii="Helvetica" w:hAnsi="Helvetica" w:cs="Helvetica"/>
          <w:b/>
          <w:bCs/>
          <w:color w:val="222222"/>
          <w:sz w:val="21"/>
          <w:szCs w:val="21"/>
        </w:rPr>
        <w:t>.</w:t>
      </w:r>
    </w:p>
    <w:p w14:paraId="610BAEB3" w14:textId="77777777" w:rsidR="00973FF0" w:rsidRPr="00973FF0" w:rsidRDefault="00973FF0" w:rsidP="00973FF0">
      <w:pPr>
        <w:rPr>
          <w:rFonts w:ascii="Helvetica" w:hAnsi="Helvetica" w:cs="Helvetica"/>
          <w:b/>
          <w:bCs/>
          <w:color w:val="222222"/>
          <w:sz w:val="21"/>
          <w:szCs w:val="21"/>
        </w:rPr>
      </w:pPr>
    </w:p>
    <w:p w14:paraId="1839E3B1"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ГЛАВА</w:t>
      </w:r>
      <w:r w:rsidRPr="00973FF0">
        <w:rPr>
          <w:rFonts w:ascii="Helvetica" w:hAnsi="Helvetica" w:cs="Helvetica"/>
          <w:b/>
          <w:bCs/>
          <w:color w:val="222222"/>
          <w:sz w:val="21"/>
          <w:szCs w:val="21"/>
        </w:rPr>
        <w:t xml:space="preserve"> II. </w:t>
      </w:r>
      <w:r w:rsidRPr="00973FF0">
        <w:rPr>
          <w:rFonts w:ascii="Helvetica" w:hAnsi="Helvetica" w:cs="Helvetica" w:hint="eastAsia"/>
          <w:b/>
          <w:bCs/>
          <w:color w:val="222222"/>
          <w:sz w:val="21"/>
          <w:szCs w:val="21"/>
        </w:rPr>
        <w:t>Материалы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методы</w:t>
      </w:r>
      <w:r w:rsidRPr="00973FF0">
        <w:rPr>
          <w:rFonts w:ascii="Helvetica" w:hAnsi="Helvetica" w:cs="Helvetica"/>
          <w:b/>
          <w:bCs/>
          <w:color w:val="222222"/>
          <w:sz w:val="21"/>
          <w:szCs w:val="21"/>
        </w:rPr>
        <w:t>.</w:t>
      </w:r>
    </w:p>
    <w:p w14:paraId="7FE0CEE5" w14:textId="77777777" w:rsidR="00973FF0" w:rsidRPr="00973FF0" w:rsidRDefault="00973FF0" w:rsidP="00973FF0">
      <w:pPr>
        <w:rPr>
          <w:rFonts w:ascii="Helvetica" w:hAnsi="Helvetica" w:cs="Helvetica"/>
          <w:b/>
          <w:bCs/>
          <w:color w:val="222222"/>
          <w:sz w:val="21"/>
          <w:szCs w:val="21"/>
        </w:rPr>
      </w:pPr>
    </w:p>
    <w:p w14:paraId="6E6E1FF9"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2.1. </w:t>
      </w:r>
      <w:r w:rsidRPr="00973FF0">
        <w:rPr>
          <w:rFonts w:ascii="Helvetica" w:hAnsi="Helvetica" w:cs="Helvetica" w:hint="eastAsia"/>
          <w:b/>
          <w:bCs/>
          <w:color w:val="222222"/>
          <w:sz w:val="21"/>
          <w:szCs w:val="21"/>
        </w:rPr>
        <w:t>Микроскопические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грибы</w:t>
      </w:r>
      <w:r w:rsidRPr="00973FF0">
        <w:rPr>
          <w:rFonts w:ascii="Helvetica" w:hAnsi="Helvetica" w:cs="Helvetica"/>
          <w:b/>
          <w:bCs/>
          <w:color w:val="222222"/>
          <w:sz w:val="21"/>
          <w:szCs w:val="21"/>
        </w:rPr>
        <w:t>.</w:t>
      </w:r>
    </w:p>
    <w:p w14:paraId="11CD8C2B" w14:textId="77777777" w:rsidR="00973FF0" w:rsidRPr="00973FF0" w:rsidRDefault="00973FF0" w:rsidP="00973FF0">
      <w:pPr>
        <w:rPr>
          <w:rFonts w:ascii="Helvetica" w:hAnsi="Helvetica" w:cs="Helvetica"/>
          <w:b/>
          <w:bCs/>
          <w:color w:val="222222"/>
          <w:sz w:val="21"/>
          <w:szCs w:val="21"/>
        </w:rPr>
      </w:pPr>
    </w:p>
    <w:p w14:paraId="15871914"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2.2. </w:t>
      </w:r>
      <w:r w:rsidRPr="00973FF0">
        <w:rPr>
          <w:rFonts w:ascii="Helvetica" w:hAnsi="Helvetica" w:cs="Helvetica" w:hint="eastAsia"/>
          <w:b/>
          <w:bCs/>
          <w:color w:val="222222"/>
          <w:sz w:val="21"/>
          <w:szCs w:val="21"/>
        </w:rPr>
        <w:t>Культивирование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микромицетов</w:t>
      </w:r>
      <w:r w:rsidRPr="00973FF0">
        <w:rPr>
          <w:rFonts w:ascii="Helvetica" w:hAnsi="Helvetica" w:cs="Helvetica"/>
          <w:b/>
          <w:bCs/>
          <w:color w:val="222222"/>
          <w:sz w:val="21"/>
          <w:szCs w:val="21"/>
        </w:rPr>
        <w:t>.</w:t>
      </w:r>
    </w:p>
    <w:p w14:paraId="7AD9C45E" w14:textId="77777777" w:rsidR="00973FF0" w:rsidRPr="00973FF0" w:rsidRDefault="00973FF0" w:rsidP="00973FF0">
      <w:pPr>
        <w:rPr>
          <w:rFonts w:ascii="Helvetica" w:hAnsi="Helvetica" w:cs="Helvetica"/>
          <w:b/>
          <w:bCs/>
          <w:color w:val="222222"/>
          <w:sz w:val="21"/>
          <w:szCs w:val="21"/>
        </w:rPr>
      </w:pPr>
    </w:p>
    <w:p w14:paraId="0F4F3B85"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2.3. </w:t>
      </w:r>
      <w:r w:rsidRPr="00973FF0">
        <w:rPr>
          <w:rFonts w:ascii="Helvetica" w:hAnsi="Helvetica" w:cs="Helvetica" w:hint="eastAsia"/>
          <w:b/>
          <w:bCs/>
          <w:color w:val="222222"/>
          <w:sz w:val="21"/>
          <w:szCs w:val="21"/>
        </w:rPr>
        <w:t>Регистрация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морфофизиологических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характеристик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клеток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колоний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грибов</w:t>
      </w:r>
      <w:r w:rsidRPr="00973FF0">
        <w:rPr>
          <w:rFonts w:ascii="Helvetica" w:hAnsi="Helvetica" w:cs="Helvetica"/>
          <w:b/>
          <w:bCs/>
          <w:color w:val="222222"/>
          <w:sz w:val="21"/>
          <w:szCs w:val="21"/>
        </w:rPr>
        <w:t>.</w:t>
      </w:r>
    </w:p>
    <w:p w14:paraId="6DAB0A0C" w14:textId="77777777" w:rsidR="00973FF0" w:rsidRPr="00973FF0" w:rsidRDefault="00973FF0" w:rsidP="00973FF0">
      <w:pPr>
        <w:rPr>
          <w:rFonts w:ascii="Helvetica" w:hAnsi="Helvetica" w:cs="Helvetica"/>
          <w:b/>
          <w:bCs/>
          <w:color w:val="222222"/>
          <w:sz w:val="21"/>
          <w:szCs w:val="21"/>
        </w:rPr>
      </w:pPr>
    </w:p>
    <w:p w14:paraId="55AD590E"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2.4. </w:t>
      </w:r>
      <w:r w:rsidRPr="00973FF0">
        <w:rPr>
          <w:rFonts w:ascii="Helvetica" w:hAnsi="Helvetica" w:cs="Helvetica" w:hint="eastAsia"/>
          <w:b/>
          <w:bCs/>
          <w:color w:val="222222"/>
          <w:sz w:val="21"/>
          <w:szCs w:val="21"/>
        </w:rPr>
        <w:t>Статистический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анализ</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данных</w:t>
      </w:r>
      <w:r w:rsidRPr="00973FF0">
        <w:rPr>
          <w:rFonts w:ascii="Helvetica" w:hAnsi="Helvetica" w:cs="Helvetica"/>
          <w:b/>
          <w:bCs/>
          <w:color w:val="222222"/>
          <w:sz w:val="21"/>
          <w:szCs w:val="21"/>
        </w:rPr>
        <w:t>.</w:t>
      </w:r>
    </w:p>
    <w:p w14:paraId="763E6119" w14:textId="77777777" w:rsidR="00973FF0" w:rsidRPr="00973FF0" w:rsidRDefault="00973FF0" w:rsidP="00973FF0">
      <w:pPr>
        <w:rPr>
          <w:rFonts w:ascii="Helvetica" w:hAnsi="Helvetica" w:cs="Helvetica"/>
          <w:b/>
          <w:bCs/>
          <w:color w:val="222222"/>
          <w:sz w:val="21"/>
          <w:szCs w:val="21"/>
        </w:rPr>
      </w:pPr>
    </w:p>
    <w:p w14:paraId="521FF551"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hint="eastAsia"/>
          <w:b/>
          <w:bCs/>
          <w:color w:val="222222"/>
          <w:sz w:val="21"/>
          <w:szCs w:val="21"/>
        </w:rPr>
        <w:t>ГЛАВА</w:t>
      </w:r>
      <w:r w:rsidRPr="00973FF0">
        <w:rPr>
          <w:rFonts w:ascii="Helvetica" w:hAnsi="Helvetica" w:cs="Helvetica"/>
          <w:b/>
          <w:bCs/>
          <w:color w:val="222222"/>
          <w:sz w:val="21"/>
          <w:szCs w:val="21"/>
        </w:rPr>
        <w:t xml:space="preserve"> III. </w:t>
      </w:r>
      <w:r w:rsidRPr="00973FF0">
        <w:rPr>
          <w:rFonts w:ascii="Helvetica" w:hAnsi="Helvetica" w:cs="Helvetica" w:hint="eastAsia"/>
          <w:b/>
          <w:bCs/>
          <w:color w:val="222222"/>
          <w:sz w:val="21"/>
          <w:szCs w:val="21"/>
        </w:rPr>
        <w:t>Биофизические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закономерности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формообразования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у</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клеток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микромицетов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под</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действием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среды</w:t>
      </w:r>
      <w:r w:rsidRPr="00973FF0">
        <w:rPr>
          <w:rFonts w:ascii="Helvetica" w:hAnsi="Helvetica" w:cs="Helvetica"/>
          <w:b/>
          <w:bCs/>
          <w:color w:val="222222"/>
          <w:sz w:val="21"/>
          <w:szCs w:val="21"/>
        </w:rPr>
        <w:t>.</w:t>
      </w:r>
    </w:p>
    <w:p w14:paraId="2F12FA5F" w14:textId="77777777" w:rsidR="00973FF0" w:rsidRPr="00973FF0" w:rsidRDefault="00973FF0" w:rsidP="00973FF0">
      <w:pPr>
        <w:rPr>
          <w:rFonts w:ascii="Helvetica" w:hAnsi="Helvetica" w:cs="Helvetica"/>
          <w:b/>
          <w:bCs/>
          <w:color w:val="222222"/>
          <w:sz w:val="21"/>
          <w:szCs w:val="21"/>
        </w:rPr>
      </w:pPr>
    </w:p>
    <w:p w14:paraId="061BCF1B"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3.1. </w:t>
      </w:r>
      <w:r w:rsidRPr="00973FF0">
        <w:rPr>
          <w:rFonts w:ascii="Helvetica" w:hAnsi="Helvetica" w:cs="Helvetica" w:hint="eastAsia"/>
          <w:b/>
          <w:bCs/>
          <w:color w:val="222222"/>
          <w:sz w:val="21"/>
          <w:szCs w:val="21"/>
        </w:rPr>
        <w:t>Диморфизм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его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биологическая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роль</w:t>
      </w:r>
      <w:r w:rsidRPr="00973FF0">
        <w:rPr>
          <w:rFonts w:ascii="Helvetica" w:hAnsi="Helvetica" w:cs="Helvetica"/>
          <w:b/>
          <w:bCs/>
          <w:color w:val="222222"/>
          <w:sz w:val="21"/>
          <w:szCs w:val="21"/>
        </w:rPr>
        <w:t>.</w:t>
      </w:r>
    </w:p>
    <w:p w14:paraId="73E4E1F2" w14:textId="77777777" w:rsidR="00973FF0" w:rsidRPr="00973FF0" w:rsidRDefault="00973FF0" w:rsidP="00973FF0">
      <w:pPr>
        <w:rPr>
          <w:rFonts w:ascii="Helvetica" w:hAnsi="Helvetica" w:cs="Helvetica"/>
          <w:b/>
          <w:bCs/>
          <w:color w:val="222222"/>
          <w:sz w:val="21"/>
          <w:szCs w:val="21"/>
        </w:rPr>
      </w:pPr>
    </w:p>
    <w:p w14:paraId="2EBD0863"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3.1.1. </w:t>
      </w:r>
      <w:r w:rsidRPr="00973FF0">
        <w:rPr>
          <w:rFonts w:ascii="Helvetica" w:hAnsi="Helvetica" w:cs="Helvetica" w:hint="eastAsia"/>
          <w:b/>
          <w:bCs/>
          <w:color w:val="222222"/>
          <w:sz w:val="21"/>
          <w:szCs w:val="21"/>
        </w:rPr>
        <w:t>Факторы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индуцирующие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диморфные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переходы</w:t>
      </w:r>
      <w:r w:rsidRPr="00973FF0">
        <w:rPr>
          <w:rFonts w:ascii="Helvetica" w:hAnsi="Helvetica" w:cs="Helvetica"/>
          <w:b/>
          <w:bCs/>
          <w:color w:val="222222"/>
          <w:sz w:val="21"/>
          <w:szCs w:val="21"/>
        </w:rPr>
        <w:t>.</w:t>
      </w:r>
    </w:p>
    <w:p w14:paraId="24F78107" w14:textId="77777777" w:rsidR="00973FF0" w:rsidRPr="00973FF0" w:rsidRDefault="00973FF0" w:rsidP="00973FF0">
      <w:pPr>
        <w:rPr>
          <w:rFonts w:ascii="Helvetica" w:hAnsi="Helvetica" w:cs="Helvetica"/>
          <w:b/>
          <w:bCs/>
          <w:color w:val="222222"/>
          <w:sz w:val="21"/>
          <w:szCs w:val="21"/>
        </w:rPr>
      </w:pPr>
    </w:p>
    <w:p w14:paraId="461DB2D3"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3.1.2. </w:t>
      </w:r>
      <w:r w:rsidRPr="00973FF0">
        <w:rPr>
          <w:rFonts w:ascii="Helvetica" w:hAnsi="Helvetica" w:cs="Helvetica" w:hint="eastAsia"/>
          <w:b/>
          <w:bCs/>
          <w:color w:val="222222"/>
          <w:sz w:val="21"/>
          <w:szCs w:val="21"/>
        </w:rPr>
        <w:t>Пути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прохождения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клетку</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внешнего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сигнала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приводящего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изменению</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роста</w:t>
      </w:r>
      <w:r w:rsidRPr="00973FF0">
        <w:rPr>
          <w:rFonts w:ascii="Helvetica" w:hAnsi="Helvetica" w:cs="Helvetica"/>
          <w:b/>
          <w:bCs/>
          <w:color w:val="222222"/>
          <w:sz w:val="21"/>
          <w:szCs w:val="21"/>
        </w:rPr>
        <w:t>.</w:t>
      </w:r>
    </w:p>
    <w:p w14:paraId="7C6214DA" w14:textId="77777777" w:rsidR="00973FF0" w:rsidRPr="00973FF0" w:rsidRDefault="00973FF0" w:rsidP="00973FF0">
      <w:pPr>
        <w:rPr>
          <w:rFonts w:ascii="Helvetica" w:hAnsi="Helvetica" w:cs="Helvetica"/>
          <w:b/>
          <w:bCs/>
          <w:color w:val="222222"/>
          <w:sz w:val="21"/>
          <w:szCs w:val="21"/>
        </w:rPr>
      </w:pPr>
    </w:p>
    <w:p w14:paraId="59C6E4FB"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3.1.3. </w:t>
      </w:r>
      <w:r w:rsidRPr="00973FF0">
        <w:rPr>
          <w:rFonts w:ascii="Helvetica" w:hAnsi="Helvetica" w:cs="Helvetica" w:hint="eastAsia"/>
          <w:b/>
          <w:bCs/>
          <w:color w:val="222222"/>
          <w:sz w:val="21"/>
          <w:szCs w:val="21"/>
        </w:rPr>
        <w:t>Внутриклеточные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процессы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приводящие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изменениям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клетки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Механика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морфогенеза</w:t>
      </w:r>
      <w:r w:rsidRPr="00973FF0">
        <w:rPr>
          <w:rFonts w:ascii="Helvetica" w:hAnsi="Helvetica" w:cs="Helvetica"/>
          <w:b/>
          <w:bCs/>
          <w:color w:val="222222"/>
          <w:sz w:val="21"/>
          <w:szCs w:val="21"/>
        </w:rPr>
        <w:t>.</w:t>
      </w:r>
    </w:p>
    <w:p w14:paraId="3E4B5FB4" w14:textId="77777777" w:rsidR="00973FF0" w:rsidRPr="00973FF0" w:rsidRDefault="00973FF0" w:rsidP="00973FF0">
      <w:pPr>
        <w:rPr>
          <w:rFonts w:ascii="Helvetica" w:hAnsi="Helvetica" w:cs="Helvetica"/>
          <w:b/>
          <w:bCs/>
          <w:color w:val="222222"/>
          <w:sz w:val="21"/>
          <w:szCs w:val="21"/>
        </w:rPr>
      </w:pPr>
    </w:p>
    <w:p w14:paraId="6CA35328"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3. 2. </w:t>
      </w:r>
      <w:r w:rsidRPr="00973FF0">
        <w:rPr>
          <w:rFonts w:ascii="Helvetica" w:hAnsi="Helvetica" w:cs="Helvetica" w:hint="eastAsia"/>
          <w:b/>
          <w:bCs/>
          <w:color w:val="222222"/>
          <w:sz w:val="21"/>
          <w:szCs w:val="21"/>
        </w:rPr>
        <w:t>Результаты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экспериментального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исследования</w:t>
      </w:r>
      <w:r w:rsidRPr="00973FF0">
        <w:rPr>
          <w:rFonts w:ascii="Helvetica" w:hAnsi="Helvetica" w:cs="Helvetica"/>
          <w:b/>
          <w:bCs/>
          <w:color w:val="222222"/>
          <w:sz w:val="21"/>
          <w:szCs w:val="21"/>
        </w:rPr>
        <w:t>.</w:t>
      </w:r>
    </w:p>
    <w:p w14:paraId="50BA0C68" w14:textId="77777777" w:rsidR="00973FF0" w:rsidRPr="00973FF0" w:rsidRDefault="00973FF0" w:rsidP="00973FF0">
      <w:pPr>
        <w:rPr>
          <w:rFonts w:ascii="Helvetica" w:hAnsi="Helvetica" w:cs="Helvetica"/>
          <w:b/>
          <w:bCs/>
          <w:color w:val="222222"/>
          <w:sz w:val="21"/>
          <w:szCs w:val="21"/>
        </w:rPr>
      </w:pPr>
    </w:p>
    <w:p w14:paraId="0C7ADAC2"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3.2.1. </w:t>
      </w:r>
      <w:r w:rsidRPr="00973FF0">
        <w:rPr>
          <w:rFonts w:ascii="Helvetica" w:hAnsi="Helvetica" w:cs="Helvetica" w:hint="eastAsia"/>
          <w:b/>
          <w:bCs/>
          <w:color w:val="222222"/>
          <w:sz w:val="21"/>
          <w:szCs w:val="21"/>
        </w:rPr>
        <w:t>Морфологические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переходы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мицелий</w:t>
      </w:r>
      <w:r w:rsidRPr="00973FF0">
        <w:rPr>
          <w:rFonts w:ascii="Helvetica" w:hAnsi="Helvetica" w:cs="Helvetica"/>
          <w:b/>
          <w:bCs/>
          <w:color w:val="222222"/>
          <w:sz w:val="21"/>
          <w:szCs w:val="21"/>
        </w:rPr>
        <w:t xml:space="preserve"> =&gt;</w:t>
      </w:r>
      <w:r w:rsidRPr="00973FF0">
        <w:rPr>
          <w:rFonts w:ascii="Helvetica" w:hAnsi="Helvetica" w:cs="Helvetica" w:hint="eastAsia"/>
          <w:b/>
          <w:bCs/>
          <w:color w:val="222222"/>
          <w:sz w:val="21"/>
          <w:szCs w:val="21"/>
        </w:rPr>
        <w:t>дрожжи</w:t>
      </w:r>
      <w:r w:rsidRPr="00973FF0">
        <w:rPr>
          <w:rFonts w:ascii="Helvetica" w:hAnsi="Helvetica" w:cs="Helvetica"/>
          <w:b/>
          <w:bCs/>
          <w:color w:val="222222"/>
          <w:sz w:val="21"/>
          <w:szCs w:val="21"/>
        </w:rPr>
        <w:t>.</w:t>
      </w:r>
    </w:p>
    <w:p w14:paraId="60270A4F" w14:textId="77777777" w:rsidR="00973FF0" w:rsidRPr="00973FF0" w:rsidRDefault="00973FF0" w:rsidP="00973FF0">
      <w:pPr>
        <w:rPr>
          <w:rFonts w:ascii="Helvetica" w:hAnsi="Helvetica" w:cs="Helvetica"/>
          <w:b/>
          <w:bCs/>
          <w:color w:val="222222"/>
          <w:sz w:val="21"/>
          <w:szCs w:val="21"/>
        </w:rPr>
      </w:pPr>
    </w:p>
    <w:p w14:paraId="54C35DA0"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3.2.2. </w:t>
      </w:r>
      <w:r w:rsidRPr="00973FF0">
        <w:rPr>
          <w:rFonts w:ascii="Helvetica" w:hAnsi="Helvetica" w:cs="Helvetica" w:hint="eastAsia"/>
          <w:b/>
          <w:bCs/>
          <w:color w:val="222222"/>
          <w:sz w:val="21"/>
          <w:szCs w:val="21"/>
        </w:rPr>
        <w:t>Индукция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обратных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переходов</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дрожжи</w:t>
      </w:r>
      <w:r w:rsidRPr="00973FF0">
        <w:rPr>
          <w:rFonts w:ascii="Helvetica" w:hAnsi="Helvetica" w:cs="Helvetica"/>
          <w:b/>
          <w:bCs/>
          <w:color w:val="222222"/>
          <w:sz w:val="21"/>
          <w:szCs w:val="21"/>
        </w:rPr>
        <w:t xml:space="preserve"> =&gt;</w:t>
      </w:r>
      <w:r w:rsidRPr="00973FF0">
        <w:rPr>
          <w:rFonts w:ascii="Helvetica" w:hAnsi="Helvetica" w:cs="Helvetica" w:hint="eastAsia"/>
          <w:b/>
          <w:bCs/>
          <w:color w:val="222222"/>
          <w:sz w:val="21"/>
          <w:szCs w:val="21"/>
        </w:rPr>
        <w:t>мицелий</w:t>
      </w:r>
      <w:r w:rsidRPr="00973FF0">
        <w:rPr>
          <w:rFonts w:ascii="Helvetica" w:hAnsi="Helvetica" w:cs="Helvetica"/>
          <w:b/>
          <w:bCs/>
          <w:color w:val="222222"/>
          <w:sz w:val="21"/>
          <w:szCs w:val="21"/>
        </w:rPr>
        <w:t>.</w:t>
      </w:r>
    </w:p>
    <w:p w14:paraId="65EBB6AA" w14:textId="77777777" w:rsidR="00973FF0" w:rsidRPr="00973FF0" w:rsidRDefault="00973FF0" w:rsidP="00973FF0">
      <w:pPr>
        <w:rPr>
          <w:rFonts w:ascii="Helvetica" w:hAnsi="Helvetica" w:cs="Helvetica"/>
          <w:b/>
          <w:bCs/>
          <w:color w:val="222222"/>
          <w:sz w:val="21"/>
          <w:szCs w:val="21"/>
        </w:rPr>
      </w:pPr>
    </w:p>
    <w:p w14:paraId="1ECB750C"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3.2.3. </w:t>
      </w:r>
      <w:r w:rsidRPr="00973FF0">
        <w:rPr>
          <w:rFonts w:ascii="Helvetica" w:hAnsi="Helvetica" w:cs="Helvetica" w:hint="eastAsia"/>
          <w:b/>
          <w:bCs/>
          <w:color w:val="222222"/>
          <w:sz w:val="21"/>
          <w:szCs w:val="21"/>
        </w:rPr>
        <w:t>Переход</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дрожжи</w:t>
      </w:r>
      <w:r w:rsidRPr="00973FF0">
        <w:rPr>
          <w:rFonts w:ascii="Helvetica" w:hAnsi="Helvetica" w:cs="Helvetica"/>
          <w:b/>
          <w:bCs/>
          <w:color w:val="222222"/>
          <w:sz w:val="21"/>
          <w:szCs w:val="21"/>
        </w:rPr>
        <w:t xml:space="preserve"> =&gt; </w:t>
      </w:r>
      <w:r w:rsidRPr="00973FF0">
        <w:rPr>
          <w:rFonts w:ascii="Helvetica" w:hAnsi="Helvetica" w:cs="Helvetica" w:hint="eastAsia"/>
          <w:b/>
          <w:bCs/>
          <w:color w:val="222222"/>
          <w:sz w:val="21"/>
          <w:szCs w:val="21"/>
        </w:rPr>
        <w:t>хламидоспоры</w:t>
      </w:r>
      <w:r w:rsidRPr="00973FF0">
        <w:rPr>
          <w:rFonts w:ascii="Helvetica" w:hAnsi="Helvetica" w:cs="Helvetica"/>
          <w:b/>
          <w:bCs/>
          <w:color w:val="222222"/>
          <w:sz w:val="21"/>
          <w:szCs w:val="21"/>
        </w:rPr>
        <w:t>.</w:t>
      </w:r>
    </w:p>
    <w:p w14:paraId="7E56064D" w14:textId="77777777" w:rsidR="00973FF0" w:rsidRPr="00973FF0" w:rsidRDefault="00973FF0" w:rsidP="00973FF0">
      <w:pPr>
        <w:rPr>
          <w:rFonts w:ascii="Helvetica" w:hAnsi="Helvetica" w:cs="Helvetica"/>
          <w:b/>
          <w:bCs/>
          <w:color w:val="222222"/>
          <w:sz w:val="21"/>
          <w:szCs w:val="21"/>
        </w:rPr>
      </w:pPr>
    </w:p>
    <w:p w14:paraId="453CB9F9"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3.2.4. </w:t>
      </w:r>
      <w:r w:rsidRPr="00973FF0">
        <w:rPr>
          <w:rFonts w:ascii="Helvetica" w:hAnsi="Helvetica" w:cs="Helvetica" w:hint="eastAsia"/>
          <w:b/>
          <w:bCs/>
          <w:color w:val="222222"/>
          <w:sz w:val="21"/>
          <w:szCs w:val="21"/>
        </w:rPr>
        <w:t>Фазовая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диаграмма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состояний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клеточных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w:t>
      </w:r>
      <w:r w:rsidRPr="00973FF0">
        <w:rPr>
          <w:rFonts w:ascii="Helvetica" w:hAnsi="Helvetica" w:cs="Helvetica"/>
          <w:b/>
          <w:bCs/>
          <w:color w:val="222222"/>
          <w:sz w:val="21"/>
          <w:szCs w:val="21"/>
        </w:rPr>
        <w:t>.</w:t>
      </w:r>
    </w:p>
    <w:p w14:paraId="45B764FE" w14:textId="77777777" w:rsidR="00973FF0" w:rsidRPr="00973FF0" w:rsidRDefault="00973FF0" w:rsidP="00973FF0">
      <w:pPr>
        <w:rPr>
          <w:rFonts w:ascii="Helvetica" w:hAnsi="Helvetica" w:cs="Helvetica"/>
          <w:b/>
          <w:bCs/>
          <w:color w:val="222222"/>
          <w:sz w:val="21"/>
          <w:szCs w:val="21"/>
        </w:rPr>
      </w:pPr>
    </w:p>
    <w:p w14:paraId="27AA2E74"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3.2.5. </w:t>
      </w:r>
      <w:r w:rsidRPr="00973FF0">
        <w:rPr>
          <w:rFonts w:ascii="Helvetica" w:hAnsi="Helvetica" w:cs="Helvetica" w:hint="eastAsia"/>
          <w:b/>
          <w:bCs/>
          <w:color w:val="222222"/>
          <w:sz w:val="21"/>
          <w:szCs w:val="21"/>
        </w:rPr>
        <w:t>Морфологические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характеристики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основных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клеточных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форм</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роста</w:t>
      </w:r>
      <w:r w:rsidRPr="00973FF0">
        <w:rPr>
          <w:rFonts w:ascii="Helvetica" w:hAnsi="Helvetica" w:cs="Helvetica"/>
          <w:b/>
          <w:bCs/>
          <w:color w:val="222222"/>
          <w:sz w:val="21"/>
          <w:szCs w:val="21"/>
        </w:rPr>
        <w:t>.</w:t>
      </w:r>
    </w:p>
    <w:p w14:paraId="46C4EB3C" w14:textId="77777777" w:rsidR="00973FF0" w:rsidRPr="00973FF0" w:rsidRDefault="00973FF0" w:rsidP="00973FF0">
      <w:pPr>
        <w:rPr>
          <w:rFonts w:ascii="Helvetica" w:hAnsi="Helvetica" w:cs="Helvetica"/>
          <w:b/>
          <w:bCs/>
          <w:color w:val="222222"/>
          <w:sz w:val="21"/>
          <w:szCs w:val="21"/>
        </w:rPr>
      </w:pPr>
    </w:p>
    <w:p w14:paraId="0B814780"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3.3. </w:t>
      </w:r>
      <w:r w:rsidRPr="00973FF0">
        <w:rPr>
          <w:rFonts w:ascii="Helvetica" w:hAnsi="Helvetica" w:cs="Helvetica" w:hint="eastAsia"/>
          <w:b/>
          <w:bCs/>
          <w:color w:val="222222"/>
          <w:sz w:val="21"/>
          <w:szCs w:val="21"/>
        </w:rPr>
        <w:t>Обсуждение</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результатов</w:t>
      </w:r>
      <w:r w:rsidRPr="00973FF0">
        <w:rPr>
          <w:rFonts w:ascii="Helvetica" w:hAnsi="Helvetica" w:cs="Helvetica"/>
          <w:b/>
          <w:bCs/>
          <w:color w:val="222222"/>
          <w:sz w:val="21"/>
          <w:szCs w:val="21"/>
        </w:rPr>
        <w:t>.</w:t>
      </w:r>
    </w:p>
    <w:p w14:paraId="79A09FC9" w14:textId="77777777" w:rsidR="00973FF0" w:rsidRPr="00973FF0" w:rsidRDefault="00973FF0" w:rsidP="00973FF0">
      <w:pPr>
        <w:rPr>
          <w:rFonts w:ascii="Helvetica" w:hAnsi="Helvetica" w:cs="Helvetica"/>
          <w:b/>
          <w:bCs/>
          <w:color w:val="222222"/>
          <w:sz w:val="21"/>
          <w:szCs w:val="21"/>
        </w:rPr>
      </w:pPr>
    </w:p>
    <w:p w14:paraId="221EDB41"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3.3.1. </w:t>
      </w:r>
      <w:r w:rsidRPr="00973FF0">
        <w:rPr>
          <w:rFonts w:ascii="Helvetica" w:hAnsi="Helvetica" w:cs="Helvetica" w:hint="eastAsia"/>
          <w:b/>
          <w:bCs/>
          <w:color w:val="222222"/>
          <w:sz w:val="21"/>
          <w:szCs w:val="21"/>
        </w:rPr>
        <w:t>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возможных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молекулярных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механизмах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диморфных</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переходов</w:t>
      </w:r>
      <w:r w:rsidRPr="00973FF0">
        <w:rPr>
          <w:rFonts w:ascii="Helvetica" w:hAnsi="Helvetica" w:cs="Helvetica"/>
          <w:b/>
          <w:bCs/>
          <w:color w:val="222222"/>
          <w:sz w:val="21"/>
          <w:szCs w:val="21"/>
        </w:rPr>
        <w:t>.</w:t>
      </w:r>
    </w:p>
    <w:p w14:paraId="14CE228F" w14:textId="77777777" w:rsidR="00973FF0" w:rsidRPr="00973FF0" w:rsidRDefault="00973FF0" w:rsidP="00973FF0">
      <w:pPr>
        <w:rPr>
          <w:rFonts w:ascii="Helvetica" w:hAnsi="Helvetica" w:cs="Helvetica"/>
          <w:b/>
          <w:bCs/>
          <w:color w:val="222222"/>
          <w:sz w:val="21"/>
          <w:szCs w:val="21"/>
        </w:rPr>
      </w:pPr>
    </w:p>
    <w:p w14:paraId="4310888A" w14:textId="77777777" w:rsidR="00973FF0" w:rsidRPr="00973FF0" w:rsidRDefault="00973FF0" w:rsidP="00973FF0">
      <w:pPr>
        <w:rPr>
          <w:rFonts w:ascii="Helvetica" w:hAnsi="Helvetica" w:cs="Helvetica"/>
          <w:b/>
          <w:bCs/>
          <w:color w:val="222222"/>
          <w:sz w:val="21"/>
          <w:szCs w:val="21"/>
        </w:rPr>
      </w:pPr>
      <w:r w:rsidRPr="00973FF0">
        <w:rPr>
          <w:rFonts w:ascii="Helvetica" w:hAnsi="Helvetica" w:cs="Helvetica"/>
          <w:b/>
          <w:bCs/>
          <w:color w:val="222222"/>
          <w:sz w:val="21"/>
          <w:szCs w:val="21"/>
        </w:rPr>
        <w:t xml:space="preserve">3.3.2. </w:t>
      </w:r>
      <w:r w:rsidRPr="00973FF0">
        <w:rPr>
          <w:rFonts w:ascii="Helvetica" w:hAnsi="Helvetica" w:cs="Helvetica" w:hint="eastAsia"/>
          <w:b/>
          <w:bCs/>
          <w:color w:val="222222"/>
          <w:sz w:val="21"/>
          <w:szCs w:val="21"/>
        </w:rPr>
        <w:t>Диморфный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переход</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как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фазовый</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переход</w:t>
      </w:r>
      <w:r w:rsidRPr="00973FF0">
        <w:rPr>
          <w:rFonts w:ascii="Helvetica" w:hAnsi="Helvetica" w:cs="Helvetica"/>
          <w:b/>
          <w:bCs/>
          <w:color w:val="222222"/>
          <w:sz w:val="21"/>
          <w:szCs w:val="21"/>
        </w:rPr>
        <w:t>.</w:t>
      </w:r>
    </w:p>
    <w:p w14:paraId="6C52DFA3" w14:textId="77777777" w:rsidR="00973FF0" w:rsidRPr="00973FF0" w:rsidRDefault="00973FF0" w:rsidP="00973FF0">
      <w:pPr>
        <w:rPr>
          <w:rFonts w:ascii="Helvetica" w:hAnsi="Helvetica" w:cs="Helvetica"/>
          <w:b/>
          <w:bCs/>
          <w:color w:val="222222"/>
          <w:sz w:val="21"/>
          <w:szCs w:val="21"/>
        </w:rPr>
      </w:pPr>
    </w:p>
    <w:p w14:paraId="0C1B29AA" w14:textId="425A5152" w:rsidR="008A0C40" w:rsidRPr="00973FF0" w:rsidRDefault="00973FF0" w:rsidP="00973FF0">
      <w:r w:rsidRPr="00973FF0">
        <w:rPr>
          <w:rFonts w:ascii="Helvetica" w:hAnsi="Helvetica" w:cs="Helvetica"/>
          <w:b/>
          <w:bCs/>
          <w:color w:val="222222"/>
          <w:sz w:val="21"/>
          <w:szCs w:val="21"/>
        </w:rPr>
        <w:t xml:space="preserve">3.3.3. </w:t>
      </w:r>
      <w:r w:rsidRPr="00973FF0">
        <w:rPr>
          <w:rFonts w:ascii="Helvetica" w:hAnsi="Helvetica" w:cs="Helvetica" w:hint="eastAsia"/>
          <w:b/>
          <w:bCs/>
          <w:color w:val="222222"/>
          <w:sz w:val="21"/>
          <w:szCs w:val="21"/>
        </w:rPr>
        <w:t>Форма</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размеры</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клетки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как</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показатели</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взаимодействия</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со</w:t>
      </w:r>
      <w:r w:rsidRPr="00973FF0">
        <w:rPr>
          <w:rFonts w:ascii="Helvetica" w:hAnsi="Helvetica" w:cs="Helvetica"/>
          <w:b/>
          <w:bCs/>
          <w:color w:val="222222"/>
          <w:sz w:val="21"/>
          <w:szCs w:val="21"/>
        </w:rPr>
        <w:t xml:space="preserve"> </w:t>
      </w:r>
      <w:r w:rsidRPr="00973FF0">
        <w:rPr>
          <w:rFonts w:ascii="Helvetica" w:hAnsi="Helvetica" w:cs="Helvetica" w:hint="eastAsia"/>
          <w:b/>
          <w:bCs/>
          <w:color w:val="222222"/>
          <w:sz w:val="21"/>
          <w:szCs w:val="21"/>
        </w:rPr>
        <w:t>средой</w:t>
      </w:r>
      <w:r w:rsidRPr="00973FF0">
        <w:rPr>
          <w:rFonts w:ascii="Helvetica" w:hAnsi="Helvetica" w:cs="Helvetica"/>
          <w:b/>
          <w:bCs/>
          <w:color w:val="222222"/>
          <w:sz w:val="21"/>
          <w:szCs w:val="21"/>
        </w:rPr>
        <w:t>.</w:t>
      </w:r>
    </w:p>
    <w:sectPr w:rsidR="008A0C40" w:rsidRPr="00973F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7121" w14:textId="77777777" w:rsidR="001B3982" w:rsidRDefault="001B3982">
      <w:pPr>
        <w:spacing w:after="0" w:line="240" w:lineRule="auto"/>
      </w:pPr>
      <w:r>
        <w:separator/>
      </w:r>
    </w:p>
  </w:endnote>
  <w:endnote w:type="continuationSeparator" w:id="0">
    <w:p w14:paraId="5AA05850" w14:textId="77777777" w:rsidR="001B3982" w:rsidRDefault="001B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245D" w14:textId="77777777" w:rsidR="001B3982" w:rsidRDefault="001B3982"/>
    <w:p w14:paraId="2E22DDC7" w14:textId="77777777" w:rsidR="001B3982" w:rsidRDefault="001B3982"/>
    <w:p w14:paraId="0AA2D48B" w14:textId="77777777" w:rsidR="001B3982" w:rsidRDefault="001B3982"/>
    <w:p w14:paraId="23C08348" w14:textId="77777777" w:rsidR="001B3982" w:rsidRDefault="001B3982"/>
    <w:p w14:paraId="2B793022" w14:textId="77777777" w:rsidR="001B3982" w:rsidRDefault="001B3982"/>
    <w:p w14:paraId="63384D0F" w14:textId="77777777" w:rsidR="001B3982" w:rsidRDefault="001B3982"/>
    <w:p w14:paraId="01F127F2" w14:textId="77777777" w:rsidR="001B3982" w:rsidRDefault="001B39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9DAD04" wp14:editId="5A034EF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1722" w14:textId="77777777" w:rsidR="001B3982" w:rsidRDefault="001B39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9DAD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DE1722" w14:textId="77777777" w:rsidR="001B3982" w:rsidRDefault="001B39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962D2F" w14:textId="77777777" w:rsidR="001B3982" w:rsidRDefault="001B3982"/>
    <w:p w14:paraId="6B501561" w14:textId="77777777" w:rsidR="001B3982" w:rsidRDefault="001B3982"/>
    <w:p w14:paraId="7A5108A5" w14:textId="77777777" w:rsidR="001B3982" w:rsidRDefault="001B39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A2643" wp14:editId="569AB6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C182F" w14:textId="77777777" w:rsidR="001B3982" w:rsidRDefault="001B3982"/>
                          <w:p w14:paraId="58889798" w14:textId="77777777" w:rsidR="001B3982" w:rsidRDefault="001B39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A26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8C182F" w14:textId="77777777" w:rsidR="001B3982" w:rsidRDefault="001B3982"/>
                    <w:p w14:paraId="58889798" w14:textId="77777777" w:rsidR="001B3982" w:rsidRDefault="001B39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C59D0D" w14:textId="77777777" w:rsidR="001B3982" w:rsidRDefault="001B3982"/>
    <w:p w14:paraId="6526BFFB" w14:textId="77777777" w:rsidR="001B3982" w:rsidRDefault="001B3982">
      <w:pPr>
        <w:rPr>
          <w:sz w:val="2"/>
          <w:szCs w:val="2"/>
        </w:rPr>
      </w:pPr>
    </w:p>
    <w:p w14:paraId="1A9FEC3C" w14:textId="77777777" w:rsidR="001B3982" w:rsidRDefault="001B3982"/>
    <w:p w14:paraId="04366A6E" w14:textId="77777777" w:rsidR="001B3982" w:rsidRDefault="001B3982">
      <w:pPr>
        <w:spacing w:after="0" w:line="240" w:lineRule="auto"/>
      </w:pPr>
    </w:p>
  </w:footnote>
  <w:footnote w:type="continuationSeparator" w:id="0">
    <w:p w14:paraId="16360E37" w14:textId="77777777" w:rsidR="001B3982" w:rsidRDefault="001B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982"/>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19839</TotalTime>
  <Pages>3</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967</cp:revision>
  <cp:lastPrinted>2009-02-06T05:36:00Z</cp:lastPrinted>
  <dcterms:created xsi:type="dcterms:W3CDTF">2025-11-25T20:19:00Z</dcterms:created>
  <dcterms:modified xsi:type="dcterms:W3CDTF">2025-12-27T22:25:00Z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