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2C72"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Рябова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Елена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Николаевна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Стратегия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в</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сфере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хозяйства</w:t>
      </w:r>
      <w:r w:rsidRPr="00BE5E19">
        <w:rPr>
          <w:rFonts w:ascii="Courier New" w:eastAsia="Times New Roman" w:hAnsi="Courier New" w:cs="Times New Roman"/>
          <w:b/>
          <w:bCs/>
          <w:w w:val="70"/>
          <w:kern w:val="0"/>
          <w:sz w:val="31"/>
          <w:szCs w:val="31"/>
          <w:lang w:eastAsia="ru-RU"/>
        </w:rPr>
        <w:t xml:space="preserve"> : </w:t>
      </w:r>
      <w:r w:rsidRPr="00BE5E19">
        <w:rPr>
          <w:rFonts w:ascii="Courier New" w:eastAsia="Times New Roman" w:hAnsi="Courier New" w:cs="Times New Roman" w:hint="eastAsia"/>
          <w:b/>
          <w:bCs/>
          <w:w w:val="70"/>
          <w:kern w:val="0"/>
          <w:sz w:val="31"/>
          <w:szCs w:val="31"/>
          <w:lang w:eastAsia="ru-RU"/>
        </w:rPr>
        <w:t>диссертация</w:t>
      </w:r>
      <w:r w:rsidRPr="00BE5E19">
        <w:rPr>
          <w:rFonts w:ascii="Courier New" w:eastAsia="Times New Roman" w:hAnsi="Courier New" w:cs="Times New Roman"/>
          <w:b/>
          <w:bCs/>
          <w:w w:val="70"/>
          <w:kern w:val="0"/>
          <w:sz w:val="31"/>
          <w:szCs w:val="31"/>
          <w:lang w:eastAsia="ru-RU"/>
        </w:rPr>
        <w:t xml:space="preserve"> ... </w:t>
      </w:r>
      <w:r w:rsidRPr="00BE5E19">
        <w:rPr>
          <w:rFonts w:ascii="Courier New" w:eastAsia="Times New Roman" w:hAnsi="Courier New" w:cs="Times New Roman" w:hint="eastAsia"/>
          <w:b/>
          <w:bCs/>
          <w:w w:val="70"/>
          <w:kern w:val="0"/>
          <w:sz w:val="31"/>
          <w:szCs w:val="31"/>
          <w:lang w:eastAsia="ru-RU"/>
        </w:rPr>
        <w:t>кандидата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экономических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наук</w:t>
      </w:r>
      <w:r w:rsidRPr="00BE5E19">
        <w:rPr>
          <w:rFonts w:ascii="Courier New" w:eastAsia="Times New Roman" w:hAnsi="Courier New" w:cs="Times New Roman"/>
          <w:b/>
          <w:bCs/>
          <w:w w:val="70"/>
          <w:kern w:val="0"/>
          <w:sz w:val="31"/>
          <w:szCs w:val="31"/>
          <w:lang w:eastAsia="ru-RU"/>
        </w:rPr>
        <w:t xml:space="preserve"> : 08.00.05 / </w:t>
      </w:r>
      <w:r w:rsidRPr="00BE5E19">
        <w:rPr>
          <w:rFonts w:ascii="Courier New" w:eastAsia="Times New Roman" w:hAnsi="Courier New" w:cs="Times New Roman" w:hint="eastAsia"/>
          <w:b/>
          <w:bCs/>
          <w:w w:val="70"/>
          <w:kern w:val="0"/>
          <w:sz w:val="31"/>
          <w:szCs w:val="31"/>
          <w:lang w:eastAsia="ru-RU"/>
        </w:rPr>
        <w:t>Рябова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Елена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Николаевна</w:t>
      </w:r>
      <w:r w:rsidRPr="00BE5E19">
        <w:rPr>
          <w:rFonts w:ascii="Courier New" w:eastAsia="Times New Roman" w:hAnsi="Courier New" w:cs="Times New Roman"/>
          <w:b/>
          <w:bCs/>
          <w:w w:val="70"/>
          <w:kern w:val="0"/>
          <w:sz w:val="31"/>
          <w:szCs w:val="31"/>
          <w:lang w:eastAsia="ru-RU"/>
        </w:rPr>
        <w:t>; [</w:t>
      </w:r>
      <w:r w:rsidRPr="00BE5E19">
        <w:rPr>
          <w:rFonts w:ascii="Courier New" w:eastAsia="Times New Roman" w:hAnsi="Courier New" w:cs="Times New Roman" w:hint="eastAsia"/>
          <w:b/>
          <w:bCs/>
          <w:w w:val="70"/>
          <w:kern w:val="0"/>
          <w:sz w:val="31"/>
          <w:szCs w:val="31"/>
          <w:lang w:eastAsia="ru-RU"/>
        </w:rPr>
        <w:t>Место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защиты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Сам</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эконом</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ун</w:t>
      </w:r>
      <w:r w:rsidRPr="00BE5E19">
        <w:rPr>
          <w:rFonts w:ascii="Courier New" w:eastAsia="Times New Roman" w:hAnsi="Courier New" w:cs="Times New Roman"/>
          <w:b/>
          <w:bCs/>
          <w:w w:val="70"/>
          <w:kern w:val="0"/>
          <w:sz w:val="31"/>
          <w:szCs w:val="31"/>
          <w:lang w:eastAsia="ru-RU"/>
        </w:rPr>
        <w:t>-</w:t>
      </w:r>
      <w:r w:rsidRPr="00BE5E19">
        <w:rPr>
          <w:rFonts w:ascii="Courier New" w:eastAsia="Times New Roman" w:hAnsi="Courier New" w:cs="Times New Roman" w:hint="eastAsia"/>
          <w:b/>
          <w:bCs/>
          <w:w w:val="70"/>
          <w:kern w:val="0"/>
          <w:sz w:val="31"/>
          <w:szCs w:val="31"/>
          <w:lang w:eastAsia="ru-RU"/>
        </w:rPr>
        <w:t>т</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Самара</w:t>
      </w:r>
      <w:r w:rsidRPr="00BE5E19">
        <w:rPr>
          <w:rFonts w:ascii="Courier New" w:eastAsia="Times New Roman" w:hAnsi="Courier New" w:cs="Times New Roman"/>
          <w:b/>
          <w:bCs/>
          <w:w w:val="70"/>
          <w:kern w:val="0"/>
          <w:sz w:val="31"/>
          <w:szCs w:val="31"/>
          <w:lang w:eastAsia="ru-RU"/>
        </w:rPr>
        <w:t xml:space="preserve">, 2010.- 170 </w:t>
      </w:r>
      <w:r w:rsidRPr="00BE5E19">
        <w:rPr>
          <w:rFonts w:ascii="Courier New" w:eastAsia="Times New Roman" w:hAnsi="Courier New" w:cs="Times New Roman" w:hint="eastAsia"/>
          <w:b/>
          <w:bCs/>
          <w:w w:val="70"/>
          <w:kern w:val="0"/>
          <w:sz w:val="31"/>
          <w:szCs w:val="31"/>
          <w:lang w:eastAsia="ru-RU"/>
        </w:rPr>
        <w:t>с</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ил</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РГБ</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ОД</w:t>
      </w:r>
      <w:r w:rsidRPr="00BE5E19">
        <w:rPr>
          <w:rFonts w:ascii="Courier New" w:eastAsia="Times New Roman" w:hAnsi="Courier New" w:cs="Times New Roman"/>
          <w:b/>
          <w:bCs/>
          <w:w w:val="70"/>
          <w:kern w:val="0"/>
          <w:sz w:val="31"/>
          <w:szCs w:val="31"/>
          <w:lang w:eastAsia="ru-RU"/>
        </w:rPr>
        <w:t>, 61 11-8/732</w:t>
      </w:r>
    </w:p>
    <w:p w14:paraId="101EF991" w14:textId="77777777" w:rsidR="00BE5E19" w:rsidRPr="00BE5E19" w:rsidRDefault="00BE5E19" w:rsidP="00BE5E19">
      <w:pPr>
        <w:rPr>
          <w:rFonts w:ascii="Courier New" w:eastAsia="Times New Roman" w:hAnsi="Courier New" w:cs="Times New Roman"/>
          <w:b/>
          <w:bCs/>
          <w:w w:val="70"/>
          <w:kern w:val="0"/>
          <w:sz w:val="31"/>
          <w:szCs w:val="31"/>
          <w:lang w:eastAsia="ru-RU"/>
        </w:rPr>
      </w:pPr>
    </w:p>
    <w:p w14:paraId="0F58F596" w14:textId="77777777" w:rsidR="00BE5E19" w:rsidRPr="00BE5E19" w:rsidRDefault="00BE5E19" w:rsidP="00BE5E19">
      <w:pPr>
        <w:rPr>
          <w:rFonts w:ascii="Courier New" w:eastAsia="Times New Roman" w:hAnsi="Courier New" w:cs="Times New Roman"/>
          <w:b/>
          <w:bCs/>
          <w:w w:val="70"/>
          <w:kern w:val="0"/>
          <w:sz w:val="31"/>
          <w:szCs w:val="31"/>
          <w:lang w:eastAsia="ru-RU"/>
        </w:rPr>
      </w:pPr>
    </w:p>
    <w:p w14:paraId="62D24106"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0420115275?</w:t>
      </w:r>
    </w:p>
    <w:p w14:paraId="37157299"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Рябова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Елена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Николаевна</w:t>
      </w:r>
    </w:p>
    <w:p w14:paraId="4CDA353E"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СТРАТЕГИИ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p>
    <w:p w14:paraId="6A39674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В</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СФЕРЕ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ХОЗЯЙСТВА</w:t>
      </w:r>
    </w:p>
    <w:p w14:paraId="373D2F18"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Специальность</w:t>
      </w:r>
      <w:r w:rsidRPr="00BE5E19">
        <w:rPr>
          <w:rFonts w:ascii="Courier New" w:eastAsia="Times New Roman" w:hAnsi="Courier New" w:cs="Times New Roman"/>
          <w:b/>
          <w:bCs/>
          <w:w w:val="70"/>
          <w:kern w:val="0"/>
          <w:sz w:val="31"/>
          <w:szCs w:val="31"/>
          <w:lang w:eastAsia="ru-RU"/>
        </w:rPr>
        <w:t xml:space="preserve"> 08.00.05 - </w:t>
      </w:r>
      <w:r w:rsidRPr="00BE5E19">
        <w:rPr>
          <w:rFonts w:ascii="Courier New" w:eastAsia="Times New Roman" w:hAnsi="Courier New" w:cs="Times New Roman" w:hint="eastAsia"/>
          <w:b/>
          <w:bCs/>
          <w:w w:val="70"/>
          <w:kern w:val="0"/>
          <w:sz w:val="31"/>
          <w:szCs w:val="31"/>
          <w:lang w:eastAsia="ru-RU"/>
        </w:rPr>
        <w:t>Экономика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управление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народным</w:t>
      </w:r>
    </w:p>
    <w:p w14:paraId="41448D0D"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хозяйством</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экономика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организация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управление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предприятиями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отраслями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комплексами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сферы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p>
    <w:p w14:paraId="7DE403A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ДИССЕРТАЦИЯ</w:t>
      </w:r>
    </w:p>
    <w:p w14:paraId="2F6E5A38"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на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соискание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ученой</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степени</w:t>
      </w:r>
    </w:p>
    <w:p w14:paraId="3787E3B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кандидата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экономических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наук</w:t>
      </w:r>
    </w:p>
    <w:p w14:paraId="7338E236"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Научный</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руководитель</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д</w:t>
      </w:r>
      <w:r w:rsidRPr="00BE5E19">
        <w:rPr>
          <w:rFonts w:ascii="Courier New" w:eastAsia="Times New Roman" w:hAnsi="Courier New" w:cs="Times New Roman"/>
          <w:b/>
          <w:bCs/>
          <w:w w:val="70"/>
          <w:kern w:val="0"/>
          <w:sz w:val="31"/>
          <w:szCs w:val="31"/>
          <w:lang w:eastAsia="ru-RU"/>
        </w:rPr>
        <w:t>-</w:t>
      </w:r>
      <w:r w:rsidRPr="00BE5E19">
        <w:rPr>
          <w:rFonts w:ascii="Courier New" w:eastAsia="Times New Roman" w:hAnsi="Courier New" w:cs="Times New Roman" w:hint="eastAsia"/>
          <w:b/>
          <w:bCs/>
          <w:w w:val="70"/>
          <w:kern w:val="0"/>
          <w:sz w:val="31"/>
          <w:szCs w:val="31"/>
          <w:lang w:eastAsia="ru-RU"/>
        </w:rPr>
        <w:t>р</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экон</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наук</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доц</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Войткевич</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w:t>
      </w:r>
      <w:r w:rsidRPr="00BE5E19">
        <w:rPr>
          <w:rFonts w:ascii="Courier New" w:eastAsia="Times New Roman" w:hAnsi="Courier New" w:cs="Times New Roman"/>
          <w:b/>
          <w:bCs/>
          <w:w w:val="70"/>
          <w:kern w:val="0"/>
          <w:sz w:val="31"/>
          <w:szCs w:val="31"/>
          <w:lang w:eastAsia="ru-RU"/>
        </w:rPr>
        <w:t>.</w:t>
      </w: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w:t>
      </w:r>
    </w:p>
    <w:p w14:paraId="684B2AED"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САМАРА</w:t>
      </w:r>
      <w:r w:rsidRPr="00BE5E19">
        <w:rPr>
          <w:rFonts w:ascii="Courier New" w:eastAsia="Times New Roman" w:hAnsi="Courier New" w:cs="Times New Roman"/>
          <w:b/>
          <w:bCs/>
          <w:w w:val="70"/>
          <w:kern w:val="0"/>
          <w:sz w:val="31"/>
          <w:szCs w:val="31"/>
          <w:lang w:eastAsia="ru-RU"/>
        </w:rPr>
        <w:t xml:space="preserve"> 2010</w:t>
      </w:r>
    </w:p>
    <w:p w14:paraId="26BAA2F0"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ОГЛАВЛЕНИЕ</w:t>
      </w:r>
    </w:p>
    <w:p w14:paraId="610986A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Введение</w:t>
      </w:r>
      <w:r w:rsidRPr="00BE5E19">
        <w:rPr>
          <w:rFonts w:ascii="Courier New" w:eastAsia="Times New Roman" w:hAnsi="Courier New" w:cs="Times New Roman"/>
          <w:b/>
          <w:bCs/>
          <w:w w:val="70"/>
          <w:kern w:val="0"/>
          <w:sz w:val="31"/>
          <w:szCs w:val="31"/>
          <w:lang w:eastAsia="ru-RU"/>
        </w:rPr>
        <w:tab/>
        <w:t>3</w:t>
      </w:r>
    </w:p>
    <w:p w14:paraId="4580DBF0"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Глава</w:t>
      </w:r>
      <w:r w:rsidRPr="00BE5E19">
        <w:rPr>
          <w:rFonts w:ascii="Courier New" w:eastAsia="Times New Roman" w:hAnsi="Courier New" w:cs="Times New Roman"/>
          <w:b/>
          <w:bCs/>
          <w:w w:val="70"/>
          <w:kern w:val="0"/>
          <w:sz w:val="31"/>
          <w:szCs w:val="31"/>
          <w:lang w:eastAsia="ru-RU"/>
        </w:rPr>
        <w:t xml:space="preserve"> 1. </w:t>
      </w:r>
      <w:r w:rsidRPr="00BE5E19">
        <w:rPr>
          <w:rFonts w:ascii="Courier New" w:eastAsia="Times New Roman" w:hAnsi="Courier New" w:cs="Times New Roman" w:hint="eastAsia"/>
          <w:b/>
          <w:bCs/>
          <w:w w:val="70"/>
          <w:kern w:val="0"/>
          <w:sz w:val="31"/>
          <w:szCs w:val="31"/>
          <w:lang w:eastAsia="ru-RU"/>
        </w:rPr>
        <w:t>Теоретические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основы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сферы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p>
    <w:p w14:paraId="7B826365"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хозяйства</w:t>
      </w:r>
      <w:r w:rsidRPr="00BE5E19">
        <w:rPr>
          <w:rFonts w:ascii="Courier New" w:eastAsia="Times New Roman" w:hAnsi="Courier New" w:cs="Times New Roman"/>
          <w:b/>
          <w:bCs/>
          <w:w w:val="70"/>
          <w:kern w:val="0"/>
          <w:sz w:val="31"/>
          <w:szCs w:val="31"/>
          <w:lang w:eastAsia="ru-RU"/>
        </w:rPr>
        <w:tab/>
        <w:t>9</w:t>
      </w:r>
    </w:p>
    <w:p w14:paraId="542C1865"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1.1.</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Экономическое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содержание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w:t>
      </w:r>
    </w:p>
    <w:p w14:paraId="3AB0BA86"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их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особенности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классификация</w:t>
      </w:r>
      <w:r w:rsidRPr="00BE5E19">
        <w:rPr>
          <w:rFonts w:ascii="Courier New" w:eastAsia="Times New Roman" w:hAnsi="Courier New" w:cs="Times New Roman"/>
          <w:b/>
          <w:bCs/>
          <w:w w:val="70"/>
          <w:kern w:val="0"/>
          <w:sz w:val="31"/>
          <w:szCs w:val="31"/>
          <w:lang w:eastAsia="ru-RU"/>
        </w:rPr>
        <w:tab/>
        <w:t>9</w:t>
      </w:r>
    </w:p>
    <w:p w14:paraId="28F08CBC"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1.2.</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Особенности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рынка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ab/>
        <w:t>24</w:t>
      </w:r>
    </w:p>
    <w:p w14:paraId="2F53CAE9"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1.3.</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Стратегические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основы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управления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услугами</w:t>
      </w:r>
    </w:p>
    <w:p w14:paraId="3C9C127A"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гостиничного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хозяйства</w:t>
      </w:r>
      <w:r w:rsidRPr="00BE5E19">
        <w:rPr>
          <w:rFonts w:ascii="Courier New" w:eastAsia="Times New Roman" w:hAnsi="Courier New" w:cs="Times New Roman"/>
          <w:b/>
          <w:bCs/>
          <w:w w:val="70"/>
          <w:kern w:val="0"/>
          <w:sz w:val="31"/>
          <w:szCs w:val="31"/>
          <w:lang w:eastAsia="ru-RU"/>
        </w:rPr>
        <w:tab/>
        <w:t>47</w:t>
      </w:r>
    </w:p>
    <w:p w14:paraId="4A7DB740"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Глава</w:t>
      </w:r>
      <w:r w:rsidRPr="00BE5E19">
        <w:rPr>
          <w:rFonts w:ascii="Courier New" w:eastAsia="Times New Roman" w:hAnsi="Courier New" w:cs="Times New Roman"/>
          <w:b/>
          <w:bCs/>
          <w:w w:val="70"/>
          <w:kern w:val="0"/>
          <w:sz w:val="31"/>
          <w:szCs w:val="31"/>
          <w:lang w:eastAsia="ru-RU"/>
        </w:rPr>
        <w:t xml:space="preserve"> 2. </w:t>
      </w:r>
      <w:r w:rsidRPr="00BE5E19">
        <w:rPr>
          <w:rFonts w:ascii="Courier New" w:eastAsia="Times New Roman" w:hAnsi="Courier New" w:cs="Times New Roman" w:hint="eastAsia"/>
          <w:b/>
          <w:bCs/>
          <w:w w:val="70"/>
          <w:kern w:val="0"/>
          <w:sz w:val="31"/>
          <w:szCs w:val="31"/>
          <w:lang w:eastAsia="ru-RU"/>
        </w:rPr>
        <w:t>Оценка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тенденций</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рынка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ab/>
        <w:t>62</w:t>
      </w:r>
    </w:p>
    <w:p w14:paraId="53EBDF6D"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lastRenderedPageBreak/>
        <w:t>2.1.</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Основные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направления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рынка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гостиничной</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индустрии</w:t>
      </w:r>
      <w:r w:rsidRPr="00BE5E19">
        <w:rPr>
          <w:rFonts w:ascii="Courier New" w:eastAsia="Times New Roman" w:hAnsi="Courier New" w:cs="Times New Roman"/>
          <w:b/>
          <w:bCs/>
          <w:w w:val="70"/>
          <w:kern w:val="0"/>
          <w:sz w:val="31"/>
          <w:szCs w:val="31"/>
          <w:lang w:eastAsia="ru-RU"/>
        </w:rPr>
        <w:t>.. 62</w:t>
      </w:r>
    </w:p>
    <w:p w14:paraId="1AE735E3"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2.2.</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Состояние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динамика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регионального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рынка</w:t>
      </w:r>
    </w:p>
    <w:p w14:paraId="330AFE69"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ab/>
        <w:t>70</w:t>
      </w:r>
    </w:p>
    <w:p w14:paraId="47CEDDC8"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2.3.</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Анализ</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структуры</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предприятий</w:t>
      </w:r>
      <w:r w:rsidRPr="00BE5E19">
        <w:rPr>
          <w:rFonts w:ascii="Courier New" w:eastAsia="Times New Roman" w:hAnsi="Courier New" w:cs="Times New Roman"/>
          <w:b/>
          <w:bCs/>
          <w:w w:val="70"/>
          <w:kern w:val="0"/>
          <w:sz w:val="31"/>
          <w:szCs w:val="31"/>
          <w:lang w:eastAsia="ru-RU"/>
        </w:rPr>
        <w:t>.... 80</w:t>
      </w:r>
    </w:p>
    <w:p w14:paraId="661F211D"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2.4.</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Покупательские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предпочтения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потребителей</w:t>
      </w:r>
    </w:p>
    <w:p w14:paraId="53463F1C"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ab/>
        <w:t>99</w:t>
      </w:r>
    </w:p>
    <w:p w14:paraId="48EFEC63"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Глава</w:t>
      </w:r>
      <w:r w:rsidRPr="00BE5E19">
        <w:rPr>
          <w:rFonts w:ascii="Courier New" w:eastAsia="Times New Roman" w:hAnsi="Courier New" w:cs="Times New Roman"/>
          <w:b/>
          <w:bCs/>
          <w:w w:val="70"/>
          <w:kern w:val="0"/>
          <w:sz w:val="31"/>
          <w:szCs w:val="31"/>
          <w:lang w:eastAsia="ru-RU"/>
        </w:rPr>
        <w:t xml:space="preserve"> 3. </w:t>
      </w:r>
      <w:r w:rsidRPr="00BE5E19">
        <w:rPr>
          <w:rFonts w:ascii="Courier New" w:eastAsia="Times New Roman" w:hAnsi="Courier New" w:cs="Times New Roman" w:hint="eastAsia"/>
          <w:b/>
          <w:bCs/>
          <w:w w:val="70"/>
          <w:kern w:val="0"/>
          <w:sz w:val="31"/>
          <w:szCs w:val="31"/>
          <w:lang w:eastAsia="ru-RU"/>
        </w:rPr>
        <w:t>Реализация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стратегического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подхода</w:t>
      </w:r>
    </w:p>
    <w:p w14:paraId="374C7C4A"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в</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развитии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предприятия</w:t>
      </w:r>
      <w:r w:rsidRPr="00BE5E19">
        <w:rPr>
          <w:rFonts w:ascii="Courier New" w:eastAsia="Times New Roman" w:hAnsi="Courier New" w:cs="Times New Roman"/>
          <w:b/>
          <w:bCs/>
          <w:w w:val="70"/>
          <w:kern w:val="0"/>
          <w:sz w:val="31"/>
          <w:szCs w:val="31"/>
          <w:lang w:eastAsia="ru-RU"/>
        </w:rPr>
        <w:tab/>
        <w:t>111</w:t>
      </w:r>
    </w:p>
    <w:p w14:paraId="0C48F30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3.1.</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Использование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конкурентных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стратегий</w:t>
      </w:r>
    </w:p>
    <w:p w14:paraId="65A1478F"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при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формировании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ab/>
        <w:t>111</w:t>
      </w:r>
    </w:p>
    <w:p w14:paraId="7743333B"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3.2.</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Методика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формирования</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комплекса</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p>
    <w:p w14:paraId="6811490E"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гостиничных</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предприятий</w:t>
      </w:r>
      <w:r w:rsidRPr="00BE5E19">
        <w:rPr>
          <w:rFonts w:ascii="Courier New" w:eastAsia="Times New Roman" w:hAnsi="Courier New" w:cs="Times New Roman"/>
          <w:b/>
          <w:bCs/>
          <w:w w:val="70"/>
          <w:kern w:val="0"/>
          <w:sz w:val="31"/>
          <w:szCs w:val="31"/>
          <w:lang w:eastAsia="ru-RU"/>
        </w:rPr>
        <w:tab/>
        <w:t>124</w:t>
      </w:r>
    </w:p>
    <w:p w14:paraId="7A2C8A34"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b/>
          <w:bCs/>
          <w:w w:val="70"/>
          <w:kern w:val="0"/>
          <w:sz w:val="31"/>
          <w:szCs w:val="31"/>
          <w:lang w:eastAsia="ru-RU"/>
        </w:rPr>
        <w:t>3.3.</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hint="eastAsia"/>
          <w:b/>
          <w:bCs/>
          <w:w w:val="70"/>
          <w:kern w:val="0"/>
          <w:sz w:val="31"/>
          <w:szCs w:val="31"/>
          <w:lang w:eastAsia="ru-RU"/>
        </w:rPr>
        <w:t>Управление</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качеством</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услуг</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при</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реализации</w:t>
      </w:r>
    </w:p>
    <w:p w14:paraId="19BEF137"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стратегического</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подхода</w:t>
      </w:r>
      <w:r w:rsidRPr="00BE5E19">
        <w:rPr>
          <w:rFonts w:ascii="Courier New" w:eastAsia="Times New Roman" w:hAnsi="Courier New" w:cs="Times New Roman"/>
          <w:b/>
          <w:bCs/>
          <w:w w:val="70"/>
          <w:kern w:val="0"/>
          <w:sz w:val="31"/>
          <w:szCs w:val="31"/>
          <w:lang w:eastAsia="ru-RU"/>
        </w:rPr>
        <w:tab/>
        <w:t>139</w:t>
      </w:r>
    </w:p>
    <w:p w14:paraId="4D389C6D"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Заключение</w:t>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b/>
          <w:bCs/>
          <w:w w:val="70"/>
          <w:kern w:val="0"/>
          <w:sz w:val="31"/>
          <w:szCs w:val="31"/>
          <w:lang w:eastAsia="ru-RU"/>
        </w:rPr>
        <w:tab/>
      </w:r>
      <w:r w:rsidRPr="00BE5E19">
        <w:rPr>
          <w:rFonts w:ascii="Courier New" w:eastAsia="Times New Roman" w:hAnsi="Courier New" w:cs="Times New Roman"/>
          <w:b/>
          <w:bCs/>
          <w:w w:val="70"/>
          <w:kern w:val="0"/>
          <w:sz w:val="31"/>
          <w:szCs w:val="31"/>
          <w:lang w:eastAsia="ru-RU"/>
        </w:rPr>
        <w:tab/>
        <w:t>153</w:t>
      </w:r>
    </w:p>
    <w:p w14:paraId="0FD5EC73" w14:textId="77777777" w:rsidR="00BE5E19" w:rsidRPr="00BE5E19" w:rsidRDefault="00BE5E19" w:rsidP="00BE5E19">
      <w:pPr>
        <w:rPr>
          <w:rFonts w:ascii="Courier New" w:eastAsia="Times New Roman" w:hAnsi="Courier New" w:cs="Times New Roman"/>
          <w:b/>
          <w:bCs/>
          <w:w w:val="70"/>
          <w:kern w:val="0"/>
          <w:sz w:val="31"/>
          <w:szCs w:val="31"/>
          <w:lang w:eastAsia="ru-RU"/>
        </w:rPr>
      </w:pPr>
      <w:r w:rsidRPr="00BE5E19">
        <w:rPr>
          <w:rFonts w:ascii="Courier New" w:eastAsia="Times New Roman" w:hAnsi="Courier New" w:cs="Times New Roman" w:hint="eastAsia"/>
          <w:b/>
          <w:bCs/>
          <w:w w:val="70"/>
          <w:kern w:val="0"/>
          <w:sz w:val="31"/>
          <w:szCs w:val="31"/>
          <w:lang w:eastAsia="ru-RU"/>
        </w:rPr>
        <w:t>Библиографический</w:t>
      </w:r>
      <w:r w:rsidRPr="00BE5E19">
        <w:rPr>
          <w:rFonts w:ascii="Courier New" w:eastAsia="Times New Roman" w:hAnsi="Courier New" w:cs="Times New Roman"/>
          <w:b/>
          <w:bCs/>
          <w:w w:val="70"/>
          <w:kern w:val="0"/>
          <w:sz w:val="31"/>
          <w:szCs w:val="31"/>
          <w:lang w:eastAsia="ru-RU"/>
        </w:rPr>
        <w:t xml:space="preserve"> </w:t>
      </w:r>
      <w:r w:rsidRPr="00BE5E19">
        <w:rPr>
          <w:rFonts w:ascii="Courier New" w:eastAsia="Times New Roman" w:hAnsi="Courier New" w:cs="Times New Roman" w:hint="eastAsia"/>
          <w:b/>
          <w:bCs/>
          <w:w w:val="70"/>
          <w:kern w:val="0"/>
          <w:sz w:val="31"/>
          <w:szCs w:val="31"/>
          <w:lang w:eastAsia="ru-RU"/>
        </w:rPr>
        <w:t>список</w:t>
      </w:r>
      <w:r w:rsidRPr="00BE5E19">
        <w:rPr>
          <w:rFonts w:ascii="Courier New" w:eastAsia="Times New Roman" w:hAnsi="Courier New" w:cs="Times New Roman"/>
          <w:b/>
          <w:bCs/>
          <w:w w:val="70"/>
          <w:kern w:val="0"/>
          <w:sz w:val="31"/>
          <w:szCs w:val="31"/>
          <w:lang w:eastAsia="ru-RU"/>
        </w:rPr>
        <w:tab/>
        <w:t xml:space="preserve">159 </w:t>
      </w:r>
    </w:p>
    <w:p w14:paraId="2752C476" w14:textId="2B50C762" w:rsidR="001C7E3E" w:rsidRDefault="001C7E3E" w:rsidP="00BE5E19"/>
    <w:p w14:paraId="54FDD018" w14:textId="72F37E0B" w:rsidR="00BE5E19" w:rsidRDefault="00BE5E19" w:rsidP="00BE5E19"/>
    <w:p w14:paraId="02376A8E" w14:textId="22FF751F" w:rsidR="00BE5E19" w:rsidRDefault="00BE5E19" w:rsidP="00BE5E19"/>
    <w:p w14:paraId="2CC80B65" w14:textId="77777777" w:rsidR="00BE5E19" w:rsidRPr="00BE5E19" w:rsidRDefault="00BE5E19" w:rsidP="00BE5E19">
      <w:pPr>
        <w:keepNext/>
        <w:keepLines/>
        <w:tabs>
          <w:tab w:val="clear" w:pos="709"/>
        </w:tabs>
        <w:suppressAutoHyphens w:val="0"/>
        <w:spacing w:after="477" w:line="280" w:lineRule="exact"/>
        <w:ind w:firstLine="0"/>
        <w:jc w:val="center"/>
        <w:outlineLvl w:val="3"/>
        <w:rPr>
          <w:rFonts w:ascii="Times New Roman" w:eastAsia="Times New Roman" w:hAnsi="Times New Roman" w:cs="Times New Roman"/>
          <w:b/>
          <w:bCs/>
          <w:kern w:val="0"/>
          <w:sz w:val="28"/>
          <w:szCs w:val="28"/>
          <w:lang w:eastAsia="ru-RU"/>
        </w:rPr>
      </w:pPr>
      <w:bookmarkStart w:id="0" w:name="bookmark15"/>
      <w:r w:rsidRPr="00BE5E19">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169DED6" w14:textId="77777777" w:rsidR="00BE5E19" w:rsidRPr="00BE5E19" w:rsidRDefault="00BE5E19" w:rsidP="00BE5E19">
      <w:pPr>
        <w:tabs>
          <w:tab w:val="clear" w:pos="709"/>
        </w:tabs>
        <w:suppressAutoHyphens w:val="0"/>
        <w:spacing w:after="0" w:line="480" w:lineRule="exact"/>
        <w:ind w:firstLine="640"/>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Данное диссертационное исследование направлено на решение проблем в области управления гостиничным комплексом, обеспечения роста доходности и прибыльности гостиничных услуг, на разработку и внедрение стратегического подхода к формированию комплекса услуг гостиничного предприятия.</w:t>
      </w:r>
    </w:p>
    <w:p w14:paraId="2596739D" w14:textId="77777777" w:rsidR="00BE5E19" w:rsidRPr="00BE5E19" w:rsidRDefault="00BE5E19" w:rsidP="00BE5E19">
      <w:pPr>
        <w:tabs>
          <w:tab w:val="clear" w:pos="709"/>
        </w:tabs>
        <w:suppressAutoHyphens w:val="0"/>
        <w:spacing w:after="0" w:line="480" w:lineRule="exact"/>
        <w:ind w:firstLine="640"/>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В ходе диссертационного исследования получены следующие результаты.</w:t>
      </w:r>
    </w:p>
    <w:p w14:paraId="17DE0689" w14:textId="77777777" w:rsidR="00BE5E19" w:rsidRPr="00BE5E19" w:rsidRDefault="00BE5E19" w:rsidP="00BE5E19">
      <w:pPr>
        <w:numPr>
          <w:ilvl w:val="0"/>
          <w:numId w:val="5"/>
        </w:numPr>
        <w:tabs>
          <w:tab w:val="clear" w:pos="709"/>
          <w:tab w:val="left" w:pos="901"/>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Подробное рассмотрение понятия "услуги" и их классификации позво</w:t>
      </w:r>
      <w:r w:rsidRPr="00BE5E19">
        <w:rPr>
          <w:rFonts w:ascii="Times New Roman" w:eastAsia="Times New Roman" w:hAnsi="Times New Roman" w:cs="Times New Roman"/>
          <w:color w:val="000000"/>
          <w:kern w:val="0"/>
          <w:sz w:val="28"/>
          <w:szCs w:val="28"/>
          <w:shd w:val="clear" w:color="auto" w:fill="FFFFFF"/>
          <w:lang w:eastAsia="ru-RU"/>
        </w:rPr>
        <w:softHyphen/>
        <w:t xml:space="preserve">лило выявить семь особенностей услуг сферы гостеприимства и тем самым убедиться в </w:t>
      </w:r>
      <w:r w:rsidRPr="00BE5E19">
        <w:rPr>
          <w:rFonts w:ascii="Times New Roman" w:eastAsia="Times New Roman" w:hAnsi="Times New Roman" w:cs="Times New Roman"/>
          <w:color w:val="000000"/>
          <w:kern w:val="0"/>
          <w:sz w:val="28"/>
          <w:szCs w:val="28"/>
          <w:shd w:val="clear" w:color="auto" w:fill="FFFFFF"/>
          <w:lang w:eastAsia="ru-RU"/>
        </w:rPr>
        <w:lastRenderedPageBreak/>
        <w:t>их неоднородности.</w:t>
      </w:r>
    </w:p>
    <w:p w14:paraId="3BAD6799" w14:textId="77777777" w:rsidR="00BE5E19" w:rsidRPr="00BE5E19" w:rsidRDefault="00BE5E19" w:rsidP="00BE5E19">
      <w:pPr>
        <w:numPr>
          <w:ilvl w:val="0"/>
          <w:numId w:val="5"/>
        </w:numPr>
        <w:tabs>
          <w:tab w:val="clear" w:pos="709"/>
          <w:tab w:val="left" w:pos="906"/>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Изучены существующие классификаций гостиничных услуг и автором предложен свой вариант. Определены наиболее значимые факторы, влияющие на развитие гостиничного бизнеса.</w:t>
      </w:r>
    </w:p>
    <w:p w14:paraId="066C2A68" w14:textId="77777777" w:rsidR="00BE5E19" w:rsidRPr="00BE5E19" w:rsidRDefault="00BE5E19" w:rsidP="00BE5E19">
      <w:pPr>
        <w:numPr>
          <w:ilvl w:val="0"/>
          <w:numId w:val="5"/>
        </w:numPr>
        <w:tabs>
          <w:tab w:val="clear" w:pos="709"/>
          <w:tab w:val="left" w:pos="910"/>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В процессе написания данной работы были изучены признаки, исполь</w:t>
      </w:r>
      <w:r w:rsidRPr="00BE5E19">
        <w:rPr>
          <w:rFonts w:ascii="Times New Roman" w:eastAsia="Times New Roman" w:hAnsi="Times New Roman" w:cs="Times New Roman"/>
          <w:color w:val="000000"/>
          <w:kern w:val="0"/>
          <w:sz w:val="28"/>
          <w:szCs w:val="28"/>
          <w:shd w:val="clear" w:color="auto" w:fill="FFFFFF"/>
          <w:lang w:eastAsia="ru-RU"/>
        </w:rPr>
        <w:softHyphen/>
        <w:t>зуемые для классификации гостиниц, и были выявлены недостатки в сущест</w:t>
      </w:r>
      <w:r w:rsidRPr="00BE5E19">
        <w:rPr>
          <w:rFonts w:ascii="Times New Roman" w:eastAsia="Times New Roman" w:hAnsi="Times New Roman" w:cs="Times New Roman"/>
          <w:color w:val="000000"/>
          <w:kern w:val="0"/>
          <w:sz w:val="28"/>
          <w:szCs w:val="28"/>
          <w:shd w:val="clear" w:color="auto" w:fill="FFFFFF"/>
          <w:lang w:eastAsia="ru-RU"/>
        </w:rPr>
        <w:softHyphen/>
        <w:t>вующей российской системе классификации.</w:t>
      </w:r>
    </w:p>
    <w:p w14:paraId="7EA398BE" w14:textId="77777777" w:rsidR="00BE5E19" w:rsidRPr="00BE5E19" w:rsidRDefault="00BE5E19" w:rsidP="00BE5E19">
      <w:pPr>
        <w:numPr>
          <w:ilvl w:val="0"/>
          <w:numId w:val="5"/>
        </w:numPr>
        <w:tabs>
          <w:tab w:val="clear" w:pos="709"/>
          <w:tab w:val="left" w:pos="896"/>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Выявлены основные тенденции развития современных гостиничных предприятий:</w:t>
      </w:r>
    </w:p>
    <w:p w14:paraId="65279D5E" w14:textId="77777777" w:rsidR="00BE5E19" w:rsidRPr="00BE5E19" w:rsidRDefault="00BE5E19" w:rsidP="00BE5E19">
      <w:pPr>
        <w:numPr>
          <w:ilvl w:val="0"/>
          <w:numId w:val="34"/>
        </w:numPr>
        <w:tabs>
          <w:tab w:val="clear" w:pos="709"/>
          <w:tab w:val="left" w:pos="886"/>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Усиление специализации гостиничных предприятий, которая позволяет более четко ориентироваться на определенные сегменты потребителей с учетом различных признаков.</w:t>
      </w:r>
    </w:p>
    <w:p w14:paraId="3BCD122A" w14:textId="77777777" w:rsidR="00BE5E19" w:rsidRPr="00BE5E19" w:rsidRDefault="00BE5E19" w:rsidP="00BE5E19">
      <w:pPr>
        <w:numPr>
          <w:ilvl w:val="0"/>
          <w:numId w:val="34"/>
        </w:numPr>
        <w:tabs>
          <w:tab w:val="clear" w:pos="709"/>
          <w:tab w:val="left" w:pos="790"/>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Растущая демократизация гостиничной индустрии, которая способствует повышению доступности гостиничных услуг для массового потребителя. Если различие между гостиницами разных категорий раньше были существенными, то в настоящее время значительно повысилась планка "низшего стандарта".</w:t>
      </w:r>
    </w:p>
    <w:p w14:paraId="453EA821" w14:textId="77777777" w:rsidR="00BE5E19" w:rsidRPr="00BE5E19" w:rsidRDefault="00BE5E19" w:rsidP="00BE5E19">
      <w:pPr>
        <w:numPr>
          <w:ilvl w:val="0"/>
          <w:numId w:val="34"/>
        </w:numPr>
        <w:tabs>
          <w:tab w:val="clear" w:pos="709"/>
          <w:tab w:val="left" w:pos="790"/>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Распространение сферы интересов гостиниц на продукты и услуги, ранее предоставляемых предприятиями других сфер деятельности (например, органи</w:t>
      </w:r>
      <w:r w:rsidRPr="00BE5E19">
        <w:rPr>
          <w:rFonts w:ascii="Times New Roman" w:eastAsia="Times New Roman" w:hAnsi="Times New Roman" w:cs="Times New Roman"/>
          <w:color w:val="000000"/>
          <w:kern w:val="0"/>
          <w:sz w:val="28"/>
          <w:szCs w:val="28"/>
          <w:shd w:val="clear" w:color="auto" w:fill="FFFFFF"/>
          <w:lang w:eastAsia="ru-RU"/>
        </w:rPr>
        <w:softHyphen/>
        <w:t>зация питания, досуга, развлечений и др.)</w:t>
      </w:r>
    </w:p>
    <w:p w14:paraId="0FC4CFC9" w14:textId="77777777" w:rsidR="00BE5E19" w:rsidRPr="00BE5E19" w:rsidRDefault="00BE5E19" w:rsidP="00BE5E19">
      <w:pPr>
        <w:numPr>
          <w:ilvl w:val="0"/>
          <w:numId w:val="34"/>
        </w:numPr>
        <w:tabs>
          <w:tab w:val="clear" w:pos="709"/>
          <w:tab w:val="left" w:pos="811"/>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Глобализация и концентрация гостиничной индустрии. Эта тенденция проявляется в создании крупных корпораций и гостиничных цепей. Это позво</w:t>
      </w:r>
      <w:r w:rsidRPr="00BE5E19">
        <w:rPr>
          <w:rFonts w:ascii="Times New Roman" w:eastAsia="Times New Roman" w:hAnsi="Times New Roman" w:cs="Times New Roman"/>
          <w:color w:val="000000"/>
          <w:kern w:val="0"/>
          <w:sz w:val="28"/>
          <w:szCs w:val="28"/>
          <w:shd w:val="clear" w:color="auto" w:fill="FFFFFF"/>
          <w:lang w:eastAsia="ru-RU"/>
        </w:rPr>
        <w:softHyphen/>
        <w:t>ляет гостиничным предприятиям перегруппироваться и привлечь дополнитель</w:t>
      </w:r>
      <w:r w:rsidRPr="00BE5E19">
        <w:rPr>
          <w:rFonts w:ascii="Times New Roman" w:eastAsia="Times New Roman" w:hAnsi="Times New Roman" w:cs="Times New Roman"/>
          <w:color w:val="000000"/>
          <w:kern w:val="0"/>
          <w:sz w:val="28"/>
          <w:szCs w:val="28"/>
          <w:shd w:val="clear" w:color="auto" w:fill="FFFFFF"/>
          <w:lang w:eastAsia="ru-RU"/>
        </w:rPr>
        <w:softHyphen/>
        <w:t>ные ресурсы для развития своего бизнеса. Концентрация гостиничных пред</w:t>
      </w:r>
      <w:r w:rsidRPr="00BE5E19">
        <w:rPr>
          <w:rFonts w:ascii="Times New Roman" w:eastAsia="Times New Roman" w:hAnsi="Times New Roman" w:cs="Times New Roman"/>
          <w:color w:val="000000"/>
          <w:kern w:val="0"/>
          <w:sz w:val="28"/>
          <w:szCs w:val="28"/>
          <w:shd w:val="clear" w:color="auto" w:fill="FFFFFF"/>
          <w:lang w:eastAsia="ru-RU"/>
        </w:rPr>
        <w:softHyphen/>
        <w:t>приятий происходит через создание союзов и ассоциаций, не нарушающих их юридическую самостоятельность, но позволяющих вести совместную исследо</w:t>
      </w:r>
      <w:r w:rsidRPr="00BE5E19">
        <w:rPr>
          <w:rFonts w:ascii="Times New Roman" w:eastAsia="Times New Roman" w:hAnsi="Times New Roman" w:cs="Times New Roman"/>
          <w:color w:val="000000"/>
          <w:kern w:val="0"/>
          <w:sz w:val="28"/>
          <w:szCs w:val="28"/>
          <w:shd w:val="clear" w:color="auto" w:fill="FFFFFF"/>
          <w:lang w:eastAsia="ru-RU"/>
        </w:rPr>
        <w:softHyphen/>
        <w:t>вательскую деятельность, проводить маркетинговые программы, формировать единую систему подготовки и переподготовки кадров.</w:t>
      </w:r>
    </w:p>
    <w:p w14:paraId="0C6404AD" w14:textId="77777777" w:rsidR="00BE5E19" w:rsidRPr="00BE5E19" w:rsidRDefault="00BE5E19" w:rsidP="00BE5E19">
      <w:pPr>
        <w:numPr>
          <w:ilvl w:val="0"/>
          <w:numId w:val="34"/>
        </w:numPr>
        <w:tabs>
          <w:tab w:val="clear" w:pos="709"/>
          <w:tab w:val="left" w:pos="882"/>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Развитие новых видов туризма.</w:t>
      </w:r>
    </w:p>
    <w:p w14:paraId="74140C3A" w14:textId="77777777" w:rsidR="00BE5E19" w:rsidRPr="00BE5E19" w:rsidRDefault="00BE5E19" w:rsidP="00BE5E19">
      <w:pPr>
        <w:numPr>
          <w:ilvl w:val="0"/>
          <w:numId w:val="34"/>
        </w:numPr>
        <w:tabs>
          <w:tab w:val="clear" w:pos="709"/>
          <w:tab w:val="left" w:pos="811"/>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Глубокая персонификация сервиса и сосредоточение на запросах и по</w:t>
      </w:r>
      <w:r w:rsidRPr="00BE5E19">
        <w:rPr>
          <w:rFonts w:ascii="Times New Roman" w:eastAsia="Times New Roman" w:hAnsi="Times New Roman" w:cs="Times New Roman"/>
          <w:color w:val="000000"/>
          <w:kern w:val="0"/>
          <w:sz w:val="28"/>
          <w:szCs w:val="28"/>
          <w:shd w:val="clear" w:color="auto" w:fill="FFFFFF"/>
          <w:lang w:eastAsia="ru-RU"/>
        </w:rPr>
        <w:softHyphen/>
      </w:r>
      <w:r w:rsidRPr="00BE5E19">
        <w:rPr>
          <w:rFonts w:ascii="Times New Roman" w:eastAsia="Times New Roman" w:hAnsi="Times New Roman" w:cs="Times New Roman"/>
          <w:color w:val="000000"/>
          <w:kern w:val="0"/>
          <w:sz w:val="28"/>
          <w:szCs w:val="28"/>
          <w:shd w:val="clear" w:color="auto" w:fill="FFFFFF"/>
          <w:lang w:eastAsia="ru-RU"/>
        </w:rPr>
        <w:lastRenderedPageBreak/>
        <w:t>требностях клиентов.</w:t>
      </w:r>
    </w:p>
    <w:p w14:paraId="402613CB" w14:textId="77777777" w:rsidR="00BE5E19" w:rsidRPr="00BE5E19" w:rsidRDefault="00BE5E19" w:rsidP="00BE5E19">
      <w:pPr>
        <w:numPr>
          <w:ilvl w:val="0"/>
          <w:numId w:val="5"/>
        </w:numPr>
        <w:tabs>
          <w:tab w:val="clear" w:pos="709"/>
          <w:tab w:val="left" w:pos="903"/>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В результате анализа российского рынка гостиничных услуг выявлены основные проблемы данной сферы деятельности:</w:t>
      </w:r>
    </w:p>
    <w:p w14:paraId="0FD21D01" w14:textId="77777777" w:rsidR="00BE5E19" w:rsidRPr="00BE5E19" w:rsidRDefault="00BE5E19" w:rsidP="00BE5E19">
      <w:pPr>
        <w:numPr>
          <w:ilvl w:val="0"/>
          <w:numId w:val="34"/>
        </w:numPr>
        <w:tabs>
          <w:tab w:val="clear" w:pos="709"/>
          <w:tab w:val="left" w:pos="882"/>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значительное влияние на деятельность предприятий фактора сезонности;</w:t>
      </w:r>
    </w:p>
    <w:p w14:paraId="0AAF6311" w14:textId="77777777" w:rsidR="00BE5E19" w:rsidRPr="00BE5E19" w:rsidRDefault="00BE5E19" w:rsidP="00BE5E19">
      <w:pPr>
        <w:numPr>
          <w:ilvl w:val="0"/>
          <w:numId w:val="34"/>
        </w:numPr>
        <w:tabs>
          <w:tab w:val="clear" w:pos="709"/>
          <w:tab w:val="left" w:pos="811"/>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снижение темпов роста рынка гостиничных услуг в связи с обострением проблемы финансирования новых проектов и со сложностью поиска земельных участков;</w:t>
      </w:r>
    </w:p>
    <w:p w14:paraId="05784365" w14:textId="77777777" w:rsidR="00BE5E19" w:rsidRPr="00BE5E19" w:rsidRDefault="00BE5E19" w:rsidP="00BE5E19">
      <w:pPr>
        <w:numPr>
          <w:ilvl w:val="0"/>
          <w:numId w:val="34"/>
        </w:numPr>
        <w:tabs>
          <w:tab w:val="clear" w:pos="709"/>
          <w:tab w:val="left" w:pos="811"/>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отсутствие квалифицированных кадров в силу отставания темпов их под</w:t>
      </w:r>
      <w:r w:rsidRPr="00BE5E19">
        <w:rPr>
          <w:rFonts w:ascii="Times New Roman" w:eastAsia="Times New Roman" w:hAnsi="Times New Roman" w:cs="Times New Roman"/>
          <w:color w:val="000000"/>
          <w:kern w:val="0"/>
          <w:sz w:val="28"/>
          <w:szCs w:val="28"/>
          <w:shd w:val="clear" w:color="auto" w:fill="FFFFFF"/>
          <w:lang w:eastAsia="ru-RU"/>
        </w:rPr>
        <w:softHyphen/>
        <w:t>готовки от темпов роста данного рынка;</w:t>
      </w:r>
    </w:p>
    <w:p w14:paraId="71BE205A" w14:textId="77777777" w:rsidR="00BE5E19" w:rsidRPr="00BE5E19" w:rsidRDefault="00BE5E19" w:rsidP="00BE5E19">
      <w:pPr>
        <w:numPr>
          <w:ilvl w:val="0"/>
          <w:numId w:val="34"/>
        </w:numPr>
        <w:tabs>
          <w:tab w:val="clear" w:pos="709"/>
          <w:tab w:val="left" w:pos="886"/>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снижение доходов в расчете на одного постояльца гостиницы;</w:t>
      </w:r>
    </w:p>
    <w:p w14:paraId="25EC1269" w14:textId="77777777" w:rsidR="00BE5E19" w:rsidRPr="00BE5E19" w:rsidRDefault="00BE5E19" w:rsidP="00BE5E19">
      <w:pPr>
        <w:numPr>
          <w:ilvl w:val="0"/>
          <w:numId w:val="34"/>
        </w:numPr>
        <w:tabs>
          <w:tab w:val="clear" w:pos="709"/>
          <w:tab w:val="left" w:pos="886"/>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слабое развитие рынка дополнительных услуг.</w:t>
      </w:r>
    </w:p>
    <w:p w14:paraId="6C8B0768" w14:textId="77777777" w:rsidR="00BE5E19" w:rsidRPr="00BE5E19" w:rsidRDefault="00BE5E19" w:rsidP="00BE5E19">
      <w:pPr>
        <w:numPr>
          <w:ilvl w:val="0"/>
          <w:numId w:val="5"/>
        </w:numPr>
        <w:tabs>
          <w:tab w:val="clear" w:pos="709"/>
          <w:tab w:val="left" w:pos="903"/>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Проведен анализ структуры комплекса гостиничных услуг, в результате которого все гостиницы были разделены на три группы в зависимости от раз</w:t>
      </w:r>
      <w:r w:rsidRPr="00BE5E19">
        <w:rPr>
          <w:rFonts w:ascii="Times New Roman" w:eastAsia="Times New Roman" w:hAnsi="Times New Roman" w:cs="Times New Roman"/>
          <w:color w:val="000000"/>
          <w:kern w:val="0"/>
          <w:sz w:val="28"/>
          <w:szCs w:val="28"/>
          <w:shd w:val="clear" w:color="auto" w:fill="FFFFFF"/>
          <w:lang w:eastAsia="ru-RU"/>
        </w:rPr>
        <w:softHyphen/>
        <w:t>мера. Особенностью малых гостиниц является ограниченный по разновидно</w:t>
      </w:r>
      <w:r w:rsidRPr="00BE5E19">
        <w:rPr>
          <w:rFonts w:ascii="Times New Roman" w:eastAsia="Times New Roman" w:hAnsi="Times New Roman" w:cs="Times New Roman"/>
          <w:color w:val="000000"/>
          <w:kern w:val="0"/>
          <w:sz w:val="28"/>
          <w:szCs w:val="28"/>
          <w:shd w:val="clear" w:color="auto" w:fill="FFFFFF"/>
          <w:lang w:eastAsia="ru-RU"/>
        </w:rPr>
        <w:softHyphen/>
        <w:t>стям номерной фонд. Основная часть этих гостиниц не имеет своего предпри</w:t>
      </w:r>
      <w:r w:rsidRPr="00BE5E19">
        <w:rPr>
          <w:rFonts w:ascii="Times New Roman" w:eastAsia="Times New Roman" w:hAnsi="Times New Roman" w:cs="Times New Roman"/>
          <w:color w:val="000000"/>
          <w:kern w:val="0"/>
          <w:sz w:val="28"/>
          <w:szCs w:val="28"/>
          <w:shd w:val="clear" w:color="auto" w:fill="FFFFFF"/>
          <w:lang w:eastAsia="ru-RU"/>
        </w:rPr>
        <w:softHyphen/>
        <w:t>ятия общественного питания, либо имеет небольшое специально оборудован</w:t>
      </w:r>
      <w:r w:rsidRPr="00BE5E19">
        <w:rPr>
          <w:rFonts w:ascii="Times New Roman" w:eastAsia="Times New Roman" w:hAnsi="Times New Roman" w:cs="Times New Roman"/>
          <w:color w:val="000000"/>
          <w:kern w:val="0"/>
          <w:sz w:val="28"/>
          <w:szCs w:val="28"/>
          <w:shd w:val="clear" w:color="auto" w:fill="FFFFFF"/>
          <w:lang w:eastAsia="ru-RU"/>
        </w:rPr>
        <w:softHyphen/>
        <w:t>ное помещение для обеспечения клиентов завтраком. Малые гостиницы, имеющие ресторан, ориентируются не только на постояльцев, но и на жителей города. Достаточно мало гостиниц данной группы оказывает услуги по органи</w:t>
      </w:r>
      <w:r w:rsidRPr="00BE5E19">
        <w:rPr>
          <w:rFonts w:ascii="Times New Roman" w:eastAsia="Times New Roman" w:hAnsi="Times New Roman" w:cs="Times New Roman"/>
          <w:color w:val="000000"/>
          <w:kern w:val="0"/>
          <w:sz w:val="28"/>
          <w:szCs w:val="28"/>
          <w:shd w:val="clear" w:color="auto" w:fill="FFFFFF"/>
          <w:lang w:eastAsia="ru-RU"/>
        </w:rPr>
        <w:softHyphen/>
        <w:t>зации мероприятий. Широкий спектр услуг по рекреации и отдыху в основном имеют малые гостиницы, расположенные на огороженной территории в "зеле</w:t>
      </w:r>
      <w:r w:rsidRPr="00BE5E19">
        <w:rPr>
          <w:rFonts w:ascii="Times New Roman" w:eastAsia="Times New Roman" w:hAnsi="Times New Roman" w:cs="Times New Roman"/>
          <w:color w:val="000000"/>
          <w:kern w:val="0"/>
          <w:sz w:val="28"/>
          <w:szCs w:val="28"/>
          <w:shd w:val="clear" w:color="auto" w:fill="FFFFFF"/>
          <w:lang w:eastAsia="ru-RU"/>
        </w:rPr>
        <w:softHyphen/>
        <w:t>ной" зоне. Некоторые малые гостиницы имеют свою прачечную в силу произ</w:t>
      </w:r>
      <w:r w:rsidRPr="00BE5E19">
        <w:rPr>
          <w:rFonts w:ascii="Times New Roman" w:eastAsia="Times New Roman" w:hAnsi="Times New Roman" w:cs="Times New Roman"/>
          <w:color w:val="000000"/>
          <w:kern w:val="0"/>
          <w:sz w:val="28"/>
          <w:szCs w:val="28"/>
          <w:shd w:val="clear" w:color="auto" w:fill="FFFFFF"/>
          <w:lang w:eastAsia="ru-RU"/>
        </w:rPr>
        <w:softHyphen/>
        <w:t>водственной необходимости. Средние гостиницы в основном имеют четыре разновидности номеров. Значительная часть гостиниц среднего размера имеют одно или два предприятия общественного питания. Значительно чаще средние гостиницы предлагают услуги по организации и проведению мероприятий двух видов. Услуги по рекреации и отдыху являются достаточно распространенными в гостиницах среднего размера. Бытовые услуги тоже оказывает незначитель</w:t>
      </w:r>
      <w:r w:rsidRPr="00BE5E19">
        <w:rPr>
          <w:rFonts w:ascii="Times New Roman" w:eastAsia="Times New Roman" w:hAnsi="Times New Roman" w:cs="Times New Roman"/>
          <w:color w:val="000000"/>
          <w:kern w:val="0"/>
          <w:sz w:val="28"/>
          <w:szCs w:val="28"/>
          <w:shd w:val="clear" w:color="auto" w:fill="FFFFFF"/>
          <w:lang w:eastAsia="ru-RU"/>
        </w:rPr>
        <w:softHyphen/>
        <w:t xml:space="preserve">ное количество гостиниц среднего размера. Номерной фонд крупной гостиницы является дифференцированным и включает в себя в основном от трех до пяти категорий. </w:t>
      </w:r>
      <w:r w:rsidRPr="00BE5E19">
        <w:rPr>
          <w:rFonts w:ascii="Times New Roman" w:eastAsia="Times New Roman" w:hAnsi="Times New Roman" w:cs="Times New Roman"/>
          <w:color w:val="000000"/>
          <w:kern w:val="0"/>
          <w:sz w:val="28"/>
          <w:szCs w:val="28"/>
          <w:shd w:val="clear" w:color="auto" w:fill="FFFFFF"/>
          <w:lang w:eastAsia="ru-RU"/>
        </w:rPr>
        <w:lastRenderedPageBreak/>
        <w:t>Все крупные гостиницы имеют хотя бы одно предприятие общест</w:t>
      </w:r>
      <w:r w:rsidRPr="00BE5E19">
        <w:rPr>
          <w:rFonts w:ascii="Times New Roman" w:eastAsia="Times New Roman" w:hAnsi="Times New Roman" w:cs="Times New Roman"/>
          <w:color w:val="000000"/>
          <w:kern w:val="0"/>
          <w:sz w:val="28"/>
          <w:szCs w:val="28"/>
          <w:shd w:val="clear" w:color="auto" w:fill="FFFFFF"/>
          <w:lang w:eastAsia="ru-RU"/>
        </w:rPr>
        <w:softHyphen/>
        <w:t>венного питания. Услуги по организации и проведению мероприятий оказыва</w:t>
      </w:r>
      <w:r w:rsidRPr="00BE5E19">
        <w:rPr>
          <w:rFonts w:ascii="Times New Roman" w:eastAsia="Times New Roman" w:hAnsi="Times New Roman" w:cs="Times New Roman"/>
          <w:color w:val="000000"/>
          <w:kern w:val="0"/>
          <w:sz w:val="28"/>
          <w:szCs w:val="28"/>
          <w:shd w:val="clear" w:color="auto" w:fill="FFFFFF"/>
          <w:lang w:eastAsia="ru-RU"/>
        </w:rPr>
        <w:softHyphen/>
        <w:t>ют все крупные гостиницы. Услуги по рекреации и отдыху достаточно распро</w:t>
      </w:r>
      <w:r w:rsidRPr="00BE5E19">
        <w:rPr>
          <w:rFonts w:ascii="Times New Roman" w:eastAsia="Times New Roman" w:hAnsi="Times New Roman" w:cs="Times New Roman"/>
          <w:color w:val="000000"/>
          <w:kern w:val="0"/>
          <w:sz w:val="28"/>
          <w:szCs w:val="28"/>
          <w:shd w:val="clear" w:color="auto" w:fill="FFFFFF"/>
          <w:lang w:eastAsia="ru-RU"/>
        </w:rPr>
        <w:softHyphen/>
        <w:t>странены среди крупных гостиниц и в тоже время разнообразны. Бытовые ус</w:t>
      </w:r>
      <w:r w:rsidRPr="00BE5E19">
        <w:rPr>
          <w:rFonts w:ascii="Times New Roman" w:eastAsia="Times New Roman" w:hAnsi="Times New Roman" w:cs="Times New Roman"/>
          <w:color w:val="000000"/>
          <w:kern w:val="0"/>
          <w:sz w:val="28"/>
          <w:szCs w:val="28"/>
          <w:shd w:val="clear" w:color="auto" w:fill="FFFFFF"/>
          <w:lang w:eastAsia="ru-RU"/>
        </w:rPr>
        <w:softHyphen/>
        <w:t>луги предлагает значительная часть крупных гостиниц.</w:t>
      </w:r>
    </w:p>
    <w:p w14:paraId="2CA802A4" w14:textId="77777777" w:rsidR="00BE5E19" w:rsidRPr="00BE5E19" w:rsidRDefault="00BE5E19" w:rsidP="00BE5E19">
      <w:pPr>
        <w:numPr>
          <w:ilvl w:val="0"/>
          <w:numId w:val="5"/>
        </w:numPr>
        <w:tabs>
          <w:tab w:val="clear" w:pos="709"/>
          <w:tab w:val="left" w:pos="929"/>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Проведена классификация клиентов гостиничного предприятия и их группировка по покупательскому поведению. Также представлен процесс по</w:t>
      </w:r>
      <w:r w:rsidRPr="00BE5E19">
        <w:rPr>
          <w:rFonts w:ascii="Times New Roman" w:eastAsia="Times New Roman" w:hAnsi="Times New Roman" w:cs="Times New Roman"/>
          <w:color w:val="000000"/>
          <w:kern w:val="0"/>
          <w:sz w:val="28"/>
          <w:szCs w:val="28"/>
          <w:shd w:val="clear" w:color="auto" w:fill="FFFFFF"/>
          <w:lang w:eastAsia="ru-RU"/>
        </w:rPr>
        <w:softHyphen/>
        <w:t>купки основных и дополнительных услуг.</w:t>
      </w:r>
    </w:p>
    <w:p w14:paraId="447A09BF" w14:textId="77777777" w:rsidR="00BE5E19" w:rsidRPr="00BE5E19" w:rsidRDefault="00BE5E19" w:rsidP="00BE5E19">
      <w:pPr>
        <w:numPr>
          <w:ilvl w:val="0"/>
          <w:numId w:val="5"/>
        </w:numPr>
        <w:tabs>
          <w:tab w:val="clear" w:pos="709"/>
          <w:tab w:val="left" w:pos="754"/>
        </w:tabs>
        <w:suppressAutoHyphens w:val="0"/>
        <w:spacing w:after="0" w:line="480" w:lineRule="exact"/>
        <w:ind w:firstLine="52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Проведен анализ значимости различных факторов для потребителей ма</w:t>
      </w:r>
      <w:r w:rsidRPr="00BE5E19">
        <w:rPr>
          <w:rFonts w:ascii="Times New Roman" w:eastAsia="Times New Roman" w:hAnsi="Times New Roman" w:cs="Times New Roman"/>
          <w:color w:val="000000"/>
          <w:kern w:val="0"/>
          <w:sz w:val="28"/>
          <w:szCs w:val="28"/>
          <w:shd w:val="clear" w:color="auto" w:fill="FFFFFF"/>
          <w:lang w:eastAsia="ru-RU"/>
        </w:rPr>
        <w:softHyphen/>
        <w:t>лых, средних и крупных гостиниц, который показал, что, наиболее важными факторами, влияющими на поведение потребителей гостиничного предприятия, являются оснащение номера, качество услуг и наличие дополнительных услуг. Наименьшее значение для потребителей всех сегментов имеет интерьер гости</w:t>
      </w:r>
      <w:r w:rsidRPr="00BE5E19">
        <w:rPr>
          <w:rFonts w:ascii="Times New Roman" w:eastAsia="Times New Roman" w:hAnsi="Times New Roman" w:cs="Times New Roman"/>
          <w:color w:val="000000"/>
          <w:kern w:val="0"/>
          <w:sz w:val="28"/>
          <w:szCs w:val="28"/>
          <w:shd w:val="clear" w:color="auto" w:fill="FFFFFF"/>
          <w:lang w:eastAsia="ru-RU"/>
        </w:rPr>
        <w:softHyphen/>
        <w:t>ницы. Такие факторы, как популярность гостиницы, место расположения име</w:t>
      </w:r>
      <w:r w:rsidRPr="00BE5E19">
        <w:rPr>
          <w:rFonts w:ascii="Times New Roman" w:eastAsia="Times New Roman" w:hAnsi="Times New Roman" w:cs="Times New Roman"/>
          <w:color w:val="000000"/>
          <w:kern w:val="0"/>
          <w:sz w:val="28"/>
          <w:szCs w:val="28"/>
          <w:shd w:val="clear" w:color="auto" w:fill="FFFFFF"/>
          <w:lang w:eastAsia="ru-RU"/>
        </w:rPr>
        <w:softHyphen/>
        <w:t>ют среднюю значимость.</w:t>
      </w:r>
    </w:p>
    <w:p w14:paraId="18D4B8C2" w14:textId="77777777" w:rsidR="00BE5E19" w:rsidRPr="00BE5E19" w:rsidRDefault="00BE5E19" w:rsidP="00BE5E19">
      <w:pPr>
        <w:numPr>
          <w:ilvl w:val="0"/>
          <w:numId w:val="5"/>
        </w:numPr>
        <w:tabs>
          <w:tab w:val="clear" w:pos="709"/>
          <w:tab w:val="left" w:pos="970"/>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Составлен рейтинг дополнительных услуг по степени важности для по</w:t>
      </w:r>
      <w:r w:rsidRPr="00BE5E19">
        <w:rPr>
          <w:rFonts w:ascii="Times New Roman" w:eastAsia="Times New Roman" w:hAnsi="Times New Roman" w:cs="Times New Roman"/>
          <w:color w:val="000000"/>
          <w:kern w:val="0"/>
          <w:sz w:val="28"/>
          <w:szCs w:val="28"/>
          <w:shd w:val="clear" w:color="auto" w:fill="FFFFFF"/>
          <w:lang w:eastAsia="ru-RU"/>
        </w:rPr>
        <w:softHyphen/>
        <w:t>требителей отдельных типов гостиниц г.Самары. Наиболее важными среди до</w:t>
      </w:r>
      <w:r w:rsidRPr="00BE5E19">
        <w:rPr>
          <w:rFonts w:ascii="Times New Roman" w:eastAsia="Times New Roman" w:hAnsi="Times New Roman" w:cs="Times New Roman"/>
          <w:color w:val="000000"/>
          <w:kern w:val="0"/>
          <w:sz w:val="28"/>
          <w:szCs w:val="28"/>
          <w:shd w:val="clear" w:color="auto" w:fill="FFFFFF"/>
          <w:lang w:eastAsia="ru-RU"/>
        </w:rPr>
        <w:softHyphen/>
        <w:t>полнительных услуг для всех типов гостиниц являются услуги ресторана. К до</w:t>
      </w:r>
      <w:r w:rsidRPr="00BE5E19">
        <w:rPr>
          <w:rFonts w:ascii="Times New Roman" w:eastAsia="Times New Roman" w:hAnsi="Times New Roman" w:cs="Times New Roman"/>
          <w:color w:val="000000"/>
          <w:kern w:val="0"/>
          <w:sz w:val="28"/>
          <w:szCs w:val="28"/>
          <w:shd w:val="clear" w:color="auto" w:fill="FFFFFF"/>
          <w:lang w:eastAsia="ru-RU"/>
        </w:rPr>
        <w:softHyphen/>
        <w:t>полнительным услугам, которые имеют достаточно значимую степень важности для потребителей, были отнесены услуги бара, услуги бизнес-центра, предостав</w:t>
      </w:r>
      <w:r w:rsidRPr="00BE5E19">
        <w:rPr>
          <w:rFonts w:ascii="Times New Roman" w:eastAsia="Times New Roman" w:hAnsi="Times New Roman" w:cs="Times New Roman"/>
          <w:color w:val="000000"/>
          <w:kern w:val="0"/>
          <w:sz w:val="28"/>
          <w:szCs w:val="28"/>
          <w:shd w:val="clear" w:color="auto" w:fill="FFFFFF"/>
          <w:lang w:eastAsia="ru-RU"/>
        </w:rPr>
        <w:softHyphen/>
        <w:t>ление доступа в Интернет. Также потребителями малых гостиниц была отмечена услуга заказа авиа и ж/д билетов, потребителями средних гостиниц - услуги вы</w:t>
      </w:r>
      <w:r w:rsidRPr="00BE5E19">
        <w:rPr>
          <w:rFonts w:ascii="Times New Roman" w:eastAsia="Times New Roman" w:hAnsi="Times New Roman" w:cs="Times New Roman"/>
          <w:color w:val="000000"/>
          <w:kern w:val="0"/>
          <w:sz w:val="28"/>
          <w:szCs w:val="28"/>
          <w:shd w:val="clear" w:color="auto" w:fill="FFFFFF"/>
          <w:lang w:eastAsia="ru-RU"/>
        </w:rPr>
        <w:softHyphen/>
        <w:t>зов такси, прачечной и химчистки, потребителями крупных гостиниц - услуги вызов такси, заказ авиа и ж/д билетов, прачечной, химчистки, спорт-зала, салона красоты и сауны. К важным дополнительным услугам потребителями гостинич</w:t>
      </w:r>
      <w:r w:rsidRPr="00BE5E19">
        <w:rPr>
          <w:rFonts w:ascii="Times New Roman" w:eastAsia="Times New Roman" w:hAnsi="Times New Roman" w:cs="Times New Roman"/>
          <w:color w:val="000000"/>
          <w:kern w:val="0"/>
          <w:sz w:val="28"/>
          <w:szCs w:val="28"/>
          <w:shd w:val="clear" w:color="auto" w:fill="FFFFFF"/>
          <w:lang w:eastAsia="ru-RU"/>
        </w:rPr>
        <w:softHyphen/>
        <w:t>ных услуг были отнесены услуги банкомата и продажа печатной продукции. Клиенты гостиницы с малым номерным фондом в данную группу также отнесли услуги прачечной и химчистки, услуги спорт-зала. Потребители услуг средней по размеру номерного фонда гостиницы к данной группе отнесли услуги по зака</w:t>
      </w:r>
      <w:r w:rsidRPr="00BE5E19">
        <w:rPr>
          <w:rFonts w:ascii="Times New Roman" w:eastAsia="Times New Roman" w:hAnsi="Times New Roman" w:cs="Times New Roman"/>
          <w:color w:val="000000"/>
          <w:kern w:val="0"/>
          <w:sz w:val="28"/>
          <w:szCs w:val="28"/>
          <w:shd w:val="clear" w:color="auto" w:fill="FFFFFF"/>
          <w:lang w:eastAsia="ru-RU"/>
        </w:rPr>
        <w:softHyphen/>
        <w:t xml:space="preserve">зу авиа и ж/д билетов и билетов на различные мероприятия, услуги спорт-зала, сауны, салона </w:t>
      </w:r>
      <w:r w:rsidRPr="00BE5E19">
        <w:rPr>
          <w:rFonts w:ascii="Times New Roman" w:eastAsia="Times New Roman" w:hAnsi="Times New Roman" w:cs="Times New Roman"/>
          <w:color w:val="000000"/>
          <w:kern w:val="0"/>
          <w:sz w:val="28"/>
          <w:szCs w:val="28"/>
          <w:shd w:val="clear" w:color="auto" w:fill="FFFFFF"/>
          <w:lang w:eastAsia="ru-RU"/>
        </w:rPr>
        <w:lastRenderedPageBreak/>
        <w:t>красоты и услуги по обмену валюты. Потребители услуг крупных гостиниц также к важным дополнительным услугам отнесли заказ билетов на различные мероприятия, услуги по обмену валюты, услуги бассейна, оказание массажных услуг, услуги бильярда, боулинга, предоставление комнаты для пере</w:t>
      </w:r>
      <w:r w:rsidRPr="00BE5E19">
        <w:rPr>
          <w:rFonts w:ascii="Times New Roman" w:eastAsia="Times New Roman" w:hAnsi="Times New Roman" w:cs="Times New Roman"/>
          <w:color w:val="000000"/>
          <w:kern w:val="0"/>
          <w:sz w:val="28"/>
          <w:szCs w:val="28"/>
          <w:shd w:val="clear" w:color="auto" w:fill="FFFFFF"/>
          <w:lang w:eastAsia="ru-RU"/>
        </w:rPr>
        <w:softHyphen/>
        <w:t>говоров и кабельного телевидения. Остальные дополнительные услуги были оценены как услуги, имеющие незначительную степень важности и являющими</w:t>
      </w:r>
      <w:r w:rsidRPr="00BE5E19">
        <w:rPr>
          <w:rFonts w:ascii="Times New Roman" w:eastAsia="Times New Roman" w:hAnsi="Times New Roman" w:cs="Times New Roman"/>
          <w:color w:val="000000"/>
          <w:kern w:val="0"/>
          <w:sz w:val="28"/>
          <w:szCs w:val="28"/>
          <w:shd w:val="clear" w:color="auto" w:fill="FFFFFF"/>
          <w:lang w:eastAsia="ru-RU"/>
        </w:rPr>
        <w:softHyphen/>
        <w:t>ся совсем неважными.</w:t>
      </w:r>
    </w:p>
    <w:p w14:paraId="33C0B22F" w14:textId="77777777" w:rsidR="00BE5E19" w:rsidRPr="00BE5E19" w:rsidRDefault="00BE5E19" w:rsidP="00BE5E19">
      <w:pPr>
        <w:numPr>
          <w:ilvl w:val="0"/>
          <w:numId w:val="5"/>
        </w:numPr>
        <w:tabs>
          <w:tab w:val="clear" w:pos="709"/>
          <w:tab w:val="left" w:pos="1057"/>
        </w:tabs>
        <w:suppressAutoHyphens w:val="0"/>
        <w:spacing w:after="0" w:line="480" w:lineRule="exact"/>
        <w:ind w:firstLine="70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 xml:space="preserve">Проведен </w:t>
      </w:r>
      <w:r w:rsidRPr="00BE5E19">
        <w:rPr>
          <w:rFonts w:ascii="Times New Roman" w:eastAsia="Times New Roman" w:hAnsi="Times New Roman" w:cs="Times New Roman"/>
          <w:color w:val="000000"/>
          <w:kern w:val="0"/>
          <w:sz w:val="28"/>
          <w:szCs w:val="28"/>
          <w:shd w:val="clear" w:color="auto" w:fill="FFFFFF"/>
          <w:lang w:val="en-US" w:eastAsia="en-US"/>
        </w:rPr>
        <w:t>SWOT</w:t>
      </w:r>
      <w:r w:rsidRPr="00BE5E19">
        <w:rPr>
          <w:rFonts w:ascii="Times New Roman" w:eastAsia="Times New Roman" w:hAnsi="Times New Roman" w:cs="Times New Roman"/>
          <w:color w:val="000000"/>
          <w:kern w:val="0"/>
          <w:sz w:val="28"/>
          <w:szCs w:val="28"/>
          <w:shd w:val="clear" w:color="auto" w:fill="FFFFFF"/>
          <w:lang w:eastAsia="ru-RU"/>
        </w:rPr>
        <w:t>-анализ различных по размеру гостиниц. Малым гос</w:t>
      </w:r>
      <w:r w:rsidRPr="00BE5E19">
        <w:rPr>
          <w:rFonts w:ascii="Times New Roman" w:eastAsia="Times New Roman" w:hAnsi="Times New Roman" w:cs="Times New Roman"/>
          <w:color w:val="000000"/>
          <w:kern w:val="0"/>
          <w:sz w:val="28"/>
          <w:szCs w:val="28"/>
          <w:shd w:val="clear" w:color="auto" w:fill="FFFFFF"/>
          <w:lang w:eastAsia="ru-RU"/>
        </w:rPr>
        <w:softHyphen/>
        <w:t>тиницам целесообразно сосредоточиться на определенном сегменте и доби</w:t>
      </w:r>
      <w:r w:rsidRPr="00BE5E19">
        <w:rPr>
          <w:rFonts w:ascii="Times New Roman" w:eastAsia="Times New Roman" w:hAnsi="Times New Roman" w:cs="Times New Roman"/>
          <w:color w:val="000000"/>
          <w:kern w:val="0"/>
          <w:sz w:val="28"/>
          <w:szCs w:val="28"/>
          <w:shd w:val="clear" w:color="auto" w:fill="FFFFFF"/>
          <w:lang w:eastAsia="ru-RU"/>
        </w:rPr>
        <w:softHyphen/>
        <w:t>ваться значительного конкурентного преимущества за счет подробного изуче</w:t>
      </w:r>
      <w:r w:rsidRPr="00BE5E19">
        <w:rPr>
          <w:rFonts w:ascii="Times New Roman" w:eastAsia="Times New Roman" w:hAnsi="Times New Roman" w:cs="Times New Roman"/>
          <w:color w:val="000000"/>
          <w:kern w:val="0"/>
          <w:sz w:val="28"/>
          <w:szCs w:val="28"/>
          <w:shd w:val="clear" w:color="auto" w:fill="FFFFFF"/>
          <w:lang w:eastAsia="ru-RU"/>
        </w:rPr>
        <w:softHyphen/>
        <w:t>ния его особенностей. Комплекс услуг должен соответствовать потребностям целевого сегмента и даже превосходить его ожидания. Для гостиниц со сред</w:t>
      </w:r>
      <w:r w:rsidRPr="00BE5E19">
        <w:rPr>
          <w:rFonts w:ascii="Times New Roman" w:eastAsia="Times New Roman" w:hAnsi="Times New Roman" w:cs="Times New Roman"/>
          <w:color w:val="000000"/>
          <w:kern w:val="0"/>
          <w:sz w:val="28"/>
          <w:szCs w:val="28"/>
          <w:shd w:val="clear" w:color="auto" w:fill="FFFFFF"/>
          <w:lang w:eastAsia="ru-RU"/>
        </w:rPr>
        <w:softHyphen/>
        <w:t>ним размером номерного фонда важно найти емкий целевой сегмент. В даль</w:t>
      </w:r>
      <w:r w:rsidRPr="00BE5E19">
        <w:rPr>
          <w:rFonts w:ascii="Times New Roman" w:eastAsia="Times New Roman" w:hAnsi="Times New Roman" w:cs="Times New Roman"/>
          <w:color w:val="000000"/>
          <w:kern w:val="0"/>
          <w:sz w:val="28"/>
          <w:szCs w:val="28"/>
          <w:shd w:val="clear" w:color="auto" w:fill="FFFFFF"/>
          <w:lang w:eastAsia="ru-RU"/>
        </w:rPr>
        <w:softHyphen/>
        <w:t>нейшем необходимо изучить его особенности и в зависимости от этого сфор</w:t>
      </w:r>
      <w:r w:rsidRPr="00BE5E19">
        <w:rPr>
          <w:rFonts w:ascii="Times New Roman" w:eastAsia="Times New Roman" w:hAnsi="Times New Roman" w:cs="Times New Roman"/>
          <w:color w:val="000000"/>
          <w:kern w:val="0"/>
          <w:sz w:val="28"/>
          <w:szCs w:val="28"/>
          <w:shd w:val="clear" w:color="auto" w:fill="FFFFFF"/>
          <w:lang w:eastAsia="ru-RU"/>
        </w:rPr>
        <w:softHyphen/>
        <w:t>мировать соответствующий комплекс услуг. Для крупной гостиницы необхо</w:t>
      </w:r>
      <w:r w:rsidRPr="00BE5E19">
        <w:rPr>
          <w:rFonts w:ascii="Times New Roman" w:eastAsia="Times New Roman" w:hAnsi="Times New Roman" w:cs="Times New Roman"/>
          <w:color w:val="000000"/>
          <w:kern w:val="0"/>
          <w:sz w:val="28"/>
          <w:szCs w:val="28"/>
          <w:shd w:val="clear" w:color="auto" w:fill="FFFFFF"/>
          <w:lang w:eastAsia="ru-RU"/>
        </w:rPr>
        <w:softHyphen/>
        <w:t>димо стремиться охватить широкую группу потребителей. Необходимость в предоставлении широкого спектра услуг обусловлена различием в потребно</w:t>
      </w:r>
      <w:r w:rsidRPr="00BE5E19">
        <w:rPr>
          <w:rFonts w:ascii="Times New Roman" w:eastAsia="Times New Roman" w:hAnsi="Times New Roman" w:cs="Times New Roman"/>
          <w:color w:val="000000"/>
          <w:kern w:val="0"/>
          <w:sz w:val="28"/>
          <w:szCs w:val="28"/>
          <w:shd w:val="clear" w:color="auto" w:fill="FFFFFF"/>
          <w:lang w:eastAsia="ru-RU"/>
        </w:rPr>
        <w:softHyphen/>
        <w:t>стях целевых сегментов. С учетом, что крупная гостиница обладает значитель</w:t>
      </w:r>
      <w:r w:rsidRPr="00BE5E19">
        <w:rPr>
          <w:rFonts w:ascii="Times New Roman" w:eastAsia="Times New Roman" w:hAnsi="Times New Roman" w:cs="Times New Roman"/>
          <w:color w:val="000000"/>
          <w:kern w:val="0"/>
          <w:sz w:val="28"/>
          <w:szCs w:val="28"/>
          <w:shd w:val="clear" w:color="auto" w:fill="FFFFFF"/>
          <w:lang w:eastAsia="ru-RU"/>
        </w:rPr>
        <w:softHyphen/>
        <w:t xml:space="preserve">ной площадью, а развивать большое количество дополнительных услуг </w:t>
      </w:r>
      <w:r w:rsidRPr="00BE5E19">
        <w:rPr>
          <w:rFonts w:ascii="Times New Roman" w:eastAsia="Times New Roman" w:hAnsi="Times New Roman" w:cs="Times New Roman"/>
          <w:color w:val="000000"/>
          <w:kern w:val="0"/>
          <w:sz w:val="28"/>
          <w:szCs w:val="28"/>
          <w:shd w:val="clear" w:color="auto" w:fill="FFFFFF"/>
          <w:lang w:val="uk-UA" w:eastAsia="uk-UA"/>
        </w:rPr>
        <w:t xml:space="preserve">доста- </w:t>
      </w:r>
      <w:r w:rsidRPr="00BE5E19">
        <w:rPr>
          <w:rFonts w:ascii="Times New Roman" w:eastAsia="Times New Roman" w:hAnsi="Times New Roman" w:cs="Times New Roman"/>
          <w:color w:val="000000"/>
          <w:kern w:val="0"/>
          <w:sz w:val="28"/>
          <w:szCs w:val="28"/>
          <w:shd w:val="clear" w:color="auto" w:fill="FFFFFF"/>
          <w:lang w:eastAsia="ru-RU"/>
        </w:rPr>
        <w:t>точно сложно, то необходимо рассматривать возможность сдачи некоторых площадей в аренду сторонним организациям.</w:t>
      </w:r>
    </w:p>
    <w:p w14:paraId="02808866" w14:textId="77777777" w:rsidR="00BE5E19" w:rsidRPr="00BE5E19" w:rsidRDefault="00BE5E19" w:rsidP="00BE5E19">
      <w:pPr>
        <w:numPr>
          <w:ilvl w:val="0"/>
          <w:numId w:val="5"/>
        </w:numPr>
        <w:tabs>
          <w:tab w:val="clear" w:pos="709"/>
          <w:tab w:val="left" w:pos="1043"/>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Разработаны конкурентные стратегии и альтернативные стратегии рос</w:t>
      </w:r>
      <w:r w:rsidRPr="00BE5E19">
        <w:rPr>
          <w:rFonts w:ascii="Times New Roman" w:eastAsia="Times New Roman" w:hAnsi="Times New Roman" w:cs="Times New Roman"/>
          <w:color w:val="000000"/>
          <w:kern w:val="0"/>
          <w:sz w:val="28"/>
          <w:szCs w:val="28"/>
          <w:shd w:val="clear" w:color="auto" w:fill="FFFFFF"/>
          <w:lang w:eastAsia="ru-RU"/>
        </w:rPr>
        <w:softHyphen/>
        <w:t>та для гостиничных предприятий с различным номерным фондом.</w:t>
      </w:r>
    </w:p>
    <w:p w14:paraId="17FD63EF" w14:textId="77777777" w:rsidR="00BE5E19" w:rsidRPr="00BE5E19" w:rsidRDefault="00BE5E19" w:rsidP="00BE5E19">
      <w:pPr>
        <w:numPr>
          <w:ilvl w:val="0"/>
          <w:numId w:val="5"/>
        </w:numPr>
        <w:tabs>
          <w:tab w:val="clear" w:pos="709"/>
          <w:tab w:val="left" w:pos="1047"/>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Выявлены особенности позиционирования гостиничных услуг. Для реализации данного этапа предложена карта-схема позиционирования, которая позволяет выявит наиболее сильные позиции гостиницы и ее услуг.</w:t>
      </w:r>
    </w:p>
    <w:p w14:paraId="6EEF881D" w14:textId="77777777" w:rsidR="00BE5E19" w:rsidRPr="00BE5E19" w:rsidRDefault="00BE5E19" w:rsidP="00BE5E19">
      <w:pPr>
        <w:numPr>
          <w:ilvl w:val="0"/>
          <w:numId w:val="5"/>
        </w:numPr>
        <w:tabs>
          <w:tab w:val="clear" w:pos="709"/>
          <w:tab w:val="left" w:pos="1047"/>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Определены принципы развития комплекса услуг и разработана модель формирования конкурентного преимущества. В предлагаемой модели сформу</w:t>
      </w:r>
      <w:r w:rsidRPr="00BE5E19">
        <w:rPr>
          <w:rFonts w:ascii="Times New Roman" w:eastAsia="Times New Roman" w:hAnsi="Times New Roman" w:cs="Times New Roman"/>
          <w:color w:val="000000"/>
          <w:kern w:val="0"/>
          <w:sz w:val="28"/>
          <w:szCs w:val="28"/>
          <w:shd w:val="clear" w:color="auto" w:fill="FFFFFF"/>
          <w:lang w:eastAsia="ru-RU"/>
        </w:rPr>
        <w:softHyphen/>
        <w:t>лирована миссия сферы гостеприимства, определены ключевые ценности, при</w:t>
      </w:r>
      <w:r w:rsidRPr="00BE5E19">
        <w:rPr>
          <w:rFonts w:ascii="Times New Roman" w:eastAsia="Times New Roman" w:hAnsi="Times New Roman" w:cs="Times New Roman"/>
          <w:color w:val="000000"/>
          <w:kern w:val="0"/>
          <w:sz w:val="28"/>
          <w:szCs w:val="28"/>
          <w:shd w:val="clear" w:color="auto" w:fill="FFFFFF"/>
          <w:lang w:eastAsia="ru-RU"/>
        </w:rPr>
        <w:softHyphen/>
        <w:t>оритетные цели, стратегии конкурентного преимущества и ожидаемые резуль</w:t>
      </w:r>
      <w:r w:rsidRPr="00BE5E19">
        <w:rPr>
          <w:rFonts w:ascii="Times New Roman" w:eastAsia="Times New Roman" w:hAnsi="Times New Roman" w:cs="Times New Roman"/>
          <w:color w:val="000000"/>
          <w:kern w:val="0"/>
          <w:sz w:val="28"/>
          <w:szCs w:val="28"/>
          <w:shd w:val="clear" w:color="auto" w:fill="FFFFFF"/>
          <w:lang w:eastAsia="ru-RU"/>
        </w:rPr>
        <w:softHyphen/>
        <w:t xml:space="preserve">таты. </w:t>
      </w:r>
      <w:r w:rsidRPr="00BE5E19">
        <w:rPr>
          <w:rFonts w:ascii="Times New Roman" w:eastAsia="Times New Roman" w:hAnsi="Times New Roman" w:cs="Times New Roman"/>
          <w:color w:val="000000"/>
          <w:kern w:val="0"/>
          <w:sz w:val="28"/>
          <w:szCs w:val="28"/>
          <w:shd w:val="clear" w:color="auto" w:fill="FFFFFF"/>
          <w:lang w:eastAsia="ru-RU"/>
        </w:rPr>
        <w:lastRenderedPageBreak/>
        <w:t>Предложенная стратегия формирования конкурентных преимуществ была апробирована на гостинице "Самара".</w:t>
      </w:r>
    </w:p>
    <w:p w14:paraId="7645AB88" w14:textId="77777777" w:rsidR="00BE5E19" w:rsidRPr="00BE5E19" w:rsidRDefault="00BE5E19" w:rsidP="00BE5E19">
      <w:pPr>
        <w:numPr>
          <w:ilvl w:val="0"/>
          <w:numId w:val="5"/>
        </w:numPr>
        <w:tabs>
          <w:tab w:val="clear" w:pos="709"/>
          <w:tab w:val="left" w:pos="1047"/>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Разработана методика формирования комплекса услуг гостиничного предприятия, позволяющая учитывать потребительские предпочтения, конку</w:t>
      </w:r>
      <w:r w:rsidRPr="00BE5E19">
        <w:rPr>
          <w:rFonts w:ascii="Times New Roman" w:eastAsia="Times New Roman" w:hAnsi="Times New Roman" w:cs="Times New Roman"/>
          <w:color w:val="000000"/>
          <w:kern w:val="0"/>
          <w:sz w:val="28"/>
          <w:szCs w:val="28"/>
          <w:shd w:val="clear" w:color="auto" w:fill="FFFFFF"/>
          <w:lang w:eastAsia="ru-RU"/>
        </w:rPr>
        <w:softHyphen/>
        <w:t>рентоспособность услуг и их влияние на лояльность клиентов к гостинице, ре</w:t>
      </w:r>
      <w:r w:rsidRPr="00BE5E19">
        <w:rPr>
          <w:rFonts w:ascii="Times New Roman" w:eastAsia="Times New Roman" w:hAnsi="Times New Roman" w:cs="Times New Roman"/>
          <w:color w:val="000000"/>
          <w:kern w:val="0"/>
          <w:sz w:val="28"/>
          <w:szCs w:val="28"/>
          <w:shd w:val="clear" w:color="auto" w:fill="FFFFFF"/>
          <w:lang w:eastAsia="ru-RU"/>
        </w:rPr>
        <w:softHyphen/>
        <w:t>сурсообеспеченность предприятия.</w:t>
      </w:r>
    </w:p>
    <w:p w14:paraId="69D268EE" w14:textId="77777777" w:rsidR="00BE5E19" w:rsidRPr="00BE5E19" w:rsidRDefault="00BE5E19" w:rsidP="00BE5E19">
      <w:pPr>
        <w:numPr>
          <w:ilvl w:val="0"/>
          <w:numId w:val="5"/>
        </w:numPr>
        <w:tabs>
          <w:tab w:val="clear" w:pos="709"/>
          <w:tab w:val="left" w:pos="1043"/>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Разработана система показателей оценки эффективности внедрения комплекса услуг в сфере гостиничного хозяйства.</w:t>
      </w:r>
    </w:p>
    <w:p w14:paraId="48105B49" w14:textId="77777777" w:rsidR="00BE5E19" w:rsidRPr="00BE5E19" w:rsidRDefault="00BE5E19" w:rsidP="00BE5E19">
      <w:pPr>
        <w:numPr>
          <w:ilvl w:val="0"/>
          <w:numId w:val="40"/>
        </w:numPr>
        <w:tabs>
          <w:tab w:val="clear" w:pos="709"/>
          <w:tab w:val="left" w:pos="1043"/>
        </w:tabs>
        <w:suppressAutoHyphens w:val="0"/>
        <w:spacing w:after="0" w:line="480" w:lineRule="exact"/>
        <w:ind w:firstLine="660"/>
        <w:jc w:val="left"/>
        <w:rPr>
          <w:rFonts w:ascii="Times New Roman" w:eastAsia="Times New Roman" w:hAnsi="Times New Roman" w:cs="Times New Roman"/>
          <w:kern w:val="0"/>
          <w:sz w:val="28"/>
          <w:szCs w:val="28"/>
          <w:lang w:eastAsia="ru-RU"/>
        </w:rPr>
      </w:pPr>
      <w:r w:rsidRPr="00BE5E19">
        <w:rPr>
          <w:rFonts w:ascii="Times New Roman" w:eastAsia="Times New Roman" w:hAnsi="Times New Roman" w:cs="Times New Roman"/>
          <w:color w:val="000000"/>
          <w:kern w:val="0"/>
          <w:sz w:val="28"/>
          <w:szCs w:val="28"/>
          <w:shd w:val="clear" w:color="auto" w:fill="FFFFFF"/>
          <w:lang w:eastAsia="ru-RU"/>
        </w:rPr>
        <w:t>Предложено способы оказания дополнительных услуг в гостиницах разделить на основной и альтернативные. Основной способ предполагает само</w:t>
      </w:r>
      <w:r w:rsidRPr="00BE5E19">
        <w:rPr>
          <w:rFonts w:ascii="Times New Roman" w:eastAsia="Times New Roman" w:hAnsi="Times New Roman" w:cs="Times New Roman"/>
          <w:color w:val="000000"/>
          <w:kern w:val="0"/>
          <w:sz w:val="28"/>
          <w:szCs w:val="28"/>
          <w:shd w:val="clear" w:color="auto" w:fill="FFFFFF"/>
          <w:lang w:eastAsia="ru-RU"/>
        </w:rPr>
        <w:softHyphen/>
        <w:t>стоятельное оказание дополнительной услуги гостиничным предприятием, при альтернативном - привлечение сторонней организации на территорию гости</w:t>
      </w:r>
      <w:r w:rsidRPr="00BE5E19">
        <w:rPr>
          <w:rFonts w:ascii="Times New Roman" w:eastAsia="Times New Roman" w:hAnsi="Times New Roman" w:cs="Times New Roman"/>
          <w:color w:val="000000"/>
          <w:kern w:val="0"/>
          <w:sz w:val="28"/>
          <w:szCs w:val="28"/>
          <w:shd w:val="clear" w:color="auto" w:fill="FFFFFF"/>
          <w:lang w:eastAsia="ru-RU"/>
        </w:rPr>
        <w:softHyphen/>
        <w:t>ничного предприятия для оказания дополнительной услуги или привлечение сторонней организации, расположенной за пределами гостиницы, к оказанию дополнительной услуги. Определены внешние и внутренние факторы, влияю</w:t>
      </w:r>
      <w:r w:rsidRPr="00BE5E19">
        <w:rPr>
          <w:rFonts w:ascii="Times New Roman" w:eastAsia="Times New Roman" w:hAnsi="Times New Roman" w:cs="Times New Roman"/>
          <w:color w:val="000000"/>
          <w:kern w:val="0"/>
          <w:sz w:val="28"/>
          <w:szCs w:val="28"/>
          <w:shd w:val="clear" w:color="auto" w:fill="FFFFFF"/>
          <w:lang w:eastAsia="ru-RU"/>
        </w:rPr>
        <w:softHyphen/>
        <w:t>щие на выбор способа оказания дополнительных услуг.</w:t>
      </w:r>
    </w:p>
    <w:p w14:paraId="3D3CEE32" w14:textId="368ADDC8" w:rsidR="00BE5E19" w:rsidRPr="00BE5E19" w:rsidRDefault="00BE5E19" w:rsidP="00BE5E19">
      <w:r w:rsidRPr="00BE5E19">
        <w:rPr>
          <w:rFonts w:ascii="Times New Roman" w:eastAsia="Times New Roman" w:hAnsi="Times New Roman" w:cs="Microsoft Sans Serif"/>
          <w:color w:val="000000"/>
          <w:kern w:val="0"/>
          <w:sz w:val="28"/>
          <w:szCs w:val="28"/>
          <w:shd w:val="clear" w:color="auto" w:fill="FFFFFF"/>
          <w:lang w:eastAsia="ru-RU"/>
        </w:rPr>
        <w:t>Предложено осуществлять управление качеством гостиничных услуг по средствам применения марочной стратегии, разработки программ лояльно</w:t>
      </w:r>
      <w:r w:rsidRPr="00BE5E19">
        <w:rPr>
          <w:rFonts w:ascii="Times New Roman" w:eastAsia="Times New Roman" w:hAnsi="Times New Roman" w:cs="Microsoft Sans Serif"/>
          <w:color w:val="000000"/>
          <w:kern w:val="0"/>
          <w:sz w:val="28"/>
          <w:szCs w:val="28"/>
          <w:shd w:val="clear" w:color="auto" w:fill="FFFFFF"/>
          <w:lang w:eastAsia="ru-RU"/>
        </w:rPr>
        <w:softHyphen/>
        <w:t>сти и развития персонала гостиницы. Особенность гостиниц заключается в том, что они предлагают комплекс услуг различным потребительским группам: внутренним клиентам (постояльцы гостиницы) и внешним клиентам (клиенты, не проживающие в гостинице, но потребляющие какие-либо ее дополнитель</w:t>
      </w:r>
      <w:r w:rsidRPr="00BE5E19">
        <w:rPr>
          <w:rFonts w:ascii="Times New Roman" w:eastAsia="Times New Roman" w:hAnsi="Times New Roman" w:cs="Microsoft Sans Serif"/>
          <w:color w:val="000000"/>
          <w:kern w:val="0"/>
          <w:sz w:val="28"/>
          <w:szCs w:val="28"/>
          <w:shd w:val="clear" w:color="auto" w:fill="FFFFFF"/>
          <w:lang w:eastAsia="ru-RU"/>
        </w:rPr>
        <w:softHyphen/>
        <w:t>ные услуги), что, безусловно, должно учитываться при разработке марочной стратегии. Также необходимо уделить внимание способу предоставления услуг. Программа обеспечения лояльности клиентов направлена на формирование у них удовлетворенности. Она может стимулировать продажи дополнительных услуг и в то же время создавать благоприятное впечатление. Предложено все программы формирования лояльности у потребителей классифицировать по срокам их действия, так как в зависимости от данного параметра они будут ре</w:t>
      </w:r>
      <w:r w:rsidRPr="00BE5E19">
        <w:rPr>
          <w:rFonts w:ascii="Times New Roman" w:eastAsia="Times New Roman" w:hAnsi="Times New Roman" w:cs="Microsoft Sans Serif"/>
          <w:color w:val="000000"/>
          <w:kern w:val="0"/>
          <w:sz w:val="28"/>
          <w:szCs w:val="28"/>
          <w:shd w:val="clear" w:color="auto" w:fill="FFFFFF"/>
          <w:lang w:eastAsia="ru-RU"/>
        </w:rPr>
        <w:softHyphen/>
        <w:t>шать различные задачи. Так, долгосрочные программы направлены на форми</w:t>
      </w:r>
      <w:r w:rsidRPr="00BE5E19">
        <w:rPr>
          <w:rFonts w:ascii="Times New Roman" w:eastAsia="Times New Roman" w:hAnsi="Times New Roman" w:cs="Microsoft Sans Serif"/>
          <w:color w:val="000000"/>
          <w:kern w:val="0"/>
          <w:sz w:val="28"/>
          <w:szCs w:val="28"/>
          <w:shd w:val="clear" w:color="auto" w:fill="FFFFFF"/>
          <w:lang w:eastAsia="ru-RU"/>
        </w:rPr>
        <w:softHyphen/>
        <w:t>рование у потребителей приверженности к торговой марке, среднесрочные про</w:t>
      </w:r>
      <w:r w:rsidRPr="00BE5E19">
        <w:rPr>
          <w:rFonts w:ascii="Times New Roman" w:eastAsia="Times New Roman" w:hAnsi="Times New Roman" w:cs="Microsoft Sans Serif"/>
          <w:color w:val="000000"/>
          <w:kern w:val="0"/>
          <w:sz w:val="28"/>
          <w:szCs w:val="28"/>
          <w:shd w:val="clear" w:color="auto" w:fill="FFFFFF"/>
          <w:lang w:eastAsia="ru-RU"/>
        </w:rPr>
        <w:softHyphen/>
        <w:t>граммы - увеличение посещаемости и краткосрочные программы - привлечение внимания клиентов, создание благоприятного впечатления. Персонал играет важную роль не только в обслуживании клиентов, но и в продвижении гости</w:t>
      </w:r>
      <w:r w:rsidRPr="00BE5E19">
        <w:rPr>
          <w:rFonts w:ascii="Times New Roman" w:eastAsia="Times New Roman" w:hAnsi="Times New Roman" w:cs="Microsoft Sans Serif"/>
          <w:color w:val="000000"/>
          <w:kern w:val="0"/>
          <w:sz w:val="28"/>
          <w:szCs w:val="28"/>
          <w:shd w:val="clear" w:color="auto" w:fill="FFFFFF"/>
          <w:lang w:eastAsia="ru-RU"/>
        </w:rPr>
        <w:softHyphen/>
        <w:t xml:space="preserve">ничных услуг. Помимо услуг по размещению, сотрудники, взаимодействующие с клиентами, могут проинформировать последних о предлагаемых гостиницей дополнительных услугах, а также о существующей программе лояльности. В свою очередь, </w:t>
      </w:r>
      <w:r w:rsidRPr="00BE5E19">
        <w:rPr>
          <w:rFonts w:ascii="Times New Roman" w:eastAsia="Times New Roman" w:hAnsi="Times New Roman" w:cs="Microsoft Sans Serif"/>
          <w:color w:val="000000"/>
          <w:kern w:val="0"/>
          <w:sz w:val="28"/>
          <w:szCs w:val="28"/>
          <w:shd w:val="clear" w:color="auto" w:fill="FFFFFF"/>
          <w:lang w:eastAsia="ru-RU"/>
        </w:rPr>
        <w:lastRenderedPageBreak/>
        <w:t>менеджмент гостиницы должен стимулировать персонал на уве</w:t>
      </w:r>
      <w:r w:rsidRPr="00BE5E19">
        <w:rPr>
          <w:rFonts w:ascii="Times New Roman" w:eastAsia="Times New Roman" w:hAnsi="Times New Roman" w:cs="Microsoft Sans Serif"/>
          <w:color w:val="000000"/>
          <w:kern w:val="0"/>
          <w:sz w:val="28"/>
          <w:szCs w:val="28"/>
          <w:shd w:val="clear" w:color="auto" w:fill="FFFFFF"/>
          <w:lang w:eastAsia="ru-RU"/>
        </w:rPr>
        <w:softHyphen/>
        <w:t>личение количества продаж посредством специально разработанной системы мотивации</w:t>
      </w:r>
    </w:p>
    <w:sectPr w:rsidR="00BE5E19" w:rsidRPr="00BE5E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C50" w14:textId="77777777" w:rsidR="005E1F83" w:rsidRDefault="005E1F83">
      <w:pPr>
        <w:spacing w:after="0" w:line="240" w:lineRule="auto"/>
      </w:pPr>
      <w:r>
        <w:separator/>
      </w:r>
    </w:p>
  </w:endnote>
  <w:endnote w:type="continuationSeparator" w:id="0">
    <w:p w14:paraId="55EECEE5" w14:textId="77777777" w:rsidR="005E1F83" w:rsidRDefault="005E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3885" w14:textId="77777777" w:rsidR="005E1F83" w:rsidRDefault="005E1F83"/>
    <w:p w14:paraId="0934427A" w14:textId="77777777" w:rsidR="005E1F83" w:rsidRDefault="005E1F83"/>
    <w:p w14:paraId="34E6F4F9" w14:textId="77777777" w:rsidR="005E1F83" w:rsidRDefault="005E1F83"/>
    <w:p w14:paraId="1B50C635" w14:textId="77777777" w:rsidR="005E1F83" w:rsidRDefault="005E1F83"/>
    <w:p w14:paraId="04D09941" w14:textId="77777777" w:rsidR="005E1F83" w:rsidRDefault="005E1F83"/>
    <w:p w14:paraId="5193F65A" w14:textId="77777777" w:rsidR="005E1F83" w:rsidRDefault="005E1F83"/>
    <w:p w14:paraId="345ECD30" w14:textId="77777777" w:rsidR="005E1F83" w:rsidRDefault="005E1F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95F14F" wp14:editId="715748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5278E" w14:textId="77777777" w:rsidR="005E1F83" w:rsidRDefault="005E1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5F1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35278E" w14:textId="77777777" w:rsidR="005E1F83" w:rsidRDefault="005E1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272E5" w14:textId="77777777" w:rsidR="005E1F83" w:rsidRDefault="005E1F83"/>
    <w:p w14:paraId="772E8777" w14:textId="77777777" w:rsidR="005E1F83" w:rsidRDefault="005E1F83"/>
    <w:p w14:paraId="4F0FDCFC" w14:textId="77777777" w:rsidR="005E1F83" w:rsidRDefault="005E1F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8FD57B" wp14:editId="74FDAB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C125" w14:textId="77777777" w:rsidR="005E1F83" w:rsidRDefault="005E1F83"/>
                          <w:p w14:paraId="76997AB6" w14:textId="77777777" w:rsidR="005E1F83" w:rsidRDefault="005E1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FD5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57C125" w14:textId="77777777" w:rsidR="005E1F83" w:rsidRDefault="005E1F83"/>
                    <w:p w14:paraId="76997AB6" w14:textId="77777777" w:rsidR="005E1F83" w:rsidRDefault="005E1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D9A05" w14:textId="77777777" w:rsidR="005E1F83" w:rsidRDefault="005E1F83"/>
    <w:p w14:paraId="6F2A8FEC" w14:textId="77777777" w:rsidR="005E1F83" w:rsidRDefault="005E1F83">
      <w:pPr>
        <w:rPr>
          <w:sz w:val="2"/>
          <w:szCs w:val="2"/>
        </w:rPr>
      </w:pPr>
    </w:p>
    <w:p w14:paraId="4EE05655" w14:textId="77777777" w:rsidR="005E1F83" w:rsidRDefault="005E1F83"/>
    <w:p w14:paraId="0F5CCFA0" w14:textId="77777777" w:rsidR="005E1F83" w:rsidRDefault="005E1F83">
      <w:pPr>
        <w:spacing w:after="0" w:line="240" w:lineRule="auto"/>
      </w:pPr>
    </w:p>
  </w:footnote>
  <w:footnote w:type="continuationSeparator" w:id="0">
    <w:p w14:paraId="7C60FDCD" w14:textId="77777777" w:rsidR="005E1F83" w:rsidRDefault="005E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3"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3"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4" w15:restartNumberingAfterBreak="0">
    <w:nsid w:val="000000D5"/>
    <w:multiLevelType w:val="multilevel"/>
    <w:tmpl w:val="000000D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6"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7"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6"/>
  </w:num>
  <w:num w:numId="11">
    <w:abstractNumId w:val="103"/>
  </w:num>
  <w:num w:numId="12">
    <w:abstractNumId w:val="8"/>
  </w:num>
  <w:num w:numId="13">
    <w:abstractNumId w:val="57"/>
  </w:num>
  <w:num w:numId="14">
    <w:abstractNumId w:val="9"/>
  </w:num>
  <w:num w:numId="15">
    <w:abstractNumId w:val="37"/>
  </w:num>
  <w:num w:numId="16">
    <w:abstractNumId w:val="82"/>
  </w:num>
  <w:num w:numId="17">
    <w:abstractNumId w:val="83"/>
  </w:num>
  <w:num w:numId="18">
    <w:abstractNumId w:val="60"/>
  </w:num>
  <w:num w:numId="19">
    <w:abstractNumId w:val="62"/>
  </w:num>
  <w:num w:numId="20">
    <w:abstractNumId w:val="63"/>
  </w:num>
  <w:num w:numId="21">
    <w:abstractNumId w:val="30"/>
  </w:num>
  <w:num w:numId="22">
    <w:abstractNumId w:val="48"/>
  </w:num>
  <w:num w:numId="23">
    <w:abstractNumId w:val="49"/>
  </w:num>
  <w:num w:numId="24">
    <w:abstractNumId w:val="53"/>
  </w:num>
  <w:num w:numId="25">
    <w:abstractNumId w:val="71"/>
  </w:num>
  <w:num w:numId="26">
    <w:abstractNumId w:val="55"/>
  </w:num>
  <w:num w:numId="27">
    <w:abstractNumId w:val="56"/>
  </w:num>
  <w:num w:numId="28">
    <w:abstractNumId w:val="43"/>
  </w:num>
  <w:num w:numId="29">
    <w:abstractNumId w:val="54"/>
  </w:num>
  <w:num w:numId="30">
    <w:abstractNumId w:val="14"/>
  </w:num>
  <w:num w:numId="31">
    <w:abstractNumId w:val="107"/>
  </w:num>
  <w:num w:numId="32">
    <w:abstractNumId w:val="68"/>
  </w:num>
  <w:num w:numId="33">
    <w:abstractNumId w:val="45"/>
  </w:num>
  <w:num w:numId="34">
    <w:abstractNumId w:val="46"/>
  </w:num>
  <w:num w:numId="35">
    <w:abstractNumId w:val="58"/>
  </w:num>
  <w:num w:numId="36">
    <w:abstractNumId w:val="10"/>
  </w:num>
  <w:num w:numId="37">
    <w:abstractNumId w:val="12"/>
  </w:num>
  <w:num w:numId="38">
    <w:abstractNumId w:val="52"/>
  </w:num>
  <w:num w:numId="39">
    <w:abstractNumId w:val="65"/>
  </w:num>
  <w:num w:numId="40">
    <w:abstractNumId w:val="51"/>
  </w:num>
  <w:num w:numId="41">
    <w:abstractNumId w:val="24"/>
  </w:num>
  <w:num w:numId="42">
    <w:abstractNumId w:val="26"/>
  </w:num>
  <w:num w:numId="43">
    <w:abstractNumId w:val="69"/>
  </w:num>
  <w:num w:numId="44">
    <w:abstractNumId w:val="33"/>
  </w:num>
  <w:num w:numId="45">
    <w:abstractNumId w:val="8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3"/>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103773</TotalTime>
  <Pages>8</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1091</cp:revision>
  <cp:lastPrinted>2009-02-06T05:36:00Z</cp:lastPrinted>
  <dcterms:created xsi:type="dcterms:W3CDTF">2024-01-07T13:43:00Z</dcterms:created>
  <dcterms:modified xsi:type="dcterms:W3CDTF">2025-05-31T20:22:00Z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