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7DCD" w14:textId="77777777" w:rsidR="002F54DF" w:rsidRDefault="002F54DF" w:rsidP="002F54DF">
      <w:pPr>
        <w:pStyle w:val="afffffffffffffffffffffffffff5"/>
        <w:rPr>
          <w:rFonts w:ascii="Verdana" w:hAnsi="Verdana"/>
          <w:color w:val="000000"/>
          <w:sz w:val="21"/>
          <w:szCs w:val="21"/>
        </w:rPr>
      </w:pPr>
      <w:r>
        <w:rPr>
          <w:rFonts w:ascii="Helvetica Neue" w:hAnsi="Helvetica Neue"/>
          <w:b/>
          <w:bCs w:val="0"/>
          <w:color w:val="222222"/>
          <w:sz w:val="21"/>
          <w:szCs w:val="21"/>
        </w:rPr>
        <w:t>Поляков, Сергей Владимирович.</w:t>
      </w:r>
    </w:p>
    <w:p w14:paraId="0360EE47" w14:textId="77777777" w:rsidR="002F54DF" w:rsidRDefault="002F54DF" w:rsidP="002F54DF">
      <w:pPr>
        <w:pStyle w:val="20"/>
        <w:spacing w:before="0" w:after="312"/>
        <w:rPr>
          <w:rFonts w:ascii="Arial" w:hAnsi="Arial" w:cs="Arial"/>
          <w:caps/>
          <w:color w:val="333333"/>
          <w:sz w:val="27"/>
          <w:szCs w:val="27"/>
        </w:rPr>
      </w:pPr>
      <w:r>
        <w:rPr>
          <w:rFonts w:ascii="Helvetica Neue" w:hAnsi="Helvetica Neue" w:cs="Arial"/>
          <w:caps/>
          <w:color w:val="222222"/>
          <w:sz w:val="21"/>
          <w:szCs w:val="21"/>
        </w:rPr>
        <w:t>Ионосферный альвеновский резонатор и его роль в электродинамике верхней атмосферы Земли : диссертация ... доктора физико-математических наук в форме науч. докл. : 01.04.03. - Нижний Новгород, 1999. - 85 с. : ил.; 20х15 см.</w:t>
      </w:r>
    </w:p>
    <w:p w14:paraId="38A1D43D" w14:textId="77777777" w:rsidR="002F54DF" w:rsidRDefault="002F54DF" w:rsidP="002F54D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Поляков, Сергей Владимирович</w:t>
      </w:r>
    </w:p>
    <w:p w14:paraId="3357F5B6" w14:textId="77777777" w:rsidR="002F54DF" w:rsidRDefault="002F54DF" w:rsidP="002F54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Основное содержание раодела: вводные замечания; цель работы; научная новизна; научное и практическое значение; основные положения, выносимые па защиту; аппробация результатов; публикации; благодарности.</w:t>
      </w:r>
    </w:p>
    <w:p w14:paraId="507A20E1" w14:textId="77777777" w:rsidR="002F54DF" w:rsidRDefault="002F54DF" w:rsidP="002F54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Большой класс геофизических явлений определяется как магнитосфер-ными, так и ионосферными параметрами, что позволяет говорить о существовании единой магнитосферно-ионосферной электродинамической системы. Эта система никогда не бывает полностью спокойной, причём одним из важнейших элементов возмущений магнитосферно-ионосферной системы являются магнитогидродинамические (МГД), в первую очередь альвеновские волны, наблюдаемые на земле в виде так называемых геомагнитных вариаций и пульсаций. Кроме того, существует более регулярный ультраниэкочастотный (УНЧ) электромагнитный шумовой фон, создаваемый грозами.</w:t>
      </w:r>
    </w:p>
    <w:p w14:paraId="784C48CD" w14:textId="77777777" w:rsidR="002F54DF" w:rsidRDefault="002F54DF" w:rsidP="002F54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механизмов генерации и распространения УНЧ электромагнитных волн вблизи Земли, в том числе их спорадических проявлений в виде геомагнитных пульсаций, очень интенсивно развивались в течение нескольких последних десятилетий. Это связало, во-первых, с тем, что еомагнитные пульсации несут информацию об источниках и среде рас-ространения и могут быть использованы для диагностики околоземной плазмы. Во-вторых, диапазон УНЧ, примыкающий к уже освоенному радиосвязью сверхнизкочастотному (СНЧ) диапазону, в последние годы вызывает большой интерес в связи с созданием специальных систем связи, электромагнитного зондирования земли и прогноза землетрясений. Про-НгнкешИ в этом направлении требует разработки моделей распростра-■лия и помеховой обстановки в УНЧ диапазоне. ~ задачах распространения и генерации в&lt;^н очень существенное зна-1-.е имеют естественные резонаторы и волноводы, которые зачастую -к&gt;т определяющую роль в формировании спектров наблюдаемых сиг-1. В настоящее время хорошо известны и исследованы МГД-резонансы магнитосферы Земли в целом, альвеновские резонансы отдельны силовых трубок геомагнитного поля, шумановские резонансы полост Земля-ионосфера. В каждом конкретном случае обнаружение новой ре зонансной системы приводило к прогрессу в исследованиях природы и построении моделей естественных электромагнитных шумов.</w:t>
      </w:r>
    </w:p>
    <w:p w14:paraId="2191E459" w14:textId="77777777" w:rsidR="002F54DF" w:rsidRDefault="002F54DF" w:rsidP="002F54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Целью работы является разработка моделей генерации и механизмо формирования динамических спектров естественных УНЧ электромагнитных шумов в диапазоне короткопериодных геомагнитных пульсаций с учётом новой резонансной системы — ионосферного альвеновского резонатора (ИАР), локализованного в области максимума Г-слоя ионосферы с собственными частотами в диапазоне / = (0,1 -т- 10) Гц (рис. 1.1). Механизмы генерации естественных </w:t>
      </w:r>
      <w:r>
        <w:rPr>
          <w:rFonts w:ascii="Arial" w:hAnsi="Arial" w:cs="Arial"/>
          <w:color w:val="333333"/>
          <w:sz w:val="21"/>
          <w:szCs w:val="21"/>
        </w:rPr>
        <w:lastRenderedPageBreak/>
        <w:t>электромагнитных шумов в указанном диапазоне частот хорошо известны: грозовая активность; циклотронная неустойчивость протонных радиационных поясов; модуляция ионосферных токовых систем при естественных или ис-куственных изменениях ионосферных проводимостей.</w:t>
      </w:r>
    </w:p>
    <w:p w14:paraId="74F1F82E" w14:textId="77777777" w:rsidR="002F54DF" w:rsidRDefault="002F54DF" w:rsidP="002F54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Однако адекватные модели формирования наблюдаемых динамических и спектральных характеристик электромагнитных шумов до настоящего времени отсутствовали. Примеры регистрации естественных электромагнитных шумов различной природы приведены на рис. 1.2.</w:t>
      </w:r>
    </w:p>
    <w:p w14:paraId="01CAF25A" w14:textId="77777777" w:rsidR="002F54DF" w:rsidRDefault="002F54DF" w:rsidP="002F54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работы состоит в последовательном учёте влияния ИАР на все указанные выше механизмы излучения естественных шумов. Речь идёт не только о селективном влиянии, как в случае грозовых электромагнитных шумов. В магнитосферном альвеновском мазере (АМ) ионосфера (ИАР) играет роль селективного и нелинейного элемента, приводя к появлению обратной связи в системе волны-частицы за счёт высыпаний протонов в ионосферу и модуляции её параметров. При воздействии на ионосферу мощным модулированным радиоизлучением за счёт модуляции ионосферных проводимостей в принципе возможна парамеис.1.1 Земной шар и окружающие его электромагнитные резонансные объекты. Воздушный азор на высотах 0-100 км — глобальный шумановский сферический резонатор с резонанс-ой частотой около 7,8 Гц; область высот 100-1000 км — плотная ионизированная оболочка ионосфера), в толще которой расположен ионосферный альвеновский резонатор; его первая езонанснал частота меняется с течением времени в пределах 0,5-3 Гц. Выше ионосферы пока-ана магнитосферяая магнитная силовая трубка с энергетичными протонами, опирающаяся на частки ионосферы в сопряжённых полушариях; она представляет собой резонатор альвенов-кого мазера, генерирующего излучения типа "жемчужин". штяшш^^шт^ттшшттттшшютщштшнтттшшшв</w:t>
      </w:r>
    </w:p>
    <w:p w14:paraId="61C02110" w14:textId="77777777" w:rsidR="002F54DF" w:rsidRDefault="002F54DF" w:rsidP="002F54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Ршшда МИШйтатйМЛН мшншшащшшшшшшншт время, мин у/. , ' -&gt; ^ ,1 ДДИИГ ''¡¡¡Ш' VI« "« Ч' ЩЧ РЦГ 'ДОГ 1Ш}т «ЩдффдоВДр тятттт время московское</w:t>
      </w:r>
    </w:p>
    <w:p w14:paraId="22C14FC3" w14:textId="77777777" w:rsidR="002F54DF" w:rsidRDefault="002F54DF" w:rsidP="002F54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Рис.1.2 Примеры записи электромагнитных сигналов на выходе приёмного устройства (магнитометра) в зависимости от времени. Вверху — электромагнитный шум гроз на поверхности Земли в диапазоне частот 0,1-10 Гц; отдельные импульсы соответствуют вспышкам молний, частота которых в делом по планете достигает 100 Гц. Спектральный анализ такой хаотичной зависи-мостисигнала от времени позволяет выявить его внутреннюю частотную структуру. Внизу — запись магнитосферного излучения типа "жемчужин". Излучение состоит ио нескольких отдельных повторяющихся гармонических всплесков-пакетов с частотой заполнения, меняющейся от события к событию в пределах 0,2-5 Гц. Период повторения пакетов на рисунке составляет около 55 с, что соответствует времени их пробега по магнитной силовой трубке из полушария в полушарие и обратно. Рисунок демонстрирует также происхождение названия этого типа излучений — схожесть с ниткой жемчуга (Н.Новгород, 13.10.85) трическая раскачка колебаний в ИАР.</w:t>
      </w:r>
    </w:p>
    <w:p w14:paraId="071EBB05" w14:textId="32D8A506" w:rsidR="00E67B85" w:rsidRPr="002F54DF" w:rsidRDefault="00E67B85" w:rsidP="002F54DF"/>
    <w:sectPr w:rsidR="00E67B85" w:rsidRPr="002F54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D5AA" w14:textId="77777777" w:rsidR="007D2938" w:rsidRDefault="007D2938">
      <w:pPr>
        <w:spacing w:after="0" w:line="240" w:lineRule="auto"/>
      </w:pPr>
      <w:r>
        <w:separator/>
      </w:r>
    </w:p>
  </w:endnote>
  <w:endnote w:type="continuationSeparator" w:id="0">
    <w:p w14:paraId="7A29EE90" w14:textId="77777777" w:rsidR="007D2938" w:rsidRDefault="007D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8076" w14:textId="77777777" w:rsidR="007D2938" w:rsidRDefault="007D2938"/>
    <w:p w14:paraId="2CE60629" w14:textId="77777777" w:rsidR="007D2938" w:rsidRDefault="007D2938"/>
    <w:p w14:paraId="0F871DD3" w14:textId="77777777" w:rsidR="007D2938" w:rsidRDefault="007D2938"/>
    <w:p w14:paraId="4D8FF3B4" w14:textId="77777777" w:rsidR="007D2938" w:rsidRDefault="007D2938"/>
    <w:p w14:paraId="2685283E" w14:textId="77777777" w:rsidR="007D2938" w:rsidRDefault="007D2938"/>
    <w:p w14:paraId="5D65A2EC" w14:textId="77777777" w:rsidR="007D2938" w:rsidRDefault="007D2938"/>
    <w:p w14:paraId="1F280DC1" w14:textId="77777777" w:rsidR="007D2938" w:rsidRDefault="007D29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B0D1EC" wp14:editId="117248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B8E80" w14:textId="77777777" w:rsidR="007D2938" w:rsidRDefault="007D29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B0D1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4B8E80" w14:textId="77777777" w:rsidR="007D2938" w:rsidRDefault="007D29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A46CAB" w14:textId="77777777" w:rsidR="007D2938" w:rsidRDefault="007D2938"/>
    <w:p w14:paraId="64E9C7DE" w14:textId="77777777" w:rsidR="007D2938" w:rsidRDefault="007D2938"/>
    <w:p w14:paraId="77A57121" w14:textId="77777777" w:rsidR="007D2938" w:rsidRDefault="007D29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66EE38" wp14:editId="4FCDD2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B5C5E" w14:textId="77777777" w:rsidR="007D2938" w:rsidRDefault="007D2938"/>
                          <w:p w14:paraId="562346C8" w14:textId="77777777" w:rsidR="007D2938" w:rsidRDefault="007D29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6EE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4B5C5E" w14:textId="77777777" w:rsidR="007D2938" w:rsidRDefault="007D2938"/>
                    <w:p w14:paraId="562346C8" w14:textId="77777777" w:rsidR="007D2938" w:rsidRDefault="007D29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F1E4E5" w14:textId="77777777" w:rsidR="007D2938" w:rsidRDefault="007D2938"/>
    <w:p w14:paraId="7AE6D9DD" w14:textId="77777777" w:rsidR="007D2938" w:rsidRDefault="007D2938">
      <w:pPr>
        <w:rPr>
          <w:sz w:val="2"/>
          <w:szCs w:val="2"/>
        </w:rPr>
      </w:pPr>
    </w:p>
    <w:p w14:paraId="0540E7BA" w14:textId="77777777" w:rsidR="007D2938" w:rsidRDefault="007D2938"/>
    <w:p w14:paraId="2606888A" w14:textId="77777777" w:rsidR="007D2938" w:rsidRDefault="007D2938">
      <w:pPr>
        <w:spacing w:after="0" w:line="240" w:lineRule="auto"/>
      </w:pPr>
    </w:p>
  </w:footnote>
  <w:footnote w:type="continuationSeparator" w:id="0">
    <w:p w14:paraId="04742D0C" w14:textId="77777777" w:rsidR="007D2938" w:rsidRDefault="007D2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938"/>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117786</TotalTime>
  <Pages>2</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2492</cp:revision>
  <cp:lastPrinted>2009-02-06T05:36:00Z</cp:lastPrinted>
  <dcterms:created xsi:type="dcterms:W3CDTF">2024-01-07T13:43:00Z</dcterms:created>
  <dcterms:modified xsi:type="dcterms:W3CDTF">2025-06-19T16:19:00Z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