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A6E6" w14:textId="77777777" w:rsidR="00532550" w:rsidRDefault="00532550" w:rsidP="00532550">
      <w:pPr>
        <w:pStyle w:val="afffffffffffffffffffffffffff5"/>
        <w:rPr>
          <w:rFonts w:ascii="Verdana" w:hAnsi="Verdana"/>
          <w:color w:val="000000"/>
          <w:sz w:val="21"/>
          <w:szCs w:val="21"/>
        </w:rPr>
      </w:pPr>
      <w:r>
        <w:rPr>
          <w:rFonts w:ascii="Helvetica Neue" w:hAnsi="Helvetica Neue"/>
          <w:b/>
          <w:bCs w:val="0"/>
          <w:color w:val="222222"/>
          <w:sz w:val="21"/>
          <w:szCs w:val="21"/>
        </w:rPr>
        <w:t>Берестенников, Александр Сергеевич.</w:t>
      </w:r>
    </w:p>
    <w:p w14:paraId="0B3BB8A6" w14:textId="77777777" w:rsidR="00532550" w:rsidRDefault="00532550" w:rsidP="00532550">
      <w:pPr>
        <w:pStyle w:val="20"/>
        <w:spacing w:before="0" w:after="312"/>
        <w:rPr>
          <w:rFonts w:ascii="Arial" w:hAnsi="Arial" w:cs="Arial"/>
          <w:caps/>
          <w:color w:val="333333"/>
          <w:sz w:val="27"/>
          <w:szCs w:val="27"/>
        </w:rPr>
      </w:pPr>
      <w:r>
        <w:rPr>
          <w:rFonts w:ascii="Helvetica Neue" w:hAnsi="Helvetica Neue" w:cs="Arial"/>
          <w:caps/>
          <w:color w:val="222222"/>
          <w:sz w:val="21"/>
          <w:szCs w:val="21"/>
        </w:rPr>
        <w:t>Оптические резонансы в наноструктурах для модифицирования радиационной рекомбинации в галогенидных перовскитах : диссертация ... кандидата физико-математических наук : 1.3.6. / Берестенников Александр Сергеевич ; [Место защиты: ФГАОУ ВО «Национальный исследовательский университет ИТМО»]. - Санкт-Петербург, 2021. - 242 с. : ил.; 14,5х20,5 см.</w:t>
      </w:r>
    </w:p>
    <w:p w14:paraId="0D276BC9" w14:textId="77777777" w:rsidR="00532550" w:rsidRDefault="00532550" w:rsidP="0053255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Берестенников Александр Сергеевич</w:t>
      </w:r>
    </w:p>
    <w:p w14:paraId="3C5EA954"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1692D4E8"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Synopsis</w:t>
      </w:r>
    </w:p>
    <w:p w14:paraId="19FE9682"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Introduction</w:t>
      </w:r>
    </w:p>
    <w:p w14:paraId="56E0C4FA"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CHAPTER 1. Basic principles of perovskite nanophotonics</w:t>
      </w:r>
    </w:p>
    <w:p w14:paraId="07F19D2A"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1.1 Halide perovskites</w:t>
      </w:r>
    </w:p>
    <w:p w14:paraId="5B270EC7"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1.1.1 Crystal structure of perovskites</w:t>
      </w:r>
    </w:p>
    <w:p w14:paraId="046EBCD1"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1.1.2 Optical properties of halide perovskites</w:t>
      </w:r>
    </w:p>
    <w:p w14:paraId="274E4D35"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1.1.3 Electronic properties of halide perovskites</w:t>
      </w:r>
    </w:p>
    <w:p w14:paraId="01F4B556"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1.1.4 Charge-carrier recombination in halide perovskites</w:t>
      </w:r>
    </w:p>
    <w:p w14:paraId="23DD57DF"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1.1.5 Nanophotonic and optoelectronic applications of halide perovskites</w:t>
      </w:r>
    </w:p>
    <w:p w14:paraId="7D80BF41"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1.2 Light enhancement in resonant nanostructures</w:t>
      </w:r>
    </w:p>
    <w:p w14:paraId="4F362F20"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1.2.1 Purcell effect in dielectric nanostructures</w:t>
      </w:r>
    </w:p>
    <w:p w14:paraId="6CBACB0B"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1.2.2 Field enhancement in dielectric nanoparticles</w:t>
      </w:r>
    </w:p>
    <w:p w14:paraId="550C5ED4"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1.2.3 Enhanced light coupling and out-coupling in resonant nanostructures</w:t>
      </w:r>
    </w:p>
    <w:p w14:paraId="569ED257"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1.2.4 Chapter conclusions</w:t>
      </w:r>
    </w:p>
    <w:p w14:paraId="25F83FF4" w14:textId="77777777" w:rsidR="00532550" w:rsidRPr="00532550" w:rsidRDefault="00532550" w:rsidP="00532550">
      <w:pPr>
        <w:pStyle w:val="afffffffffffffffffffffffffff5"/>
        <w:spacing w:before="0" w:beforeAutospacing="0" w:after="312" w:afterAutospacing="0"/>
        <w:rPr>
          <w:rFonts w:ascii="Arial" w:hAnsi="Arial" w:cs="Arial"/>
          <w:color w:val="333333"/>
          <w:sz w:val="21"/>
          <w:szCs w:val="21"/>
          <w:lang w:val="en-US"/>
        </w:rPr>
      </w:pPr>
      <w:r w:rsidRPr="00532550">
        <w:rPr>
          <w:rFonts w:ascii="Arial" w:hAnsi="Arial" w:cs="Arial"/>
          <w:color w:val="333333"/>
          <w:sz w:val="21"/>
          <w:szCs w:val="21"/>
          <w:lang w:val="en-US"/>
        </w:rPr>
        <w:t>CHAPTER 2. Nonlocality of excitons in halide perovskite nanoparticles</w:t>
      </w:r>
    </w:p>
    <w:p w14:paraId="3FBA4025"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with Mie resonances</w:t>
      </w:r>
    </w:p>
    <w:p w14:paraId="673B9060"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2.1 Maxwell equations</w:t>
      </w:r>
    </w:p>
    <w:p w14:paraId="731E90E8"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Theoretical analysis of the optical properties of dielectric spheres with spatial dispersion</w:t>
      </w:r>
    </w:p>
    <w:p w14:paraId="76AA12E8"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Synthesis of MAPbBr3 nanoparticles</w:t>
      </w:r>
    </w:p>
    <w:p w14:paraId="75A44D95"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Experimental verification of calculated optical properties of perovskite nanoparticles</w:t>
      </w:r>
    </w:p>
    <w:p w14:paraId="3B413E59"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Conclusions</w:t>
      </w:r>
    </w:p>
    <w:p w14:paraId="5101A17D"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3. Enhanced photoluminescence of halide perovskite</w:t>
      </w:r>
    </w:p>
    <w:p w14:paraId="469D2B5A"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nanocrystals mediated by a higher-order topological metasurface</w:t>
      </w:r>
    </w:p>
    <w:p w14:paraId="1694E79A"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Basic principles of topological photonics</w:t>
      </w:r>
    </w:p>
    <w:p w14:paraId="6985B27E"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Photonic topological structures</w:t>
      </w:r>
    </w:p>
    <w:p w14:paraId="491D8AC7"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Main topological lattice models</w:t>
      </w:r>
    </w:p>
    <w:p w14:paraId="0D61C991"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Topological lasers</w:t>
      </w:r>
    </w:p>
    <w:p w14:paraId="7B7E67E9"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Synthesis of CsPbBr3 nanoparticles</w:t>
      </w:r>
    </w:p>
    <w:p w14:paraId="3B65443D"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Optical experiments</w:t>
      </w:r>
    </w:p>
    <w:p w14:paraId="36F7B5E5"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Experimental and theoretical study of field enhancement in topological metasurface with halide perovskite nanoparticles</w:t>
      </w:r>
    </w:p>
    <w:p w14:paraId="5809F4F2"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3.8 Conclusions</w:t>
      </w:r>
    </w:p>
    <w:p w14:paraId="1106D131"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CHAPTER 4. Enhancement of radiative recombination in perovskite</w:t>
      </w:r>
    </w:p>
    <w:p w14:paraId="4D940025"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light-emitting diodes with plasmonic core-shell nanoparticles</w:t>
      </w:r>
    </w:p>
    <w:p w14:paraId="41D65FE3"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Perovskite light-emitting solar cells</w:t>
      </w:r>
    </w:p>
    <w:p w14:paraId="58295623"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Fabrication of the LESC device</w:t>
      </w:r>
    </w:p>
    <w:p w14:paraId="44DA7247"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LESC model verification</w:t>
      </w:r>
    </w:p>
    <w:p w14:paraId="0B5EE769"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Numerical study of enhanced charge-carrier recombination in per-ovskite LEDs with core-shell NPs</w:t>
      </w:r>
    </w:p>
    <w:p w14:paraId="52E063E9"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4.5 Conclusion</w:t>
      </w:r>
    </w:p>
    <w:p w14:paraId="0565C767"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Conclusion</w:t>
      </w:r>
    </w:p>
    <w:p w14:paraId="2C9F6128"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Bibliography</w:t>
      </w:r>
    </w:p>
    <w:p w14:paraId="795F11D8"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Appendix A. Main journal papers</w:t>
      </w:r>
    </w:p>
    <w:p w14:paraId="4F3C9543" w14:textId="77777777" w:rsidR="00532550" w:rsidRDefault="00532550" w:rsidP="0053255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 Общая характеристика работы</w:t>
      </w:r>
    </w:p>
    <w:p w14:paraId="071EBB05" w14:textId="73375769" w:rsidR="00E67B85" w:rsidRPr="00532550" w:rsidRDefault="00E67B85" w:rsidP="00532550"/>
    <w:sectPr w:rsidR="00E67B85" w:rsidRPr="0053255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7E2B" w14:textId="77777777" w:rsidR="00E77929" w:rsidRDefault="00E77929">
      <w:pPr>
        <w:spacing w:after="0" w:line="240" w:lineRule="auto"/>
      </w:pPr>
      <w:r>
        <w:separator/>
      </w:r>
    </w:p>
  </w:endnote>
  <w:endnote w:type="continuationSeparator" w:id="0">
    <w:p w14:paraId="5E8D2F08" w14:textId="77777777" w:rsidR="00E77929" w:rsidRDefault="00E7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F2D0" w14:textId="77777777" w:rsidR="00E77929" w:rsidRDefault="00E77929"/>
    <w:p w14:paraId="38C0DCF8" w14:textId="77777777" w:rsidR="00E77929" w:rsidRDefault="00E77929"/>
    <w:p w14:paraId="59E9F3E7" w14:textId="77777777" w:rsidR="00E77929" w:rsidRDefault="00E77929"/>
    <w:p w14:paraId="7F3ECEA3" w14:textId="77777777" w:rsidR="00E77929" w:rsidRDefault="00E77929"/>
    <w:p w14:paraId="278A4EBC" w14:textId="77777777" w:rsidR="00E77929" w:rsidRDefault="00E77929"/>
    <w:p w14:paraId="7FFB3E29" w14:textId="77777777" w:rsidR="00E77929" w:rsidRDefault="00E77929"/>
    <w:p w14:paraId="648CB01D" w14:textId="77777777" w:rsidR="00E77929" w:rsidRDefault="00E779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FFF572" wp14:editId="1D78075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0A6A3" w14:textId="77777777" w:rsidR="00E77929" w:rsidRDefault="00E77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FFF5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EA0A6A3" w14:textId="77777777" w:rsidR="00E77929" w:rsidRDefault="00E779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44D473E" w14:textId="77777777" w:rsidR="00E77929" w:rsidRDefault="00E77929"/>
    <w:p w14:paraId="23B2CEEC" w14:textId="77777777" w:rsidR="00E77929" w:rsidRDefault="00E77929"/>
    <w:p w14:paraId="1DB8EC75" w14:textId="77777777" w:rsidR="00E77929" w:rsidRDefault="00E779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0BE1774" wp14:editId="3796933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29AF2" w14:textId="77777777" w:rsidR="00E77929" w:rsidRDefault="00E77929"/>
                          <w:p w14:paraId="45CF2568" w14:textId="77777777" w:rsidR="00E77929" w:rsidRDefault="00E779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BE177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129AF2" w14:textId="77777777" w:rsidR="00E77929" w:rsidRDefault="00E77929"/>
                    <w:p w14:paraId="45CF2568" w14:textId="77777777" w:rsidR="00E77929" w:rsidRDefault="00E779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540B3C" w14:textId="77777777" w:rsidR="00E77929" w:rsidRDefault="00E77929"/>
    <w:p w14:paraId="653FE89E" w14:textId="77777777" w:rsidR="00E77929" w:rsidRDefault="00E77929">
      <w:pPr>
        <w:rPr>
          <w:sz w:val="2"/>
          <w:szCs w:val="2"/>
        </w:rPr>
      </w:pPr>
    </w:p>
    <w:p w14:paraId="5FCBDDD9" w14:textId="77777777" w:rsidR="00E77929" w:rsidRDefault="00E77929"/>
    <w:p w14:paraId="2B0AAF9D" w14:textId="77777777" w:rsidR="00E77929" w:rsidRDefault="00E77929">
      <w:pPr>
        <w:spacing w:after="0" w:line="240" w:lineRule="auto"/>
      </w:pPr>
    </w:p>
  </w:footnote>
  <w:footnote w:type="continuationSeparator" w:id="0">
    <w:p w14:paraId="2B0CB86B" w14:textId="77777777" w:rsidR="00E77929" w:rsidRDefault="00E7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29"/>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119036</TotalTime>
  <Pages>3</Pages>
  <Words>348</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2702</cp:revision>
  <cp:lastPrinted>2009-02-06T05:36:00Z</cp:lastPrinted>
  <dcterms:created xsi:type="dcterms:W3CDTF">2024-01-07T13:43:00Z</dcterms:created>
  <dcterms:modified xsi:type="dcterms:W3CDTF">2025-06-20T19:38:00Z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