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CD69" w14:textId="77777777" w:rsidR="00C20E08" w:rsidRDefault="00C20E08" w:rsidP="00C20E08">
      <w:pPr>
        <w:rPr>
          <w:rFonts w:ascii="Verdana" w:hAnsi="Verdana"/>
          <w:color w:val="000000"/>
          <w:sz w:val="18"/>
          <w:szCs w:val="18"/>
          <w:shd w:val="clear" w:color="auto" w:fill="FFFFFF"/>
        </w:rPr>
      </w:pPr>
      <w:r>
        <w:rPr>
          <w:rFonts w:ascii="Verdana" w:hAnsi="Verdana"/>
          <w:color w:val="000000"/>
          <w:sz w:val="18"/>
          <w:szCs w:val="18"/>
          <w:shd w:val="clear" w:color="auto" w:fill="FFFFFF"/>
        </w:rPr>
        <w:t>Бюджетирование в системе финансового планирования деятельности коммерческого банка</w:t>
      </w:r>
    </w:p>
    <w:p w14:paraId="6EEE3325" w14:textId="77777777" w:rsidR="00C20E08" w:rsidRDefault="00C20E08" w:rsidP="00C20E08">
      <w:pPr>
        <w:rPr>
          <w:rFonts w:ascii="Verdana" w:hAnsi="Verdana"/>
          <w:color w:val="000000"/>
          <w:sz w:val="18"/>
          <w:szCs w:val="18"/>
          <w:shd w:val="clear" w:color="auto" w:fill="FFFFFF"/>
        </w:rPr>
      </w:pPr>
    </w:p>
    <w:p w14:paraId="66C8EEDF" w14:textId="77777777" w:rsidR="00C20E08" w:rsidRDefault="00C20E08" w:rsidP="00C20E0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Панов, Максим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580DBF8" w14:textId="77777777" w:rsidR="00C20E08" w:rsidRDefault="00C20E08" w:rsidP="00C20E08">
      <w:pPr>
        <w:rPr>
          <w:rFonts w:ascii="Verdana" w:hAnsi="Verdana"/>
          <w:color w:val="000000"/>
          <w:sz w:val="18"/>
          <w:szCs w:val="18"/>
        </w:rPr>
      </w:pPr>
      <w:r>
        <w:rPr>
          <w:rFonts w:ascii="Verdana" w:hAnsi="Verdana"/>
          <w:color w:val="000000"/>
          <w:sz w:val="18"/>
          <w:szCs w:val="18"/>
        </w:rPr>
        <w:t>2012</w:t>
      </w:r>
    </w:p>
    <w:p w14:paraId="7B8395B4" w14:textId="77777777" w:rsidR="00C20E08" w:rsidRDefault="00C20E08" w:rsidP="00C20E08">
      <w:pPr>
        <w:rPr>
          <w:rFonts w:ascii="Verdana" w:hAnsi="Verdana"/>
          <w:b/>
          <w:bCs/>
          <w:color w:val="000000"/>
          <w:sz w:val="18"/>
          <w:szCs w:val="18"/>
        </w:rPr>
      </w:pPr>
      <w:r>
        <w:rPr>
          <w:rFonts w:ascii="Verdana" w:hAnsi="Verdana"/>
          <w:b/>
          <w:bCs/>
          <w:color w:val="000000"/>
          <w:sz w:val="18"/>
          <w:szCs w:val="18"/>
        </w:rPr>
        <w:t>Автор научной работы: </w:t>
      </w:r>
    </w:p>
    <w:p w14:paraId="021307B7" w14:textId="77777777" w:rsidR="00C20E08" w:rsidRDefault="00C20E08" w:rsidP="00C20E08">
      <w:pPr>
        <w:rPr>
          <w:rFonts w:ascii="Verdana" w:hAnsi="Verdana"/>
          <w:color w:val="000000"/>
          <w:sz w:val="18"/>
          <w:szCs w:val="18"/>
        </w:rPr>
      </w:pPr>
      <w:r>
        <w:rPr>
          <w:rFonts w:ascii="Verdana" w:hAnsi="Verdana"/>
          <w:color w:val="000000"/>
          <w:sz w:val="18"/>
          <w:szCs w:val="18"/>
        </w:rPr>
        <w:t>Панов, Максим Викторович</w:t>
      </w:r>
    </w:p>
    <w:p w14:paraId="2F1BAB8F" w14:textId="77777777" w:rsidR="00C20E08" w:rsidRDefault="00C20E08" w:rsidP="00C20E08">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39149A5" w14:textId="77777777" w:rsidR="00C20E08" w:rsidRDefault="00C20E08" w:rsidP="00C20E08">
      <w:pPr>
        <w:rPr>
          <w:rFonts w:ascii="Verdana" w:hAnsi="Verdana"/>
          <w:color w:val="000000"/>
          <w:sz w:val="18"/>
          <w:szCs w:val="18"/>
        </w:rPr>
      </w:pPr>
      <w:r>
        <w:rPr>
          <w:rFonts w:ascii="Verdana" w:hAnsi="Verdana"/>
          <w:color w:val="000000"/>
          <w:sz w:val="18"/>
          <w:szCs w:val="18"/>
        </w:rPr>
        <w:t>кандидат экономических наук</w:t>
      </w:r>
    </w:p>
    <w:p w14:paraId="07C30E5F" w14:textId="77777777" w:rsidR="00C20E08" w:rsidRDefault="00C20E08" w:rsidP="00C20E08">
      <w:pPr>
        <w:rPr>
          <w:rFonts w:ascii="Verdana" w:hAnsi="Verdana"/>
          <w:b/>
          <w:bCs/>
          <w:color w:val="000000"/>
          <w:sz w:val="18"/>
          <w:szCs w:val="18"/>
        </w:rPr>
      </w:pPr>
      <w:r>
        <w:rPr>
          <w:rFonts w:ascii="Verdana" w:hAnsi="Verdana"/>
          <w:b/>
          <w:bCs/>
          <w:color w:val="000000"/>
          <w:sz w:val="18"/>
          <w:szCs w:val="18"/>
        </w:rPr>
        <w:t>Место защиты диссертации: </w:t>
      </w:r>
    </w:p>
    <w:p w14:paraId="610AF44D" w14:textId="77777777" w:rsidR="00C20E08" w:rsidRDefault="00C20E08" w:rsidP="00C20E08">
      <w:pPr>
        <w:rPr>
          <w:rFonts w:ascii="Verdana" w:hAnsi="Verdana"/>
          <w:color w:val="000000"/>
          <w:sz w:val="18"/>
          <w:szCs w:val="18"/>
        </w:rPr>
      </w:pPr>
      <w:r>
        <w:rPr>
          <w:rFonts w:ascii="Verdana" w:hAnsi="Verdana"/>
          <w:color w:val="000000"/>
          <w:sz w:val="18"/>
          <w:szCs w:val="18"/>
        </w:rPr>
        <w:t>Москва</w:t>
      </w:r>
    </w:p>
    <w:p w14:paraId="7C4B2B19" w14:textId="77777777" w:rsidR="00C20E08" w:rsidRDefault="00C20E08" w:rsidP="00C20E08">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AC16B52" w14:textId="77777777" w:rsidR="00C20E08" w:rsidRDefault="00C20E08" w:rsidP="00C20E08">
      <w:pPr>
        <w:rPr>
          <w:rFonts w:ascii="Verdana" w:hAnsi="Verdana"/>
          <w:color w:val="000000"/>
          <w:sz w:val="18"/>
          <w:szCs w:val="18"/>
        </w:rPr>
      </w:pPr>
      <w:r>
        <w:rPr>
          <w:rFonts w:ascii="Verdana" w:hAnsi="Verdana"/>
          <w:color w:val="000000"/>
          <w:sz w:val="18"/>
          <w:szCs w:val="18"/>
        </w:rPr>
        <w:t>08.00.10</w:t>
      </w:r>
    </w:p>
    <w:p w14:paraId="193F11C4" w14:textId="77777777" w:rsidR="00C20E08" w:rsidRDefault="00C20E08" w:rsidP="00C20E08">
      <w:pPr>
        <w:rPr>
          <w:rFonts w:ascii="Verdana" w:hAnsi="Verdana"/>
          <w:b/>
          <w:bCs/>
          <w:color w:val="000000"/>
          <w:sz w:val="18"/>
          <w:szCs w:val="18"/>
        </w:rPr>
      </w:pPr>
      <w:r>
        <w:rPr>
          <w:rFonts w:ascii="Verdana" w:hAnsi="Verdana"/>
          <w:b/>
          <w:bCs/>
          <w:color w:val="000000"/>
          <w:sz w:val="18"/>
          <w:szCs w:val="18"/>
        </w:rPr>
        <w:t>Специальность: </w:t>
      </w:r>
    </w:p>
    <w:p w14:paraId="2399520A" w14:textId="77777777" w:rsidR="00C20E08" w:rsidRDefault="00C20E08" w:rsidP="00C20E08">
      <w:pPr>
        <w:rPr>
          <w:rFonts w:ascii="Verdana" w:hAnsi="Verdana"/>
          <w:color w:val="000000"/>
          <w:sz w:val="18"/>
          <w:szCs w:val="18"/>
        </w:rPr>
      </w:pPr>
      <w:r>
        <w:rPr>
          <w:rFonts w:ascii="Verdana" w:hAnsi="Verdana"/>
          <w:color w:val="000000"/>
          <w:sz w:val="18"/>
          <w:szCs w:val="18"/>
        </w:rPr>
        <w:t>Финансы, денежное обращение и кредит</w:t>
      </w:r>
    </w:p>
    <w:p w14:paraId="4BED0833" w14:textId="77777777" w:rsidR="00C20E08" w:rsidRDefault="00C20E08" w:rsidP="00C20E08">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F6059B4" w14:textId="77777777" w:rsidR="00C20E08" w:rsidRDefault="00C20E08" w:rsidP="00C20E08">
      <w:pPr>
        <w:rPr>
          <w:rFonts w:ascii="Verdana" w:hAnsi="Verdana"/>
          <w:color w:val="000000"/>
          <w:sz w:val="18"/>
          <w:szCs w:val="18"/>
        </w:rPr>
      </w:pPr>
      <w:r>
        <w:rPr>
          <w:rFonts w:ascii="Verdana" w:hAnsi="Verdana"/>
          <w:color w:val="000000"/>
          <w:sz w:val="18"/>
          <w:szCs w:val="18"/>
        </w:rPr>
        <w:t>152</w:t>
      </w:r>
    </w:p>
    <w:p w14:paraId="0E5E2BAE" w14:textId="77777777" w:rsidR="00C20E08" w:rsidRDefault="00C20E08" w:rsidP="00C20E0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Панов, Максим Викторович</w:t>
      </w:r>
    </w:p>
    <w:p w14:paraId="4DBE6B28"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D21B92C"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Место и роль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системе финансового планирования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31C98615"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сущность и место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финансового планирования.</w:t>
      </w:r>
    </w:p>
    <w:p w14:paraId="1B2996D8"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Структурные составляющие системы бюджетирования.</w:t>
      </w:r>
    </w:p>
    <w:p w14:paraId="258C8D53"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практики бюджетирования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w:t>
      </w:r>
    </w:p>
    <w:p w14:paraId="1C166D1D"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2.1.Организация процесса бюджетирования.</w:t>
      </w:r>
    </w:p>
    <w:p w14:paraId="2364C1B6"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2.2. Система</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 xml:space="preserve">ценообразования, коррекции и </w:t>
      </w:r>
      <w:proofErr w:type="spellStart"/>
      <w:r>
        <w:rPr>
          <w:rFonts w:ascii="Verdana" w:hAnsi="Verdana"/>
          <w:color w:val="000000"/>
          <w:sz w:val="18"/>
          <w:szCs w:val="18"/>
        </w:rPr>
        <w:t>аллокации</w:t>
      </w:r>
      <w:proofErr w:type="spellEnd"/>
      <w:r>
        <w:rPr>
          <w:rFonts w:ascii="Verdana" w:hAnsi="Verdana"/>
          <w:color w:val="000000"/>
          <w:sz w:val="18"/>
          <w:szCs w:val="18"/>
        </w:rPr>
        <w:t xml:space="preserve"> доходов и расходов.</w:t>
      </w:r>
    </w:p>
    <w:p w14:paraId="6B68243A"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Направления совершенствования механизма бюджетирования в коммерческих банках.</w:t>
      </w:r>
    </w:p>
    <w:p w14:paraId="1542BF5B"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3.1.Совершенствование системы показателей бюджетирования.</w:t>
      </w:r>
    </w:p>
    <w:p w14:paraId="3CB3CA52"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3.2.Применение</w:t>
      </w:r>
      <w:r>
        <w:rPr>
          <w:rStyle w:val="WW8Num2z0"/>
          <w:rFonts w:ascii="Verdana" w:hAnsi="Verdana"/>
          <w:color w:val="000000"/>
          <w:sz w:val="18"/>
          <w:szCs w:val="18"/>
        </w:rPr>
        <w:t> </w:t>
      </w:r>
      <w:proofErr w:type="spellStart"/>
      <w:r>
        <w:rPr>
          <w:rStyle w:val="WW8Num3z0"/>
          <w:rFonts w:ascii="Verdana" w:hAnsi="Verdana"/>
          <w:color w:val="4682B4"/>
          <w:sz w:val="18"/>
          <w:szCs w:val="18"/>
        </w:rPr>
        <w:t>клиентоориентированного</w:t>
      </w:r>
      <w:proofErr w:type="spellEnd"/>
      <w:r>
        <w:rPr>
          <w:rStyle w:val="WW8Num2z0"/>
          <w:rFonts w:ascii="Verdana" w:hAnsi="Verdana"/>
          <w:color w:val="000000"/>
          <w:sz w:val="18"/>
          <w:szCs w:val="18"/>
        </w:rPr>
        <w:t> </w:t>
      </w:r>
      <w:r>
        <w:rPr>
          <w:rFonts w:ascii="Verdana" w:hAnsi="Verdana"/>
          <w:color w:val="000000"/>
          <w:sz w:val="18"/>
          <w:szCs w:val="18"/>
        </w:rPr>
        <w:t>подхода к формированию организационной и финансовой структуры коммерческого</w:t>
      </w:r>
      <w:r>
        <w:rPr>
          <w:rStyle w:val="WW8Num2z0"/>
          <w:rFonts w:ascii="Verdana" w:hAnsi="Verdana"/>
          <w:color w:val="000000"/>
          <w:sz w:val="18"/>
          <w:szCs w:val="18"/>
        </w:rPr>
        <w:t> </w:t>
      </w:r>
      <w:r>
        <w:rPr>
          <w:rStyle w:val="WW8Num3z0"/>
          <w:rFonts w:ascii="Verdana" w:hAnsi="Verdana"/>
          <w:color w:val="4682B4"/>
          <w:sz w:val="18"/>
          <w:szCs w:val="18"/>
        </w:rPr>
        <w:t>банка</w:t>
      </w:r>
      <w:r>
        <w:rPr>
          <w:rFonts w:ascii="Verdana" w:hAnsi="Verdana"/>
          <w:color w:val="000000"/>
          <w:sz w:val="18"/>
          <w:szCs w:val="18"/>
        </w:rPr>
        <w:t>.</w:t>
      </w:r>
    </w:p>
    <w:p w14:paraId="58657179"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3.3.Разработка методики классификации бизнес-процессов коммерческого банка.</w:t>
      </w:r>
    </w:p>
    <w:p w14:paraId="46BF05F3" w14:textId="77777777" w:rsidR="00C20E08" w:rsidRDefault="00C20E08" w:rsidP="00C20E0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"Бюджетирование в системе финансового планирования деятельности коммерческого банка"</w:t>
      </w:r>
    </w:p>
    <w:p w14:paraId="295410B3"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19115934"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активно развивается. Безусловно, она отстает по степени развития от</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стран Запада, однако характеризуется усилением</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расширением ассортимента банковских продуктов и услуг, увеличением объема операций, расширением банковских</w:t>
      </w:r>
      <w:r>
        <w:rPr>
          <w:rStyle w:val="WW8Num2z0"/>
          <w:rFonts w:ascii="Verdana" w:hAnsi="Verdana"/>
          <w:color w:val="000000"/>
          <w:sz w:val="18"/>
          <w:szCs w:val="18"/>
        </w:rPr>
        <w:t> </w:t>
      </w:r>
      <w:r>
        <w:rPr>
          <w:rStyle w:val="WW8Num3z0"/>
          <w:rFonts w:ascii="Verdana" w:hAnsi="Verdana"/>
          <w:color w:val="4682B4"/>
          <w:sz w:val="18"/>
          <w:szCs w:val="18"/>
        </w:rPr>
        <w:t>филиальных</w:t>
      </w:r>
      <w:r>
        <w:rPr>
          <w:rStyle w:val="WW8Num2z0"/>
          <w:rFonts w:ascii="Verdana" w:hAnsi="Verdana"/>
          <w:color w:val="000000"/>
          <w:sz w:val="18"/>
          <w:szCs w:val="18"/>
        </w:rPr>
        <w:t> </w:t>
      </w:r>
      <w:r>
        <w:rPr>
          <w:rFonts w:ascii="Verdana" w:hAnsi="Verdana"/>
          <w:color w:val="000000"/>
          <w:sz w:val="18"/>
          <w:szCs w:val="18"/>
        </w:rPr>
        <w:t xml:space="preserve">сетей. </w:t>
      </w:r>
      <w:r>
        <w:rPr>
          <w:rFonts w:ascii="Verdana" w:hAnsi="Verdana"/>
          <w:color w:val="000000"/>
          <w:sz w:val="18"/>
          <w:szCs w:val="18"/>
        </w:rPr>
        <w:lastRenderedPageBreak/>
        <w:t>Эффективность банковской деятельности в таких условиях во многом зависит от системы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менеджмента. Современные проблемы российских банков, выраженные в виде неустойчивости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его низкой эффективности, слабой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денежных средств и т.д., нередко связаны с недопониманием либо игнорированием важных составных частей банковского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при его организации. Одним из</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развитие банковской деятельности факторов является низкий уровень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коммерческих банков.</w:t>
      </w:r>
    </w:p>
    <w:p w14:paraId="4997DFE1"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время особенно остро встали перед руководителями многих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вопросы анализа и планирования деятельности банка в целом и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определения себестоимости банковских услуг, изыскания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внутренних резервов выживания. В связи с этим повышается роль</w:t>
      </w:r>
      <w:r>
        <w:rPr>
          <w:rStyle w:val="WW8Num2z0"/>
          <w:rFonts w:ascii="Verdana" w:hAnsi="Verdana"/>
          <w:color w:val="000000"/>
          <w:sz w:val="18"/>
          <w:szCs w:val="18"/>
        </w:rPr>
        <w:t> </w:t>
      </w:r>
      <w:proofErr w:type="spellStart"/>
      <w:r>
        <w:rPr>
          <w:rStyle w:val="WW8Num3z0"/>
          <w:rFonts w:ascii="Verdana" w:hAnsi="Verdana"/>
          <w:color w:val="4682B4"/>
          <w:sz w:val="18"/>
          <w:szCs w:val="18"/>
        </w:rPr>
        <w:t>внутрибанковского</w:t>
      </w:r>
      <w:proofErr w:type="spellEnd"/>
      <w:r>
        <w:rPr>
          <w:rStyle w:val="WW8Num2z0"/>
          <w:rFonts w:ascii="Verdana" w:hAnsi="Verdana"/>
          <w:color w:val="000000"/>
          <w:sz w:val="18"/>
          <w:szCs w:val="18"/>
        </w:rPr>
        <w:t> </w:t>
      </w:r>
      <w:r>
        <w:rPr>
          <w:rFonts w:ascii="Verdana" w:hAnsi="Verdana"/>
          <w:color w:val="000000"/>
          <w:sz w:val="18"/>
          <w:szCs w:val="18"/>
        </w:rPr>
        <w:t>управленческого учета, предполагающего введение системы оценки эффективности работы различных подразделений банка и/или отдельных направлений его деятельности.</w:t>
      </w:r>
    </w:p>
    <w:p w14:paraId="62749939" w14:textId="77777777" w:rsidR="00C20E08" w:rsidRDefault="00C20E08" w:rsidP="00C20E0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призванным решить существующие проблемы коммерческих банков посредством повышения эффективности финансового планирования и управления в целом, является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w:t>
      </w:r>
    </w:p>
    <w:p w14:paraId="2E26FB6C"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w:t>
      </w:r>
    </w:p>
    <w:p w14:paraId="28881E4D"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Важность и необходимость внедрения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технологии финансового планирования в систему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 xml:space="preserve">деятельностью неоднократно подчеркивается в работах таких ученых, как </w:t>
      </w:r>
      <w:proofErr w:type="spellStart"/>
      <w:r>
        <w:rPr>
          <w:rFonts w:ascii="Verdana" w:hAnsi="Verdana"/>
          <w:color w:val="000000"/>
          <w:sz w:val="18"/>
          <w:szCs w:val="18"/>
        </w:rPr>
        <w:t>Ворштехер</w:t>
      </w:r>
      <w:proofErr w:type="spellEnd"/>
      <w:r>
        <w:rPr>
          <w:rFonts w:ascii="Verdana" w:hAnsi="Verdana"/>
          <w:color w:val="000000"/>
          <w:sz w:val="18"/>
          <w:szCs w:val="18"/>
        </w:rPr>
        <w:t xml:space="preserve"> X.,</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Style w:val="WW8Num2z0"/>
          <w:rFonts w:ascii="Verdana" w:hAnsi="Verdana"/>
          <w:color w:val="000000"/>
          <w:sz w:val="18"/>
          <w:szCs w:val="18"/>
        </w:rPr>
        <w:t> </w:t>
      </w:r>
      <w:r>
        <w:rPr>
          <w:rFonts w:ascii="Verdana" w:hAnsi="Verdana"/>
          <w:color w:val="000000"/>
          <w:sz w:val="18"/>
          <w:szCs w:val="18"/>
        </w:rPr>
        <w:t xml:space="preserve">Е.Ю., Куницына H.H., </w:t>
      </w:r>
      <w:proofErr w:type="spellStart"/>
      <w:r>
        <w:rPr>
          <w:rFonts w:ascii="Verdana" w:hAnsi="Verdana"/>
          <w:color w:val="000000"/>
          <w:sz w:val="18"/>
          <w:szCs w:val="18"/>
        </w:rPr>
        <w:t>Поморина</w:t>
      </w:r>
      <w:proofErr w:type="spellEnd"/>
      <w:r>
        <w:rPr>
          <w:rFonts w:ascii="Verdana" w:hAnsi="Verdana"/>
          <w:color w:val="000000"/>
          <w:sz w:val="18"/>
          <w:szCs w:val="18"/>
        </w:rPr>
        <w:t xml:space="preserve"> М.А.,</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 xml:space="preserve">М.В., </w:t>
      </w:r>
      <w:proofErr w:type="spellStart"/>
      <w:r>
        <w:rPr>
          <w:rFonts w:ascii="Verdana" w:hAnsi="Verdana"/>
          <w:color w:val="000000"/>
          <w:sz w:val="18"/>
          <w:szCs w:val="18"/>
        </w:rPr>
        <w:t>Садвакасов</w:t>
      </w:r>
      <w:proofErr w:type="spellEnd"/>
      <w:r>
        <w:rPr>
          <w:rFonts w:ascii="Verdana" w:hAnsi="Verdana"/>
          <w:color w:val="000000"/>
          <w:sz w:val="18"/>
          <w:szCs w:val="18"/>
        </w:rPr>
        <w:t xml:space="preserve"> К.К., </w:t>
      </w:r>
      <w:proofErr w:type="spellStart"/>
      <w:r>
        <w:rPr>
          <w:rFonts w:ascii="Verdana" w:hAnsi="Verdana"/>
          <w:color w:val="000000"/>
          <w:sz w:val="18"/>
          <w:szCs w:val="18"/>
        </w:rPr>
        <w:t>Тилмс</w:t>
      </w:r>
      <w:proofErr w:type="spellEnd"/>
      <w:r>
        <w:rPr>
          <w:rFonts w:ascii="Verdana" w:hAnsi="Verdana"/>
          <w:color w:val="000000"/>
          <w:sz w:val="18"/>
          <w:szCs w:val="18"/>
        </w:rPr>
        <w:t xml:space="preserve"> Р.,</w:t>
      </w:r>
      <w:r>
        <w:rPr>
          <w:rStyle w:val="WW8Num2z0"/>
          <w:rFonts w:ascii="Verdana" w:hAnsi="Verdana"/>
          <w:color w:val="000000"/>
          <w:sz w:val="18"/>
          <w:szCs w:val="18"/>
        </w:rPr>
        <w:t> </w:t>
      </w:r>
      <w:proofErr w:type="spellStart"/>
      <w:r>
        <w:rPr>
          <w:rStyle w:val="WW8Num3z0"/>
          <w:rFonts w:ascii="Verdana" w:hAnsi="Verdana"/>
          <w:color w:val="4682B4"/>
          <w:sz w:val="18"/>
          <w:szCs w:val="18"/>
        </w:rPr>
        <w:t>Тютюнник</w:t>
      </w:r>
      <w:proofErr w:type="spellEnd"/>
      <w:r>
        <w:rPr>
          <w:rStyle w:val="WW8Num2z0"/>
          <w:rFonts w:ascii="Verdana" w:hAnsi="Verdana"/>
          <w:color w:val="000000"/>
          <w:sz w:val="18"/>
          <w:szCs w:val="18"/>
        </w:rPr>
        <w:t> </w:t>
      </w:r>
      <w:r>
        <w:rPr>
          <w:rFonts w:ascii="Verdana" w:hAnsi="Verdana"/>
          <w:color w:val="000000"/>
          <w:sz w:val="18"/>
          <w:szCs w:val="18"/>
        </w:rPr>
        <w:t xml:space="preserve">A.B., </w:t>
      </w:r>
      <w:proofErr w:type="spellStart"/>
      <w:r>
        <w:rPr>
          <w:rFonts w:ascii="Verdana" w:hAnsi="Verdana"/>
          <w:color w:val="000000"/>
          <w:sz w:val="18"/>
          <w:szCs w:val="18"/>
        </w:rPr>
        <w:t>Ширинская</w:t>
      </w:r>
      <w:proofErr w:type="spellEnd"/>
      <w:r>
        <w:rPr>
          <w:rFonts w:ascii="Verdana" w:hAnsi="Verdana"/>
          <w:color w:val="000000"/>
          <w:sz w:val="18"/>
          <w:szCs w:val="18"/>
        </w:rPr>
        <w:t xml:space="preserve"> Е.Б. и др.</w:t>
      </w:r>
    </w:p>
    <w:p w14:paraId="08FF2F11"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внедрение системы бюджетирования в том или ином</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далеко не всегда имеет успешный исход. Во многом это связано с недостаточной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подходов и методик организации бюджетирования в отечественной науке, а также небольшим практическим опытом российских коммерческих банков. Актуальность и недостаточная разработанность вопросов организации эффективной системы бюджетирования в российских коммерческих банках обусловили выбор темы диссертации и определили его структуру.</w:t>
      </w:r>
    </w:p>
    <w:p w14:paraId="40BD5067"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том, чтобы обосновать направления совершенствования организации системы бюджетирования в российских коммерческих банках для повышения эффективности банковского менеджмента.</w:t>
      </w:r>
    </w:p>
    <w:p w14:paraId="39C26638"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поставленной цели, были определены следующие задачи:</w:t>
      </w:r>
    </w:p>
    <w:p w14:paraId="71D85446"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сущность бюджетирования и определить его место в системе финансового планирования; систематизировать существующие подходы к организации бюджетирования в коммерческих банках;</w:t>
      </w:r>
    </w:p>
    <w:p w14:paraId="1325EAC8"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достоинства и недостатки современных технологий организации отдельных элементов системы бюджетирования, таких как построение стратегии, анализ и оценка деятельности,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 xml:space="preserve">ценообразование, коррекция и </w:t>
      </w:r>
      <w:proofErr w:type="spellStart"/>
      <w:r>
        <w:rPr>
          <w:rFonts w:ascii="Verdana" w:hAnsi="Verdana"/>
          <w:color w:val="000000"/>
          <w:sz w:val="18"/>
          <w:szCs w:val="18"/>
        </w:rPr>
        <w:t>аллокация</w:t>
      </w:r>
      <w:proofErr w:type="spellEnd"/>
      <w:r>
        <w:rPr>
          <w:rFonts w:ascii="Verdana" w:hAnsi="Verdana"/>
          <w:color w:val="000000"/>
          <w:sz w:val="18"/>
          <w:szCs w:val="18"/>
        </w:rPr>
        <w:t xml:space="preserve"> доходов и расходов; исследовать зарубежный и отечественный опыт постановки бюджетирования в коммерческих банках; предложить направления по совершенствованию бюджетирования в коммерческих банках.</w:t>
      </w:r>
    </w:p>
    <w:p w14:paraId="30ACBD1E"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финансовых отношений, возникающих при осуществлении бюджетирования в коммерческом банке.</w:t>
      </w:r>
    </w:p>
    <w:p w14:paraId="6DE00628"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бюджетирования в отечественных и зарубежных коммерческих банках.</w:t>
      </w:r>
    </w:p>
    <w:p w14:paraId="465919B4"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труды отечественных и зарубежных ученых в области финансового менеджмента и банковского дела, в числе которых</w:t>
      </w:r>
      <w:r>
        <w:rPr>
          <w:rStyle w:val="WW8Num2z0"/>
          <w:rFonts w:ascii="Verdana" w:hAnsi="Verdana"/>
          <w:color w:val="000000"/>
          <w:sz w:val="18"/>
          <w:szCs w:val="18"/>
        </w:rPr>
        <w:t> </w:t>
      </w:r>
      <w:proofErr w:type="spellStart"/>
      <w:r>
        <w:rPr>
          <w:rStyle w:val="WW8Num3z0"/>
          <w:rFonts w:ascii="Verdana" w:hAnsi="Verdana"/>
          <w:color w:val="4682B4"/>
          <w:sz w:val="18"/>
          <w:szCs w:val="18"/>
        </w:rPr>
        <w:t>Абушаева</w:t>
      </w:r>
      <w:proofErr w:type="spellEnd"/>
      <w:r>
        <w:rPr>
          <w:rStyle w:val="WW8Num2z0"/>
          <w:rFonts w:ascii="Verdana" w:hAnsi="Verdana"/>
          <w:color w:val="000000"/>
          <w:sz w:val="18"/>
          <w:szCs w:val="18"/>
        </w:rPr>
        <w:t> </w:t>
      </w:r>
      <w:r>
        <w:rPr>
          <w:rFonts w:ascii="Verdana" w:hAnsi="Verdana"/>
          <w:color w:val="000000"/>
          <w:sz w:val="18"/>
          <w:szCs w:val="18"/>
        </w:rPr>
        <w:t>P.P., Ашкинадзе A.B., Бор М.З.,</w:t>
      </w:r>
      <w:r>
        <w:rPr>
          <w:rStyle w:val="WW8Num2z0"/>
          <w:rFonts w:ascii="Verdana" w:hAnsi="Verdana"/>
          <w:color w:val="000000"/>
          <w:sz w:val="18"/>
          <w:szCs w:val="18"/>
        </w:rPr>
        <w:t> </w:t>
      </w:r>
      <w:proofErr w:type="spellStart"/>
      <w:r>
        <w:rPr>
          <w:rStyle w:val="WW8Num3z0"/>
          <w:rFonts w:ascii="Verdana" w:hAnsi="Verdana"/>
          <w:color w:val="4682B4"/>
          <w:sz w:val="18"/>
          <w:szCs w:val="18"/>
        </w:rPr>
        <w:t>Бримсон</w:t>
      </w:r>
      <w:proofErr w:type="spellEnd"/>
      <w:r>
        <w:rPr>
          <w:rStyle w:val="WW8Num2z0"/>
          <w:rFonts w:ascii="Verdana" w:hAnsi="Verdana"/>
          <w:color w:val="000000"/>
          <w:sz w:val="18"/>
          <w:szCs w:val="18"/>
        </w:rPr>
        <w:t> </w:t>
      </w:r>
      <w:proofErr w:type="spellStart"/>
      <w:r>
        <w:rPr>
          <w:rFonts w:ascii="Verdana" w:hAnsi="Verdana"/>
          <w:color w:val="000000"/>
          <w:sz w:val="18"/>
          <w:szCs w:val="18"/>
        </w:rPr>
        <w:t>Дж.Д</w:t>
      </w:r>
      <w:proofErr w:type="spellEnd"/>
      <w:r>
        <w:rPr>
          <w:rFonts w:ascii="Verdana" w:hAnsi="Verdana"/>
          <w:color w:val="000000"/>
          <w:sz w:val="18"/>
          <w:szCs w:val="18"/>
        </w:rPr>
        <w:t>., Жуков Е.Ф., Каплан P.C.,</w:t>
      </w:r>
      <w:r>
        <w:rPr>
          <w:rStyle w:val="WW8Num2z0"/>
          <w:rFonts w:ascii="Verdana" w:hAnsi="Verdana"/>
          <w:color w:val="000000"/>
          <w:sz w:val="18"/>
          <w:szCs w:val="18"/>
        </w:rPr>
        <w:t> </w:t>
      </w:r>
      <w:r>
        <w:rPr>
          <w:rStyle w:val="WW8Num3z0"/>
          <w:rFonts w:ascii="Verdana" w:hAnsi="Verdana"/>
          <w:color w:val="4682B4"/>
          <w:sz w:val="18"/>
          <w:szCs w:val="18"/>
        </w:rPr>
        <w:t>Карабанов</w:t>
      </w:r>
      <w:r>
        <w:rPr>
          <w:rStyle w:val="WW8Num2z0"/>
          <w:rFonts w:ascii="Verdana" w:hAnsi="Verdana"/>
          <w:color w:val="000000"/>
          <w:sz w:val="18"/>
          <w:szCs w:val="18"/>
        </w:rPr>
        <w:t> </w:t>
      </w:r>
      <w:r>
        <w:rPr>
          <w:rFonts w:ascii="Verdana" w:hAnsi="Verdana"/>
          <w:color w:val="000000"/>
          <w:sz w:val="18"/>
          <w:szCs w:val="18"/>
        </w:rPr>
        <w:t>Б.М., Княжеченко Е.И., Кох Т.У.,</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 xml:space="preserve">О.И., Леонтьев В.Е., </w:t>
      </w:r>
      <w:proofErr w:type="spellStart"/>
      <w:r>
        <w:rPr>
          <w:rFonts w:ascii="Verdana" w:hAnsi="Verdana"/>
          <w:color w:val="000000"/>
          <w:sz w:val="18"/>
          <w:szCs w:val="18"/>
        </w:rPr>
        <w:t>Маслеченков</w:t>
      </w:r>
      <w:proofErr w:type="spellEnd"/>
      <w:r>
        <w:rPr>
          <w:rFonts w:ascii="Verdana" w:hAnsi="Verdana"/>
          <w:color w:val="000000"/>
          <w:sz w:val="18"/>
          <w:szCs w:val="18"/>
        </w:rPr>
        <w:t xml:space="preserve"> Ю.С.,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 xml:space="preserve">Д.П., </w:t>
      </w:r>
      <w:proofErr w:type="spellStart"/>
      <w:r>
        <w:rPr>
          <w:rFonts w:ascii="Verdana" w:hAnsi="Verdana"/>
          <w:color w:val="000000"/>
          <w:sz w:val="18"/>
          <w:szCs w:val="18"/>
        </w:rPr>
        <w:t>Петрикова</w:t>
      </w:r>
      <w:proofErr w:type="spellEnd"/>
      <w:r>
        <w:rPr>
          <w:rFonts w:ascii="Verdana" w:hAnsi="Verdana"/>
          <w:color w:val="000000"/>
          <w:sz w:val="18"/>
          <w:szCs w:val="18"/>
        </w:rPr>
        <w:t xml:space="preserve"> С.М., Портер М.Э.,</w:t>
      </w:r>
      <w:r>
        <w:rPr>
          <w:rStyle w:val="WW8Num2z0"/>
          <w:rFonts w:ascii="Verdana" w:hAnsi="Verdana"/>
          <w:color w:val="000000"/>
          <w:sz w:val="18"/>
          <w:szCs w:val="18"/>
        </w:rPr>
        <w:t> </w:t>
      </w:r>
      <w:proofErr w:type="spellStart"/>
      <w:r>
        <w:rPr>
          <w:rStyle w:val="WW8Num3z0"/>
          <w:rFonts w:ascii="Verdana" w:hAnsi="Verdana"/>
          <w:color w:val="4682B4"/>
          <w:sz w:val="18"/>
          <w:szCs w:val="18"/>
        </w:rPr>
        <w:t>Радковская</w:t>
      </w:r>
      <w:proofErr w:type="spellEnd"/>
      <w:r>
        <w:rPr>
          <w:rStyle w:val="WW8Num2z0"/>
          <w:rFonts w:ascii="Verdana" w:hAnsi="Verdana"/>
          <w:color w:val="000000"/>
          <w:sz w:val="18"/>
          <w:szCs w:val="18"/>
        </w:rPr>
        <w:t> </w:t>
      </w:r>
      <w:r>
        <w:rPr>
          <w:rFonts w:ascii="Verdana" w:hAnsi="Verdana"/>
          <w:color w:val="000000"/>
          <w:sz w:val="18"/>
          <w:szCs w:val="18"/>
        </w:rPr>
        <w:t xml:space="preserve">Н.П., </w:t>
      </w:r>
      <w:proofErr w:type="spellStart"/>
      <w:r>
        <w:rPr>
          <w:rFonts w:ascii="Verdana" w:hAnsi="Verdana"/>
          <w:color w:val="000000"/>
          <w:sz w:val="18"/>
          <w:szCs w:val="18"/>
        </w:rPr>
        <w:t>Робсон</w:t>
      </w:r>
      <w:proofErr w:type="spellEnd"/>
      <w:r>
        <w:rPr>
          <w:rFonts w:ascii="Verdana" w:hAnsi="Verdana"/>
          <w:color w:val="000000"/>
          <w:sz w:val="18"/>
          <w:szCs w:val="18"/>
        </w:rPr>
        <w:t xml:space="preserve"> Н., </w:t>
      </w:r>
      <w:proofErr w:type="spellStart"/>
      <w:r>
        <w:rPr>
          <w:rFonts w:ascii="Verdana" w:hAnsi="Verdana"/>
          <w:color w:val="000000"/>
          <w:sz w:val="18"/>
          <w:szCs w:val="18"/>
        </w:rPr>
        <w:t>Садвакасов</w:t>
      </w:r>
      <w:proofErr w:type="spellEnd"/>
      <w:r>
        <w:rPr>
          <w:rFonts w:ascii="Verdana" w:hAnsi="Verdana"/>
          <w:color w:val="000000"/>
          <w:sz w:val="18"/>
          <w:szCs w:val="18"/>
        </w:rPr>
        <w:t xml:space="preserve"> К.К.,</w:t>
      </w:r>
      <w:r>
        <w:rPr>
          <w:rStyle w:val="WW8Num2z0"/>
          <w:rFonts w:ascii="Verdana" w:hAnsi="Verdana"/>
          <w:color w:val="000000"/>
          <w:sz w:val="18"/>
          <w:szCs w:val="18"/>
        </w:rPr>
        <w:t> </w:t>
      </w:r>
      <w:proofErr w:type="spellStart"/>
      <w:r>
        <w:rPr>
          <w:rStyle w:val="WW8Num3z0"/>
          <w:rFonts w:ascii="Verdana" w:hAnsi="Verdana"/>
          <w:color w:val="4682B4"/>
          <w:sz w:val="18"/>
          <w:szCs w:val="18"/>
        </w:rPr>
        <w:t>Смулов</w:t>
      </w:r>
      <w:proofErr w:type="spellEnd"/>
      <w:r>
        <w:rPr>
          <w:rStyle w:val="WW8Num2z0"/>
          <w:rFonts w:ascii="Verdana" w:hAnsi="Verdana"/>
          <w:color w:val="000000"/>
          <w:sz w:val="18"/>
          <w:szCs w:val="18"/>
        </w:rPr>
        <w:t> </w:t>
      </w:r>
      <w:r>
        <w:rPr>
          <w:rFonts w:ascii="Verdana" w:hAnsi="Verdana"/>
          <w:color w:val="000000"/>
          <w:sz w:val="18"/>
          <w:szCs w:val="18"/>
        </w:rPr>
        <w:t>A.M., Соколов Ю.А., Тавасиев A.M.,</w:t>
      </w:r>
      <w:r>
        <w:rPr>
          <w:rStyle w:val="WW8Num2z0"/>
          <w:rFonts w:ascii="Verdana" w:hAnsi="Verdana"/>
          <w:color w:val="000000"/>
          <w:sz w:val="18"/>
          <w:szCs w:val="18"/>
        </w:rPr>
        <w:t> </w:t>
      </w:r>
      <w:proofErr w:type="spellStart"/>
      <w:r>
        <w:rPr>
          <w:rStyle w:val="WW8Num3z0"/>
          <w:rFonts w:ascii="Verdana" w:hAnsi="Verdana"/>
          <w:color w:val="4682B4"/>
          <w:sz w:val="18"/>
          <w:szCs w:val="18"/>
        </w:rPr>
        <w:t>Тренев</w:t>
      </w:r>
      <w:proofErr w:type="spellEnd"/>
      <w:r>
        <w:rPr>
          <w:rStyle w:val="WW8Num2z0"/>
          <w:rFonts w:ascii="Verdana" w:hAnsi="Verdana"/>
          <w:color w:val="000000"/>
          <w:sz w:val="18"/>
          <w:szCs w:val="18"/>
        </w:rPr>
        <w:t> </w:t>
      </w:r>
      <w:r>
        <w:rPr>
          <w:rFonts w:ascii="Verdana" w:hAnsi="Verdana"/>
          <w:color w:val="000000"/>
          <w:sz w:val="18"/>
          <w:szCs w:val="18"/>
        </w:rPr>
        <w:t xml:space="preserve">H.H., </w:t>
      </w:r>
      <w:proofErr w:type="spellStart"/>
      <w:r>
        <w:rPr>
          <w:rFonts w:ascii="Verdana" w:hAnsi="Verdana"/>
          <w:color w:val="000000"/>
          <w:sz w:val="18"/>
          <w:szCs w:val="18"/>
        </w:rPr>
        <w:t>Трубанов</w:t>
      </w:r>
      <w:proofErr w:type="spellEnd"/>
      <w:r>
        <w:rPr>
          <w:rFonts w:ascii="Verdana" w:hAnsi="Verdana"/>
          <w:color w:val="000000"/>
          <w:sz w:val="18"/>
          <w:szCs w:val="18"/>
        </w:rPr>
        <w:t xml:space="preserve"> A.B., </w:t>
      </w:r>
      <w:proofErr w:type="spellStart"/>
      <w:r>
        <w:rPr>
          <w:rFonts w:ascii="Verdana" w:hAnsi="Verdana"/>
          <w:color w:val="000000"/>
          <w:sz w:val="18"/>
          <w:szCs w:val="18"/>
        </w:rPr>
        <w:t>Уллах</w:t>
      </w:r>
      <w:proofErr w:type="spellEnd"/>
      <w:r>
        <w:rPr>
          <w:rFonts w:ascii="Verdana" w:hAnsi="Verdana"/>
          <w:color w:val="000000"/>
          <w:sz w:val="18"/>
          <w:szCs w:val="18"/>
        </w:rPr>
        <w:t xml:space="preserve"> Ф., Фрейзер Р., Хоуп Дж.,</w:t>
      </w:r>
      <w:r>
        <w:rPr>
          <w:rStyle w:val="WW8Num2z0"/>
          <w:rFonts w:ascii="Verdana" w:hAnsi="Verdana"/>
          <w:color w:val="000000"/>
          <w:sz w:val="18"/>
          <w:szCs w:val="18"/>
        </w:rPr>
        <w:t> </w:t>
      </w:r>
      <w:proofErr w:type="spellStart"/>
      <w:r>
        <w:rPr>
          <w:rStyle w:val="WW8Num3z0"/>
          <w:rFonts w:ascii="Verdana" w:hAnsi="Verdana"/>
          <w:color w:val="4682B4"/>
          <w:sz w:val="18"/>
          <w:szCs w:val="18"/>
        </w:rPr>
        <w:t>Эдвинсон</w:t>
      </w:r>
      <w:proofErr w:type="spellEnd"/>
      <w:r>
        <w:rPr>
          <w:rStyle w:val="WW8Num2z0"/>
          <w:rFonts w:ascii="Verdana" w:hAnsi="Verdana"/>
          <w:color w:val="000000"/>
          <w:sz w:val="18"/>
          <w:szCs w:val="18"/>
        </w:rPr>
        <w:t> </w:t>
      </w:r>
      <w:r>
        <w:rPr>
          <w:rFonts w:ascii="Verdana" w:hAnsi="Verdana"/>
          <w:color w:val="000000"/>
          <w:sz w:val="18"/>
          <w:szCs w:val="18"/>
        </w:rPr>
        <w:t>Л. и др.</w:t>
      </w:r>
    </w:p>
    <w:p w14:paraId="633BDAE4"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являются системный подход к анализу проблем, общенаучные методы и такие приемы анализа и синтеза, как группировка, обобщение, сравнение, классификация и др.</w:t>
      </w:r>
    </w:p>
    <w:p w14:paraId="0A494821"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законодательные и нормативно-правовые акты, регламентирующие деятельность</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 Российской Федерации, отчеты и информационные материалы по постановке бюджетирования в отдельных коммерческих банках, аналитические материалы компании</w:t>
      </w:r>
      <w:r>
        <w:rPr>
          <w:rStyle w:val="WW8Num2z0"/>
          <w:rFonts w:ascii="Verdana" w:hAnsi="Verdana"/>
          <w:color w:val="000000"/>
          <w:sz w:val="18"/>
          <w:szCs w:val="18"/>
        </w:rPr>
        <w:t> </w:t>
      </w:r>
      <w:proofErr w:type="spellStart"/>
      <w:r>
        <w:rPr>
          <w:rStyle w:val="WW8Num3z0"/>
          <w:rFonts w:ascii="Verdana" w:hAnsi="Verdana"/>
          <w:color w:val="4682B4"/>
          <w:sz w:val="18"/>
          <w:szCs w:val="18"/>
        </w:rPr>
        <w:t>Инталев</w:t>
      </w:r>
      <w:proofErr w:type="spellEnd"/>
      <w:r>
        <w:rPr>
          <w:rFonts w:ascii="Verdana" w:hAnsi="Verdana"/>
          <w:color w:val="000000"/>
          <w:sz w:val="18"/>
          <w:szCs w:val="18"/>
        </w:rPr>
        <w:t xml:space="preserve">, </w:t>
      </w:r>
      <w:proofErr w:type="spellStart"/>
      <w:r>
        <w:rPr>
          <w:rFonts w:ascii="Verdana" w:hAnsi="Verdana"/>
          <w:color w:val="000000"/>
          <w:sz w:val="18"/>
          <w:szCs w:val="18"/>
        </w:rPr>
        <w:t>Интерсофт</w:t>
      </w:r>
      <w:proofErr w:type="spellEnd"/>
      <w:r>
        <w:rPr>
          <w:rFonts w:ascii="Verdana" w:hAnsi="Verdana"/>
          <w:color w:val="000000"/>
          <w:sz w:val="18"/>
          <w:szCs w:val="18"/>
        </w:rPr>
        <w:t xml:space="preserve"> </w:t>
      </w:r>
      <w:proofErr w:type="spellStart"/>
      <w:r>
        <w:rPr>
          <w:rFonts w:ascii="Verdana" w:hAnsi="Verdana"/>
          <w:color w:val="000000"/>
          <w:sz w:val="18"/>
          <w:szCs w:val="18"/>
        </w:rPr>
        <w:t>Лаб</w:t>
      </w:r>
      <w:proofErr w:type="spellEnd"/>
      <w:r>
        <w:rPr>
          <w:rFonts w:ascii="Verdana" w:hAnsi="Verdana"/>
          <w:color w:val="000000"/>
          <w:sz w:val="18"/>
          <w:szCs w:val="18"/>
        </w:rPr>
        <w:t xml:space="preserve"> и Траст Конто по практике бюджетирования в коммерческих банках.</w:t>
      </w:r>
    </w:p>
    <w:p w14:paraId="3860D1A9"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заключается в разработке предложений по оптимальной организации системы бюджетирования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способствующей повышению эффективности управления его деятельностью. Получены следующие научные результаты, определяющие элементы новизны исследования:</w:t>
      </w:r>
    </w:p>
    <w:p w14:paraId="755818A8"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понятия «</w:t>
      </w:r>
      <w:r>
        <w:rPr>
          <w:rStyle w:val="WW8Num3z0"/>
          <w:rFonts w:ascii="Verdana" w:hAnsi="Verdana"/>
          <w:color w:val="4682B4"/>
          <w:sz w:val="18"/>
          <w:szCs w:val="18"/>
        </w:rPr>
        <w:t>бюджетирование</w:t>
      </w:r>
      <w:r>
        <w:rPr>
          <w:rFonts w:ascii="Verdana" w:hAnsi="Verdana"/>
          <w:color w:val="000000"/>
          <w:sz w:val="18"/>
          <w:szCs w:val="18"/>
        </w:rPr>
        <w:t>», раскрывающее его как процесс финансового планирования, основанный на выделении центров финансовой ответственности в структуре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w:t>
      </w:r>
    </w:p>
    <w:p w14:paraId="4FB6E42F"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применение процессно-ориентированного подхода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призванного обеспечить высокий уровень финансового планирования на основе более точной оценки деятельности коммерческого банка;</w:t>
      </w:r>
    </w:p>
    <w:p w14:paraId="365CC25B"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методика классификации бизнес-процессов, обеспечивающая реализацию процессно-ориентированного бюджетирования в коммерческом банке; предложен</w:t>
      </w:r>
      <w:r>
        <w:rPr>
          <w:rStyle w:val="WW8Num2z0"/>
          <w:rFonts w:ascii="Verdana" w:hAnsi="Verdana"/>
          <w:color w:val="000000"/>
          <w:sz w:val="18"/>
          <w:szCs w:val="18"/>
        </w:rPr>
        <w:t> </w:t>
      </w:r>
      <w:proofErr w:type="spellStart"/>
      <w:r>
        <w:rPr>
          <w:rStyle w:val="WW8Num3z0"/>
          <w:rFonts w:ascii="Verdana" w:hAnsi="Verdana"/>
          <w:color w:val="4682B4"/>
          <w:sz w:val="18"/>
          <w:szCs w:val="18"/>
        </w:rPr>
        <w:t>клиентоориентированный</w:t>
      </w:r>
      <w:proofErr w:type="spellEnd"/>
      <w:r>
        <w:rPr>
          <w:rStyle w:val="WW8Num2z0"/>
          <w:rFonts w:ascii="Verdana" w:hAnsi="Verdana"/>
          <w:color w:val="000000"/>
          <w:sz w:val="18"/>
          <w:szCs w:val="18"/>
        </w:rPr>
        <w:t> </w:t>
      </w:r>
      <w:r>
        <w:rPr>
          <w:rFonts w:ascii="Verdana" w:hAnsi="Verdana"/>
          <w:color w:val="000000"/>
          <w:sz w:val="18"/>
          <w:szCs w:val="18"/>
        </w:rPr>
        <w:t>подход к построению организационной и финансовой структуры банка, являющейся элементом системы бюджетирования, позволяющий проводить более точный анализ работы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и вовремя предпринимать соответствующие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шаги;</w:t>
      </w:r>
    </w:p>
    <w:p w14:paraId="1F98EA63"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использование показателя экономической добавленной стоимости для оценки деятельности структурных подразделений и применение его при построении мотивационного механизма участников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w:t>
      </w:r>
    </w:p>
    <w:p w14:paraId="48649CD3"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перечень</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для оценки репутации кредитной организации и перспектив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денежных ресурсов.</w:t>
      </w:r>
    </w:p>
    <w:p w14:paraId="56E121B8"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w:t>
      </w:r>
    </w:p>
    <w:p w14:paraId="15D76C3C"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Содержащиеся в диссертации рекомендации автора позволят</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банкам существенно повысить эффективность системы бюджетирования и финансового планирования. Материалы диссертации могут быть использованы в преподавании курса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и маркетинг»,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045FEBDA"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и апробация работы.</w:t>
      </w:r>
    </w:p>
    <w:p w14:paraId="6EE7CA8E"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 основные положения диссертации были представлены на международных научно-практических конференциях: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России: тенденции, проблемы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приоритеты» (ВЗФЭИ, апрель 2012 г., Москва), II международная научная конференция молодых ученых, аспирантов и студентов «</w:t>
      </w:r>
      <w:r>
        <w:rPr>
          <w:rStyle w:val="WW8Num3z0"/>
          <w:rFonts w:ascii="Verdana" w:hAnsi="Verdana"/>
          <w:color w:val="4682B4"/>
          <w:sz w:val="18"/>
          <w:szCs w:val="18"/>
        </w:rPr>
        <w:t>Молодежь и экономика</w:t>
      </w:r>
      <w:r>
        <w:rPr>
          <w:rFonts w:ascii="Verdana" w:hAnsi="Verdana"/>
          <w:color w:val="000000"/>
          <w:sz w:val="18"/>
          <w:szCs w:val="18"/>
        </w:rPr>
        <w:t xml:space="preserve">» (ЯВФЭИ, апрель 2005 г., </w:t>
      </w:r>
      <w:proofErr w:type="spellStart"/>
      <w:r>
        <w:rPr>
          <w:rFonts w:ascii="Verdana" w:hAnsi="Verdana"/>
          <w:color w:val="000000"/>
          <w:sz w:val="18"/>
          <w:szCs w:val="18"/>
        </w:rPr>
        <w:t>г.Ярославль</w:t>
      </w:r>
      <w:proofErr w:type="spellEnd"/>
      <w:r>
        <w:rPr>
          <w:rFonts w:ascii="Verdana" w:hAnsi="Verdana"/>
          <w:color w:val="000000"/>
          <w:sz w:val="18"/>
          <w:szCs w:val="18"/>
        </w:rPr>
        <w:t>; награжден дипломом I степени), международная научно-практическая конференция «Тенденции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современной науки» (НИЦ «</w:t>
      </w:r>
      <w:r>
        <w:rPr>
          <w:rStyle w:val="WW8Num3z0"/>
          <w:rFonts w:ascii="Verdana" w:hAnsi="Verdana"/>
          <w:color w:val="4682B4"/>
          <w:sz w:val="18"/>
          <w:szCs w:val="18"/>
        </w:rPr>
        <w:t>Априори</w:t>
      </w:r>
      <w:r>
        <w:rPr>
          <w:rFonts w:ascii="Verdana" w:hAnsi="Verdana"/>
          <w:color w:val="000000"/>
          <w:sz w:val="18"/>
          <w:szCs w:val="18"/>
        </w:rPr>
        <w:t xml:space="preserve">», июнь 2012 г., </w:t>
      </w:r>
      <w:proofErr w:type="spellStart"/>
      <w:r>
        <w:rPr>
          <w:rFonts w:ascii="Verdana" w:hAnsi="Verdana"/>
          <w:color w:val="000000"/>
          <w:sz w:val="18"/>
          <w:szCs w:val="18"/>
        </w:rPr>
        <w:t>г.Краснодар</w:t>
      </w:r>
      <w:proofErr w:type="spellEnd"/>
      <w:r>
        <w:rPr>
          <w:rFonts w:ascii="Verdana" w:hAnsi="Verdana"/>
          <w:color w:val="000000"/>
          <w:sz w:val="18"/>
          <w:szCs w:val="18"/>
        </w:rPr>
        <w:t>).</w:t>
      </w:r>
    </w:p>
    <w:p w14:paraId="4D52AAE9"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Отдельные рекомендации по совершенствованию бюджетирования реализованы в рамках проектов по постановке бюджетирования в коммерческих банках, осуществленных аудиторско-консалтинговой компанией РКГ, что подтверждается справкой о внедрении.</w:t>
      </w:r>
    </w:p>
    <w:p w14:paraId="77739A43"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w:t>
      </w:r>
    </w:p>
    <w:p w14:paraId="28F1F294"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Основные материалы диссертационной работы опубликованы в 11 научных статьях общим объемом 4,11 </w:t>
      </w:r>
      <w:proofErr w:type="spellStart"/>
      <w:r>
        <w:rPr>
          <w:rFonts w:ascii="Verdana" w:hAnsi="Verdana"/>
          <w:color w:val="000000"/>
          <w:sz w:val="18"/>
          <w:szCs w:val="18"/>
        </w:rPr>
        <w:t>п.л</w:t>
      </w:r>
      <w:proofErr w:type="spellEnd"/>
      <w:r>
        <w:rPr>
          <w:rFonts w:ascii="Verdana" w:hAnsi="Verdana"/>
          <w:color w:val="000000"/>
          <w:sz w:val="18"/>
          <w:szCs w:val="18"/>
        </w:rPr>
        <w:t>., из них 4 работы опубликованы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4F3E384"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w:t>
      </w:r>
    </w:p>
    <w:p w14:paraId="7B6C314A"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Диссертационная работа изложена на 152 страницах, состоит из введения, трех глав, </w:t>
      </w:r>
      <w:r>
        <w:rPr>
          <w:rFonts w:ascii="Verdana" w:hAnsi="Verdana"/>
          <w:color w:val="000000"/>
          <w:sz w:val="18"/>
          <w:szCs w:val="18"/>
        </w:rPr>
        <w:lastRenderedPageBreak/>
        <w:t>заключения, списка использованных источников (110 источников), а также приложений. Иллюстрированный материал включает 19 таблиц, 18 рисунков.</w:t>
      </w:r>
    </w:p>
    <w:p w14:paraId="00ABEB22" w14:textId="77777777" w:rsidR="00C20E08" w:rsidRDefault="00C20E08" w:rsidP="00C20E0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Панов, Максим Викторович</w:t>
      </w:r>
    </w:p>
    <w:p w14:paraId="5E682595"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C76A1BD"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исследования процесса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коммерческих банках был сделан ряд выводов и предложений.</w:t>
      </w:r>
    </w:p>
    <w:p w14:paraId="4E27C872"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Основой финансового планирования, а также главным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 xml:space="preserve">управления, определяющим </w:t>
      </w:r>
      <w:proofErr w:type="gramStart"/>
      <w:r>
        <w:rPr>
          <w:rFonts w:ascii="Verdana" w:hAnsi="Verdana"/>
          <w:color w:val="000000"/>
          <w:sz w:val="18"/>
          <w:szCs w:val="18"/>
        </w:rPr>
        <w:t>источники и направления использования ресурсов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roofErr w:type="gramEnd"/>
      <w:r>
        <w:rPr>
          <w:rFonts w:ascii="Verdana" w:hAnsi="Verdana"/>
          <w:color w:val="000000"/>
          <w:sz w:val="18"/>
          <w:szCs w:val="18"/>
        </w:rPr>
        <w:t xml:space="preserve"> является бюджетирование. В настоящее время, используя современные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технологии в области бюджетирования такие, как процессно-ориентированное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с применением системы сбалансированных показателей, руководство коммерческого банка имеет большие возможности в построении стратегии, осуществлении тотального</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контроллинга</w:t>
      </w:r>
      <w:proofErr w:type="spellEnd"/>
      <w:r>
        <w:rPr>
          <w:rFonts w:ascii="Verdana" w:hAnsi="Verdana"/>
          <w:color w:val="000000"/>
          <w:sz w:val="18"/>
          <w:szCs w:val="18"/>
        </w:rPr>
        <w:t>, применении комплексного анализа финансово-хозяйственной деятельности. Указанные возможности позволяют руководству банка более четко выстраивать план ведения деятельности, своевременно вносить управленческие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 в конечном итоге, достигать поставленных целей. Несомненным плюсом является и возможность выработки справедливой системы мотивации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коммерческого банка.</w:t>
      </w:r>
    </w:p>
    <w:p w14:paraId="67418FC2"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наличие нерешенных проблем, с которыми сталкивается руководство коммерческого банка при разработке и внедрении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систему управления, обусловило актуальность выполненного исследования.</w:t>
      </w:r>
    </w:p>
    <w:p w14:paraId="5934F737"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Бюджетирование - это технология выполнения стратегии, реализации планирования, учета, контроля и анализа финансовых потоков, а также получаемых результатов деятельности через</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5FFCEED7"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по отношению к финансовому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бюджетирование является его основой, технологией ее реализации на самом низшем оперативном этапе, но при этом неотделимо связанной с тактическим и</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этапом финансового планирования.</w:t>
      </w:r>
    </w:p>
    <w:p w14:paraId="0563A399"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это основной рабочий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бюджетирования, который представляет собой детализированный финансовый план деятельности экономического субъекта, который отражает</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доходы и расходы, планируемое соотношение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планируемое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основное предназначение которого заключается в достижении поставленных экономическим субъектом целей.</w:t>
      </w:r>
    </w:p>
    <w:p w14:paraId="5A87D0DD"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присущи следующие функции: планирование, координирование и коммуникация,</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Fonts w:ascii="Verdana" w:hAnsi="Verdana"/>
          <w:color w:val="000000"/>
          <w:sz w:val="18"/>
          <w:szCs w:val="18"/>
        </w:rPr>
        <w:t>, контроль, а также оценка эффективности работы экономического субъекта, обучение</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повышение их профессионализма.</w:t>
      </w:r>
    </w:p>
    <w:p w14:paraId="2764958A"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применяются две модели организации бюджетирования: традиционная (функционально-ориентированная) и процессно-ориентированная. Наиболее эффективной моделью организации бюджетирования является процессно-ориентированная модель. Суть ее заключается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управлении каждым бизнес-процессом в деятельности коммерческого банка. На практике реализация указанной модели осуществляется посредством предварительного описания бизнес-процессов. В настоящее время для этой цели используются методики классификации бизнес-процессов, разработанные для производственных предприятий.</w:t>
      </w:r>
    </w:p>
    <w:p w14:paraId="58C98E25"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работе предложена методика классификации и порядок детализации бизнес-процессов коммерческого банка. Предложенная методика классификации бизнес-процессов основана на делении деятельности банка на основную деятельность (активную, пассивную и комиссионно-посредническую), а также вспомогательную (связанную с управлением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информационными технологиями, маркетингом, юридической</w:t>
      </w:r>
      <w:r>
        <w:rPr>
          <w:rStyle w:val="WW8Num2z0"/>
          <w:rFonts w:ascii="Verdana" w:hAnsi="Verdana"/>
          <w:color w:val="000000"/>
          <w:sz w:val="18"/>
          <w:szCs w:val="18"/>
        </w:rPr>
        <w:t> </w:t>
      </w:r>
      <w:r>
        <w:rPr>
          <w:rStyle w:val="WW8Num3z0"/>
          <w:rFonts w:ascii="Verdana" w:hAnsi="Verdana"/>
          <w:color w:val="4682B4"/>
          <w:sz w:val="18"/>
          <w:szCs w:val="18"/>
        </w:rPr>
        <w:t>поддержкой</w:t>
      </w:r>
      <w:r>
        <w:rPr>
          <w:rStyle w:val="WW8Num2z0"/>
          <w:rFonts w:ascii="Verdana" w:hAnsi="Verdana"/>
          <w:color w:val="000000"/>
          <w:sz w:val="18"/>
          <w:szCs w:val="18"/>
        </w:rPr>
        <w:t> </w:t>
      </w:r>
      <w:r>
        <w:rPr>
          <w:rFonts w:ascii="Verdana" w:hAnsi="Verdana"/>
          <w:color w:val="000000"/>
          <w:sz w:val="18"/>
          <w:szCs w:val="18"/>
        </w:rPr>
        <w:t>и др.).</w:t>
      </w:r>
    </w:p>
    <w:p w14:paraId="475F186D"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Четко выстроенная схема бизнес-процессов на основе предложенной методики позволяет на начальном этапе постановки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банка, выявить наиболее важные для банка бизнес-процессы, изучить «</w:t>
      </w:r>
      <w:r>
        <w:rPr>
          <w:rStyle w:val="WW8Num3z0"/>
          <w:rFonts w:ascii="Verdana" w:hAnsi="Verdana"/>
          <w:color w:val="4682B4"/>
          <w:sz w:val="18"/>
          <w:szCs w:val="18"/>
        </w:rPr>
        <w:t>качество</w:t>
      </w:r>
      <w:r>
        <w:rPr>
          <w:rFonts w:ascii="Verdana" w:hAnsi="Verdana"/>
          <w:color w:val="000000"/>
          <w:sz w:val="18"/>
          <w:szCs w:val="18"/>
        </w:rPr>
        <w:t>» выполнения этих бизнес-процессов и осуществить меры по их усовершенствованию или радикальному</w:t>
      </w:r>
      <w:r>
        <w:rPr>
          <w:rStyle w:val="WW8Num2z0"/>
          <w:rFonts w:ascii="Verdana" w:hAnsi="Verdana"/>
          <w:color w:val="000000"/>
          <w:sz w:val="18"/>
          <w:szCs w:val="18"/>
        </w:rPr>
        <w:t> </w:t>
      </w:r>
      <w:r>
        <w:rPr>
          <w:rStyle w:val="WW8Num3z0"/>
          <w:rFonts w:ascii="Verdana" w:hAnsi="Verdana"/>
          <w:color w:val="4682B4"/>
          <w:sz w:val="18"/>
          <w:szCs w:val="18"/>
        </w:rPr>
        <w:t>реинжинирингу</w:t>
      </w:r>
      <w:r>
        <w:rPr>
          <w:rFonts w:ascii="Verdana" w:hAnsi="Verdana"/>
          <w:color w:val="000000"/>
          <w:sz w:val="18"/>
          <w:szCs w:val="18"/>
        </w:rPr>
        <w:t>.</w:t>
      </w:r>
    </w:p>
    <w:p w14:paraId="2638F886"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7. В настоящее время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на этапе стратегического планирования, а также на аналитическом этапе применяются управленческие технологии, основанные на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и на концепции управления на базе показателя добавленной стоимости. Указанные технологии применяются отдельно друг от друга, в результате чего происходит снижение эффективности системы управления деятельностью коммерческого банка.</w:t>
      </w:r>
    </w:p>
    <w:p w14:paraId="72A2E7DF"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удобным для бюджетирования и системы управления в целом является предложенный в диссертационной работе вариант совмещения двух используемых технологий - системы сбалансированных показателей и показателя добавленной стоимости. В этом случае показатель добавленной стоимости, определяемый как разница между</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операционной прибылью после налогообложения и затратами на</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за тот же период, будет использоваться в качестве общей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цели, основы для системы мотивации руководства, а также в качестве финансовой перспективы</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При этом непосредственно сама система сбалансированных показателей будет использоваться в качестве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для создания организации ориентированной на прибавление</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стоимости.</w:t>
      </w:r>
    </w:p>
    <w:p w14:paraId="6EA642E1"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диссертационной работе на основе исследования практики применения системы сбалансированных показателей в коммерческих банках предложено дополнить указанную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технологию посредством включения в систему сбалансированных показателей отдельной проекции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денежных ресурсов», включающей в себя ряд показателей, которые влияют на обеспечение коммерческого банка</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ресурсами: удовлетворенность вкладчиков, инвесторов и т.д. (готовы ли они рекомендовать нас); сохранение</w:t>
      </w:r>
      <w:r>
        <w:rPr>
          <w:rStyle w:val="WW8Num2z0"/>
          <w:rFonts w:ascii="Verdana" w:hAnsi="Verdana"/>
          <w:color w:val="000000"/>
          <w:sz w:val="18"/>
          <w:szCs w:val="18"/>
        </w:rPr>
        <w:t> </w:t>
      </w:r>
      <w:r>
        <w:rPr>
          <w:rStyle w:val="WW8Num3z0"/>
          <w:rFonts w:ascii="Verdana" w:hAnsi="Verdana"/>
          <w:color w:val="4682B4"/>
          <w:sz w:val="18"/>
          <w:szCs w:val="18"/>
        </w:rPr>
        <w:t>вкладчиков</w:t>
      </w:r>
      <w:r>
        <w:rPr>
          <w:rFonts w:ascii="Verdana" w:hAnsi="Verdana"/>
          <w:color w:val="000000"/>
          <w:sz w:val="18"/>
          <w:szCs w:val="18"/>
        </w:rPr>
        <w:t>, инвесторов и т.д. (количество договоров, заключенных на новый срок, количество договоров на одного</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расширение базы вкладчиков, инвесторов и т.д. (доля новых договоров в</w:t>
      </w:r>
      <w:r>
        <w:rPr>
          <w:rStyle w:val="WW8Num2z0"/>
          <w:rFonts w:ascii="Verdana" w:hAnsi="Verdana"/>
          <w:color w:val="000000"/>
          <w:sz w:val="18"/>
          <w:szCs w:val="18"/>
        </w:rPr>
        <w:t> </w:t>
      </w:r>
      <w:r>
        <w:rPr>
          <w:rStyle w:val="WW8Num3z0"/>
          <w:rFonts w:ascii="Verdana" w:hAnsi="Verdana"/>
          <w:color w:val="4682B4"/>
          <w:sz w:val="18"/>
          <w:szCs w:val="18"/>
        </w:rPr>
        <w:t>портфеле</w:t>
      </w:r>
      <w:r>
        <w:rPr>
          <w:rFonts w:ascii="Verdana" w:hAnsi="Verdana"/>
          <w:color w:val="000000"/>
          <w:sz w:val="18"/>
          <w:szCs w:val="18"/>
        </w:rPr>
        <w:t>); доля инвесторов с наиболее</w:t>
      </w:r>
      <w:r>
        <w:rPr>
          <w:rStyle w:val="WW8Num2z0"/>
          <w:rFonts w:ascii="Verdana" w:hAnsi="Verdana"/>
          <w:color w:val="000000"/>
          <w:sz w:val="18"/>
          <w:szCs w:val="18"/>
        </w:rPr>
        <w:t> </w:t>
      </w:r>
      <w:r>
        <w:rPr>
          <w:rStyle w:val="WW8Num3z0"/>
          <w:rFonts w:ascii="Verdana" w:hAnsi="Verdana"/>
          <w:color w:val="4682B4"/>
          <w:sz w:val="18"/>
          <w:szCs w:val="18"/>
        </w:rPr>
        <w:t>выгодными</w:t>
      </w:r>
      <w:r>
        <w:rPr>
          <w:rStyle w:val="WW8Num2z0"/>
          <w:rFonts w:ascii="Verdana" w:hAnsi="Verdana"/>
          <w:color w:val="000000"/>
          <w:sz w:val="18"/>
          <w:szCs w:val="18"/>
        </w:rPr>
        <w:t> </w:t>
      </w:r>
      <w:r>
        <w:rPr>
          <w:rFonts w:ascii="Verdana" w:hAnsi="Verdana"/>
          <w:color w:val="000000"/>
          <w:sz w:val="18"/>
          <w:szCs w:val="18"/>
        </w:rPr>
        <w:t>экономическими условиями; основные потребности и желания вкладчиков,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т.д.; основные свойства и</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 xml:space="preserve">предложений банка (в </w:t>
      </w:r>
      <w:proofErr w:type="spellStart"/>
      <w:r>
        <w:rPr>
          <w:rFonts w:ascii="Verdana" w:hAnsi="Verdana"/>
          <w:color w:val="000000"/>
          <w:sz w:val="18"/>
          <w:szCs w:val="18"/>
        </w:rPr>
        <w:t>т.ч</w:t>
      </w:r>
      <w:proofErr w:type="spellEnd"/>
      <w:r>
        <w:rPr>
          <w:rFonts w:ascii="Verdana" w:hAnsi="Verdana"/>
          <w:color w:val="000000"/>
          <w:sz w:val="18"/>
          <w:szCs w:val="18"/>
        </w:rPr>
        <w:t>. в части услуг и продуктов) для «</w:t>
      </w:r>
      <w:r>
        <w:rPr>
          <w:rStyle w:val="WW8Num3z0"/>
          <w:rFonts w:ascii="Verdana" w:hAnsi="Verdana"/>
          <w:color w:val="4682B4"/>
          <w:sz w:val="18"/>
          <w:szCs w:val="18"/>
        </w:rPr>
        <w:t>поставщиков</w:t>
      </w:r>
      <w:r>
        <w:rPr>
          <w:rFonts w:ascii="Verdana" w:hAnsi="Verdana"/>
          <w:color w:val="000000"/>
          <w:sz w:val="18"/>
          <w:szCs w:val="18"/>
        </w:rPr>
        <w:t>»; соответствие коммерческого банка ожиданиям</w:t>
      </w:r>
      <w:r>
        <w:rPr>
          <w:rStyle w:val="WW8Num2z0"/>
          <w:rFonts w:ascii="Verdana" w:hAnsi="Verdana"/>
          <w:color w:val="000000"/>
          <w:sz w:val="18"/>
          <w:szCs w:val="18"/>
        </w:rPr>
        <w:t> </w:t>
      </w:r>
      <w:r>
        <w:rPr>
          <w:rStyle w:val="WW8Num3z0"/>
          <w:rFonts w:ascii="Verdana" w:hAnsi="Verdana"/>
          <w:color w:val="4682B4"/>
          <w:sz w:val="18"/>
          <w:szCs w:val="18"/>
        </w:rPr>
        <w:t>вкладчика</w:t>
      </w:r>
      <w:r>
        <w:rPr>
          <w:rFonts w:ascii="Verdana" w:hAnsi="Verdana"/>
          <w:color w:val="000000"/>
          <w:sz w:val="18"/>
          <w:szCs w:val="18"/>
        </w:rPr>
        <w:t>, инвестора (дружелюбие, доверие, доступность); удобство нахождения</w:t>
      </w:r>
      <w:r>
        <w:rPr>
          <w:rStyle w:val="WW8Num2z0"/>
          <w:rFonts w:ascii="Verdana" w:hAnsi="Verdana"/>
          <w:color w:val="000000"/>
          <w:sz w:val="18"/>
          <w:szCs w:val="18"/>
        </w:rPr>
        <w:t> </w:t>
      </w:r>
      <w:r>
        <w:rPr>
          <w:rStyle w:val="WW8Num3z0"/>
          <w:rFonts w:ascii="Verdana" w:hAnsi="Verdana"/>
          <w:color w:val="4682B4"/>
          <w:sz w:val="18"/>
          <w:szCs w:val="18"/>
        </w:rPr>
        <w:t>офисов</w:t>
      </w:r>
      <w:r>
        <w:rPr>
          <w:rFonts w:ascii="Verdana" w:hAnsi="Verdana"/>
          <w:color w:val="000000"/>
          <w:sz w:val="18"/>
          <w:szCs w:val="18"/>
        </w:rPr>
        <w:t>; удобство работы с документами;</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(тарифы, бонусы, лотереи, призы).</w:t>
      </w:r>
    </w:p>
    <w:p w14:paraId="7B60AF17"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появится возможность осуществлять</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оценку процесса обеспечения деятельности банка денежными ресурсами.</w:t>
      </w:r>
    </w:p>
    <w:p w14:paraId="472A0136"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применяемое в процессе бюджетирования, обеспечивает оптимальное распределение всех получаемых ресурсов, а также распределении риска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317D5833"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эффективной в использовании моделью</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управления ресурсами является модель, которая наряду с традиционными задачами расчета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решает задачи управления рисками временных разрывов. Модель основана на введении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понятия «</w:t>
      </w:r>
      <w:r>
        <w:rPr>
          <w:rStyle w:val="WW8Num3z0"/>
          <w:rFonts w:ascii="Verdana" w:hAnsi="Verdana"/>
          <w:color w:val="4682B4"/>
          <w:sz w:val="18"/>
          <w:szCs w:val="18"/>
        </w:rPr>
        <w:t>трансфертная сделка</w:t>
      </w:r>
      <w:r>
        <w:rPr>
          <w:rFonts w:ascii="Verdana" w:hAnsi="Verdana"/>
          <w:color w:val="000000"/>
          <w:sz w:val="18"/>
          <w:szCs w:val="18"/>
        </w:rPr>
        <w:t>», которая описывает внутренний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Указанная модель была успешно реализована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Сибакадембанк</w:t>
      </w:r>
      <w:proofErr w:type="spellEnd"/>
      <w:r>
        <w:rPr>
          <w:rFonts w:ascii="Verdana" w:hAnsi="Verdana"/>
          <w:color w:val="000000"/>
          <w:sz w:val="18"/>
          <w:szCs w:val="18"/>
        </w:rPr>
        <w:t>» и позволила решить проблему изменения</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ставок, возникающую при определении трансфертных доходов и расходов.</w:t>
      </w:r>
    </w:p>
    <w:p w14:paraId="30AD5F5D"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Система коррекции и</w:t>
      </w:r>
      <w:r>
        <w:rPr>
          <w:rStyle w:val="WW8Num2z0"/>
          <w:rFonts w:ascii="Verdana" w:hAnsi="Verdana"/>
          <w:color w:val="000000"/>
          <w:sz w:val="18"/>
          <w:szCs w:val="18"/>
        </w:rPr>
        <w:t> </w:t>
      </w:r>
      <w:proofErr w:type="spellStart"/>
      <w:r>
        <w:rPr>
          <w:rStyle w:val="WW8Num3z0"/>
          <w:rFonts w:ascii="Verdana" w:hAnsi="Verdana"/>
          <w:color w:val="4682B4"/>
          <w:sz w:val="18"/>
          <w:szCs w:val="18"/>
        </w:rPr>
        <w:t>аллокации</w:t>
      </w:r>
      <w:proofErr w:type="spellEnd"/>
      <w:r>
        <w:rPr>
          <w:rStyle w:val="WW8Num2z0"/>
          <w:rFonts w:ascii="Verdana" w:hAnsi="Verdana"/>
          <w:color w:val="000000"/>
          <w:sz w:val="18"/>
          <w:szCs w:val="18"/>
        </w:rPr>
        <w:t> </w:t>
      </w:r>
      <w:r>
        <w:rPr>
          <w:rFonts w:ascii="Verdana" w:hAnsi="Verdana"/>
          <w:color w:val="000000"/>
          <w:sz w:val="18"/>
          <w:szCs w:val="18"/>
        </w:rPr>
        <w:t>(распределения) доходов и расходов является залогом обоснованной оценки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 xml:space="preserve">банка. Наиболее простой и в то же время эффективной моделью </w:t>
      </w:r>
      <w:proofErr w:type="spellStart"/>
      <w:r>
        <w:rPr>
          <w:rFonts w:ascii="Verdana" w:hAnsi="Verdana"/>
          <w:color w:val="000000"/>
          <w:sz w:val="18"/>
          <w:szCs w:val="18"/>
        </w:rPr>
        <w:t>аллокации</w:t>
      </w:r>
      <w:proofErr w:type="spellEnd"/>
      <w:r>
        <w:rPr>
          <w:rFonts w:ascii="Verdana" w:hAnsi="Verdana"/>
          <w:color w:val="000000"/>
          <w:sz w:val="18"/>
          <w:szCs w:val="18"/>
        </w:rPr>
        <w:t xml:space="preserve"> является одноуровневая модель. При применении этой модели руководство банка может управлять</w:t>
      </w:r>
      <w:r>
        <w:rPr>
          <w:rStyle w:val="WW8Num2z0"/>
          <w:rFonts w:ascii="Verdana" w:hAnsi="Verdana"/>
          <w:color w:val="000000"/>
          <w:sz w:val="18"/>
          <w:szCs w:val="18"/>
        </w:rPr>
        <w:t> </w:t>
      </w:r>
      <w:r>
        <w:rPr>
          <w:rStyle w:val="WW8Num3z0"/>
          <w:rFonts w:ascii="Verdana" w:hAnsi="Verdana"/>
          <w:color w:val="4682B4"/>
          <w:sz w:val="18"/>
          <w:szCs w:val="18"/>
        </w:rPr>
        <w:t>прибыльностью</w:t>
      </w:r>
      <w:r>
        <w:rPr>
          <w:rStyle w:val="WW8Num2z0"/>
          <w:rFonts w:ascii="Verdana" w:hAnsi="Verdana"/>
          <w:color w:val="000000"/>
          <w:sz w:val="18"/>
          <w:szCs w:val="18"/>
        </w:rPr>
        <w:t> </w:t>
      </w:r>
      <w:r>
        <w:rPr>
          <w:rFonts w:ascii="Verdana" w:hAnsi="Verdana"/>
          <w:color w:val="000000"/>
          <w:sz w:val="18"/>
          <w:szCs w:val="18"/>
        </w:rPr>
        <w:t>подразделений, определять действительную эффективность затрат подразделений.</w:t>
      </w:r>
    </w:p>
    <w:p w14:paraId="06304D87"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 настоящее время в российских коммерческих банках применяется</w:t>
      </w:r>
      <w:r>
        <w:rPr>
          <w:rStyle w:val="WW8Num2z0"/>
          <w:rFonts w:ascii="Verdana" w:hAnsi="Verdana"/>
          <w:color w:val="000000"/>
          <w:sz w:val="18"/>
          <w:szCs w:val="18"/>
        </w:rPr>
        <w:t> </w:t>
      </w:r>
      <w:proofErr w:type="spellStart"/>
      <w:r>
        <w:rPr>
          <w:rStyle w:val="WW8Num3z0"/>
          <w:rFonts w:ascii="Verdana" w:hAnsi="Verdana"/>
          <w:color w:val="4682B4"/>
          <w:sz w:val="18"/>
          <w:szCs w:val="18"/>
        </w:rPr>
        <w:t>продуктоориентированный</w:t>
      </w:r>
      <w:proofErr w:type="spellEnd"/>
      <w:r>
        <w:rPr>
          <w:rStyle w:val="WW8Num2z0"/>
          <w:rFonts w:ascii="Verdana" w:hAnsi="Verdana"/>
          <w:color w:val="000000"/>
          <w:sz w:val="18"/>
          <w:szCs w:val="18"/>
        </w:rPr>
        <w:t> </w:t>
      </w:r>
      <w:r>
        <w:rPr>
          <w:rFonts w:ascii="Verdana" w:hAnsi="Verdana"/>
          <w:color w:val="000000"/>
          <w:sz w:val="18"/>
          <w:szCs w:val="18"/>
        </w:rPr>
        <w:t>подход к организации банковской деятельности.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Продуктоориентированные</w:t>
      </w:r>
      <w:proofErr w:type="spellEnd"/>
      <w:r>
        <w:rPr>
          <w:rStyle w:val="WW8Num2z0"/>
          <w:rFonts w:ascii="Verdana" w:hAnsi="Verdana"/>
          <w:color w:val="000000"/>
          <w:sz w:val="18"/>
          <w:szCs w:val="18"/>
        </w:rPr>
        <w:t> </w:t>
      </w:r>
      <w:r>
        <w:rPr>
          <w:rFonts w:ascii="Verdana" w:hAnsi="Verdana"/>
          <w:color w:val="000000"/>
          <w:sz w:val="18"/>
          <w:szCs w:val="18"/>
        </w:rPr>
        <w:t>банки нацелены, в первую очередь,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банковских продуктов, активное продвижение услуг на рынке, то есть на интенсивное развитие. При этом система бюджетирование, в основу которой заложена</w:t>
      </w:r>
      <w:r>
        <w:rPr>
          <w:rStyle w:val="WW8Num2z0"/>
          <w:rFonts w:ascii="Verdana" w:hAnsi="Verdana"/>
          <w:color w:val="000000"/>
          <w:sz w:val="18"/>
          <w:szCs w:val="18"/>
        </w:rPr>
        <w:t> </w:t>
      </w:r>
      <w:proofErr w:type="spellStart"/>
      <w:r>
        <w:rPr>
          <w:rStyle w:val="WW8Num3z0"/>
          <w:rFonts w:ascii="Verdana" w:hAnsi="Verdana"/>
          <w:color w:val="4682B4"/>
          <w:sz w:val="18"/>
          <w:szCs w:val="18"/>
        </w:rPr>
        <w:t>продуктоориентированная</w:t>
      </w:r>
      <w:proofErr w:type="spellEnd"/>
      <w:r>
        <w:rPr>
          <w:rStyle w:val="WW8Num2z0"/>
          <w:rFonts w:ascii="Verdana" w:hAnsi="Verdana"/>
          <w:color w:val="000000"/>
          <w:sz w:val="18"/>
          <w:szCs w:val="18"/>
        </w:rPr>
        <w:t> </w:t>
      </w:r>
      <w:r>
        <w:rPr>
          <w:rFonts w:ascii="Verdana" w:hAnsi="Verdana"/>
          <w:color w:val="000000"/>
          <w:sz w:val="18"/>
          <w:szCs w:val="18"/>
        </w:rPr>
        <w:t xml:space="preserve">организационная и </w:t>
      </w:r>
      <w:r>
        <w:rPr>
          <w:rFonts w:ascii="Verdana" w:hAnsi="Verdana"/>
          <w:color w:val="000000"/>
          <w:sz w:val="18"/>
          <w:szCs w:val="18"/>
        </w:rPr>
        <w:lastRenderedPageBreak/>
        <w:t>финансовая структуры банка, не позволяет осуществлять управление с целью достижения удовлетворенности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являющейся ключевой задачей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Руководство коммерческого банка в этих условиях теряет возможность проводить анализ в разрезе</w:t>
      </w:r>
      <w:r>
        <w:rPr>
          <w:rStyle w:val="WW8Num2z0"/>
          <w:rFonts w:ascii="Verdana" w:hAnsi="Verdana"/>
          <w:color w:val="000000"/>
          <w:sz w:val="18"/>
          <w:szCs w:val="18"/>
        </w:rPr>
        <w:t> </w:t>
      </w:r>
      <w:r>
        <w:rPr>
          <w:rStyle w:val="WW8Num3z0"/>
          <w:rFonts w:ascii="Verdana" w:hAnsi="Verdana"/>
          <w:color w:val="4682B4"/>
          <w:sz w:val="18"/>
          <w:szCs w:val="18"/>
        </w:rPr>
        <w:t>клиентских</w:t>
      </w:r>
      <w:r>
        <w:rPr>
          <w:rStyle w:val="WW8Num2z0"/>
          <w:rFonts w:ascii="Verdana" w:hAnsi="Verdana"/>
          <w:color w:val="000000"/>
          <w:sz w:val="18"/>
          <w:szCs w:val="18"/>
        </w:rPr>
        <w:t> </w:t>
      </w:r>
      <w:r>
        <w:rPr>
          <w:rFonts w:ascii="Verdana" w:hAnsi="Verdana"/>
          <w:color w:val="000000"/>
          <w:sz w:val="18"/>
          <w:szCs w:val="18"/>
        </w:rPr>
        <w:t>групп (корпоративные клиенты, средний и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физические лица).</w:t>
      </w:r>
    </w:p>
    <w:p w14:paraId="061AE640" w14:textId="77777777" w:rsidR="00C20E08" w:rsidRDefault="00C20E08" w:rsidP="00C20E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в работе предложен</w:t>
      </w:r>
      <w:r>
        <w:rPr>
          <w:rStyle w:val="WW8Num2z0"/>
          <w:rFonts w:ascii="Verdana" w:hAnsi="Verdana"/>
          <w:color w:val="000000"/>
          <w:sz w:val="18"/>
          <w:szCs w:val="18"/>
        </w:rPr>
        <w:t> </w:t>
      </w:r>
      <w:proofErr w:type="spellStart"/>
      <w:r>
        <w:rPr>
          <w:rStyle w:val="WW8Num3z0"/>
          <w:rFonts w:ascii="Verdana" w:hAnsi="Verdana"/>
          <w:color w:val="4682B4"/>
          <w:sz w:val="18"/>
          <w:szCs w:val="18"/>
        </w:rPr>
        <w:t>клиентоориентированный</w:t>
      </w:r>
      <w:proofErr w:type="spellEnd"/>
      <w:r>
        <w:rPr>
          <w:rStyle w:val="WW8Num2z0"/>
          <w:rFonts w:ascii="Verdana" w:hAnsi="Verdana"/>
          <w:color w:val="000000"/>
          <w:sz w:val="18"/>
          <w:szCs w:val="18"/>
        </w:rPr>
        <w:t> </w:t>
      </w:r>
      <w:r>
        <w:rPr>
          <w:rFonts w:ascii="Verdana" w:hAnsi="Verdana"/>
          <w:color w:val="000000"/>
          <w:sz w:val="18"/>
          <w:szCs w:val="18"/>
        </w:rPr>
        <w:t>подход к построению организационной и моделированию финансовой структуры коммерческого банка при одновременной организации системного учета доходов и расходов в разрезе клиентов, а также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трансфертных доходов-расходов и выполнения</w:t>
      </w:r>
      <w:r>
        <w:rPr>
          <w:rStyle w:val="WW8Num2z0"/>
          <w:rFonts w:ascii="Verdana" w:hAnsi="Verdana"/>
          <w:color w:val="000000"/>
          <w:sz w:val="18"/>
          <w:szCs w:val="18"/>
        </w:rPr>
        <w:t> </w:t>
      </w:r>
      <w:proofErr w:type="spellStart"/>
      <w:r>
        <w:rPr>
          <w:rStyle w:val="WW8Num3z0"/>
          <w:rFonts w:ascii="Verdana" w:hAnsi="Verdana"/>
          <w:color w:val="4682B4"/>
          <w:sz w:val="18"/>
          <w:szCs w:val="18"/>
        </w:rPr>
        <w:t>аллокаций</w:t>
      </w:r>
      <w:proofErr w:type="spellEnd"/>
      <w:r>
        <w:rPr>
          <w:rStyle w:val="WW8Num2z0"/>
          <w:rFonts w:ascii="Verdana" w:hAnsi="Verdana"/>
          <w:color w:val="000000"/>
          <w:sz w:val="18"/>
          <w:szCs w:val="18"/>
        </w:rPr>
        <w:t> </w:t>
      </w:r>
      <w:r>
        <w:rPr>
          <w:rFonts w:ascii="Verdana" w:hAnsi="Verdana"/>
          <w:color w:val="000000"/>
          <w:sz w:val="18"/>
          <w:szCs w:val="18"/>
        </w:rPr>
        <w:t xml:space="preserve">по клиентам. </w:t>
      </w:r>
      <w:proofErr w:type="spellStart"/>
      <w:r>
        <w:rPr>
          <w:rFonts w:ascii="Verdana" w:hAnsi="Verdana"/>
          <w:color w:val="000000"/>
          <w:sz w:val="18"/>
          <w:szCs w:val="18"/>
        </w:rPr>
        <w:t>Клиентоориентированный</w:t>
      </w:r>
      <w:proofErr w:type="spellEnd"/>
      <w:r>
        <w:rPr>
          <w:rFonts w:ascii="Verdana" w:hAnsi="Verdana"/>
          <w:color w:val="000000"/>
          <w:sz w:val="18"/>
          <w:szCs w:val="18"/>
        </w:rPr>
        <w:t xml:space="preserve"> подход позволяет усовершенствовать систему бюджетирования коммерческого банка с точки зрения комплексного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клиентов. Появляется возможность анализировать деятельность банка не только со стороны его подразделений и бизнес-направлений (или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продуктов), но и с</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стороны.</w:t>
      </w:r>
    </w:p>
    <w:p w14:paraId="50FFCD30" w14:textId="77777777" w:rsidR="00C20E08" w:rsidRDefault="00C20E08" w:rsidP="00C20E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реализации рекомендаций автора по внедрению системы бюджетирования и ее совершенствованию, повысится эффективность управления деятельностью коммерческого банка.</w:t>
      </w:r>
    </w:p>
    <w:p w14:paraId="006F7D2A" w14:textId="77777777" w:rsidR="00C20E08" w:rsidRDefault="00C20E08" w:rsidP="00C20E0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Панов, Максим Викторович, 2012 год</w:t>
      </w:r>
    </w:p>
    <w:p w14:paraId="502155C0"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 Налоговый кодекс Российской Федерации (часть вторая) от 05.08.2000 №117-ФЗ.</w:t>
      </w:r>
    </w:p>
    <w:p w14:paraId="29E38802"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вкладов физических лиц в банках Российской Федерации» от 23.12.2003 №177-ФЗ.</w:t>
      </w:r>
    </w:p>
    <w:p w14:paraId="18E59131"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 Инструкция ЦБ РФ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банка» от 16.01.2004 №110-И.</w:t>
      </w:r>
    </w:p>
    <w:p w14:paraId="39FFBDD2"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4. Адамов Н.</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планирование в строительстве//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№46.</w:t>
      </w:r>
    </w:p>
    <w:p w14:paraId="232203E6"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В.Б. Финансовый менеджмент. — Петрозаводск: Издательство Петрозаводского государственного университета, 1997. — 136 с.</w:t>
      </w:r>
    </w:p>
    <w:p w14:paraId="6AFC4387"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6. Ашкинадзе А. Технология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коммерческом банке//Оперативное управление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коммерческом банке, 2001, №4.</w:t>
      </w:r>
    </w:p>
    <w:p w14:paraId="6AB77BFD"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7. Ашкинадзе А. От бюджетирования к финансовому управлению банком//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 xml:space="preserve">журнал, </w:t>
      </w:r>
      <w:proofErr w:type="gramStart"/>
      <w:r>
        <w:rPr>
          <w:rFonts w:ascii="Verdana" w:hAnsi="Verdana"/>
          <w:color w:val="000000"/>
          <w:sz w:val="18"/>
          <w:szCs w:val="18"/>
        </w:rPr>
        <w:t>2002,№</w:t>
      </w:r>
      <w:proofErr w:type="gramEnd"/>
      <w:r>
        <w:rPr>
          <w:rFonts w:ascii="Verdana" w:hAnsi="Verdana"/>
          <w:color w:val="000000"/>
          <w:sz w:val="18"/>
          <w:szCs w:val="18"/>
        </w:rPr>
        <w:t>7.</w:t>
      </w:r>
    </w:p>
    <w:p w14:paraId="1C1C931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8. Ашкинадзе А. Описание финансовой структуры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в целях внедрения системы бюджетирования//Вестник</w:t>
      </w:r>
      <w:r>
        <w:rPr>
          <w:rStyle w:val="WW8Num2z0"/>
          <w:rFonts w:ascii="Verdana" w:hAnsi="Verdana"/>
          <w:color w:val="000000"/>
          <w:sz w:val="18"/>
          <w:szCs w:val="18"/>
        </w:rPr>
        <w:t> </w:t>
      </w:r>
      <w:r>
        <w:rPr>
          <w:rStyle w:val="WW8Num3z0"/>
          <w:rFonts w:ascii="Verdana" w:hAnsi="Verdana"/>
          <w:color w:val="4682B4"/>
          <w:sz w:val="18"/>
          <w:szCs w:val="18"/>
        </w:rPr>
        <w:t>АРБ</w:t>
      </w:r>
      <w:r>
        <w:rPr>
          <w:rFonts w:ascii="Verdana" w:hAnsi="Verdana"/>
          <w:color w:val="000000"/>
          <w:sz w:val="18"/>
          <w:szCs w:val="18"/>
        </w:rPr>
        <w:t>, 2001, №12.</w:t>
      </w:r>
    </w:p>
    <w:p w14:paraId="0F44C98E"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9. Ашкинадзе А. Состав оперативного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банка//Вестник АРБ, 2001, №14.</w:t>
      </w:r>
    </w:p>
    <w:p w14:paraId="5CF51664"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10. Ашкинадзе А. Организация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бюджета в банке//Вестник АРБ, 2001, №16.</w:t>
      </w:r>
    </w:p>
    <w:p w14:paraId="4168D0F2"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11. Ашкинадзе А. Технология учета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бюджета в банке//Вестник АРБ, 2001, №21.</w:t>
      </w:r>
    </w:p>
    <w:p w14:paraId="6D24ACDA"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12. Ашкинадзе А. Организация, методы контроля и анализа исполнения бюджета коммерческого банка//Вестник АРБ, 2001, №23.</w:t>
      </w:r>
    </w:p>
    <w:p w14:paraId="33081857"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13. Ашкинадзе А. Финансовое управление и бюджетирование в банке. Практика</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и моделирования финансовой структуры/ Вестник АРБ, 2003, №11.</w:t>
      </w:r>
    </w:p>
    <w:p w14:paraId="589A7FD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14. Ашкинадзе А. Финансовое управление и бюджетирование в банке. Технология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банках (часть</w:t>
      </w:r>
      <w:proofErr w:type="gramStart"/>
      <w:r>
        <w:rPr>
          <w:rFonts w:ascii="Verdana" w:hAnsi="Verdana"/>
          <w:color w:val="000000"/>
          <w:sz w:val="18"/>
          <w:szCs w:val="18"/>
        </w:rPr>
        <w:t>2)/</w:t>
      </w:r>
      <w:proofErr w:type="gramEnd"/>
      <w:r>
        <w:rPr>
          <w:rFonts w:ascii="Verdana" w:hAnsi="Verdana"/>
          <w:color w:val="000000"/>
          <w:sz w:val="18"/>
          <w:szCs w:val="18"/>
        </w:rPr>
        <w:t>/ Вестник АРБ, 2003, №13.</w:t>
      </w:r>
    </w:p>
    <w:p w14:paraId="3A2865AE"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Ашкинадзе А., </w:t>
      </w:r>
      <w:proofErr w:type="spellStart"/>
      <w:r>
        <w:rPr>
          <w:rFonts w:ascii="Verdana" w:hAnsi="Verdana"/>
          <w:color w:val="000000"/>
          <w:sz w:val="18"/>
          <w:szCs w:val="18"/>
        </w:rPr>
        <w:t>Апсалямов</w:t>
      </w:r>
      <w:proofErr w:type="spellEnd"/>
      <w:r>
        <w:rPr>
          <w:rFonts w:ascii="Verdana" w:hAnsi="Verdana"/>
          <w:color w:val="000000"/>
          <w:sz w:val="18"/>
          <w:szCs w:val="18"/>
        </w:rPr>
        <w:t xml:space="preserve"> А. Методика и автоматизация</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управления ресурсами (на примере проекта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Сибакадембанк</w:t>
      </w:r>
      <w:proofErr w:type="spellEnd"/>
      <w:proofErr w:type="gramStart"/>
      <w:r>
        <w:rPr>
          <w:rFonts w:ascii="Verdana" w:hAnsi="Verdana"/>
          <w:color w:val="000000"/>
          <w:sz w:val="18"/>
          <w:szCs w:val="18"/>
        </w:rPr>
        <w:t>»)/</w:t>
      </w:r>
      <w:proofErr w:type="gramEnd"/>
      <w:r>
        <w:rPr>
          <w:rFonts w:ascii="Verdana" w:hAnsi="Verdana"/>
          <w:color w:val="000000"/>
          <w:sz w:val="18"/>
          <w:szCs w:val="18"/>
        </w:rPr>
        <w:t>/ Банки и технологии, 2005, №4.</w:t>
      </w:r>
    </w:p>
    <w:p w14:paraId="3AD18B9E"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хозяйствующего субъекта.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-208 с.</w:t>
      </w:r>
    </w:p>
    <w:p w14:paraId="13E60A36"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 xml:space="preserve">дело. Управление и технологии: Учебник для студентов вузов, обучающихся по экономическим специальностям/ Под ред. проф. </w:t>
      </w:r>
      <w:proofErr w:type="spellStart"/>
      <w:r>
        <w:rPr>
          <w:rFonts w:ascii="Verdana" w:hAnsi="Verdana"/>
          <w:color w:val="000000"/>
          <w:sz w:val="18"/>
          <w:szCs w:val="18"/>
        </w:rPr>
        <w:t>А.М.Тавасиева</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2005. -671 с.</w:t>
      </w:r>
    </w:p>
    <w:p w14:paraId="7B227CF9"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Банковское дело: учебник/Под ред. </w:t>
      </w:r>
      <w:proofErr w:type="spellStart"/>
      <w:r>
        <w:rPr>
          <w:rFonts w:ascii="Verdana" w:hAnsi="Verdana"/>
          <w:color w:val="000000"/>
          <w:sz w:val="18"/>
          <w:szCs w:val="18"/>
        </w:rPr>
        <w:t>Г.Г.Коробова</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Магистр, 2011. - 589 с.</w:t>
      </w:r>
    </w:p>
    <w:p w14:paraId="752167F8"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 Ника-Центр, 1998. - 544 с.</w:t>
      </w:r>
    </w:p>
    <w:p w14:paraId="1D9E9DB1"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Бримсон</w:t>
      </w:r>
      <w:proofErr w:type="spellEnd"/>
      <w:r>
        <w:rPr>
          <w:rStyle w:val="WW8Num2z0"/>
          <w:rFonts w:ascii="Verdana" w:hAnsi="Verdana"/>
          <w:color w:val="000000"/>
          <w:sz w:val="18"/>
          <w:szCs w:val="18"/>
        </w:rPr>
        <w:t> </w:t>
      </w:r>
      <w:r>
        <w:rPr>
          <w:rFonts w:ascii="Verdana" w:hAnsi="Verdana"/>
          <w:color w:val="000000"/>
          <w:sz w:val="18"/>
          <w:szCs w:val="18"/>
        </w:rPr>
        <w:t xml:space="preserve">Джеймс, </w:t>
      </w:r>
      <w:proofErr w:type="spellStart"/>
      <w:r>
        <w:rPr>
          <w:rFonts w:ascii="Verdana" w:hAnsi="Verdana"/>
          <w:color w:val="000000"/>
          <w:sz w:val="18"/>
          <w:szCs w:val="18"/>
        </w:rPr>
        <w:t>Атос</w:t>
      </w:r>
      <w:proofErr w:type="spellEnd"/>
      <w:r>
        <w:rPr>
          <w:rFonts w:ascii="Verdana" w:hAnsi="Verdana"/>
          <w:color w:val="000000"/>
          <w:sz w:val="18"/>
          <w:szCs w:val="18"/>
        </w:rPr>
        <w:t xml:space="preserve"> Джон. Процессно-ориентированное бюджетирование. Внедрение </w:t>
      </w:r>
      <w:r>
        <w:rPr>
          <w:rFonts w:ascii="Verdana" w:hAnsi="Verdana"/>
          <w:color w:val="000000"/>
          <w:sz w:val="18"/>
          <w:szCs w:val="18"/>
        </w:rPr>
        <w:lastRenderedPageBreak/>
        <w:t>нового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 xml:space="preserve">управления стоимостью компании (пер. с англ. </w:t>
      </w:r>
      <w:proofErr w:type="spellStart"/>
      <w:r>
        <w:rPr>
          <w:rFonts w:ascii="Verdana" w:hAnsi="Verdana"/>
          <w:color w:val="000000"/>
          <w:sz w:val="18"/>
          <w:szCs w:val="18"/>
        </w:rPr>
        <w:t>В.Д.Горюновой</w:t>
      </w:r>
      <w:proofErr w:type="spellEnd"/>
      <w:r>
        <w:rPr>
          <w:rFonts w:ascii="Verdana" w:hAnsi="Verdana"/>
          <w:color w:val="000000"/>
          <w:sz w:val="18"/>
          <w:szCs w:val="18"/>
        </w:rPr>
        <w:t xml:space="preserve">, под общей ред. </w:t>
      </w:r>
      <w:proofErr w:type="spellStart"/>
      <w:r>
        <w:rPr>
          <w:rFonts w:ascii="Verdana" w:hAnsi="Verdana"/>
          <w:color w:val="000000"/>
          <w:sz w:val="18"/>
          <w:szCs w:val="18"/>
        </w:rPr>
        <w:t>В.В.Неудачина</w:t>
      </w:r>
      <w:proofErr w:type="spellEnd"/>
      <w:r>
        <w:rPr>
          <w:rFonts w:ascii="Verdana" w:hAnsi="Verdana"/>
          <w:color w:val="000000"/>
          <w:sz w:val="18"/>
          <w:szCs w:val="18"/>
        </w:rPr>
        <w:t>). -М.: Вершина, 2007г.- 336 с.</w:t>
      </w:r>
    </w:p>
    <w:p w14:paraId="691447D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Бухалков</w:t>
      </w:r>
      <w:proofErr w:type="spellEnd"/>
      <w:r>
        <w:rPr>
          <w:rStyle w:val="WW8Num2z0"/>
          <w:rFonts w:ascii="Verdana" w:hAnsi="Verdana"/>
          <w:color w:val="000000"/>
          <w:sz w:val="18"/>
          <w:szCs w:val="18"/>
        </w:rPr>
        <w:t> </w:t>
      </w:r>
      <w:r>
        <w:rPr>
          <w:rFonts w:ascii="Verdana" w:hAnsi="Verdana"/>
          <w:color w:val="000000"/>
          <w:sz w:val="18"/>
          <w:szCs w:val="18"/>
        </w:rPr>
        <w:t>М.И. Внутрифирменное планирование. — М.: ИНФРА-М, 1999. — 392 с.</w:t>
      </w:r>
    </w:p>
    <w:p w14:paraId="4A16152C"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Н.А. Управление ликвидностью в рамках</w:t>
      </w:r>
      <w:r>
        <w:rPr>
          <w:rStyle w:val="WW8Num2z0"/>
          <w:rFonts w:ascii="Verdana" w:hAnsi="Verdana"/>
          <w:color w:val="000000"/>
          <w:sz w:val="18"/>
          <w:szCs w:val="18"/>
        </w:rPr>
        <w:t> </w:t>
      </w:r>
      <w:proofErr w:type="spellStart"/>
      <w:r>
        <w:rPr>
          <w:rStyle w:val="WW8Num3z0"/>
          <w:rFonts w:ascii="Verdana" w:hAnsi="Verdana"/>
          <w:color w:val="4682B4"/>
          <w:sz w:val="18"/>
          <w:szCs w:val="18"/>
        </w:rPr>
        <w:t>внутрибанковского</w:t>
      </w:r>
      <w:proofErr w:type="spellEnd"/>
      <w:r>
        <w:rPr>
          <w:rStyle w:val="WW8Num2z0"/>
          <w:rFonts w:ascii="Verdana" w:hAnsi="Verdana"/>
          <w:color w:val="000000"/>
          <w:sz w:val="18"/>
          <w:szCs w:val="18"/>
        </w:rPr>
        <w:t> </w:t>
      </w:r>
      <w:r>
        <w:rPr>
          <w:rFonts w:ascii="Verdana" w:hAnsi="Verdana"/>
          <w:color w:val="000000"/>
          <w:sz w:val="18"/>
          <w:szCs w:val="18"/>
        </w:rPr>
        <w:t>управленческого учета//Аудит и финансовый анализ, 1999, №3.</w:t>
      </w:r>
    </w:p>
    <w:p w14:paraId="4C3706A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Галашкин</w:t>
      </w:r>
      <w:proofErr w:type="spellEnd"/>
      <w:r>
        <w:rPr>
          <w:rFonts w:ascii="Verdana" w:hAnsi="Verdana"/>
          <w:color w:val="000000"/>
          <w:sz w:val="18"/>
          <w:szCs w:val="18"/>
        </w:rPr>
        <w:t xml:space="preserve"> А., Королева Е. Автоматизация финансового планирования в ОАО Банк «</w:t>
      </w:r>
      <w:proofErr w:type="gramStart"/>
      <w:r>
        <w:rPr>
          <w:rStyle w:val="WW8Num3z0"/>
          <w:rFonts w:ascii="Verdana" w:hAnsi="Verdana"/>
          <w:color w:val="4682B4"/>
          <w:sz w:val="18"/>
          <w:szCs w:val="18"/>
        </w:rPr>
        <w:t>Возрождение</w:t>
      </w:r>
      <w:r>
        <w:rPr>
          <w:rFonts w:ascii="Verdana" w:hAnsi="Verdana"/>
          <w:color w:val="000000"/>
          <w:sz w:val="18"/>
          <w:szCs w:val="18"/>
        </w:rPr>
        <w:t>»/</w:t>
      </w:r>
      <w:proofErr w:type="gramEnd"/>
      <w:r>
        <w:rPr>
          <w:rFonts w:ascii="Verdana" w:hAnsi="Verdana"/>
          <w:color w:val="000000"/>
          <w:sz w:val="18"/>
          <w:szCs w:val="18"/>
        </w:rPr>
        <w:t>/ Банки и технологии, 2004, №6.</w:t>
      </w:r>
    </w:p>
    <w:p w14:paraId="76084F46"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Дадашев</w:t>
      </w:r>
      <w:proofErr w:type="spellEnd"/>
      <w:r>
        <w:rPr>
          <w:rStyle w:val="WW8Num2z0"/>
          <w:rFonts w:ascii="Verdana" w:hAnsi="Verdana"/>
          <w:color w:val="000000"/>
          <w:sz w:val="18"/>
          <w:szCs w:val="18"/>
        </w:rPr>
        <w:t> </w:t>
      </w:r>
      <w:r>
        <w:rPr>
          <w:rFonts w:ascii="Verdana" w:hAnsi="Verdana"/>
          <w:color w:val="000000"/>
          <w:sz w:val="18"/>
          <w:szCs w:val="18"/>
        </w:rPr>
        <w:t xml:space="preserve">А.З. Налогообложение коммерческих банков в РФ: </w:t>
      </w:r>
      <w:proofErr w:type="spellStart"/>
      <w:r>
        <w:rPr>
          <w:rFonts w:ascii="Verdana" w:hAnsi="Verdana"/>
          <w:color w:val="000000"/>
          <w:sz w:val="18"/>
          <w:szCs w:val="18"/>
        </w:rPr>
        <w:t>учеб.пособие</w:t>
      </w:r>
      <w:proofErr w:type="spellEnd"/>
      <w:r>
        <w:rPr>
          <w:rFonts w:ascii="Verdana" w:hAnsi="Verdana"/>
          <w:color w:val="000000"/>
          <w:sz w:val="18"/>
          <w:szCs w:val="18"/>
        </w:rPr>
        <w:t>. М.: Книжный мир, 2008. - 88 с.</w:t>
      </w:r>
    </w:p>
    <w:p w14:paraId="37D61941"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для вузов/</w:t>
      </w:r>
      <w:proofErr w:type="spellStart"/>
      <w:r>
        <w:rPr>
          <w:rFonts w:ascii="Verdana" w:hAnsi="Verdana"/>
          <w:color w:val="000000"/>
          <w:sz w:val="18"/>
          <w:szCs w:val="18"/>
        </w:rPr>
        <w:t>Е.Ф.Жуков</w:t>
      </w:r>
      <w:proofErr w:type="spellEnd"/>
      <w:r>
        <w:rPr>
          <w:rFonts w:ascii="Verdana" w:hAnsi="Verdana"/>
          <w:color w:val="000000"/>
          <w:sz w:val="18"/>
          <w:szCs w:val="18"/>
        </w:rPr>
        <w:t xml:space="preserve">, </w:t>
      </w:r>
      <w:proofErr w:type="spellStart"/>
      <w:r>
        <w:rPr>
          <w:rFonts w:ascii="Verdana" w:hAnsi="Verdana"/>
          <w:color w:val="000000"/>
          <w:sz w:val="18"/>
          <w:szCs w:val="18"/>
        </w:rPr>
        <w:t>Н.М.Зеленкова</w:t>
      </w:r>
      <w:proofErr w:type="spellEnd"/>
      <w:r>
        <w:rPr>
          <w:rFonts w:ascii="Verdana" w:hAnsi="Verdana"/>
          <w:color w:val="000000"/>
          <w:sz w:val="18"/>
          <w:szCs w:val="18"/>
        </w:rPr>
        <w:t xml:space="preserve">, </w:t>
      </w:r>
      <w:proofErr w:type="spellStart"/>
      <w:r>
        <w:rPr>
          <w:rFonts w:ascii="Verdana" w:hAnsi="Verdana"/>
          <w:color w:val="000000"/>
          <w:sz w:val="18"/>
          <w:szCs w:val="18"/>
        </w:rPr>
        <w:t>Л.Т.Литвиненко</w:t>
      </w:r>
      <w:proofErr w:type="spellEnd"/>
      <w:r>
        <w:rPr>
          <w:rFonts w:ascii="Verdana" w:hAnsi="Verdana"/>
          <w:color w:val="000000"/>
          <w:sz w:val="18"/>
          <w:szCs w:val="18"/>
        </w:rPr>
        <w:t xml:space="preserve">/Под ред. Проф. </w:t>
      </w:r>
      <w:proofErr w:type="spellStart"/>
      <w:r>
        <w:rPr>
          <w:rFonts w:ascii="Verdana" w:hAnsi="Verdana"/>
          <w:color w:val="000000"/>
          <w:sz w:val="18"/>
          <w:szCs w:val="18"/>
        </w:rPr>
        <w:t>Е.Ф.Жукова</w:t>
      </w:r>
      <w:proofErr w:type="spellEnd"/>
      <w:r>
        <w:rPr>
          <w:rFonts w:ascii="Verdana" w:hAnsi="Verdana"/>
          <w:color w:val="000000"/>
          <w:sz w:val="18"/>
          <w:szCs w:val="18"/>
        </w:rPr>
        <w:t>. М.: ЮНИТИ-ДАНА, 2005. -280с.</w:t>
      </w:r>
    </w:p>
    <w:p w14:paraId="2B93B0F3"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Добровольский Е., Карабанов Б., Боровков П., Глухов Е., </w:t>
      </w:r>
      <w:proofErr w:type="spellStart"/>
      <w:r>
        <w:rPr>
          <w:rFonts w:ascii="Verdana" w:hAnsi="Verdana"/>
          <w:color w:val="000000"/>
          <w:sz w:val="18"/>
          <w:szCs w:val="18"/>
        </w:rPr>
        <w:t>Бреслав</w:t>
      </w:r>
      <w:proofErr w:type="spellEnd"/>
      <w:r>
        <w:rPr>
          <w:rFonts w:ascii="Verdana" w:hAnsi="Verdana"/>
          <w:color w:val="000000"/>
          <w:sz w:val="18"/>
          <w:szCs w:val="18"/>
        </w:rPr>
        <w:t xml:space="preserve"> Е. Бюджетирование: шаг за шагом.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2006. - 448с.27.3агайтов А. Бюджетирование в банках Казахстана: опыт </w:t>
      </w:r>
      <w:proofErr w:type="spellStart"/>
      <w:r>
        <w:rPr>
          <w:rFonts w:ascii="Verdana" w:hAnsi="Verdana"/>
          <w:color w:val="000000"/>
          <w:sz w:val="18"/>
          <w:szCs w:val="18"/>
        </w:rPr>
        <w:t>Цеснабанка</w:t>
      </w:r>
      <w:proofErr w:type="spellEnd"/>
      <w:r>
        <w:rPr>
          <w:rFonts w:ascii="Verdana" w:hAnsi="Verdana"/>
          <w:color w:val="000000"/>
          <w:sz w:val="18"/>
          <w:szCs w:val="18"/>
        </w:rPr>
        <w:t xml:space="preserve">// Аналитический банковский журнал, </w:t>
      </w:r>
      <w:proofErr w:type="gramStart"/>
      <w:r>
        <w:rPr>
          <w:rFonts w:ascii="Verdana" w:hAnsi="Verdana"/>
          <w:color w:val="000000"/>
          <w:sz w:val="18"/>
          <w:szCs w:val="18"/>
        </w:rPr>
        <w:t>2004,№</w:t>
      </w:r>
      <w:proofErr w:type="gramEnd"/>
      <w:r>
        <w:rPr>
          <w:rFonts w:ascii="Verdana" w:hAnsi="Verdana"/>
          <w:color w:val="000000"/>
          <w:sz w:val="18"/>
          <w:szCs w:val="18"/>
        </w:rPr>
        <w:t>10.</w:t>
      </w:r>
    </w:p>
    <w:p w14:paraId="5BF8280D"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27. Ивлев В., Попова Т. Применение метода ABB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Банки и технологии, 2004, №2.</w:t>
      </w:r>
    </w:p>
    <w:p w14:paraId="5A256964"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28. Ивлев В., Попова Т. Применение метода ABB в коммерческих банках// Банки и технологии, 2004, №3.</w:t>
      </w:r>
    </w:p>
    <w:p w14:paraId="68490608"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Ивлев В., Попова Т. </w:t>
      </w:r>
      <w:proofErr w:type="spellStart"/>
      <w:r>
        <w:rPr>
          <w:rFonts w:ascii="Verdana" w:hAnsi="Verdana"/>
          <w:color w:val="000000"/>
          <w:sz w:val="18"/>
          <w:szCs w:val="18"/>
        </w:rPr>
        <w:t>Balanced</w:t>
      </w:r>
      <w:proofErr w:type="spellEnd"/>
      <w:r>
        <w:rPr>
          <w:rFonts w:ascii="Verdana" w:hAnsi="Verdana"/>
          <w:color w:val="000000"/>
          <w:sz w:val="18"/>
          <w:szCs w:val="18"/>
        </w:rPr>
        <w:t xml:space="preserve"> </w:t>
      </w:r>
      <w:proofErr w:type="spellStart"/>
      <w:r>
        <w:rPr>
          <w:rFonts w:ascii="Verdana" w:hAnsi="Verdana"/>
          <w:color w:val="000000"/>
          <w:sz w:val="18"/>
          <w:szCs w:val="18"/>
        </w:rPr>
        <w:t>Scorecard</w:t>
      </w:r>
      <w:proofErr w:type="spellEnd"/>
      <w:r>
        <w:rPr>
          <w:rFonts w:ascii="Verdana" w:hAnsi="Verdana"/>
          <w:color w:val="000000"/>
          <w:sz w:val="18"/>
          <w:szCs w:val="18"/>
        </w:rPr>
        <w:t xml:space="preserve"> альтернативные </w:t>
      </w:r>
      <w:proofErr w:type="gramStart"/>
      <w:r>
        <w:rPr>
          <w:rFonts w:ascii="Verdana" w:hAnsi="Verdana"/>
          <w:color w:val="000000"/>
          <w:sz w:val="18"/>
          <w:szCs w:val="18"/>
        </w:rPr>
        <w:t>модели./</w:t>
      </w:r>
      <w:proofErr w:type="gramEnd"/>
      <w:r>
        <w:rPr>
          <w:rFonts w:ascii="Verdana" w:hAnsi="Verdana"/>
          <w:color w:val="000000"/>
          <w:sz w:val="18"/>
          <w:szCs w:val="18"/>
        </w:rPr>
        <w:t>/Банки и технологии, 2004, №4.</w:t>
      </w:r>
    </w:p>
    <w:p w14:paraId="54793F8A"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30. Карпов А.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М.: Результат и качество, 2007. - 400 с.</w:t>
      </w:r>
    </w:p>
    <w:p w14:paraId="4A877AC8"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Карпов А. Финансовая структура компании. М.: Результат и качество, </w:t>
      </w:r>
      <w:proofErr w:type="gramStart"/>
      <w:r>
        <w:rPr>
          <w:rFonts w:ascii="Verdana" w:hAnsi="Verdana"/>
          <w:color w:val="000000"/>
          <w:sz w:val="18"/>
          <w:szCs w:val="18"/>
        </w:rPr>
        <w:t>2007.-</w:t>
      </w:r>
      <w:proofErr w:type="gramEnd"/>
      <w:r>
        <w:rPr>
          <w:rFonts w:ascii="Verdana" w:hAnsi="Verdana"/>
          <w:color w:val="000000"/>
          <w:sz w:val="18"/>
          <w:szCs w:val="18"/>
        </w:rPr>
        <w:t>352 с.</w:t>
      </w:r>
    </w:p>
    <w:p w14:paraId="4A7E28D7"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Княжеченко</w:t>
      </w:r>
      <w:r>
        <w:rPr>
          <w:rStyle w:val="WW8Num2z0"/>
          <w:rFonts w:ascii="Verdana" w:hAnsi="Verdana"/>
          <w:color w:val="000000"/>
          <w:sz w:val="18"/>
          <w:szCs w:val="18"/>
        </w:rPr>
        <w:t> </w:t>
      </w:r>
      <w:r>
        <w:rPr>
          <w:rFonts w:ascii="Verdana" w:hAnsi="Verdana"/>
          <w:color w:val="000000"/>
          <w:sz w:val="18"/>
          <w:szCs w:val="18"/>
        </w:rPr>
        <w:t>Е., Ашкинадзе А. Оперативный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банка// Аналитический банковский журнал, 2001, № 8.</w:t>
      </w:r>
    </w:p>
    <w:p w14:paraId="64F1A64E"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Княжеченко </w:t>
      </w:r>
      <w:proofErr w:type="spellStart"/>
      <w:proofErr w:type="gramStart"/>
      <w:r>
        <w:rPr>
          <w:rFonts w:ascii="Verdana" w:hAnsi="Verdana"/>
          <w:color w:val="000000"/>
          <w:sz w:val="18"/>
          <w:szCs w:val="18"/>
        </w:rPr>
        <w:t>Е.,Ашкинадзе</w:t>
      </w:r>
      <w:proofErr w:type="spellEnd"/>
      <w:proofErr w:type="gramEnd"/>
      <w:r>
        <w:rPr>
          <w:rFonts w:ascii="Verdana" w:hAnsi="Verdana"/>
          <w:color w:val="000000"/>
          <w:sz w:val="18"/>
          <w:szCs w:val="18"/>
        </w:rPr>
        <w:t xml:space="preserve"> А. Планирование оперативного бюджета коммерческого банка// Аналитический банковский журнал, 2001, № 9.</w:t>
      </w:r>
    </w:p>
    <w:p w14:paraId="2585F540"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34. Княжеченко Е., Ашкинадзе А. Технология учета фактического исполнения бюджета коммерческого банка//Аналитический банковский журнал, 2001, №10.</w:t>
      </w:r>
    </w:p>
    <w:p w14:paraId="1F1E55D8"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35. Княжеченко Е., Ашкинадзе А. Контроль и анализ исполнения бюджета коммерческого банка//Аналитический банковский журнал, 2001, №11.</w:t>
      </w:r>
    </w:p>
    <w:p w14:paraId="69CFFEC8"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w:t>
      </w:r>
      <w:r>
        <w:rPr>
          <w:rStyle w:val="WW8Num2z0"/>
          <w:rFonts w:ascii="Verdana" w:hAnsi="Verdana"/>
          <w:color w:val="000000"/>
          <w:sz w:val="18"/>
          <w:szCs w:val="18"/>
        </w:rPr>
        <w:t> </w:t>
      </w:r>
      <w:proofErr w:type="spellStart"/>
      <w:r>
        <w:rPr>
          <w:rStyle w:val="WW8Num3z0"/>
          <w:rFonts w:ascii="Verdana" w:hAnsi="Verdana"/>
          <w:color w:val="4682B4"/>
          <w:sz w:val="18"/>
          <w:szCs w:val="18"/>
        </w:rPr>
        <w:t>Гриженко</w:t>
      </w:r>
      <w:proofErr w:type="spellEnd"/>
      <w:r>
        <w:rPr>
          <w:rStyle w:val="WW8Num2z0"/>
          <w:rFonts w:ascii="Verdana" w:hAnsi="Verdana"/>
          <w:color w:val="000000"/>
          <w:sz w:val="18"/>
          <w:szCs w:val="18"/>
        </w:rPr>
        <w:t> </w:t>
      </w:r>
      <w:r>
        <w:rPr>
          <w:rFonts w:ascii="Verdana" w:hAnsi="Verdana"/>
          <w:color w:val="000000"/>
          <w:sz w:val="18"/>
          <w:szCs w:val="18"/>
        </w:rPr>
        <w:t>Е.М., 2000. - 424 с.</w:t>
      </w:r>
    </w:p>
    <w:p w14:paraId="6B6E2B26"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2000. - 768 с.</w:t>
      </w:r>
    </w:p>
    <w:p w14:paraId="7C7A519A"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Кокин</w:t>
      </w:r>
      <w:proofErr w:type="spellEnd"/>
      <w:r>
        <w:rPr>
          <w:rStyle w:val="WW8Num2z0"/>
          <w:rFonts w:ascii="Verdana" w:hAnsi="Verdana"/>
          <w:color w:val="000000"/>
          <w:sz w:val="18"/>
          <w:szCs w:val="18"/>
        </w:rPr>
        <w:t> </w:t>
      </w:r>
      <w:r>
        <w:rPr>
          <w:rFonts w:ascii="Verdana" w:hAnsi="Verdana"/>
          <w:color w:val="000000"/>
          <w:sz w:val="18"/>
          <w:szCs w:val="18"/>
        </w:rPr>
        <w:t xml:space="preserve">A.C., </w:t>
      </w:r>
      <w:proofErr w:type="spellStart"/>
      <w:r>
        <w:rPr>
          <w:rFonts w:ascii="Verdana" w:hAnsi="Verdana"/>
          <w:color w:val="000000"/>
          <w:sz w:val="18"/>
          <w:szCs w:val="18"/>
        </w:rPr>
        <w:t>Чепьюк</w:t>
      </w:r>
      <w:proofErr w:type="spellEnd"/>
      <w:r>
        <w:rPr>
          <w:rFonts w:ascii="Verdana" w:hAnsi="Verdana"/>
          <w:color w:val="000000"/>
          <w:sz w:val="18"/>
          <w:szCs w:val="18"/>
        </w:rPr>
        <w:t xml:space="preserve"> O.P. Разработка стратегии развития компании на базе концепции управления стоимостью//Экономический анализ: теория и практика, 2007, №12.</w:t>
      </w:r>
    </w:p>
    <w:p w14:paraId="7B998A6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w:t>
      </w:r>
      <w:proofErr w:type="spellEnd"/>
      <w:r>
        <w:rPr>
          <w:rStyle w:val="WW8Num2z0"/>
          <w:rFonts w:ascii="Verdana" w:hAnsi="Verdana"/>
          <w:color w:val="000000"/>
          <w:sz w:val="18"/>
          <w:szCs w:val="18"/>
        </w:rPr>
        <w:t> </w:t>
      </w:r>
      <w:r>
        <w:rPr>
          <w:rFonts w:ascii="Verdana" w:hAnsi="Verdana"/>
          <w:color w:val="000000"/>
          <w:sz w:val="18"/>
          <w:szCs w:val="18"/>
        </w:rPr>
        <w:t xml:space="preserve">в бизнесе. Методологические и </w:t>
      </w:r>
      <w:proofErr w:type="spellStart"/>
      <w:r>
        <w:rPr>
          <w:rFonts w:ascii="Verdana" w:hAnsi="Verdana"/>
          <w:color w:val="000000"/>
          <w:sz w:val="18"/>
          <w:szCs w:val="18"/>
        </w:rPr>
        <w:t>и</w:t>
      </w:r>
      <w:proofErr w:type="spellEnd"/>
      <w:r>
        <w:rPr>
          <w:rFonts w:ascii="Verdana" w:hAnsi="Verdana"/>
          <w:color w:val="000000"/>
          <w:sz w:val="18"/>
          <w:szCs w:val="18"/>
        </w:rPr>
        <w:t xml:space="preserve"> практические основы построения</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контроллинга</w:t>
      </w:r>
      <w:proofErr w:type="spellEnd"/>
      <w:r>
        <w:rPr>
          <w:rStyle w:val="WW8Num2z0"/>
          <w:rFonts w:ascii="Verdana" w:hAnsi="Verdana"/>
          <w:color w:val="000000"/>
          <w:sz w:val="18"/>
          <w:szCs w:val="18"/>
        </w:rPr>
        <w:t> </w:t>
      </w:r>
      <w:r>
        <w:rPr>
          <w:rFonts w:ascii="Verdana" w:hAnsi="Verdana"/>
          <w:color w:val="000000"/>
          <w:sz w:val="18"/>
          <w:szCs w:val="18"/>
        </w:rPr>
        <w:t>в организациях/</w:t>
      </w:r>
      <w:proofErr w:type="spellStart"/>
      <w:r>
        <w:rPr>
          <w:rFonts w:ascii="Verdana" w:hAnsi="Verdana"/>
          <w:color w:val="000000"/>
          <w:sz w:val="18"/>
          <w:szCs w:val="18"/>
        </w:rPr>
        <w:t>А.М.Карминский</w:t>
      </w:r>
      <w:proofErr w:type="spellEnd"/>
      <w:r>
        <w:rPr>
          <w:rFonts w:ascii="Verdana" w:hAnsi="Verdana"/>
          <w:color w:val="000000"/>
          <w:sz w:val="18"/>
          <w:szCs w:val="18"/>
        </w:rPr>
        <w:t xml:space="preserve">, </w:t>
      </w:r>
      <w:proofErr w:type="spellStart"/>
      <w:r>
        <w:rPr>
          <w:rFonts w:ascii="Verdana" w:hAnsi="Verdana"/>
          <w:color w:val="000000"/>
          <w:sz w:val="18"/>
          <w:szCs w:val="18"/>
        </w:rPr>
        <w:t>Н.И.Оленев</w:t>
      </w:r>
      <w:proofErr w:type="spellEnd"/>
      <w:r>
        <w:rPr>
          <w:rFonts w:ascii="Verdana" w:hAnsi="Verdana"/>
          <w:color w:val="000000"/>
          <w:sz w:val="18"/>
          <w:szCs w:val="18"/>
        </w:rPr>
        <w:t xml:space="preserve">, </w:t>
      </w:r>
      <w:proofErr w:type="spellStart"/>
      <w:r>
        <w:rPr>
          <w:rFonts w:ascii="Verdana" w:hAnsi="Verdana"/>
          <w:color w:val="000000"/>
          <w:sz w:val="18"/>
          <w:szCs w:val="18"/>
        </w:rPr>
        <w:t>А.Г.Примак</w:t>
      </w:r>
      <w:proofErr w:type="spellEnd"/>
      <w:r>
        <w:rPr>
          <w:rFonts w:ascii="Verdana" w:hAnsi="Verdana"/>
          <w:color w:val="000000"/>
          <w:sz w:val="18"/>
          <w:szCs w:val="18"/>
        </w:rPr>
        <w:t xml:space="preserve">, </w:t>
      </w:r>
      <w:proofErr w:type="spellStart"/>
      <w:r>
        <w:rPr>
          <w:rFonts w:ascii="Verdana" w:hAnsi="Verdana"/>
          <w:color w:val="000000"/>
          <w:sz w:val="18"/>
          <w:szCs w:val="18"/>
        </w:rPr>
        <w:t>С.Г.Фалько</w:t>
      </w:r>
      <w:proofErr w:type="spellEnd"/>
      <w:r>
        <w:rPr>
          <w:rFonts w:ascii="Verdana" w:hAnsi="Verdana"/>
          <w:color w:val="000000"/>
          <w:sz w:val="18"/>
          <w:szCs w:val="18"/>
        </w:rPr>
        <w:t>. М.: Финансы и статистика, 1998. - 256 с.</w:t>
      </w:r>
    </w:p>
    <w:p w14:paraId="4C60D084"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как инструмент управления предприятием/</w:t>
      </w:r>
      <w:proofErr w:type="spellStart"/>
      <w:r>
        <w:rPr>
          <w:rFonts w:ascii="Verdana" w:hAnsi="Verdana"/>
          <w:color w:val="000000"/>
          <w:sz w:val="18"/>
          <w:szCs w:val="18"/>
        </w:rPr>
        <w:t>Ананькина</w:t>
      </w:r>
      <w:proofErr w:type="spellEnd"/>
      <w:r>
        <w:rPr>
          <w:rFonts w:ascii="Verdana" w:hAnsi="Verdana"/>
          <w:color w:val="000000"/>
          <w:sz w:val="18"/>
          <w:szCs w:val="18"/>
        </w:rPr>
        <w:t xml:space="preserve"> Е.А.,</w:t>
      </w:r>
      <w:r>
        <w:rPr>
          <w:rStyle w:val="WW8Num2z0"/>
          <w:rFonts w:ascii="Verdana" w:hAnsi="Verdana"/>
          <w:color w:val="000000"/>
          <w:sz w:val="18"/>
          <w:szCs w:val="18"/>
        </w:rPr>
        <w:t> </w:t>
      </w:r>
      <w:proofErr w:type="spellStart"/>
      <w:r>
        <w:rPr>
          <w:rStyle w:val="WW8Num3z0"/>
          <w:rFonts w:ascii="Verdana" w:hAnsi="Verdana"/>
          <w:color w:val="4682B4"/>
          <w:sz w:val="18"/>
          <w:szCs w:val="18"/>
        </w:rPr>
        <w:t>Данилочкин</w:t>
      </w:r>
      <w:proofErr w:type="spellEnd"/>
      <w:r>
        <w:rPr>
          <w:rStyle w:val="WW8Num2z0"/>
          <w:rFonts w:ascii="Verdana" w:hAnsi="Verdana"/>
          <w:color w:val="000000"/>
          <w:sz w:val="18"/>
          <w:szCs w:val="18"/>
        </w:rPr>
        <w:t> </w:t>
      </w:r>
      <w:r>
        <w:rPr>
          <w:rFonts w:ascii="Verdana" w:hAnsi="Verdana"/>
          <w:color w:val="000000"/>
          <w:sz w:val="18"/>
          <w:szCs w:val="18"/>
        </w:rPr>
        <w:t xml:space="preserve">C.B., </w:t>
      </w:r>
      <w:proofErr w:type="spellStart"/>
      <w:r>
        <w:rPr>
          <w:rFonts w:ascii="Verdana" w:hAnsi="Verdana"/>
          <w:color w:val="000000"/>
          <w:sz w:val="18"/>
          <w:szCs w:val="18"/>
        </w:rPr>
        <w:t>Данилочкина</w:t>
      </w:r>
      <w:proofErr w:type="spellEnd"/>
      <w:r>
        <w:rPr>
          <w:rFonts w:ascii="Verdana" w:hAnsi="Verdana"/>
          <w:color w:val="000000"/>
          <w:sz w:val="18"/>
          <w:szCs w:val="18"/>
        </w:rPr>
        <w:t xml:space="preserve"> Н.Г. и др./Под ред. </w:t>
      </w:r>
      <w:proofErr w:type="spellStart"/>
      <w:r>
        <w:rPr>
          <w:rFonts w:ascii="Verdana" w:hAnsi="Verdana"/>
          <w:color w:val="000000"/>
          <w:sz w:val="18"/>
          <w:szCs w:val="18"/>
        </w:rPr>
        <w:t>Н.Г.Данилочкиной</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ЮНИТИД999. 297 с.</w:t>
      </w:r>
    </w:p>
    <w:p w14:paraId="392C2C19"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Кох Р. Менеджмент и финансы от А до Я.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w:t>
      </w:r>
      <w:r>
        <w:rPr>
          <w:rStyle w:val="WW8Num3z0"/>
          <w:rFonts w:ascii="Verdana" w:hAnsi="Verdana"/>
          <w:color w:val="4682B4"/>
          <w:sz w:val="18"/>
          <w:szCs w:val="18"/>
        </w:rPr>
        <w:t>Питер</w:t>
      </w:r>
      <w:r>
        <w:rPr>
          <w:rFonts w:ascii="Verdana" w:hAnsi="Verdana"/>
          <w:color w:val="000000"/>
          <w:sz w:val="18"/>
          <w:szCs w:val="18"/>
        </w:rPr>
        <w:t>», 1999. - 496 с.</w:t>
      </w:r>
    </w:p>
    <w:p w14:paraId="6EA4943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Куницына</w:t>
      </w:r>
      <w:r>
        <w:rPr>
          <w:rStyle w:val="WW8Num2z0"/>
          <w:rFonts w:ascii="Verdana" w:hAnsi="Verdana"/>
          <w:color w:val="000000"/>
          <w:sz w:val="18"/>
          <w:szCs w:val="18"/>
        </w:rPr>
        <w:t> </w:t>
      </w:r>
      <w:r>
        <w:rPr>
          <w:rFonts w:ascii="Verdana" w:hAnsi="Verdana"/>
          <w:color w:val="000000"/>
          <w:sz w:val="18"/>
          <w:szCs w:val="18"/>
        </w:rPr>
        <w:t xml:space="preserve">H.H., </w:t>
      </w:r>
      <w:proofErr w:type="spellStart"/>
      <w:r>
        <w:rPr>
          <w:rFonts w:ascii="Verdana" w:hAnsi="Verdana"/>
          <w:color w:val="000000"/>
          <w:sz w:val="18"/>
          <w:szCs w:val="18"/>
        </w:rPr>
        <w:t>Ушвицкий</w:t>
      </w:r>
      <w:proofErr w:type="spellEnd"/>
      <w:r>
        <w:rPr>
          <w:rFonts w:ascii="Verdana" w:hAnsi="Verdana"/>
          <w:color w:val="000000"/>
          <w:sz w:val="18"/>
          <w:szCs w:val="18"/>
        </w:rPr>
        <w:t xml:space="preserve"> Л.И., Малеева A.B. Бизнес-планирование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Монография. М.: Финансы и статистика, 2002. -303с.</w:t>
      </w:r>
    </w:p>
    <w:p w14:paraId="3AD81492"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43. Мамочкин Е. Взаимосвязь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бизнес-планирования и бюджетирования//Финансовая газета, 2007, №42.</w:t>
      </w:r>
    </w:p>
    <w:p w14:paraId="0E99FD3C"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44.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издание на русском языке. М.: </w:t>
      </w:r>
      <w:proofErr w:type="spellStart"/>
      <w:r>
        <w:rPr>
          <w:rFonts w:ascii="Verdana" w:hAnsi="Verdana"/>
          <w:color w:val="000000"/>
          <w:sz w:val="18"/>
          <w:szCs w:val="18"/>
        </w:rPr>
        <w:t>Аскери</w:t>
      </w:r>
      <w:proofErr w:type="spellEnd"/>
      <w:r>
        <w:rPr>
          <w:rFonts w:ascii="Verdana" w:hAnsi="Verdana"/>
          <w:color w:val="000000"/>
          <w:sz w:val="18"/>
          <w:szCs w:val="18"/>
        </w:rPr>
        <w:t>-АССА, 2006, - 1058с.</w:t>
      </w:r>
    </w:p>
    <w:p w14:paraId="44949241"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Мескон</w:t>
      </w:r>
      <w:proofErr w:type="spellEnd"/>
      <w:r>
        <w:rPr>
          <w:rStyle w:val="WW8Num2z0"/>
          <w:rFonts w:ascii="Verdana" w:hAnsi="Verdana"/>
          <w:color w:val="000000"/>
          <w:sz w:val="18"/>
          <w:szCs w:val="18"/>
        </w:rPr>
        <w:t> </w:t>
      </w:r>
      <w:r>
        <w:rPr>
          <w:rFonts w:ascii="Verdana" w:hAnsi="Verdana"/>
          <w:color w:val="000000"/>
          <w:sz w:val="18"/>
          <w:szCs w:val="18"/>
        </w:rPr>
        <w:t xml:space="preserve">М., Альберт М., </w:t>
      </w:r>
      <w:proofErr w:type="spellStart"/>
      <w:r>
        <w:rPr>
          <w:rFonts w:ascii="Verdana" w:hAnsi="Verdana"/>
          <w:color w:val="000000"/>
          <w:sz w:val="18"/>
          <w:szCs w:val="18"/>
        </w:rPr>
        <w:t>Хедоури</w:t>
      </w:r>
      <w:proofErr w:type="spellEnd"/>
      <w:r>
        <w:rPr>
          <w:rFonts w:ascii="Verdana" w:hAnsi="Verdana"/>
          <w:color w:val="000000"/>
          <w:sz w:val="18"/>
          <w:szCs w:val="18"/>
        </w:rPr>
        <w:t xml:space="preserve">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w:t>
      </w:r>
      <w:proofErr w:type="spellStart"/>
      <w:proofErr w:type="gramStart"/>
      <w:r>
        <w:rPr>
          <w:rFonts w:ascii="Verdana" w:hAnsi="Verdana"/>
          <w:color w:val="000000"/>
          <w:sz w:val="18"/>
          <w:szCs w:val="18"/>
        </w:rPr>
        <w:t>М.:Издательство</w:t>
      </w:r>
      <w:proofErr w:type="spellEnd"/>
      <w:proofErr w:type="gramEnd"/>
      <w:r>
        <w:rPr>
          <w:rFonts w:ascii="Verdana" w:hAnsi="Verdana"/>
          <w:color w:val="000000"/>
          <w:sz w:val="18"/>
          <w:szCs w:val="18"/>
        </w:rPr>
        <w:t xml:space="preserve"> «Дело», 1997. -</w:t>
      </w:r>
      <w:r>
        <w:rPr>
          <w:rFonts w:ascii="Verdana" w:hAnsi="Verdana"/>
          <w:color w:val="000000"/>
          <w:sz w:val="18"/>
          <w:szCs w:val="18"/>
        </w:rPr>
        <w:lastRenderedPageBreak/>
        <w:t>265 с.</w:t>
      </w:r>
    </w:p>
    <w:p w14:paraId="12BBAEF1"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Миславский</w:t>
      </w:r>
      <w:proofErr w:type="spellEnd"/>
      <w:r>
        <w:rPr>
          <w:rStyle w:val="WW8Num2z0"/>
          <w:rFonts w:ascii="Verdana" w:hAnsi="Verdana"/>
          <w:color w:val="000000"/>
          <w:sz w:val="18"/>
          <w:szCs w:val="18"/>
        </w:rPr>
        <w:t> </w:t>
      </w:r>
      <w:r>
        <w:rPr>
          <w:rFonts w:ascii="Verdana" w:hAnsi="Verdana"/>
          <w:color w:val="000000"/>
          <w:sz w:val="18"/>
          <w:szCs w:val="18"/>
        </w:rPr>
        <w:t>A.B. Центры финансовой ответственности//Двойная запись, 2005, №10.</w:t>
      </w:r>
    </w:p>
    <w:p w14:paraId="45331989"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Некрасов </w:t>
      </w:r>
      <w:proofErr w:type="spellStart"/>
      <w:proofErr w:type="gramStart"/>
      <w:r>
        <w:rPr>
          <w:rFonts w:ascii="Verdana" w:hAnsi="Verdana"/>
          <w:color w:val="000000"/>
          <w:sz w:val="18"/>
          <w:szCs w:val="18"/>
        </w:rPr>
        <w:t>В.,Чаусов</w:t>
      </w:r>
      <w:proofErr w:type="spellEnd"/>
      <w:proofErr w:type="gramEnd"/>
      <w:r>
        <w:rPr>
          <w:rFonts w:ascii="Verdana" w:hAnsi="Verdana"/>
          <w:color w:val="000000"/>
          <w:sz w:val="18"/>
          <w:szCs w:val="18"/>
        </w:rPr>
        <w:t xml:space="preserve"> В. Бюджетирование в банке// Банки и технологии, 2000, №3.</w:t>
      </w:r>
    </w:p>
    <w:p w14:paraId="54676945"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Немировский</w:t>
      </w:r>
      <w:proofErr w:type="spellEnd"/>
      <w:r>
        <w:rPr>
          <w:rStyle w:val="WW8Num2z0"/>
          <w:rFonts w:ascii="Verdana" w:hAnsi="Verdana"/>
          <w:color w:val="000000"/>
          <w:sz w:val="18"/>
          <w:szCs w:val="18"/>
        </w:rPr>
        <w:t> </w:t>
      </w:r>
      <w:r>
        <w:rPr>
          <w:rFonts w:ascii="Verdana" w:hAnsi="Verdana"/>
          <w:color w:val="000000"/>
          <w:sz w:val="18"/>
          <w:szCs w:val="18"/>
        </w:rPr>
        <w:t xml:space="preserve">И.Б., </w:t>
      </w:r>
      <w:proofErr w:type="spellStart"/>
      <w:r>
        <w:rPr>
          <w:rFonts w:ascii="Verdana" w:hAnsi="Verdana"/>
          <w:color w:val="000000"/>
          <w:sz w:val="18"/>
          <w:szCs w:val="18"/>
        </w:rPr>
        <w:t>Старожукова</w:t>
      </w:r>
      <w:proofErr w:type="spellEnd"/>
      <w:r>
        <w:rPr>
          <w:rFonts w:ascii="Verdana" w:hAnsi="Verdana"/>
          <w:color w:val="000000"/>
          <w:sz w:val="18"/>
          <w:szCs w:val="18"/>
        </w:rPr>
        <w:t xml:space="preserve"> И.А. Бюджетирование. От стратегии до бюджета пошаговое руководство. - М.: Диалектика, - 512 с.</w:t>
      </w:r>
    </w:p>
    <w:p w14:paraId="1E3E675E"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Петрикова</w:t>
      </w:r>
      <w:proofErr w:type="spellEnd"/>
      <w:r>
        <w:rPr>
          <w:rStyle w:val="WW8Num2z0"/>
          <w:rFonts w:ascii="Verdana" w:hAnsi="Verdana"/>
          <w:color w:val="000000"/>
          <w:sz w:val="18"/>
          <w:szCs w:val="18"/>
        </w:rPr>
        <w:t> </w:t>
      </w:r>
      <w:r>
        <w:rPr>
          <w:rFonts w:ascii="Verdana" w:hAnsi="Verdana"/>
          <w:color w:val="000000"/>
          <w:sz w:val="18"/>
          <w:szCs w:val="18"/>
        </w:rPr>
        <w:t xml:space="preserve">С.М. Ценообразование в банке: </w:t>
      </w:r>
      <w:proofErr w:type="spellStart"/>
      <w:r>
        <w:rPr>
          <w:rFonts w:ascii="Verdana" w:hAnsi="Verdana"/>
          <w:color w:val="000000"/>
          <w:sz w:val="18"/>
          <w:szCs w:val="18"/>
        </w:rPr>
        <w:t>учеб.пособие</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 xml:space="preserve">ВПО «РЭУ им. </w:t>
      </w:r>
      <w:proofErr w:type="spellStart"/>
      <w:r>
        <w:rPr>
          <w:rFonts w:ascii="Verdana" w:hAnsi="Verdana"/>
          <w:color w:val="000000"/>
          <w:sz w:val="18"/>
          <w:szCs w:val="18"/>
        </w:rPr>
        <w:t>Г.В.Плеханова</w:t>
      </w:r>
      <w:proofErr w:type="spellEnd"/>
      <w:r>
        <w:rPr>
          <w:rFonts w:ascii="Verdana" w:hAnsi="Verdana"/>
          <w:color w:val="000000"/>
          <w:sz w:val="18"/>
          <w:szCs w:val="18"/>
        </w:rPr>
        <w:t xml:space="preserve">», </w:t>
      </w:r>
      <w:proofErr w:type="gramStart"/>
      <w:r>
        <w:rPr>
          <w:rFonts w:ascii="Verdana" w:hAnsi="Verdana"/>
          <w:color w:val="000000"/>
          <w:sz w:val="18"/>
          <w:szCs w:val="18"/>
        </w:rPr>
        <w:t>2010.-</w:t>
      </w:r>
      <w:proofErr w:type="gramEnd"/>
      <w:r>
        <w:rPr>
          <w:rFonts w:ascii="Verdana" w:hAnsi="Verdana"/>
          <w:color w:val="000000"/>
          <w:sz w:val="18"/>
          <w:szCs w:val="18"/>
        </w:rPr>
        <w:t xml:space="preserve"> 167 с.</w:t>
      </w:r>
    </w:p>
    <w:p w14:paraId="5B1038D2"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Поморина</w:t>
      </w:r>
      <w:proofErr w:type="spellEnd"/>
      <w:r>
        <w:rPr>
          <w:rStyle w:val="WW8Num2z0"/>
          <w:rFonts w:ascii="Verdana" w:hAnsi="Verdana"/>
          <w:color w:val="000000"/>
          <w:sz w:val="18"/>
          <w:szCs w:val="18"/>
        </w:rPr>
        <w:t> </w:t>
      </w:r>
      <w:r>
        <w:rPr>
          <w:rFonts w:ascii="Verdana" w:hAnsi="Verdana"/>
          <w:color w:val="000000"/>
          <w:sz w:val="18"/>
          <w:szCs w:val="18"/>
        </w:rPr>
        <w:t>М.А. Планирование как основа управления деятельностью банка. М.: Финансы и статистика, 2002. - 382 с.</w:t>
      </w:r>
    </w:p>
    <w:p w14:paraId="1860A88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51. Проект Международного Стандарта HCO/IS9001:2000 "Системы менеджмента качества. Требования" /Перевод с англ. Н. Новгород: СМЦ "Приоритет", 2000. - 33 с.</w:t>
      </w:r>
    </w:p>
    <w:p w14:paraId="4F2F2860"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 xml:space="preserve">В.В., </w:t>
      </w:r>
      <w:proofErr w:type="spellStart"/>
      <w:r>
        <w:rPr>
          <w:rFonts w:ascii="Verdana" w:hAnsi="Verdana"/>
          <w:color w:val="000000"/>
          <w:sz w:val="18"/>
          <w:szCs w:val="18"/>
        </w:rPr>
        <w:t>Елиферов</w:t>
      </w:r>
      <w:proofErr w:type="spellEnd"/>
      <w:r>
        <w:rPr>
          <w:rFonts w:ascii="Verdana" w:hAnsi="Verdana"/>
          <w:color w:val="000000"/>
          <w:sz w:val="18"/>
          <w:szCs w:val="18"/>
        </w:rPr>
        <w:t xml:space="preserve"> В.Г. Процессный подход к управлению.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2004. - 408 с.</w:t>
      </w:r>
    </w:p>
    <w:p w14:paraId="5F2CCE14"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предприятий. Типовая программа. Методические рекомендации. Опыт</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Fonts w:ascii="Verdana" w:hAnsi="Verdana"/>
          <w:color w:val="000000"/>
          <w:sz w:val="18"/>
          <w:szCs w:val="18"/>
        </w:rPr>
        <w:t>. Сб. документов. — М.: Издательский центр «</w:t>
      </w:r>
      <w:r>
        <w:rPr>
          <w:rStyle w:val="WW8Num3z0"/>
          <w:rFonts w:ascii="Verdana" w:hAnsi="Verdana"/>
          <w:color w:val="4682B4"/>
          <w:sz w:val="18"/>
          <w:szCs w:val="18"/>
        </w:rPr>
        <w:t>Акционер</w:t>
      </w:r>
      <w:r>
        <w:rPr>
          <w:rFonts w:ascii="Verdana" w:hAnsi="Verdana"/>
          <w:color w:val="000000"/>
          <w:sz w:val="18"/>
          <w:szCs w:val="18"/>
        </w:rPr>
        <w:t>», 1998. — 151 с.</w:t>
      </w:r>
    </w:p>
    <w:p w14:paraId="54EAC1FC"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Робсон</w:t>
      </w:r>
      <w:proofErr w:type="spellEnd"/>
      <w:r>
        <w:rPr>
          <w:rStyle w:val="WW8Num2z0"/>
          <w:rFonts w:ascii="Verdana" w:hAnsi="Verdana"/>
          <w:color w:val="000000"/>
          <w:sz w:val="18"/>
          <w:szCs w:val="18"/>
        </w:rPr>
        <w:t> </w:t>
      </w:r>
      <w:r>
        <w:rPr>
          <w:rFonts w:ascii="Verdana" w:hAnsi="Verdana"/>
          <w:color w:val="000000"/>
          <w:sz w:val="18"/>
          <w:szCs w:val="18"/>
        </w:rPr>
        <w:t xml:space="preserve">М., </w:t>
      </w:r>
      <w:proofErr w:type="spellStart"/>
      <w:r>
        <w:rPr>
          <w:rFonts w:ascii="Verdana" w:hAnsi="Verdana"/>
          <w:color w:val="000000"/>
          <w:sz w:val="18"/>
          <w:szCs w:val="18"/>
        </w:rPr>
        <w:t>Уллах</w:t>
      </w:r>
      <w:proofErr w:type="spellEnd"/>
      <w:r>
        <w:rPr>
          <w:rFonts w:ascii="Verdana" w:hAnsi="Verdana"/>
          <w:color w:val="000000"/>
          <w:sz w:val="18"/>
          <w:szCs w:val="18"/>
        </w:rPr>
        <w:t xml:space="preserve"> Ф.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реинжинирингу</w:t>
      </w:r>
      <w:r>
        <w:rPr>
          <w:rStyle w:val="WW8Num2z0"/>
          <w:rFonts w:ascii="Verdana" w:hAnsi="Verdana"/>
          <w:color w:val="000000"/>
          <w:sz w:val="18"/>
          <w:szCs w:val="18"/>
        </w:rPr>
        <w:t> </w:t>
      </w:r>
      <w:r>
        <w:rPr>
          <w:rFonts w:ascii="Verdana" w:hAnsi="Verdana"/>
          <w:color w:val="000000"/>
          <w:sz w:val="18"/>
          <w:szCs w:val="18"/>
        </w:rPr>
        <w:t>бизнес-процессов /Пер. с англ.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- 224 с.</w:t>
      </w:r>
    </w:p>
    <w:p w14:paraId="4D20CFE4"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Формирование финансовой политики предприятия: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Финансы и кредит, 2000, № 8.</w:t>
      </w:r>
    </w:p>
    <w:p w14:paraId="7ED43484"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 xml:space="preserve">М.В. Совершенствование оперативного финансового планирования в коммерческом банке. Диссертация на соискание ученой степени </w:t>
      </w:r>
      <w:proofErr w:type="spellStart"/>
      <w:r>
        <w:rPr>
          <w:rFonts w:ascii="Verdana" w:hAnsi="Verdana"/>
          <w:color w:val="000000"/>
          <w:sz w:val="18"/>
          <w:szCs w:val="18"/>
        </w:rPr>
        <w:t>к.экон.н</w:t>
      </w:r>
      <w:proofErr w:type="spellEnd"/>
      <w:r>
        <w:rPr>
          <w:rFonts w:ascii="Verdana" w:hAnsi="Verdana"/>
          <w:color w:val="000000"/>
          <w:sz w:val="18"/>
          <w:szCs w:val="18"/>
        </w:rPr>
        <w:t>. М.: Финансовая академия при Правительстве Российской Федерации, 2004. -215 с.</w:t>
      </w:r>
    </w:p>
    <w:p w14:paraId="2DEFB23A"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Садвакасов</w:t>
      </w:r>
      <w:proofErr w:type="spellEnd"/>
      <w:r>
        <w:rPr>
          <w:rStyle w:val="WW8Num2z0"/>
          <w:rFonts w:ascii="Verdana" w:hAnsi="Verdana"/>
          <w:color w:val="000000"/>
          <w:sz w:val="18"/>
          <w:szCs w:val="18"/>
        </w:rPr>
        <w:t> </w:t>
      </w:r>
      <w:r>
        <w:rPr>
          <w:rFonts w:ascii="Verdana" w:hAnsi="Verdana"/>
          <w:color w:val="000000"/>
          <w:sz w:val="18"/>
          <w:szCs w:val="18"/>
        </w:rPr>
        <w:t xml:space="preserve">К.К. Коммерческие банки: управленческий анализ деятельности. Планирование и контроль. Монография. М.: Ось-89, </w:t>
      </w:r>
      <w:proofErr w:type="gramStart"/>
      <w:r>
        <w:rPr>
          <w:rFonts w:ascii="Verdana" w:hAnsi="Verdana"/>
          <w:color w:val="000000"/>
          <w:sz w:val="18"/>
          <w:szCs w:val="18"/>
        </w:rPr>
        <w:t>1998.-</w:t>
      </w:r>
      <w:proofErr w:type="gramEnd"/>
      <w:r>
        <w:rPr>
          <w:rFonts w:ascii="Verdana" w:hAnsi="Verdana"/>
          <w:color w:val="000000"/>
          <w:sz w:val="18"/>
          <w:szCs w:val="18"/>
        </w:rPr>
        <w:t xml:space="preserve"> 160 с.</w:t>
      </w:r>
    </w:p>
    <w:p w14:paraId="5F9521BA"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Самочкин</w:t>
      </w:r>
      <w:proofErr w:type="spellEnd"/>
      <w:r>
        <w:rPr>
          <w:rStyle w:val="WW8Num2z0"/>
          <w:rFonts w:ascii="Verdana" w:hAnsi="Verdana"/>
          <w:color w:val="000000"/>
          <w:sz w:val="18"/>
          <w:szCs w:val="18"/>
        </w:rPr>
        <w:t> </w:t>
      </w:r>
      <w:r>
        <w:rPr>
          <w:rFonts w:ascii="Verdana" w:hAnsi="Verdana"/>
          <w:color w:val="000000"/>
          <w:sz w:val="18"/>
          <w:szCs w:val="18"/>
        </w:rPr>
        <w:t xml:space="preserve">В.Н., Пронин Ю.Б., </w:t>
      </w:r>
      <w:proofErr w:type="spellStart"/>
      <w:r>
        <w:rPr>
          <w:rFonts w:ascii="Verdana" w:hAnsi="Verdana"/>
          <w:color w:val="000000"/>
          <w:sz w:val="18"/>
          <w:szCs w:val="18"/>
        </w:rPr>
        <w:t>Логачева</w:t>
      </w:r>
      <w:proofErr w:type="spellEnd"/>
      <w:r>
        <w:rPr>
          <w:rFonts w:ascii="Verdana" w:hAnsi="Verdana"/>
          <w:color w:val="000000"/>
          <w:sz w:val="18"/>
          <w:szCs w:val="18"/>
        </w:rPr>
        <w:t xml:space="preserve"> E.H. Гибкое развитие предприятия: эффективность и бюджетирование. М.: Дело, 2000. - 352 с.</w:t>
      </w:r>
    </w:p>
    <w:p w14:paraId="773BC16C"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В.Ю. Механизм трансфертного ценообразования в</w:t>
      </w:r>
      <w:r>
        <w:rPr>
          <w:rStyle w:val="WW8Num2z0"/>
          <w:rFonts w:ascii="Verdana" w:hAnsi="Verdana"/>
          <w:color w:val="000000"/>
          <w:sz w:val="18"/>
          <w:szCs w:val="18"/>
        </w:rPr>
        <w:t> </w:t>
      </w:r>
      <w:r>
        <w:rPr>
          <w:rStyle w:val="WW8Num3z0"/>
          <w:rFonts w:ascii="Verdana" w:hAnsi="Verdana"/>
          <w:color w:val="4682B4"/>
          <w:sz w:val="18"/>
          <w:szCs w:val="18"/>
        </w:rPr>
        <w:t>многофилиальном</w:t>
      </w:r>
      <w:r>
        <w:rPr>
          <w:rStyle w:val="WW8Num2z0"/>
          <w:rFonts w:ascii="Verdana" w:hAnsi="Verdana"/>
          <w:color w:val="000000"/>
          <w:sz w:val="18"/>
          <w:szCs w:val="18"/>
        </w:rPr>
        <w:t> </w:t>
      </w:r>
      <w:r>
        <w:rPr>
          <w:rFonts w:ascii="Verdana" w:hAnsi="Verdana"/>
          <w:color w:val="000000"/>
          <w:sz w:val="18"/>
          <w:szCs w:val="18"/>
        </w:rPr>
        <w:t>коммерческом банке//Экономический журнал ВШЭ, 2002, №1.</w:t>
      </w:r>
    </w:p>
    <w:p w14:paraId="4A7838CE"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Слиньков</w:t>
      </w:r>
      <w:r>
        <w:rPr>
          <w:rStyle w:val="WW8Num2z0"/>
          <w:rFonts w:ascii="Verdana" w:hAnsi="Verdana"/>
          <w:color w:val="000000"/>
          <w:sz w:val="18"/>
          <w:szCs w:val="18"/>
        </w:rPr>
        <w:t> </w:t>
      </w:r>
      <w:r>
        <w:rPr>
          <w:rFonts w:ascii="Verdana" w:hAnsi="Verdana"/>
          <w:color w:val="000000"/>
          <w:sz w:val="18"/>
          <w:szCs w:val="18"/>
        </w:rPr>
        <w:t>В.Н. Сбалансированная система показателей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организации. Теория и практика. М.: КНТ, 2007. - 292 с.</w:t>
      </w:r>
    </w:p>
    <w:p w14:paraId="01281852"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Слуцкий</w:t>
      </w:r>
      <w:r>
        <w:rPr>
          <w:rStyle w:val="WW8Num2z0"/>
          <w:rFonts w:ascii="Verdana" w:hAnsi="Verdana"/>
          <w:color w:val="000000"/>
          <w:sz w:val="18"/>
          <w:szCs w:val="18"/>
        </w:rPr>
        <w:t> </w:t>
      </w:r>
      <w:r>
        <w:rPr>
          <w:rFonts w:ascii="Verdana" w:hAnsi="Verdana"/>
          <w:color w:val="000000"/>
          <w:sz w:val="18"/>
          <w:szCs w:val="18"/>
        </w:rPr>
        <w:t>A.A. Банковские риски: классификация для страхования/Банковское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2007, №1.</w:t>
      </w:r>
    </w:p>
    <w:p w14:paraId="7A39C153"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Слуцкий</w:t>
      </w:r>
      <w:r>
        <w:rPr>
          <w:rStyle w:val="WW8Num2z0"/>
          <w:rFonts w:ascii="Verdana" w:hAnsi="Verdana"/>
          <w:color w:val="000000"/>
          <w:sz w:val="18"/>
          <w:szCs w:val="18"/>
        </w:rPr>
        <w:t> </w:t>
      </w:r>
      <w:r>
        <w:rPr>
          <w:rFonts w:ascii="Verdana" w:hAnsi="Verdana"/>
          <w:color w:val="000000"/>
          <w:sz w:val="18"/>
          <w:szCs w:val="18"/>
        </w:rPr>
        <w:t>A.A. Риски потребительского кредитования: принципы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с учетом негативного опыта</w:t>
      </w:r>
      <w:r>
        <w:rPr>
          <w:rStyle w:val="WW8Num2z0"/>
          <w:rFonts w:ascii="Verdana" w:hAnsi="Verdana"/>
          <w:color w:val="000000"/>
          <w:sz w:val="18"/>
          <w:szCs w:val="18"/>
        </w:rPr>
        <w:t> </w:t>
      </w:r>
      <w:r>
        <w:rPr>
          <w:rStyle w:val="WW8Num3z0"/>
          <w:rFonts w:ascii="Verdana" w:hAnsi="Verdana"/>
          <w:color w:val="4682B4"/>
          <w:sz w:val="18"/>
          <w:szCs w:val="18"/>
        </w:rPr>
        <w:t>РОСНО</w:t>
      </w:r>
      <w:r>
        <w:rPr>
          <w:rFonts w:ascii="Verdana" w:hAnsi="Verdana"/>
          <w:color w:val="000000"/>
          <w:sz w:val="18"/>
          <w:szCs w:val="18"/>
        </w:rPr>
        <w:t>/ Банковское кредитование, 2007, №2.</w:t>
      </w:r>
    </w:p>
    <w:p w14:paraId="14BA8E8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Смулов</w:t>
      </w:r>
      <w:proofErr w:type="spellEnd"/>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Абушаева</w:t>
      </w:r>
      <w:proofErr w:type="spellEnd"/>
      <w:r>
        <w:rPr>
          <w:rFonts w:ascii="Verdana" w:hAnsi="Verdana"/>
          <w:color w:val="000000"/>
          <w:sz w:val="18"/>
          <w:szCs w:val="18"/>
        </w:rPr>
        <w:t xml:space="preserve"> P.P. Организация деятельности коммерческого банка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 xml:space="preserve">политика банка):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 М.: Изд-во РЭУ </w:t>
      </w:r>
      <w:proofErr w:type="spellStart"/>
      <w:r>
        <w:rPr>
          <w:rFonts w:ascii="Verdana" w:hAnsi="Verdana"/>
          <w:color w:val="000000"/>
          <w:sz w:val="18"/>
          <w:szCs w:val="18"/>
        </w:rPr>
        <w:t>им.Г.В.Плеханова</w:t>
      </w:r>
      <w:proofErr w:type="spellEnd"/>
      <w:r>
        <w:rPr>
          <w:rFonts w:ascii="Verdana" w:hAnsi="Verdana"/>
          <w:color w:val="000000"/>
          <w:sz w:val="18"/>
          <w:szCs w:val="18"/>
        </w:rPr>
        <w:t>, 2011. - 67 с.</w:t>
      </w:r>
    </w:p>
    <w:p w14:paraId="53FBB746"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w:t>
      </w:r>
      <w:proofErr w:type="spellStart"/>
      <w:r>
        <w:rPr>
          <w:rFonts w:ascii="Verdana" w:hAnsi="Verdana"/>
          <w:color w:val="000000"/>
          <w:sz w:val="18"/>
          <w:szCs w:val="18"/>
        </w:rPr>
        <w:t>Султанкулов</w:t>
      </w:r>
      <w:proofErr w:type="spellEnd"/>
      <w:r>
        <w:rPr>
          <w:rFonts w:ascii="Verdana" w:hAnsi="Verdana"/>
          <w:color w:val="000000"/>
          <w:sz w:val="18"/>
          <w:szCs w:val="18"/>
        </w:rPr>
        <w:t xml:space="preserve"> Е., </w:t>
      </w:r>
      <w:proofErr w:type="spellStart"/>
      <w:r>
        <w:rPr>
          <w:rFonts w:ascii="Verdana" w:hAnsi="Verdana"/>
          <w:color w:val="000000"/>
          <w:sz w:val="18"/>
          <w:szCs w:val="18"/>
        </w:rPr>
        <w:t>Зданович</w:t>
      </w:r>
      <w:proofErr w:type="spellEnd"/>
      <w:r>
        <w:rPr>
          <w:rFonts w:ascii="Verdana" w:hAnsi="Verdana"/>
          <w:color w:val="000000"/>
          <w:sz w:val="18"/>
          <w:szCs w:val="18"/>
        </w:rPr>
        <w:t xml:space="preserve"> Л., Ашкинадзе А. Автоматизация управленческого учета и бюджетирования в ОАО «Банк</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ТуранАлем</w:t>
      </w:r>
      <w:proofErr w:type="spellEnd"/>
      <w:r>
        <w:rPr>
          <w:rFonts w:ascii="Verdana" w:hAnsi="Verdana"/>
          <w:color w:val="000000"/>
          <w:sz w:val="18"/>
          <w:szCs w:val="18"/>
        </w:rPr>
        <w:t>»/</w:t>
      </w:r>
      <w:proofErr w:type="gramEnd"/>
      <w:r>
        <w:rPr>
          <w:rFonts w:ascii="Verdana" w:hAnsi="Verdana"/>
          <w:color w:val="000000"/>
          <w:sz w:val="18"/>
          <w:szCs w:val="18"/>
        </w:rPr>
        <w:t>/ Аналитический банковский журнал, 2003, №2.</w:t>
      </w:r>
    </w:p>
    <w:p w14:paraId="7AB2E286"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w:t>
      </w:r>
      <w:proofErr w:type="spellStart"/>
      <w:r>
        <w:rPr>
          <w:rFonts w:ascii="Verdana" w:hAnsi="Verdana"/>
          <w:color w:val="000000"/>
          <w:sz w:val="18"/>
          <w:szCs w:val="18"/>
        </w:rPr>
        <w:t>Траченко</w:t>
      </w:r>
      <w:proofErr w:type="spellEnd"/>
      <w:r>
        <w:rPr>
          <w:rFonts w:ascii="Verdana" w:hAnsi="Verdana"/>
          <w:color w:val="000000"/>
          <w:sz w:val="18"/>
          <w:szCs w:val="18"/>
        </w:rPr>
        <w:t xml:space="preserve"> М. «</w:t>
      </w:r>
      <w:r>
        <w:rPr>
          <w:rStyle w:val="WW8Num3z0"/>
          <w:rFonts w:ascii="Verdana" w:hAnsi="Verdana"/>
          <w:color w:val="4682B4"/>
          <w:sz w:val="18"/>
          <w:szCs w:val="18"/>
        </w:rPr>
        <w:t>Тюнинг</w:t>
      </w:r>
      <w:r>
        <w:rPr>
          <w:rFonts w:ascii="Verdana" w:hAnsi="Verdana"/>
          <w:color w:val="000000"/>
          <w:sz w:val="18"/>
          <w:szCs w:val="18"/>
        </w:rPr>
        <w:t xml:space="preserve">» для </w:t>
      </w:r>
      <w:proofErr w:type="gramStart"/>
      <w:r>
        <w:rPr>
          <w:rFonts w:ascii="Verdana" w:hAnsi="Verdana"/>
          <w:color w:val="000000"/>
          <w:sz w:val="18"/>
          <w:szCs w:val="18"/>
        </w:rPr>
        <w:t>бюджетирования .</w:t>
      </w:r>
      <w:proofErr w:type="gramEnd"/>
      <w:r>
        <w:rPr>
          <w:rFonts w:ascii="Verdana" w:hAnsi="Verdana"/>
          <w:color w:val="000000"/>
          <w:sz w:val="18"/>
          <w:szCs w:val="18"/>
        </w:rPr>
        <w:t>//</w:t>
      </w:r>
      <w:r>
        <w:rPr>
          <w:rStyle w:val="WW8Num3z0"/>
          <w:rFonts w:ascii="Verdana" w:hAnsi="Verdana"/>
          <w:color w:val="4682B4"/>
          <w:sz w:val="18"/>
          <w:szCs w:val="18"/>
        </w:rPr>
        <w:t>Консультант</w:t>
      </w:r>
      <w:r>
        <w:rPr>
          <w:rFonts w:ascii="Verdana" w:hAnsi="Verdana"/>
          <w:color w:val="000000"/>
          <w:sz w:val="18"/>
          <w:szCs w:val="18"/>
        </w:rPr>
        <w:t>, 2006, №1.</w:t>
      </w:r>
    </w:p>
    <w:p w14:paraId="3BA936AD"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Тренев</w:t>
      </w:r>
      <w:proofErr w:type="spellEnd"/>
      <w:r>
        <w:rPr>
          <w:rStyle w:val="WW8Num2z0"/>
          <w:rFonts w:ascii="Verdana" w:hAnsi="Verdana"/>
          <w:color w:val="000000"/>
          <w:sz w:val="18"/>
          <w:szCs w:val="18"/>
        </w:rPr>
        <w:t> </w:t>
      </w:r>
      <w:r>
        <w:rPr>
          <w:rFonts w:ascii="Verdana" w:hAnsi="Verdana"/>
          <w:color w:val="000000"/>
          <w:sz w:val="18"/>
          <w:szCs w:val="18"/>
        </w:rPr>
        <w:t xml:space="preserve">H.H. Управление финансами: </w:t>
      </w:r>
      <w:proofErr w:type="spellStart"/>
      <w:r>
        <w:rPr>
          <w:rFonts w:ascii="Verdana" w:hAnsi="Verdana"/>
          <w:color w:val="000000"/>
          <w:sz w:val="18"/>
          <w:szCs w:val="18"/>
        </w:rPr>
        <w:t>учеб.пособие</w:t>
      </w:r>
      <w:proofErr w:type="spellEnd"/>
      <w:r>
        <w:rPr>
          <w:rFonts w:ascii="Verdana" w:hAnsi="Verdana"/>
          <w:color w:val="000000"/>
          <w:sz w:val="18"/>
          <w:szCs w:val="18"/>
        </w:rPr>
        <w:t>. М.: Финансы и статистика, 1999. -496 с.</w:t>
      </w:r>
    </w:p>
    <w:p w14:paraId="65A35865"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Тютюнник</w:t>
      </w:r>
      <w:proofErr w:type="spellEnd"/>
      <w:r>
        <w:rPr>
          <w:rStyle w:val="WW8Num2z0"/>
          <w:rFonts w:ascii="Verdana" w:hAnsi="Verdana"/>
          <w:color w:val="000000"/>
          <w:sz w:val="18"/>
          <w:szCs w:val="18"/>
        </w:rPr>
        <w:t> </w:t>
      </w:r>
      <w:r>
        <w:rPr>
          <w:rFonts w:ascii="Verdana" w:hAnsi="Verdana"/>
          <w:color w:val="000000"/>
          <w:sz w:val="18"/>
          <w:szCs w:val="18"/>
        </w:rPr>
        <w:t>A.B. Бюджетное планирование в коммерческом банке//Бухгалтерия и банки, 2000, № 6.</w:t>
      </w:r>
    </w:p>
    <w:p w14:paraId="46831AD2"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Тютюнник</w:t>
      </w:r>
      <w:proofErr w:type="spellEnd"/>
      <w:r>
        <w:rPr>
          <w:rStyle w:val="WW8Num2z0"/>
          <w:rFonts w:ascii="Verdana" w:hAnsi="Verdana"/>
          <w:color w:val="000000"/>
          <w:sz w:val="18"/>
          <w:szCs w:val="18"/>
        </w:rPr>
        <w:t> </w:t>
      </w:r>
      <w:r>
        <w:rPr>
          <w:rFonts w:ascii="Verdana" w:hAnsi="Verdana"/>
          <w:color w:val="000000"/>
          <w:sz w:val="18"/>
          <w:szCs w:val="18"/>
        </w:rPr>
        <w:t xml:space="preserve">A.B., </w:t>
      </w:r>
      <w:proofErr w:type="spellStart"/>
      <w:r>
        <w:rPr>
          <w:rFonts w:ascii="Verdana" w:hAnsi="Verdana"/>
          <w:color w:val="000000"/>
          <w:sz w:val="18"/>
          <w:szCs w:val="18"/>
        </w:rPr>
        <w:t>Трубанов</w:t>
      </w:r>
      <w:proofErr w:type="spellEnd"/>
      <w:r>
        <w:rPr>
          <w:rFonts w:ascii="Verdana" w:hAnsi="Verdana"/>
          <w:color w:val="000000"/>
          <w:sz w:val="18"/>
          <w:szCs w:val="18"/>
        </w:rPr>
        <w:t xml:space="preserve"> A.B. Банковское дело. М.: Финансы и статистика, 2005. - 608 е.: ил.</w:t>
      </w:r>
    </w:p>
    <w:p w14:paraId="2EA8B4FE"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Управление деятельностью коммерческого банка (Банковский менеджмент) / Под </w:t>
      </w:r>
      <w:proofErr w:type="spellStart"/>
      <w:r>
        <w:rPr>
          <w:rFonts w:ascii="Verdana" w:hAnsi="Verdana"/>
          <w:color w:val="000000"/>
          <w:sz w:val="18"/>
          <w:szCs w:val="18"/>
        </w:rPr>
        <w:t>ред.д-ра</w:t>
      </w:r>
      <w:proofErr w:type="spellEnd"/>
      <w:r>
        <w:rPr>
          <w:rFonts w:ascii="Verdana" w:hAnsi="Verdana"/>
          <w:color w:val="000000"/>
          <w:sz w:val="18"/>
          <w:szCs w:val="18"/>
        </w:rPr>
        <w:t xml:space="preserve"> </w:t>
      </w:r>
      <w:proofErr w:type="spellStart"/>
      <w:r>
        <w:rPr>
          <w:rFonts w:ascii="Verdana" w:hAnsi="Verdana"/>
          <w:color w:val="000000"/>
          <w:sz w:val="18"/>
          <w:szCs w:val="18"/>
        </w:rPr>
        <w:t>экон.наук</w:t>
      </w:r>
      <w:proofErr w:type="spellEnd"/>
      <w:r>
        <w:rPr>
          <w:rFonts w:ascii="Verdana" w:hAnsi="Verdana"/>
          <w:color w:val="000000"/>
          <w:sz w:val="18"/>
          <w:szCs w:val="18"/>
        </w:rPr>
        <w:t xml:space="preserve">, проф. </w:t>
      </w:r>
      <w:proofErr w:type="spellStart"/>
      <w:r>
        <w:rPr>
          <w:rFonts w:ascii="Verdana" w:hAnsi="Verdana"/>
          <w:color w:val="000000"/>
          <w:sz w:val="18"/>
          <w:szCs w:val="18"/>
        </w:rPr>
        <w:t>О.И.Лаврушина</w:t>
      </w:r>
      <w:proofErr w:type="spellEnd"/>
      <w:r>
        <w:rPr>
          <w:rFonts w:ascii="Verdana" w:hAnsi="Verdana"/>
          <w:color w:val="000000"/>
          <w:sz w:val="18"/>
          <w:szCs w:val="18"/>
        </w:rPr>
        <w:t>. М.: Юрист, 2002. - 688 с.</w:t>
      </w:r>
    </w:p>
    <w:p w14:paraId="193451C9"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w:t>
      </w:r>
      <w:proofErr w:type="gramStart"/>
      <w:r>
        <w:rPr>
          <w:rFonts w:ascii="Verdana" w:hAnsi="Verdana"/>
          <w:color w:val="000000"/>
          <w:sz w:val="18"/>
          <w:szCs w:val="18"/>
        </w:rPr>
        <w:t>У</w:t>
      </w:r>
      <w:r>
        <w:rPr>
          <w:rStyle w:val="WW8Num2z0"/>
          <w:rFonts w:ascii="Verdana" w:hAnsi="Verdana"/>
          <w:color w:val="000000"/>
          <w:sz w:val="18"/>
          <w:szCs w:val="18"/>
        </w:rPr>
        <w:t> </w:t>
      </w:r>
      <w:r>
        <w:rPr>
          <w:rStyle w:val="WW8Num3z0"/>
          <w:rFonts w:ascii="Verdana" w:hAnsi="Verdana"/>
          <w:color w:val="4682B4"/>
          <w:sz w:val="18"/>
          <w:szCs w:val="18"/>
        </w:rPr>
        <w:t>правленческий</w:t>
      </w:r>
      <w:r>
        <w:rPr>
          <w:rStyle w:val="WW8Num2z0"/>
          <w:rFonts w:ascii="Verdana" w:hAnsi="Verdana"/>
          <w:color w:val="000000"/>
          <w:sz w:val="18"/>
          <w:szCs w:val="18"/>
        </w:rPr>
        <w:t> </w:t>
      </w:r>
      <w:r>
        <w:rPr>
          <w:rFonts w:ascii="Verdana" w:hAnsi="Verdana"/>
          <w:color w:val="000000"/>
          <w:sz w:val="18"/>
          <w:szCs w:val="18"/>
        </w:rPr>
        <w:t>учет</w:t>
      </w:r>
      <w:proofErr w:type="gramEnd"/>
      <w:r>
        <w:rPr>
          <w:rFonts w:ascii="Verdana" w:hAnsi="Verdana"/>
          <w:color w:val="000000"/>
          <w:sz w:val="18"/>
          <w:szCs w:val="18"/>
        </w:rPr>
        <w:t xml:space="preserve">: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/А. </w:t>
      </w:r>
      <w:proofErr w:type="spellStart"/>
      <w:r>
        <w:rPr>
          <w:rFonts w:ascii="Verdana" w:hAnsi="Verdana"/>
          <w:color w:val="000000"/>
          <w:sz w:val="18"/>
          <w:szCs w:val="18"/>
        </w:rPr>
        <w:t>Д.Шеремет</w:t>
      </w:r>
      <w:proofErr w:type="spellEnd"/>
      <w:r>
        <w:rPr>
          <w:rFonts w:ascii="Verdana" w:hAnsi="Verdana"/>
          <w:color w:val="000000"/>
          <w:sz w:val="18"/>
          <w:szCs w:val="18"/>
        </w:rPr>
        <w:t xml:space="preserve">, </w:t>
      </w:r>
      <w:proofErr w:type="spellStart"/>
      <w:r>
        <w:rPr>
          <w:rFonts w:ascii="Verdana" w:hAnsi="Verdana"/>
          <w:color w:val="000000"/>
          <w:sz w:val="18"/>
          <w:szCs w:val="18"/>
        </w:rPr>
        <w:t>И.М.Волков</w:t>
      </w:r>
      <w:proofErr w:type="spellEnd"/>
      <w:r>
        <w:rPr>
          <w:rFonts w:ascii="Verdana" w:hAnsi="Verdana"/>
          <w:color w:val="000000"/>
          <w:sz w:val="18"/>
          <w:szCs w:val="18"/>
        </w:rPr>
        <w:t xml:space="preserve">, </w:t>
      </w:r>
      <w:proofErr w:type="spellStart"/>
      <w:r>
        <w:rPr>
          <w:rFonts w:ascii="Verdana" w:hAnsi="Verdana"/>
          <w:color w:val="000000"/>
          <w:sz w:val="18"/>
          <w:szCs w:val="18"/>
        </w:rPr>
        <w:t>С.МЛИапигузов</w:t>
      </w:r>
      <w:proofErr w:type="spellEnd"/>
      <w:r>
        <w:rPr>
          <w:rFonts w:ascii="Verdana" w:hAnsi="Verdana"/>
          <w:color w:val="000000"/>
          <w:sz w:val="18"/>
          <w:szCs w:val="18"/>
        </w:rPr>
        <w:t xml:space="preserve"> и др./под </w:t>
      </w:r>
      <w:proofErr w:type="spellStart"/>
      <w:r>
        <w:rPr>
          <w:rFonts w:ascii="Verdana" w:hAnsi="Verdana"/>
          <w:color w:val="000000"/>
          <w:sz w:val="18"/>
          <w:szCs w:val="18"/>
        </w:rPr>
        <w:t>ред.А.Д.Шеремета</w:t>
      </w:r>
      <w:proofErr w:type="spellEnd"/>
      <w:r>
        <w:rPr>
          <w:rFonts w:ascii="Verdana" w:hAnsi="Verdana"/>
          <w:color w:val="000000"/>
          <w:sz w:val="18"/>
          <w:szCs w:val="18"/>
        </w:rPr>
        <w:t>. М.: ФБК-ПРЕСС, 1999. -512 с.</w:t>
      </w:r>
    </w:p>
    <w:p w14:paraId="073259E0"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71. Финансовый менеджмент: теория и практика: Учебник/Стоянова Е.С.,</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 xml:space="preserve">И.Т., </w:t>
      </w:r>
      <w:r>
        <w:rPr>
          <w:rFonts w:ascii="Verdana" w:hAnsi="Verdana"/>
          <w:color w:val="000000"/>
          <w:sz w:val="18"/>
          <w:szCs w:val="18"/>
        </w:rPr>
        <w:lastRenderedPageBreak/>
        <w:t xml:space="preserve">Бланк И.А. и др./под ред. </w:t>
      </w:r>
      <w:proofErr w:type="spellStart"/>
      <w:r>
        <w:rPr>
          <w:rFonts w:ascii="Verdana" w:hAnsi="Verdana"/>
          <w:color w:val="000000"/>
          <w:sz w:val="18"/>
          <w:szCs w:val="18"/>
        </w:rPr>
        <w:t>Е.С.Стояновой</w:t>
      </w:r>
      <w:proofErr w:type="spellEnd"/>
      <w:r>
        <w:rPr>
          <w:rFonts w:ascii="Verdana" w:hAnsi="Verdana"/>
          <w:color w:val="000000"/>
          <w:sz w:val="18"/>
          <w:szCs w:val="18"/>
        </w:rPr>
        <w:t xml:space="preserve">.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Изд-во «</w:t>
      </w:r>
      <w:r>
        <w:rPr>
          <w:rStyle w:val="WW8Num3z0"/>
          <w:rFonts w:ascii="Verdana" w:hAnsi="Verdana"/>
          <w:color w:val="4682B4"/>
          <w:sz w:val="18"/>
          <w:szCs w:val="18"/>
        </w:rPr>
        <w:t>Перспектива</w:t>
      </w:r>
      <w:r>
        <w:rPr>
          <w:rFonts w:ascii="Verdana" w:hAnsi="Verdana"/>
          <w:color w:val="000000"/>
          <w:sz w:val="18"/>
          <w:szCs w:val="18"/>
        </w:rPr>
        <w:t>», 2000. - 656 с.</w:t>
      </w:r>
    </w:p>
    <w:p w14:paraId="31AE8F49"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Финансы: Учебник.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w:t>
      </w:r>
      <w:proofErr w:type="spellStart"/>
      <w:r>
        <w:rPr>
          <w:rFonts w:ascii="Verdana" w:hAnsi="Verdana"/>
          <w:color w:val="000000"/>
          <w:sz w:val="18"/>
          <w:szCs w:val="18"/>
        </w:rPr>
        <w:t>С.А.Белозеров</w:t>
      </w:r>
      <w:proofErr w:type="spellEnd"/>
      <w:r>
        <w:rPr>
          <w:rFonts w:ascii="Verdana" w:hAnsi="Verdana"/>
          <w:color w:val="000000"/>
          <w:sz w:val="18"/>
          <w:szCs w:val="18"/>
        </w:rPr>
        <w:t xml:space="preserve">, </w:t>
      </w:r>
      <w:proofErr w:type="spellStart"/>
      <w:r>
        <w:rPr>
          <w:rFonts w:ascii="Verdana" w:hAnsi="Verdana"/>
          <w:color w:val="000000"/>
          <w:sz w:val="18"/>
          <w:szCs w:val="18"/>
        </w:rPr>
        <w:t>С.Г.Горбушина</w:t>
      </w:r>
      <w:proofErr w:type="spellEnd"/>
      <w:r>
        <w:rPr>
          <w:rFonts w:ascii="Verdana" w:hAnsi="Verdana"/>
          <w:color w:val="000000"/>
          <w:sz w:val="18"/>
          <w:szCs w:val="18"/>
        </w:rPr>
        <w:t xml:space="preserve"> и др.; под ред. </w:t>
      </w:r>
      <w:proofErr w:type="spellStart"/>
      <w:r>
        <w:rPr>
          <w:rFonts w:ascii="Verdana" w:hAnsi="Verdana"/>
          <w:color w:val="000000"/>
          <w:sz w:val="18"/>
          <w:szCs w:val="18"/>
        </w:rPr>
        <w:t>В.В.Ковалева</w:t>
      </w:r>
      <w:proofErr w:type="spellEnd"/>
      <w:r>
        <w:rPr>
          <w:rFonts w:ascii="Verdana" w:hAnsi="Verdana"/>
          <w:color w:val="000000"/>
          <w:sz w:val="18"/>
          <w:szCs w:val="18"/>
        </w:rPr>
        <w:t xml:space="preserve">. - М.: </w:t>
      </w:r>
      <w:proofErr w:type="spellStart"/>
      <w:r>
        <w:rPr>
          <w:rFonts w:ascii="Verdana" w:hAnsi="Verdana"/>
          <w:color w:val="000000"/>
          <w:sz w:val="18"/>
          <w:szCs w:val="18"/>
        </w:rPr>
        <w:t>Велби</w:t>
      </w:r>
      <w:proofErr w:type="spellEnd"/>
      <w:r>
        <w:rPr>
          <w:rFonts w:ascii="Verdana" w:hAnsi="Verdana"/>
          <w:color w:val="000000"/>
          <w:sz w:val="18"/>
          <w:szCs w:val="18"/>
        </w:rPr>
        <w:t xml:space="preserve">, издательство Перспектива, 2004. - </w:t>
      </w:r>
      <w:proofErr w:type="spellStart"/>
      <w:r>
        <w:rPr>
          <w:rFonts w:ascii="Verdana" w:hAnsi="Verdana"/>
          <w:color w:val="000000"/>
          <w:sz w:val="18"/>
          <w:szCs w:val="18"/>
        </w:rPr>
        <w:t>с.ЗЗ</w:t>
      </w:r>
      <w:proofErr w:type="spellEnd"/>
    </w:p>
    <w:p w14:paraId="10BBC41B"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Финансы: Учебник/ </w:t>
      </w:r>
      <w:proofErr w:type="spellStart"/>
      <w:r>
        <w:rPr>
          <w:rFonts w:ascii="Verdana" w:hAnsi="Verdana"/>
          <w:color w:val="000000"/>
          <w:sz w:val="18"/>
          <w:szCs w:val="18"/>
        </w:rPr>
        <w:t>В.М.Родионова</w:t>
      </w:r>
      <w:proofErr w:type="spellEnd"/>
      <w:r>
        <w:rPr>
          <w:rFonts w:ascii="Verdana" w:hAnsi="Verdana"/>
          <w:color w:val="000000"/>
          <w:sz w:val="18"/>
          <w:szCs w:val="18"/>
        </w:rPr>
        <w:t>, Ю.Я.</w:t>
      </w:r>
      <w:r>
        <w:rPr>
          <w:rStyle w:val="WW8Num2z0"/>
          <w:rFonts w:ascii="Verdana" w:hAnsi="Verdana"/>
          <w:color w:val="000000"/>
          <w:sz w:val="18"/>
          <w:szCs w:val="18"/>
        </w:rPr>
        <w:t> </w:t>
      </w:r>
      <w:r>
        <w:rPr>
          <w:rStyle w:val="WW8Num3z0"/>
          <w:rFonts w:ascii="Verdana" w:hAnsi="Verdana"/>
          <w:color w:val="4682B4"/>
          <w:sz w:val="18"/>
          <w:szCs w:val="18"/>
        </w:rPr>
        <w:t>Вавилов</w:t>
      </w:r>
      <w:r>
        <w:rPr>
          <w:rFonts w:ascii="Verdana" w:hAnsi="Verdana"/>
          <w:color w:val="000000"/>
          <w:sz w:val="18"/>
          <w:szCs w:val="18"/>
        </w:rPr>
        <w:t xml:space="preserve">, </w:t>
      </w:r>
      <w:proofErr w:type="spellStart"/>
      <w:r>
        <w:rPr>
          <w:rFonts w:ascii="Verdana" w:hAnsi="Verdana"/>
          <w:color w:val="000000"/>
          <w:sz w:val="18"/>
          <w:szCs w:val="18"/>
        </w:rPr>
        <w:t>Л.И.Гончаренко</w:t>
      </w:r>
      <w:proofErr w:type="spellEnd"/>
      <w:r>
        <w:rPr>
          <w:rFonts w:ascii="Verdana" w:hAnsi="Verdana"/>
          <w:color w:val="000000"/>
          <w:sz w:val="18"/>
          <w:szCs w:val="18"/>
        </w:rPr>
        <w:t xml:space="preserve"> и др.; Под ред. </w:t>
      </w:r>
      <w:proofErr w:type="spellStart"/>
      <w:r>
        <w:rPr>
          <w:rFonts w:ascii="Verdana" w:hAnsi="Verdana"/>
          <w:color w:val="000000"/>
          <w:sz w:val="18"/>
          <w:szCs w:val="18"/>
        </w:rPr>
        <w:t>В.М.Родионовой</w:t>
      </w:r>
      <w:proofErr w:type="spellEnd"/>
      <w:r>
        <w:rPr>
          <w:rFonts w:ascii="Verdana" w:hAnsi="Verdana"/>
          <w:color w:val="000000"/>
          <w:sz w:val="18"/>
          <w:szCs w:val="18"/>
        </w:rPr>
        <w:t>. М.: Финансы и статистика, 1993. - 269 с.</w:t>
      </w:r>
    </w:p>
    <w:p w14:paraId="0E5EF875"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Фридаг</w:t>
      </w:r>
      <w:proofErr w:type="spellEnd"/>
      <w:r>
        <w:rPr>
          <w:rStyle w:val="WW8Num2z0"/>
          <w:rFonts w:ascii="Verdana" w:hAnsi="Verdana"/>
          <w:color w:val="000000"/>
          <w:sz w:val="18"/>
          <w:szCs w:val="18"/>
        </w:rPr>
        <w:t> </w:t>
      </w:r>
      <w:r>
        <w:rPr>
          <w:rFonts w:ascii="Verdana" w:hAnsi="Verdana"/>
          <w:color w:val="000000"/>
          <w:sz w:val="18"/>
          <w:szCs w:val="18"/>
        </w:rPr>
        <w:t>X. Сбалансированная система показателей. М.: Финансы и статистика, 2007. - 160 с.</w:t>
      </w:r>
    </w:p>
    <w:p w14:paraId="6C6E6044"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Хан Д. Планирование и контроль: концепция </w:t>
      </w:r>
      <w:proofErr w:type="spellStart"/>
      <w:r>
        <w:rPr>
          <w:rFonts w:ascii="Verdana" w:hAnsi="Verdana"/>
          <w:color w:val="000000"/>
          <w:sz w:val="18"/>
          <w:szCs w:val="18"/>
        </w:rPr>
        <w:t>контроллинга</w:t>
      </w:r>
      <w:proofErr w:type="spellEnd"/>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1997. - 156 с.</w:t>
      </w:r>
    </w:p>
    <w:p w14:paraId="617000A5"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76. Хорват и партнеры.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478 с.</w:t>
      </w:r>
    </w:p>
    <w:p w14:paraId="20D5A22B"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77. Хоуп Джереми, Фрейзер Робин. Бюджетирование, каким мы его не знаем. Управление за рамками бюджетов/Джереми Хоуп, Робин Фрейзер/</w:t>
      </w:r>
      <w:proofErr w:type="spellStart"/>
      <w:r>
        <w:rPr>
          <w:rFonts w:ascii="Verdana" w:hAnsi="Verdana"/>
          <w:color w:val="000000"/>
          <w:sz w:val="18"/>
          <w:szCs w:val="18"/>
        </w:rPr>
        <w:t>Пер.с</w:t>
      </w:r>
      <w:proofErr w:type="spellEnd"/>
      <w:r>
        <w:rPr>
          <w:rFonts w:ascii="Verdana" w:hAnsi="Verdana"/>
          <w:color w:val="000000"/>
          <w:sz w:val="18"/>
          <w:szCs w:val="18"/>
        </w:rPr>
        <w:t xml:space="preserve"> англ.: </w:t>
      </w:r>
      <w:proofErr w:type="spellStart"/>
      <w:r>
        <w:rPr>
          <w:rFonts w:ascii="Verdana" w:hAnsi="Verdana"/>
          <w:color w:val="000000"/>
          <w:sz w:val="18"/>
          <w:szCs w:val="18"/>
        </w:rPr>
        <w:t>Р.В.Кащеев</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 - 256 с.</w:t>
      </w:r>
    </w:p>
    <w:p w14:paraId="3EBB187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Хруцкий</w:t>
      </w:r>
      <w:proofErr w:type="spellEnd"/>
      <w:r>
        <w:rPr>
          <w:rStyle w:val="WW8Num2z0"/>
          <w:rFonts w:ascii="Verdana" w:hAnsi="Verdana"/>
          <w:color w:val="000000"/>
          <w:sz w:val="18"/>
          <w:szCs w:val="18"/>
        </w:rPr>
        <w:t> </w:t>
      </w:r>
      <w:r>
        <w:rPr>
          <w:rFonts w:ascii="Verdana" w:hAnsi="Verdana"/>
          <w:color w:val="000000"/>
          <w:sz w:val="18"/>
          <w:szCs w:val="18"/>
        </w:rPr>
        <w:t xml:space="preserve">В.Е., </w:t>
      </w:r>
      <w:proofErr w:type="spellStart"/>
      <w:r>
        <w:rPr>
          <w:rFonts w:ascii="Verdana" w:hAnsi="Verdana"/>
          <w:color w:val="000000"/>
          <w:sz w:val="18"/>
          <w:szCs w:val="18"/>
        </w:rPr>
        <w:t>Сизова</w:t>
      </w:r>
      <w:proofErr w:type="spellEnd"/>
      <w:r>
        <w:rPr>
          <w:rFonts w:ascii="Verdana" w:hAnsi="Verdana"/>
          <w:color w:val="000000"/>
          <w:sz w:val="18"/>
          <w:szCs w:val="18"/>
        </w:rPr>
        <w:t xml:space="preserve">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 планирования. М.: Финансы и статистика, 2002г. - 400 с.</w:t>
      </w:r>
    </w:p>
    <w:p w14:paraId="2AA7A7EA"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79. Чаусов В. Технология бюджетирования в управлении</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кредитной организации//Аналитический банковский журнал, 2001, №1.</w:t>
      </w:r>
    </w:p>
    <w:p w14:paraId="7CE1856F"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80. Чаусов В.</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планирование в коммерческом банке/</w:t>
      </w:r>
      <w:proofErr w:type="spellStart"/>
      <w:r>
        <w:rPr>
          <w:rFonts w:ascii="Verdana" w:hAnsi="Verdana"/>
          <w:color w:val="000000"/>
          <w:sz w:val="18"/>
          <w:szCs w:val="18"/>
        </w:rPr>
        <w:t>Юперативное</w:t>
      </w:r>
      <w:proofErr w:type="spellEnd"/>
      <w:r>
        <w:rPr>
          <w:rFonts w:ascii="Verdana" w:hAnsi="Verdana"/>
          <w:color w:val="000000"/>
          <w:sz w:val="18"/>
          <w:szCs w:val="18"/>
        </w:rPr>
        <w:t xml:space="preserve"> управление и стратегический менеджмент в коммерческом банке, 2001, №1</w:t>
      </w:r>
    </w:p>
    <w:p w14:paraId="72C8F3D3"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Шеер</w:t>
      </w:r>
      <w:proofErr w:type="spellEnd"/>
      <w:r>
        <w:rPr>
          <w:rStyle w:val="WW8Num2z0"/>
          <w:rFonts w:ascii="Verdana" w:hAnsi="Verdana"/>
          <w:color w:val="000000"/>
          <w:sz w:val="18"/>
          <w:szCs w:val="18"/>
        </w:rPr>
        <w:t> </w:t>
      </w:r>
      <w:r>
        <w:rPr>
          <w:rFonts w:ascii="Verdana" w:hAnsi="Verdana"/>
          <w:color w:val="000000"/>
          <w:sz w:val="18"/>
          <w:szCs w:val="18"/>
        </w:rPr>
        <w:t>A.B. Моделирование бизнес-процессов. М.: Весть-</w:t>
      </w:r>
      <w:proofErr w:type="spellStart"/>
      <w:r>
        <w:rPr>
          <w:rFonts w:ascii="Verdana" w:hAnsi="Verdana"/>
          <w:color w:val="000000"/>
          <w:sz w:val="18"/>
          <w:szCs w:val="18"/>
        </w:rPr>
        <w:t>Метатехнология</w:t>
      </w:r>
      <w:proofErr w:type="spellEnd"/>
      <w:r>
        <w:rPr>
          <w:rFonts w:ascii="Verdana" w:hAnsi="Verdana"/>
          <w:color w:val="000000"/>
          <w:sz w:val="18"/>
          <w:szCs w:val="18"/>
        </w:rPr>
        <w:t>, 2000. - 206 с.</w:t>
      </w:r>
    </w:p>
    <w:p w14:paraId="223ED346"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82. </w:t>
      </w:r>
      <w:proofErr w:type="spellStart"/>
      <w:r>
        <w:rPr>
          <w:rFonts w:ascii="Verdana" w:hAnsi="Verdana"/>
          <w:color w:val="000000"/>
          <w:sz w:val="18"/>
          <w:szCs w:val="18"/>
        </w:rPr>
        <w:t>Шим</w:t>
      </w:r>
      <w:proofErr w:type="spellEnd"/>
      <w:r>
        <w:rPr>
          <w:rFonts w:ascii="Verdana" w:hAnsi="Verdana"/>
          <w:color w:val="000000"/>
          <w:sz w:val="18"/>
          <w:szCs w:val="18"/>
        </w:rPr>
        <w:t xml:space="preserve"> Дж. К.,</w:t>
      </w:r>
      <w:r>
        <w:rPr>
          <w:rStyle w:val="WW8Num2z0"/>
          <w:rFonts w:ascii="Verdana" w:hAnsi="Verdana"/>
          <w:color w:val="000000"/>
          <w:sz w:val="18"/>
          <w:szCs w:val="18"/>
        </w:rPr>
        <w:t> </w:t>
      </w:r>
      <w:proofErr w:type="spellStart"/>
      <w:r>
        <w:rPr>
          <w:rStyle w:val="WW8Num3z0"/>
          <w:rFonts w:ascii="Verdana" w:hAnsi="Verdana"/>
          <w:color w:val="4682B4"/>
          <w:sz w:val="18"/>
          <w:szCs w:val="18"/>
        </w:rPr>
        <w:t>Сигел</w:t>
      </w:r>
      <w:proofErr w:type="spellEnd"/>
      <w:r>
        <w:rPr>
          <w:rStyle w:val="WW8Num2z0"/>
          <w:rFonts w:ascii="Verdana" w:hAnsi="Verdana"/>
          <w:color w:val="000000"/>
          <w:sz w:val="18"/>
          <w:szCs w:val="18"/>
        </w:rPr>
        <w:t> </w:t>
      </w:r>
      <w:proofErr w:type="spellStart"/>
      <w:r>
        <w:rPr>
          <w:rFonts w:ascii="Verdana" w:hAnsi="Verdana"/>
          <w:color w:val="000000"/>
          <w:sz w:val="18"/>
          <w:szCs w:val="18"/>
        </w:rPr>
        <w:t>Дж.Г</w:t>
      </w:r>
      <w:proofErr w:type="spellEnd"/>
      <w:r>
        <w:rPr>
          <w:rFonts w:ascii="Verdana" w:hAnsi="Verdana"/>
          <w:color w:val="000000"/>
          <w:sz w:val="18"/>
          <w:szCs w:val="18"/>
        </w:rPr>
        <w:t xml:space="preserve">. Основы коммерческого бюджетирования/пер.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Пергамент, 1998. - 496 с.</w:t>
      </w:r>
    </w:p>
    <w:p w14:paraId="5F3BF460"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83. </w:t>
      </w:r>
      <w:proofErr w:type="spellStart"/>
      <w:r>
        <w:rPr>
          <w:rFonts w:ascii="Verdana" w:hAnsi="Verdana"/>
          <w:color w:val="000000"/>
          <w:sz w:val="18"/>
          <w:szCs w:val="18"/>
        </w:rPr>
        <w:t>Шим</w:t>
      </w:r>
      <w:proofErr w:type="spellEnd"/>
      <w:r>
        <w:rPr>
          <w:rFonts w:ascii="Verdana" w:hAnsi="Verdana"/>
          <w:color w:val="000000"/>
          <w:sz w:val="18"/>
          <w:szCs w:val="18"/>
        </w:rPr>
        <w:t xml:space="preserve"> Дж. К., </w:t>
      </w:r>
      <w:proofErr w:type="spellStart"/>
      <w:r>
        <w:rPr>
          <w:rFonts w:ascii="Verdana" w:hAnsi="Verdana"/>
          <w:color w:val="000000"/>
          <w:sz w:val="18"/>
          <w:szCs w:val="18"/>
        </w:rPr>
        <w:t>Сигел</w:t>
      </w:r>
      <w:proofErr w:type="spellEnd"/>
      <w:r>
        <w:rPr>
          <w:rFonts w:ascii="Verdana" w:hAnsi="Verdana"/>
          <w:color w:val="000000"/>
          <w:sz w:val="18"/>
          <w:szCs w:val="18"/>
        </w:rPr>
        <w:t xml:space="preserve"> </w:t>
      </w:r>
      <w:proofErr w:type="spellStart"/>
      <w:r>
        <w:rPr>
          <w:rFonts w:ascii="Verdana" w:hAnsi="Verdana"/>
          <w:color w:val="000000"/>
          <w:sz w:val="18"/>
          <w:szCs w:val="18"/>
        </w:rPr>
        <w:t>Дж.Г</w:t>
      </w:r>
      <w:proofErr w:type="spellEnd"/>
      <w:r>
        <w:rPr>
          <w:rFonts w:ascii="Verdana" w:hAnsi="Verdana"/>
          <w:color w:val="000000"/>
          <w:sz w:val="18"/>
          <w:szCs w:val="18"/>
        </w:rPr>
        <w:t>. Основы бюджетирования и больше. Справочник по составлению</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М.: Вершина, 2007. - 368 с.</w:t>
      </w:r>
    </w:p>
    <w:p w14:paraId="1A1AFFD0"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Ширинская</w:t>
      </w:r>
      <w:proofErr w:type="spellEnd"/>
      <w:r>
        <w:rPr>
          <w:rStyle w:val="WW8Num2z0"/>
          <w:rFonts w:ascii="Verdana" w:hAnsi="Verdana"/>
          <w:color w:val="000000"/>
          <w:sz w:val="18"/>
          <w:szCs w:val="18"/>
        </w:rPr>
        <w:t> </w:t>
      </w:r>
      <w:r>
        <w:rPr>
          <w:rFonts w:ascii="Verdana" w:hAnsi="Verdana"/>
          <w:color w:val="000000"/>
          <w:sz w:val="18"/>
          <w:szCs w:val="18"/>
        </w:rPr>
        <w:t>Е.Б. Финансовый менеджмент в банке. Бюджетирование, бизнес-планирование, управление рисками. Материалы международного ноябрьского семинара Клуба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аналитиков. Монография. М.: МАКС Пресс, 2004. - 186 с.</w:t>
      </w:r>
    </w:p>
    <w:p w14:paraId="18D4887C"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85. Anthony R.N., Reece J.S. Accounting: Text and Cases, 8th ed. Illinois: Homewood, 1989</w:t>
      </w:r>
      <w:proofErr w:type="gramStart"/>
      <w:r w:rsidRPr="00C20E08">
        <w:rPr>
          <w:rFonts w:ascii="Verdana" w:hAnsi="Verdana"/>
          <w:color w:val="000000"/>
          <w:sz w:val="18"/>
          <w:szCs w:val="18"/>
          <w:lang w:val="en-US"/>
        </w:rPr>
        <w:t>.-</w:t>
      </w:r>
      <w:proofErr w:type="gramEnd"/>
      <w:r w:rsidRPr="00C20E08">
        <w:rPr>
          <w:rFonts w:ascii="Verdana" w:hAnsi="Verdana"/>
          <w:color w:val="000000"/>
          <w:sz w:val="18"/>
          <w:szCs w:val="18"/>
          <w:lang w:val="en-US"/>
        </w:rPr>
        <w:t xml:space="preserve"> 1030p.</w:t>
      </w:r>
    </w:p>
    <w:p w14:paraId="2C84C02F"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86. Biddle, Gary C., Bowen, Robert M. and Wallace, James S. Evidence on EVA // Journal of Applied Corporate Finance, </w:t>
      </w:r>
      <w:proofErr w:type="gramStart"/>
      <w:r w:rsidRPr="00C20E08">
        <w:rPr>
          <w:rFonts w:ascii="Verdana" w:hAnsi="Verdana"/>
          <w:color w:val="000000"/>
          <w:sz w:val="18"/>
          <w:szCs w:val="18"/>
          <w:lang w:val="en-US"/>
        </w:rPr>
        <w:t>Summer</w:t>
      </w:r>
      <w:proofErr w:type="gramEnd"/>
      <w:r w:rsidRPr="00C20E08">
        <w:rPr>
          <w:rFonts w:ascii="Verdana" w:hAnsi="Verdana"/>
          <w:color w:val="000000"/>
          <w:sz w:val="18"/>
          <w:szCs w:val="18"/>
          <w:lang w:val="en-US"/>
        </w:rPr>
        <w:t xml:space="preserve"> 1999, Vol. 12, No. 2.</w:t>
      </w:r>
    </w:p>
    <w:p w14:paraId="7BCD9B52"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87. </w:t>
      </w:r>
      <w:proofErr w:type="spellStart"/>
      <w:r w:rsidRPr="00C20E08">
        <w:rPr>
          <w:rFonts w:ascii="Verdana" w:hAnsi="Verdana"/>
          <w:color w:val="000000"/>
          <w:sz w:val="18"/>
          <w:szCs w:val="18"/>
          <w:lang w:val="en-US"/>
        </w:rPr>
        <w:t>Dusch</w:t>
      </w:r>
      <w:proofErr w:type="spellEnd"/>
      <w:r w:rsidRPr="00C20E08">
        <w:rPr>
          <w:rFonts w:ascii="Verdana" w:hAnsi="Verdana"/>
          <w:color w:val="000000"/>
          <w:sz w:val="18"/>
          <w:szCs w:val="18"/>
          <w:lang w:val="en-US"/>
        </w:rPr>
        <w:t xml:space="preserve"> M., Muller M. </w:t>
      </w:r>
      <w:proofErr w:type="spellStart"/>
      <w:r w:rsidRPr="00C20E08">
        <w:rPr>
          <w:rFonts w:ascii="Verdana" w:hAnsi="Verdana"/>
          <w:color w:val="000000"/>
          <w:sz w:val="18"/>
          <w:szCs w:val="18"/>
          <w:lang w:val="en-US"/>
        </w:rPr>
        <w:t>Praktische</w:t>
      </w:r>
      <w:proofErr w:type="spellEnd"/>
      <w:r w:rsidRPr="00C20E08">
        <w:rPr>
          <w:rFonts w:ascii="Verdana" w:hAnsi="Verdana"/>
          <w:color w:val="000000"/>
          <w:sz w:val="18"/>
          <w:szCs w:val="18"/>
          <w:lang w:val="en-US"/>
        </w:rPr>
        <w:t xml:space="preserve"> </w:t>
      </w:r>
      <w:proofErr w:type="spellStart"/>
      <w:r w:rsidRPr="00C20E08">
        <w:rPr>
          <w:rFonts w:ascii="Verdana" w:hAnsi="Verdana"/>
          <w:color w:val="000000"/>
          <w:sz w:val="18"/>
          <w:szCs w:val="18"/>
          <w:lang w:val="en-US"/>
        </w:rPr>
        <w:t>Anwendung</w:t>
      </w:r>
      <w:proofErr w:type="spellEnd"/>
      <w:r w:rsidRPr="00C20E08">
        <w:rPr>
          <w:rFonts w:ascii="Verdana" w:hAnsi="Verdana"/>
          <w:color w:val="000000"/>
          <w:sz w:val="18"/>
          <w:szCs w:val="18"/>
          <w:lang w:val="en-US"/>
        </w:rPr>
        <w:t xml:space="preserve"> der Balanced Scorecard//Controlling, 1997, H2. </w:t>
      </w:r>
      <w:proofErr w:type="gramStart"/>
      <w:r w:rsidRPr="00C20E08">
        <w:rPr>
          <w:rFonts w:ascii="Verdana" w:hAnsi="Verdana"/>
          <w:color w:val="000000"/>
          <w:sz w:val="18"/>
          <w:szCs w:val="18"/>
          <w:lang w:val="en-US"/>
        </w:rPr>
        <w:t>220</w:t>
      </w:r>
      <w:proofErr w:type="gramEnd"/>
      <w:r w:rsidRPr="00C20E08">
        <w:rPr>
          <w:rFonts w:ascii="Verdana" w:hAnsi="Verdana"/>
          <w:color w:val="000000"/>
          <w:sz w:val="18"/>
          <w:szCs w:val="18"/>
          <w:lang w:val="en-US"/>
        </w:rPr>
        <w:t xml:space="preserve"> p.</w:t>
      </w:r>
    </w:p>
    <w:p w14:paraId="19CC873C"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88. </w:t>
      </w:r>
      <w:proofErr w:type="spellStart"/>
      <w:r w:rsidRPr="00C20E08">
        <w:rPr>
          <w:rFonts w:ascii="Verdana" w:hAnsi="Verdana"/>
          <w:color w:val="000000"/>
          <w:sz w:val="18"/>
          <w:szCs w:val="18"/>
          <w:lang w:val="en-US"/>
        </w:rPr>
        <w:t>Edvinsson</w:t>
      </w:r>
      <w:proofErr w:type="spellEnd"/>
      <w:r w:rsidRPr="00C20E08">
        <w:rPr>
          <w:rFonts w:ascii="Verdana" w:hAnsi="Verdana"/>
          <w:color w:val="000000"/>
          <w:sz w:val="18"/>
          <w:szCs w:val="18"/>
          <w:lang w:val="en-US"/>
        </w:rPr>
        <w:t xml:space="preserve"> L. Malone M.S. Intellectual Capital. Realizing Your </w:t>
      </w:r>
      <w:proofErr w:type="spellStart"/>
      <w:r w:rsidRPr="00C20E08">
        <w:rPr>
          <w:rFonts w:ascii="Verdana" w:hAnsi="Verdana"/>
          <w:color w:val="000000"/>
          <w:sz w:val="18"/>
          <w:szCs w:val="18"/>
          <w:lang w:val="en-US"/>
        </w:rPr>
        <w:t>Company"s</w:t>
      </w:r>
      <w:proofErr w:type="spellEnd"/>
      <w:r w:rsidRPr="00C20E08">
        <w:rPr>
          <w:rFonts w:ascii="Verdana" w:hAnsi="Verdana"/>
          <w:color w:val="000000"/>
          <w:sz w:val="18"/>
          <w:szCs w:val="18"/>
          <w:lang w:val="en-US"/>
        </w:rPr>
        <w:t xml:space="preserve"> True Value by Finding Its Hidden Brainpower. New York: Harper Business, 1997.-5 p.</w:t>
      </w:r>
    </w:p>
    <w:p w14:paraId="566CD8BF"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89. Horvath &amp; Partner (</w:t>
      </w:r>
      <w:proofErr w:type="spellStart"/>
      <w:r w:rsidRPr="00C20E08">
        <w:rPr>
          <w:rFonts w:ascii="Verdana" w:hAnsi="Verdana"/>
          <w:color w:val="000000"/>
          <w:sz w:val="18"/>
          <w:szCs w:val="18"/>
          <w:lang w:val="en-US"/>
        </w:rPr>
        <w:t>Hrsg</w:t>
      </w:r>
      <w:proofErr w:type="spellEnd"/>
      <w:r w:rsidRPr="00C20E08">
        <w:rPr>
          <w:rFonts w:ascii="Verdana" w:hAnsi="Verdana"/>
          <w:color w:val="000000"/>
          <w:sz w:val="18"/>
          <w:szCs w:val="18"/>
          <w:lang w:val="en-US"/>
        </w:rPr>
        <w:t xml:space="preserve">.): Balanced Scorecard </w:t>
      </w:r>
      <w:proofErr w:type="spellStart"/>
      <w:r w:rsidRPr="00C20E08">
        <w:rPr>
          <w:rFonts w:ascii="Verdana" w:hAnsi="Verdana"/>
          <w:color w:val="000000"/>
          <w:sz w:val="18"/>
          <w:szCs w:val="18"/>
          <w:lang w:val="en-US"/>
        </w:rPr>
        <w:t>umsetzen</w:t>
      </w:r>
      <w:proofErr w:type="spellEnd"/>
      <w:r w:rsidRPr="00C20E08">
        <w:rPr>
          <w:rFonts w:ascii="Verdana" w:hAnsi="Verdana"/>
          <w:color w:val="000000"/>
          <w:sz w:val="18"/>
          <w:szCs w:val="18"/>
          <w:lang w:val="en-US"/>
        </w:rPr>
        <w:t>; Stuttgart, 2000.</w:t>
      </w:r>
    </w:p>
    <w:p w14:paraId="28C3E9F6"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90. Kaplan R.S. and Norton D.P. The strategy-focused organization How Balanced Scorecard Companies Thrive </w:t>
      </w:r>
      <w:proofErr w:type="gramStart"/>
      <w:r w:rsidRPr="00C20E08">
        <w:rPr>
          <w:rFonts w:ascii="Verdana" w:hAnsi="Verdana"/>
          <w:color w:val="000000"/>
          <w:sz w:val="18"/>
          <w:szCs w:val="18"/>
          <w:lang w:val="en-US"/>
        </w:rPr>
        <w:t>In The</w:t>
      </w:r>
      <w:proofErr w:type="gramEnd"/>
      <w:r w:rsidRPr="00C20E08">
        <w:rPr>
          <w:rFonts w:ascii="Verdana" w:hAnsi="Verdana"/>
          <w:color w:val="000000"/>
          <w:sz w:val="18"/>
          <w:szCs w:val="18"/>
          <w:lang w:val="en-US"/>
        </w:rPr>
        <w:t xml:space="preserve"> New Business </w:t>
      </w:r>
      <w:proofErr w:type="spellStart"/>
      <w:r w:rsidRPr="00C20E08">
        <w:rPr>
          <w:rFonts w:ascii="Verdana" w:hAnsi="Verdana"/>
          <w:color w:val="000000"/>
          <w:sz w:val="18"/>
          <w:szCs w:val="18"/>
          <w:lang w:val="en-US"/>
        </w:rPr>
        <w:t>Environment.Boston</w:t>
      </w:r>
      <w:proofErr w:type="spellEnd"/>
      <w:r w:rsidRPr="00C20E08">
        <w:rPr>
          <w:rFonts w:ascii="Verdana" w:hAnsi="Verdana"/>
          <w:color w:val="000000"/>
          <w:sz w:val="18"/>
          <w:szCs w:val="18"/>
          <w:lang w:val="en-US"/>
        </w:rPr>
        <w:t xml:space="preserve">: Harvard Business School Press, 2001. </w:t>
      </w:r>
      <w:proofErr w:type="gramStart"/>
      <w:r w:rsidRPr="00C20E08">
        <w:rPr>
          <w:rFonts w:ascii="Verdana" w:hAnsi="Verdana"/>
          <w:color w:val="000000"/>
          <w:sz w:val="18"/>
          <w:szCs w:val="18"/>
          <w:lang w:val="en-US"/>
        </w:rPr>
        <w:t>400</w:t>
      </w:r>
      <w:proofErr w:type="gramEnd"/>
      <w:r w:rsidRPr="00C20E08">
        <w:rPr>
          <w:rFonts w:ascii="Verdana" w:hAnsi="Verdana"/>
          <w:color w:val="000000"/>
          <w:sz w:val="18"/>
          <w:szCs w:val="18"/>
          <w:lang w:val="en-US"/>
        </w:rPr>
        <w:t xml:space="preserve"> p.</w:t>
      </w:r>
    </w:p>
    <w:p w14:paraId="7EF33C49"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91. Kirsten D.W. Value-based-management </w:t>
      </w:r>
      <w:proofErr w:type="spellStart"/>
      <w:r w:rsidRPr="00C20E08">
        <w:rPr>
          <w:rFonts w:ascii="Verdana" w:hAnsi="Verdana"/>
          <w:color w:val="000000"/>
          <w:sz w:val="18"/>
          <w:szCs w:val="18"/>
          <w:lang w:val="en-US"/>
        </w:rPr>
        <w:t>Schlüssel</w:t>
      </w:r>
      <w:proofErr w:type="spellEnd"/>
      <w:r w:rsidRPr="00C20E08">
        <w:rPr>
          <w:rFonts w:ascii="Verdana" w:hAnsi="Verdana"/>
          <w:color w:val="000000"/>
          <w:sz w:val="18"/>
          <w:szCs w:val="18"/>
          <w:lang w:val="en-US"/>
        </w:rPr>
        <w:t xml:space="preserve"> </w:t>
      </w:r>
      <w:proofErr w:type="spellStart"/>
      <w:r w:rsidRPr="00C20E08">
        <w:rPr>
          <w:rFonts w:ascii="Verdana" w:hAnsi="Verdana"/>
          <w:color w:val="000000"/>
          <w:sz w:val="18"/>
          <w:szCs w:val="18"/>
          <w:lang w:val="en-US"/>
        </w:rPr>
        <w:t>zum</w:t>
      </w:r>
      <w:proofErr w:type="spellEnd"/>
      <w:r w:rsidRPr="00C20E08">
        <w:rPr>
          <w:rFonts w:ascii="Verdana" w:hAnsi="Verdana"/>
          <w:color w:val="000000"/>
          <w:sz w:val="18"/>
          <w:szCs w:val="18"/>
          <w:lang w:val="en-US"/>
        </w:rPr>
        <w:t xml:space="preserve"> </w:t>
      </w:r>
      <w:proofErr w:type="spellStart"/>
      <w:r w:rsidRPr="00C20E08">
        <w:rPr>
          <w:rFonts w:ascii="Verdana" w:hAnsi="Verdana"/>
          <w:color w:val="000000"/>
          <w:sz w:val="18"/>
          <w:szCs w:val="18"/>
          <w:lang w:val="en-US"/>
        </w:rPr>
        <w:t>strategischen</w:t>
      </w:r>
      <w:proofErr w:type="spellEnd"/>
      <w:r w:rsidRPr="00C20E08">
        <w:rPr>
          <w:rFonts w:ascii="Verdana" w:hAnsi="Verdana"/>
          <w:color w:val="000000"/>
          <w:sz w:val="18"/>
          <w:szCs w:val="18"/>
          <w:lang w:val="en-US"/>
        </w:rPr>
        <w:t xml:space="preserve"> </w:t>
      </w:r>
      <w:proofErr w:type="spellStart"/>
      <w:r w:rsidRPr="00C20E08">
        <w:rPr>
          <w:rFonts w:ascii="Verdana" w:hAnsi="Verdana"/>
          <w:color w:val="000000"/>
          <w:sz w:val="18"/>
          <w:szCs w:val="18"/>
          <w:lang w:val="en-US"/>
        </w:rPr>
        <w:t>Erfolg</w:t>
      </w:r>
      <w:proofErr w:type="spellEnd"/>
      <w:r w:rsidRPr="00C20E08">
        <w:rPr>
          <w:rFonts w:ascii="Verdana" w:hAnsi="Verdana"/>
          <w:color w:val="000000"/>
          <w:sz w:val="18"/>
          <w:szCs w:val="18"/>
          <w:lang w:val="en-US"/>
        </w:rPr>
        <w:t>//Bank, Köln, 1995, №11.</w:t>
      </w:r>
    </w:p>
    <w:p w14:paraId="545CA605"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92. Needles B.E., Powers M., Mills S.K., Anderson H.R. Managerial accounting, 5th ed. Boston, N-Y.: Houghton Mifflin Company, 1999. </w:t>
      </w:r>
      <w:proofErr w:type="gramStart"/>
      <w:r w:rsidRPr="00C20E08">
        <w:rPr>
          <w:rFonts w:ascii="Verdana" w:hAnsi="Verdana"/>
          <w:color w:val="000000"/>
          <w:sz w:val="18"/>
          <w:szCs w:val="18"/>
          <w:lang w:val="en-US"/>
        </w:rPr>
        <w:t>-603</w:t>
      </w:r>
      <w:proofErr w:type="gramEnd"/>
      <w:r w:rsidRPr="00C20E08">
        <w:rPr>
          <w:rFonts w:ascii="Verdana" w:hAnsi="Verdana"/>
          <w:color w:val="000000"/>
          <w:sz w:val="18"/>
          <w:szCs w:val="18"/>
          <w:lang w:val="en-US"/>
        </w:rPr>
        <w:t xml:space="preserve"> p.</w:t>
      </w:r>
    </w:p>
    <w:p w14:paraId="0159DE12"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93. Norton D.P., Kaplan R.S. The Balanced Scorecard Measures that drive performance, Harvard Business Review, January- February 1992.</w:t>
      </w:r>
    </w:p>
    <w:p w14:paraId="6FA8FA41"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94. Norton D.P., Kaplan R.S. Putting Balanced Scorecard to work, Harvard Business Review, September- October 1993.</w:t>
      </w:r>
    </w:p>
    <w:p w14:paraId="409585C7"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95. Norton D.P., Kaplan R.S. The Balanced Scorecard: translating strategy into action, Harvard </w:t>
      </w:r>
      <w:r w:rsidRPr="00C20E08">
        <w:rPr>
          <w:rFonts w:ascii="Verdana" w:hAnsi="Verdana"/>
          <w:color w:val="000000"/>
          <w:sz w:val="18"/>
          <w:szCs w:val="18"/>
          <w:lang w:val="en-US"/>
        </w:rPr>
        <w:lastRenderedPageBreak/>
        <w:t>Business Press, 1996.</w:t>
      </w:r>
    </w:p>
    <w:p w14:paraId="4339F38B"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96. Peterson Pamela P. and Peterson David R. Company Performance and Measures of Value Added // Research Foundation of the Institute of Chartered Financial Analysts, Charlottesville, VA, 1996.</w:t>
      </w:r>
    </w:p>
    <w:p w14:paraId="2140E394"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97. Porter M.: What is Strategy? In: Harvard Business Review November-December 1996.</w:t>
      </w:r>
    </w:p>
    <w:p w14:paraId="51677490"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98. Report by </w:t>
      </w:r>
      <w:proofErr w:type="spellStart"/>
      <w:r w:rsidRPr="00C20E08">
        <w:rPr>
          <w:rFonts w:ascii="Verdana" w:hAnsi="Verdana"/>
          <w:color w:val="000000"/>
          <w:sz w:val="18"/>
          <w:szCs w:val="18"/>
          <w:lang w:val="en-US"/>
        </w:rPr>
        <w:t>QCi</w:t>
      </w:r>
      <w:proofErr w:type="spellEnd"/>
      <w:r w:rsidRPr="00C20E08">
        <w:rPr>
          <w:rFonts w:ascii="Verdana" w:hAnsi="Verdana"/>
          <w:color w:val="000000"/>
          <w:sz w:val="18"/>
          <w:szCs w:val="18"/>
          <w:lang w:val="en-US"/>
        </w:rPr>
        <w:t xml:space="preserve"> </w:t>
      </w:r>
      <w:proofErr w:type="spellStart"/>
      <w:r w:rsidRPr="00C20E08">
        <w:rPr>
          <w:rFonts w:ascii="Verdana" w:hAnsi="Verdana"/>
          <w:color w:val="000000"/>
          <w:sz w:val="18"/>
          <w:szCs w:val="18"/>
          <w:lang w:val="en-US"/>
        </w:rPr>
        <w:t>Assessnent</w:t>
      </w:r>
      <w:proofErr w:type="spellEnd"/>
      <w:r w:rsidRPr="00C20E08">
        <w:rPr>
          <w:rFonts w:ascii="Verdana" w:hAnsi="Verdana"/>
          <w:color w:val="000000"/>
          <w:sz w:val="18"/>
          <w:szCs w:val="18"/>
          <w:lang w:val="en-US"/>
        </w:rPr>
        <w:t xml:space="preserve"> quoted in Robert </w:t>
      </w:r>
      <w:proofErr w:type="spellStart"/>
      <w:r w:rsidRPr="00C20E08">
        <w:rPr>
          <w:rFonts w:ascii="Verdana" w:hAnsi="Verdana"/>
          <w:color w:val="000000"/>
          <w:sz w:val="18"/>
          <w:szCs w:val="18"/>
          <w:lang w:val="en-US"/>
        </w:rPr>
        <w:t>MaLuhan</w:t>
      </w:r>
      <w:proofErr w:type="spellEnd"/>
      <w:r w:rsidRPr="00C20E08">
        <w:rPr>
          <w:rFonts w:ascii="Verdana" w:hAnsi="Verdana"/>
          <w:color w:val="000000"/>
          <w:sz w:val="18"/>
          <w:szCs w:val="18"/>
          <w:lang w:val="en-US"/>
        </w:rPr>
        <w:t xml:space="preserve">. How CRM Impacts the Bottom Line»// Marketing Magazine (UK), 9 </w:t>
      </w:r>
      <w:proofErr w:type="gramStart"/>
      <w:r w:rsidRPr="00C20E08">
        <w:rPr>
          <w:rFonts w:ascii="Verdana" w:hAnsi="Verdana"/>
          <w:color w:val="000000"/>
          <w:sz w:val="18"/>
          <w:szCs w:val="18"/>
          <w:lang w:val="en-US"/>
        </w:rPr>
        <w:t>May,</w:t>
      </w:r>
      <w:proofErr w:type="gramEnd"/>
      <w:r w:rsidRPr="00C20E08">
        <w:rPr>
          <w:rFonts w:ascii="Verdana" w:hAnsi="Verdana"/>
          <w:color w:val="000000"/>
          <w:sz w:val="18"/>
          <w:szCs w:val="18"/>
          <w:lang w:val="en-US"/>
        </w:rPr>
        <w:t xml:space="preserve"> 2002. </w:t>
      </w:r>
      <w:proofErr w:type="gramStart"/>
      <w:r w:rsidRPr="00C20E08">
        <w:rPr>
          <w:rFonts w:ascii="Verdana" w:hAnsi="Verdana"/>
          <w:color w:val="000000"/>
          <w:sz w:val="18"/>
          <w:szCs w:val="18"/>
          <w:lang w:val="en-US"/>
        </w:rPr>
        <w:t>25</w:t>
      </w:r>
      <w:proofErr w:type="gramEnd"/>
      <w:r w:rsidRPr="00C20E08">
        <w:rPr>
          <w:rFonts w:ascii="Verdana" w:hAnsi="Verdana"/>
          <w:color w:val="000000"/>
          <w:sz w:val="18"/>
          <w:szCs w:val="18"/>
          <w:lang w:val="en-US"/>
        </w:rPr>
        <w:t xml:space="preserve"> p.</w:t>
      </w:r>
    </w:p>
    <w:p w14:paraId="08EFA350"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99. Stern J.S, </w:t>
      </w:r>
      <w:proofErr w:type="spellStart"/>
      <w:r w:rsidRPr="00C20E08">
        <w:rPr>
          <w:rFonts w:ascii="Verdana" w:hAnsi="Verdana"/>
          <w:color w:val="000000"/>
          <w:sz w:val="18"/>
          <w:szCs w:val="18"/>
          <w:lang w:val="en-US"/>
        </w:rPr>
        <w:t>Shiely</w:t>
      </w:r>
      <w:proofErr w:type="spellEnd"/>
      <w:r w:rsidRPr="00C20E08">
        <w:rPr>
          <w:rFonts w:ascii="Verdana" w:hAnsi="Verdana"/>
          <w:color w:val="000000"/>
          <w:sz w:val="18"/>
          <w:szCs w:val="18"/>
          <w:lang w:val="en-US"/>
        </w:rPr>
        <w:t xml:space="preserve"> J.S, Ross I. The EVA Challenge: Implementing Value-Added Change in an Organization // Wiley Publishing, </w:t>
      </w:r>
      <w:proofErr w:type="spellStart"/>
      <w:proofErr w:type="gramStart"/>
      <w:r w:rsidRPr="00C20E08">
        <w:rPr>
          <w:rFonts w:ascii="Verdana" w:hAnsi="Verdana"/>
          <w:color w:val="000000"/>
          <w:sz w:val="18"/>
          <w:szCs w:val="18"/>
          <w:lang w:val="en-US"/>
        </w:rPr>
        <w:t>Inc</w:t>
      </w:r>
      <w:proofErr w:type="spellEnd"/>
      <w:r w:rsidRPr="00C20E08">
        <w:rPr>
          <w:rFonts w:ascii="Verdana" w:hAnsi="Verdana"/>
          <w:color w:val="000000"/>
          <w:sz w:val="18"/>
          <w:szCs w:val="18"/>
          <w:lang w:val="en-US"/>
        </w:rPr>
        <w:t xml:space="preserve"> ,</w:t>
      </w:r>
      <w:proofErr w:type="gramEnd"/>
      <w:r w:rsidRPr="00C20E08">
        <w:rPr>
          <w:rFonts w:ascii="Verdana" w:hAnsi="Verdana"/>
          <w:color w:val="000000"/>
          <w:sz w:val="18"/>
          <w:szCs w:val="18"/>
          <w:lang w:val="en-US"/>
        </w:rPr>
        <w:t xml:space="preserve"> 2001. </w:t>
      </w:r>
      <w:proofErr w:type="gramStart"/>
      <w:r w:rsidRPr="00C20E08">
        <w:rPr>
          <w:rFonts w:ascii="Verdana" w:hAnsi="Verdana"/>
          <w:color w:val="000000"/>
          <w:sz w:val="18"/>
          <w:szCs w:val="18"/>
          <w:lang w:val="en-US"/>
        </w:rPr>
        <w:t>240</w:t>
      </w:r>
      <w:proofErr w:type="gramEnd"/>
      <w:r w:rsidRPr="00C20E08">
        <w:rPr>
          <w:rFonts w:ascii="Verdana" w:hAnsi="Verdana"/>
          <w:color w:val="000000"/>
          <w:sz w:val="18"/>
          <w:szCs w:val="18"/>
          <w:lang w:val="en-US"/>
        </w:rPr>
        <w:t xml:space="preserve"> p.</w:t>
      </w:r>
    </w:p>
    <w:p w14:paraId="6C58F639" w14:textId="77777777" w:rsidR="00C20E08" w:rsidRPr="00C20E08" w:rsidRDefault="00C20E08" w:rsidP="00C20E08">
      <w:pPr>
        <w:pStyle w:val="WW8Num1z2"/>
        <w:shd w:val="clear" w:color="auto" w:fill="F7F7F7"/>
        <w:spacing w:after="0"/>
        <w:rPr>
          <w:rFonts w:ascii="Verdana" w:hAnsi="Verdana"/>
          <w:color w:val="000000"/>
          <w:sz w:val="18"/>
          <w:szCs w:val="18"/>
          <w:lang w:val="en-US"/>
        </w:rPr>
      </w:pPr>
      <w:proofErr w:type="gramStart"/>
      <w:r w:rsidRPr="00C20E08">
        <w:rPr>
          <w:rFonts w:ascii="Verdana" w:hAnsi="Verdana"/>
          <w:color w:val="000000"/>
          <w:sz w:val="18"/>
          <w:szCs w:val="18"/>
          <w:lang w:val="en-US"/>
        </w:rPr>
        <w:t xml:space="preserve">100. Stern Stewart &amp; </w:t>
      </w:r>
      <w:proofErr w:type="spellStart"/>
      <w:r w:rsidRPr="00C20E08">
        <w:rPr>
          <w:rFonts w:ascii="Verdana" w:hAnsi="Verdana"/>
          <w:color w:val="000000"/>
          <w:sz w:val="18"/>
          <w:szCs w:val="18"/>
          <w:lang w:val="en-US"/>
        </w:rPr>
        <w:t>Co's</w:t>
      </w:r>
      <w:proofErr w:type="spellEnd"/>
      <w:proofErr w:type="gramEnd"/>
      <w:r w:rsidRPr="00C20E08">
        <w:rPr>
          <w:rFonts w:ascii="Verdana" w:hAnsi="Verdana"/>
          <w:color w:val="000000"/>
          <w:sz w:val="18"/>
          <w:szCs w:val="18"/>
          <w:lang w:val="en-US"/>
        </w:rPr>
        <w:t>. The Quest for Value. The EVA Management Guide. New York: Harper Business, 1991.</w:t>
      </w:r>
    </w:p>
    <w:p w14:paraId="2BEAD175"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101. </w:t>
      </w:r>
      <w:proofErr w:type="spellStart"/>
      <w:r w:rsidRPr="00C20E08">
        <w:rPr>
          <w:rFonts w:ascii="Verdana" w:hAnsi="Verdana"/>
          <w:color w:val="000000"/>
          <w:sz w:val="18"/>
          <w:szCs w:val="18"/>
          <w:lang w:val="en-US"/>
        </w:rPr>
        <w:t>Tilmes</w:t>
      </w:r>
      <w:proofErr w:type="spellEnd"/>
      <w:r w:rsidRPr="00C20E08">
        <w:rPr>
          <w:rFonts w:ascii="Verdana" w:hAnsi="Verdana"/>
          <w:color w:val="000000"/>
          <w:sz w:val="18"/>
          <w:szCs w:val="18"/>
          <w:lang w:val="en-US"/>
        </w:rPr>
        <w:t xml:space="preserve"> R. Der </w:t>
      </w:r>
      <w:proofErr w:type="spellStart"/>
      <w:r w:rsidRPr="00C20E08">
        <w:rPr>
          <w:rFonts w:ascii="Verdana" w:hAnsi="Verdana"/>
          <w:color w:val="000000"/>
          <w:sz w:val="18"/>
          <w:szCs w:val="18"/>
          <w:lang w:val="en-US"/>
        </w:rPr>
        <w:t>okonomische</w:t>
      </w:r>
      <w:proofErr w:type="spellEnd"/>
      <w:r w:rsidRPr="00C20E08">
        <w:rPr>
          <w:rFonts w:ascii="Verdana" w:hAnsi="Verdana"/>
          <w:color w:val="000000"/>
          <w:sz w:val="18"/>
          <w:szCs w:val="18"/>
          <w:lang w:val="en-US"/>
        </w:rPr>
        <w:t xml:space="preserve"> </w:t>
      </w:r>
      <w:proofErr w:type="spellStart"/>
      <w:r w:rsidRPr="00C20E08">
        <w:rPr>
          <w:rFonts w:ascii="Verdana" w:hAnsi="Verdana"/>
          <w:color w:val="000000"/>
          <w:sz w:val="18"/>
          <w:szCs w:val="18"/>
          <w:lang w:val="en-US"/>
        </w:rPr>
        <w:t>Nutzen</w:t>
      </w:r>
      <w:proofErr w:type="spellEnd"/>
      <w:r w:rsidRPr="00C20E08">
        <w:rPr>
          <w:rFonts w:ascii="Verdana" w:hAnsi="Verdana"/>
          <w:color w:val="000000"/>
          <w:sz w:val="18"/>
          <w:szCs w:val="18"/>
          <w:lang w:val="en-US"/>
        </w:rPr>
        <w:t xml:space="preserve"> des Financial Planning//Bank, Koln, 2000, №8.</w:t>
      </w:r>
    </w:p>
    <w:p w14:paraId="6A724CF1"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102. </w:t>
      </w:r>
      <w:proofErr w:type="spellStart"/>
      <w:r w:rsidRPr="00C20E08">
        <w:rPr>
          <w:rFonts w:ascii="Verdana" w:hAnsi="Verdana"/>
          <w:color w:val="000000"/>
          <w:sz w:val="18"/>
          <w:szCs w:val="18"/>
          <w:lang w:val="en-US"/>
        </w:rPr>
        <w:t>Vorsteher</w:t>
      </w:r>
      <w:proofErr w:type="spellEnd"/>
      <w:r w:rsidRPr="00C20E08">
        <w:rPr>
          <w:rFonts w:ascii="Verdana" w:hAnsi="Verdana"/>
          <w:color w:val="000000"/>
          <w:sz w:val="18"/>
          <w:szCs w:val="18"/>
          <w:lang w:val="en-US"/>
        </w:rPr>
        <w:t xml:space="preserve"> H.-J.: </w:t>
      </w:r>
      <w:proofErr w:type="spellStart"/>
      <w:r w:rsidRPr="00C20E08">
        <w:rPr>
          <w:rFonts w:ascii="Verdana" w:hAnsi="Verdana"/>
          <w:color w:val="000000"/>
          <w:sz w:val="18"/>
          <w:szCs w:val="18"/>
          <w:lang w:val="en-US"/>
        </w:rPr>
        <w:t>Zur</w:t>
      </w:r>
      <w:proofErr w:type="spellEnd"/>
      <w:r w:rsidRPr="00C20E08">
        <w:rPr>
          <w:rFonts w:ascii="Verdana" w:hAnsi="Verdana"/>
          <w:color w:val="000000"/>
          <w:sz w:val="18"/>
          <w:szCs w:val="18"/>
          <w:lang w:val="en-US"/>
        </w:rPr>
        <w:t xml:space="preserve"> </w:t>
      </w:r>
      <w:proofErr w:type="spellStart"/>
      <w:r w:rsidRPr="00C20E08">
        <w:rPr>
          <w:rFonts w:ascii="Verdana" w:hAnsi="Verdana"/>
          <w:color w:val="000000"/>
          <w:sz w:val="18"/>
          <w:szCs w:val="18"/>
          <w:lang w:val="en-US"/>
        </w:rPr>
        <w:t>Beurteilung</w:t>
      </w:r>
      <w:proofErr w:type="spellEnd"/>
      <w:r w:rsidRPr="00C20E08">
        <w:rPr>
          <w:rFonts w:ascii="Verdana" w:hAnsi="Verdana"/>
          <w:color w:val="000000"/>
          <w:sz w:val="18"/>
          <w:szCs w:val="18"/>
          <w:lang w:val="en-US"/>
        </w:rPr>
        <w:t xml:space="preserve"> von </w:t>
      </w:r>
      <w:proofErr w:type="spellStart"/>
      <w:r w:rsidRPr="00C20E08">
        <w:rPr>
          <w:rFonts w:ascii="Verdana" w:hAnsi="Verdana"/>
          <w:color w:val="000000"/>
          <w:sz w:val="18"/>
          <w:szCs w:val="18"/>
          <w:lang w:val="en-US"/>
        </w:rPr>
        <w:t>Managementquali^t</w:t>
      </w:r>
      <w:proofErr w:type="spellEnd"/>
      <w:r w:rsidRPr="00C20E08">
        <w:rPr>
          <w:rFonts w:ascii="Verdana" w:hAnsi="Verdana"/>
          <w:color w:val="000000"/>
          <w:sz w:val="18"/>
          <w:szCs w:val="18"/>
          <w:lang w:val="en-US"/>
        </w:rPr>
        <w:t>, Aachen 1999.</w:t>
      </w:r>
    </w:p>
    <w:p w14:paraId="3DFEB8C8"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103. Электронный каталог публикаций портала</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 xml:space="preserve">менеджмент </w:t>
      </w:r>
      <w:proofErr w:type="spellStart"/>
      <w:proofErr w:type="gramStart"/>
      <w:r>
        <w:rPr>
          <w:rFonts w:ascii="Verdana" w:hAnsi="Verdana"/>
          <w:color w:val="000000"/>
          <w:sz w:val="18"/>
          <w:szCs w:val="18"/>
        </w:rPr>
        <w:t>Электрон.дан</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Трунов</w:t>
      </w:r>
      <w:proofErr w:type="spellEnd"/>
      <w:r>
        <w:rPr>
          <w:rFonts w:ascii="Verdana" w:hAnsi="Verdana"/>
          <w:color w:val="000000"/>
          <w:sz w:val="18"/>
          <w:szCs w:val="18"/>
        </w:rPr>
        <w:t xml:space="preserve"> Р.</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цикл в банке. -</w:t>
      </w:r>
      <w:proofErr w:type="spellStart"/>
      <w:r>
        <w:rPr>
          <w:rFonts w:ascii="Verdana" w:hAnsi="Verdana"/>
          <w:color w:val="000000"/>
          <w:sz w:val="18"/>
          <w:szCs w:val="18"/>
        </w:rPr>
        <w:t>Электрон</w:t>
      </w:r>
      <w:proofErr w:type="gramStart"/>
      <w:r>
        <w:rPr>
          <w:rFonts w:ascii="Verdana" w:hAnsi="Verdana"/>
          <w:color w:val="000000"/>
          <w:sz w:val="18"/>
          <w:szCs w:val="18"/>
        </w:rPr>
        <w:t>.</w:t>
      </w:r>
      <w:proofErr w:type="gramEnd"/>
      <w:r>
        <w:rPr>
          <w:rFonts w:ascii="Verdana" w:hAnsi="Verdana"/>
          <w:color w:val="000000"/>
          <w:sz w:val="18"/>
          <w:szCs w:val="18"/>
        </w:rPr>
        <w:t>дан</w:t>
      </w:r>
      <w:proofErr w:type="spellEnd"/>
      <w:r>
        <w:rPr>
          <w:rFonts w:ascii="Verdana" w:hAnsi="Verdana"/>
          <w:color w:val="000000"/>
          <w:sz w:val="18"/>
          <w:szCs w:val="18"/>
        </w:rPr>
        <w:t xml:space="preserve">. М., [2003]. - Режим доступа: http://www.cfin.ru/ </w:t>
      </w:r>
      <w:proofErr w:type="spellStart"/>
      <w:r>
        <w:rPr>
          <w:rFonts w:ascii="Verdana" w:hAnsi="Verdana"/>
          <w:color w:val="000000"/>
          <w:sz w:val="18"/>
          <w:szCs w:val="18"/>
        </w:rPr>
        <w:t>management</w:t>
      </w:r>
      <w:proofErr w:type="spellEnd"/>
      <w:r>
        <w:rPr>
          <w:rFonts w:ascii="Verdana" w:hAnsi="Verdana"/>
          <w:color w:val="000000"/>
          <w:sz w:val="18"/>
          <w:szCs w:val="18"/>
        </w:rPr>
        <w:t>/</w:t>
      </w:r>
      <w:proofErr w:type="spellStart"/>
      <w:r>
        <w:rPr>
          <w:rFonts w:ascii="Verdana" w:hAnsi="Verdana"/>
          <w:color w:val="000000"/>
          <w:sz w:val="18"/>
          <w:szCs w:val="18"/>
        </w:rPr>
        <w:t>finance</w:t>
      </w:r>
      <w:proofErr w:type="spellEnd"/>
      <w:r>
        <w:rPr>
          <w:rFonts w:ascii="Verdana" w:hAnsi="Verdana"/>
          <w:color w:val="000000"/>
          <w:sz w:val="18"/>
          <w:szCs w:val="18"/>
        </w:rPr>
        <w:t>/</w:t>
      </w:r>
      <w:proofErr w:type="spellStart"/>
      <w:r>
        <w:rPr>
          <w:rFonts w:ascii="Verdana" w:hAnsi="Verdana"/>
          <w:color w:val="000000"/>
          <w:sz w:val="18"/>
          <w:szCs w:val="18"/>
        </w:rPr>
        <w:t>budget</w:t>
      </w:r>
      <w:proofErr w:type="spellEnd"/>
      <w:r>
        <w:rPr>
          <w:rFonts w:ascii="Verdana" w:hAnsi="Verdana"/>
          <w:color w:val="000000"/>
          <w:sz w:val="18"/>
          <w:szCs w:val="18"/>
        </w:rPr>
        <w:t xml:space="preserve">/ </w:t>
      </w:r>
      <w:proofErr w:type="spellStart"/>
      <w:r>
        <w:rPr>
          <w:rFonts w:ascii="Verdana" w:hAnsi="Verdana"/>
          <w:color w:val="000000"/>
          <w:sz w:val="18"/>
          <w:szCs w:val="18"/>
        </w:rPr>
        <w:t>budget</w:t>
      </w:r>
      <w:proofErr w:type="spellEnd"/>
      <w:r>
        <w:rPr>
          <w:rFonts w:ascii="Verdana" w:hAnsi="Verdana"/>
          <w:color w:val="000000"/>
          <w:sz w:val="18"/>
          <w:szCs w:val="18"/>
        </w:rPr>
        <w:t xml:space="preserve"> cycle.shtml. - </w:t>
      </w:r>
      <w:proofErr w:type="spellStart"/>
      <w:r>
        <w:rPr>
          <w:rFonts w:ascii="Verdana" w:hAnsi="Verdana"/>
          <w:color w:val="000000"/>
          <w:sz w:val="18"/>
          <w:szCs w:val="18"/>
        </w:rPr>
        <w:t>Загл</w:t>
      </w:r>
      <w:proofErr w:type="spellEnd"/>
      <w:r>
        <w:rPr>
          <w:rFonts w:ascii="Verdana" w:hAnsi="Verdana"/>
          <w:color w:val="000000"/>
          <w:sz w:val="18"/>
          <w:szCs w:val="18"/>
        </w:rPr>
        <w:t>. с экрана.</w:t>
      </w:r>
    </w:p>
    <w:p w14:paraId="70039477"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104. Электронный каталог статей компании</w:t>
      </w:r>
      <w:r>
        <w:rPr>
          <w:rStyle w:val="WW8Num2z0"/>
          <w:rFonts w:ascii="Verdana" w:hAnsi="Verdana"/>
          <w:color w:val="000000"/>
          <w:sz w:val="18"/>
          <w:szCs w:val="18"/>
        </w:rPr>
        <w:t> </w:t>
      </w:r>
      <w:r>
        <w:rPr>
          <w:rStyle w:val="WW8Num3z0"/>
          <w:rFonts w:ascii="Verdana" w:hAnsi="Verdana"/>
          <w:color w:val="4682B4"/>
          <w:sz w:val="18"/>
          <w:szCs w:val="18"/>
        </w:rPr>
        <w:t>МАГ</w:t>
      </w:r>
      <w:r>
        <w:rPr>
          <w:rStyle w:val="WW8Num2z0"/>
          <w:rFonts w:ascii="Verdana" w:hAnsi="Verdana"/>
          <w:color w:val="000000"/>
          <w:sz w:val="18"/>
          <w:szCs w:val="18"/>
        </w:rPr>
        <w:t> </w:t>
      </w:r>
      <w:r>
        <w:rPr>
          <w:rFonts w:ascii="Verdana" w:hAnsi="Verdana"/>
          <w:color w:val="000000"/>
          <w:sz w:val="18"/>
          <w:szCs w:val="18"/>
        </w:rPr>
        <w:t xml:space="preserve">Консалтинг </w:t>
      </w:r>
      <w:proofErr w:type="spellStart"/>
      <w:proofErr w:type="gramStart"/>
      <w:r>
        <w:rPr>
          <w:rFonts w:ascii="Verdana" w:hAnsi="Verdana"/>
          <w:color w:val="000000"/>
          <w:sz w:val="18"/>
          <w:szCs w:val="18"/>
        </w:rPr>
        <w:t>Электрон.ресурс</w:t>
      </w:r>
      <w:proofErr w:type="spellEnd"/>
      <w:r>
        <w:rPr>
          <w:rFonts w:ascii="Verdana" w:hAnsi="Verdana"/>
          <w:color w:val="000000"/>
          <w:sz w:val="18"/>
          <w:szCs w:val="18"/>
        </w:rPr>
        <w:t>.:</w:t>
      </w:r>
      <w:proofErr w:type="gramEnd"/>
      <w:r>
        <w:rPr>
          <w:rFonts w:ascii="Verdana" w:hAnsi="Verdana"/>
          <w:color w:val="000000"/>
          <w:sz w:val="18"/>
          <w:szCs w:val="18"/>
        </w:rPr>
        <w:t xml:space="preserve"> Сбалансированная система показателей для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 xml:space="preserve">сектора. </w:t>
      </w:r>
      <w:proofErr w:type="spellStart"/>
      <w:r>
        <w:rPr>
          <w:rFonts w:ascii="Verdana" w:hAnsi="Verdana"/>
          <w:color w:val="000000"/>
          <w:sz w:val="18"/>
          <w:szCs w:val="18"/>
        </w:rPr>
        <w:t>Электрон</w:t>
      </w:r>
      <w:proofErr w:type="gramStart"/>
      <w:r>
        <w:rPr>
          <w:rFonts w:ascii="Verdana" w:hAnsi="Verdana"/>
          <w:color w:val="000000"/>
          <w:sz w:val="18"/>
          <w:szCs w:val="18"/>
        </w:rPr>
        <w:t>.</w:t>
      </w:r>
      <w:proofErr w:type="gramEnd"/>
      <w:r>
        <w:rPr>
          <w:rFonts w:ascii="Verdana" w:hAnsi="Verdana"/>
          <w:color w:val="000000"/>
          <w:sz w:val="18"/>
          <w:szCs w:val="18"/>
        </w:rPr>
        <w:t>дан</w:t>
      </w:r>
      <w:proofErr w:type="spellEnd"/>
      <w:r>
        <w:rPr>
          <w:rFonts w:ascii="Verdana" w:hAnsi="Verdana"/>
          <w:color w:val="000000"/>
          <w:sz w:val="18"/>
          <w:szCs w:val="18"/>
        </w:rPr>
        <w:t xml:space="preserve">. - М., [2008]. - Режим доступа: http://www.mag-consulting.ru/asp/showarticle/306. - </w:t>
      </w:r>
      <w:proofErr w:type="spellStart"/>
      <w:r>
        <w:rPr>
          <w:rFonts w:ascii="Verdana" w:hAnsi="Verdana"/>
          <w:color w:val="000000"/>
          <w:sz w:val="18"/>
          <w:szCs w:val="18"/>
        </w:rPr>
        <w:t>Загл</w:t>
      </w:r>
      <w:proofErr w:type="spellEnd"/>
      <w:r>
        <w:rPr>
          <w:rFonts w:ascii="Verdana" w:hAnsi="Verdana"/>
          <w:color w:val="000000"/>
          <w:sz w:val="18"/>
          <w:szCs w:val="18"/>
        </w:rPr>
        <w:t>. с экрана.</w:t>
      </w:r>
    </w:p>
    <w:p w14:paraId="546381D4"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Электронный каталог APQC </w:t>
      </w:r>
      <w:proofErr w:type="spellStart"/>
      <w:proofErr w:type="gramStart"/>
      <w:r>
        <w:rPr>
          <w:rFonts w:ascii="Verdana" w:hAnsi="Verdana"/>
          <w:color w:val="000000"/>
          <w:sz w:val="18"/>
          <w:szCs w:val="18"/>
        </w:rPr>
        <w:t>Электрон.ресурс</w:t>
      </w:r>
      <w:proofErr w:type="spellEnd"/>
      <w:r>
        <w:rPr>
          <w:rFonts w:ascii="Verdana" w:hAnsi="Verdana"/>
          <w:color w:val="000000"/>
          <w:sz w:val="18"/>
          <w:szCs w:val="18"/>
        </w:rPr>
        <w:t>.:</w:t>
      </w:r>
      <w:proofErr w:type="gramEnd"/>
      <w:r>
        <w:rPr>
          <w:rFonts w:ascii="Verdana" w:hAnsi="Verdana"/>
          <w:color w:val="000000"/>
          <w:sz w:val="18"/>
          <w:szCs w:val="18"/>
        </w:rPr>
        <w:t xml:space="preserve"> APQC </w:t>
      </w:r>
      <w:proofErr w:type="spellStart"/>
      <w:r>
        <w:rPr>
          <w:rFonts w:ascii="Verdana" w:hAnsi="Verdana"/>
          <w:color w:val="000000"/>
          <w:sz w:val="18"/>
          <w:szCs w:val="18"/>
        </w:rPr>
        <w:t>Process</w:t>
      </w:r>
      <w:proofErr w:type="spellEnd"/>
      <w:r>
        <w:rPr>
          <w:rFonts w:ascii="Verdana" w:hAnsi="Verdana"/>
          <w:color w:val="000000"/>
          <w:sz w:val="18"/>
          <w:szCs w:val="18"/>
        </w:rPr>
        <w:t xml:space="preserve"> </w:t>
      </w:r>
      <w:proofErr w:type="spellStart"/>
      <w:r>
        <w:rPr>
          <w:rFonts w:ascii="Verdana" w:hAnsi="Verdana"/>
          <w:color w:val="000000"/>
          <w:sz w:val="18"/>
          <w:szCs w:val="18"/>
        </w:rPr>
        <w:t>Classification</w:t>
      </w:r>
      <w:proofErr w:type="spellEnd"/>
      <w:r>
        <w:rPr>
          <w:rFonts w:ascii="Verdana" w:hAnsi="Verdana"/>
          <w:color w:val="000000"/>
          <w:sz w:val="18"/>
          <w:szCs w:val="18"/>
        </w:rPr>
        <w:t xml:space="preserve"> </w:t>
      </w:r>
      <w:proofErr w:type="spellStart"/>
      <w:r>
        <w:rPr>
          <w:rFonts w:ascii="Verdana" w:hAnsi="Verdana"/>
          <w:color w:val="000000"/>
          <w:sz w:val="18"/>
          <w:szCs w:val="18"/>
        </w:rPr>
        <w:t>Framework</w:t>
      </w:r>
      <w:proofErr w:type="spellEnd"/>
      <w:r>
        <w:rPr>
          <w:rFonts w:ascii="Verdana" w:hAnsi="Verdana"/>
          <w:color w:val="000000"/>
          <w:sz w:val="18"/>
          <w:szCs w:val="18"/>
        </w:rPr>
        <w:t xml:space="preserve">. </w:t>
      </w:r>
      <w:proofErr w:type="spellStart"/>
      <w:r>
        <w:rPr>
          <w:rFonts w:ascii="Verdana" w:hAnsi="Verdana"/>
          <w:color w:val="000000"/>
          <w:sz w:val="18"/>
          <w:szCs w:val="18"/>
        </w:rPr>
        <w:t>Version</w:t>
      </w:r>
      <w:proofErr w:type="spellEnd"/>
      <w:r>
        <w:rPr>
          <w:rFonts w:ascii="Verdana" w:hAnsi="Verdana"/>
          <w:color w:val="000000"/>
          <w:sz w:val="18"/>
          <w:szCs w:val="18"/>
        </w:rPr>
        <w:t xml:space="preserve"> 5.0.2. </w:t>
      </w:r>
      <w:proofErr w:type="spellStart"/>
      <w:r>
        <w:rPr>
          <w:rFonts w:ascii="Verdana" w:hAnsi="Verdana"/>
          <w:color w:val="000000"/>
          <w:sz w:val="18"/>
          <w:szCs w:val="18"/>
        </w:rPr>
        <w:t>April</w:t>
      </w:r>
      <w:proofErr w:type="spellEnd"/>
      <w:r>
        <w:rPr>
          <w:rFonts w:ascii="Verdana" w:hAnsi="Verdana"/>
          <w:color w:val="000000"/>
          <w:sz w:val="18"/>
          <w:szCs w:val="18"/>
        </w:rPr>
        <w:t xml:space="preserve"> 2008. </w:t>
      </w:r>
      <w:proofErr w:type="spellStart"/>
      <w:r>
        <w:rPr>
          <w:rFonts w:ascii="Verdana" w:hAnsi="Verdana"/>
          <w:color w:val="000000"/>
          <w:sz w:val="18"/>
          <w:szCs w:val="18"/>
        </w:rPr>
        <w:t>Электрон</w:t>
      </w:r>
      <w:proofErr w:type="gramStart"/>
      <w:r>
        <w:rPr>
          <w:rFonts w:ascii="Verdana" w:hAnsi="Verdana"/>
          <w:color w:val="000000"/>
          <w:sz w:val="18"/>
          <w:szCs w:val="18"/>
        </w:rPr>
        <w:t>.</w:t>
      </w:r>
      <w:proofErr w:type="gramEnd"/>
      <w:r>
        <w:rPr>
          <w:rFonts w:ascii="Verdana" w:hAnsi="Verdana"/>
          <w:color w:val="000000"/>
          <w:sz w:val="18"/>
          <w:szCs w:val="18"/>
        </w:rPr>
        <w:t>дан</w:t>
      </w:r>
      <w:proofErr w:type="spellEnd"/>
      <w:r>
        <w:rPr>
          <w:rFonts w:ascii="Verdana" w:hAnsi="Verdana"/>
          <w:color w:val="000000"/>
          <w:sz w:val="18"/>
          <w:szCs w:val="18"/>
        </w:rPr>
        <w:t xml:space="preserve">. -N-Y,2008. Режим доступа: http://www.apqc.org/portal/apqc/sitc/?path=/ </w:t>
      </w:r>
      <w:proofErr w:type="spellStart"/>
      <w:proofErr w:type="gramStart"/>
      <w:r>
        <w:rPr>
          <w:rFonts w:ascii="Verdana" w:hAnsi="Verdana"/>
          <w:color w:val="000000"/>
          <w:sz w:val="18"/>
          <w:szCs w:val="18"/>
        </w:rPr>
        <w:t>гезеагсЫрсШпёех.Ийп</w:t>
      </w:r>
      <w:proofErr w:type="spellEnd"/>
      <w:r>
        <w:rPr>
          <w:rFonts w:ascii="Verdana" w:hAnsi="Verdana"/>
          <w:color w:val="000000"/>
          <w:sz w:val="18"/>
          <w:szCs w:val="18"/>
        </w:rPr>
        <w:t>!.</w:t>
      </w:r>
      <w:proofErr w:type="gramEnd"/>
      <w:r>
        <w:rPr>
          <w:rFonts w:ascii="Verdana" w:hAnsi="Verdana"/>
          <w:color w:val="000000"/>
          <w:sz w:val="18"/>
          <w:szCs w:val="18"/>
        </w:rPr>
        <w:t xml:space="preserve"> - </w:t>
      </w:r>
      <w:proofErr w:type="spellStart"/>
      <w:r>
        <w:rPr>
          <w:rFonts w:ascii="Verdana" w:hAnsi="Verdana"/>
          <w:color w:val="000000"/>
          <w:sz w:val="18"/>
          <w:szCs w:val="18"/>
        </w:rPr>
        <w:t>Загл.с</w:t>
      </w:r>
      <w:proofErr w:type="spellEnd"/>
      <w:r>
        <w:rPr>
          <w:rFonts w:ascii="Verdana" w:hAnsi="Verdana"/>
          <w:color w:val="000000"/>
          <w:sz w:val="18"/>
          <w:szCs w:val="18"/>
        </w:rPr>
        <w:t xml:space="preserve"> экрана.</w:t>
      </w:r>
    </w:p>
    <w:p w14:paraId="087891BD"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106. Интернет-каталог услуг российской</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 xml:space="preserve">компании Росно </w:t>
      </w:r>
      <w:proofErr w:type="spellStart"/>
      <w:proofErr w:type="gramStart"/>
      <w:r>
        <w:rPr>
          <w:rFonts w:ascii="Verdana" w:hAnsi="Verdana"/>
          <w:color w:val="000000"/>
          <w:sz w:val="18"/>
          <w:szCs w:val="18"/>
        </w:rPr>
        <w:t>Электрон.ресурс</w:t>
      </w:r>
      <w:proofErr w:type="spellEnd"/>
      <w:r>
        <w:rPr>
          <w:rFonts w:ascii="Verdana" w:hAnsi="Verdana"/>
          <w:color w:val="000000"/>
          <w:sz w:val="18"/>
          <w:szCs w:val="18"/>
        </w:rPr>
        <w:t>.:</w:t>
      </w:r>
      <w:proofErr w:type="gramEnd"/>
      <w:r>
        <w:rPr>
          <w:rFonts w:ascii="Verdana" w:hAnsi="Verdana"/>
          <w:color w:val="000000"/>
          <w:sz w:val="18"/>
          <w:szCs w:val="18"/>
        </w:rPr>
        <w:t xml:space="preserve"> Услуги для финансовых институтов. </w:t>
      </w:r>
      <w:proofErr w:type="spellStart"/>
      <w:r>
        <w:rPr>
          <w:rFonts w:ascii="Verdana" w:hAnsi="Verdana"/>
          <w:color w:val="000000"/>
          <w:sz w:val="18"/>
          <w:szCs w:val="18"/>
        </w:rPr>
        <w:t>Электрон</w:t>
      </w:r>
      <w:proofErr w:type="gramStart"/>
      <w:r>
        <w:rPr>
          <w:rFonts w:ascii="Verdana" w:hAnsi="Verdana"/>
          <w:color w:val="000000"/>
          <w:sz w:val="18"/>
          <w:szCs w:val="18"/>
        </w:rPr>
        <w:t>.</w:t>
      </w:r>
      <w:proofErr w:type="gramEnd"/>
      <w:r>
        <w:rPr>
          <w:rFonts w:ascii="Verdana" w:hAnsi="Verdana"/>
          <w:color w:val="000000"/>
          <w:sz w:val="18"/>
          <w:szCs w:val="18"/>
        </w:rPr>
        <w:t>дан</w:t>
      </w:r>
      <w:proofErr w:type="spellEnd"/>
      <w:r>
        <w:rPr>
          <w:rFonts w:ascii="Verdana" w:hAnsi="Verdana"/>
          <w:color w:val="000000"/>
          <w:sz w:val="18"/>
          <w:szCs w:val="18"/>
        </w:rPr>
        <w:t xml:space="preserve">. -М., [2008]. Режим доступа: http://www.rosno.ru/ru/ </w:t>
      </w:r>
      <w:proofErr w:type="spellStart"/>
      <w:r>
        <w:rPr>
          <w:rFonts w:ascii="Verdana" w:hAnsi="Verdana"/>
          <w:color w:val="000000"/>
          <w:sz w:val="18"/>
          <w:szCs w:val="18"/>
        </w:rPr>
        <w:t>софогаЙУе</w:t>
      </w:r>
      <w:proofErr w:type="spellEnd"/>
      <w:r>
        <w:rPr>
          <w:rFonts w:ascii="Verdana" w:hAnsi="Verdana"/>
          <w:color w:val="000000"/>
          <w:sz w:val="18"/>
          <w:szCs w:val="18"/>
        </w:rPr>
        <w:t>/</w:t>
      </w:r>
      <w:proofErr w:type="spellStart"/>
      <w:r>
        <w:rPr>
          <w:rFonts w:ascii="Verdana" w:hAnsi="Verdana"/>
          <w:color w:val="000000"/>
          <w:sz w:val="18"/>
          <w:szCs w:val="18"/>
        </w:rPr>
        <w:t>тзигапсе</w:t>
      </w:r>
      <w:proofErr w:type="spellEnd"/>
      <w:r>
        <w:rPr>
          <w:rFonts w:ascii="Verdana" w:hAnsi="Verdana"/>
          <w:color w:val="000000"/>
          <w:sz w:val="18"/>
          <w:szCs w:val="18"/>
        </w:rPr>
        <w:t>/</w:t>
      </w:r>
      <w:proofErr w:type="spellStart"/>
      <w:r>
        <w:rPr>
          <w:rFonts w:ascii="Verdana" w:hAnsi="Verdana"/>
          <w:color w:val="000000"/>
          <w:sz w:val="18"/>
          <w:szCs w:val="18"/>
        </w:rPr>
        <w:t>ГттБЙШ^Ьапкз</w:t>
      </w:r>
      <w:proofErr w:type="spellEnd"/>
      <w:r>
        <w:rPr>
          <w:rFonts w:ascii="Verdana" w:hAnsi="Verdana"/>
          <w:color w:val="000000"/>
          <w:sz w:val="18"/>
          <w:szCs w:val="18"/>
        </w:rPr>
        <w:t xml:space="preserve">/. - </w:t>
      </w:r>
      <w:proofErr w:type="spellStart"/>
      <w:r>
        <w:rPr>
          <w:rFonts w:ascii="Verdana" w:hAnsi="Verdana"/>
          <w:color w:val="000000"/>
          <w:sz w:val="18"/>
          <w:szCs w:val="18"/>
        </w:rPr>
        <w:t>Загл</w:t>
      </w:r>
      <w:proofErr w:type="spellEnd"/>
      <w:r>
        <w:rPr>
          <w:rFonts w:ascii="Verdana" w:hAnsi="Verdana"/>
          <w:color w:val="000000"/>
          <w:sz w:val="18"/>
          <w:szCs w:val="18"/>
        </w:rPr>
        <w:t>. с экрана.</w:t>
      </w:r>
    </w:p>
    <w:p w14:paraId="147BAC78"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107. Бюджет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и пассивов коммерческого банка, </w:t>
      </w:r>
      <w:proofErr w:type="spellStart"/>
      <w:r>
        <w:rPr>
          <w:rFonts w:ascii="Verdana" w:hAnsi="Verdana"/>
          <w:color w:val="000000"/>
          <w:sz w:val="18"/>
          <w:szCs w:val="18"/>
        </w:rPr>
        <w:t>тыс.руб</w:t>
      </w:r>
      <w:proofErr w:type="spellEnd"/>
      <w:r>
        <w:rPr>
          <w:rFonts w:ascii="Verdana" w:hAnsi="Verdana"/>
          <w:color w:val="000000"/>
          <w:sz w:val="18"/>
          <w:szCs w:val="18"/>
        </w:rPr>
        <w:t>.</w:t>
      </w:r>
    </w:p>
    <w:p w14:paraId="679442E5"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108. Виды требований /</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Type</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w:t>
      </w:r>
      <w:proofErr w:type="spellStart"/>
      <w:r>
        <w:rPr>
          <w:rFonts w:ascii="Verdana" w:hAnsi="Verdana"/>
          <w:color w:val="000000"/>
          <w:sz w:val="18"/>
          <w:szCs w:val="18"/>
        </w:rPr>
        <w:t>asscts</w:t>
      </w:r>
      <w:proofErr w:type="spellEnd"/>
      <w:r>
        <w:rPr>
          <w:rFonts w:ascii="Verdana" w:hAnsi="Verdana"/>
          <w:color w:val="000000"/>
          <w:sz w:val="18"/>
          <w:szCs w:val="18"/>
        </w:rPr>
        <w:t>/</w:t>
      </w:r>
      <w:proofErr w:type="spellStart"/>
      <w:r>
        <w:rPr>
          <w:rFonts w:ascii="Verdana" w:hAnsi="Verdana"/>
          <w:color w:val="000000"/>
          <w:sz w:val="18"/>
          <w:szCs w:val="18"/>
        </w:rPr>
        <w:t>liabiities</w:t>
      </w:r>
      <w:proofErr w:type="spellEnd"/>
      <w:r>
        <w:rPr>
          <w:rFonts w:ascii="Verdana" w:hAnsi="Verdana"/>
          <w:color w:val="000000"/>
          <w:sz w:val="18"/>
          <w:szCs w:val="18"/>
        </w:rPr>
        <w:t>) Входящий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на 01/07/200Х План на 3</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200Х г.1. Июль август сентябрь1.</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(ASSETS)</w:t>
      </w:r>
    </w:p>
    <w:p w14:paraId="3DD73A16"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документы (</w:t>
      </w:r>
      <w:proofErr w:type="spellStart"/>
      <w:r>
        <w:rPr>
          <w:rFonts w:ascii="Verdana" w:hAnsi="Verdana"/>
          <w:color w:val="000000"/>
          <w:sz w:val="18"/>
          <w:szCs w:val="18"/>
        </w:rPr>
        <w:t>Cash</w:t>
      </w:r>
      <w:proofErr w:type="spellEnd"/>
      <w:r>
        <w:rPr>
          <w:rFonts w:ascii="Verdana" w:hAnsi="Verdana"/>
          <w:color w:val="000000"/>
          <w:sz w:val="18"/>
          <w:szCs w:val="18"/>
        </w:rPr>
        <w:t>)</w:t>
      </w:r>
    </w:p>
    <w:p w14:paraId="04DC313E"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110. Остатки на счетах HOCTPO (</w:t>
      </w:r>
      <w:proofErr w:type="spellStart"/>
      <w:r>
        <w:rPr>
          <w:rFonts w:ascii="Verdana" w:hAnsi="Verdana"/>
          <w:color w:val="000000"/>
          <w:sz w:val="18"/>
          <w:szCs w:val="18"/>
        </w:rPr>
        <w:t>Nostro</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Accounts</w:t>
      </w:r>
      <w:proofErr w:type="spellEnd"/>
      <w:r>
        <w:rPr>
          <w:rFonts w:ascii="Verdana" w:hAnsi="Verdana"/>
          <w:color w:val="000000"/>
          <w:sz w:val="18"/>
          <w:szCs w:val="18"/>
        </w:rPr>
        <w:t>)в</w:t>
      </w:r>
      <w:proofErr w:type="gramEnd"/>
      <w:r>
        <w:rPr>
          <w:rFonts w:ascii="Verdana" w:hAnsi="Verdana"/>
          <w:color w:val="000000"/>
          <w:sz w:val="18"/>
          <w:szCs w:val="18"/>
        </w:rPr>
        <w:t xml:space="preserve"> ЦБ РФ (кроме ФОР) в </w:t>
      </w:r>
      <w:proofErr w:type="spellStart"/>
      <w:r>
        <w:rPr>
          <w:rFonts w:ascii="Verdana" w:hAnsi="Verdana"/>
          <w:color w:val="000000"/>
          <w:sz w:val="18"/>
          <w:szCs w:val="18"/>
        </w:rPr>
        <w:t>ком.банках</w:t>
      </w:r>
      <w:proofErr w:type="spellEnd"/>
      <w:r>
        <w:rPr>
          <w:rFonts w:ascii="Verdana" w:hAnsi="Verdana"/>
          <w:color w:val="000000"/>
          <w:sz w:val="18"/>
          <w:szCs w:val="18"/>
        </w:rPr>
        <w:t xml:space="preserve"> РФ в банках других стран</w:t>
      </w:r>
    </w:p>
    <w:p w14:paraId="0E59C36F"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111.</w:t>
      </w:r>
      <w:r w:rsidRPr="00C20E08">
        <w:rPr>
          <w:rStyle w:val="WW8Num2z0"/>
          <w:rFonts w:ascii="Verdana" w:hAnsi="Verdana"/>
          <w:color w:val="000000"/>
          <w:sz w:val="18"/>
          <w:szCs w:val="18"/>
          <w:lang w:val="en-US"/>
        </w:rPr>
        <w:t> </w:t>
      </w:r>
      <w:r>
        <w:rPr>
          <w:rStyle w:val="WW8Num3z0"/>
          <w:rFonts w:ascii="Verdana" w:hAnsi="Verdana"/>
          <w:color w:val="4682B4"/>
          <w:sz w:val="18"/>
          <w:szCs w:val="18"/>
        </w:rPr>
        <w:t>Кредиты</w:t>
      </w:r>
      <w:r w:rsidRPr="00C20E08">
        <w:rPr>
          <w:rStyle w:val="WW8Num2z0"/>
          <w:rFonts w:ascii="Verdana" w:hAnsi="Verdana"/>
          <w:color w:val="000000"/>
          <w:sz w:val="18"/>
          <w:szCs w:val="18"/>
          <w:lang w:val="en-US"/>
        </w:rPr>
        <w:t> </w:t>
      </w:r>
      <w:r>
        <w:rPr>
          <w:rFonts w:ascii="Verdana" w:hAnsi="Verdana"/>
          <w:color w:val="000000"/>
          <w:sz w:val="18"/>
          <w:szCs w:val="18"/>
        </w:rPr>
        <w:t>корпоративным</w:t>
      </w:r>
      <w:r w:rsidRPr="00C20E08">
        <w:rPr>
          <w:rFonts w:ascii="Verdana" w:hAnsi="Verdana"/>
          <w:color w:val="000000"/>
          <w:sz w:val="18"/>
          <w:szCs w:val="18"/>
          <w:lang w:val="en-US"/>
        </w:rPr>
        <w:t xml:space="preserve"> </w:t>
      </w:r>
      <w:r>
        <w:rPr>
          <w:rFonts w:ascii="Verdana" w:hAnsi="Verdana"/>
          <w:color w:val="000000"/>
          <w:sz w:val="18"/>
          <w:szCs w:val="18"/>
        </w:rPr>
        <w:t>клиентам</w:t>
      </w:r>
      <w:r w:rsidRPr="00C20E08">
        <w:rPr>
          <w:rFonts w:ascii="Verdana" w:hAnsi="Verdana"/>
          <w:color w:val="000000"/>
          <w:sz w:val="18"/>
          <w:szCs w:val="18"/>
          <w:lang w:val="en-US"/>
        </w:rPr>
        <w:t xml:space="preserve"> (Due from Corporate customers)</w:t>
      </w:r>
    </w:p>
    <w:p w14:paraId="24AB3DBC"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112. </w:t>
      </w:r>
      <w:r>
        <w:rPr>
          <w:rFonts w:ascii="Verdana" w:hAnsi="Verdana"/>
          <w:color w:val="000000"/>
          <w:sz w:val="18"/>
          <w:szCs w:val="18"/>
        </w:rPr>
        <w:t>Кредиты</w:t>
      </w:r>
      <w:r w:rsidRPr="00C20E08">
        <w:rPr>
          <w:rStyle w:val="WW8Num2z0"/>
          <w:rFonts w:ascii="Verdana" w:hAnsi="Verdana"/>
          <w:color w:val="000000"/>
          <w:sz w:val="18"/>
          <w:szCs w:val="18"/>
          <w:lang w:val="en-US"/>
        </w:rPr>
        <w:t> </w:t>
      </w:r>
      <w:r>
        <w:rPr>
          <w:rStyle w:val="WW8Num3z0"/>
          <w:rFonts w:ascii="Verdana" w:hAnsi="Verdana"/>
          <w:color w:val="4682B4"/>
          <w:sz w:val="18"/>
          <w:szCs w:val="18"/>
        </w:rPr>
        <w:t>корпоративным</w:t>
      </w:r>
      <w:r w:rsidRPr="00C20E08">
        <w:rPr>
          <w:rStyle w:val="WW8Num2z0"/>
          <w:rFonts w:ascii="Verdana" w:hAnsi="Verdana"/>
          <w:color w:val="000000"/>
          <w:sz w:val="18"/>
          <w:szCs w:val="18"/>
          <w:lang w:val="en-US"/>
        </w:rPr>
        <w:t> </w:t>
      </w:r>
      <w:r>
        <w:rPr>
          <w:rFonts w:ascii="Verdana" w:hAnsi="Verdana"/>
          <w:color w:val="000000"/>
          <w:sz w:val="18"/>
          <w:szCs w:val="18"/>
        </w:rPr>
        <w:t>клиентам</w:t>
      </w:r>
      <w:r w:rsidRPr="00C20E08">
        <w:rPr>
          <w:rFonts w:ascii="Verdana" w:hAnsi="Verdana"/>
          <w:color w:val="000000"/>
          <w:sz w:val="18"/>
          <w:szCs w:val="18"/>
          <w:lang w:val="en-US"/>
        </w:rPr>
        <w:t xml:space="preserve"> (Due from Corporate customers)</w:t>
      </w:r>
    </w:p>
    <w:p w14:paraId="586C28EA"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113. </w:t>
      </w:r>
      <w:r>
        <w:rPr>
          <w:rFonts w:ascii="Verdana" w:hAnsi="Verdana"/>
          <w:color w:val="000000"/>
          <w:sz w:val="18"/>
          <w:szCs w:val="18"/>
        </w:rPr>
        <w:t>Кредиты</w:t>
      </w:r>
      <w:r w:rsidRPr="00C20E08">
        <w:rPr>
          <w:rStyle w:val="WW8Num2z0"/>
          <w:rFonts w:ascii="Verdana" w:hAnsi="Verdana"/>
          <w:color w:val="000000"/>
          <w:sz w:val="18"/>
          <w:szCs w:val="18"/>
          <w:lang w:val="en-US"/>
        </w:rPr>
        <w:t> </w:t>
      </w:r>
      <w:r>
        <w:rPr>
          <w:rStyle w:val="WW8Num3z0"/>
          <w:rFonts w:ascii="Verdana" w:hAnsi="Verdana"/>
          <w:color w:val="4682B4"/>
          <w:sz w:val="18"/>
          <w:szCs w:val="18"/>
        </w:rPr>
        <w:t>физлицам</w:t>
      </w:r>
      <w:r w:rsidRPr="00C20E08">
        <w:rPr>
          <w:rStyle w:val="WW8Num2z0"/>
          <w:rFonts w:ascii="Verdana" w:hAnsi="Verdana"/>
          <w:color w:val="000000"/>
          <w:sz w:val="18"/>
          <w:szCs w:val="18"/>
          <w:lang w:val="en-US"/>
        </w:rPr>
        <w:t> </w:t>
      </w:r>
      <w:r w:rsidRPr="00C20E08">
        <w:rPr>
          <w:rFonts w:ascii="Verdana" w:hAnsi="Verdana"/>
          <w:color w:val="000000"/>
          <w:sz w:val="18"/>
          <w:szCs w:val="18"/>
          <w:lang w:val="en-US"/>
        </w:rPr>
        <w:t>(Due from Private customers)</w:t>
      </w:r>
    </w:p>
    <w:p w14:paraId="486A8E1F"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114. </w:t>
      </w:r>
      <w:r>
        <w:rPr>
          <w:rFonts w:ascii="Verdana" w:hAnsi="Verdana"/>
          <w:color w:val="000000"/>
          <w:sz w:val="18"/>
          <w:szCs w:val="18"/>
        </w:rPr>
        <w:t>Кредиты</w:t>
      </w:r>
      <w:r w:rsidRPr="00C20E08">
        <w:rPr>
          <w:rFonts w:ascii="Verdana" w:hAnsi="Verdana"/>
          <w:color w:val="000000"/>
          <w:sz w:val="18"/>
          <w:szCs w:val="18"/>
          <w:lang w:val="en-US"/>
        </w:rPr>
        <w:t xml:space="preserve"> </w:t>
      </w:r>
      <w:r>
        <w:rPr>
          <w:rFonts w:ascii="Verdana" w:hAnsi="Verdana"/>
          <w:color w:val="000000"/>
          <w:sz w:val="18"/>
          <w:szCs w:val="18"/>
        </w:rPr>
        <w:t>физлицам</w:t>
      </w:r>
      <w:r w:rsidRPr="00C20E08">
        <w:rPr>
          <w:rFonts w:ascii="Verdana" w:hAnsi="Verdana"/>
          <w:color w:val="000000"/>
          <w:sz w:val="18"/>
          <w:szCs w:val="18"/>
          <w:lang w:val="en-US"/>
        </w:rPr>
        <w:t xml:space="preserve"> (Due from Private customers)</w:t>
      </w:r>
    </w:p>
    <w:p w14:paraId="3ADB116E"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115. Кредиты и</w:t>
      </w:r>
      <w:r>
        <w:rPr>
          <w:rStyle w:val="WW8Num2z0"/>
          <w:rFonts w:ascii="Verdana" w:hAnsi="Verdana"/>
          <w:color w:val="000000"/>
          <w:sz w:val="18"/>
          <w:szCs w:val="18"/>
        </w:rPr>
        <w:t> </w:t>
      </w:r>
      <w:r>
        <w:rPr>
          <w:rStyle w:val="WW8Num3z0"/>
          <w:rFonts w:ascii="Verdana" w:hAnsi="Verdana"/>
          <w:color w:val="4682B4"/>
          <w:sz w:val="18"/>
          <w:szCs w:val="18"/>
        </w:rPr>
        <w:t>депозиты</w:t>
      </w:r>
      <w:r>
        <w:rPr>
          <w:rStyle w:val="WW8Num2z0"/>
          <w:rFonts w:ascii="Verdana" w:hAnsi="Verdana"/>
          <w:color w:val="000000"/>
          <w:sz w:val="18"/>
          <w:szCs w:val="18"/>
        </w:rPr>
        <w:t> </w:t>
      </w:r>
      <w:r>
        <w:rPr>
          <w:rFonts w:ascii="Verdana" w:hAnsi="Verdana"/>
          <w:color w:val="000000"/>
          <w:sz w:val="18"/>
          <w:szCs w:val="18"/>
        </w:rPr>
        <w:t>банкам (</w:t>
      </w:r>
      <w:proofErr w:type="spellStart"/>
      <w:r>
        <w:rPr>
          <w:rFonts w:ascii="Verdana" w:hAnsi="Verdana"/>
          <w:color w:val="000000"/>
          <w:sz w:val="18"/>
          <w:szCs w:val="18"/>
        </w:rPr>
        <w:t>Due</w:t>
      </w:r>
      <w:proofErr w:type="spellEnd"/>
      <w:r>
        <w:rPr>
          <w:rFonts w:ascii="Verdana" w:hAnsi="Verdana"/>
          <w:color w:val="000000"/>
          <w:sz w:val="18"/>
          <w:szCs w:val="18"/>
        </w:rPr>
        <w:t xml:space="preserve"> </w:t>
      </w:r>
      <w:proofErr w:type="spellStart"/>
      <w:r>
        <w:rPr>
          <w:rFonts w:ascii="Verdana" w:hAnsi="Verdana"/>
          <w:color w:val="000000"/>
          <w:sz w:val="18"/>
          <w:szCs w:val="18"/>
        </w:rPr>
        <w:t>from</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Banks</w:t>
      </w:r>
      <w:proofErr w:type="spellEnd"/>
      <w:r>
        <w:rPr>
          <w:rFonts w:ascii="Verdana" w:hAnsi="Verdana"/>
          <w:color w:val="000000"/>
          <w:sz w:val="18"/>
          <w:szCs w:val="18"/>
        </w:rPr>
        <w:t>)несвязанные</w:t>
      </w:r>
      <w:proofErr w:type="gramEnd"/>
      <w:r>
        <w:rPr>
          <w:rFonts w:ascii="Verdana" w:hAnsi="Verdana"/>
          <w:color w:val="000000"/>
          <w:sz w:val="18"/>
          <w:szCs w:val="18"/>
        </w:rPr>
        <w:t xml:space="preserve"> (MM) активные</w:t>
      </w:r>
      <w:r>
        <w:rPr>
          <w:rStyle w:val="WW8Num2z0"/>
          <w:rFonts w:ascii="Verdana" w:hAnsi="Verdana"/>
          <w:color w:val="000000"/>
          <w:sz w:val="18"/>
          <w:szCs w:val="18"/>
        </w:rPr>
        <w:t> </w:t>
      </w:r>
      <w:r>
        <w:rPr>
          <w:rStyle w:val="WW8Num3z0"/>
          <w:rFonts w:ascii="Verdana" w:hAnsi="Verdana"/>
          <w:color w:val="4682B4"/>
          <w:sz w:val="18"/>
          <w:szCs w:val="18"/>
        </w:rPr>
        <w:t>РЕПО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Active</w:t>
      </w:r>
      <w:proofErr w:type="spellEnd"/>
      <w:r>
        <w:rPr>
          <w:rFonts w:ascii="Verdana" w:hAnsi="Verdana"/>
          <w:color w:val="000000"/>
          <w:sz w:val="18"/>
          <w:szCs w:val="18"/>
        </w:rPr>
        <w:t xml:space="preserve"> </w:t>
      </w:r>
      <w:proofErr w:type="spellStart"/>
      <w:r>
        <w:rPr>
          <w:rFonts w:ascii="Verdana" w:hAnsi="Verdana"/>
          <w:color w:val="000000"/>
          <w:sz w:val="18"/>
          <w:szCs w:val="18"/>
        </w:rPr>
        <w:t>REPOs</w:t>
      </w:r>
      <w:proofErr w:type="spellEnd"/>
      <w:r>
        <w:rPr>
          <w:rFonts w:ascii="Verdana" w:hAnsi="Verdana"/>
          <w:color w:val="000000"/>
          <w:sz w:val="18"/>
          <w:szCs w:val="18"/>
        </w:rPr>
        <w:t>)</w:t>
      </w:r>
    </w:p>
    <w:p w14:paraId="01387E75"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116. </w:t>
      </w:r>
      <w:r>
        <w:rPr>
          <w:rFonts w:ascii="Verdana" w:hAnsi="Verdana"/>
          <w:color w:val="000000"/>
          <w:sz w:val="18"/>
          <w:szCs w:val="18"/>
        </w:rPr>
        <w:t>Покрытия</w:t>
      </w:r>
      <w:r w:rsidRPr="00C20E08">
        <w:rPr>
          <w:rFonts w:ascii="Verdana" w:hAnsi="Verdana"/>
          <w:color w:val="000000"/>
          <w:sz w:val="18"/>
          <w:szCs w:val="18"/>
          <w:lang w:val="en-US"/>
        </w:rPr>
        <w:t xml:space="preserve"> </w:t>
      </w:r>
      <w:r>
        <w:rPr>
          <w:rFonts w:ascii="Verdana" w:hAnsi="Verdana"/>
          <w:color w:val="000000"/>
          <w:sz w:val="18"/>
          <w:szCs w:val="18"/>
        </w:rPr>
        <w:t>и</w:t>
      </w:r>
      <w:r w:rsidRPr="00C20E08">
        <w:rPr>
          <w:rStyle w:val="WW8Num2z0"/>
          <w:rFonts w:ascii="Verdana" w:hAnsi="Verdana"/>
          <w:color w:val="000000"/>
          <w:sz w:val="18"/>
          <w:szCs w:val="18"/>
          <w:lang w:val="en-US"/>
        </w:rPr>
        <w:t> </w:t>
      </w:r>
      <w:r>
        <w:rPr>
          <w:rStyle w:val="WW8Num3z0"/>
          <w:rFonts w:ascii="Verdana" w:hAnsi="Verdana"/>
          <w:color w:val="4682B4"/>
          <w:sz w:val="18"/>
          <w:szCs w:val="18"/>
        </w:rPr>
        <w:t>страховые</w:t>
      </w:r>
      <w:r w:rsidRPr="00C20E08">
        <w:rPr>
          <w:rStyle w:val="WW8Num2z0"/>
          <w:rFonts w:ascii="Verdana" w:hAnsi="Verdana"/>
          <w:color w:val="000000"/>
          <w:sz w:val="18"/>
          <w:szCs w:val="18"/>
          <w:lang w:val="en-US"/>
        </w:rPr>
        <w:t> </w:t>
      </w:r>
      <w:r>
        <w:rPr>
          <w:rFonts w:ascii="Verdana" w:hAnsi="Verdana"/>
          <w:color w:val="000000"/>
          <w:sz w:val="18"/>
          <w:szCs w:val="18"/>
        </w:rPr>
        <w:t>депозиты</w:t>
      </w:r>
      <w:r w:rsidRPr="00C20E08">
        <w:rPr>
          <w:rFonts w:ascii="Verdana" w:hAnsi="Verdana"/>
          <w:color w:val="000000"/>
          <w:sz w:val="18"/>
          <w:szCs w:val="18"/>
          <w:lang w:val="en-US"/>
        </w:rPr>
        <w:t xml:space="preserve"> (</w:t>
      </w:r>
      <w:proofErr w:type="spellStart"/>
      <w:r w:rsidRPr="00C20E08">
        <w:rPr>
          <w:rFonts w:ascii="Verdana" w:hAnsi="Verdana"/>
          <w:color w:val="000000"/>
          <w:sz w:val="18"/>
          <w:szCs w:val="18"/>
          <w:lang w:val="en-US"/>
        </w:rPr>
        <w:t>Collaterials</w:t>
      </w:r>
      <w:proofErr w:type="spellEnd"/>
      <w:r w:rsidRPr="00C20E08">
        <w:rPr>
          <w:rFonts w:ascii="Verdana" w:hAnsi="Verdana"/>
          <w:color w:val="000000"/>
          <w:sz w:val="18"/>
          <w:szCs w:val="18"/>
          <w:lang w:val="en-US"/>
        </w:rPr>
        <w:t xml:space="preserve"> &amp; Margins placed)</w:t>
      </w:r>
    </w:p>
    <w:p w14:paraId="6F580BA5"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117.</w:t>
      </w:r>
      <w:r w:rsidRPr="00C20E08">
        <w:rPr>
          <w:rStyle w:val="WW8Num2z0"/>
          <w:rFonts w:ascii="Verdana" w:hAnsi="Verdana"/>
          <w:color w:val="000000"/>
          <w:sz w:val="18"/>
          <w:szCs w:val="18"/>
          <w:lang w:val="en-US"/>
        </w:rPr>
        <w:t> </w:t>
      </w:r>
      <w:r>
        <w:rPr>
          <w:rStyle w:val="WW8Num3z0"/>
          <w:rFonts w:ascii="Verdana" w:hAnsi="Verdana"/>
          <w:color w:val="4682B4"/>
          <w:sz w:val="18"/>
          <w:szCs w:val="18"/>
        </w:rPr>
        <w:t>Паи</w:t>
      </w:r>
      <w:r w:rsidRPr="00C20E08">
        <w:rPr>
          <w:rStyle w:val="WW8Num2z0"/>
          <w:rFonts w:ascii="Verdana" w:hAnsi="Verdana"/>
          <w:color w:val="000000"/>
          <w:sz w:val="18"/>
          <w:szCs w:val="18"/>
          <w:lang w:val="en-US"/>
        </w:rPr>
        <w:t> </w:t>
      </w:r>
      <w:r>
        <w:rPr>
          <w:rFonts w:ascii="Verdana" w:hAnsi="Verdana"/>
          <w:color w:val="000000"/>
          <w:sz w:val="18"/>
          <w:szCs w:val="18"/>
        </w:rPr>
        <w:t>и</w:t>
      </w:r>
      <w:r w:rsidRPr="00C20E08">
        <w:rPr>
          <w:rFonts w:ascii="Verdana" w:hAnsi="Verdana"/>
          <w:color w:val="000000"/>
          <w:sz w:val="18"/>
          <w:szCs w:val="18"/>
          <w:lang w:val="en-US"/>
        </w:rPr>
        <w:t xml:space="preserve"> </w:t>
      </w:r>
      <w:r>
        <w:rPr>
          <w:rFonts w:ascii="Verdana" w:hAnsi="Verdana"/>
          <w:color w:val="000000"/>
          <w:sz w:val="18"/>
          <w:szCs w:val="18"/>
        </w:rPr>
        <w:t>участия</w:t>
      </w:r>
      <w:r w:rsidRPr="00C20E08">
        <w:rPr>
          <w:rFonts w:ascii="Verdana" w:hAnsi="Verdana"/>
          <w:color w:val="000000"/>
          <w:sz w:val="18"/>
          <w:szCs w:val="18"/>
          <w:lang w:val="en-US"/>
        </w:rPr>
        <w:t xml:space="preserve"> (Participations)</w:t>
      </w:r>
    </w:p>
    <w:p w14:paraId="1FC39B2D"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118. </w:t>
      </w:r>
      <w:r>
        <w:rPr>
          <w:rFonts w:ascii="Verdana" w:hAnsi="Verdana"/>
          <w:color w:val="000000"/>
          <w:sz w:val="18"/>
          <w:szCs w:val="18"/>
        </w:rPr>
        <w:t>ФОР</w:t>
      </w:r>
      <w:r w:rsidRPr="00C20E08">
        <w:rPr>
          <w:rFonts w:ascii="Verdana" w:hAnsi="Verdana"/>
          <w:color w:val="000000"/>
          <w:sz w:val="18"/>
          <w:szCs w:val="18"/>
          <w:lang w:val="en-US"/>
        </w:rPr>
        <w:t xml:space="preserve"> (Central Bank Reserve)</w:t>
      </w:r>
    </w:p>
    <w:p w14:paraId="2E24D175" w14:textId="77777777" w:rsidR="00C20E08" w:rsidRPr="00C20E08" w:rsidRDefault="00C20E08" w:rsidP="00C20E08">
      <w:pPr>
        <w:pStyle w:val="WW8Num1z2"/>
        <w:shd w:val="clear" w:color="auto" w:fill="F7F7F7"/>
        <w:spacing w:after="0"/>
        <w:rPr>
          <w:rFonts w:ascii="Verdana" w:hAnsi="Verdana"/>
          <w:color w:val="000000"/>
          <w:sz w:val="18"/>
          <w:szCs w:val="18"/>
          <w:lang w:val="en-US"/>
        </w:rPr>
      </w:pPr>
      <w:r w:rsidRPr="00C20E08">
        <w:rPr>
          <w:rFonts w:ascii="Verdana" w:hAnsi="Verdana"/>
          <w:color w:val="000000"/>
          <w:sz w:val="18"/>
          <w:szCs w:val="18"/>
          <w:lang w:val="en-US"/>
        </w:rPr>
        <w:t xml:space="preserve">119. </w:t>
      </w:r>
      <w:r>
        <w:rPr>
          <w:rFonts w:ascii="Verdana" w:hAnsi="Verdana"/>
          <w:color w:val="000000"/>
          <w:sz w:val="18"/>
          <w:szCs w:val="18"/>
        </w:rPr>
        <w:t>Средства</w:t>
      </w:r>
      <w:r w:rsidRPr="00C20E08">
        <w:rPr>
          <w:rFonts w:ascii="Verdana" w:hAnsi="Verdana"/>
          <w:color w:val="000000"/>
          <w:sz w:val="18"/>
          <w:szCs w:val="18"/>
          <w:lang w:val="en-US"/>
        </w:rPr>
        <w:t xml:space="preserve"> </w:t>
      </w:r>
      <w:r>
        <w:rPr>
          <w:rFonts w:ascii="Verdana" w:hAnsi="Verdana"/>
          <w:color w:val="000000"/>
          <w:sz w:val="18"/>
          <w:szCs w:val="18"/>
        </w:rPr>
        <w:t>в</w:t>
      </w:r>
      <w:r w:rsidRPr="00C20E08">
        <w:rPr>
          <w:rFonts w:ascii="Verdana" w:hAnsi="Verdana"/>
          <w:color w:val="000000"/>
          <w:sz w:val="18"/>
          <w:szCs w:val="18"/>
          <w:lang w:val="en-US"/>
        </w:rPr>
        <w:t xml:space="preserve"> </w:t>
      </w:r>
      <w:r>
        <w:rPr>
          <w:rFonts w:ascii="Verdana" w:hAnsi="Verdana"/>
          <w:color w:val="000000"/>
          <w:sz w:val="18"/>
          <w:szCs w:val="18"/>
        </w:rPr>
        <w:t>расчетах</w:t>
      </w:r>
      <w:r w:rsidRPr="00C20E08">
        <w:rPr>
          <w:rFonts w:ascii="Verdana" w:hAnsi="Verdana"/>
          <w:color w:val="000000"/>
          <w:sz w:val="18"/>
          <w:szCs w:val="18"/>
          <w:lang w:val="en-US"/>
        </w:rPr>
        <w:t xml:space="preserve"> (Other assets)</w:t>
      </w:r>
    </w:p>
    <w:p w14:paraId="5584539D"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120. Материальные активы и</w:t>
      </w:r>
      <w:r>
        <w:rPr>
          <w:rStyle w:val="WW8Num2z0"/>
          <w:rFonts w:ascii="Verdana" w:hAnsi="Verdana"/>
          <w:color w:val="000000"/>
          <w:sz w:val="18"/>
          <w:szCs w:val="18"/>
        </w:rPr>
        <w:t> </w:t>
      </w:r>
      <w:r>
        <w:rPr>
          <w:rStyle w:val="WW8Num3z0"/>
          <w:rFonts w:ascii="Verdana" w:hAnsi="Verdana"/>
          <w:color w:val="4682B4"/>
          <w:sz w:val="18"/>
          <w:szCs w:val="18"/>
        </w:rPr>
        <w:t>НМА</w:t>
      </w:r>
      <w:r>
        <w:rPr>
          <w:rFonts w:ascii="Verdana" w:hAnsi="Verdana"/>
          <w:color w:val="000000"/>
          <w:sz w:val="18"/>
          <w:szCs w:val="18"/>
        </w:rPr>
        <w:t>, участия (</w:t>
      </w:r>
      <w:proofErr w:type="spellStart"/>
      <w:r>
        <w:rPr>
          <w:rFonts w:ascii="Verdana" w:hAnsi="Verdana"/>
          <w:color w:val="000000"/>
          <w:sz w:val="18"/>
          <w:szCs w:val="18"/>
        </w:rPr>
        <w:t>Fixed</w:t>
      </w:r>
      <w:proofErr w:type="spellEnd"/>
      <w:r>
        <w:rPr>
          <w:rFonts w:ascii="Verdana" w:hAnsi="Verdana"/>
          <w:color w:val="000000"/>
          <w:sz w:val="18"/>
          <w:szCs w:val="18"/>
        </w:rPr>
        <w:t xml:space="preserve"> </w:t>
      </w:r>
      <w:proofErr w:type="spellStart"/>
      <w:r>
        <w:rPr>
          <w:rFonts w:ascii="Verdana" w:hAnsi="Verdana"/>
          <w:color w:val="000000"/>
          <w:sz w:val="18"/>
          <w:szCs w:val="18"/>
        </w:rPr>
        <w:t>assets</w:t>
      </w:r>
      <w:proofErr w:type="spellEnd"/>
      <w:r>
        <w:rPr>
          <w:rFonts w:ascii="Verdana" w:hAnsi="Verdana"/>
          <w:color w:val="000000"/>
          <w:sz w:val="18"/>
          <w:szCs w:val="18"/>
        </w:rPr>
        <w:t xml:space="preserve"> &amp; </w:t>
      </w:r>
      <w:proofErr w:type="spellStart"/>
      <w:r>
        <w:rPr>
          <w:rFonts w:ascii="Verdana" w:hAnsi="Verdana"/>
          <w:color w:val="000000"/>
          <w:sz w:val="18"/>
          <w:szCs w:val="18"/>
        </w:rPr>
        <w:t>intangibles</w:t>
      </w:r>
      <w:proofErr w:type="spellEnd"/>
      <w:r>
        <w:rPr>
          <w:rFonts w:ascii="Verdana" w:hAnsi="Verdana"/>
          <w:color w:val="000000"/>
          <w:sz w:val="18"/>
          <w:szCs w:val="18"/>
        </w:rPr>
        <w:t>)1. Расходы (</w:t>
      </w:r>
      <w:proofErr w:type="spellStart"/>
      <w:r>
        <w:rPr>
          <w:rFonts w:ascii="Verdana" w:hAnsi="Verdana"/>
          <w:color w:val="000000"/>
          <w:sz w:val="18"/>
          <w:szCs w:val="18"/>
        </w:rPr>
        <w:t>Expenses</w:t>
      </w:r>
      <w:proofErr w:type="spellEnd"/>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(LIABILITIES)</w:t>
      </w:r>
    </w:p>
    <w:p w14:paraId="50888D45"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клиенты (</w:t>
      </w:r>
      <w:proofErr w:type="spellStart"/>
      <w:r>
        <w:rPr>
          <w:rFonts w:ascii="Verdana" w:hAnsi="Verdana"/>
          <w:color w:val="000000"/>
          <w:sz w:val="18"/>
          <w:szCs w:val="18"/>
        </w:rPr>
        <w:t>Due</w:t>
      </w:r>
      <w:proofErr w:type="spellEnd"/>
      <w:r>
        <w:rPr>
          <w:rFonts w:ascii="Verdana" w:hAnsi="Verdana"/>
          <w:color w:val="000000"/>
          <w:sz w:val="18"/>
          <w:szCs w:val="18"/>
        </w:rPr>
        <w:t xml:space="preserve"> </w:t>
      </w:r>
      <w:proofErr w:type="spellStart"/>
      <w:r>
        <w:rPr>
          <w:rFonts w:ascii="Verdana" w:hAnsi="Verdana"/>
          <w:color w:val="000000"/>
          <w:sz w:val="18"/>
          <w:szCs w:val="18"/>
        </w:rPr>
        <w:t>to</w:t>
      </w:r>
      <w:proofErr w:type="spellEnd"/>
      <w:r>
        <w:rPr>
          <w:rFonts w:ascii="Verdana" w:hAnsi="Verdana"/>
          <w:color w:val="000000"/>
          <w:sz w:val="18"/>
          <w:szCs w:val="18"/>
        </w:rPr>
        <w:t xml:space="preserve"> </w:t>
      </w:r>
      <w:proofErr w:type="spellStart"/>
      <w:r>
        <w:rPr>
          <w:rFonts w:ascii="Verdana" w:hAnsi="Verdana"/>
          <w:color w:val="000000"/>
          <w:sz w:val="18"/>
          <w:szCs w:val="18"/>
        </w:rPr>
        <w:t>Corporate</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clients</w:t>
      </w:r>
      <w:proofErr w:type="spellEnd"/>
      <w:r>
        <w:rPr>
          <w:rFonts w:ascii="Verdana" w:hAnsi="Verdana"/>
          <w:color w:val="000000"/>
          <w:sz w:val="18"/>
          <w:szCs w:val="18"/>
        </w:rPr>
        <w:t>)до</w:t>
      </w:r>
      <w:proofErr w:type="gramEnd"/>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On</w:t>
      </w:r>
      <w:proofErr w:type="spellEnd"/>
      <w:r>
        <w:rPr>
          <w:rFonts w:ascii="Verdana" w:hAnsi="Verdana"/>
          <w:color w:val="000000"/>
          <w:sz w:val="18"/>
          <w:szCs w:val="18"/>
        </w:rPr>
        <w:t xml:space="preserve"> </w:t>
      </w:r>
      <w:proofErr w:type="spellStart"/>
      <w:r>
        <w:rPr>
          <w:rFonts w:ascii="Verdana" w:hAnsi="Verdana"/>
          <w:color w:val="000000"/>
          <w:sz w:val="18"/>
          <w:szCs w:val="18"/>
        </w:rPr>
        <w:t>demand</w:t>
      </w:r>
      <w:proofErr w:type="spellEnd"/>
      <w:r>
        <w:rPr>
          <w:rFonts w:ascii="Verdana" w:hAnsi="Verdana"/>
          <w:color w:val="000000"/>
          <w:sz w:val="18"/>
          <w:szCs w:val="18"/>
        </w:rPr>
        <w:t>) депозиты и</w:t>
      </w:r>
      <w:r>
        <w:rPr>
          <w:rStyle w:val="WW8Num2z0"/>
          <w:rFonts w:ascii="Verdana" w:hAnsi="Verdana"/>
          <w:color w:val="000000"/>
          <w:sz w:val="18"/>
          <w:szCs w:val="18"/>
        </w:rPr>
        <w:t> </w:t>
      </w:r>
      <w:r>
        <w:rPr>
          <w:rStyle w:val="WW8Num3z0"/>
          <w:rFonts w:ascii="Verdana" w:hAnsi="Verdana"/>
          <w:color w:val="4682B4"/>
          <w:sz w:val="18"/>
          <w:szCs w:val="18"/>
        </w:rPr>
        <w:t>депозитные</w:t>
      </w:r>
      <w:r>
        <w:rPr>
          <w:rStyle w:val="WW8Num2z0"/>
          <w:rFonts w:ascii="Verdana" w:hAnsi="Verdana"/>
          <w:color w:val="000000"/>
          <w:sz w:val="18"/>
          <w:szCs w:val="18"/>
        </w:rPr>
        <w:t> </w:t>
      </w:r>
      <w:r>
        <w:rPr>
          <w:rFonts w:ascii="Verdana" w:hAnsi="Verdana"/>
          <w:color w:val="000000"/>
          <w:sz w:val="18"/>
          <w:szCs w:val="18"/>
        </w:rPr>
        <w:t>сертификаты (</w:t>
      </w:r>
      <w:proofErr w:type="spellStart"/>
      <w:r>
        <w:rPr>
          <w:rFonts w:ascii="Verdana" w:hAnsi="Verdana"/>
          <w:color w:val="000000"/>
          <w:sz w:val="18"/>
          <w:szCs w:val="18"/>
        </w:rPr>
        <w:t>Time</w:t>
      </w:r>
      <w:proofErr w:type="spellEnd"/>
      <w:r>
        <w:rPr>
          <w:rFonts w:ascii="Verdana" w:hAnsi="Verdana"/>
          <w:color w:val="000000"/>
          <w:sz w:val="18"/>
          <w:szCs w:val="18"/>
        </w:rPr>
        <w:t xml:space="preserve"> </w:t>
      </w:r>
      <w:proofErr w:type="spellStart"/>
      <w:r>
        <w:rPr>
          <w:rFonts w:ascii="Verdana" w:hAnsi="Verdana"/>
          <w:color w:val="000000"/>
          <w:sz w:val="18"/>
          <w:szCs w:val="18"/>
        </w:rPr>
        <w:t>deposits</w:t>
      </w:r>
      <w:proofErr w:type="spellEnd"/>
      <w:r>
        <w:rPr>
          <w:rFonts w:ascii="Verdana" w:hAnsi="Verdana"/>
          <w:color w:val="000000"/>
          <w:sz w:val="18"/>
          <w:szCs w:val="18"/>
        </w:rPr>
        <w:t>)</w:t>
      </w:r>
    </w:p>
    <w:p w14:paraId="21A064BD"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Векселя</w:t>
      </w:r>
      <w:r>
        <w:rPr>
          <w:rStyle w:val="WW8Num2z0"/>
          <w:rFonts w:ascii="Verdana" w:hAnsi="Verdana"/>
          <w:color w:val="000000"/>
          <w:sz w:val="18"/>
          <w:szCs w:val="18"/>
        </w:rPr>
        <w:t> </w:t>
      </w:r>
      <w:r>
        <w:rPr>
          <w:rFonts w:ascii="Verdana" w:hAnsi="Verdana"/>
          <w:color w:val="000000"/>
          <w:sz w:val="18"/>
          <w:szCs w:val="18"/>
        </w:rPr>
        <w:t>и облигации выпущенные (</w:t>
      </w:r>
      <w:proofErr w:type="spellStart"/>
      <w:r>
        <w:rPr>
          <w:rFonts w:ascii="Verdana" w:hAnsi="Verdana"/>
          <w:color w:val="000000"/>
          <w:sz w:val="18"/>
          <w:szCs w:val="18"/>
        </w:rPr>
        <w:t>Promissory</w:t>
      </w:r>
      <w:proofErr w:type="spellEnd"/>
      <w:r>
        <w:rPr>
          <w:rFonts w:ascii="Verdana" w:hAnsi="Verdana"/>
          <w:color w:val="000000"/>
          <w:sz w:val="18"/>
          <w:szCs w:val="18"/>
        </w:rPr>
        <w:t xml:space="preserve"> </w:t>
      </w:r>
      <w:proofErr w:type="spellStart"/>
      <w:r>
        <w:rPr>
          <w:rFonts w:ascii="Verdana" w:hAnsi="Verdana"/>
          <w:color w:val="000000"/>
          <w:sz w:val="18"/>
          <w:szCs w:val="18"/>
        </w:rPr>
        <w:t>notes</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issued</w:t>
      </w:r>
      <w:proofErr w:type="spellEnd"/>
      <w:r>
        <w:rPr>
          <w:rFonts w:ascii="Verdana" w:hAnsi="Verdana"/>
          <w:color w:val="000000"/>
          <w:sz w:val="18"/>
          <w:szCs w:val="18"/>
        </w:rPr>
        <w:t>)до</w:t>
      </w:r>
      <w:proofErr w:type="gramEnd"/>
      <w:r>
        <w:rPr>
          <w:rFonts w:ascii="Verdana" w:hAnsi="Verdana"/>
          <w:color w:val="000000"/>
          <w:sz w:val="18"/>
          <w:szCs w:val="18"/>
        </w:rPr>
        <w:t xml:space="preserve"> востребования 1.</w:t>
      </w:r>
      <w:r>
        <w:rPr>
          <w:rStyle w:val="WW8Num2z0"/>
          <w:rFonts w:ascii="Verdana" w:hAnsi="Verdana"/>
          <w:color w:val="000000"/>
          <w:sz w:val="18"/>
          <w:szCs w:val="18"/>
        </w:rPr>
        <w:t> </w:t>
      </w:r>
      <w:r>
        <w:rPr>
          <w:rStyle w:val="WW8Num3z0"/>
          <w:rFonts w:ascii="Verdana" w:hAnsi="Verdana"/>
          <w:color w:val="4682B4"/>
          <w:sz w:val="18"/>
          <w:szCs w:val="18"/>
        </w:rPr>
        <w:t>Срочные</w:t>
      </w:r>
    </w:p>
    <w:p w14:paraId="214563E1"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123. Средства в расчетах (</w:t>
      </w:r>
      <w:proofErr w:type="spellStart"/>
      <w:r>
        <w:rPr>
          <w:rFonts w:ascii="Verdana" w:hAnsi="Verdana"/>
          <w:color w:val="000000"/>
          <w:sz w:val="18"/>
          <w:szCs w:val="18"/>
        </w:rPr>
        <w:t>Other</w:t>
      </w:r>
      <w:proofErr w:type="spellEnd"/>
      <w:r>
        <w:rPr>
          <w:rFonts w:ascii="Verdana" w:hAnsi="Verdana"/>
          <w:color w:val="000000"/>
          <w:sz w:val="18"/>
          <w:szCs w:val="18"/>
        </w:rPr>
        <w:t xml:space="preserve"> </w:t>
      </w:r>
      <w:proofErr w:type="spellStart"/>
      <w:r>
        <w:rPr>
          <w:rFonts w:ascii="Verdana" w:hAnsi="Verdana"/>
          <w:color w:val="000000"/>
          <w:sz w:val="18"/>
          <w:szCs w:val="18"/>
        </w:rPr>
        <w:t>liabilities</w:t>
      </w:r>
      <w:proofErr w:type="spellEnd"/>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Reserve</w:t>
      </w:r>
      <w:proofErr w:type="spellEnd"/>
      <w:r>
        <w:rPr>
          <w:rFonts w:ascii="Verdana" w:hAnsi="Verdana"/>
          <w:color w:val="000000"/>
          <w:sz w:val="18"/>
          <w:szCs w:val="18"/>
        </w:rPr>
        <w:t>) резервы на покрытие</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по ссудам резервы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 xml:space="preserve">инвестиций резервы по </w:t>
      </w:r>
      <w:proofErr w:type="spellStart"/>
      <w:r>
        <w:rPr>
          <w:rFonts w:ascii="Verdana" w:hAnsi="Verdana"/>
          <w:color w:val="000000"/>
          <w:sz w:val="18"/>
          <w:szCs w:val="18"/>
        </w:rPr>
        <w:t>внебалансовым</w:t>
      </w:r>
      <w:proofErr w:type="spellEnd"/>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1. Капитал (</w:t>
      </w:r>
      <w:proofErr w:type="spellStart"/>
      <w:r>
        <w:rPr>
          <w:rFonts w:ascii="Verdana" w:hAnsi="Verdana"/>
          <w:color w:val="000000"/>
          <w:sz w:val="18"/>
          <w:szCs w:val="18"/>
        </w:rPr>
        <w:t>Equity</w:t>
      </w:r>
      <w:proofErr w:type="spellEnd"/>
      <w:r>
        <w:rPr>
          <w:rFonts w:ascii="Verdana" w:hAnsi="Verdana"/>
          <w:color w:val="000000"/>
          <w:sz w:val="18"/>
          <w:szCs w:val="18"/>
        </w:rPr>
        <w:t>) 1. Доходы (</w:t>
      </w:r>
      <w:proofErr w:type="spellStart"/>
      <w:r>
        <w:rPr>
          <w:rFonts w:ascii="Verdana" w:hAnsi="Verdana"/>
          <w:color w:val="000000"/>
          <w:sz w:val="18"/>
          <w:szCs w:val="18"/>
        </w:rPr>
        <w:t>Income</w:t>
      </w:r>
      <w:proofErr w:type="spellEnd"/>
      <w:r>
        <w:rPr>
          <w:rFonts w:ascii="Verdana" w:hAnsi="Verdana"/>
          <w:color w:val="000000"/>
          <w:sz w:val="18"/>
          <w:szCs w:val="18"/>
        </w:rPr>
        <w:t>)</w:t>
      </w:r>
    </w:p>
    <w:p w14:paraId="7E157192"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t>124. Заявка для планирования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неоперационных</w:t>
      </w:r>
      <w:proofErr w:type="spellEnd"/>
      <w:r>
        <w:rPr>
          <w:rStyle w:val="WW8Num2z0"/>
          <w:rFonts w:ascii="Verdana" w:hAnsi="Verdana"/>
          <w:color w:val="000000"/>
          <w:sz w:val="18"/>
          <w:szCs w:val="18"/>
        </w:rPr>
        <w:t> </w:t>
      </w:r>
      <w:r>
        <w:rPr>
          <w:rFonts w:ascii="Verdana" w:hAnsi="Verdana"/>
          <w:color w:val="000000"/>
          <w:sz w:val="18"/>
          <w:szCs w:val="18"/>
        </w:rPr>
        <w:t xml:space="preserve">расходов </w:t>
      </w:r>
      <w:proofErr w:type="spellStart"/>
      <w:r>
        <w:rPr>
          <w:rFonts w:ascii="Verdana" w:hAnsi="Verdana"/>
          <w:color w:val="000000"/>
          <w:sz w:val="18"/>
          <w:szCs w:val="18"/>
        </w:rPr>
        <w:t>подразделениянаименование</w:t>
      </w:r>
      <w:proofErr w:type="spellEnd"/>
      <w:r>
        <w:rPr>
          <w:rFonts w:ascii="Verdana" w:hAnsi="Verdana"/>
          <w:color w:val="000000"/>
          <w:sz w:val="18"/>
          <w:szCs w:val="18"/>
        </w:rPr>
        <w:t xml:space="preserve"> подразделения)</w:t>
      </w:r>
    </w:p>
    <w:p w14:paraId="17B2EF25" w14:textId="77777777" w:rsidR="00C20E08" w:rsidRDefault="00C20E08" w:rsidP="00C20E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ШТАТНОЕ РАСПИСАНИЕ с учетом внештатных сотрудников1.</w:t>
      </w:r>
      <w:r>
        <w:rPr>
          <w:rStyle w:val="WW8Num2z0"/>
          <w:rFonts w:ascii="Verdana" w:hAnsi="Verdana"/>
          <w:color w:val="000000"/>
          <w:sz w:val="18"/>
          <w:szCs w:val="18"/>
        </w:rPr>
        <w:t> </w:t>
      </w:r>
      <w:r>
        <w:rPr>
          <w:rStyle w:val="WW8Num3z0"/>
          <w:rFonts w:ascii="Verdana" w:hAnsi="Verdana"/>
          <w:color w:val="4682B4"/>
          <w:sz w:val="18"/>
          <w:szCs w:val="18"/>
        </w:rPr>
        <w:t>ФИО</w:t>
      </w:r>
      <w:r>
        <w:rPr>
          <w:rStyle w:val="WW8Num2z0"/>
          <w:rFonts w:ascii="Verdana" w:hAnsi="Verdana"/>
          <w:color w:val="000000"/>
          <w:sz w:val="18"/>
          <w:szCs w:val="18"/>
        </w:rPr>
        <w:t> </w:t>
      </w:r>
      <w:r>
        <w:rPr>
          <w:rFonts w:ascii="Verdana" w:hAnsi="Verdana"/>
          <w:color w:val="000000"/>
          <w:sz w:val="18"/>
          <w:szCs w:val="18"/>
        </w:rPr>
        <w:t>1 Должность1 1</w:t>
      </w:r>
    </w:p>
    <w:p w14:paraId="75FD1941" w14:textId="2CC7381D" w:rsidR="00D7454D" w:rsidRPr="00C20E08" w:rsidRDefault="00C20E08" w:rsidP="00C20E08">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C20E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5DCED" w14:textId="77777777" w:rsidR="00F31546" w:rsidRDefault="00F31546">
      <w:pPr>
        <w:spacing w:after="0" w:line="240" w:lineRule="auto"/>
      </w:pPr>
      <w:r>
        <w:separator/>
      </w:r>
    </w:p>
  </w:endnote>
  <w:endnote w:type="continuationSeparator" w:id="0">
    <w:p w14:paraId="7A950A61" w14:textId="77777777" w:rsidR="00F31546" w:rsidRDefault="00F3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B3DB9" w14:textId="77777777" w:rsidR="00F31546" w:rsidRDefault="00F31546">
      <w:pPr>
        <w:spacing w:after="0" w:line="240" w:lineRule="auto"/>
      </w:pPr>
      <w:r>
        <w:separator/>
      </w:r>
    </w:p>
  </w:footnote>
  <w:footnote w:type="continuationSeparator" w:id="0">
    <w:p w14:paraId="57F4DC95" w14:textId="77777777" w:rsidR="00F31546" w:rsidRDefault="00F31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546"/>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11</Pages>
  <Words>5017</Words>
  <Characters>28603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cp:revision>
  <cp:lastPrinted>2009-02-06T05:36:00Z</cp:lastPrinted>
  <dcterms:created xsi:type="dcterms:W3CDTF">2016-12-16T14:44:00Z</dcterms:created>
  <dcterms:modified xsi:type="dcterms:W3CDTF">2016-12-16T18:45:00Z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