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12235577" w:rsidR="005C4BCB" w:rsidRPr="00562D89" w:rsidRDefault="00562D89" w:rsidP="00562D89">
      <w:r>
        <w:rPr>
          <w:rFonts w:ascii="Verdana" w:hAnsi="Verdana"/>
          <w:b/>
          <w:bCs/>
          <w:color w:val="000000"/>
          <w:shd w:val="clear" w:color="auto" w:fill="FFFFFF"/>
        </w:rPr>
        <w:t>Мохамед Хассан Хессайн Алі. Розвиток методів оцінки спотворень зображення у відеотрактах цифрового телебачення.- Дисертація канд. техн. наук: 05.12.17, Держ. служба спец. зв'язку та захисту інформації України, Адмін. держ. служби спец. зв'язку та захисту інформації України, Одес. нац. акад. зв'язку ім. О. С. Попова. - О., 2012.- 190 с. : табл.</w:t>
      </w:r>
    </w:p>
    <w:sectPr w:rsidR="005C4BCB" w:rsidRPr="00562D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CEBA" w14:textId="77777777" w:rsidR="005163B0" w:rsidRDefault="005163B0">
      <w:pPr>
        <w:spacing w:after="0" w:line="240" w:lineRule="auto"/>
      </w:pPr>
      <w:r>
        <w:separator/>
      </w:r>
    </w:p>
  </w:endnote>
  <w:endnote w:type="continuationSeparator" w:id="0">
    <w:p w14:paraId="29E90470" w14:textId="77777777" w:rsidR="005163B0" w:rsidRDefault="0051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AF47" w14:textId="77777777" w:rsidR="005163B0" w:rsidRDefault="005163B0">
      <w:pPr>
        <w:spacing w:after="0" w:line="240" w:lineRule="auto"/>
      </w:pPr>
      <w:r>
        <w:separator/>
      </w:r>
    </w:p>
  </w:footnote>
  <w:footnote w:type="continuationSeparator" w:id="0">
    <w:p w14:paraId="510B45B2" w14:textId="77777777" w:rsidR="005163B0" w:rsidRDefault="0051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63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B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90014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6021</cp:revision>
  <dcterms:created xsi:type="dcterms:W3CDTF">2024-06-20T08:51:00Z</dcterms:created>
  <dcterms:modified xsi:type="dcterms:W3CDTF">2024-12-08T11:35:00Z</dcterms:modified>
  <cp:category/>
</cp:coreProperties>
</file>