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26931" w:rsidRDefault="00426931" w:rsidP="00426931">
      <w:r w:rsidRPr="009E62F3">
        <w:rPr>
          <w:rFonts w:ascii="Times New Roman" w:eastAsia="Times New Roman" w:hAnsi="Times New Roman" w:cs="Times New Roman"/>
          <w:b/>
          <w:color w:val="000000"/>
          <w:sz w:val="24"/>
          <w:szCs w:val="24"/>
          <w:lang w:eastAsia="ru-RU"/>
        </w:rPr>
        <w:t>Химин Михайло Васильович</w:t>
      </w:r>
      <w:r w:rsidRPr="009E62F3">
        <w:rPr>
          <w:rFonts w:ascii="Times New Roman" w:eastAsia="Times New Roman" w:hAnsi="Times New Roman" w:cs="Times New Roman"/>
          <w:color w:val="000000"/>
          <w:sz w:val="24"/>
          <w:szCs w:val="24"/>
          <w:lang w:eastAsia="ru-RU"/>
        </w:rPr>
        <w:t xml:space="preserve">, </w:t>
      </w:r>
      <w:r w:rsidRPr="009E62F3">
        <w:rPr>
          <w:rFonts w:ascii="Times New Roman" w:eastAsia="Times New Roman" w:hAnsi="Times New Roman" w:cs="Times New Roman"/>
          <w:sz w:val="24"/>
          <w:szCs w:val="24"/>
          <w:lang w:eastAsia="ru-RU"/>
        </w:rPr>
        <w:t>заступник директора з наукової роботи – начальник науково-дослідного відділу національного природного парку «Прип’ять-Стохід». Назва дисертації: «Водоплавні птахи Західного Полісся (сучасний стан, проблеми охорони та використання)». Шифр та назва спеціальності – 03.00.08 – зоологія. Спецрада Д 26.153.01 Інституту зоології ім.</w:t>
      </w:r>
      <w:r w:rsidRPr="009E62F3">
        <w:rPr>
          <w:rFonts w:ascii="Times New Roman" w:eastAsia="Times New Roman" w:hAnsi="Times New Roman" w:cs="Times New Roman"/>
          <w:sz w:val="24"/>
          <w:szCs w:val="24"/>
          <w:lang w:val="en-US" w:eastAsia="ru-RU"/>
        </w:rPr>
        <w:t> </w:t>
      </w:r>
      <w:r w:rsidRPr="009E62F3">
        <w:rPr>
          <w:rFonts w:ascii="Times New Roman" w:eastAsia="Times New Roman" w:hAnsi="Times New Roman" w:cs="Times New Roman"/>
          <w:sz w:val="24"/>
          <w:szCs w:val="24"/>
          <w:lang w:eastAsia="ru-RU"/>
        </w:rPr>
        <w:t>І.</w:t>
      </w:r>
      <w:r w:rsidRPr="009E62F3">
        <w:rPr>
          <w:rFonts w:ascii="Times New Roman" w:eastAsia="Times New Roman" w:hAnsi="Times New Roman" w:cs="Times New Roman"/>
          <w:sz w:val="24"/>
          <w:szCs w:val="24"/>
          <w:lang w:val="en-US" w:eastAsia="ru-RU"/>
        </w:rPr>
        <w:t> </w:t>
      </w:r>
      <w:r w:rsidRPr="009E62F3">
        <w:rPr>
          <w:rFonts w:ascii="Times New Roman" w:eastAsia="Times New Roman" w:hAnsi="Times New Roman" w:cs="Times New Roman"/>
          <w:sz w:val="24"/>
          <w:szCs w:val="24"/>
          <w:lang w:eastAsia="ru-RU"/>
        </w:rPr>
        <w:t>І.</w:t>
      </w:r>
      <w:r w:rsidRPr="009E62F3">
        <w:rPr>
          <w:rFonts w:ascii="Times New Roman" w:eastAsia="Times New Roman" w:hAnsi="Times New Roman" w:cs="Times New Roman"/>
          <w:sz w:val="24"/>
          <w:szCs w:val="24"/>
          <w:lang w:val="en-US" w:eastAsia="ru-RU"/>
        </w:rPr>
        <w:t> </w:t>
      </w:r>
      <w:r w:rsidRPr="009E62F3">
        <w:rPr>
          <w:rFonts w:ascii="Times New Roman" w:eastAsia="Times New Roman" w:hAnsi="Times New Roman" w:cs="Times New Roman"/>
          <w:sz w:val="24"/>
          <w:szCs w:val="24"/>
          <w:lang w:eastAsia="ru-RU"/>
        </w:rPr>
        <w:t>Шмальгаузена</w:t>
      </w:r>
    </w:p>
    <w:sectPr w:rsidR="00B97607" w:rsidRPr="0042693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426931" w:rsidRPr="0042693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EE2A2-0B29-4A35-94FE-C41141A2D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55</Words>
  <Characters>318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2021-05-22T20:24:00Z</dcterms:created>
  <dcterms:modified xsi:type="dcterms:W3CDTF">2021-05-22T20:47:00Z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