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1BDED71E" w:rsidR="000F7E91" w:rsidRPr="001D2571" w:rsidRDefault="001D2571" w:rsidP="001D2571">
      <w:r>
        <w:rPr>
          <w:rFonts w:ascii="Verdana" w:hAnsi="Verdana"/>
          <w:b/>
          <w:bCs/>
          <w:color w:val="000000"/>
          <w:shd w:val="clear" w:color="auto" w:fill="FFFFFF"/>
        </w:rPr>
        <w:t>Пасічник Сергій Сергійович. Поліпшення динамічних та ресурсних показників вантажних вагонів з комплексно модернізованими візками.- Дисертація канд. техн. наук: 05.22.07, Дніпропетр. нац. ун-т залізн. трансп. ім. В. Лазаряна. - Д., 2012.- 210 с.</w:t>
      </w:r>
    </w:p>
    <w:sectPr w:rsidR="000F7E91" w:rsidRPr="001D25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886D" w14:textId="77777777" w:rsidR="00696FAB" w:rsidRDefault="00696FAB">
      <w:pPr>
        <w:spacing w:after="0" w:line="240" w:lineRule="auto"/>
      </w:pPr>
      <w:r>
        <w:separator/>
      </w:r>
    </w:p>
  </w:endnote>
  <w:endnote w:type="continuationSeparator" w:id="0">
    <w:p w14:paraId="0350B69A" w14:textId="77777777" w:rsidR="00696FAB" w:rsidRDefault="0069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4E4D" w14:textId="77777777" w:rsidR="00696FAB" w:rsidRDefault="00696FAB">
      <w:pPr>
        <w:spacing w:after="0" w:line="240" w:lineRule="auto"/>
      </w:pPr>
      <w:r>
        <w:separator/>
      </w:r>
    </w:p>
  </w:footnote>
  <w:footnote w:type="continuationSeparator" w:id="0">
    <w:p w14:paraId="76AC9399" w14:textId="77777777" w:rsidR="00696FAB" w:rsidRDefault="0069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6FAB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6168</cp:revision>
  <dcterms:created xsi:type="dcterms:W3CDTF">2024-06-20T08:51:00Z</dcterms:created>
  <dcterms:modified xsi:type="dcterms:W3CDTF">2024-12-09T08:51:00Z</dcterms:modified>
  <cp:category/>
</cp:coreProperties>
</file>