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16" w:rsidRDefault="007444D8" w:rsidP="007444D8">
      <w:pPr>
        <w:rPr>
          <w:rFonts w:ascii="Times New Roman" w:hAnsi="Times New Roman" w:cs="Times New Roman"/>
          <w:b/>
          <w:bCs/>
          <w:sz w:val="24"/>
          <w:szCs w:val="24"/>
        </w:rPr>
      </w:pPr>
      <w:r w:rsidRPr="007444D8">
        <w:rPr>
          <w:rFonts w:ascii="Times New Roman" w:hAnsi="Times New Roman" w:cs="Times New Roman" w:hint="eastAsia"/>
          <w:b/>
          <w:bCs/>
          <w:sz w:val="24"/>
          <w:szCs w:val="24"/>
        </w:rPr>
        <w:t>Трунова</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Елена</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Сергеевна</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Состояние</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сердца</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и</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течение</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острого</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периода</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ишемического</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инсульта</w:t>
      </w:r>
      <w:r w:rsidRPr="007444D8">
        <w:rPr>
          <w:rFonts w:ascii="Times New Roman" w:hAnsi="Times New Roman" w:cs="Times New Roman"/>
          <w:b/>
          <w:bCs/>
          <w:sz w:val="24"/>
          <w:szCs w:val="24"/>
        </w:rPr>
        <w:t xml:space="preserve"> : </w:t>
      </w:r>
      <w:r w:rsidRPr="007444D8">
        <w:rPr>
          <w:rFonts w:ascii="Times New Roman" w:hAnsi="Times New Roman" w:cs="Times New Roman" w:hint="eastAsia"/>
          <w:b/>
          <w:bCs/>
          <w:sz w:val="24"/>
          <w:szCs w:val="24"/>
        </w:rPr>
        <w:t>диссертация</w:t>
      </w:r>
      <w:r w:rsidRPr="007444D8">
        <w:rPr>
          <w:rFonts w:ascii="Times New Roman" w:hAnsi="Times New Roman" w:cs="Times New Roman"/>
          <w:b/>
          <w:bCs/>
          <w:sz w:val="24"/>
          <w:szCs w:val="24"/>
        </w:rPr>
        <w:t xml:space="preserve"> ... </w:t>
      </w:r>
      <w:r w:rsidRPr="007444D8">
        <w:rPr>
          <w:rFonts w:ascii="Times New Roman" w:hAnsi="Times New Roman" w:cs="Times New Roman" w:hint="eastAsia"/>
          <w:b/>
          <w:bCs/>
          <w:sz w:val="24"/>
          <w:szCs w:val="24"/>
        </w:rPr>
        <w:t>кандидата</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медицинских</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наук</w:t>
      </w:r>
      <w:r w:rsidRPr="007444D8">
        <w:rPr>
          <w:rFonts w:ascii="Times New Roman" w:hAnsi="Times New Roman" w:cs="Times New Roman"/>
          <w:b/>
          <w:bCs/>
          <w:sz w:val="24"/>
          <w:szCs w:val="24"/>
        </w:rPr>
        <w:t xml:space="preserve"> : 14.00.13 / </w:t>
      </w:r>
      <w:r w:rsidRPr="007444D8">
        <w:rPr>
          <w:rFonts w:ascii="Times New Roman" w:hAnsi="Times New Roman" w:cs="Times New Roman" w:hint="eastAsia"/>
          <w:b/>
          <w:bCs/>
          <w:sz w:val="24"/>
          <w:szCs w:val="24"/>
        </w:rPr>
        <w:t>Трунова</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Елена</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Сергеевна</w:t>
      </w:r>
      <w:r w:rsidRPr="007444D8">
        <w:rPr>
          <w:rFonts w:ascii="Times New Roman" w:hAnsi="Times New Roman" w:cs="Times New Roman"/>
          <w:b/>
          <w:bCs/>
          <w:sz w:val="24"/>
          <w:szCs w:val="24"/>
        </w:rPr>
        <w:t>; [</w:t>
      </w:r>
      <w:r w:rsidRPr="007444D8">
        <w:rPr>
          <w:rFonts w:ascii="Times New Roman" w:hAnsi="Times New Roman" w:cs="Times New Roman" w:hint="eastAsia"/>
          <w:b/>
          <w:bCs/>
          <w:sz w:val="24"/>
          <w:szCs w:val="24"/>
        </w:rPr>
        <w:t>Место</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защиты</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ГУ</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Научно</w:t>
      </w:r>
      <w:r w:rsidRPr="007444D8">
        <w:rPr>
          <w:rFonts w:ascii="Times New Roman" w:hAnsi="Times New Roman" w:cs="Times New Roman"/>
          <w:b/>
          <w:bCs/>
          <w:sz w:val="24"/>
          <w:szCs w:val="24"/>
        </w:rPr>
        <w:t>-</w:t>
      </w:r>
      <w:r w:rsidRPr="007444D8">
        <w:rPr>
          <w:rFonts w:ascii="Times New Roman" w:hAnsi="Times New Roman" w:cs="Times New Roman" w:hint="eastAsia"/>
          <w:b/>
          <w:bCs/>
          <w:sz w:val="24"/>
          <w:szCs w:val="24"/>
        </w:rPr>
        <w:t>исследовательский</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институт</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неврологии</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РАМН</w:t>
      </w:r>
      <w:r w:rsidRPr="007444D8">
        <w:rPr>
          <w:rFonts w:ascii="Times New Roman" w:hAnsi="Times New Roman" w:cs="Times New Roman"/>
          <w:b/>
          <w:bCs/>
          <w:sz w:val="24"/>
          <w:szCs w:val="24"/>
        </w:rPr>
        <w:t xml:space="preserve">"]. - </w:t>
      </w:r>
      <w:r w:rsidRPr="007444D8">
        <w:rPr>
          <w:rFonts w:ascii="Times New Roman" w:hAnsi="Times New Roman" w:cs="Times New Roman" w:hint="eastAsia"/>
          <w:b/>
          <w:bCs/>
          <w:sz w:val="24"/>
          <w:szCs w:val="24"/>
        </w:rPr>
        <w:t>Москва</w:t>
      </w:r>
      <w:r w:rsidRPr="007444D8">
        <w:rPr>
          <w:rFonts w:ascii="Times New Roman" w:hAnsi="Times New Roman" w:cs="Times New Roman"/>
          <w:b/>
          <w:bCs/>
          <w:sz w:val="24"/>
          <w:szCs w:val="24"/>
        </w:rPr>
        <w:t xml:space="preserve">, 2008. - 147 </w:t>
      </w:r>
      <w:r w:rsidRPr="007444D8">
        <w:rPr>
          <w:rFonts w:ascii="Times New Roman" w:hAnsi="Times New Roman" w:cs="Times New Roman" w:hint="eastAsia"/>
          <w:b/>
          <w:bCs/>
          <w:sz w:val="24"/>
          <w:szCs w:val="24"/>
        </w:rPr>
        <w:t>с</w:t>
      </w:r>
      <w:r w:rsidRPr="007444D8">
        <w:rPr>
          <w:rFonts w:ascii="Times New Roman" w:hAnsi="Times New Roman" w:cs="Times New Roman"/>
          <w:b/>
          <w:bCs/>
          <w:sz w:val="24"/>
          <w:szCs w:val="24"/>
        </w:rPr>
        <w:t xml:space="preserve">. : 5 </w:t>
      </w:r>
      <w:r w:rsidRPr="007444D8">
        <w:rPr>
          <w:rFonts w:ascii="Times New Roman" w:hAnsi="Times New Roman" w:cs="Times New Roman" w:hint="eastAsia"/>
          <w:b/>
          <w:bCs/>
          <w:sz w:val="24"/>
          <w:szCs w:val="24"/>
        </w:rPr>
        <w:t>ил</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РГБ</w:t>
      </w:r>
      <w:r w:rsidRPr="007444D8">
        <w:rPr>
          <w:rFonts w:ascii="Times New Roman" w:hAnsi="Times New Roman" w:cs="Times New Roman"/>
          <w:b/>
          <w:bCs/>
          <w:sz w:val="24"/>
          <w:szCs w:val="24"/>
        </w:rPr>
        <w:t xml:space="preserve"> </w:t>
      </w:r>
      <w:r w:rsidRPr="007444D8">
        <w:rPr>
          <w:rFonts w:ascii="Times New Roman" w:hAnsi="Times New Roman" w:cs="Times New Roman" w:hint="eastAsia"/>
          <w:b/>
          <w:bCs/>
          <w:sz w:val="24"/>
          <w:szCs w:val="24"/>
        </w:rPr>
        <w:t>ОД</w:t>
      </w:r>
      <w:r w:rsidRPr="007444D8">
        <w:rPr>
          <w:rFonts w:ascii="Times New Roman" w:hAnsi="Times New Roman" w:cs="Times New Roman"/>
          <w:b/>
          <w:bCs/>
          <w:sz w:val="24"/>
          <w:szCs w:val="24"/>
        </w:rPr>
        <w:t>,</w:t>
      </w:r>
    </w:p>
    <w:p w:rsidR="007444D8" w:rsidRDefault="007444D8" w:rsidP="007444D8">
      <w:pPr>
        <w:rPr>
          <w:rFonts w:ascii="Times New Roman" w:hAnsi="Times New Roman" w:cs="Times New Roman"/>
          <w:b/>
          <w:bCs/>
          <w:sz w:val="24"/>
          <w:szCs w:val="24"/>
        </w:rPr>
      </w:pPr>
    </w:p>
    <w:p w:rsidR="007444D8" w:rsidRDefault="007444D8" w:rsidP="007444D8">
      <w:pPr>
        <w:rPr>
          <w:rFonts w:ascii="Times New Roman" w:hAnsi="Times New Roman" w:cs="Times New Roman"/>
          <w:b/>
          <w:bCs/>
          <w:sz w:val="24"/>
          <w:szCs w:val="24"/>
        </w:rPr>
      </w:pPr>
    </w:p>
    <w:p w:rsidR="007444D8" w:rsidRDefault="007444D8" w:rsidP="007444D8">
      <w:pPr>
        <w:rPr>
          <w:rFonts w:ascii="Times New Roman" w:hAnsi="Times New Roman" w:cs="Times New Roman"/>
          <w:b/>
          <w:bCs/>
          <w:sz w:val="24"/>
          <w:szCs w:val="24"/>
        </w:rPr>
      </w:pPr>
    </w:p>
    <w:p w:rsidR="007444D8" w:rsidRPr="007444D8" w:rsidRDefault="007444D8" w:rsidP="007444D8">
      <w:pPr>
        <w:tabs>
          <w:tab w:val="clear" w:pos="709"/>
        </w:tabs>
        <w:suppressAutoHyphens w:val="0"/>
        <w:spacing w:after="1870" w:line="533" w:lineRule="exact"/>
        <w:ind w:left="120" w:firstLine="0"/>
        <w:jc w:val="center"/>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ГОСУДАРСТВЕННОЕ УЧРЕЖДЕНИЕ</w:t>
      </w:r>
      <w:r w:rsidRPr="007444D8">
        <w:rPr>
          <w:rFonts w:ascii="Times New Roman" w:eastAsia="Times New Roman" w:hAnsi="Times New Roman" w:cs="Times New Roman"/>
          <w:color w:val="000000"/>
          <w:kern w:val="0"/>
          <w:sz w:val="26"/>
          <w:szCs w:val="26"/>
          <w:lang w:eastAsia="ru-RU" w:bidi="ru-RU"/>
        </w:rPr>
        <w:br/>
        <w:t>НАУЧНЫЙ ЦЕНТР НЕВРОЛОГИИ</w:t>
      </w:r>
      <w:r w:rsidRPr="007444D8">
        <w:rPr>
          <w:rFonts w:ascii="Times New Roman" w:eastAsia="Times New Roman" w:hAnsi="Times New Roman" w:cs="Times New Roman"/>
          <w:color w:val="000000"/>
          <w:kern w:val="0"/>
          <w:sz w:val="26"/>
          <w:szCs w:val="26"/>
          <w:lang w:eastAsia="ru-RU" w:bidi="ru-RU"/>
        </w:rPr>
        <w:br/>
        <w:t>РОССИЙСКОЙ АКАДЕМИИ МЕДИЦИНСКИХ НАУК</w:t>
      </w:r>
    </w:p>
    <w:p w:rsidR="007444D8" w:rsidRPr="007444D8" w:rsidRDefault="007444D8" w:rsidP="007444D8">
      <w:pPr>
        <w:keepNext/>
        <w:keepLines/>
        <w:tabs>
          <w:tab w:val="clear" w:pos="709"/>
        </w:tabs>
        <w:suppressAutoHyphens w:val="0"/>
        <w:spacing w:after="0" w:line="520" w:lineRule="exact"/>
        <w:ind w:firstLine="0"/>
        <w:jc w:val="left"/>
        <w:outlineLvl w:val="0"/>
        <w:rPr>
          <w:rFonts w:ascii="Times New Roman" w:eastAsia="Times New Roman" w:hAnsi="Times New Roman" w:cs="Times New Roman"/>
          <w:b/>
          <w:bCs/>
          <w:color w:val="000000"/>
          <w:kern w:val="0"/>
          <w:sz w:val="52"/>
          <w:szCs w:val="52"/>
          <w:lang w:eastAsia="en-US" w:bidi="en-US"/>
        </w:rPr>
      </w:pPr>
      <w:bookmarkStart w:id="0" w:name="bookmark0"/>
      <w:r w:rsidRPr="007444D8">
        <w:rPr>
          <w:rFonts w:ascii="Times New Roman" w:eastAsia="Times New Roman" w:hAnsi="Times New Roman" w:cs="Times New Roman"/>
          <w:b/>
          <w:bCs/>
          <w:color w:val="000000"/>
          <w:kern w:val="0"/>
          <w:sz w:val="52"/>
          <w:szCs w:val="52"/>
          <w:lang w:val="en-US" w:eastAsia="en-US" w:bidi="en-US"/>
        </w:rPr>
        <w:t>ik</w:t>
      </w:r>
      <w:r w:rsidRPr="007444D8">
        <w:rPr>
          <w:rFonts w:ascii="Times New Roman" w:eastAsia="Times New Roman" w:hAnsi="Times New Roman" w:cs="Times New Roman"/>
          <w:b/>
          <w:bCs/>
          <w:color w:val="000000"/>
          <w:kern w:val="0"/>
          <w:sz w:val="52"/>
          <w:szCs w:val="52"/>
          <w:lang w:eastAsia="en-US" w:bidi="en-US"/>
        </w:rPr>
        <w:t>2</w:t>
      </w:r>
      <w:r w:rsidRPr="007444D8">
        <w:rPr>
          <w:rFonts w:ascii="Times New Roman" w:eastAsia="Times New Roman" w:hAnsi="Times New Roman" w:cs="Times New Roman"/>
          <w:b/>
          <w:bCs/>
          <w:color w:val="000000"/>
          <w:kern w:val="0"/>
          <w:sz w:val="52"/>
          <w:szCs w:val="52"/>
          <w:lang w:val="en-US" w:eastAsia="en-US" w:bidi="en-US"/>
        </w:rPr>
        <w:t>oo</w:t>
      </w:r>
      <w:r w:rsidRPr="007444D8">
        <w:rPr>
          <w:rFonts w:ascii="Times New Roman" w:eastAsia="Times New Roman" w:hAnsi="Times New Roman" w:cs="Times New Roman"/>
          <w:b/>
          <w:bCs/>
          <w:color w:val="000000"/>
          <w:kern w:val="0"/>
          <w:sz w:val="52"/>
          <w:szCs w:val="52"/>
          <w:lang w:eastAsia="en-US" w:bidi="en-US"/>
        </w:rPr>
        <w:t xml:space="preserve">.8 </w:t>
      </w:r>
      <w:r w:rsidRPr="007444D8">
        <w:rPr>
          <w:rFonts w:ascii="Times New Roman" w:eastAsia="Times New Roman" w:hAnsi="Times New Roman" w:cs="Times New Roman"/>
          <w:b/>
          <w:bCs/>
          <w:color w:val="000000"/>
          <w:kern w:val="0"/>
          <w:sz w:val="52"/>
          <w:szCs w:val="52"/>
          <w:lang w:eastAsia="ru-RU" w:bidi="ru-RU"/>
        </w:rPr>
        <w:t>ш</w:t>
      </w:r>
      <w:r w:rsidRPr="007444D8">
        <w:rPr>
          <w:rFonts w:ascii="Times New Roman" w:eastAsia="Times New Roman" w:hAnsi="Times New Roman" w:cs="Times New Roman"/>
          <w:b/>
          <w:bCs/>
          <w:color w:val="000000"/>
          <w:kern w:val="0"/>
          <w:sz w:val="52"/>
          <w:szCs w:val="52"/>
          <w:vertAlign w:val="superscript"/>
          <w:lang w:eastAsia="ru-RU" w:bidi="ru-RU"/>
        </w:rPr>
        <w:t>13</w:t>
      </w:r>
      <w:r w:rsidRPr="007444D8">
        <w:rPr>
          <w:rFonts w:ascii="Times New Roman" w:eastAsia="Times New Roman" w:hAnsi="Times New Roman" w:cs="Times New Roman"/>
          <w:b/>
          <w:bCs/>
          <w:color w:val="000000"/>
          <w:kern w:val="0"/>
          <w:sz w:val="52"/>
          <w:szCs w:val="52"/>
          <w:lang w:eastAsia="ru-RU" w:bidi="ru-RU"/>
        </w:rPr>
        <w:t>"</w:t>
      </w:r>
      <w:bookmarkEnd w:id="0"/>
    </w:p>
    <w:p w:rsidR="007444D8" w:rsidRPr="007444D8" w:rsidRDefault="007444D8" w:rsidP="007444D8">
      <w:pPr>
        <w:tabs>
          <w:tab w:val="clear" w:pos="709"/>
        </w:tabs>
        <w:suppressAutoHyphens w:val="0"/>
        <w:spacing w:after="573" w:line="260" w:lineRule="exact"/>
        <w:ind w:left="120" w:firstLine="0"/>
        <w:jc w:val="center"/>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ТРУНОВА ЕЛЕНА СЕРГЕЕВНА</w:t>
      </w:r>
    </w:p>
    <w:p w:rsidR="007444D8" w:rsidRPr="007444D8" w:rsidRDefault="007444D8" w:rsidP="007444D8">
      <w:pPr>
        <w:tabs>
          <w:tab w:val="clear" w:pos="709"/>
        </w:tabs>
        <w:suppressAutoHyphens w:val="0"/>
        <w:spacing w:after="489" w:line="614" w:lineRule="exact"/>
        <w:ind w:left="120" w:firstLine="0"/>
        <w:jc w:val="center"/>
        <w:rPr>
          <w:rFonts w:ascii="Times New Roman" w:eastAsia="Times New Roman" w:hAnsi="Times New Roman" w:cs="Times New Roman"/>
          <w:b/>
          <w:bCs/>
          <w:color w:val="000000"/>
          <w:kern w:val="0"/>
          <w:sz w:val="30"/>
          <w:szCs w:val="30"/>
          <w:lang w:eastAsia="ru-RU" w:bidi="ru-RU"/>
        </w:rPr>
      </w:pPr>
      <w:r w:rsidRPr="007444D8">
        <w:rPr>
          <w:rFonts w:ascii="Times New Roman" w:eastAsia="Times New Roman" w:hAnsi="Times New Roman" w:cs="Times New Roman"/>
          <w:b/>
          <w:bCs/>
          <w:color w:val="000000"/>
          <w:kern w:val="0"/>
          <w:sz w:val="30"/>
          <w:szCs w:val="30"/>
          <w:lang w:eastAsia="ru-RU" w:bidi="ru-RU"/>
        </w:rPr>
        <w:t>СОСТОЯНИЕ СЕРДЦА И ТЕЧЕНИЕ ОСТРОГО ПЕРИОДА</w:t>
      </w:r>
      <w:r w:rsidRPr="007444D8">
        <w:rPr>
          <w:rFonts w:ascii="Times New Roman" w:eastAsia="Times New Roman" w:hAnsi="Times New Roman" w:cs="Times New Roman"/>
          <w:b/>
          <w:bCs/>
          <w:color w:val="000000"/>
          <w:kern w:val="0"/>
          <w:sz w:val="30"/>
          <w:szCs w:val="30"/>
          <w:lang w:eastAsia="ru-RU" w:bidi="ru-RU"/>
        </w:rPr>
        <w:br/>
        <w:t>ИШЕМИЧЕСКОГО ИНСУЛЬТА</w:t>
      </w:r>
    </w:p>
    <w:p w:rsidR="007444D8" w:rsidRPr="007444D8" w:rsidRDefault="007444D8" w:rsidP="007444D8">
      <w:pPr>
        <w:tabs>
          <w:tab w:val="clear" w:pos="709"/>
        </w:tabs>
        <w:suppressAutoHyphens w:val="0"/>
        <w:spacing w:after="1234" w:line="528" w:lineRule="exact"/>
        <w:ind w:left="120" w:firstLine="0"/>
        <w:jc w:val="center"/>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14.00ЛЗ - нервные болезни</w:t>
      </w:r>
      <w:r w:rsidRPr="007444D8">
        <w:rPr>
          <w:rFonts w:ascii="Times New Roman" w:eastAsia="Times New Roman" w:hAnsi="Times New Roman" w:cs="Times New Roman"/>
          <w:color w:val="000000"/>
          <w:kern w:val="0"/>
          <w:sz w:val="26"/>
          <w:szCs w:val="26"/>
          <w:lang w:eastAsia="ru-RU" w:bidi="ru-RU"/>
        </w:rPr>
        <w:br/>
        <w:t>14.00.06 - кардиология</w:t>
      </w:r>
    </w:p>
    <w:p w:rsidR="007444D8" w:rsidRPr="007444D8" w:rsidRDefault="007444D8" w:rsidP="007444D8">
      <w:pPr>
        <w:tabs>
          <w:tab w:val="clear" w:pos="709"/>
        </w:tabs>
        <w:suppressAutoHyphens w:val="0"/>
        <w:spacing w:after="1307" w:line="260" w:lineRule="exact"/>
        <w:ind w:left="120" w:firstLine="0"/>
        <w:jc w:val="center"/>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Диссертация</w:t>
      </w:r>
      <w:r w:rsidRPr="007444D8">
        <w:rPr>
          <w:rFonts w:ascii="Times New Roman" w:eastAsia="Times New Roman" w:hAnsi="Times New Roman" w:cs="Times New Roman"/>
          <w:color w:val="000000"/>
          <w:kern w:val="0"/>
          <w:sz w:val="26"/>
          <w:szCs w:val="26"/>
          <w:lang w:eastAsia="ru-RU" w:bidi="ru-RU"/>
        </w:rPr>
        <w:br/>
        <w:t>на соискание ученой степени кандидата медицинских наук</w:t>
      </w:r>
    </w:p>
    <w:p w:rsidR="007444D8" w:rsidRPr="007444D8" w:rsidRDefault="007444D8" w:rsidP="007444D8">
      <w:pPr>
        <w:tabs>
          <w:tab w:val="clear" w:pos="709"/>
        </w:tabs>
        <w:suppressAutoHyphens w:val="0"/>
        <w:spacing w:after="218" w:line="260" w:lineRule="exact"/>
        <w:ind w:firstLine="0"/>
        <w:jc w:val="right"/>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0" distB="0" distL="63500" distR="63500" simplePos="0" relativeHeight="251660288" behindDoc="1" locked="0" layoutInCell="1" allowOverlap="1">
            <wp:simplePos x="0" y="0"/>
            <wp:positionH relativeFrom="margin">
              <wp:posOffset>483235</wp:posOffset>
            </wp:positionH>
            <wp:positionV relativeFrom="paragraph">
              <wp:posOffset>-557530</wp:posOffset>
            </wp:positionV>
            <wp:extent cx="786130" cy="664210"/>
            <wp:effectExtent l="19050" t="0" r="0" b="0"/>
            <wp:wrapSquare wrapText="right"/>
            <wp:docPr id="43" name="Рисунок 43" descr="C:\Users\Pavel\AppData\Local\Temp\Rar$DIa0.657\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Pavel\AppData\Local\Temp\Rar$DIa0.657\media\image1.png"/>
                    <pic:cNvPicPr>
                      <a:picLocks noChangeAspect="1" noChangeArrowheads="1"/>
                    </pic:cNvPicPr>
                  </pic:nvPicPr>
                  <pic:blipFill>
                    <a:blip r:embed="rId8" cstate="print"/>
                    <a:srcRect/>
                    <a:stretch>
                      <a:fillRect/>
                    </a:stretch>
                  </pic:blipFill>
                  <pic:spPr bwMode="auto">
                    <a:xfrm>
                      <a:off x="0" y="0"/>
                      <a:ext cx="786130" cy="664210"/>
                    </a:xfrm>
                    <a:prstGeom prst="rect">
                      <a:avLst/>
                    </a:prstGeom>
                    <a:noFill/>
                  </pic:spPr>
                </pic:pic>
              </a:graphicData>
            </a:graphic>
          </wp:anchor>
        </w:drawing>
      </w:r>
      <w:r w:rsidRPr="007444D8">
        <w:rPr>
          <w:rFonts w:ascii="Times New Roman" w:eastAsia="Times New Roman" w:hAnsi="Times New Roman" w:cs="Times New Roman"/>
          <w:color w:val="000000"/>
          <w:kern w:val="0"/>
          <w:sz w:val="26"/>
          <w:szCs w:val="26"/>
          <w:lang w:eastAsia="ru-RU" w:bidi="ru-RU"/>
        </w:rPr>
        <w:t>Научные руководители:</w:t>
      </w:r>
    </w:p>
    <w:p w:rsidR="007444D8" w:rsidRPr="007444D8" w:rsidRDefault="007444D8" w:rsidP="007444D8">
      <w:pPr>
        <w:tabs>
          <w:tab w:val="clear" w:pos="709"/>
        </w:tabs>
        <w:suppressAutoHyphens w:val="0"/>
        <w:spacing w:after="1302" w:line="260" w:lineRule="exact"/>
        <w:ind w:firstLine="0"/>
        <w:jc w:val="righ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кандидат медицинских наук Л.А. Гераскина доктор медицинских наук А.В. Фонякин</w:t>
      </w:r>
    </w:p>
    <w:p w:rsidR="007444D8" w:rsidRPr="007444D8" w:rsidRDefault="007444D8" w:rsidP="007444D8">
      <w:pPr>
        <w:tabs>
          <w:tab w:val="clear" w:pos="709"/>
        </w:tabs>
        <w:suppressAutoHyphens w:val="0"/>
        <w:spacing w:after="0" w:line="260" w:lineRule="exact"/>
        <w:ind w:left="120" w:firstLine="0"/>
        <w:jc w:val="center"/>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Москва - 2008</w:t>
      </w:r>
      <w:r w:rsidRPr="007444D8">
        <w:rPr>
          <w:rFonts w:ascii="Times New Roman" w:eastAsia="Times New Roman" w:hAnsi="Times New Roman" w:cs="Times New Roman"/>
          <w:color w:val="000000"/>
          <w:kern w:val="0"/>
          <w:sz w:val="26"/>
          <w:szCs w:val="26"/>
          <w:lang w:eastAsia="ru-RU" w:bidi="ru-RU"/>
        </w:rPr>
        <w:br w:type="page"/>
      </w:r>
    </w:p>
    <w:p w:rsidR="007444D8" w:rsidRPr="007444D8" w:rsidRDefault="007444D8" w:rsidP="007444D8">
      <w:pPr>
        <w:keepNext/>
        <w:keepLines/>
        <w:tabs>
          <w:tab w:val="clear" w:pos="709"/>
        </w:tabs>
        <w:suppressAutoHyphens w:val="0"/>
        <w:spacing w:after="609" w:line="260" w:lineRule="exact"/>
        <w:ind w:left="20" w:firstLine="0"/>
        <w:jc w:val="center"/>
        <w:outlineLvl w:val="3"/>
        <w:rPr>
          <w:rFonts w:ascii="Arial" w:eastAsia="Arial" w:hAnsi="Arial" w:cs="Arial"/>
          <w:b/>
          <w:bCs/>
          <w:color w:val="000000"/>
          <w:kern w:val="0"/>
          <w:sz w:val="26"/>
          <w:szCs w:val="26"/>
          <w:lang w:eastAsia="ru-RU" w:bidi="ru-RU"/>
        </w:rPr>
      </w:pPr>
      <w:bookmarkStart w:id="1" w:name="bookmark1"/>
      <w:r w:rsidRPr="007444D8">
        <w:rPr>
          <w:rFonts w:ascii="Arial" w:eastAsia="Arial" w:hAnsi="Arial" w:cs="Arial"/>
          <w:b/>
          <w:bCs/>
          <w:color w:val="000000"/>
          <w:kern w:val="0"/>
          <w:sz w:val="26"/>
          <w:szCs w:val="26"/>
          <w:lang w:eastAsia="ru-RU" w:bidi="ru-RU"/>
        </w:rPr>
        <w:t>ОГЛАВЛЕНИЕ</w:t>
      </w:r>
      <w:bookmarkEnd w:id="1"/>
    </w:p>
    <w:p w:rsidR="007444D8" w:rsidRPr="007444D8" w:rsidRDefault="007444D8" w:rsidP="007444D8">
      <w:pPr>
        <w:tabs>
          <w:tab w:val="clear" w:pos="709"/>
          <w:tab w:val="left" w:leader="dot" w:pos="8767"/>
        </w:tabs>
        <w:suppressAutoHyphens w:val="0"/>
        <w:spacing w:after="0" w:line="533" w:lineRule="exact"/>
        <w:ind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fldChar w:fldCharType="begin"/>
      </w:r>
      <w:r w:rsidRPr="007444D8">
        <w:rPr>
          <w:rFonts w:ascii="Times New Roman" w:eastAsia="Times New Roman" w:hAnsi="Times New Roman" w:cs="Times New Roman"/>
          <w:color w:val="000000"/>
          <w:kern w:val="0"/>
          <w:sz w:val="26"/>
          <w:szCs w:val="26"/>
          <w:lang w:eastAsia="ru-RU" w:bidi="ru-RU"/>
        </w:rPr>
        <w:instrText xml:space="preserve"> TOC \o "1-5" \h \z </w:instrText>
      </w:r>
      <w:r w:rsidRPr="007444D8">
        <w:rPr>
          <w:rFonts w:ascii="Times New Roman" w:eastAsia="Times New Roman" w:hAnsi="Times New Roman" w:cs="Times New Roman"/>
          <w:color w:val="000000"/>
          <w:kern w:val="0"/>
          <w:sz w:val="26"/>
          <w:szCs w:val="26"/>
          <w:lang w:eastAsia="ru-RU" w:bidi="ru-RU"/>
        </w:rPr>
        <w:fldChar w:fldCharType="separate"/>
      </w:r>
      <w:hyperlink w:anchor="bookmark2" w:tooltip="Current Document">
        <w:r w:rsidRPr="007444D8">
          <w:rPr>
            <w:rFonts w:ascii="Times New Roman" w:eastAsia="Times New Roman" w:hAnsi="Times New Roman" w:cs="Times New Roman"/>
            <w:color w:val="000000"/>
            <w:kern w:val="0"/>
            <w:sz w:val="26"/>
            <w:szCs w:val="26"/>
            <w:lang w:eastAsia="ru-RU" w:bidi="ru-RU"/>
          </w:rPr>
          <w:t>УСЛОВНЫЕ СОКРАЩЕНИЯ</w:t>
        </w:r>
        <w:r w:rsidRPr="007444D8">
          <w:rPr>
            <w:rFonts w:ascii="Times New Roman" w:eastAsia="Times New Roman" w:hAnsi="Times New Roman" w:cs="Times New Roman"/>
            <w:color w:val="000000"/>
            <w:kern w:val="0"/>
            <w:sz w:val="26"/>
            <w:szCs w:val="26"/>
            <w:lang w:eastAsia="ru-RU" w:bidi="ru-RU"/>
          </w:rPr>
          <w:tab/>
          <w:t xml:space="preserve"> 5</w:t>
        </w:r>
      </w:hyperlink>
    </w:p>
    <w:p w:rsidR="007444D8" w:rsidRPr="007444D8" w:rsidRDefault="007444D8" w:rsidP="007444D8">
      <w:pPr>
        <w:tabs>
          <w:tab w:val="clear" w:pos="709"/>
          <w:tab w:val="right" w:leader="dot" w:pos="9469"/>
        </w:tabs>
        <w:suppressAutoHyphens w:val="0"/>
        <w:spacing w:after="0" w:line="533" w:lineRule="exact"/>
        <w:ind w:firstLine="0"/>
        <w:rPr>
          <w:rFonts w:ascii="Times New Roman" w:eastAsia="Times New Roman" w:hAnsi="Times New Roman" w:cs="Times New Roman"/>
          <w:color w:val="000000"/>
          <w:kern w:val="0"/>
          <w:sz w:val="26"/>
          <w:szCs w:val="26"/>
          <w:lang w:eastAsia="ru-RU" w:bidi="ru-RU"/>
        </w:rPr>
      </w:pPr>
      <w:hyperlink w:anchor="bookmark3" w:tooltip="Current Document">
        <w:r w:rsidRPr="007444D8">
          <w:rPr>
            <w:rFonts w:ascii="Times New Roman" w:eastAsia="Times New Roman" w:hAnsi="Times New Roman" w:cs="Times New Roman"/>
            <w:color w:val="000000"/>
            <w:kern w:val="0"/>
            <w:sz w:val="26"/>
            <w:szCs w:val="26"/>
            <w:lang w:eastAsia="ru-RU" w:bidi="ru-RU"/>
          </w:rPr>
          <w:t xml:space="preserve">ВВЕДЕНИЕ </w:t>
        </w:r>
        <w:r w:rsidRPr="007444D8">
          <w:rPr>
            <w:rFonts w:ascii="Times New Roman" w:eastAsia="Times New Roman" w:hAnsi="Times New Roman" w:cs="Times New Roman"/>
            <w:color w:val="000000"/>
            <w:kern w:val="0"/>
            <w:sz w:val="26"/>
            <w:szCs w:val="26"/>
            <w:lang w:eastAsia="ru-RU" w:bidi="ru-RU"/>
          </w:rPr>
          <w:tab/>
          <w:t xml:space="preserve"> 7</w:t>
        </w:r>
      </w:hyperlink>
    </w:p>
    <w:p w:rsidR="007444D8" w:rsidRPr="007444D8" w:rsidRDefault="007444D8" w:rsidP="007444D8">
      <w:pPr>
        <w:tabs>
          <w:tab w:val="clear" w:pos="709"/>
          <w:tab w:val="left" w:leader="dot" w:pos="8767"/>
          <w:tab w:val="left" w:pos="9189"/>
        </w:tabs>
        <w:suppressAutoHyphens w:val="0"/>
        <w:spacing w:after="0" w:line="533" w:lineRule="exact"/>
        <w:ind w:right="2440" w:firstLine="0"/>
        <w:rPr>
          <w:rFonts w:ascii="Times New Roman" w:eastAsia="Times New Roman" w:hAnsi="Times New Roman" w:cs="Times New Roman"/>
          <w:color w:val="000000"/>
          <w:kern w:val="0"/>
          <w:sz w:val="26"/>
          <w:szCs w:val="26"/>
          <w:lang w:eastAsia="ru-RU" w:bidi="ru-RU"/>
        </w:rPr>
      </w:pPr>
      <w:hyperlink w:anchor="bookmark5" w:tooltip="Current Document">
        <w:r w:rsidRPr="007444D8">
          <w:rPr>
            <w:rFonts w:ascii="Times New Roman" w:eastAsia="Times New Roman" w:hAnsi="Times New Roman" w:cs="Times New Roman"/>
            <w:color w:val="000000"/>
            <w:kern w:val="0"/>
            <w:sz w:val="26"/>
            <w:szCs w:val="26"/>
            <w:lang w:eastAsia="ru-RU" w:bidi="ru-RU"/>
          </w:rPr>
          <w:t>ГЛАВА I. СОСТОЯНИЕ СЕРДЦА В ОСТРОМ ПЕРИОДЕ ИШЕМИЧЕСКОГО ИНСУЛЬТА И ТЕЧЕНИЕ РАННЕГО ПОСТИНСУЛЬТНОГО ПЕРИОДА (ОБЗОР ЛИТЕРАТУРЫ)</w:t>
        </w:r>
        <w:r w:rsidRPr="007444D8">
          <w:rPr>
            <w:rFonts w:ascii="Times New Roman" w:eastAsia="Times New Roman" w:hAnsi="Times New Roman" w:cs="Times New Roman"/>
            <w:color w:val="000000"/>
            <w:kern w:val="0"/>
            <w:sz w:val="26"/>
            <w:szCs w:val="26"/>
            <w:lang w:eastAsia="ru-RU" w:bidi="ru-RU"/>
          </w:rPr>
          <w:tab/>
        </w:r>
        <w:r w:rsidRPr="007444D8">
          <w:rPr>
            <w:rFonts w:ascii="Times New Roman" w:eastAsia="Times New Roman" w:hAnsi="Times New Roman" w:cs="Times New Roman"/>
            <w:color w:val="000000"/>
            <w:kern w:val="0"/>
            <w:sz w:val="26"/>
            <w:szCs w:val="26"/>
            <w:lang w:eastAsia="ru-RU" w:bidi="ru-RU"/>
          </w:rPr>
          <w:tab/>
          <w:t>12</w:t>
        </w:r>
      </w:hyperlink>
    </w:p>
    <w:p w:rsidR="007444D8" w:rsidRPr="007444D8" w:rsidRDefault="007444D8" w:rsidP="007444D8">
      <w:pPr>
        <w:tabs>
          <w:tab w:val="clear" w:pos="709"/>
          <w:tab w:val="left" w:pos="1726"/>
        </w:tabs>
        <w:suppressAutoHyphens w:val="0"/>
        <w:spacing w:after="0" w:line="260" w:lineRule="exact"/>
        <w:ind w:left="540" w:firstLine="0"/>
        <w:rPr>
          <w:rFonts w:ascii="Times New Roman" w:eastAsia="Times New Roman" w:hAnsi="Times New Roman" w:cs="Times New Roman"/>
          <w:b/>
          <w:bCs/>
          <w:color w:val="000000"/>
          <w:kern w:val="0"/>
          <w:sz w:val="26"/>
          <w:szCs w:val="26"/>
          <w:lang w:eastAsia="ru-RU" w:bidi="ru-RU"/>
        </w:rPr>
      </w:pPr>
      <w:r w:rsidRPr="007444D8">
        <w:rPr>
          <w:rFonts w:ascii="Times New Roman" w:eastAsia="Times New Roman" w:hAnsi="Times New Roman" w:cs="Times New Roman"/>
          <w:b/>
          <w:bCs/>
          <w:color w:val="000000"/>
          <w:kern w:val="0"/>
          <w:sz w:val="26"/>
          <w:szCs w:val="26"/>
          <w:lang w:eastAsia="ru-RU" w:bidi="ru-RU"/>
        </w:rPr>
        <w:t xml:space="preserve">/ </w:t>
      </w:r>
      <w:r w:rsidRPr="007444D8">
        <w:rPr>
          <w:rFonts w:ascii="Times New Roman" w:eastAsia="Times New Roman" w:hAnsi="Times New Roman" w:cs="Times New Roman"/>
          <w:b/>
          <w:bCs/>
          <w:color w:val="000000"/>
          <w:kern w:val="0"/>
          <w:sz w:val="26"/>
          <w:szCs w:val="26"/>
          <w:lang w:val="en-US" w:eastAsia="en-US" w:bidi="en-US"/>
        </w:rPr>
        <w:t>f</w:t>
      </w:r>
      <w:r w:rsidRPr="007444D8">
        <w:rPr>
          <w:rFonts w:ascii="Times New Roman" w:eastAsia="Times New Roman" w:hAnsi="Times New Roman" w:cs="Times New Roman"/>
          <w:b/>
          <w:bCs/>
          <w:color w:val="000000"/>
          <w:kern w:val="0"/>
          <w:sz w:val="26"/>
          <w:szCs w:val="26"/>
          <w:lang w:val="en-US" w:eastAsia="en-US" w:bidi="en-US"/>
        </w:rPr>
        <w:tab/>
      </w:r>
      <w:r w:rsidRPr="007444D8">
        <w:rPr>
          <w:rFonts w:ascii="Times New Roman" w:eastAsia="Times New Roman" w:hAnsi="Times New Roman" w:cs="Times New Roman"/>
          <w:i/>
          <w:iCs/>
          <w:color w:val="000000"/>
          <w:kern w:val="0"/>
          <w:sz w:val="26"/>
          <w:szCs w:val="26"/>
          <w:lang w:eastAsia="ru-RU" w:bidi="ru-RU"/>
        </w:rPr>
        <w:t>,</w:t>
      </w:r>
    </w:p>
    <w:p w:rsidR="007444D8" w:rsidRPr="007444D8" w:rsidRDefault="007444D8" w:rsidP="007444D8">
      <w:pPr>
        <w:tabs>
          <w:tab w:val="clear" w:pos="709"/>
        </w:tabs>
        <w:suppressAutoHyphens w:val="0"/>
        <w:spacing w:after="0" w:line="80" w:lineRule="exact"/>
        <w:ind w:left="1360" w:firstLine="0"/>
        <w:jc w:val="left"/>
        <w:rPr>
          <w:rFonts w:ascii="Century Schoolbook" w:eastAsia="Century Schoolbook" w:hAnsi="Century Schoolbook" w:cs="Century Schoolbook"/>
          <w:color w:val="000000"/>
          <w:kern w:val="0"/>
          <w:sz w:val="8"/>
          <w:szCs w:val="8"/>
          <w:lang w:val="uk-UA" w:eastAsia="uk-UA" w:bidi="uk-UA"/>
        </w:rPr>
      </w:pPr>
      <w:r w:rsidRPr="007444D8">
        <w:rPr>
          <w:rFonts w:ascii="Century Schoolbook" w:eastAsia="Century Schoolbook" w:hAnsi="Century Schoolbook" w:cs="Century Schoolbook"/>
          <w:color w:val="000000"/>
          <w:kern w:val="0"/>
          <w:sz w:val="8"/>
          <w:szCs w:val="8"/>
          <w:lang w:val="uk-UA" w:eastAsia="uk-UA" w:bidi="uk-UA"/>
        </w:rPr>
        <w:t>і</w:t>
      </w:r>
    </w:p>
    <w:p w:rsidR="007444D8" w:rsidRPr="007444D8" w:rsidRDefault="007444D8" w:rsidP="007444D8">
      <w:pPr>
        <w:numPr>
          <w:ilvl w:val="0"/>
          <w:numId w:val="34"/>
        </w:numPr>
        <w:tabs>
          <w:tab w:val="clear" w:pos="709"/>
          <w:tab w:val="left" w:pos="951"/>
          <w:tab w:val="left" w:leader="dot" w:pos="8767"/>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hyperlink w:anchor="bookmark7" w:tooltip="Current Document">
        <w:r w:rsidRPr="007444D8">
          <w:rPr>
            <w:rFonts w:ascii="Times New Roman" w:eastAsia="Times New Roman" w:hAnsi="Times New Roman" w:cs="Times New Roman"/>
            <w:color w:val="000000"/>
            <w:kern w:val="0"/>
            <w:sz w:val="26"/>
            <w:szCs w:val="26"/>
            <w:lang w:eastAsia="ru-RU" w:bidi="ru-RU"/>
          </w:rPr>
          <w:t>Состояние сердца у больных с ишемическим инсультом</w:t>
        </w:r>
        <w:r w:rsidRPr="007444D8">
          <w:rPr>
            <w:rFonts w:ascii="Times New Roman" w:eastAsia="Times New Roman" w:hAnsi="Times New Roman" w:cs="Times New Roman"/>
            <w:color w:val="000000"/>
            <w:kern w:val="0"/>
            <w:sz w:val="26"/>
            <w:szCs w:val="26"/>
            <w:lang w:eastAsia="ru-RU" w:bidi="ru-RU"/>
          </w:rPr>
          <w:tab/>
          <w:t xml:space="preserve"> 14</w:t>
        </w:r>
      </w:hyperlink>
    </w:p>
    <w:p w:rsidR="007444D8" w:rsidRPr="007444D8" w:rsidRDefault="007444D8" w:rsidP="007444D8">
      <w:pPr>
        <w:numPr>
          <w:ilvl w:val="0"/>
          <w:numId w:val="34"/>
        </w:numPr>
        <w:tabs>
          <w:tab w:val="clear" w:pos="709"/>
          <w:tab w:val="left" w:pos="951"/>
          <w:tab w:val="right" w:leader="dot" w:pos="9469"/>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hyperlink w:anchor="bookmark8" w:tooltip="Current Document">
        <w:r w:rsidRPr="007444D8">
          <w:rPr>
            <w:rFonts w:ascii="Times New Roman" w:eastAsia="Times New Roman" w:hAnsi="Times New Roman" w:cs="Times New Roman"/>
            <w:color w:val="000000"/>
            <w:kern w:val="0"/>
            <w:sz w:val="26"/>
            <w:szCs w:val="26"/>
            <w:lang w:eastAsia="ru-RU" w:bidi="ru-RU"/>
          </w:rPr>
          <w:t>Цереброкардиальный синдром</w:t>
        </w:r>
        <w:r w:rsidRPr="007444D8">
          <w:rPr>
            <w:rFonts w:ascii="Times New Roman" w:eastAsia="Times New Roman" w:hAnsi="Times New Roman" w:cs="Times New Roman"/>
            <w:color w:val="000000"/>
            <w:kern w:val="0"/>
            <w:sz w:val="26"/>
            <w:szCs w:val="26"/>
            <w:lang w:eastAsia="ru-RU" w:bidi="ru-RU"/>
          </w:rPr>
          <w:tab/>
          <w:t xml:space="preserve"> 16</w:t>
        </w:r>
      </w:hyperlink>
    </w:p>
    <w:p w:rsidR="007444D8" w:rsidRPr="007444D8" w:rsidRDefault="007444D8" w:rsidP="007444D8">
      <w:pPr>
        <w:numPr>
          <w:ilvl w:val="0"/>
          <w:numId w:val="34"/>
        </w:numPr>
        <w:tabs>
          <w:tab w:val="clear" w:pos="709"/>
          <w:tab w:val="left" w:pos="956"/>
          <w:tab w:val="right" w:leader="dot" w:pos="9469"/>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hyperlink w:anchor="bookmark9" w:tooltip="Current Document">
        <w:r w:rsidRPr="007444D8">
          <w:rPr>
            <w:rFonts w:ascii="Times New Roman" w:eastAsia="Times New Roman" w:hAnsi="Times New Roman" w:cs="Times New Roman"/>
            <w:color w:val="000000"/>
            <w:kern w:val="0"/>
            <w:sz w:val="26"/>
            <w:szCs w:val="26"/>
            <w:lang w:eastAsia="ru-RU" w:bidi="ru-RU"/>
          </w:rPr>
          <w:t>Вегетативная регуляция сердца</w:t>
        </w:r>
        <w:r w:rsidRPr="007444D8">
          <w:rPr>
            <w:rFonts w:ascii="Times New Roman" w:eastAsia="Times New Roman" w:hAnsi="Times New Roman" w:cs="Times New Roman"/>
            <w:color w:val="000000"/>
            <w:kern w:val="0"/>
            <w:sz w:val="26"/>
            <w:szCs w:val="26"/>
            <w:lang w:eastAsia="ru-RU" w:bidi="ru-RU"/>
          </w:rPr>
          <w:tab/>
          <w:t xml:space="preserve"> 21</w:t>
        </w:r>
      </w:hyperlink>
    </w:p>
    <w:p w:rsidR="007444D8" w:rsidRPr="007444D8" w:rsidRDefault="007444D8" w:rsidP="007444D8">
      <w:pPr>
        <w:numPr>
          <w:ilvl w:val="0"/>
          <w:numId w:val="34"/>
        </w:numPr>
        <w:tabs>
          <w:tab w:val="clear" w:pos="709"/>
          <w:tab w:val="left" w:pos="9189"/>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 xml:space="preserve"> Вариабельность ритма сердца у больных с ишемическим инсультом...</w:t>
      </w:r>
      <w:r w:rsidRPr="007444D8">
        <w:rPr>
          <w:rFonts w:ascii="Times New Roman" w:eastAsia="Times New Roman" w:hAnsi="Times New Roman" w:cs="Times New Roman"/>
          <w:color w:val="000000"/>
          <w:kern w:val="0"/>
          <w:sz w:val="26"/>
          <w:szCs w:val="26"/>
          <w:lang w:eastAsia="ru-RU" w:bidi="ru-RU"/>
        </w:rPr>
        <w:tab/>
        <w:t>27</w:t>
      </w:r>
    </w:p>
    <w:p w:rsidR="007444D8" w:rsidRPr="007444D8" w:rsidRDefault="007444D8" w:rsidP="007444D8">
      <w:pPr>
        <w:numPr>
          <w:ilvl w:val="0"/>
          <w:numId w:val="34"/>
        </w:numPr>
        <w:tabs>
          <w:tab w:val="clear" w:pos="709"/>
          <w:tab w:val="left" w:pos="956"/>
          <w:tab w:val="left" w:leader="dot" w:pos="8767"/>
          <w:tab w:val="left" w:pos="9189"/>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Состояние сердца и течение раннего постинсультного периода</w:t>
      </w:r>
      <w:r w:rsidRPr="007444D8">
        <w:rPr>
          <w:rFonts w:ascii="Times New Roman" w:eastAsia="Times New Roman" w:hAnsi="Times New Roman" w:cs="Times New Roman"/>
          <w:color w:val="000000"/>
          <w:kern w:val="0"/>
          <w:sz w:val="26"/>
          <w:szCs w:val="26"/>
          <w:lang w:eastAsia="ru-RU" w:bidi="ru-RU"/>
        </w:rPr>
        <w:tab/>
      </w:r>
      <w:r w:rsidRPr="007444D8">
        <w:rPr>
          <w:rFonts w:ascii="Times New Roman" w:eastAsia="Times New Roman" w:hAnsi="Times New Roman" w:cs="Times New Roman"/>
          <w:color w:val="000000"/>
          <w:kern w:val="0"/>
          <w:sz w:val="26"/>
          <w:szCs w:val="26"/>
          <w:lang w:eastAsia="ru-RU" w:bidi="ru-RU"/>
        </w:rPr>
        <w:tab/>
        <w:t>30</w:t>
      </w:r>
    </w:p>
    <w:p w:rsidR="007444D8" w:rsidRPr="007444D8" w:rsidRDefault="007444D8" w:rsidP="007444D8">
      <w:pPr>
        <w:tabs>
          <w:tab w:val="clear" w:pos="709"/>
          <w:tab w:val="right" w:leader="dot" w:pos="9469"/>
        </w:tabs>
        <w:suppressAutoHyphens w:val="0"/>
        <w:spacing w:after="0" w:line="533" w:lineRule="exact"/>
        <w:ind w:firstLine="0"/>
        <w:jc w:val="left"/>
        <w:rPr>
          <w:rFonts w:ascii="Times New Roman" w:eastAsia="Times New Roman" w:hAnsi="Times New Roman" w:cs="Times New Roman"/>
          <w:color w:val="000000"/>
          <w:kern w:val="0"/>
          <w:sz w:val="26"/>
          <w:szCs w:val="26"/>
          <w:lang w:eastAsia="ru-RU" w:bidi="ru-RU"/>
        </w:rPr>
      </w:pPr>
      <w:hyperlink w:anchor="bookmark11" w:tooltip="Current Document">
        <w:r w:rsidRPr="007444D8">
          <w:rPr>
            <w:rFonts w:ascii="Times New Roman" w:eastAsia="Times New Roman" w:hAnsi="Times New Roman" w:cs="Times New Roman"/>
            <w:color w:val="000000"/>
            <w:kern w:val="0"/>
            <w:sz w:val="26"/>
            <w:szCs w:val="26"/>
            <w:lang w:eastAsia="ru-RU" w:bidi="ru-RU"/>
          </w:rPr>
          <w:t>ГЛАВА II. ОБЩАЯ ХАРАКТЕРИСТИКА БОЛЬНЫХ И МЕТОДОВ ИССЛЕДОВАНИЯ</w:t>
        </w:r>
        <w:r w:rsidRPr="007444D8">
          <w:rPr>
            <w:rFonts w:ascii="Times New Roman" w:eastAsia="Times New Roman" w:hAnsi="Times New Roman" w:cs="Times New Roman"/>
            <w:color w:val="000000"/>
            <w:kern w:val="0"/>
            <w:sz w:val="26"/>
            <w:szCs w:val="26"/>
            <w:lang w:eastAsia="ru-RU" w:bidi="ru-RU"/>
          </w:rPr>
          <w:tab/>
          <w:t xml:space="preserve"> 35</w:t>
        </w:r>
      </w:hyperlink>
    </w:p>
    <w:p w:rsidR="007444D8" w:rsidRPr="007444D8" w:rsidRDefault="007444D8" w:rsidP="007444D8">
      <w:pPr>
        <w:numPr>
          <w:ilvl w:val="0"/>
          <w:numId w:val="35"/>
        </w:numPr>
        <w:tabs>
          <w:tab w:val="clear" w:pos="709"/>
          <w:tab w:val="left" w:pos="985"/>
          <w:tab w:val="right" w:leader="dot" w:pos="9469"/>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hyperlink w:anchor="bookmark13" w:tooltip="Current Document">
        <w:r w:rsidRPr="007444D8">
          <w:rPr>
            <w:rFonts w:ascii="Times New Roman" w:eastAsia="Times New Roman" w:hAnsi="Times New Roman" w:cs="Times New Roman"/>
            <w:color w:val="000000"/>
            <w:kern w:val="0"/>
            <w:sz w:val="26"/>
            <w:szCs w:val="26"/>
            <w:lang w:eastAsia="ru-RU" w:bidi="ru-RU"/>
          </w:rPr>
          <w:t>Клиническая характеристика больных</w:t>
        </w:r>
        <w:r w:rsidRPr="007444D8">
          <w:rPr>
            <w:rFonts w:ascii="Times New Roman" w:eastAsia="Times New Roman" w:hAnsi="Times New Roman" w:cs="Times New Roman"/>
            <w:color w:val="000000"/>
            <w:kern w:val="0"/>
            <w:sz w:val="26"/>
            <w:szCs w:val="26"/>
            <w:lang w:eastAsia="ru-RU" w:bidi="ru-RU"/>
          </w:rPr>
          <w:tab/>
          <w:t xml:space="preserve"> 35</w:t>
        </w:r>
      </w:hyperlink>
    </w:p>
    <w:p w:rsidR="007444D8" w:rsidRPr="007444D8" w:rsidRDefault="007444D8" w:rsidP="007444D8">
      <w:pPr>
        <w:numPr>
          <w:ilvl w:val="0"/>
          <w:numId w:val="35"/>
        </w:numPr>
        <w:tabs>
          <w:tab w:val="clear" w:pos="709"/>
          <w:tab w:val="left" w:pos="985"/>
          <w:tab w:val="right" w:leader="dot" w:pos="9469"/>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hyperlink w:anchor="bookmark14" w:tooltip="Current Document">
        <w:r w:rsidRPr="007444D8">
          <w:rPr>
            <w:rFonts w:ascii="Times New Roman" w:eastAsia="Times New Roman" w:hAnsi="Times New Roman" w:cs="Times New Roman"/>
            <w:color w:val="000000"/>
            <w:kern w:val="0"/>
            <w:sz w:val="26"/>
            <w:szCs w:val="26"/>
            <w:lang w:eastAsia="ru-RU" w:bidi="ru-RU"/>
          </w:rPr>
          <w:t>Характеристика методов исследования</w:t>
        </w:r>
        <w:r w:rsidRPr="007444D8">
          <w:rPr>
            <w:rFonts w:ascii="Times New Roman" w:eastAsia="Times New Roman" w:hAnsi="Times New Roman" w:cs="Times New Roman"/>
            <w:color w:val="000000"/>
            <w:kern w:val="0"/>
            <w:sz w:val="26"/>
            <w:szCs w:val="26"/>
            <w:lang w:eastAsia="ru-RU" w:bidi="ru-RU"/>
          </w:rPr>
          <w:tab/>
          <w:t xml:space="preserve"> 44</w:t>
        </w:r>
      </w:hyperlink>
    </w:p>
    <w:p w:rsidR="007444D8" w:rsidRPr="007444D8" w:rsidRDefault="007444D8" w:rsidP="007444D8">
      <w:pPr>
        <w:tabs>
          <w:tab w:val="clear" w:pos="709"/>
        </w:tabs>
        <w:suppressAutoHyphens w:val="0"/>
        <w:spacing w:after="0" w:line="533" w:lineRule="exact"/>
        <w:ind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ГЛАВА III. НЕВРОЛОГИЧЕСКАЯ И КАРДИОЛОГИЧЕСКАЯ</w:t>
      </w:r>
    </w:p>
    <w:p w:rsidR="007444D8" w:rsidRPr="007444D8" w:rsidRDefault="007444D8" w:rsidP="007444D8">
      <w:pPr>
        <w:tabs>
          <w:tab w:val="clear" w:pos="709"/>
        </w:tabs>
        <w:suppressAutoHyphens w:val="0"/>
        <w:spacing w:after="0" w:line="533" w:lineRule="exact"/>
        <w:ind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ХАРАКТЕРИСТИКА БОЛЬНЫХ В ДИНАМИКЕ ОСТРОГО</w:t>
      </w:r>
    </w:p>
    <w:p w:rsidR="007444D8" w:rsidRPr="007444D8" w:rsidRDefault="007444D8" w:rsidP="007444D8">
      <w:pPr>
        <w:tabs>
          <w:tab w:val="clear" w:pos="709"/>
          <w:tab w:val="right" w:leader="dot" w:pos="9469"/>
        </w:tabs>
        <w:suppressAutoHyphens w:val="0"/>
        <w:spacing w:after="0" w:line="533" w:lineRule="exact"/>
        <w:ind w:firstLine="0"/>
        <w:rPr>
          <w:rFonts w:ascii="Times New Roman" w:eastAsia="Times New Roman" w:hAnsi="Times New Roman" w:cs="Times New Roman"/>
          <w:color w:val="000000"/>
          <w:kern w:val="0"/>
          <w:sz w:val="26"/>
          <w:szCs w:val="26"/>
          <w:lang w:eastAsia="ru-RU" w:bidi="ru-RU"/>
        </w:rPr>
      </w:pPr>
      <w:hyperlink w:anchor="bookmark16" w:tooltip="Current Document">
        <w:r w:rsidRPr="007444D8">
          <w:rPr>
            <w:rFonts w:ascii="Times New Roman" w:eastAsia="Times New Roman" w:hAnsi="Times New Roman" w:cs="Times New Roman"/>
            <w:color w:val="000000"/>
            <w:kern w:val="0"/>
            <w:sz w:val="26"/>
            <w:szCs w:val="26"/>
            <w:lang w:eastAsia="ru-RU" w:bidi="ru-RU"/>
          </w:rPr>
          <w:t xml:space="preserve">ПЕРИОДА ИШЕМИЧЕСКОГО ИНСУЛЬТА </w:t>
        </w:r>
        <w:r w:rsidRPr="007444D8">
          <w:rPr>
            <w:rFonts w:ascii="Times New Roman" w:eastAsia="Times New Roman" w:hAnsi="Times New Roman" w:cs="Times New Roman"/>
            <w:color w:val="000000"/>
            <w:kern w:val="0"/>
            <w:sz w:val="26"/>
            <w:szCs w:val="26"/>
            <w:lang w:eastAsia="ru-RU" w:bidi="ru-RU"/>
          </w:rPr>
          <w:tab/>
          <w:t xml:space="preserve"> 48</w:t>
        </w:r>
      </w:hyperlink>
    </w:p>
    <w:p w:rsidR="007444D8" w:rsidRPr="007444D8" w:rsidRDefault="007444D8" w:rsidP="007444D8">
      <w:pPr>
        <w:numPr>
          <w:ilvl w:val="0"/>
          <w:numId w:val="36"/>
        </w:numPr>
        <w:tabs>
          <w:tab w:val="clear" w:pos="709"/>
          <w:tab w:val="left" w:pos="980"/>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Характеристика неврологического поражения у больных с</w:t>
      </w:r>
    </w:p>
    <w:p w:rsidR="007444D8" w:rsidRPr="007444D8" w:rsidRDefault="007444D8" w:rsidP="007444D8">
      <w:pPr>
        <w:tabs>
          <w:tab w:val="clear" w:pos="709"/>
          <w:tab w:val="right" w:leader="dot" w:pos="9469"/>
        </w:tabs>
        <w:suppressAutoHyphens w:val="0"/>
        <w:spacing w:after="0" w:line="533" w:lineRule="exact"/>
        <w:ind w:left="42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цереброваскулярной патологией</w:t>
      </w:r>
      <w:r w:rsidRPr="007444D8">
        <w:rPr>
          <w:rFonts w:ascii="Times New Roman" w:eastAsia="Times New Roman" w:hAnsi="Times New Roman" w:cs="Times New Roman"/>
          <w:color w:val="000000"/>
          <w:kern w:val="0"/>
          <w:sz w:val="26"/>
          <w:szCs w:val="26"/>
          <w:lang w:eastAsia="ru-RU" w:bidi="ru-RU"/>
        </w:rPr>
        <w:tab/>
        <w:t xml:space="preserve"> 48</w:t>
      </w:r>
    </w:p>
    <w:p w:rsidR="007444D8" w:rsidRPr="007444D8" w:rsidRDefault="007444D8" w:rsidP="007444D8">
      <w:pPr>
        <w:numPr>
          <w:ilvl w:val="0"/>
          <w:numId w:val="36"/>
        </w:numPr>
        <w:tabs>
          <w:tab w:val="clear" w:pos="709"/>
          <w:tab w:val="left" w:pos="980"/>
          <w:tab w:val="left" w:leader="dot" w:pos="8767"/>
          <w:tab w:val="right" w:pos="9469"/>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hyperlink w:anchor="bookmark18" w:tooltip="Current Document">
        <w:r w:rsidRPr="007444D8">
          <w:rPr>
            <w:rFonts w:ascii="Times New Roman" w:eastAsia="Times New Roman" w:hAnsi="Times New Roman" w:cs="Times New Roman"/>
            <w:color w:val="000000"/>
            <w:kern w:val="0"/>
            <w:sz w:val="26"/>
            <w:szCs w:val="26"/>
            <w:lang w:eastAsia="ru-RU" w:bidi="ru-RU"/>
          </w:rPr>
          <w:t>Клинико-инструментальная характеристика состояния сердца</w:t>
        </w:r>
        <w:r w:rsidRPr="007444D8">
          <w:rPr>
            <w:rFonts w:ascii="Times New Roman" w:eastAsia="Times New Roman" w:hAnsi="Times New Roman" w:cs="Times New Roman"/>
            <w:color w:val="000000"/>
            <w:kern w:val="0"/>
            <w:sz w:val="26"/>
            <w:szCs w:val="26"/>
            <w:lang w:eastAsia="ru-RU" w:bidi="ru-RU"/>
          </w:rPr>
          <w:tab/>
        </w:r>
        <w:r w:rsidRPr="007444D8">
          <w:rPr>
            <w:rFonts w:ascii="Times New Roman" w:eastAsia="Times New Roman" w:hAnsi="Times New Roman" w:cs="Times New Roman"/>
            <w:color w:val="000000"/>
            <w:kern w:val="0"/>
            <w:sz w:val="26"/>
            <w:szCs w:val="26"/>
            <w:lang w:eastAsia="ru-RU" w:bidi="ru-RU"/>
          </w:rPr>
          <w:tab/>
          <w:t>51</w:t>
        </w:r>
      </w:hyperlink>
    </w:p>
    <w:p w:rsidR="007444D8" w:rsidRPr="007444D8" w:rsidRDefault="007444D8" w:rsidP="007444D8">
      <w:pPr>
        <w:numPr>
          <w:ilvl w:val="0"/>
          <w:numId w:val="36"/>
        </w:numPr>
        <w:tabs>
          <w:tab w:val="clear" w:pos="709"/>
          <w:tab w:val="left" w:pos="980"/>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Неврологический статус и электрофизиологическая характеристика</w:t>
      </w:r>
    </w:p>
    <w:p w:rsidR="007444D8" w:rsidRPr="007444D8" w:rsidRDefault="007444D8" w:rsidP="007444D8">
      <w:pPr>
        <w:tabs>
          <w:tab w:val="clear" w:pos="709"/>
          <w:tab w:val="right" w:leader="dot" w:pos="9469"/>
        </w:tabs>
        <w:suppressAutoHyphens w:val="0"/>
        <w:spacing w:after="0" w:line="533" w:lineRule="exact"/>
        <w:ind w:left="42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сердца в динамике острого периода инсульта</w:t>
      </w:r>
      <w:r w:rsidRPr="007444D8">
        <w:rPr>
          <w:rFonts w:ascii="Times New Roman" w:eastAsia="Times New Roman" w:hAnsi="Times New Roman" w:cs="Times New Roman"/>
          <w:color w:val="000000"/>
          <w:kern w:val="0"/>
          <w:sz w:val="26"/>
          <w:szCs w:val="26"/>
          <w:lang w:eastAsia="ru-RU" w:bidi="ru-RU"/>
        </w:rPr>
        <w:tab/>
        <w:t xml:space="preserve"> 54</w:t>
      </w:r>
    </w:p>
    <w:p w:rsidR="007444D8" w:rsidRPr="007444D8" w:rsidRDefault="007444D8" w:rsidP="007444D8">
      <w:pPr>
        <w:numPr>
          <w:ilvl w:val="0"/>
          <w:numId w:val="36"/>
        </w:numPr>
        <w:tabs>
          <w:tab w:val="clear" w:pos="709"/>
          <w:tab w:val="left" w:pos="980"/>
        </w:tabs>
        <w:suppressAutoHyphens w:val="0"/>
        <w:spacing w:after="0" w:line="533" w:lineRule="exact"/>
        <w:ind w:left="42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Взаимосвязь неврологического восстановления и кардиологических</w:t>
      </w:r>
    </w:p>
    <w:p w:rsidR="007444D8" w:rsidRPr="007444D8" w:rsidRDefault="007444D8" w:rsidP="007444D8">
      <w:pPr>
        <w:tabs>
          <w:tab w:val="clear" w:pos="709"/>
          <w:tab w:val="right" w:leader="dot" w:pos="9469"/>
        </w:tabs>
        <w:suppressAutoHyphens w:val="0"/>
        <w:spacing w:after="0" w:line="533" w:lineRule="exact"/>
        <w:ind w:left="420" w:firstLine="0"/>
        <w:rPr>
          <w:rFonts w:ascii="Times New Roman" w:eastAsia="Times New Roman" w:hAnsi="Times New Roman" w:cs="Times New Roman"/>
          <w:color w:val="000000"/>
          <w:kern w:val="0"/>
          <w:sz w:val="26"/>
          <w:szCs w:val="26"/>
          <w:lang w:eastAsia="ru-RU" w:bidi="ru-RU"/>
        </w:rPr>
        <w:sectPr w:rsidR="007444D8" w:rsidRPr="007444D8" w:rsidSect="007444D8">
          <w:headerReference w:type="even" r:id="rId9"/>
          <w:headerReference w:type="default" r:id="rId10"/>
          <w:footerReference w:type="default" r:id="rId11"/>
          <w:type w:val="continuous"/>
          <w:pgSz w:w="11900" w:h="16840"/>
          <w:pgMar w:top="1440" w:right="890" w:bottom="1546" w:left="1482" w:header="0" w:footer="3" w:gutter="0"/>
          <w:cols w:space="720"/>
          <w:noEndnote/>
          <w:titlePg/>
          <w:docGrid w:linePitch="360"/>
        </w:sectPr>
      </w:pPr>
      <w:r w:rsidRPr="007444D8">
        <w:rPr>
          <w:rFonts w:ascii="Times New Roman" w:eastAsia="Times New Roman" w:hAnsi="Times New Roman" w:cs="Times New Roman"/>
          <w:color w:val="000000"/>
          <w:kern w:val="0"/>
          <w:sz w:val="26"/>
          <w:szCs w:val="26"/>
          <w:lang w:eastAsia="ru-RU" w:bidi="ru-RU"/>
        </w:rPr>
        <w:t>параметров в динамике острого периода инсульта</w:t>
      </w:r>
      <w:r w:rsidRPr="007444D8">
        <w:rPr>
          <w:rFonts w:ascii="Times New Roman" w:eastAsia="Times New Roman" w:hAnsi="Times New Roman" w:cs="Times New Roman"/>
          <w:color w:val="000000"/>
          <w:kern w:val="0"/>
          <w:sz w:val="26"/>
          <w:szCs w:val="26"/>
          <w:lang w:eastAsia="ru-RU" w:bidi="ru-RU"/>
        </w:rPr>
        <w:tab/>
        <w:t xml:space="preserve"> 59</w:t>
      </w:r>
      <w:r w:rsidRPr="007444D8">
        <w:rPr>
          <w:rFonts w:ascii="Times New Roman" w:eastAsia="Times New Roman" w:hAnsi="Times New Roman" w:cs="Times New Roman"/>
          <w:color w:val="000000"/>
          <w:kern w:val="0"/>
          <w:sz w:val="26"/>
          <w:szCs w:val="26"/>
          <w:lang w:eastAsia="ru-RU" w:bidi="ru-RU"/>
        </w:rPr>
        <w:fldChar w:fldCharType="end"/>
      </w:r>
    </w:p>
    <w:p w:rsidR="007444D8" w:rsidRPr="007444D8" w:rsidRDefault="007444D8" w:rsidP="007444D8">
      <w:pPr>
        <w:tabs>
          <w:tab w:val="clear" w:pos="709"/>
        </w:tabs>
        <w:suppressAutoHyphens w:val="0"/>
        <w:spacing w:after="336" w:line="340" w:lineRule="exact"/>
        <w:ind w:firstLine="0"/>
        <w:jc w:val="right"/>
        <w:rPr>
          <w:rFonts w:ascii="Arial Narrow" w:eastAsia="Arial Narrow" w:hAnsi="Arial Narrow" w:cs="Arial Narrow"/>
          <w:color w:val="000000"/>
          <w:kern w:val="0"/>
          <w:sz w:val="34"/>
          <w:szCs w:val="34"/>
          <w:lang w:val="uk-UA" w:eastAsia="uk-UA" w:bidi="uk-UA"/>
        </w:rPr>
      </w:pPr>
      <w:r w:rsidRPr="007444D8">
        <w:rPr>
          <w:rFonts w:ascii="Arial Narrow" w:eastAsia="Arial Narrow" w:hAnsi="Arial Narrow" w:cs="Arial Narrow"/>
          <w:color w:val="000000"/>
          <w:kern w:val="0"/>
          <w:sz w:val="34"/>
          <w:szCs w:val="34"/>
          <w:lang w:val="uk-UA" w:eastAsia="uk-UA" w:bidi="uk-UA"/>
        </w:rPr>
        <w:t>з</w:t>
      </w:r>
    </w:p>
    <w:p w:rsidR="007444D8" w:rsidRPr="007444D8" w:rsidRDefault="007444D8" w:rsidP="007444D8">
      <w:pPr>
        <w:tabs>
          <w:tab w:val="clear" w:pos="709"/>
        </w:tabs>
        <w:suppressAutoHyphens w:val="0"/>
        <w:spacing w:after="9" w:line="260" w:lineRule="exact"/>
        <w:ind w:left="94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val="uk-UA" w:eastAsia="uk-UA" w:bidi="uk-UA"/>
        </w:rPr>
        <w:t xml:space="preserve">ГЛАВА IV. </w:t>
      </w:r>
      <w:r w:rsidRPr="007444D8">
        <w:rPr>
          <w:rFonts w:ascii="Times New Roman" w:eastAsia="Times New Roman" w:hAnsi="Times New Roman" w:cs="Times New Roman"/>
          <w:color w:val="000000"/>
          <w:kern w:val="0"/>
          <w:sz w:val="26"/>
          <w:szCs w:val="26"/>
          <w:lang w:eastAsia="ru-RU" w:bidi="ru-RU"/>
        </w:rPr>
        <w:t xml:space="preserve">ВЛИЯНИЕ </w:t>
      </w:r>
      <w:r w:rsidRPr="007444D8">
        <w:rPr>
          <w:rFonts w:ascii="Times New Roman" w:eastAsia="Times New Roman" w:hAnsi="Times New Roman" w:cs="Times New Roman"/>
          <w:color w:val="000000"/>
          <w:kern w:val="0"/>
          <w:sz w:val="26"/>
          <w:szCs w:val="26"/>
          <w:lang w:val="uk-UA" w:eastAsia="uk-UA" w:bidi="uk-UA"/>
        </w:rPr>
        <w:t xml:space="preserve">ЦЕРЕБРАЛЬНОГО </w:t>
      </w:r>
      <w:r w:rsidRPr="007444D8">
        <w:rPr>
          <w:rFonts w:ascii="Times New Roman" w:eastAsia="Times New Roman" w:hAnsi="Times New Roman" w:cs="Times New Roman"/>
          <w:color w:val="000000"/>
          <w:kern w:val="0"/>
          <w:sz w:val="26"/>
          <w:szCs w:val="26"/>
          <w:lang w:eastAsia="ru-RU" w:bidi="ru-RU"/>
        </w:rPr>
        <w:t>ПОРАЖЕНИЯ И</w:t>
      </w:r>
    </w:p>
    <w:p w:rsidR="007444D8" w:rsidRPr="007444D8" w:rsidRDefault="007444D8" w:rsidP="007444D8">
      <w:pPr>
        <w:tabs>
          <w:tab w:val="clear" w:pos="709"/>
          <w:tab w:val="right" w:leader="dot" w:pos="10392"/>
        </w:tabs>
        <w:suppressAutoHyphens w:val="0"/>
        <w:spacing w:after="0" w:line="533" w:lineRule="exact"/>
        <w:ind w:left="94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fldChar w:fldCharType="begin"/>
      </w:r>
      <w:r w:rsidRPr="007444D8">
        <w:rPr>
          <w:rFonts w:ascii="Times New Roman" w:eastAsia="Times New Roman" w:hAnsi="Times New Roman" w:cs="Times New Roman"/>
          <w:color w:val="000000"/>
          <w:kern w:val="0"/>
          <w:sz w:val="26"/>
          <w:szCs w:val="26"/>
          <w:lang w:eastAsia="ru-RU" w:bidi="ru-RU"/>
        </w:rPr>
        <w:instrText xml:space="preserve"> TOC \o "1-5" \h \z </w:instrText>
      </w:r>
      <w:r w:rsidRPr="007444D8">
        <w:rPr>
          <w:rFonts w:ascii="Times New Roman" w:eastAsia="Times New Roman" w:hAnsi="Times New Roman" w:cs="Times New Roman"/>
          <w:color w:val="000000"/>
          <w:kern w:val="0"/>
          <w:sz w:val="26"/>
          <w:szCs w:val="26"/>
          <w:lang w:eastAsia="ru-RU" w:bidi="ru-RU"/>
        </w:rPr>
        <w:fldChar w:fldCharType="separate"/>
      </w:r>
      <w:r w:rsidRPr="007444D8">
        <w:rPr>
          <w:rFonts w:ascii="Times New Roman" w:eastAsia="Times New Roman" w:hAnsi="Times New Roman" w:cs="Times New Roman"/>
          <w:color w:val="000000"/>
          <w:kern w:val="0"/>
          <w:sz w:val="26"/>
          <w:szCs w:val="26"/>
          <w:lang w:eastAsia="ru-RU" w:bidi="ru-RU"/>
        </w:rPr>
        <w:t>СОСТОЯНИЯ СЕРДЦА НА ВОССТАНОВЛЕНИЕ НЕВРОЛОГИЧЕСКИХ ФУНКЦИЙ В ОСТРОМ ПЕРИОДЕ ИШЕМИЧЕСКОГО ИНСУЛЬТА</w:t>
      </w:r>
      <w:r w:rsidRPr="007444D8">
        <w:rPr>
          <w:rFonts w:ascii="Times New Roman" w:eastAsia="Times New Roman" w:hAnsi="Times New Roman" w:cs="Times New Roman"/>
          <w:color w:val="000000"/>
          <w:kern w:val="0"/>
          <w:sz w:val="26"/>
          <w:szCs w:val="26"/>
          <w:lang w:eastAsia="ru-RU" w:bidi="ru-RU"/>
        </w:rPr>
        <w:tab/>
        <w:t xml:space="preserve"> 62</w:t>
      </w:r>
    </w:p>
    <w:p w:rsidR="007444D8" w:rsidRPr="007444D8" w:rsidRDefault="007444D8" w:rsidP="007444D8">
      <w:pPr>
        <w:numPr>
          <w:ilvl w:val="1"/>
          <w:numId w:val="36"/>
        </w:numPr>
        <w:tabs>
          <w:tab w:val="clear" w:pos="709"/>
          <w:tab w:val="left" w:pos="1870"/>
        </w:tabs>
        <w:suppressAutoHyphens w:val="0"/>
        <w:spacing w:after="0" w:line="533" w:lineRule="exact"/>
        <w:ind w:left="130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Взаимосвязь локализации церебрального поражения, ритма сердца и восстановление нарушенных неврологических функций в динамике</w:t>
      </w:r>
    </w:p>
    <w:p w:rsidR="007444D8" w:rsidRPr="007444D8" w:rsidRDefault="007444D8" w:rsidP="007444D8">
      <w:pPr>
        <w:tabs>
          <w:tab w:val="clear" w:pos="709"/>
          <w:tab w:val="right" w:leader="dot" w:pos="10392"/>
        </w:tabs>
        <w:suppressAutoHyphens w:val="0"/>
        <w:spacing w:after="0" w:line="533" w:lineRule="exact"/>
        <w:ind w:left="130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острого периода инсульта</w:t>
      </w:r>
      <w:r w:rsidRPr="007444D8">
        <w:rPr>
          <w:rFonts w:ascii="Times New Roman" w:eastAsia="Times New Roman" w:hAnsi="Times New Roman" w:cs="Times New Roman"/>
          <w:color w:val="000000"/>
          <w:kern w:val="0"/>
          <w:sz w:val="26"/>
          <w:szCs w:val="26"/>
          <w:lang w:eastAsia="ru-RU" w:bidi="ru-RU"/>
        </w:rPr>
        <w:tab/>
        <w:t xml:space="preserve"> 62</w:t>
      </w:r>
    </w:p>
    <w:p w:rsidR="007444D8" w:rsidRPr="007444D8" w:rsidRDefault="007444D8" w:rsidP="007444D8">
      <w:pPr>
        <w:numPr>
          <w:ilvl w:val="2"/>
          <w:numId w:val="36"/>
        </w:numPr>
        <w:tabs>
          <w:tab w:val="clear" w:pos="709"/>
          <w:tab w:val="left" w:pos="2416"/>
        </w:tabs>
        <w:suppressAutoHyphens w:val="0"/>
        <w:spacing w:after="0" w:line="533" w:lineRule="exact"/>
        <w:ind w:left="164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Клинико-инструментальная характеристика больных в</w:t>
      </w:r>
    </w:p>
    <w:p w:rsidR="007444D8" w:rsidRPr="007444D8" w:rsidRDefault="007444D8" w:rsidP="007444D8">
      <w:pPr>
        <w:tabs>
          <w:tab w:val="clear" w:pos="709"/>
          <w:tab w:val="left" w:leader="dot" w:pos="9788"/>
        </w:tabs>
        <w:suppressAutoHyphens w:val="0"/>
        <w:spacing w:after="0" w:line="533" w:lineRule="exact"/>
        <w:ind w:left="164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зависимости от локализации очагового поражения мозга</w:t>
      </w:r>
      <w:r w:rsidRPr="007444D8">
        <w:rPr>
          <w:rFonts w:ascii="Times New Roman" w:eastAsia="Times New Roman" w:hAnsi="Times New Roman" w:cs="Times New Roman"/>
          <w:color w:val="000000"/>
          <w:kern w:val="0"/>
          <w:sz w:val="26"/>
          <w:szCs w:val="26"/>
          <w:lang w:eastAsia="ru-RU" w:bidi="ru-RU"/>
        </w:rPr>
        <w:tab/>
        <w:t xml:space="preserve"> 62</w:t>
      </w:r>
    </w:p>
    <w:p w:rsidR="007444D8" w:rsidRPr="007444D8" w:rsidRDefault="007444D8" w:rsidP="007444D8">
      <w:pPr>
        <w:numPr>
          <w:ilvl w:val="2"/>
          <w:numId w:val="36"/>
        </w:numPr>
        <w:tabs>
          <w:tab w:val="clear" w:pos="709"/>
          <w:tab w:val="left" w:pos="2416"/>
        </w:tabs>
        <w:suppressAutoHyphens w:val="0"/>
        <w:spacing w:after="0" w:line="533" w:lineRule="exact"/>
        <w:ind w:left="164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Состояние ритма сердца в динамике острого периода инсульта в</w:t>
      </w:r>
    </w:p>
    <w:p w:rsidR="007444D8" w:rsidRPr="007444D8" w:rsidRDefault="007444D8" w:rsidP="007444D8">
      <w:pPr>
        <w:tabs>
          <w:tab w:val="clear" w:pos="709"/>
          <w:tab w:val="right" w:leader="dot" w:pos="10392"/>
        </w:tabs>
        <w:suppressAutoHyphens w:val="0"/>
        <w:spacing w:after="0" w:line="533" w:lineRule="exact"/>
        <w:ind w:left="164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зависимости от локализации очагового поражения мозга</w:t>
      </w:r>
      <w:r w:rsidRPr="007444D8">
        <w:rPr>
          <w:rFonts w:ascii="Times New Roman" w:eastAsia="Times New Roman" w:hAnsi="Times New Roman" w:cs="Times New Roman"/>
          <w:color w:val="000000"/>
          <w:kern w:val="0"/>
          <w:sz w:val="26"/>
          <w:szCs w:val="26"/>
          <w:lang w:eastAsia="ru-RU" w:bidi="ru-RU"/>
        </w:rPr>
        <w:tab/>
        <w:t xml:space="preserve"> 67</w:t>
      </w:r>
    </w:p>
    <w:p w:rsidR="007444D8" w:rsidRPr="007444D8" w:rsidRDefault="007444D8" w:rsidP="007444D8">
      <w:pPr>
        <w:numPr>
          <w:ilvl w:val="1"/>
          <w:numId w:val="36"/>
        </w:numPr>
        <w:tabs>
          <w:tab w:val="clear" w:pos="709"/>
          <w:tab w:val="left" w:pos="1870"/>
        </w:tabs>
        <w:suppressAutoHyphens w:val="0"/>
        <w:spacing w:after="0" w:line="533" w:lineRule="exact"/>
        <w:ind w:left="130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Взаимосвязь величины церебрального поражения, ритма сердца и восстановление нарушенных неврологических функций в динамике</w:t>
      </w:r>
    </w:p>
    <w:p w:rsidR="007444D8" w:rsidRPr="007444D8" w:rsidRDefault="007444D8" w:rsidP="007444D8">
      <w:pPr>
        <w:tabs>
          <w:tab w:val="clear" w:pos="709"/>
          <w:tab w:val="right" w:leader="dot" w:pos="10392"/>
        </w:tabs>
        <w:suppressAutoHyphens w:val="0"/>
        <w:spacing w:after="0" w:line="533" w:lineRule="exact"/>
        <w:ind w:left="1300" w:firstLine="0"/>
        <w:rPr>
          <w:rFonts w:ascii="Times New Roman" w:eastAsia="Times New Roman" w:hAnsi="Times New Roman" w:cs="Times New Roman"/>
          <w:color w:val="000000"/>
          <w:kern w:val="0"/>
          <w:sz w:val="26"/>
          <w:szCs w:val="26"/>
          <w:lang w:eastAsia="ru-RU" w:bidi="ru-RU"/>
        </w:rPr>
      </w:pPr>
      <w:hyperlink w:anchor="bookmark22" w:tooltip="Current Document">
        <w:r w:rsidRPr="007444D8">
          <w:rPr>
            <w:rFonts w:ascii="Times New Roman" w:eastAsia="Times New Roman" w:hAnsi="Times New Roman" w:cs="Times New Roman"/>
            <w:color w:val="000000"/>
            <w:kern w:val="0"/>
            <w:sz w:val="26"/>
            <w:szCs w:val="26"/>
            <w:lang w:eastAsia="ru-RU" w:bidi="ru-RU"/>
          </w:rPr>
          <w:t>острого периода инсульта</w:t>
        </w:r>
        <w:r w:rsidRPr="007444D8">
          <w:rPr>
            <w:rFonts w:ascii="Times New Roman" w:eastAsia="Times New Roman" w:hAnsi="Times New Roman" w:cs="Times New Roman"/>
            <w:color w:val="000000"/>
            <w:kern w:val="0"/>
            <w:sz w:val="26"/>
            <w:szCs w:val="26"/>
            <w:lang w:eastAsia="ru-RU" w:bidi="ru-RU"/>
          </w:rPr>
          <w:tab/>
          <w:t xml:space="preserve"> 75</w:t>
        </w:r>
      </w:hyperlink>
    </w:p>
    <w:p w:rsidR="007444D8" w:rsidRPr="007444D8" w:rsidRDefault="007444D8" w:rsidP="007444D8">
      <w:pPr>
        <w:numPr>
          <w:ilvl w:val="2"/>
          <w:numId w:val="36"/>
        </w:numPr>
        <w:tabs>
          <w:tab w:val="clear" w:pos="709"/>
          <w:tab w:val="left" w:pos="2416"/>
        </w:tabs>
        <w:suppressAutoHyphens w:val="0"/>
        <w:spacing w:after="0" w:line="533" w:lineRule="exact"/>
        <w:ind w:left="164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Клинико-инструментальная характеристика больных в</w:t>
      </w:r>
    </w:p>
    <w:p w:rsidR="007444D8" w:rsidRPr="007444D8" w:rsidRDefault="007444D8" w:rsidP="007444D8">
      <w:pPr>
        <w:tabs>
          <w:tab w:val="clear" w:pos="709"/>
          <w:tab w:val="right" w:leader="dot" w:pos="10392"/>
        </w:tabs>
        <w:suppressAutoHyphens w:val="0"/>
        <w:spacing w:after="0" w:line="533" w:lineRule="exact"/>
        <w:ind w:left="164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зависимости от величины ишемического очага</w:t>
      </w:r>
      <w:r w:rsidRPr="007444D8">
        <w:rPr>
          <w:rFonts w:ascii="Times New Roman" w:eastAsia="Times New Roman" w:hAnsi="Times New Roman" w:cs="Times New Roman"/>
          <w:color w:val="000000"/>
          <w:kern w:val="0"/>
          <w:sz w:val="26"/>
          <w:szCs w:val="26"/>
          <w:lang w:eastAsia="ru-RU" w:bidi="ru-RU"/>
        </w:rPr>
        <w:tab/>
        <w:t xml:space="preserve"> 75</w:t>
      </w:r>
    </w:p>
    <w:p w:rsidR="007444D8" w:rsidRPr="007444D8" w:rsidRDefault="007444D8" w:rsidP="007444D8">
      <w:pPr>
        <w:numPr>
          <w:ilvl w:val="2"/>
          <w:numId w:val="36"/>
        </w:numPr>
        <w:tabs>
          <w:tab w:val="clear" w:pos="709"/>
          <w:tab w:val="left" w:pos="2416"/>
        </w:tabs>
        <w:suppressAutoHyphens w:val="0"/>
        <w:spacing w:after="0" w:line="533" w:lineRule="exact"/>
        <w:ind w:left="164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Состояние ритма сердца в динамике острого периода инсульта в</w:t>
      </w:r>
    </w:p>
    <w:p w:rsidR="007444D8" w:rsidRPr="007444D8" w:rsidRDefault="007444D8" w:rsidP="007444D8">
      <w:pPr>
        <w:tabs>
          <w:tab w:val="clear" w:pos="709"/>
          <w:tab w:val="left" w:leader="dot" w:pos="9788"/>
        </w:tabs>
        <w:suppressAutoHyphens w:val="0"/>
        <w:spacing w:after="0" w:line="533" w:lineRule="exact"/>
        <w:ind w:left="164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зависимости от величины очагового поражения мозга</w:t>
      </w:r>
      <w:r w:rsidRPr="007444D8">
        <w:rPr>
          <w:rFonts w:ascii="Times New Roman" w:eastAsia="Times New Roman" w:hAnsi="Times New Roman" w:cs="Times New Roman"/>
          <w:color w:val="000000"/>
          <w:kern w:val="0"/>
          <w:sz w:val="26"/>
          <w:szCs w:val="26"/>
          <w:lang w:eastAsia="ru-RU" w:bidi="ru-RU"/>
        </w:rPr>
        <w:tab/>
        <w:t xml:space="preserve"> 79</w:t>
      </w:r>
    </w:p>
    <w:p w:rsidR="007444D8" w:rsidRPr="007444D8" w:rsidRDefault="007444D8" w:rsidP="007444D8">
      <w:pPr>
        <w:numPr>
          <w:ilvl w:val="2"/>
          <w:numId w:val="36"/>
        </w:numPr>
        <w:tabs>
          <w:tab w:val="clear" w:pos="709"/>
          <w:tab w:val="left" w:pos="2421"/>
        </w:tabs>
        <w:suppressAutoHyphens w:val="0"/>
        <w:spacing w:after="0" w:line="533" w:lineRule="exact"/>
        <w:ind w:left="164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Взаимосвязь неврологического восстановления и</w:t>
      </w:r>
    </w:p>
    <w:p w:rsidR="007444D8" w:rsidRPr="007444D8" w:rsidRDefault="007444D8" w:rsidP="007444D8">
      <w:pPr>
        <w:tabs>
          <w:tab w:val="clear" w:pos="709"/>
          <w:tab w:val="right" w:leader="dot" w:pos="10392"/>
        </w:tabs>
        <w:suppressAutoHyphens w:val="0"/>
        <w:spacing w:after="0" w:line="533" w:lineRule="exact"/>
        <w:ind w:left="164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кардиологических параметров в динамике острого периода инсульта в зависимости от размера ишемического очага</w:t>
      </w:r>
      <w:r w:rsidRPr="007444D8">
        <w:rPr>
          <w:rFonts w:ascii="Times New Roman" w:eastAsia="Times New Roman" w:hAnsi="Times New Roman" w:cs="Times New Roman"/>
          <w:color w:val="000000"/>
          <w:kern w:val="0"/>
          <w:sz w:val="26"/>
          <w:szCs w:val="26"/>
          <w:lang w:eastAsia="ru-RU" w:bidi="ru-RU"/>
        </w:rPr>
        <w:tab/>
        <w:t xml:space="preserve"> 86</w:t>
      </w:r>
      <w:r w:rsidRPr="007444D8">
        <w:rPr>
          <w:rFonts w:ascii="Times New Roman" w:eastAsia="Times New Roman" w:hAnsi="Times New Roman" w:cs="Times New Roman"/>
          <w:color w:val="000000"/>
          <w:kern w:val="0"/>
          <w:sz w:val="26"/>
          <w:szCs w:val="26"/>
          <w:lang w:eastAsia="ru-RU" w:bidi="ru-RU"/>
        </w:rPr>
        <w:fldChar w:fldCharType="end"/>
      </w:r>
    </w:p>
    <w:p w:rsidR="007444D8" w:rsidRPr="007444D8" w:rsidRDefault="007444D8" w:rsidP="007444D8">
      <w:pPr>
        <w:tabs>
          <w:tab w:val="clear" w:pos="709"/>
          <w:tab w:val="right" w:leader="dot" w:pos="10392"/>
        </w:tabs>
        <w:suppressAutoHyphens w:val="0"/>
        <w:spacing w:after="0" w:line="533" w:lineRule="exact"/>
        <w:ind w:left="940" w:firstLine="0"/>
        <w:jc w:val="left"/>
        <w:rPr>
          <w:rFonts w:ascii="Times New Roman" w:eastAsia="Times New Roman" w:hAnsi="Times New Roman" w:cs="Times New Roman"/>
          <w:color w:val="000000"/>
          <w:kern w:val="0"/>
          <w:sz w:val="26"/>
          <w:szCs w:val="26"/>
          <w:lang w:eastAsia="ru-RU" w:bidi="ru-RU"/>
        </w:rPr>
        <w:sectPr w:rsidR="007444D8" w:rsidRPr="007444D8">
          <w:pgSz w:w="11900" w:h="16840"/>
          <w:pgMar w:top="789" w:right="741" w:bottom="789" w:left="651" w:header="0" w:footer="3" w:gutter="0"/>
          <w:cols w:space="720"/>
          <w:noEndnote/>
          <w:docGrid w:linePitch="360"/>
        </w:sectPr>
      </w:pPr>
      <w:r w:rsidRPr="007444D8">
        <w:rPr>
          <w:rFonts w:ascii="Times New Roman" w:eastAsia="Times New Roman" w:hAnsi="Times New Roman" w:cs="Times New Roman"/>
          <w:color w:val="000000"/>
          <w:kern w:val="0"/>
          <w:sz w:val="26"/>
          <w:szCs w:val="26"/>
          <w:lang w:eastAsia="ru-RU" w:bidi="ru-RU"/>
        </w:rPr>
        <w:t xml:space="preserve">ГЛАВА V. ВЛИЯНИЕ КАРДИАЛЬНОЙ ПАТОЛОГИИ НА СОСТОЯНИЕ РИТМА СЕРДЦА И ДИНАМИКУ НЕВРОЛОГИЧЕСКИХ РАССТРОЙСТВ В ОСТРОМ ПЕРИОДЕ ИШЕМИЧЕСКОГО ИНСУЛЬТА </w:t>
      </w:r>
      <w:r w:rsidRPr="007444D8">
        <w:rPr>
          <w:rFonts w:ascii="Times New Roman" w:eastAsia="Times New Roman" w:hAnsi="Times New Roman" w:cs="Times New Roman"/>
          <w:color w:val="000000"/>
          <w:kern w:val="0"/>
          <w:sz w:val="26"/>
          <w:szCs w:val="26"/>
          <w:lang w:eastAsia="ru-RU" w:bidi="ru-RU"/>
        </w:rPr>
        <w:tab/>
        <w:t xml:space="preserve"> 90</w:t>
      </w:r>
    </w:p>
    <w:p w:rsidR="007444D8" w:rsidRPr="007444D8" w:rsidRDefault="007444D8" w:rsidP="007444D8">
      <w:pPr>
        <w:numPr>
          <w:ilvl w:val="0"/>
          <w:numId w:val="37"/>
        </w:numPr>
        <w:tabs>
          <w:tab w:val="clear" w:pos="709"/>
          <w:tab w:val="left" w:pos="2422"/>
        </w:tabs>
        <w:suppressAutoHyphens w:val="0"/>
        <w:spacing w:after="0" w:line="533" w:lineRule="exact"/>
        <w:ind w:left="16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Клинико-инструментальная характеристика больных в</w:t>
      </w:r>
    </w:p>
    <w:p w:rsidR="007444D8" w:rsidRPr="007444D8" w:rsidRDefault="007444D8" w:rsidP="007444D8">
      <w:pPr>
        <w:tabs>
          <w:tab w:val="clear" w:pos="709"/>
          <w:tab w:val="right" w:leader="dot" w:pos="10446"/>
        </w:tabs>
        <w:suppressAutoHyphens w:val="0"/>
        <w:spacing w:after="0" w:line="533" w:lineRule="exact"/>
        <w:ind w:left="166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fldChar w:fldCharType="begin"/>
      </w:r>
      <w:r w:rsidRPr="007444D8">
        <w:rPr>
          <w:rFonts w:ascii="Times New Roman" w:eastAsia="Times New Roman" w:hAnsi="Times New Roman" w:cs="Times New Roman"/>
          <w:color w:val="000000"/>
          <w:kern w:val="0"/>
          <w:sz w:val="26"/>
          <w:szCs w:val="26"/>
          <w:lang w:eastAsia="ru-RU" w:bidi="ru-RU"/>
        </w:rPr>
        <w:instrText xml:space="preserve"> TOC \o "1-5" \h \z </w:instrText>
      </w:r>
      <w:r w:rsidRPr="007444D8">
        <w:rPr>
          <w:rFonts w:ascii="Times New Roman" w:eastAsia="Times New Roman" w:hAnsi="Times New Roman" w:cs="Times New Roman"/>
          <w:color w:val="000000"/>
          <w:kern w:val="0"/>
          <w:sz w:val="26"/>
          <w:szCs w:val="26"/>
          <w:lang w:eastAsia="ru-RU" w:bidi="ru-RU"/>
        </w:rPr>
        <w:fldChar w:fldCharType="separate"/>
      </w:r>
      <w:r w:rsidRPr="007444D8">
        <w:rPr>
          <w:rFonts w:ascii="Times New Roman" w:eastAsia="Times New Roman" w:hAnsi="Times New Roman" w:cs="Times New Roman"/>
          <w:color w:val="000000"/>
          <w:kern w:val="0"/>
          <w:sz w:val="26"/>
          <w:szCs w:val="26"/>
          <w:lang w:eastAsia="ru-RU" w:bidi="ru-RU"/>
        </w:rPr>
        <w:t>зависимости от наличия и стадии ХСН</w:t>
      </w:r>
      <w:r w:rsidRPr="007444D8">
        <w:rPr>
          <w:rFonts w:ascii="Times New Roman" w:eastAsia="Times New Roman" w:hAnsi="Times New Roman" w:cs="Times New Roman"/>
          <w:color w:val="000000"/>
          <w:kern w:val="0"/>
          <w:sz w:val="26"/>
          <w:szCs w:val="26"/>
          <w:lang w:eastAsia="ru-RU" w:bidi="ru-RU"/>
        </w:rPr>
        <w:tab/>
        <w:t xml:space="preserve"> 90</w:t>
      </w:r>
    </w:p>
    <w:p w:rsidR="007444D8" w:rsidRPr="007444D8" w:rsidRDefault="007444D8" w:rsidP="007444D8">
      <w:pPr>
        <w:numPr>
          <w:ilvl w:val="0"/>
          <w:numId w:val="37"/>
        </w:numPr>
        <w:tabs>
          <w:tab w:val="clear" w:pos="709"/>
          <w:tab w:val="left" w:pos="2426"/>
        </w:tabs>
        <w:suppressAutoHyphens w:val="0"/>
        <w:spacing w:after="0" w:line="533" w:lineRule="exact"/>
        <w:ind w:left="16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Неврологическое восстановление и состояние ритма сердца в</w:t>
      </w:r>
    </w:p>
    <w:p w:rsidR="007444D8" w:rsidRPr="007444D8" w:rsidRDefault="007444D8" w:rsidP="007444D8">
      <w:pPr>
        <w:tabs>
          <w:tab w:val="clear" w:pos="709"/>
          <w:tab w:val="left" w:leader="dot" w:pos="9767"/>
          <w:tab w:val="left" w:pos="10142"/>
        </w:tabs>
        <w:suppressAutoHyphens w:val="0"/>
        <w:spacing w:after="0" w:line="533" w:lineRule="exact"/>
        <w:ind w:left="166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остром периоде инсульта в зависимости от наличия и стадии ХСН</w:t>
      </w:r>
      <w:r w:rsidRPr="007444D8">
        <w:rPr>
          <w:rFonts w:ascii="Times New Roman" w:eastAsia="Times New Roman" w:hAnsi="Times New Roman" w:cs="Times New Roman"/>
          <w:color w:val="000000"/>
          <w:kern w:val="0"/>
          <w:sz w:val="26"/>
          <w:szCs w:val="26"/>
          <w:lang w:eastAsia="ru-RU" w:bidi="ru-RU"/>
        </w:rPr>
        <w:tab/>
      </w:r>
      <w:r w:rsidRPr="007444D8">
        <w:rPr>
          <w:rFonts w:ascii="Times New Roman" w:eastAsia="Times New Roman" w:hAnsi="Times New Roman" w:cs="Times New Roman"/>
          <w:color w:val="000000"/>
          <w:kern w:val="0"/>
          <w:sz w:val="26"/>
          <w:szCs w:val="26"/>
          <w:lang w:eastAsia="ru-RU" w:bidi="ru-RU"/>
        </w:rPr>
        <w:tab/>
        <w:t>95</w:t>
      </w:r>
    </w:p>
    <w:p w:rsidR="007444D8" w:rsidRPr="007444D8" w:rsidRDefault="007444D8" w:rsidP="007444D8">
      <w:pPr>
        <w:numPr>
          <w:ilvl w:val="0"/>
          <w:numId w:val="38"/>
        </w:numPr>
        <w:tabs>
          <w:tab w:val="clear" w:pos="709"/>
          <w:tab w:val="left" w:pos="1880"/>
          <w:tab w:val="right" w:leader="dot" w:pos="10446"/>
        </w:tabs>
        <w:suppressAutoHyphens w:val="0"/>
        <w:spacing w:after="0" w:line="533" w:lineRule="exact"/>
        <w:ind w:left="1320" w:firstLine="0"/>
        <w:jc w:val="left"/>
        <w:rPr>
          <w:rFonts w:ascii="Times New Roman" w:eastAsia="Times New Roman" w:hAnsi="Times New Roman" w:cs="Times New Roman"/>
          <w:color w:val="000000"/>
          <w:kern w:val="0"/>
          <w:sz w:val="26"/>
          <w:szCs w:val="26"/>
          <w:lang w:eastAsia="ru-RU" w:bidi="ru-RU"/>
        </w:rPr>
      </w:pPr>
      <w:hyperlink w:anchor="bookmark26" w:tooltip="Current Document">
        <w:r w:rsidRPr="007444D8">
          <w:rPr>
            <w:rFonts w:ascii="Times New Roman" w:eastAsia="Times New Roman" w:hAnsi="Times New Roman" w:cs="Times New Roman"/>
            <w:color w:val="000000"/>
            <w:kern w:val="0"/>
            <w:sz w:val="26"/>
            <w:szCs w:val="26"/>
            <w:lang w:eastAsia="ru-RU" w:bidi="ru-RU"/>
          </w:rPr>
          <w:t>Коронарная патология</w:t>
        </w:r>
        <w:r w:rsidRPr="007444D8">
          <w:rPr>
            <w:rFonts w:ascii="Times New Roman" w:eastAsia="Times New Roman" w:hAnsi="Times New Roman" w:cs="Times New Roman"/>
            <w:color w:val="000000"/>
            <w:kern w:val="0"/>
            <w:sz w:val="26"/>
            <w:szCs w:val="26"/>
            <w:lang w:eastAsia="ru-RU" w:bidi="ru-RU"/>
          </w:rPr>
          <w:tab/>
          <w:t xml:space="preserve"> 101</w:t>
        </w:r>
      </w:hyperlink>
    </w:p>
    <w:p w:rsidR="007444D8" w:rsidRPr="007444D8" w:rsidRDefault="007444D8" w:rsidP="007444D8">
      <w:pPr>
        <w:numPr>
          <w:ilvl w:val="0"/>
          <w:numId w:val="39"/>
        </w:numPr>
        <w:tabs>
          <w:tab w:val="clear" w:pos="709"/>
          <w:tab w:val="left" w:pos="2426"/>
        </w:tabs>
        <w:suppressAutoHyphens w:val="0"/>
        <w:spacing w:after="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Клинико-инструментальная характеристика больных в</w:t>
      </w:r>
    </w:p>
    <w:p w:rsidR="007444D8" w:rsidRPr="007444D8" w:rsidRDefault="007444D8" w:rsidP="007444D8">
      <w:pPr>
        <w:tabs>
          <w:tab w:val="clear" w:pos="709"/>
          <w:tab w:val="right" w:leader="dot" w:pos="10446"/>
        </w:tabs>
        <w:suppressAutoHyphens w:val="0"/>
        <w:spacing w:after="0" w:line="533" w:lineRule="exact"/>
        <w:ind w:left="166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зависимости от наличия ИБС</w:t>
      </w:r>
      <w:r w:rsidRPr="007444D8">
        <w:rPr>
          <w:rFonts w:ascii="Times New Roman" w:eastAsia="Times New Roman" w:hAnsi="Times New Roman" w:cs="Times New Roman"/>
          <w:color w:val="000000"/>
          <w:kern w:val="0"/>
          <w:sz w:val="26"/>
          <w:szCs w:val="26"/>
          <w:lang w:eastAsia="ru-RU" w:bidi="ru-RU"/>
        </w:rPr>
        <w:tab/>
        <w:t xml:space="preserve"> 101</w:t>
      </w:r>
    </w:p>
    <w:p w:rsidR="007444D8" w:rsidRPr="007444D8" w:rsidRDefault="007444D8" w:rsidP="007444D8">
      <w:pPr>
        <w:numPr>
          <w:ilvl w:val="0"/>
          <w:numId w:val="39"/>
        </w:numPr>
        <w:tabs>
          <w:tab w:val="clear" w:pos="709"/>
          <w:tab w:val="left" w:pos="2426"/>
        </w:tabs>
        <w:suppressAutoHyphens w:val="0"/>
        <w:spacing w:after="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Неврологическое восстановление и состояние ритма сердца в</w:t>
      </w:r>
    </w:p>
    <w:p w:rsidR="007444D8" w:rsidRPr="007444D8" w:rsidRDefault="007444D8" w:rsidP="007444D8">
      <w:pPr>
        <w:tabs>
          <w:tab w:val="clear" w:pos="709"/>
          <w:tab w:val="right" w:leader="dot" w:pos="10446"/>
        </w:tabs>
        <w:suppressAutoHyphens w:val="0"/>
        <w:spacing w:after="0" w:line="533" w:lineRule="exact"/>
        <w:ind w:left="166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остром периоде инсульта в зависимости от наличия ИБС</w:t>
      </w:r>
      <w:r w:rsidRPr="007444D8">
        <w:rPr>
          <w:rFonts w:ascii="Times New Roman" w:eastAsia="Times New Roman" w:hAnsi="Times New Roman" w:cs="Times New Roman"/>
          <w:color w:val="000000"/>
          <w:kern w:val="0"/>
          <w:sz w:val="26"/>
          <w:szCs w:val="26"/>
          <w:lang w:eastAsia="ru-RU" w:bidi="ru-RU"/>
        </w:rPr>
        <w:tab/>
        <w:t xml:space="preserve"> 104</w:t>
      </w:r>
    </w:p>
    <w:p w:rsidR="007444D8" w:rsidRPr="007444D8" w:rsidRDefault="007444D8" w:rsidP="007444D8">
      <w:pPr>
        <w:tabs>
          <w:tab w:val="clear" w:pos="709"/>
          <w:tab w:val="right" w:leader="dot" w:pos="10446"/>
        </w:tabs>
        <w:suppressAutoHyphens w:val="0"/>
        <w:spacing w:after="0" w:line="533" w:lineRule="exact"/>
        <w:ind w:left="940" w:firstLine="0"/>
        <w:rPr>
          <w:rFonts w:ascii="Times New Roman" w:eastAsia="Times New Roman" w:hAnsi="Times New Roman" w:cs="Times New Roman"/>
          <w:color w:val="000000"/>
          <w:kern w:val="0"/>
          <w:sz w:val="26"/>
          <w:szCs w:val="26"/>
          <w:lang w:eastAsia="ru-RU" w:bidi="ru-RU"/>
        </w:rPr>
      </w:pPr>
      <w:hyperlink w:anchor="bookmark28" w:tooltip="Current Document">
        <w:r w:rsidRPr="007444D8">
          <w:rPr>
            <w:rFonts w:ascii="Times New Roman" w:eastAsia="Times New Roman" w:hAnsi="Times New Roman" w:cs="Times New Roman"/>
            <w:color w:val="000000"/>
            <w:kern w:val="0"/>
            <w:sz w:val="26"/>
            <w:szCs w:val="26"/>
            <w:lang w:eastAsia="ru-RU" w:bidi="ru-RU"/>
          </w:rPr>
          <w:t xml:space="preserve">ОБСУЖДЕНИЕ ПОЛУЧЕННЫХ РЕЗУЛЬТАТОВ </w:t>
        </w:r>
        <w:r w:rsidRPr="007444D8">
          <w:rPr>
            <w:rFonts w:ascii="Times New Roman" w:eastAsia="Times New Roman" w:hAnsi="Times New Roman" w:cs="Times New Roman"/>
            <w:color w:val="000000"/>
            <w:kern w:val="0"/>
            <w:sz w:val="26"/>
            <w:szCs w:val="26"/>
            <w:lang w:eastAsia="ru-RU" w:bidi="ru-RU"/>
          </w:rPr>
          <w:tab/>
          <w:t xml:space="preserve"> 111</w:t>
        </w:r>
      </w:hyperlink>
    </w:p>
    <w:p w:rsidR="007444D8" w:rsidRPr="007444D8" w:rsidRDefault="007444D8" w:rsidP="007444D8">
      <w:pPr>
        <w:tabs>
          <w:tab w:val="clear" w:pos="709"/>
          <w:tab w:val="right" w:leader="dot" w:pos="10446"/>
        </w:tabs>
        <w:suppressAutoHyphens w:val="0"/>
        <w:spacing w:after="0" w:line="533" w:lineRule="exact"/>
        <w:ind w:left="940" w:firstLine="0"/>
        <w:rPr>
          <w:rFonts w:ascii="Times New Roman" w:eastAsia="Times New Roman" w:hAnsi="Times New Roman" w:cs="Times New Roman"/>
          <w:color w:val="000000"/>
          <w:kern w:val="0"/>
          <w:sz w:val="26"/>
          <w:szCs w:val="26"/>
          <w:lang w:eastAsia="ru-RU" w:bidi="ru-RU"/>
        </w:rPr>
      </w:pPr>
      <w:hyperlink w:anchor="bookmark29" w:tooltip="Current Document">
        <w:r w:rsidRPr="007444D8">
          <w:rPr>
            <w:rFonts w:ascii="Times New Roman" w:eastAsia="Times New Roman" w:hAnsi="Times New Roman" w:cs="Times New Roman"/>
            <w:color w:val="000000"/>
            <w:kern w:val="0"/>
            <w:sz w:val="26"/>
            <w:szCs w:val="26"/>
            <w:lang w:eastAsia="ru-RU" w:bidi="ru-RU"/>
          </w:rPr>
          <w:t xml:space="preserve">ВЫВОДЫ </w:t>
        </w:r>
        <w:r w:rsidRPr="007444D8">
          <w:rPr>
            <w:rFonts w:ascii="Times New Roman" w:eastAsia="Times New Roman" w:hAnsi="Times New Roman" w:cs="Times New Roman"/>
            <w:color w:val="000000"/>
            <w:kern w:val="0"/>
            <w:sz w:val="26"/>
            <w:szCs w:val="26"/>
            <w:lang w:eastAsia="ru-RU" w:bidi="ru-RU"/>
          </w:rPr>
          <w:tab/>
          <w:t xml:space="preserve"> 130</w:t>
        </w:r>
      </w:hyperlink>
    </w:p>
    <w:p w:rsidR="007444D8" w:rsidRPr="007444D8" w:rsidRDefault="007444D8" w:rsidP="007444D8">
      <w:pPr>
        <w:tabs>
          <w:tab w:val="clear" w:pos="709"/>
          <w:tab w:val="right" w:leader="dot" w:pos="10446"/>
        </w:tabs>
        <w:suppressAutoHyphens w:val="0"/>
        <w:spacing w:after="0" w:line="533" w:lineRule="exact"/>
        <w:ind w:left="940" w:firstLine="0"/>
        <w:rPr>
          <w:rFonts w:ascii="Times New Roman" w:eastAsia="Times New Roman" w:hAnsi="Times New Roman" w:cs="Times New Roman"/>
          <w:color w:val="000000"/>
          <w:kern w:val="0"/>
          <w:sz w:val="26"/>
          <w:szCs w:val="26"/>
          <w:lang w:eastAsia="ru-RU" w:bidi="ru-RU"/>
        </w:rPr>
      </w:pPr>
      <w:hyperlink w:anchor="bookmark30" w:tooltip="Current Document">
        <w:r w:rsidRPr="007444D8">
          <w:rPr>
            <w:rFonts w:ascii="Times New Roman" w:eastAsia="Times New Roman" w:hAnsi="Times New Roman" w:cs="Times New Roman"/>
            <w:color w:val="000000"/>
            <w:kern w:val="0"/>
            <w:sz w:val="26"/>
            <w:szCs w:val="26"/>
            <w:lang w:eastAsia="ru-RU" w:bidi="ru-RU"/>
          </w:rPr>
          <w:t xml:space="preserve">ПРАКТИЧЕСКИЕ РЕКОМЕНДАЦИИ </w:t>
        </w:r>
        <w:r w:rsidRPr="007444D8">
          <w:rPr>
            <w:rFonts w:ascii="Times New Roman" w:eastAsia="Times New Roman" w:hAnsi="Times New Roman" w:cs="Times New Roman"/>
            <w:color w:val="000000"/>
            <w:kern w:val="0"/>
            <w:sz w:val="26"/>
            <w:szCs w:val="26"/>
            <w:lang w:eastAsia="ru-RU" w:bidi="ru-RU"/>
          </w:rPr>
          <w:tab/>
          <w:t xml:space="preserve"> 132</w:t>
        </w:r>
      </w:hyperlink>
    </w:p>
    <w:p w:rsidR="007444D8" w:rsidRPr="007444D8" w:rsidRDefault="007444D8" w:rsidP="007444D8">
      <w:pPr>
        <w:tabs>
          <w:tab w:val="clear" w:pos="709"/>
          <w:tab w:val="right" w:leader="dot" w:pos="10446"/>
        </w:tabs>
        <w:suppressAutoHyphens w:val="0"/>
        <w:spacing w:after="0" w:line="533" w:lineRule="exact"/>
        <w:ind w:left="940" w:firstLine="0"/>
        <w:rPr>
          <w:rFonts w:ascii="Times New Roman" w:eastAsia="Times New Roman" w:hAnsi="Times New Roman" w:cs="Times New Roman"/>
          <w:color w:val="000000"/>
          <w:kern w:val="0"/>
          <w:sz w:val="26"/>
          <w:szCs w:val="26"/>
          <w:lang w:eastAsia="ru-RU" w:bidi="ru-RU"/>
        </w:rPr>
        <w:sectPr w:rsidR="007444D8" w:rsidRPr="007444D8">
          <w:pgSz w:w="11900" w:h="16840"/>
          <w:pgMar w:top="1458" w:right="703" w:bottom="1458" w:left="689" w:header="0" w:footer="3" w:gutter="0"/>
          <w:cols w:space="720"/>
          <w:noEndnote/>
          <w:docGrid w:linePitch="360"/>
        </w:sectPr>
      </w:pPr>
      <w:r w:rsidRPr="007444D8">
        <w:rPr>
          <w:rFonts w:ascii="Times New Roman" w:eastAsia="Times New Roman" w:hAnsi="Times New Roman" w:cs="Times New Roman"/>
          <w:color w:val="000000"/>
          <w:kern w:val="0"/>
          <w:sz w:val="26"/>
          <w:szCs w:val="26"/>
          <w:lang w:eastAsia="ru-RU" w:bidi="ru-RU"/>
        </w:rPr>
        <w:t xml:space="preserve">УКАЗАТЕЛЬ ЛИТЕРАТУРЫ </w:t>
      </w:r>
      <w:r w:rsidRPr="007444D8">
        <w:rPr>
          <w:rFonts w:ascii="Times New Roman" w:eastAsia="Times New Roman" w:hAnsi="Times New Roman" w:cs="Times New Roman"/>
          <w:color w:val="000000"/>
          <w:kern w:val="0"/>
          <w:sz w:val="26"/>
          <w:szCs w:val="26"/>
          <w:lang w:eastAsia="ru-RU" w:bidi="ru-RU"/>
        </w:rPr>
        <w:tab/>
        <w:t xml:space="preserve"> 133</w:t>
      </w:r>
      <w:r w:rsidRPr="007444D8">
        <w:rPr>
          <w:rFonts w:ascii="Times New Roman" w:eastAsia="Times New Roman" w:hAnsi="Times New Roman" w:cs="Times New Roman"/>
          <w:color w:val="000000"/>
          <w:kern w:val="0"/>
          <w:sz w:val="26"/>
          <w:szCs w:val="26"/>
          <w:lang w:eastAsia="ru-RU" w:bidi="ru-RU"/>
        </w:rPr>
        <w:fldChar w:fldCharType="end"/>
      </w:r>
    </w:p>
    <w:p w:rsidR="007444D8" w:rsidRPr="007444D8" w:rsidRDefault="007444D8" w:rsidP="007444D8">
      <w:pPr>
        <w:keepNext/>
        <w:keepLines/>
        <w:tabs>
          <w:tab w:val="clear" w:pos="709"/>
        </w:tabs>
        <w:suppressAutoHyphens w:val="0"/>
        <w:spacing w:after="728" w:line="260" w:lineRule="exact"/>
        <w:ind w:left="3840" w:firstLine="0"/>
        <w:jc w:val="left"/>
        <w:outlineLvl w:val="3"/>
        <w:rPr>
          <w:rFonts w:ascii="Arial" w:eastAsia="Arial" w:hAnsi="Arial" w:cs="Arial"/>
          <w:b/>
          <w:bCs/>
          <w:color w:val="000000"/>
          <w:kern w:val="0"/>
          <w:sz w:val="26"/>
          <w:szCs w:val="26"/>
          <w:lang w:eastAsia="ru-RU" w:bidi="ru-RU"/>
        </w:rPr>
      </w:pPr>
      <w:bookmarkStart w:id="2" w:name="bookmark2"/>
      <w:r w:rsidRPr="007444D8">
        <w:rPr>
          <w:rFonts w:ascii="Arial" w:eastAsia="Arial" w:hAnsi="Arial" w:cs="Arial"/>
          <w:b/>
          <w:bCs/>
          <w:color w:val="000000"/>
          <w:kern w:val="0"/>
          <w:sz w:val="26"/>
          <w:szCs w:val="26"/>
          <w:lang w:eastAsia="ru-RU" w:bidi="ru-RU"/>
        </w:rPr>
        <w:t>УСЛОВНЫЕ СОКРАЩЕНИЯ</w:t>
      </w:r>
      <w:bookmarkEnd w:id="2"/>
    </w:p>
    <w:tbl>
      <w:tblPr>
        <w:tblOverlap w:val="never"/>
        <w:tblW w:w="0" w:type="auto"/>
        <w:jc w:val="center"/>
        <w:tblLayout w:type="fixed"/>
        <w:tblCellMar>
          <w:left w:w="10" w:type="dxa"/>
          <w:right w:w="10" w:type="dxa"/>
        </w:tblCellMar>
        <w:tblLook w:val="04A0"/>
      </w:tblPr>
      <w:tblGrid>
        <w:gridCol w:w="1392"/>
        <w:gridCol w:w="4718"/>
      </w:tblGrid>
      <w:tr w:rsidR="007444D8" w:rsidRPr="007444D8" w:rsidTr="00540C74">
        <w:tblPrEx>
          <w:tblCellMar>
            <w:top w:w="0" w:type="dxa"/>
            <w:bottom w:w="0" w:type="dxa"/>
          </w:tblCellMar>
        </w:tblPrEx>
        <w:trPr>
          <w:trHeight w:hRule="exact" w:val="408"/>
          <w:jc w:val="center"/>
        </w:trPr>
        <w:tc>
          <w:tcPr>
            <w:tcW w:w="1392"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val="uk-UA" w:eastAsia="uk-UA" w:bidi="uk-UA"/>
              </w:rPr>
              <w:t>АГ</w:t>
            </w:r>
          </w:p>
        </w:tc>
        <w:tc>
          <w:tcPr>
            <w:tcW w:w="4718"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Артериальная гипертония</w:t>
            </w:r>
          </w:p>
        </w:tc>
      </w:tr>
      <w:tr w:rsidR="007444D8" w:rsidRPr="007444D8" w:rsidTr="00540C74">
        <w:tblPrEx>
          <w:tblCellMar>
            <w:top w:w="0" w:type="dxa"/>
            <w:bottom w:w="0" w:type="dxa"/>
          </w:tblCellMar>
        </w:tblPrEx>
        <w:trPr>
          <w:trHeight w:hRule="exact" w:val="528"/>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АТИ</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Атеротромботический инсульт</w:t>
            </w:r>
          </w:p>
        </w:tc>
      </w:tr>
      <w:tr w:rsidR="007444D8" w:rsidRPr="007444D8" w:rsidTr="00540C74">
        <w:tblPrEx>
          <w:tblCellMar>
            <w:top w:w="0" w:type="dxa"/>
            <w:bottom w:w="0" w:type="dxa"/>
          </w:tblCellMar>
        </w:tblPrEx>
        <w:trPr>
          <w:trHeight w:hRule="exact" w:val="528"/>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БИМ</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Безболевая ишемия миокарда</w:t>
            </w:r>
          </w:p>
        </w:tc>
      </w:tr>
      <w:tr w:rsidR="007444D8" w:rsidRPr="007444D8" w:rsidTr="00540C74">
        <w:tblPrEx>
          <w:tblCellMar>
            <w:top w:w="0" w:type="dxa"/>
            <w:bottom w:w="0" w:type="dxa"/>
          </w:tblCellMar>
        </w:tblPrEx>
        <w:trPr>
          <w:trHeight w:hRule="exact" w:val="542"/>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ВБС</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Вертебрально-базилярная система</w:t>
            </w:r>
          </w:p>
        </w:tc>
      </w:tr>
      <w:tr w:rsidR="007444D8" w:rsidRPr="007444D8" w:rsidTr="00540C74">
        <w:tblPrEx>
          <w:tblCellMar>
            <w:top w:w="0" w:type="dxa"/>
            <w:bottom w:w="0" w:type="dxa"/>
          </w:tblCellMar>
        </w:tblPrEx>
        <w:trPr>
          <w:trHeight w:hRule="exact" w:val="542"/>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ВСР</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Вариабельность сердечного ритма</w:t>
            </w:r>
          </w:p>
        </w:tc>
      </w:tr>
      <w:tr w:rsidR="007444D8" w:rsidRPr="007444D8" w:rsidTr="00540C74">
        <w:tblPrEx>
          <w:tblCellMar>
            <w:top w:w="0" w:type="dxa"/>
            <w:bottom w:w="0" w:type="dxa"/>
          </w:tblCellMar>
        </w:tblPrEx>
        <w:trPr>
          <w:trHeight w:hRule="exact" w:val="514"/>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ВЧ</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Высокие частоты</w:t>
            </w:r>
          </w:p>
        </w:tc>
      </w:tr>
      <w:tr w:rsidR="007444D8" w:rsidRPr="007444D8" w:rsidTr="00540C74">
        <w:tblPrEx>
          <w:tblCellMar>
            <w:top w:w="0" w:type="dxa"/>
            <w:bottom w:w="0" w:type="dxa"/>
          </w:tblCellMar>
        </w:tblPrEx>
        <w:trPr>
          <w:trHeight w:hRule="exact" w:val="552"/>
          <w:jc w:val="center"/>
        </w:trPr>
        <w:tc>
          <w:tcPr>
            <w:tcW w:w="1392" w:type="dxa"/>
            <w:shd w:val="clear" w:color="auto" w:fill="FFFFFF"/>
            <w:vAlign w:val="bottom"/>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гди</w:t>
            </w:r>
          </w:p>
        </w:tc>
        <w:tc>
          <w:tcPr>
            <w:tcW w:w="4718" w:type="dxa"/>
            <w:shd w:val="clear" w:color="auto" w:fill="FFFFFF"/>
            <w:vAlign w:val="bottom"/>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Гемодинамический инсульт</w:t>
            </w:r>
          </w:p>
        </w:tc>
      </w:tr>
      <w:tr w:rsidR="007444D8" w:rsidRPr="007444D8" w:rsidTr="00540C74">
        <w:tblPrEx>
          <w:tblCellMar>
            <w:top w:w="0" w:type="dxa"/>
            <w:bottom w:w="0" w:type="dxa"/>
          </w:tblCellMar>
        </w:tblPrEx>
        <w:trPr>
          <w:trHeight w:hRule="exact" w:val="533"/>
          <w:jc w:val="center"/>
        </w:trPr>
        <w:tc>
          <w:tcPr>
            <w:tcW w:w="1392"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глж</w:t>
            </w:r>
          </w:p>
        </w:tc>
        <w:tc>
          <w:tcPr>
            <w:tcW w:w="4718"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Гипертрофия левого желудочка</w:t>
            </w:r>
          </w:p>
        </w:tc>
      </w:tr>
      <w:tr w:rsidR="007444D8" w:rsidRPr="007444D8" w:rsidTr="00540C74">
        <w:tblPrEx>
          <w:tblCellMar>
            <w:top w:w="0" w:type="dxa"/>
            <w:bottom w:w="0" w:type="dxa"/>
          </w:tblCellMar>
        </w:tblPrEx>
        <w:trPr>
          <w:trHeight w:hRule="exact" w:val="538"/>
          <w:jc w:val="center"/>
        </w:trPr>
        <w:tc>
          <w:tcPr>
            <w:tcW w:w="1392" w:type="dxa"/>
            <w:shd w:val="clear" w:color="auto" w:fill="FFFFFF"/>
            <w:vAlign w:val="bottom"/>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дэ</w:t>
            </w:r>
          </w:p>
        </w:tc>
        <w:tc>
          <w:tcPr>
            <w:tcW w:w="4718" w:type="dxa"/>
            <w:shd w:val="clear" w:color="auto" w:fill="FFFFFF"/>
            <w:vAlign w:val="bottom"/>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Дисциркуляторная энцефалопатия</w:t>
            </w:r>
          </w:p>
        </w:tc>
      </w:tr>
      <w:tr w:rsidR="007444D8" w:rsidRPr="007444D8" w:rsidTr="00540C74">
        <w:tblPrEx>
          <w:tblCellMar>
            <w:top w:w="0" w:type="dxa"/>
            <w:bottom w:w="0" w:type="dxa"/>
          </w:tblCellMar>
        </w:tblPrEx>
        <w:trPr>
          <w:trHeight w:hRule="exact" w:val="538"/>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жэ</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Желудочковая экстрасистола</w:t>
            </w:r>
          </w:p>
        </w:tc>
      </w:tr>
      <w:tr w:rsidR="007444D8" w:rsidRPr="007444D8" w:rsidTr="00540C74">
        <w:tblPrEx>
          <w:tblCellMar>
            <w:top w:w="0" w:type="dxa"/>
            <w:bottom w:w="0" w:type="dxa"/>
          </w:tblCellMar>
        </w:tblPrEx>
        <w:trPr>
          <w:trHeight w:hRule="exact" w:val="523"/>
          <w:jc w:val="center"/>
        </w:trPr>
        <w:tc>
          <w:tcPr>
            <w:tcW w:w="1392"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зслж</w:t>
            </w:r>
          </w:p>
        </w:tc>
        <w:tc>
          <w:tcPr>
            <w:tcW w:w="4718"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Задняя стенка левого желудочка</w:t>
            </w:r>
          </w:p>
        </w:tc>
      </w:tr>
      <w:tr w:rsidR="007444D8" w:rsidRPr="007444D8" w:rsidTr="00540C74">
        <w:tblPrEx>
          <w:tblCellMar>
            <w:top w:w="0" w:type="dxa"/>
            <w:bottom w:w="0" w:type="dxa"/>
          </w:tblCellMar>
        </w:tblPrEx>
        <w:trPr>
          <w:trHeight w:hRule="exact" w:val="528"/>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ИБС</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Ишемическая болезнь сердца</w:t>
            </w:r>
          </w:p>
        </w:tc>
      </w:tr>
      <w:tr w:rsidR="007444D8" w:rsidRPr="007444D8" w:rsidTr="00540C74">
        <w:tblPrEx>
          <w:tblCellMar>
            <w:top w:w="0" w:type="dxa"/>
            <w:bottom w:w="0" w:type="dxa"/>
          </w:tblCellMar>
        </w:tblPrEx>
        <w:trPr>
          <w:trHeight w:hRule="exact" w:val="547"/>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кдо</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Конечный диастолический объем</w:t>
            </w:r>
          </w:p>
        </w:tc>
      </w:tr>
      <w:tr w:rsidR="007444D8" w:rsidRPr="007444D8" w:rsidTr="00540C74">
        <w:tblPrEx>
          <w:tblCellMar>
            <w:top w:w="0" w:type="dxa"/>
            <w:bottom w:w="0" w:type="dxa"/>
          </w:tblCellMar>
        </w:tblPrEx>
        <w:trPr>
          <w:trHeight w:hRule="exact" w:val="547"/>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КС</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Каротидная система</w:t>
            </w:r>
          </w:p>
        </w:tc>
      </w:tr>
      <w:tr w:rsidR="007444D8" w:rsidRPr="007444D8" w:rsidTr="00540C74">
        <w:tblPrEx>
          <w:tblCellMar>
            <w:top w:w="0" w:type="dxa"/>
            <w:bottom w:w="0" w:type="dxa"/>
          </w:tblCellMar>
        </w:tblPrEx>
        <w:trPr>
          <w:trHeight w:hRule="exact" w:val="518"/>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ксо</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Конечный систолический объем</w:t>
            </w:r>
          </w:p>
        </w:tc>
      </w:tr>
      <w:tr w:rsidR="007444D8" w:rsidRPr="007444D8" w:rsidTr="00540C74">
        <w:tblPrEx>
          <w:tblCellMar>
            <w:top w:w="0" w:type="dxa"/>
            <w:bottom w:w="0" w:type="dxa"/>
          </w:tblCellMar>
        </w:tblPrEx>
        <w:trPr>
          <w:trHeight w:hRule="exact" w:val="552"/>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КТ</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Компьютерная томография</w:t>
            </w:r>
          </w:p>
        </w:tc>
      </w:tr>
      <w:tr w:rsidR="007444D8" w:rsidRPr="007444D8" w:rsidTr="00540C74">
        <w:tblPrEx>
          <w:tblCellMar>
            <w:top w:w="0" w:type="dxa"/>
            <w:bottom w:w="0" w:type="dxa"/>
          </w:tblCellMar>
        </w:tblPrEx>
        <w:trPr>
          <w:trHeight w:hRule="exact" w:val="538"/>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кэи</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Кардиоэмболический инсульт</w:t>
            </w:r>
          </w:p>
        </w:tc>
      </w:tr>
      <w:tr w:rsidR="007444D8" w:rsidRPr="007444D8" w:rsidTr="00540C74">
        <w:tblPrEx>
          <w:tblCellMar>
            <w:top w:w="0" w:type="dxa"/>
            <w:bottom w:w="0" w:type="dxa"/>
          </w:tblCellMar>
        </w:tblPrEx>
        <w:trPr>
          <w:trHeight w:hRule="exact" w:val="533"/>
          <w:jc w:val="center"/>
        </w:trPr>
        <w:tc>
          <w:tcPr>
            <w:tcW w:w="1392"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лж</w:t>
            </w:r>
          </w:p>
        </w:tc>
        <w:tc>
          <w:tcPr>
            <w:tcW w:w="4718"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Левый желудочек</w:t>
            </w:r>
          </w:p>
        </w:tc>
      </w:tr>
      <w:tr w:rsidR="007444D8" w:rsidRPr="007444D8" w:rsidTr="00540C74">
        <w:tblPrEx>
          <w:tblCellMar>
            <w:top w:w="0" w:type="dxa"/>
            <w:bottom w:w="0" w:type="dxa"/>
          </w:tblCellMar>
        </w:tblPrEx>
        <w:trPr>
          <w:trHeight w:hRule="exact" w:val="542"/>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ли</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Лакунарный инсульт</w:t>
            </w:r>
          </w:p>
        </w:tc>
      </w:tr>
      <w:tr w:rsidR="007444D8" w:rsidRPr="007444D8" w:rsidTr="00540C74">
        <w:tblPrEx>
          <w:tblCellMar>
            <w:top w:w="0" w:type="dxa"/>
            <w:bottom w:w="0" w:type="dxa"/>
          </w:tblCellMar>
        </w:tblPrEx>
        <w:trPr>
          <w:trHeight w:hRule="exact" w:val="533"/>
          <w:jc w:val="center"/>
        </w:trPr>
        <w:tc>
          <w:tcPr>
            <w:tcW w:w="1392"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ли</w:t>
            </w:r>
          </w:p>
        </w:tc>
        <w:tc>
          <w:tcPr>
            <w:tcW w:w="4718"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Левое предсердие</w:t>
            </w:r>
          </w:p>
        </w:tc>
      </w:tr>
      <w:tr w:rsidR="007444D8" w:rsidRPr="007444D8" w:rsidTr="00540C74">
        <w:tblPrEx>
          <w:tblCellMar>
            <w:top w:w="0" w:type="dxa"/>
            <w:bottom w:w="0" w:type="dxa"/>
          </w:tblCellMar>
        </w:tblPrEx>
        <w:trPr>
          <w:trHeight w:hRule="exact" w:val="538"/>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МАГ</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Магистральные артерии головы</w:t>
            </w:r>
          </w:p>
        </w:tc>
      </w:tr>
      <w:tr w:rsidR="007444D8" w:rsidRPr="007444D8" w:rsidTr="00540C74">
        <w:tblPrEx>
          <w:tblCellMar>
            <w:top w:w="0" w:type="dxa"/>
            <w:bottom w:w="0" w:type="dxa"/>
          </w:tblCellMar>
        </w:tblPrEx>
        <w:trPr>
          <w:trHeight w:hRule="exact" w:val="538"/>
          <w:jc w:val="center"/>
        </w:trPr>
        <w:tc>
          <w:tcPr>
            <w:tcW w:w="1392"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мжп</w:t>
            </w:r>
          </w:p>
        </w:tc>
        <w:tc>
          <w:tcPr>
            <w:tcW w:w="4718" w:type="dxa"/>
            <w:shd w:val="clear" w:color="auto" w:fill="FFFFFF"/>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Межжелудочковая перегородка</w:t>
            </w:r>
          </w:p>
        </w:tc>
      </w:tr>
      <w:tr w:rsidR="007444D8" w:rsidRPr="007444D8" w:rsidTr="00540C74">
        <w:tblPrEx>
          <w:tblCellMar>
            <w:top w:w="0" w:type="dxa"/>
            <w:bottom w:w="0" w:type="dxa"/>
          </w:tblCellMar>
        </w:tblPrEx>
        <w:trPr>
          <w:trHeight w:hRule="exact" w:val="542"/>
          <w:jc w:val="center"/>
        </w:trPr>
        <w:tc>
          <w:tcPr>
            <w:tcW w:w="1392"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3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36"/>
                <w:szCs w:val="36"/>
                <w:lang w:eastAsia="ru-RU" w:bidi="ru-RU"/>
              </w:rPr>
              <w:t>мос</w:t>
            </w:r>
          </w:p>
        </w:tc>
        <w:tc>
          <w:tcPr>
            <w:tcW w:w="4718" w:type="dxa"/>
            <w:shd w:val="clear" w:color="auto" w:fill="FFFFFF"/>
            <w:vAlign w:val="center"/>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Минутный объем сердца</w:t>
            </w:r>
          </w:p>
        </w:tc>
      </w:tr>
      <w:tr w:rsidR="007444D8" w:rsidRPr="007444D8" w:rsidTr="00540C74">
        <w:tblPrEx>
          <w:tblCellMar>
            <w:top w:w="0" w:type="dxa"/>
            <w:bottom w:w="0" w:type="dxa"/>
          </w:tblCellMar>
        </w:tblPrEx>
        <w:trPr>
          <w:trHeight w:hRule="exact" w:val="418"/>
          <w:jc w:val="center"/>
        </w:trPr>
        <w:tc>
          <w:tcPr>
            <w:tcW w:w="1392" w:type="dxa"/>
            <w:shd w:val="clear" w:color="auto" w:fill="FFFFFF"/>
            <w:vAlign w:val="bottom"/>
          </w:tcPr>
          <w:p w:rsidR="007444D8" w:rsidRPr="007444D8" w:rsidRDefault="007444D8" w:rsidP="007444D8">
            <w:pPr>
              <w:framePr w:w="6110" w:hSpace="99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МРТ</w:t>
            </w:r>
          </w:p>
        </w:tc>
        <w:tc>
          <w:tcPr>
            <w:tcW w:w="4718" w:type="dxa"/>
            <w:shd w:val="clear" w:color="auto" w:fill="FFFFFF"/>
            <w:vAlign w:val="bottom"/>
          </w:tcPr>
          <w:p w:rsidR="007444D8" w:rsidRPr="007444D8" w:rsidRDefault="007444D8" w:rsidP="007444D8">
            <w:pPr>
              <w:framePr w:w="6110" w:hSpace="998" w:wrap="notBeside" w:vAnchor="text" w:hAnchor="text" w:xAlign="center" w:y="1"/>
              <w:tabs>
                <w:tab w:val="clear" w:pos="709"/>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Магнитно-резонансная томография</w:t>
            </w:r>
          </w:p>
        </w:tc>
      </w:tr>
    </w:tbl>
    <w:p w:rsidR="007444D8" w:rsidRPr="007444D8" w:rsidRDefault="007444D8" w:rsidP="007444D8">
      <w:pPr>
        <w:framePr w:w="6110" w:hSpace="99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7444D8" w:rsidRPr="007444D8" w:rsidRDefault="007444D8" w:rsidP="007444D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tbl>
      <w:tblPr>
        <w:tblOverlap w:val="never"/>
        <w:tblW w:w="0" w:type="auto"/>
        <w:jc w:val="right"/>
        <w:tblLayout w:type="fixed"/>
        <w:tblCellMar>
          <w:left w:w="10" w:type="dxa"/>
          <w:right w:w="10" w:type="dxa"/>
        </w:tblCellMar>
        <w:tblLook w:val="04A0"/>
      </w:tblPr>
      <w:tblGrid>
        <w:gridCol w:w="1526"/>
        <w:gridCol w:w="7978"/>
      </w:tblGrid>
      <w:tr w:rsidR="007444D8" w:rsidRPr="007444D8" w:rsidTr="00540C74">
        <w:tblPrEx>
          <w:tblCellMar>
            <w:top w:w="0" w:type="dxa"/>
            <w:bottom w:w="0" w:type="dxa"/>
          </w:tblCellMar>
        </w:tblPrEx>
        <w:trPr>
          <w:trHeight w:hRule="exact" w:val="408"/>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нжэ</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Наджелудочковая экстрасистола</w:t>
            </w:r>
          </w:p>
        </w:tc>
      </w:tr>
      <w:tr w:rsidR="007444D8" w:rsidRPr="007444D8" w:rsidTr="00540C74">
        <w:tblPrEx>
          <w:tblCellMar>
            <w:top w:w="0" w:type="dxa"/>
            <w:bottom w:w="0" w:type="dxa"/>
          </w:tblCellMar>
        </w:tblPrEx>
        <w:trPr>
          <w:trHeight w:hRule="exact" w:val="538"/>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нмк</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Нарушение мозгового кровообращения</w:t>
            </w:r>
          </w:p>
        </w:tc>
      </w:tr>
      <w:tr w:rsidR="007444D8" w:rsidRPr="007444D8" w:rsidTr="00540C74">
        <w:tblPrEx>
          <w:tblCellMar>
            <w:top w:w="0" w:type="dxa"/>
            <w:bottom w:w="0" w:type="dxa"/>
          </w:tblCellMar>
        </w:tblPrEx>
        <w:trPr>
          <w:trHeight w:hRule="exact" w:val="533"/>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нпнмк</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Начальные проявления недостаточности кровоснабжения мозга</w:t>
            </w:r>
          </w:p>
        </w:tc>
      </w:tr>
      <w:tr w:rsidR="007444D8" w:rsidRPr="007444D8" w:rsidTr="00540C74">
        <w:tblPrEx>
          <w:tblCellMar>
            <w:top w:w="0" w:type="dxa"/>
            <w:bottom w:w="0" w:type="dxa"/>
          </w:tblCellMar>
        </w:tblPrEx>
        <w:trPr>
          <w:trHeight w:hRule="exact" w:val="514"/>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нч</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Низкие частоты</w:t>
            </w:r>
          </w:p>
        </w:tc>
      </w:tr>
      <w:tr w:rsidR="007444D8" w:rsidRPr="007444D8" w:rsidTr="00540C74">
        <w:tblPrEx>
          <w:tblCellMar>
            <w:top w:w="0" w:type="dxa"/>
            <w:bottom w:w="0" w:type="dxa"/>
          </w:tblCellMar>
        </w:tblPrEx>
        <w:trPr>
          <w:trHeight w:hRule="exact" w:val="552"/>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онмк</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Острое нарушение мозгового кровообращения</w:t>
            </w:r>
          </w:p>
        </w:tc>
      </w:tr>
      <w:tr w:rsidR="007444D8" w:rsidRPr="007444D8" w:rsidTr="00540C74">
        <w:tblPrEx>
          <w:tblCellMar>
            <w:top w:w="0" w:type="dxa"/>
            <w:bottom w:w="0" w:type="dxa"/>
          </w:tblCellMar>
        </w:tblPrEx>
        <w:trPr>
          <w:trHeight w:hRule="exact" w:val="538"/>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пике</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Постинфарктный кардиосклероз</w:t>
            </w:r>
          </w:p>
        </w:tc>
      </w:tr>
      <w:tr w:rsidR="007444D8" w:rsidRPr="007444D8" w:rsidTr="00540C74">
        <w:tblPrEx>
          <w:tblCellMar>
            <w:top w:w="0" w:type="dxa"/>
            <w:bottom w:w="0" w:type="dxa"/>
          </w:tblCellMar>
        </w:tblPrEx>
        <w:trPr>
          <w:trHeight w:hRule="exact" w:val="533"/>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ПМА</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Пароксизмальная мерцательная аритмия</w:t>
            </w:r>
          </w:p>
        </w:tc>
      </w:tr>
      <w:tr w:rsidR="007444D8" w:rsidRPr="007444D8" w:rsidTr="00540C74">
        <w:tblPrEx>
          <w:tblCellMar>
            <w:top w:w="0" w:type="dxa"/>
            <w:bottom w:w="0" w:type="dxa"/>
          </w:tblCellMar>
        </w:tblPrEx>
        <w:trPr>
          <w:trHeight w:hRule="exact" w:val="533"/>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пнмк</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Преходящее нарушение мозгового кровообращения</w:t>
            </w:r>
          </w:p>
        </w:tc>
      </w:tr>
      <w:tr w:rsidR="007444D8" w:rsidRPr="007444D8" w:rsidTr="00540C74">
        <w:tblPrEx>
          <w:tblCellMar>
            <w:top w:w="0" w:type="dxa"/>
            <w:bottom w:w="0" w:type="dxa"/>
          </w:tblCellMar>
        </w:tblPrEx>
        <w:trPr>
          <w:trHeight w:hRule="exact" w:val="533"/>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СА</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Синоаурикулярная блокада</w:t>
            </w:r>
          </w:p>
        </w:tc>
      </w:tr>
      <w:tr w:rsidR="007444D8" w:rsidRPr="007444D8" w:rsidTr="00540C74">
        <w:tblPrEx>
          <w:tblCellMar>
            <w:top w:w="0" w:type="dxa"/>
            <w:bottom w:w="0" w:type="dxa"/>
          </w:tblCellMar>
        </w:tblPrEx>
        <w:trPr>
          <w:trHeight w:hRule="exact" w:val="538"/>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свэ</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Суправентрикулярная экстрасистола</w:t>
            </w:r>
          </w:p>
        </w:tc>
      </w:tr>
      <w:tr w:rsidR="007444D8" w:rsidRPr="007444D8" w:rsidTr="00540C74">
        <w:tblPrEx>
          <w:tblCellMar>
            <w:top w:w="0" w:type="dxa"/>
            <w:bottom w:w="0" w:type="dxa"/>
          </w:tblCellMar>
        </w:tblPrEx>
        <w:trPr>
          <w:trHeight w:hRule="exact" w:val="533"/>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СД</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Сахарный диабет</w:t>
            </w:r>
          </w:p>
        </w:tc>
      </w:tr>
      <w:tr w:rsidR="007444D8" w:rsidRPr="007444D8" w:rsidTr="00540C74">
        <w:tblPrEx>
          <w:tblCellMar>
            <w:top w:w="0" w:type="dxa"/>
            <w:bottom w:w="0" w:type="dxa"/>
          </w:tblCellMar>
        </w:tblPrEx>
        <w:trPr>
          <w:trHeight w:hRule="exact" w:val="538"/>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сив</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Суточный индекс вариабельности</w:t>
            </w:r>
          </w:p>
        </w:tc>
      </w:tr>
      <w:tr w:rsidR="007444D8" w:rsidRPr="007444D8" w:rsidTr="00540C74">
        <w:tblPrEx>
          <w:tblCellMar>
            <w:top w:w="0" w:type="dxa"/>
            <w:bottom w:w="0" w:type="dxa"/>
          </w:tblCellMar>
        </w:tblPrEx>
        <w:trPr>
          <w:trHeight w:hRule="exact" w:val="533"/>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УО</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Ударный объем</w:t>
            </w:r>
          </w:p>
        </w:tc>
      </w:tr>
      <w:tr w:rsidR="007444D8" w:rsidRPr="007444D8" w:rsidTr="00540C74">
        <w:tblPrEx>
          <w:tblCellMar>
            <w:top w:w="0" w:type="dxa"/>
            <w:bottom w:w="0" w:type="dxa"/>
          </w:tblCellMar>
        </w:tblPrEx>
        <w:trPr>
          <w:trHeight w:hRule="exact" w:val="542"/>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ФВ</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Фракция выброса</w:t>
            </w:r>
          </w:p>
        </w:tc>
      </w:tr>
      <w:tr w:rsidR="007444D8" w:rsidRPr="007444D8" w:rsidTr="00540C74">
        <w:tblPrEx>
          <w:tblCellMar>
            <w:top w:w="0" w:type="dxa"/>
            <w:bottom w:w="0" w:type="dxa"/>
          </w:tblCellMar>
        </w:tblPrEx>
        <w:trPr>
          <w:trHeight w:hRule="exact" w:val="538"/>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ФП</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Фибрилляция предсердий</w:t>
            </w:r>
          </w:p>
        </w:tc>
      </w:tr>
      <w:tr w:rsidR="007444D8" w:rsidRPr="007444D8" w:rsidTr="00540C74">
        <w:tblPrEx>
          <w:tblCellMar>
            <w:top w:w="0" w:type="dxa"/>
            <w:bottom w:w="0" w:type="dxa"/>
          </w:tblCellMar>
        </w:tblPrEx>
        <w:trPr>
          <w:trHeight w:hRule="exact" w:val="542"/>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хм</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Холтеровское мониторирование</w:t>
            </w:r>
          </w:p>
        </w:tc>
      </w:tr>
      <w:tr w:rsidR="007444D8" w:rsidRPr="007444D8" w:rsidTr="00540C74">
        <w:tblPrEx>
          <w:tblCellMar>
            <w:top w:w="0" w:type="dxa"/>
            <w:bottom w:w="0" w:type="dxa"/>
          </w:tblCellMar>
        </w:tblPrEx>
        <w:trPr>
          <w:trHeight w:hRule="exact" w:val="523"/>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хен</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Хроническая сердечная недостаточность</w:t>
            </w:r>
          </w:p>
        </w:tc>
      </w:tr>
      <w:tr w:rsidR="007444D8" w:rsidRPr="007444D8" w:rsidTr="00540C74">
        <w:tblPrEx>
          <w:tblCellMar>
            <w:top w:w="0" w:type="dxa"/>
            <w:bottom w:w="0" w:type="dxa"/>
          </w:tblCellMar>
        </w:tblPrEx>
        <w:trPr>
          <w:trHeight w:hRule="exact" w:val="538"/>
          <w:jc w:val="right"/>
        </w:trPr>
        <w:tc>
          <w:tcPr>
            <w:tcW w:w="1526" w:type="dxa"/>
            <w:shd w:val="clear" w:color="auto" w:fill="FFFFFF"/>
            <w:vAlign w:val="bottom"/>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ци</w:t>
            </w:r>
          </w:p>
        </w:tc>
        <w:tc>
          <w:tcPr>
            <w:tcW w:w="7978" w:type="dxa"/>
            <w:shd w:val="clear" w:color="auto" w:fill="FFFFFF"/>
            <w:vAlign w:val="bottom"/>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Циркадный индекс</w:t>
            </w:r>
          </w:p>
        </w:tc>
      </w:tr>
      <w:tr w:rsidR="007444D8" w:rsidRPr="007444D8" w:rsidTr="00540C74">
        <w:tblPrEx>
          <w:tblCellMar>
            <w:top w:w="0" w:type="dxa"/>
            <w:bottom w:w="0" w:type="dxa"/>
          </w:tblCellMar>
        </w:tblPrEx>
        <w:trPr>
          <w:trHeight w:hRule="exact" w:val="552"/>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цке</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Цереброкардиальный синдром</w:t>
            </w:r>
          </w:p>
        </w:tc>
      </w:tr>
      <w:tr w:rsidR="007444D8" w:rsidRPr="007444D8" w:rsidTr="00540C74">
        <w:tblPrEx>
          <w:tblCellMar>
            <w:top w:w="0" w:type="dxa"/>
            <w:bottom w:w="0" w:type="dxa"/>
          </w:tblCellMar>
        </w:tblPrEx>
        <w:trPr>
          <w:trHeight w:hRule="exact" w:val="528"/>
          <w:jc w:val="right"/>
        </w:trPr>
        <w:tc>
          <w:tcPr>
            <w:tcW w:w="1526"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38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spacing w:val="-10"/>
                <w:kern w:val="0"/>
                <w:sz w:val="38"/>
                <w:szCs w:val="38"/>
                <w:lang w:eastAsia="ru-RU" w:bidi="ru-RU"/>
              </w:rPr>
              <w:t>чес</w:t>
            </w:r>
          </w:p>
        </w:tc>
        <w:tc>
          <w:tcPr>
            <w:tcW w:w="7978" w:type="dxa"/>
            <w:shd w:val="clear" w:color="auto" w:fill="FFFFFF"/>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Число сердечных сокращений</w:t>
            </w:r>
          </w:p>
        </w:tc>
      </w:tr>
      <w:tr w:rsidR="007444D8" w:rsidRPr="007444D8" w:rsidTr="00540C74">
        <w:tblPrEx>
          <w:tblCellMar>
            <w:top w:w="0" w:type="dxa"/>
            <w:bottom w:w="0" w:type="dxa"/>
          </w:tblCellMar>
        </w:tblPrEx>
        <w:trPr>
          <w:trHeight w:hRule="exact" w:val="538"/>
          <w:jc w:val="right"/>
        </w:trPr>
        <w:tc>
          <w:tcPr>
            <w:tcW w:w="1526"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ЭКГ</w:t>
            </w:r>
          </w:p>
        </w:tc>
        <w:tc>
          <w:tcPr>
            <w:tcW w:w="7978" w:type="dxa"/>
            <w:shd w:val="clear" w:color="auto" w:fill="FFFFFF"/>
            <w:vAlign w:val="center"/>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Электрокардиография</w:t>
            </w:r>
          </w:p>
        </w:tc>
      </w:tr>
      <w:tr w:rsidR="007444D8" w:rsidRPr="007444D8" w:rsidTr="00540C74">
        <w:tblPrEx>
          <w:tblCellMar>
            <w:top w:w="0" w:type="dxa"/>
            <w:bottom w:w="0" w:type="dxa"/>
          </w:tblCellMar>
        </w:tblPrEx>
        <w:trPr>
          <w:trHeight w:hRule="exact" w:val="418"/>
          <w:jc w:val="right"/>
        </w:trPr>
        <w:tc>
          <w:tcPr>
            <w:tcW w:w="1526" w:type="dxa"/>
            <w:shd w:val="clear" w:color="auto" w:fill="FFFFFF"/>
            <w:vAlign w:val="bottom"/>
          </w:tcPr>
          <w:p w:rsidR="007444D8" w:rsidRPr="007444D8" w:rsidRDefault="007444D8" w:rsidP="007444D8">
            <w:pPr>
              <w:framePr w:w="9504" w:wrap="notBeside" w:vAnchor="text" w:hAnchor="text" w:xAlign="right"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Эхо-КГ</w:t>
            </w:r>
          </w:p>
        </w:tc>
        <w:tc>
          <w:tcPr>
            <w:tcW w:w="7978" w:type="dxa"/>
            <w:shd w:val="clear" w:color="auto" w:fill="FFFFFF"/>
            <w:vAlign w:val="bottom"/>
          </w:tcPr>
          <w:p w:rsidR="007444D8" w:rsidRPr="007444D8" w:rsidRDefault="007444D8" w:rsidP="007444D8">
            <w:pPr>
              <w:framePr w:w="9504" w:wrap="notBeside" w:vAnchor="text" w:hAnchor="text" w:xAlign="right" w:y="1"/>
              <w:tabs>
                <w:tab w:val="clear" w:pos="709"/>
              </w:tabs>
              <w:suppressAutoHyphens w:val="0"/>
              <w:spacing w:after="0" w:line="260" w:lineRule="exact"/>
              <w:ind w:left="560" w:firstLine="0"/>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Эхокардиография</w:t>
            </w:r>
          </w:p>
        </w:tc>
      </w:tr>
    </w:tbl>
    <w:p w:rsidR="007444D8" w:rsidRPr="007444D8" w:rsidRDefault="007444D8" w:rsidP="007444D8">
      <w:pPr>
        <w:framePr w:w="9504" w:wrap="notBeside" w:vAnchor="text" w:hAnchor="text" w:xAlign="right"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7444D8" w:rsidRPr="007444D8" w:rsidRDefault="007444D8" w:rsidP="007444D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7444D8" w:rsidRPr="007444D8" w:rsidRDefault="007444D8" w:rsidP="007444D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7444D8" w:rsidRPr="007444D8">
          <w:headerReference w:type="even" r:id="rId12"/>
          <w:headerReference w:type="default" r:id="rId13"/>
          <w:footerReference w:type="default" r:id="rId14"/>
          <w:pgSz w:w="11900" w:h="16840"/>
          <w:pgMar w:top="1370" w:right="716" w:bottom="1636" w:left="677" w:header="0" w:footer="3" w:gutter="0"/>
          <w:cols w:space="720"/>
          <w:noEndnote/>
          <w:titlePg/>
          <w:docGrid w:linePitch="360"/>
        </w:sectPr>
      </w:pPr>
    </w:p>
    <w:p w:rsidR="007444D8" w:rsidRPr="007444D8" w:rsidRDefault="007444D8" w:rsidP="007444D8">
      <w:pPr>
        <w:keepNext/>
        <w:keepLines/>
        <w:tabs>
          <w:tab w:val="clear" w:pos="709"/>
        </w:tabs>
        <w:suppressAutoHyphens w:val="0"/>
        <w:spacing w:after="544" w:line="260" w:lineRule="exact"/>
        <w:ind w:left="4940" w:firstLine="0"/>
        <w:jc w:val="left"/>
        <w:outlineLvl w:val="3"/>
        <w:rPr>
          <w:rFonts w:ascii="Arial" w:eastAsia="Arial" w:hAnsi="Arial" w:cs="Arial"/>
          <w:b/>
          <w:bCs/>
          <w:color w:val="000000"/>
          <w:kern w:val="0"/>
          <w:sz w:val="26"/>
          <w:szCs w:val="26"/>
          <w:lang w:eastAsia="ru-RU" w:bidi="ru-RU"/>
        </w:rPr>
      </w:pPr>
      <w:bookmarkStart w:id="3" w:name="bookmark3"/>
      <w:r w:rsidRPr="007444D8">
        <w:rPr>
          <w:rFonts w:ascii="Arial" w:eastAsia="Arial" w:hAnsi="Arial" w:cs="Arial"/>
          <w:b/>
          <w:bCs/>
          <w:color w:val="000000"/>
          <w:kern w:val="0"/>
          <w:sz w:val="26"/>
          <w:szCs w:val="26"/>
          <w:lang w:eastAsia="ru-RU" w:bidi="ru-RU"/>
        </w:rPr>
        <w:t>ВВЕДЕНИЕ</w:t>
      </w:r>
      <w:bookmarkEnd w:id="3"/>
    </w:p>
    <w:p w:rsidR="007444D8" w:rsidRPr="007444D8" w:rsidRDefault="007444D8" w:rsidP="007444D8">
      <w:pPr>
        <w:tabs>
          <w:tab w:val="clear" w:pos="709"/>
        </w:tabs>
        <w:suppressAutoHyphens w:val="0"/>
        <w:spacing w:after="0" w:line="533" w:lineRule="exact"/>
        <w:ind w:left="920" w:firstLine="72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 xml:space="preserve">Актуальность. Концепция патогенетической гетерогенности ишемического инсульта базируется на многообразии причин развития острых нарушений мозгового кровообращения (ОНМК), среди которых кардиальная патология занимает одно из ведущих мест (Верещагин Н.В., с соавт., 1997; Суслина З.А., 2002). Внедрение кардиологических методов диагностики в клиническую ангионеврологию позволило обнаружить более чем у 70% пациентов различную сердечную патологию, которая не только выступает как причина ОНМК, но и влияет на течение ишемического инсульта (Суслина З.А. с соавт., 2003; Фонякин А.В. с соавт., 2005; </w:t>
      </w:r>
      <w:r w:rsidRPr="007444D8">
        <w:rPr>
          <w:rFonts w:ascii="Times New Roman" w:eastAsia="Times New Roman" w:hAnsi="Times New Roman" w:cs="Times New Roman"/>
          <w:color w:val="000000"/>
          <w:kern w:val="0"/>
          <w:sz w:val="26"/>
          <w:szCs w:val="26"/>
          <w:lang w:val="en-US" w:eastAsia="en-US" w:bidi="en-US"/>
        </w:rPr>
        <w:t>Bartko</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D</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et</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al</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eastAsia="ru-RU" w:bidi="ru-RU"/>
        </w:rPr>
        <w:t>1996).</w:t>
      </w:r>
    </w:p>
    <w:p w:rsidR="007444D8" w:rsidRPr="007444D8" w:rsidRDefault="007444D8" w:rsidP="007444D8">
      <w:pPr>
        <w:tabs>
          <w:tab w:val="clear" w:pos="709"/>
        </w:tabs>
        <w:suppressAutoHyphens w:val="0"/>
        <w:spacing w:after="0" w:line="533" w:lineRule="exact"/>
        <w:ind w:left="920" w:firstLine="72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 xml:space="preserve">Важнейшей задачей раннего постинсультного периода является максимальное восстановление нарушенных функций с учетом индивидуальных компенсаторных возможностей, которые определяются церебральным поражением и состоянием сердца </w:t>
      </w:r>
      <w:r w:rsidRPr="007444D8">
        <w:rPr>
          <w:rFonts w:ascii="Times New Roman" w:eastAsia="Times New Roman" w:hAnsi="Times New Roman" w:cs="Times New Roman"/>
          <w:color w:val="000000"/>
          <w:kern w:val="0"/>
          <w:sz w:val="26"/>
          <w:szCs w:val="26"/>
          <w:lang w:eastAsia="en-US" w:bidi="en-US"/>
        </w:rPr>
        <w:t>(</w:t>
      </w:r>
      <w:r w:rsidRPr="007444D8">
        <w:rPr>
          <w:rFonts w:ascii="Times New Roman" w:eastAsia="Times New Roman" w:hAnsi="Times New Roman" w:cs="Times New Roman"/>
          <w:color w:val="000000"/>
          <w:kern w:val="0"/>
          <w:sz w:val="26"/>
          <w:szCs w:val="26"/>
          <w:lang w:val="en-US" w:eastAsia="en-US" w:bidi="en-US"/>
        </w:rPr>
        <w:t>Petty</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G</w:t>
      </w:r>
      <w:r w:rsidRPr="007444D8">
        <w:rPr>
          <w:rFonts w:ascii="Times New Roman" w:eastAsia="Times New Roman" w:hAnsi="Times New Roman" w:cs="Times New Roman"/>
          <w:color w:val="000000"/>
          <w:kern w:val="0"/>
          <w:sz w:val="26"/>
          <w:szCs w:val="26"/>
          <w:lang w:eastAsia="en-US" w:bidi="en-US"/>
        </w:rPr>
        <w:t>.</w:t>
      </w:r>
      <w:r w:rsidRPr="007444D8">
        <w:rPr>
          <w:rFonts w:ascii="Times New Roman" w:eastAsia="Times New Roman" w:hAnsi="Times New Roman" w:cs="Times New Roman"/>
          <w:color w:val="000000"/>
          <w:kern w:val="0"/>
          <w:sz w:val="26"/>
          <w:szCs w:val="26"/>
          <w:lang w:val="en-US" w:eastAsia="en-US" w:bidi="en-US"/>
        </w:rPr>
        <w:t>W</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et</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al</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eastAsia="ru-RU" w:bidi="ru-RU"/>
        </w:rPr>
        <w:t xml:space="preserve">2000). Адаптация сердца к возрастающей нагрузке представляет собой один из центральных вопросов всей проблемы ранней реабилитации, так как ограниченная способность сердца увеличивать свою функцию нередко становится звеном, лимитирующим интенсивность и длительность приспособительных реакций целого организма (Меерсон Ф.З., 1975). Наличие коронарной патологии, хронической сердечной недостаточности (ХСН), клапанных пороков, разнообразных аритмий, эпизодов ишемии миокарда и нарушение автономной регуляции сердца могут неблагоприятно сказаться на темпах постинсультного восстановления </w:t>
      </w:r>
      <w:r w:rsidRPr="007444D8">
        <w:rPr>
          <w:rFonts w:ascii="Times New Roman" w:eastAsia="Times New Roman" w:hAnsi="Times New Roman" w:cs="Times New Roman"/>
          <w:color w:val="000000"/>
          <w:kern w:val="0"/>
          <w:sz w:val="26"/>
          <w:szCs w:val="26"/>
          <w:lang w:eastAsia="en-US" w:bidi="en-US"/>
        </w:rPr>
        <w:t>(</w:t>
      </w:r>
      <w:r w:rsidRPr="007444D8">
        <w:rPr>
          <w:rFonts w:ascii="Times New Roman" w:eastAsia="Times New Roman" w:hAnsi="Times New Roman" w:cs="Times New Roman"/>
          <w:color w:val="000000"/>
          <w:kern w:val="0"/>
          <w:sz w:val="26"/>
          <w:szCs w:val="26"/>
          <w:lang w:val="en-US" w:eastAsia="en-US" w:bidi="en-US"/>
        </w:rPr>
        <w:t>Hier</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D</w:t>
      </w:r>
      <w:r w:rsidRPr="007444D8">
        <w:rPr>
          <w:rFonts w:ascii="Times New Roman" w:eastAsia="Times New Roman" w:hAnsi="Times New Roman" w:cs="Times New Roman"/>
          <w:color w:val="000000"/>
          <w:kern w:val="0"/>
          <w:sz w:val="26"/>
          <w:szCs w:val="26"/>
          <w:lang w:eastAsia="en-US" w:bidi="en-US"/>
        </w:rPr>
        <w:t>.</w:t>
      </w:r>
      <w:r w:rsidRPr="007444D8">
        <w:rPr>
          <w:rFonts w:ascii="Times New Roman" w:eastAsia="Times New Roman" w:hAnsi="Times New Roman" w:cs="Times New Roman"/>
          <w:color w:val="000000"/>
          <w:kern w:val="0"/>
          <w:sz w:val="26"/>
          <w:szCs w:val="26"/>
          <w:lang w:val="en-US" w:eastAsia="en-US" w:bidi="en-US"/>
        </w:rPr>
        <w:t>B</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Edelstein</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G</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eastAsia="ru-RU" w:bidi="ru-RU"/>
        </w:rPr>
        <w:t xml:space="preserve">1991; </w:t>
      </w:r>
      <w:r w:rsidRPr="007444D8">
        <w:rPr>
          <w:rFonts w:ascii="Times New Roman" w:eastAsia="Times New Roman" w:hAnsi="Times New Roman" w:cs="Times New Roman"/>
          <w:color w:val="000000"/>
          <w:kern w:val="0"/>
          <w:sz w:val="26"/>
          <w:szCs w:val="26"/>
          <w:lang w:val="en-US" w:eastAsia="en-US" w:bidi="en-US"/>
        </w:rPr>
        <w:t>Lamassa</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M</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et</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al</w:t>
      </w:r>
      <w:r w:rsidRPr="007444D8">
        <w:rPr>
          <w:rFonts w:ascii="Times New Roman" w:eastAsia="Times New Roman" w:hAnsi="Times New Roman" w:cs="Times New Roman"/>
          <w:color w:val="000000"/>
          <w:kern w:val="0"/>
          <w:sz w:val="26"/>
          <w:szCs w:val="26"/>
          <w:lang w:eastAsia="en-US" w:bidi="en-US"/>
        </w:rPr>
        <w:t>., 2001).</w:t>
      </w:r>
    </w:p>
    <w:p w:rsidR="007444D8" w:rsidRPr="007444D8" w:rsidRDefault="007444D8" w:rsidP="007444D8">
      <w:pPr>
        <w:tabs>
          <w:tab w:val="clear" w:pos="709"/>
          <w:tab w:val="left" w:pos="3656"/>
          <w:tab w:val="left" w:pos="6651"/>
          <w:tab w:val="left" w:pos="9723"/>
        </w:tabs>
        <w:suppressAutoHyphens w:val="0"/>
        <w:spacing w:after="0" w:line="533" w:lineRule="exact"/>
        <w:ind w:left="920" w:firstLine="72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Цикл исследований, выполненных в НИИ неврологии РАМН (Устинова Е.З., 1967; Усман В.Б.,</w:t>
      </w:r>
      <w:r w:rsidRPr="007444D8">
        <w:rPr>
          <w:rFonts w:ascii="Times New Roman" w:eastAsia="Times New Roman" w:hAnsi="Times New Roman" w:cs="Times New Roman"/>
          <w:color w:val="000000"/>
          <w:kern w:val="0"/>
          <w:sz w:val="26"/>
          <w:szCs w:val="26"/>
          <w:lang w:eastAsia="ru-RU" w:bidi="ru-RU"/>
        </w:rPr>
        <w:tab/>
        <w:t>1973; Петрова Е.А.,</w:t>
      </w:r>
      <w:r w:rsidRPr="007444D8">
        <w:rPr>
          <w:rFonts w:ascii="Times New Roman" w:eastAsia="Times New Roman" w:hAnsi="Times New Roman" w:cs="Times New Roman"/>
          <w:color w:val="000000"/>
          <w:kern w:val="0"/>
          <w:sz w:val="26"/>
          <w:szCs w:val="26"/>
          <w:lang w:eastAsia="ru-RU" w:bidi="ru-RU"/>
        </w:rPr>
        <w:tab/>
        <w:t>1999; Фонякин А.В.,</w:t>
      </w:r>
      <w:r w:rsidRPr="007444D8">
        <w:rPr>
          <w:rFonts w:ascii="Times New Roman" w:eastAsia="Times New Roman" w:hAnsi="Times New Roman" w:cs="Times New Roman"/>
          <w:color w:val="000000"/>
          <w:kern w:val="0"/>
          <w:sz w:val="26"/>
          <w:szCs w:val="26"/>
          <w:lang w:eastAsia="ru-RU" w:bidi="ru-RU"/>
        </w:rPr>
        <w:tab/>
        <w:t xml:space="preserve">2000), продемонстрировал значимость ряда нарушений ритма сердца и эпизодов безболевой ишемии миокарда в патогенезе ишемического инсульта, течении и прогнозировании его исходов. В последние годы в мире возрос интерес к изучению вариабельности сердечного ритма (ВСР) как показателя, отражающего автономную регуляцию сердца и определяющего риск внезапной сердечной смерти </w:t>
      </w:r>
      <w:r w:rsidRPr="007444D8">
        <w:rPr>
          <w:rFonts w:ascii="Times New Roman" w:eastAsia="Times New Roman" w:hAnsi="Times New Roman" w:cs="Times New Roman"/>
          <w:color w:val="000000"/>
          <w:kern w:val="0"/>
          <w:sz w:val="26"/>
          <w:szCs w:val="26"/>
          <w:lang w:eastAsia="en-US" w:bidi="en-US"/>
        </w:rPr>
        <w:t>(</w:t>
      </w:r>
      <w:r w:rsidRPr="007444D8">
        <w:rPr>
          <w:rFonts w:ascii="Times New Roman" w:eastAsia="Times New Roman" w:hAnsi="Times New Roman" w:cs="Times New Roman"/>
          <w:color w:val="000000"/>
          <w:kern w:val="0"/>
          <w:sz w:val="26"/>
          <w:szCs w:val="26"/>
          <w:lang w:val="en-US" w:eastAsia="en-US" w:bidi="en-US"/>
        </w:rPr>
        <w:t>Makikallio</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eastAsia="ru-RU" w:bidi="ru-RU"/>
        </w:rPr>
        <w:t xml:space="preserve">А.М. </w:t>
      </w:r>
      <w:r w:rsidRPr="007444D8">
        <w:rPr>
          <w:rFonts w:ascii="Times New Roman" w:eastAsia="Times New Roman" w:hAnsi="Times New Roman" w:cs="Times New Roman"/>
          <w:color w:val="000000"/>
          <w:kern w:val="0"/>
          <w:sz w:val="26"/>
          <w:szCs w:val="26"/>
          <w:lang w:val="en-US" w:eastAsia="en-US" w:bidi="en-US"/>
        </w:rPr>
        <w:t>et</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ah</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eastAsia="ru-RU" w:bidi="ru-RU"/>
        </w:rPr>
        <w:t xml:space="preserve">2004; </w:t>
      </w:r>
      <w:r w:rsidRPr="007444D8">
        <w:rPr>
          <w:rFonts w:ascii="Times New Roman" w:eastAsia="Times New Roman" w:hAnsi="Times New Roman" w:cs="Times New Roman"/>
          <w:color w:val="000000"/>
          <w:kern w:val="0"/>
          <w:sz w:val="26"/>
          <w:szCs w:val="26"/>
          <w:lang w:val="en-US" w:eastAsia="en-US" w:bidi="en-US"/>
        </w:rPr>
        <w:t>McLaren</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A</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et</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al</w:t>
      </w:r>
      <w:r w:rsidRPr="007444D8">
        <w:rPr>
          <w:rFonts w:ascii="Times New Roman" w:eastAsia="Times New Roman" w:hAnsi="Times New Roman" w:cs="Times New Roman"/>
          <w:color w:val="000000"/>
          <w:kern w:val="0"/>
          <w:sz w:val="26"/>
          <w:szCs w:val="26"/>
          <w:lang w:eastAsia="en-US" w:bidi="en-US"/>
        </w:rPr>
        <w:t xml:space="preserve">., 2005). </w:t>
      </w:r>
      <w:r w:rsidRPr="007444D8">
        <w:rPr>
          <w:rFonts w:ascii="Times New Roman" w:eastAsia="Times New Roman" w:hAnsi="Times New Roman" w:cs="Times New Roman"/>
          <w:color w:val="000000"/>
          <w:kern w:val="0"/>
          <w:sz w:val="26"/>
          <w:szCs w:val="26"/>
          <w:lang w:eastAsia="ru-RU" w:bidi="ru-RU"/>
        </w:rPr>
        <w:t xml:space="preserve">Показано, что в остром периоде инсульта регистрируется наибольшее количество аритмий, оказывающих негативное влияние на центральную и церебральную гемодинамику, а также происходит снижение ВСР, обусловленное поражением определенных мозговых структур </w:t>
      </w:r>
      <w:r w:rsidRPr="007444D8">
        <w:rPr>
          <w:rFonts w:ascii="Times New Roman" w:eastAsia="Times New Roman" w:hAnsi="Times New Roman" w:cs="Times New Roman"/>
          <w:color w:val="000000"/>
          <w:kern w:val="0"/>
          <w:sz w:val="26"/>
          <w:szCs w:val="26"/>
          <w:lang w:eastAsia="en-US" w:bidi="en-US"/>
        </w:rPr>
        <w:t>(</w:t>
      </w:r>
      <w:r w:rsidRPr="007444D8">
        <w:rPr>
          <w:rFonts w:ascii="Times New Roman" w:eastAsia="Times New Roman" w:hAnsi="Times New Roman" w:cs="Times New Roman"/>
          <w:color w:val="000000"/>
          <w:kern w:val="0"/>
          <w:sz w:val="26"/>
          <w:szCs w:val="26"/>
          <w:lang w:val="en-US" w:eastAsia="en-US" w:bidi="en-US"/>
        </w:rPr>
        <w:t>Korpelainen</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J</w:t>
      </w:r>
      <w:r w:rsidRPr="007444D8">
        <w:rPr>
          <w:rFonts w:ascii="Times New Roman" w:eastAsia="Times New Roman" w:hAnsi="Times New Roman" w:cs="Times New Roman"/>
          <w:color w:val="000000"/>
          <w:kern w:val="0"/>
          <w:sz w:val="26"/>
          <w:szCs w:val="26"/>
          <w:lang w:eastAsia="en-US" w:bidi="en-US"/>
        </w:rPr>
        <w:t>.</w:t>
      </w:r>
      <w:r w:rsidRPr="007444D8">
        <w:rPr>
          <w:rFonts w:ascii="Times New Roman" w:eastAsia="Times New Roman" w:hAnsi="Times New Roman" w:cs="Times New Roman"/>
          <w:color w:val="000000"/>
          <w:kern w:val="0"/>
          <w:sz w:val="26"/>
          <w:szCs w:val="26"/>
          <w:lang w:val="en-US" w:eastAsia="en-US" w:bidi="en-US"/>
        </w:rPr>
        <w:t>T</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et</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val="en-US" w:eastAsia="en-US" w:bidi="en-US"/>
        </w:rPr>
        <w:t>ah</w:t>
      </w:r>
      <w:r w:rsidRPr="007444D8">
        <w:rPr>
          <w:rFonts w:ascii="Times New Roman" w:eastAsia="Times New Roman" w:hAnsi="Times New Roman" w:cs="Times New Roman"/>
          <w:color w:val="000000"/>
          <w:kern w:val="0"/>
          <w:sz w:val="26"/>
          <w:szCs w:val="26"/>
          <w:lang w:eastAsia="en-US" w:bidi="en-US"/>
        </w:rPr>
        <w:t xml:space="preserve">, </w:t>
      </w:r>
      <w:r w:rsidRPr="007444D8">
        <w:rPr>
          <w:rFonts w:ascii="Times New Roman" w:eastAsia="Times New Roman" w:hAnsi="Times New Roman" w:cs="Times New Roman"/>
          <w:color w:val="000000"/>
          <w:kern w:val="0"/>
          <w:sz w:val="26"/>
          <w:szCs w:val="26"/>
          <w:lang w:eastAsia="ru-RU" w:bidi="ru-RU"/>
        </w:rPr>
        <w:t>1997, 1999). Однако исследований, посвященных динамике показателей суточного мониторирования ЭКГ в течение острого периода инсульта, взаимосвязи изменений электрофизиологических характеристик сердца с особенностями мозгового поражения и формой сердечной патологии, в доступной литературе встречено не было. Не изучено влияние сократимости сердца и кардиальных аритмий на динамику неврологического дефицита. Кроме того, ранее не проводилось детальной оценки циркадных характеристик сердечного ритма, являющихся индикатором отклонений, возникающих в регулирующих системах, и имеющих важное диагностическое и прогностическое значение при разнообразной кардиальной и церебральной патологии. Своевременная коррекция выявленных сердечных нарушений может содействовать совершенствованию ранней постинсультной реабилитации.</w:t>
      </w:r>
    </w:p>
    <w:p w:rsidR="007444D8" w:rsidRPr="007444D8" w:rsidRDefault="007444D8" w:rsidP="007444D8">
      <w:pPr>
        <w:tabs>
          <w:tab w:val="clear" w:pos="709"/>
        </w:tabs>
        <w:suppressAutoHyphens w:val="0"/>
        <w:spacing w:after="0" w:line="533" w:lineRule="exact"/>
        <w:ind w:left="920" w:firstLine="70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 связи с этим изучение влияния кардиальных аритмий, сократимости левого желудочка (ЛЖ), автономной регуляции сердца на течение острого периода ишемического инсульта, определение церебрального воздействия на кардиальные функции призвано оптимизировать процессы адаптации сердца в динамике острого периода ишемического инсульта и помочь в реабилитации больных.</w:t>
      </w:r>
    </w:p>
    <w:p w:rsidR="007444D8" w:rsidRPr="007444D8" w:rsidRDefault="007444D8" w:rsidP="007444D8">
      <w:pPr>
        <w:tabs>
          <w:tab w:val="clear" w:pos="709"/>
        </w:tabs>
        <w:suppressAutoHyphens w:val="0"/>
        <w:spacing w:after="480" w:line="533" w:lineRule="exact"/>
        <w:ind w:left="920" w:firstLine="72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Цель исследования. Изучить состояние сердечного ритма и динамику неврологического восстановления в течение острого периода ишемического инсульта в зависимости от формы кардиальной патологии и особенностей церебрального поражения.</w:t>
      </w:r>
    </w:p>
    <w:p w:rsidR="007444D8" w:rsidRPr="007444D8" w:rsidRDefault="007444D8" w:rsidP="007444D8">
      <w:pPr>
        <w:tabs>
          <w:tab w:val="clear" w:pos="709"/>
        </w:tabs>
        <w:suppressAutoHyphens w:val="0"/>
        <w:spacing w:after="0" w:line="533" w:lineRule="exact"/>
        <w:ind w:left="920" w:firstLine="72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Задачи исследования:</w:t>
      </w:r>
    </w:p>
    <w:p w:rsidR="007444D8" w:rsidRPr="007444D8" w:rsidRDefault="007444D8" w:rsidP="007444D8">
      <w:pPr>
        <w:numPr>
          <w:ilvl w:val="0"/>
          <w:numId w:val="40"/>
        </w:numPr>
        <w:tabs>
          <w:tab w:val="clear" w:pos="709"/>
          <w:tab w:val="left" w:pos="1629"/>
        </w:tabs>
        <w:suppressAutoHyphens w:val="0"/>
        <w:spacing w:after="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Оценить характер кардиальной патологии у пациентов с острым ишемическим инсультом в сравнении с больными хроническими цереброваскулярными заболеваниями.</w:t>
      </w:r>
    </w:p>
    <w:p w:rsidR="007444D8" w:rsidRPr="007444D8" w:rsidRDefault="007444D8" w:rsidP="007444D8">
      <w:pPr>
        <w:numPr>
          <w:ilvl w:val="0"/>
          <w:numId w:val="40"/>
        </w:numPr>
        <w:tabs>
          <w:tab w:val="clear" w:pos="709"/>
          <w:tab w:val="left" w:pos="4774"/>
          <w:tab w:val="left" w:pos="6301"/>
        </w:tabs>
        <w:suppressAutoHyphens w:val="0"/>
        <w:spacing w:after="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 xml:space="preserve"> Исследовать аритмии,</w:t>
      </w:r>
      <w:r w:rsidRPr="007444D8">
        <w:rPr>
          <w:rFonts w:ascii="Times New Roman" w:eastAsia="Times New Roman" w:hAnsi="Times New Roman" w:cs="Times New Roman"/>
          <w:color w:val="000000"/>
          <w:kern w:val="0"/>
          <w:sz w:val="26"/>
          <w:szCs w:val="26"/>
          <w:lang w:eastAsia="ru-RU" w:bidi="ru-RU"/>
        </w:rPr>
        <w:tab/>
        <w:t>циркадные</w:t>
      </w:r>
      <w:r w:rsidRPr="007444D8">
        <w:rPr>
          <w:rFonts w:ascii="Times New Roman" w:eastAsia="Times New Roman" w:hAnsi="Times New Roman" w:cs="Times New Roman"/>
          <w:color w:val="000000"/>
          <w:kern w:val="0"/>
          <w:sz w:val="26"/>
          <w:szCs w:val="26"/>
          <w:lang w:eastAsia="ru-RU" w:bidi="ru-RU"/>
        </w:rPr>
        <w:tab/>
        <w:t>характеристики ритма сердца,</w:t>
      </w:r>
    </w:p>
    <w:p w:rsidR="007444D8" w:rsidRPr="007444D8" w:rsidRDefault="007444D8" w:rsidP="007444D8">
      <w:pPr>
        <w:tabs>
          <w:tab w:val="clear" w:pos="709"/>
          <w:tab w:val="left" w:pos="3450"/>
          <w:tab w:val="left" w:pos="7304"/>
          <w:tab w:val="left" w:pos="8763"/>
        </w:tabs>
        <w:suppressAutoHyphens w:val="0"/>
        <w:spacing w:after="0" w:line="533" w:lineRule="exact"/>
        <w:ind w:left="920" w:firstLine="72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ишемические</w:t>
      </w:r>
      <w:r w:rsidRPr="007444D8">
        <w:rPr>
          <w:rFonts w:ascii="Times New Roman" w:eastAsia="Times New Roman" w:hAnsi="Times New Roman" w:cs="Times New Roman"/>
          <w:color w:val="000000"/>
          <w:kern w:val="0"/>
          <w:sz w:val="26"/>
          <w:szCs w:val="26"/>
          <w:lang w:eastAsia="ru-RU" w:bidi="ru-RU"/>
        </w:rPr>
        <w:tab/>
        <w:t>изменения миокарда (по</w:t>
      </w:r>
      <w:r w:rsidRPr="007444D8">
        <w:rPr>
          <w:rFonts w:ascii="Times New Roman" w:eastAsia="Times New Roman" w:hAnsi="Times New Roman" w:cs="Times New Roman"/>
          <w:color w:val="000000"/>
          <w:kern w:val="0"/>
          <w:sz w:val="26"/>
          <w:szCs w:val="26"/>
          <w:lang w:eastAsia="ru-RU" w:bidi="ru-RU"/>
        </w:rPr>
        <w:tab/>
        <w:t>данным</w:t>
      </w:r>
      <w:r w:rsidRPr="007444D8">
        <w:rPr>
          <w:rFonts w:ascii="Times New Roman" w:eastAsia="Times New Roman" w:hAnsi="Times New Roman" w:cs="Times New Roman"/>
          <w:color w:val="000000"/>
          <w:kern w:val="0"/>
          <w:sz w:val="26"/>
          <w:szCs w:val="26"/>
          <w:lang w:eastAsia="ru-RU" w:bidi="ru-RU"/>
        </w:rPr>
        <w:tab/>
        <w:t>холтеровского</w:t>
      </w:r>
    </w:p>
    <w:p w:rsidR="007444D8" w:rsidRPr="007444D8" w:rsidRDefault="007444D8" w:rsidP="007444D8">
      <w:pPr>
        <w:tabs>
          <w:tab w:val="clear" w:pos="709"/>
        </w:tabs>
        <w:suppressAutoHyphens w:val="0"/>
        <w:spacing w:after="0" w:line="533" w:lineRule="exact"/>
        <w:ind w:left="1640" w:firstLine="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мониторирования с проведением спектрального анализа ВСР) в начале (1-4 сутки) и по окончании острого периода (21-22 сутки) ишемического инсульта.</w:t>
      </w:r>
    </w:p>
    <w:p w:rsidR="007444D8" w:rsidRPr="007444D8" w:rsidRDefault="007444D8" w:rsidP="007444D8">
      <w:pPr>
        <w:numPr>
          <w:ilvl w:val="0"/>
          <w:numId w:val="40"/>
        </w:numPr>
        <w:tabs>
          <w:tab w:val="clear" w:pos="709"/>
          <w:tab w:val="left" w:pos="1629"/>
        </w:tabs>
        <w:suppressAutoHyphens w:val="0"/>
        <w:spacing w:after="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Сопоставить выявленные кардиальные изменения с локализацией и величиной острого очагового поражения мозга, а также с формой кардиальной патологии.</w:t>
      </w:r>
    </w:p>
    <w:p w:rsidR="007444D8" w:rsidRPr="007444D8" w:rsidRDefault="007444D8" w:rsidP="007444D8">
      <w:pPr>
        <w:numPr>
          <w:ilvl w:val="0"/>
          <w:numId w:val="40"/>
        </w:numPr>
        <w:tabs>
          <w:tab w:val="clear" w:pos="709"/>
          <w:tab w:val="left" w:pos="1629"/>
        </w:tabs>
        <w:suppressAutoHyphens w:val="0"/>
        <w:spacing w:after="48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Проанализировать динамику неврологического дефицита во взаимосвязи с систолической функцией сердца, кардиальными аритмиями, показателями автономной регуляции сердца и характеристиками церебрального поражения.</w:t>
      </w:r>
    </w:p>
    <w:p w:rsidR="007444D8" w:rsidRPr="007444D8" w:rsidRDefault="007444D8" w:rsidP="007444D8">
      <w:pPr>
        <w:tabs>
          <w:tab w:val="clear" w:pos="709"/>
        </w:tabs>
        <w:suppressAutoHyphens w:val="0"/>
        <w:spacing w:after="0" w:line="533" w:lineRule="exact"/>
        <w:ind w:left="920" w:firstLine="72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Научная новизна работы.</w:t>
      </w:r>
    </w:p>
    <w:p w:rsidR="007444D8" w:rsidRPr="007444D8" w:rsidRDefault="007444D8" w:rsidP="007444D8">
      <w:pPr>
        <w:tabs>
          <w:tab w:val="clear" w:pos="709"/>
        </w:tabs>
        <w:suppressAutoHyphens w:val="0"/>
        <w:spacing w:after="480" w:line="533" w:lineRule="exact"/>
        <w:ind w:left="920" w:firstLine="72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Впервые в динамике острой фазы ишемического инсульта изучено цереброгенное воздействие на частоту, характер нарушений ритма сердца и эпизоды ишемических изменений миокарда. Впервые в остром периоде ишемического инсульта во взаимосвязи с кардиальной и церебральной патологией методом суточного мониторирования ЭКГ исследованы циркадные колебания частоты сердечных сокращений (ЧСС) и ВСР как маркеров адаптационных возможностей сердца. Продемонстрировано, что величина и динамика дневной ЧСС обусловлены уровнем двигательной активности* пациента, а ночной - состоянием автономных воздействий. Наиболее выраженные нарушения вегетативной регуляции сердца связаны с локализацией инфаркта в вертебрально</w:t>
      </w:r>
      <w:r w:rsidRPr="007444D8">
        <w:rPr>
          <w:rFonts w:ascii="Times New Roman" w:eastAsia="Times New Roman" w:hAnsi="Times New Roman" w:cs="Times New Roman"/>
          <w:color w:val="000000"/>
          <w:kern w:val="0"/>
          <w:sz w:val="26"/>
          <w:szCs w:val="26"/>
          <w:lang w:eastAsia="ru-RU" w:bidi="ru-RU"/>
        </w:rPr>
        <w:softHyphen/>
        <w:t>базилярной' системе (ВВС) и большим размером церебрального поражения. Приспособительные возможности сердца к возрастающей физической нагрузке в процессе ранней постинсультной реабилитации находятся в зависимости от локализации ишемического очага и характера сердечной патологии.</w:t>
      </w:r>
    </w:p>
    <w:p w:rsidR="007444D8" w:rsidRPr="007444D8" w:rsidRDefault="007444D8" w:rsidP="007444D8">
      <w:pPr>
        <w:keepNext/>
        <w:keepLines/>
        <w:tabs>
          <w:tab w:val="clear" w:pos="709"/>
        </w:tabs>
        <w:suppressAutoHyphens w:val="0"/>
        <w:spacing w:after="0" w:line="533" w:lineRule="exact"/>
        <w:ind w:left="920" w:firstLine="720"/>
        <w:outlineLvl w:val="3"/>
        <w:rPr>
          <w:rFonts w:ascii="Times New Roman" w:eastAsia="Times New Roman" w:hAnsi="Times New Roman" w:cs="Times New Roman"/>
          <w:b/>
          <w:bCs/>
          <w:color w:val="000000"/>
          <w:kern w:val="0"/>
          <w:sz w:val="26"/>
          <w:szCs w:val="26"/>
          <w:lang w:eastAsia="ru-RU" w:bidi="ru-RU"/>
        </w:rPr>
      </w:pPr>
      <w:bookmarkStart w:id="4" w:name="bookmark4"/>
      <w:r w:rsidRPr="007444D8">
        <w:rPr>
          <w:rFonts w:ascii="Times New Roman" w:eastAsia="Times New Roman" w:hAnsi="Times New Roman" w:cs="Times New Roman"/>
          <w:b/>
          <w:bCs/>
          <w:color w:val="000000"/>
          <w:kern w:val="0"/>
          <w:sz w:val="26"/>
          <w:szCs w:val="26"/>
          <w:lang w:eastAsia="ru-RU" w:bidi="ru-RU"/>
        </w:rPr>
        <w:t>Практическая значимость.</w:t>
      </w:r>
      <w:bookmarkEnd w:id="4"/>
    </w:p>
    <w:p w:rsidR="007444D8" w:rsidRPr="007444D8" w:rsidRDefault="007444D8" w:rsidP="007444D8">
      <w:pPr>
        <w:tabs>
          <w:tab w:val="clear" w:pos="709"/>
        </w:tabs>
        <w:suppressAutoHyphens w:val="0"/>
        <w:spacing w:after="0" w:line="533" w:lineRule="exact"/>
        <w:ind w:left="920" w:firstLine="720"/>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Установлено, что в острейшем периоде ишемического инсульта происходит усиление наджелудочковой и желудочковой эктопической активности, наиболее выраженное у больных с большими очагами в зоне васкуляризации каротидной системы, с коронарной патологией и ХСН. Адаптация сердца при этом протекает в условиях стойких нарушений циркадного ритма ЧСС, дефицита автономной регуляции сердца в виде редукции симпатических и вагусных влияний. Локализация ишемического очага в ВВС связана со стойким и прогрессирующим угнетением парасимпатической регуляции сердца, особенно в ночное время. Увеличение наджелудочковой и желудочковой экстрасистолии сопряжено со снижением темпов постинсультного восстановления у больных с большими ишемическими очагами и наличием симптомной ХСН. При ИБС выявляется тенденция к обратной взаимосвязи между регрессом неврологического дефицита и значениями ударного объема (УО) ЛЖ и минутного объема сердца (МОС).</w:t>
      </w:r>
    </w:p>
    <w:p w:rsidR="007444D8" w:rsidRPr="007444D8" w:rsidRDefault="007444D8" w:rsidP="007444D8">
      <w:pPr>
        <w:tabs>
          <w:tab w:val="clear" w:pos="709"/>
        </w:tabs>
        <w:suppressAutoHyphens w:val="0"/>
        <w:spacing w:after="0" w:line="533" w:lineRule="exact"/>
        <w:ind w:left="2000" w:hanging="380"/>
        <w:rPr>
          <w:rFonts w:ascii="Times New Roman" w:eastAsia="Times New Roman" w:hAnsi="Times New Roman" w:cs="Times New Roman"/>
          <w:b/>
          <w:bCs/>
          <w:color w:val="000000"/>
          <w:kern w:val="0"/>
          <w:sz w:val="26"/>
          <w:szCs w:val="26"/>
          <w:lang w:eastAsia="ru-RU" w:bidi="ru-RU"/>
        </w:rPr>
      </w:pPr>
      <w:r w:rsidRPr="007444D8">
        <w:rPr>
          <w:rFonts w:ascii="Times New Roman" w:eastAsia="Times New Roman" w:hAnsi="Times New Roman" w:cs="Times New Roman"/>
          <w:b/>
          <w:bCs/>
          <w:color w:val="000000"/>
          <w:kern w:val="0"/>
          <w:sz w:val="26"/>
          <w:szCs w:val="26"/>
          <w:lang w:eastAsia="ru-RU" w:bidi="ru-RU"/>
        </w:rPr>
        <w:t>Основные положения, выносимые на защиту:</w:t>
      </w:r>
    </w:p>
    <w:p w:rsidR="007444D8" w:rsidRPr="007444D8" w:rsidRDefault="007444D8" w:rsidP="007444D8">
      <w:pPr>
        <w:numPr>
          <w:ilvl w:val="0"/>
          <w:numId w:val="41"/>
        </w:numPr>
        <w:tabs>
          <w:tab w:val="clear" w:pos="709"/>
          <w:tab w:val="left" w:pos="1984"/>
        </w:tabs>
        <w:suppressAutoHyphens w:val="0"/>
        <w:spacing w:after="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 острейшей фазе ишемического инсульта регистрируется нарастание наджелудочковой и желудочковой эктопической активности и нарушение вегетативной регуляции сердца.</w:t>
      </w:r>
    </w:p>
    <w:p w:rsidR="007444D8" w:rsidRPr="007444D8" w:rsidRDefault="007444D8" w:rsidP="007444D8">
      <w:pPr>
        <w:numPr>
          <w:ilvl w:val="0"/>
          <w:numId w:val="41"/>
        </w:numPr>
        <w:tabs>
          <w:tab w:val="clear" w:pos="709"/>
          <w:tab w:val="left" w:pos="1984"/>
        </w:tabs>
        <w:suppressAutoHyphens w:val="0"/>
        <w:spacing w:after="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По окончании острого периода инсульта при большом очаговом поражении мозга, ХСН II стадии и коронарной патологии сохраняется увеличенное количество наджелудочковых и желудочковых аритмий, эпизодов брадиаритмий и безболевой ишемии миокарда.</w:t>
      </w:r>
    </w:p>
    <w:p w:rsidR="007444D8" w:rsidRPr="007444D8" w:rsidRDefault="007444D8" w:rsidP="007444D8">
      <w:pPr>
        <w:numPr>
          <w:ilvl w:val="0"/>
          <w:numId w:val="41"/>
        </w:numPr>
        <w:tabs>
          <w:tab w:val="clear" w:pos="709"/>
          <w:tab w:val="left" w:pos="1984"/>
        </w:tabs>
        <w:suppressAutoHyphens w:val="0"/>
        <w:spacing w:after="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 xml:space="preserve">Регресс неврологического дефицита в острой фазе ишемического инсульта находится в обратной связи с частотой эпизодов брадиаритмий и ишемических изменений сегмента </w:t>
      </w:r>
      <w:r w:rsidRPr="007444D8">
        <w:rPr>
          <w:rFonts w:ascii="Times New Roman" w:eastAsia="Times New Roman" w:hAnsi="Times New Roman" w:cs="Times New Roman"/>
          <w:color w:val="000000"/>
          <w:kern w:val="0"/>
          <w:sz w:val="26"/>
          <w:szCs w:val="26"/>
          <w:lang w:val="en-US" w:eastAsia="en-US" w:bidi="en-US"/>
        </w:rPr>
        <w:t>ST</w:t>
      </w:r>
      <w:r w:rsidRPr="007444D8">
        <w:rPr>
          <w:rFonts w:ascii="Times New Roman" w:eastAsia="Times New Roman" w:hAnsi="Times New Roman" w:cs="Times New Roman"/>
          <w:color w:val="000000"/>
          <w:kern w:val="0"/>
          <w:sz w:val="26"/>
          <w:szCs w:val="26"/>
          <w:lang w:eastAsia="en-US" w:bidi="en-US"/>
        </w:rPr>
        <w:t>.</w:t>
      </w:r>
    </w:p>
    <w:p w:rsidR="007444D8" w:rsidRPr="007444D8" w:rsidRDefault="007444D8" w:rsidP="007444D8">
      <w:pPr>
        <w:numPr>
          <w:ilvl w:val="0"/>
          <w:numId w:val="41"/>
        </w:numPr>
        <w:tabs>
          <w:tab w:val="clear" w:pos="709"/>
          <w:tab w:val="left" w:pos="1984"/>
        </w:tabs>
        <w:suppressAutoHyphens w:val="0"/>
        <w:spacing w:after="0" w:line="533" w:lineRule="exact"/>
        <w:jc w:val="left"/>
        <w:rPr>
          <w:rFonts w:ascii="Times New Roman" w:eastAsia="Times New Roman" w:hAnsi="Times New Roman" w:cs="Times New Roman"/>
          <w:color w:val="000000"/>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При локализации ишемического очага в ВВС нарушение циркадного индекса ЧСС ассоциируется с замедлением неврологического</w:t>
      </w:r>
    </w:p>
    <w:p w:rsidR="007444D8" w:rsidRDefault="007444D8" w:rsidP="007444D8">
      <w:pPr>
        <w:rPr>
          <w:rFonts w:ascii="Arial Unicode MS" w:eastAsia="Arial Unicode MS" w:hAnsi="Arial Unicode MS" w:cs="Arial Unicode MS"/>
          <w:color w:val="000000"/>
          <w:kern w:val="0"/>
          <w:sz w:val="24"/>
          <w:szCs w:val="24"/>
          <w:lang w:eastAsia="ru-RU" w:bidi="ru-RU"/>
        </w:rPr>
      </w:pPr>
      <w:r w:rsidRPr="007444D8">
        <w:rPr>
          <w:rFonts w:ascii="Arial Unicode MS" w:eastAsia="Arial Unicode MS" w:hAnsi="Arial Unicode MS" w:cs="Arial Unicode MS"/>
          <w:color w:val="000000"/>
          <w:kern w:val="0"/>
          <w:sz w:val="24"/>
          <w:szCs w:val="24"/>
          <w:lang w:eastAsia="ru-RU" w:bidi="ru-RU"/>
        </w:rPr>
        <w:t>восстановления.</w:t>
      </w:r>
    </w:p>
    <w:p w:rsidR="007444D8" w:rsidRDefault="007444D8" w:rsidP="007444D8">
      <w:pPr>
        <w:rPr>
          <w:rFonts w:ascii="Arial Unicode MS" w:eastAsia="Arial Unicode MS" w:hAnsi="Arial Unicode MS" w:cs="Arial Unicode MS"/>
          <w:color w:val="000000"/>
          <w:kern w:val="0"/>
          <w:sz w:val="24"/>
          <w:szCs w:val="24"/>
          <w:lang w:eastAsia="ru-RU" w:bidi="ru-RU"/>
        </w:rPr>
      </w:pPr>
    </w:p>
    <w:p w:rsidR="007444D8" w:rsidRDefault="007444D8" w:rsidP="007444D8">
      <w:pPr>
        <w:rPr>
          <w:rFonts w:ascii="Arial Unicode MS" w:eastAsia="Arial Unicode MS" w:hAnsi="Arial Unicode MS" w:cs="Arial Unicode MS"/>
          <w:color w:val="000000"/>
          <w:kern w:val="0"/>
          <w:sz w:val="24"/>
          <w:szCs w:val="24"/>
          <w:lang w:eastAsia="ru-RU" w:bidi="ru-RU"/>
        </w:rPr>
      </w:pPr>
    </w:p>
    <w:p w:rsidR="007444D8" w:rsidRDefault="007444D8" w:rsidP="007444D8">
      <w:pPr>
        <w:rPr>
          <w:rFonts w:ascii="Arial Unicode MS" w:eastAsia="Arial Unicode MS" w:hAnsi="Arial Unicode MS" w:cs="Arial Unicode MS"/>
          <w:color w:val="000000"/>
          <w:kern w:val="0"/>
          <w:sz w:val="24"/>
          <w:szCs w:val="24"/>
          <w:lang w:eastAsia="ru-RU" w:bidi="ru-RU"/>
        </w:rPr>
      </w:pPr>
    </w:p>
    <w:p w:rsidR="007444D8" w:rsidRDefault="007444D8" w:rsidP="007444D8">
      <w:pPr>
        <w:rPr>
          <w:rFonts w:ascii="Arial Unicode MS" w:eastAsia="Arial Unicode MS" w:hAnsi="Arial Unicode MS" w:cs="Arial Unicode MS"/>
          <w:color w:val="000000"/>
          <w:kern w:val="0"/>
          <w:sz w:val="24"/>
          <w:szCs w:val="24"/>
          <w:lang w:eastAsia="ru-RU" w:bidi="ru-RU"/>
        </w:rPr>
      </w:pPr>
    </w:p>
    <w:p w:rsidR="007444D8" w:rsidRPr="007444D8" w:rsidRDefault="007444D8" w:rsidP="007444D8">
      <w:pPr>
        <w:keepNext/>
        <w:keepLines/>
        <w:tabs>
          <w:tab w:val="clear" w:pos="709"/>
        </w:tabs>
        <w:suppressAutoHyphens w:val="0"/>
        <w:spacing w:after="0" w:line="533" w:lineRule="exact"/>
        <w:ind w:left="20" w:firstLine="0"/>
        <w:jc w:val="center"/>
        <w:outlineLvl w:val="1"/>
        <w:rPr>
          <w:rFonts w:ascii="Franklin Gothic Medium" w:eastAsia="Franklin Gothic Medium" w:hAnsi="Franklin Gothic Medium" w:cs="Franklin Gothic Medium"/>
          <w:spacing w:val="-10"/>
          <w:kern w:val="0"/>
          <w:sz w:val="38"/>
          <w:szCs w:val="38"/>
          <w:lang w:eastAsia="ru-RU" w:bidi="ru-RU"/>
        </w:rPr>
      </w:pPr>
      <w:bookmarkStart w:id="5" w:name="bookmark29"/>
      <w:r w:rsidRPr="007444D8">
        <w:rPr>
          <w:rFonts w:ascii="Franklin Gothic Medium" w:eastAsia="Franklin Gothic Medium" w:hAnsi="Franklin Gothic Medium" w:cs="Franklin Gothic Medium"/>
          <w:color w:val="000000"/>
          <w:spacing w:val="-10"/>
          <w:kern w:val="0"/>
          <w:sz w:val="38"/>
          <w:szCs w:val="38"/>
          <w:lang w:eastAsia="ru-RU" w:bidi="ru-RU"/>
        </w:rPr>
        <w:t>выводы</w:t>
      </w:r>
      <w:bookmarkEnd w:id="5"/>
    </w:p>
    <w:p w:rsidR="007444D8" w:rsidRPr="007444D8" w:rsidRDefault="007444D8" w:rsidP="007444D8">
      <w:pPr>
        <w:numPr>
          <w:ilvl w:val="0"/>
          <w:numId w:val="42"/>
        </w:numPr>
        <w:tabs>
          <w:tab w:val="clear" w:pos="709"/>
          <w:tab w:val="left" w:pos="358"/>
        </w:tabs>
        <w:suppressAutoHyphens w:val="0"/>
        <w:spacing w:after="0" w:line="533" w:lineRule="exact"/>
        <w:ind w:left="400" w:hanging="400"/>
        <w:jc w:val="left"/>
        <w:rPr>
          <w:rFonts w:ascii="Times New Roman" w:eastAsia="Times New Roman" w:hAnsi="Times New Roman" w:cs="Times New Roman"/>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Кардиальная патология у больных с острым ишемическим инсультом представлена, в основном, ХСН с нормальной систолической и нарушенной диастолической функцией левого желудочка, ИБС и приобретенными пороками сердца и выявляется с той же частотой, что и при хронических сосудистых поражениях головного мозга.</w:t>
      </w:r>
    </w:p>
    <w:p w:rsidR="007444D8" w:rsidRPr="007444D8" w:rsidRDefault="007444D8" w:rsidP="007444D8">
      <w:pPr>
        <w:numPr>
          <w:ilvl w:val="0"/>
          <w:numId w:val="42"/>
        </w:numPr>
        <w:tabs>
          <w:tab w:val="clear" w:pos="709"/>
          <w:tab w:val="left" w:pos="358"/>
        </w:tabs>
        <w:suppressAutoHyphens w:val="0"/>
        <w:spacing w:after="0" w:line="533" w:lineRule="exact"/>
        <w:ind w:left="400" w:hanging="400"/>
        <w:jc w:val="left"/>
        <w:rPr>
          <w:rFonts w:ascii="Times New Roman" w:eastAsia="Times New Roman" w:hAnsi="Times New Roman" w:cs="Times New Roman"/>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В острейшем периоде ишемического инсульта увеличивается наджелудочковая и желудочковая эктопическая' активность, происходит урежение максимальной и повышение средней ночной ЧСС, нарушается циркадный ритм ЧСС, уменьшаются симпатические и парасимпатические влияния на сердце, что обусловлено цереброгенным воздействием.</w:t>
      </w:r>
    </w:p>
    <w:p w:rsidR="007444D8" w:rsidRPr="007444D8" w:rsidRDefault="007444D8" w:rsidP="007444D8">
      <w:pPr>
        <w:numPr>
          <w:ilvl w:val="0"/>
          <w:numId w:val="42"/>
        </w:numPr>
        <w:tabs>
          <w:tab w:val="clear" w:pos="709"/>
          <w:tab w:val="left" w:pos="358"/>
        </w:tabs>
        <w:suppressAutoHyphens w:val="0"/>
        <w:spacing w:after="0" w:line="533" w:lineRule="exact"/>
        <w:ind w:left="400" w:hanging="400"/>
        <w:jc w:val="left"/>
        <w:rPr>
          <w:rFonts w:ascii="Times New Roman" w:eastAsia="Times New Roman" w:hAnsi="Times New Roman" w:cs="Times New Roman"/>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По окончании острого периода инсульта уменьшается число наджелудочковых и желудочковых экстрасистол, а также количество пароксизмов фибрилляции предсердий. Происходит увеличение максимальной, средней суточной и средней дневной ЧСС в рамках физической активизации, но сохраняется дефицит вагусных влияний на сердце.</w:t>
      </w:r>
    </w:p>
    <w:p w:rsidR="007444D8" w:rsidRPr="007444D8" w:rsidRDefault="007444D8" w:rsidP="007444D8">
      <w:pPr>
        <w:numPr>
          <w:ilvl w:val="0"/>
          <w:numId w:val="42"/>
        </w:numPr>
        <w:tabs>
          <w:tab w:val="clear" w:pos="709"/>
          <w:tab w:val="left" w:pos="358"/>
        </w:tabs>
        <w:suppressAutoHyphens w:val="0"/>
        <w:spacing w:after="0" w:line="533" w:lineRule="exact"/>
        <w:ind w:left="400" w:hanging="400"/>
        <w:jc w:val="left"/>
        <w:rPr>
          <w:rFonts w:ascii="Times New Roman" w:eastAsia="Times New Roman" w:hAnsi="Times New Roman" w:cs="Times New Roman"/>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Локализация ишемического очага в ВБС ассоциируется с транзиторным увеличением брадиаритмий в остром периоде инсульта и стойкими нарушениями вегетативной регуляции сердца. Наличие большого ишемического поражения сопровождается повышенной наджелудочковой и желудочковой эктопической активностью и нарушением парасимпатического звена вегетативных влияний на сердце.</w:t>
      </w:r>
    </w:p>
    <w:p w:rsidR="007444D8" w:rsidRPr="007444D8" w:rsidRDefault="007444D8" w:rsidP="007444D8">
      <w:pPr>
        <w:numPr>
          <w:ilvl w:val="0"/>
          <w:numId w:val="42"/>
        </w:numPr>
        <w:tabs>
          <w:tab w:val="clear" w:pos="709"/>
          <w:tab w:val="left" w:pos="358"/>
        </w:tabs>
        <w:suppressAutoHyphens w:val="0"/>
        <w:spacing w:after="0" w:line="533" w:lineRule="exact"/>
        <w:ind w:left="400" w:hanging="400"/>
        <w:jc w:val="left"/>
        <w:rPr>
          <w:rFonts w:ascii="Times New Roman" w:eastAsia="Times New Roman" w:hAnsi="Times New Roman" w:cs="Times New Roman"/>
          <w:kern w:val="0"/>
          <w:sz w:val="26"/>
          <w:szCs w:val="26"/>
          <w:lang w:eastAsia="ru-RU" w:bidi="ru-RU"/>
        </w:rPr>
      </w:pPr>
      <w:r w:rsidRPr="007444D8">
        <w:rPr>
          <w:rFonts w:ascii="Times New Roman" w:eastAsia="Times New Roman" w:hAnsi="Times New Roman" w:cs="Times New Roman"/>
          <w:color w:val="000000"/>
          <w:kern w:val="0"/>
          <w:sz w:val="26"/>
          <w:szCs w:val="26"/>
          <w:lang w:eastAsia="ru-RU" w:bidi="ru-RU"/>
        </w:rPr>
        <w:t>У пациентов с симптомной ХСН и коронарной патологией на протяжении всего острого периода инсульта регистрируется повышенная наджелудочковая и желудочковая эктопическая активность, эпизоды брадиаритмий и безболевой ишемии миокарда, а также сохраняется стойкий вегетативный дисбаланс.</w:t>
      </w:r>
    </w:p>
    <w:p w:rsidR="007444D8" w:rsidRPr="007444D8" w:rsidRDefault="007444D8" w:rsidP="007444D8">
      <w:r w:rsidRPr="007444D8">
        <w:rPr>
          <w:rFonts w:ascii="Arial Unicode MS" w:eastAsia="Arial Unicode MS" w:hAnsi="Arial Unicode MS" w:cs="Arial Unicode MS"/>
          <w:color w:val="000000"/>
          <w:kern w:val="0"/>
          <w:sz w:val="24"/>
          <w:szCs w:val="24"/>
          <w:lang w:eastAsia="ru-RU" w:bidi="ru-RU"/>
        </w:rPr>
        <w:t xml:space="preserve">У всех больных в острой стадии ишемического инсульта выявлена отрицательная связь между степенью неврологического восстановления, числом брадиаритмических эпизодов и ишемических эпизодов сегмента </w:t>
      </w:r>
      <w:r w:rsidRPr="007444D8">
        <w:rPr>
          <w:rFonts w:ascii="Arial Unicode MS" w:eastAsia="Arial Unicode MS" w:hAnsi="Arial Unicode MS" w:cs="Arial Unicode MS"/>
          <w:color w:val="000000"/>
          <w:kern w:val="0"/>
          <w:sz w:val="24"/>
          <w:szCs w:val="24"/>
          <w:lang w:val="en-US" w:eastAsia="en-US" w:bidi="en-US"/>
        </w:rPr>
        <w:t>ST</w:t>
      </w:r>
      <w:r w:rsidRPr="007444D8">
        <w:rPr>
          <w:rFonts w:ascii="Arial Unicode MS" w:eastAsia="Arial Unicode MS" w:hAnsi="Arial Unicode MS" w:cs="Arial Unicode MS"/>
          <w:color w:val="000000"/>
          <w:kern w:val="0"/>
          <w:sz w:val="24"/>
          <w:szCs w:val="24"/>
          <w:lang w:eastAsia="en-US" w:bidi="en-US"/>
        </w:rPr>
        <w:t xml:space="preserve">, </w:t>
      </w:r>
      <w:r w:rsidRPr="007444D8">
        <w:rPr>
          <w:rFonts w:ascii="Arial Unicode MS" w:eastAsia="Arial Unicode MS" w:hAnsi="Arial Unicode MS" w:cs="Arial Unicode MS"/>
          <w:color w:val="000000"/>
          <w:kern w:val="0"/>
          <w:sz w:val="24"/>
          <w:szCs w:val="24"/>
          <w:lang w:eastAsia="ru-RU" w:bidi="ru-RU"/>
        </w:rPr>
        <w:t>а при больших инфарктах мозга - и с частотой наджелудочковой экстрасистолии и пароксизмов фибрилляции предсердий. Положительная связь между степенью сохранности автономной регуляции сердца и неврологическим восстановлением отмечается при локализации инфаркта мозга в ВБС, у больных с большими очагами, при симптомной ХСН и при коронарной патологии.</w:t>
      </w:r>
    </w:p>
    <w:sectPr w:rsidR="007444D8" w:rsidRPr="007444D8" w:rsidSect="003B4622">
      <w:headerReference w:type="even" r:id="rId15"/>
      <w:headerReference w:type="default" r:id="rId16"/>
      <w:footerReference w:type="even" r:id="rId17"/>
      <w:footerReference w:type="default" r:id="rId18"/>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D8" w:rsidRDefault="007444D8">
    <w:pPr>
      <w:rPr>
        <w:sz w:val="2"/>
        <w:szCs w:val="2"/>
      </w:rPr>
    </w:pPr>
    <w:r w:rsidRPr="002B023C">
      <w:rPr>
        <w:sz w:val="24"/>
        <w:szCs w:val="24"/>
        <w:lang w:bidi="ru-RU"/>
      </w:rPr>
      <w:pict>
        <v:shapetype id="_x0000_t202" coordsize="21600,21600" o:spt="202" path="m,l,21600r21600,l21600,xe">
          <v:stroke joinstyle="miter"/>
          <v:path gradientshapeok="t" o:connecttype="rect"/>
        </v:shapetype>
        <v:shape id="_x0000_s609640" type="#_x0000_t202" style="position:absolute;left:0;text-align:left;margin-left:98.55pt;margin-top:742.95pt;width:453.35pt;height:12pt;z-index:-251612160;mso-wrap-distance-left:5pt;mso-wrap-distance-right:5pt;mso-position-horizontal-relative:page;mso-position-vertical-relative:page" wrapcoords="0 0" filled="f" stroked="f">
          <v:textbox style="mso-fit-shape-to-text:t" inset="0,0,0,0">
            <w:txbxContent>
              <w:p w:rsidR="007444D8" w:rsidRDefault="007444D8">
                <w:pPr>
                  <w:tabs>
                    <w:tab w:val="right" w:pos="9067"/>
                  </w:tabs>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ab/>
                </w:r>
                <w:r>
                  <w:rPr>
                    <w:rStyle w:val="afffff9"/>
                  </w:rPr>
                  <w:t></w:t>
                </w:r>
                <w:r>
                  <w:rPr>
                    <w:rStyle w:val="afffff9"/>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D8" w:rsidRDefault="007444D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7444D8" w:rsidRPr="007444D8">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D8" w:rsidRDefault="007444D8">
    <w:pPr>
      <w:rPr>
        <w:sz w:val="2"/>
        <w:szCs w:val="2"/>
      </w:rPr>
    </w:pPr>
    <w:r w:rsidRPr="002B023C">
      <w:rPr>
        <w:sz w:val="24"/>
        <w:szCs w:val="24"/>
        <w:lang w:bidi="ru-RU"/>
      </w:rPr>
      <w:pict>
        <v:shapetype id="_x0000_t202" coordsize="21600,21600" o:spt="202" path="m,l,21600r21600,l21600,xe">
          <v:stroke joinstyle="miter"/>
          <v:path gradientshapeok="t" o:connecttype="rect"/>
        </v:shapetype>
        <v:shape id="_x0000_s609638" type="#_x0000_t202" style="position:absolute;left:0;text-align:left;margin-left:545pt;margin-top:36.2pt;width:11.3pt;height:9.6pt;z-index:-251614208;mso-wrap-style:none;mso-wrap-distance-left:5pt;mso-wrap-distance-right:5pt;mso-position-horizontal-relative:page;mso-position-vertical-relative:page" wrapcoords="0 0" filled="f" stroked="f">
          <v:textbox style="mso-fit-shape-to-text:t" inset="0,0,0,0">
            <w:txbxContent>
              <w:p w:rsidR="007444D8" w:rsidRDefault="007444D8">
                <w:pPr>
                  <w:spacing w:line="240" w:lineRule="auto"/>
                </w:pPr>
                <w:fldSimple w:instr=" PAGE \* MERGEFORMAT ">
                  <w:r w:rsidRPr="00B66AB4">
                    <w:rPr>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D8" w:rsidRDefault="007444D8">
    <w:pPr>
      <w:rPr>
        <w:sz w:val="2"/>
        <w:szCs w:val="2"/>
      </w:rPr>
    </w:pPr>
    <w:r w:rsidRPr="002B023C">
      <w:rPr>
        <w:sz w:val="24"/>
        <w:szCs w:val="24"/>
        <w:lang w:bidi="ru-RU"/>
      </w:rPr>
      <w:pict>
        <v:shapetype id="_x0000_t202" coordsize="21600,21600" o:spt="202" path="m,l,21600r21600,l21600,xe">
          <v:stroke joinstyle="miter"/>
          <v:path gradientshapeok="t" o:connecttype="rect"/>
        </v:shapetype>
        <v:shape id="_x0000_s609639" type="#_x0000_t202" style="position:absolute;left:0;text-align:left;margin-left:34pt;margin-top:90.6pt;width:2.9pt;height:3.85pt;z-index:-251613184;mso-wrap-style:none;mso-wrap-distance-left:5pt;mso-wrap-distance-right:5pt;mso-position-horizontal-relative:page;mso-position-vertical-relative:page" wrapcoords="0 0" filled="f" stroked="f">
          <v:textbox style="mso-fit-shape-to-text:t" inset="0,0,0,0">
            <w:txbxContent>
              <w:p w:rsidR="007444D8" w:rsidRDefault="007444D8">
                <w:pPr>
                  <w:spacing w:line="240" w:lineRule="auto"/>
                </w:pPr>
                <w:r>
                  <w:rPr>
                    <w:rStyle w:val="afffff9"/>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D8" w:rsidRDefault="007444D8">
    <w:pPr>
      <w:rPr>
        <w:sz w:val="2"/>
        <w:szCs w:val="2"/>
      </w:rPr>
    </w:pPr>
    <w:r w:rsidRPr="002B023C">
      <w:rPr>
        <w:sz w:val="24"/>
        <w:szCs w:val="24"/>
        <w:lang w:bidi="ru-RU"/>
      </w:rPr>
      <w:pict>
        <v:shapetype id="_x0000_t202" coordsize="21600,21600" o:spt="202" path="m,l,21600r21600,l21600,xe">
          <v:stroke joinstyle="miter"/>
          <v:path gradientshapeok="t" o:connecttype="rect"/>
        </v:shapetype>
        <v:shape id="_x0000_s609641" type="#_x0000_t202" style="position:absolute;left:0;text-align:left;margin-left:545pt;margin-top:36.2pt;width:11.3pt;height:9.6pt;z-index:-251611136;mso-wrap-style:none;mso-wrap-distance-left:5pt;mso-wrap-distance-right:5pt;mso-position-horizontal-relative:page;mso-position-vertical-relative:page" wrapcoords="0 0" filled="f" stroked="f">
          <v:textbox style="mso-fit-shape-to-text:t" inset="0,0,0,0">
            <w:txbxContent>
              <w:p w:rsidR="007444D8" w:rsidRDefault="007444D8">
                <w:pPr>
                  <w:spacing w:line="240" w:lineRule="auto"/>
                </w:pPr>
                <w:fldSimple w:instr=" PAGE \* MERGEFORMAT ">
                  <w:r w:rsidRPr="00B66AB4">
                    <w:rPr>
                      <w:noProof/>
                    </w:rPr>
                    <w:t>12</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D8" w:rsidRDefault="007444D8">
    <w:pPr>
      <w:rPr>
        <w:sz w:val="2"/>
        <w:szCs w:val="2"/>
      </w:rPr>
    </w:pPr>
    <w:r w:rsidRPr="002B023C">
      <w:rPr>
        <w:sz w:val="24"/>
        <w:szCs w:val="24"/>
        <w:lang w:bidi="ru-RU"/>
      </w:rPr>
      <w:pict>
        <v:shapetype id="_x0000_t202" coordsize="21600,21600" o:spt="202" path="m,l,21600r21600,l21600,xe">
          <v:stroke joinstyle="miter"/>
          <v:path gradientshapeok="t" o:connecttype="rect"/>
        </v:shapetype>
        <v:shape id="_x0000_s609642" type="#_x0000_t202" style="position:absolute;left:0;text-align:left;margin-left:545pt;margin-top:36.2pt;width:11.3pt;height:9.6pt;z-index:-251610112;mso-wrap-style:none;mso-wrap-distance-left:5pt;mso-wrap-distance-right:5pt;mso-position-horizontal-relative:page;mso-position-vertical-relative:page" wrapcoords="0 0" filled="f" stroked="f">
          <v:textbox style="mso-fit-shape-to-text:t" inset="0,0,0,0">
            <w:txbxContent>
              <w:p w:rsidR="007444D8" w:rsidRDefault="007444D8">
                <w:pPr>
                  <w:spacing w:line="240" w:lineRule="auto"/>
                </w:pPr>
                <w:fldSimple w:instr=" PAGE \* MERGEFORMAT ">
                  <w:r>
                    <w:rPr>
                      <w:noProof/>
                    </w:rPr>
                    <w:t>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5617AC"/>
    <w:multiLevelType w:val="multilevel"/>
    <w:tmpl w:val="BE80DE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BD112C"/>
    <w:multiLevelType w:val="multilevel"/>
    <w:tmpl w:val="F9AE133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440D5A"/>
    <w:multiLevelType w:val="multilevel"/>
    <w:tmpl w:val="D39CB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D5C32B3"/>
    <w:multiLevelType w:val="multilevel"/>
    <w:tmpl w:val="8CA89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2">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3">
    <w:nsid w:val="134C6BC4"/>
    <w:multiLevelType w:val="multilevel"/>
    <w:tmpl w:val="12CED5DA"/>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4275EB2"/>
    <w:multiLevelType w:val="multilevel"/>
    <w:tmpl w:val="3724C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4C17244"/>
    <w:multiLevelType w:val="multilevel"/>
    <w:tmpl w:val="EAAC87D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9F31F5"/>
    <w:multiLevelType w:val="multilevel"/>
    <w:tmpl w:val="A5C060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21E17029"/>
    <w:multiLevelType w:val="multilevel"/>
    <w:tmpl w:val="5C827C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A246F74"/>
    <w:multiLevelType w:val="multilevel"/>
    <w:tmpl w:val="E98E9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DCB0254"/>
    <w:multiLevelType w:val="multilevel"/>
    <w:tmpl w:val="16A64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3D7B63"/>
    <w:multiLevelType w:val="multilevel"/>
    <w:tmpl w:val="A070868A"/>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09B5EB1"/>
    <w:multiLevelType w:val="multilevel"/>
    <w:tmpl w:val="DC6CDA4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0624FF"/>
    <w:multiLevelType w:val="multilevel"/>
    <w:tmpl w:val="263E71A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7CA758D"/>
    <w:multiLevelType w:val="multilevel"/>
    <w:tmpl w:val="FF0645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A7720D8"/>
    <w:multiLevelType w:val="multilevel"/>
    <w:tmpl w:val="560ED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C525EF"/>
    <w:multiLevelType w:val="multilevel"/>
    <w:tmpl w:val="0A300EB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A13B80"/>
    <w:multiLevelType w:val="multilevel"/>
    <w:tmpl w:val="D9B20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5C1D4B"/>
    <w:multiLevelType w:val="multilevel"/>
    <w:tmpl w:val="1B284D0A"/>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5C2868"/>
    <w:multiLevelType w:val="multilevel"/>
    <w:tmpl w:val="A68A9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5F1A28"/>
    <w:multiLevelType w:val="multilevel"/>
    <w:tmpl w:val="36B63AC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2601886"/>
    <w:multiLevelType w:val="multilevel"/>
    <w:tmpl w:val="0D64F7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8C328F"/>
    <w:multiLevelType w:val="multilevel"/>
    <w:tmpl w:val="892CE8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5">
    <w:nsid w:val="446112E3"/>
    <w:multiLevelType w:val="multilevel"/>
    <w:tmpl w:val="81C62146"/>
    <w:lvl w:ilvl="0">
      <w:start w:val="3"/>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B83324"/>
    <w:multiLevelType w:val="multilevel"/>
    <w:tmpl w:val="68E20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64424AE"/>
    <w:multiLevelType w:val="multilevel"/>
    <w:tmpl w:val="A67A445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573D1E"/>
    <w:multiLevelType w:val="multilevel"/>
    <w:tmpl w:val="E822F6DE"/>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C1D0329"/>
    <w:multiLevelType w:val="multilevel"/>
    <w:tmpl w:val="B2C26E6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2BB5C94"/>
    <w:multiLevelType w:val="multilevel"/>
    <w:tmpl w:val="D5CA4F2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4654F9D"/>
    <w:multiLevelType w:val="multilevel"/>
    <w:tmpl w:val="FDA68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B0C7B1D"/>
    <w:multiLevelType w:val="multilevel"/>
    <w:tmpl w:val="B2AE54C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EBE486A"/>
    <w:multiLevelType w:val="multilevel"/>
    <w:tmpl w:val="88801EE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EEB091E"/>
    <w:multiLevelType w:val="multilevel"/>
    <w:tmpl w:val="0764DC2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6">
    <w:nsid w:val="747745CE"/>
    <w:multiLevelType w:val="multilevel"/>
    <w:tmpl w:val="5F0832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5CE2FE5"/>
    <w:multiLevelType w:val="multilevel"/>
    <w:tmpl w:val="577A3E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8F2303D"/>
    <w:multiLevelType w:val="multilevel"/>
    <w:tmpl w:val="9DAAEA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C48213C"/>
    <w:multiLevelType w:val="multilevel"/>
    <w:tmpl w:val="5B764E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9"/>
  </w:num>
  <w:num w:numId="7">
    <w:abstractNumId w:val="92"/>
  </w:num>
  <w:num w:numId="8">
    <w:abstractNumId w:val="118"/>
  </w:num>
  <w:num w:numId="9">
    <w:abstractNumId w:val="109"/>
  </w:num>
  <w:num w:numId="10">
    <w:abstractNumId w:val="94"/>
  </w:num>
  <w:num w:numId="11">
    <w:abstractNumId w:val="103"/>
  </w:num>
  <w:num w:numId="12">
    <w:abstractNumId w:val="112"/>
  </w:num>
  <w:num w:numId="13">
    <w:abstractNumId w:val="113"/>
  </w:num>
  <w:num w:numId="14">
    <w:abstractNumId w:val="99"/>
  </w:num>
  <w:num w:numId="15">
    <w:abstractNumId w:val="66"/>
  </w:num>
  <w:num w:numId="16">
    <w:abstractNumId w:val="105"/>
  </w:num>
  <w:num w:numId="17">
    <w:abstractNumId w:val="110"/>
  </w:num>
  <w:num w:numId="18">
    <w:abstractNumId w:val="116"/>
  </w:num>
  <w:num w:numId="19">
    <w:abstractNumId w:val="91"/>
  </w:num>
  <w:num w:numId="20">
    <w:abstractNumId w:val="84"/>
  </w:num>
  <w:num w:numId="21">
    <w:abstractNumId w:val="100"/>
  </w:num>
  <w:num w:numId="22">
    <w:abstractNumId w:val="117"/>
  </w:num>
  <w:num w:numId="23">
    <w:abstractNumId w:val="97"/>
  </w:num>
  <w:num w:numId="24">
    <w:abstractNumId w:val="114"/>
  </w:num>
  <w:num w:numId="25">
    <w:abstractNumId w:val="87"/>
  </w:num>
  <w:num w:numId="26">
    <w:abstractNumId w:val="86"/>
  </w:num>
  <w:num w:numId="27">
    <w:abstractNumId w:val="95"/>
  </w:num>
  <w:num w:numId="28">
    <w:abstractNumId w:val="108"/>
  </w:num>
  <w:num w:numId="29">
    <w:abstractNumId w:val="93"/>
  </w:num>
  <w:num w:numId="30">
    <w:abstractNumId w:val="106"/>
  </w:num>
  <w:num w:numId="31">
    <w:abstractNumId w:val="90"/>
  </w:num>
  <w:num w:numId="32">
    <w:abstractNumId w:val="79"/>
  </w:num>
  <w:num w:numId="33">
    <w:abstractNumId w:val="78"/>
  </w:num>
  <w:num w:numId="34">
    <w:abstractNumId w:val="102"/>
  </w:num>
  <w:num w:numId="35">
    <w:abstractNumId w:val="89"/>
  </w:num>
  <w:num w:numId="36">
    <w:abstractNumId w:val="65"/>
  </w:num>
  <w:num w:numId="37">
    <w:abstractNumId w:val="83"/>
  </w:num>
  <w:num w:numId="38">
    <w:abstractNumId w:val="107"/>
  </w:num>
  <w:num w:numId="39">
    <w:abstractNumId w:val="101"/>
  </w:num>
  <w:num w:numId="40">
    <w:abstractNumId w:val="111"/>
  </w:num>
  <w:num w:numId="41">
    <w:abstractNumId w:val="98"/>
  </w:num>
  <w:num w:numId="42">
    <w:abstractNumId w:val="9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B72B0-3D12-4530-84A1-9B1C4A27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15</Pages>
  <Words>2287</Words>
  <Characters>13039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2021-07-29T08:41:00Z</dcterms:created>
  <dcterms:modified xsi:type="dcterms:W3CDTF">2021-07-29T10:44:00Z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