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0D2281" w:rsidRDefault="000D2281" w:rsidP="000D2281">
      <w:r w:rsidRPr="00EC7349">
        <w:rPr>
          <w:rFonts w:ascii="Times New Roman" w:eastAsia="Calibri" w:hAnsi="Times New Roman" w:cs="Times New Roman"/>
          <w:b/>
          <w:sz w:val="24"/>
          <w:szCs w:val="24"/>
          <w:lang w:eastAsia="ru-RU"/>
        </w:rPr>
        <w:t>Сібіханкулов Артур Хасбійович</w:t>
      </w:r>
      <w:r w:rsidRPr="00EC7349">
        <w:rPr>
          <w:rFonts w:ascii="Times New Roman" w:eastAsia="Calibri" w:hAnsi="Times New Roman" w:cs="Times New Roman"/>
          <w:b/>
          <w:bCs/>
          <w:sz w:val="24"/>
          <w:szCs w:val="24"/>
          <w:lang w:eastAsia="ru-RU"/>
        </w:rPr>
        <w:t xml:space="preserve">, </w:t>
      </w:r>
      <w:r w:rsidRPr="00EC7349">
        <w:rPr>
          <w:rFonts w:ascii="Times New Roman" w:eastAsia="Calibri" w:hAnsi="Times New Roman" w:cs="Times New Roman"/>
          <w:sz w:val="24"/>
          <w:szCs w:val="24"/>
          <w:lang w:eastAsia="ru-RU"/>
        </w:rPr>
        <w:t xml:space="preserve">асистент кафедри ультразвукової діагностики Харківської </w:t>
      </w:r>
      <w:r w:rsidRPr="00EC7349">
        <w:rPr>
          <w:rFonts w:ascii="Times New Roman" w:eastAsia="Calibri" w:hAnsi="Times New Roman" w:cs="Times New Roman"/>
          <w:bCs/>
          <w:sz w:val="24"/>
          <w:szCs w:val="24"/>
          <w:lang w:eastAsia="ru-RU"/>
        </w:rPr>
        <w:t>медичної академії післядипломної освіти</w:t>
      </w:r>
      <w:r w:rsidRPr="00EC7349">
        <w:rPr>
          <w:rFonts w:ascii="Times New Roman" w:eastAsia="Calibri" w:hAnsi="Times New Roman" w:cs="Times New Roman"/>
          <w:sz w:val="24"/>
          <w:szCs w:val="24"/>
          <w:lang w:eastAsia="ru-RU"/>
        </w:rPr>
        <w:t xml:space="preserve"> МОЗ України</w:t>
      </w:r>
      <w:r w:rsidRPr="00EC7349">
        <w:rPr>
          <w:rFonts w:ascii="Times New Roman" w:eastAsia="Calibri" w:hAnsi="Times New Roman" w:cs="Times New Roman"/>
          <w:bCs/>
          <w:sz w:val="24"/>
          <w:szCs w:val="24"/>
          <w:lang w:eastAsia="ru-RU"/>
        </w:rPr>
        <w:t>. Назва дисертації: «</w:t>
      </w:r>
      <w:r w:rsidRPr="00EC7349">
        <w:rPr>
          <w:rFonts w:ascii="Times New Roman" w:eastAsia="Calibri" w:hAnsi="Times New Roman" w:cs="Times New Roman"/>
          <w:sz w:val="24"/>
          <w:szCs w:val="24"/>
          <w:lang w:eastAsia="ru-RU"/>
        </w:rPr>
        <w:t>Роль трансвагінальної  ехографії в діагностиці доброякісних захворювань шийки матки у жінок репродуктивного віку з ектопією цервіксу</w:t>
      </w:r>
      <w:r w:rsidRPr="00EC7349">
        <w:rPr>
          <w:rFonts w:ascii="Times New Roman" w:eastAsia="Calibri" w:hAnsi="Times New Roman" w:cs="Times New Roman"/>
          <w:bCs/>
          <w:sz w:val="24"/>
          <w:szCs w:val="24"/>
          <w:lang w:eastAsia="ru-RU"/>
        </w:rPr>
        <w:t xml:space="preserve">». Шифр та назва спеціальності – </w:t>
      </w:r>
      <w:r w:rsidRPr="00EC7349">
        <w:rPr>
          <w:rFonts w:ascii="Times New Roman" w:eastAsia="Calibri" w:hAnsi="Times New Roman" w:cs="Times New Roman"/>
          <w:sz w:val="24"/>
          <w:szCs w:val="24"/>
          <w:lang w:eastAsia="uk-UA"/>
        </w:rPr>
        <w:t xml:space="preserve">14.01.23 </w:t>
      </w:r>
      <w:r w:rsidRPr="00EC7349">
        <w:rPr>
          <w:rFonts w:ascii="Times New Roman" w:eastAsia="Calibri" w:hAnsi="Times New Roman" w:cs="Times New Roman"/>
          <w:sz w:val="24"/>
          <w:szCs w:val="24"/>
          <w:lang w:eastAsia="uk-UA"/>
        </w:rPr>
        <w:sym w:font="Symbol" w:char="F02D"/>
      </w:r>
      <w:r w:rsidRPr="00EC7349">
        <w:rPr>
          <w:rFonts w:ascii="Times New Roman" w:eastAsia="Calibri" w:hAnsi="Times New Roman" w:cs="Times New Roman"/>
          <w:sz w:val="24"/>
          <w:szCs w:val="24"/>
          <w:lang w:eastAsia="uk-UA"/>
        </w:rPr>
        <w:t xml:space="preserve"> </w:t>
      </w:r>
      <w:r w:rsidRPr="00EC7349">
        <w:rPr>
          <w:rFonts w:ascii="Times New Roman" w:eastAsia="Calibri" w:hAnsi="Times New Roman" w:cs="Times New Roman"/>
          <w:sz w:val="24"/>
          <w:szCs w:val="24"/>
          <w:lang w:eastAsia="ru-RU"/>
        </w:rPr>
        <w:t>променева діагностика та променева терапія</w:t>
      </w:r>
      <w:r w:rsidRPr="00EC7349">
        <w:rPr>
          <w:rFonts w:ascii="Times New Roman" w:eastAsia="Calibri" w:hAnsi="Times New Roman" w:cs="Times New Roman"/>
          <w:bCs/>
          <w:sz w:val="24"/>
          <w:szCs w:val="24"/>
          <w:lang w:eastAsia="ru-RU"/>
        </w:rPr>
        <w:t>. Спецрада Д 26.560.01 Національного інституту раку</w:t>
      </w:r>
    </w:p>
    <w:sectPr w:rsidR="000D5E82" w:rsidRPr="000D228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0D2281" w:rsidRPr="000D22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022A2-94B6-4C26-9878-8CFF704C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cp:revision>
  <cp:lastPrinted>2009-02-06T05:36:00Z</cp:lastPrinted>
  <dcterms:created xsi:type="dcterms:W3CDTF">2021-02-09T09:24:00Z</dcterms:created>
  <dcterms:modified xsi:type="dcterms:W3CDTF">2021-02-13T12:05:00Z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