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ABD7" w14:textId="3501700E" w:rsidR="00F61E43" w:rsidRDefault="007607AF" w:rsidP="007607AF">
      <w:pPr>
        <w:rPr>
          <w:rFonts w:ascii="Verdana" w:hAnsi="Verdana"/>
          <w:b/>
          <w:bCs/>
          <w:color w:val="000000"/>
          <w:shd w:val="clear" w:color="auto" w:fill="FFFFFF"/>
        </w:rPr>
      </w:pPr>
      <w:r>
        <w:rPr>
          <w:rFonts w:ascii="Verdana" w:hAnsi="Verdana"/>
          <w:b/>
          <w:bCs/>
          <w:color w:val="000000"/>
          <w:shd w:val="clear" w:color="auto" w:fill="FFFFFF"/>
        </w:rPr>
        <w:t>Веселовська Наталія Миколаївна. Ефективніть блокатору кальцієвих каналів ніфедипіну в медикаментозній терапії "сухих" форм сенильної макулярної дегенерації : Дис... канд. наук: 14.01.18 - 2002.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07AF" w:rsidRPr="007607AF" w14:paraId="61621216" w14:textId="77777777" w:rsidTr="007607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07AF" w:rsidRPr="007607AF" w14:paraId="5E8218EF" w14:textId="77777777">
              <w:trPr>
                <w:tblCellSpacing w:w="0" w:type="dxa"/>
              </w:trPr>
              <w:tc>
                <w:tcPr>
                  <w:tcW w:w="0" w:type="auto"/>
                  <w:vAlign w:val="center"/>
                  <w:hideMark/>
                </w:tcPr>
                <w:p w14:paraId="2CAD55E4" w14:textId="77777777" w:rsidR="007607AF" w:rsidRPr="007607AF" w:rsidRDefault="007607AF" w:rsidP="007607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7AF">
                    <w:rPr>
                      <w:rFonts w:ascii="Times New Roman" w:eastAsia="Times New Roman" w:hAnsi="Times New Roman" w:cs="Times New Roman"/>
                      <w:b/>
                      <w:bCs/>
                      <w:sz w:val="24"/>
                      <w:szCs w:val="24"/>
                    </w:rPr>
                    <w:lastRenderedPageBreak/>
                    <w:t>Веселовська Н.М.</w:t>
                  </w:r>
                  <w:r w:rsidRPr="007607AF">
                    <w:rPr>
                      <w:rFonts w:ascii="Times New Roman" w:eastAsia="Times New Roman" w:hAnsi="Times New Roman" w:cs="Times New Roman"/>
                      <w:sz w:val="24"/>
                      <w:szCs w:val="24"/>
                    </w:rPr>
                    <w:t> Ефективність блокатора кальцієвих каналів ніфедипіну в медикаментозній терапії “сухих” форм сенільної макулярної дегенерації. – Рукопис.</w:t>
                  </w:r>
                </w:p>
                <w:p w14:paraId="10C4E8F8" w14:textId="77777777" w:rsidR="007607AF" w:rsidRPr="007607AF" w:rsidRDefault="007607AF" w:rsidP="007607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7A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очні хвороби. – Інститут очних хвороб і тканинної терапії ім. В.П. Філатова АМН України, Одеса, 2002.</w:t>
                  </w:r>
                </w:p>
                <w:p w14:paraId="6D2A1D1A" w14:textId="77777777" w:rsidR="007607AF" w:rsidRPr="007607AF" w:rsidRDefault="007607AF" w:rsidP="007607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7AF">
                    <w:rPr>
                      <w:rFonts w:ascii="Times New Roman" w:eastAsia="Times New Roman" w:hAnsi="Times New Roman" w:cs="Times New Roman"/>
                      <w:sz w:val="24"/>
                      <w:szCs w:val="24"/>
                    </w:rPr>
                    <w:t>У дисертації патогенетично обгрунтовано новий спосіб лікування хворих на “сухі” форми СМД шляхом застосування блокатору кальцієвих каналів ніфедипіну. Розроблено методику виділення ізольованих клітин сітківки для вивчення функціонального стану клітин за умов прямого впливу фармакологічних препаратів. Експериментальним шляхом встановлено високоспецифічну нейропротекторну дію ніфедіпину на клітини сітківки.</w:t>
                  </w:r>
                </w:p>
                <w:p w14:paraId="03AB5254" w14:textId="77777777" w:rsidR="007607AF" w:rsidRPr="007607AF" w:rsidRDefault="007607AF" w:rsidP="007607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07AF">
                    <w:rPr>
                      <w:rFonts w:ascii="Times New Roman" w:eastAsia="Times New Roman" w:hAnsi="Times New Roman" w:cs="Times New Roman"/>
                      <w:sz w:val="24"/>
                      <w:szCs w:val="24"/>
                    </w:rPr>
                    <w:t>У клінічній частині доведено, що ніфедипін підвищує ефективність лікування хворих на “сухі” форми СМД завдяки подвійному нейроретинопротекторному та судиннорозширювальному ефекту. При обстеженні хворих с СМД встановлено, що після проведеного курсу терапії з ніфедипіном спостерігаються покращення екстра- та інтраокулярного кровообігу та зорових функцій, які зберігаються на протязі 6 міс. Визначено дози ніфедипіну для клінічного застосування.</w:t>
                  </w:r>
                </w:p>
              </w:tc>
            </w:tr>
          </w:tbl>
          <w:p w14:paraId="40038069" w14:textId="77777777" w:rsidR="007607AF" w:rsidRPr="007607AF" w:rsidRDefault="007607AF" w:rsidP="007607AF">
            <w:pPr>
              <w:spacing w:after="0" w:line="240" w:lineRule="auto"/>
              <w:rPr>
                <w:rFonts w:ascii="Times New Roman" w:eastAsia="Times New Roman" w:hAnsi="Times New Roman" w:cs="Times New Roman"/>
                <w:sz w:val="24"/>
                <w:szCs w:val="24"/>
              </w:rPr>
            </w:pPr>
          </w:p>
        </w:tc>
      </w:tr>
      <w:tr w:rsidR="007607AF" w:rsidRPr="007607AF" w14:paraId="3A3F2801" w14:textId="77777777" w:rsidTr="007607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07AF" w:rsidRPr="007607AF" w14:paraId="36959F14" w14:textId="77777777">
              <w:trPr>
                <w:tblCellSpacing w:w="0" w:type="dxa"/>
              </w:trPr>
              <w:tc>
                <w:tcPr>
                  <w:tcW w:w="0" w:type="auto"/>
                  <w:vAlign w:val="center"/>
                  <w:hideMark/>
                </w:tcPr>
                <w:p w14:paraId="0A5CBCF2" w14:textId="77777777" w:rsidR="007607AF" w:rsidRPr="007607AF" w:rsidRDefault="007607AF" w:rsidP="00955C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07AF">
                    <w:rPr>
                      <w:rFonts w:ascii="Times New Roman" w:eastAsia="Times New Roman" w:hAnsi="Times New Roman" w:cs="Times New Roman"/>
                      <w:sz w:val="24"/>
                      <w:szCs w:val="24"/>
                    </w:rPr>
                    <w:t>Нові сторони патогенезу сенільної макулярної дегенерації (СМД) і ріст захворюванності серед осіб молодого працездатного віку, зв'язаний з розвитком СМД, зумовлює високу медико-соціальну значимість розробки та патогенетичного обгрунтування нового підходу в лікуванні цього захворювання з застосуванням нейропротекторів, дія яких направлена на захист клітин сітківки за умов ішемії та їх відновлення після ішемічного пошкодження.</w:t>
                  </w:r>
                </w:p>
                <w:p w14:paraId="22C9596C" w14:textId="77777777" w:rsidR="007607AF" w:rsidRPr="007607AF" w:rsidRDefault="007607AF" w:rsidP="00955C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07AF">
                    <w:rPr>
                      <w:rFonts w:ascii="Times New Roman" w:eastAsia="Times New Roman" w:hAnsi="Times New Roman" w:cs="Times New Roman"/>
                      <w:sz w:val="24"/>
                      <w:szCs w:val="24"/>
                    </w:rPr>
                    <w:t>Розроблено новий методологічний підхід до експериментального вивчення функціональних властивостей ізольованих клітин сітчастої оболонки, за умов прямої дії різних фармакологічних препаратів, який дозволив виявити у блокатора кальцієвих каналів ніфедипіну наявність високоспецифічних нейропротекторних властивостей відносно клітин сітчастої оболонки ока.</w:t>
                  </w:r>
                </w:p>
                <w:p w14:paraId="21783EFB" w14:textId="77777777" w:rsidR="007607AF" w:rsidRPr="007607AF" w:rsidRDefault="007607AF" w:rsidP="00955C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07AF">
                    <w:rPr>
                      <w:rFonts w:ascii="Times New Roman" w:eastAsia="Times New Roman" w:hAnsi="Times New Roman" w:cs="Times New Roman"/>
                      <w:sz w:val="24"/>
                      <w:szCs w:val="24"/>
                    </w:rPr>
                    <w:t>У результаті експериментальних досліджень встановлено, що за умов прямого впливу блокатора кальцієвих каналів ніфедипіну на ізольовані ретинальні гангліозні клітини сітківки його нейроретинопротекторний ефект реалізується за рахунок селективної зворотної блокади високопорогових кальцієвих каналів соматичної мембрани ретинальних клітин.</w:t>
                  </w:r>
                </w:p>
                <w:p w14:paraId="1D14E63F" w14:textId="77777777" w:rsidR="007607AF" w:rsidRPr="007607AF" w:rsidRDefault="007607AF" w:rsidP="00955C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07AF">
                    <w:rPr>
                      <w:rFonts w:ascii="Times New Roman" w:eastAsia="Times New Roman" w:hAnsi="Times New Roman" w:cs="Times New Roman"/>
                      <w:sz w:val="24"/>
                      <w:szCs w:val="24"/>
                    </w:rPr>
                    <w:t>Встановлено, що вазоселективні властивості ніфедипіну у разі його застосування в комплексній терапії «сухих» форм СМД виявляються в поліпшенні інтраокулярного кровообігу внаслідок зменшення опору судинної стінки у середньому на 6% в ОА і на 10% у ЦАС та прискоренні переважно систолічної швидкості кровотоку на 3% в ОА та на 7% в ЦАС.</w:t>
                  </w:r>
                </w:p>
                <w:p w14:paraId="45D1C82B" w14:textId="77777777" w:rsidR="007607AF" w:rsidRPr="007607AF" w:rsidRDefault="007607AF" w:rsidP="00955C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07AF">
                    <w:rPr>
                      <w:rFonts w:ascii="Times New Roman" w:eastAsia="Times New Roman" w:hAnsi="Times New Roman" w:cs="Times New Roman"/>
                      <w:sz w:val="24"/>
                      <w:szCs w:val="24"/>
                    </w:rPr>
                    <w:t>Встановлено, що застосування ніфедипіну в комплексній терапії СМД призводить до більш вираженого і більш стійкого поліпшення функцій центрального зору на 40%, зменшення площі центральної скотоми на 20% та підвищення лабільністи фовео-аферентної системи сітківки порівняно з традиційним методом лікування із застосуванням тренталу.</w:t>
                  </w:r>
                </w:p>
                <w:p w14:paraId="1BF8E5D3" w14:textId="77777777" w:rsidR="007607AF" w:rsidRPr="007607AF" w:rsidRDefault="007607AF" w:rsidP="00955C7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07AF">
                    <w:rPr>
                      <w:rFonts w:ascii="Times New Roman" w:eastAsia="Times New Roman" w:hAnsi="Times New Roman" w:cs="Times New Roman"/>
                      <w:sz w:val="24"/>
                      <w:szCs w:val="24"/>
                    </w:rPr>
                    <w:t xml:space="preserve">Уперше на підставі клініко-експериментальних досліджень представлено патогенетичне обґрунтування ефективності нового підходу в лікуванні «сухих» форм СМД на основі </w:t>
                  </w:r>
                  <w:r w:rsidRPr="007607AF">
                    <w:rPr>
                      <w:rFonts w:ascii="Times New Roman" w:eastAsia="Times New Roman" w:hAnsi="Times New Roman" w:cs="Times New Roman"/>
                      <w:sz w:val="24"/>
                      <w:szCs w:val="24"/>
                    </w:rPr>
                    <w:lastRenderedPageBreak/>
                    <w:t>застосування в комплексній терапії блокатора кальцієвих каналів ніфедипіну, що забезпечує вплив на основні ланки патогенезу СМД, завдяки своїм вазоселективним і високоспецифічним нейроретинопротекторним властивостям.</w:t>
                  </w:r>
                </w:p>
              </w:tc>
            </w:tr>
          </w:tbl>
          <w:p w14:paraId="25048A6C" w14:textId="77777777" w:rsidR="007607AF" w:rsidRPr="007607AF" w:rsidRDefault="007607AF" w:rsidP="007607AF">
            <w:pPr>
              <w:spacing w:after="0" w:line="240" w:lineRule="auto"/>
              <w:rPr>
                <w:rFonts w:ascii="Times New Roman" w:eastAsia="Times New Roman" w:hAnsi="Times New Roman" w:cs="Times New Roman"/>
                <w:sz w:val="24"/>
                <w:szCs w:val="24"/>
              </w:rPr>
            </w:pPr>
          </w:p>
        </w:tc>
      </w:tr>
    </w:tbl>
    <w:p w14:paraId="133499C9" w14:textId="77777777" w:rsidR="007607AF" w:rsidRPr="007607AF" w:rsidRDefault="007607AF" w:rsidP="007607AF"/>
    <w:sectPr w:rsidR="007607AF" w:rsidRPr="007607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9697" w14:textId="77777777" w:rsidR="00955C7E" w:rsidRDefault="00955C7E">
      <w:pPr>
        <w:spacing w:after="0" w:line="240" w:lineRule="auto"/>
      </w:pPr>
      <w:r>
        <w:separator/>
      </w:r>
    </w:p>
  </w:endnote>
  <w:endnote w:type="continuationSeparator" w:id="0">
    <w:p w14:paraId="25BAB57D" w14:textId="77777777" w:rsidR="00955C7E" w:rsidRDefault="0095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23D6" w14:textId="77777777" w:rsidR="00955C7E" w:rsidRDefault="00955C7E">
      <w:pPr>
        <w:spacing w:after="0" w:line="240" w:lineRule="auto"/>
      </w:pPr>
      <w:r>
        <w:separator/>
      </w:r>
    </w:p>
  </w:footnote>
  <w:footnote w:type="continuationSeparator" w:id="0">
    <w:p w14:paraId="6A0E4D65" w14:textId="77777777" w:rsidR="00955C7E" w:rsidRDefault="0095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5C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4518F"/>
    <w:multiLevelType w:val="multilevel"/>
    <w:tmpl w:val="4D785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205931"/>
    <w:multiLevelType w:val="multilevel"/>
    <w:tmpl w:val="D49873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C7E"/>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14"/>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7"/>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130966</TotalTime>
  <Pages>3</Pages>
  <Words>532</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6438</cp:revision>
  <dcterms:created xsi:type="dcterms:W3CDTF">2024-06-20T08:51:00Z</dcterms:created>
  <dcterms:modified xsi:type="dcterms:W3CDTF">2025-01-30T15:55:00Z</dcterms:modified>
  <cp:category/>
</cp:coreProperties>
</file>