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7B00" w14:textId="059B3981" w:rsidR="00C34DC4" w:rsidRPr="001377DF" w:rsidRDefault="001377DF" w:rsidP="001377DF">
      <w:r>
        <w:rPr>
          <w:rFonts w:ascii="Verdana" w:hAnsi="Verdana"/>
          <w:b/>
          <w:bCs/>
          <w:color w:val="000000"/>
          <w:shd w:val="clear" w:color="auto" w:fill="FFFFFF"/>
        </w:rPr>
        <w:t xml:space="preserve">Селиванов Максим Владимирович. Защита права на компьютерную программу (авторско-правовой аспект):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юрид. наук: 12.00.03 / Национальный ун-т внутренних дел. - Х., 2002. - 199 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181-199</w:t>
      </w:r>
    </w:p>
    <w:sectPr w:rsidR="00C34DC4" w:rsidRPr="001377D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499DA" w14:textId="77777777" w:rsidR="004D3025" w:rsidRDefault="004D3025">
      <w:pPr>
        <w:spacing w:after="0" w:line="240" w:lineRule="auto"/>
      </w:pPr>
      <w:r>
        <w:separator/>
      </w:r>
    </w:p>
  </w:endnote>
  <w:endnote w:type="continuationSeparator" w:id="0">
    <w:p w14:paraId="483BBAF2" w14:textId="77777777" w:rsidR="004D3025" w:rsidRDefault="004D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2EB83" w14:textId="77777777" w:rsidR="004D3025" w:rsidRDefault="004D3025">
      <w:pPr>
        <w:spacing w:after="0" w:line="240" w:lineRule="auto"/>
      </w:pPr>
      <w:r>
        <w:separator/>
      </w:r>
    </w:p>
  </w:footnote>
  <w:footnote w:type="continuationSeparator" w:id="0">
    <w:p w14:paraId="4A0F0D9A" w14:textId="77777777" w:rsidR="004D3025" w:rsidRDefault="004D3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D30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025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45734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9049</cp:revision>
  <dcterms:created xsi:type="dcterms:W3CDTF">2024-06-20T08:51:00Z</dcterms:created>
  <dcterms:modified xsi:type="dcterms:W3CDTF">2024-08-07T13:34:00Z</dcterms:modified>
  <cp:category/>
</cp:coreProperties>
</file>