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89F779D" w:rsidR="00FC58E6" w:rsidRPr="004D1BC3" w:rsidRDefault="004D1BC3" w:rsidP="004D1BC3">
      <w:r>
        <w:rPr>
          <w:rFonts w:ascii="Verdana" w:hAnsi="Verdana"/>
          <w:b/>
          <w:bCs/>
          <w:color w:val="000000"/>
          <w:shd w:val="clear" w:color="auto" w:fill="FFFFFF"/>
        </w:rPr>
        <w:t>Корінець Ярослав Миколайович. Прогнозування репродуктивних втрат і перинатальної патології у жінок з неплідністю в анамнезі. : Дис... канд. наук: 14.01.01 - 2011.</w:t>
      </w:r>
    </w:p>
    <w:sectPr w:rsidR="00FC58E6" w:rsidRPr="004D1BC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E56" w14:textId="77777777" w:rsidR="002B6985" w:rsidRDefault="002B6985">
      <w:pPr>
        <w:spacing w:after="0" w:line="240" w:lineRule="auto"/>
      </w:pPr>
      <w:r>
        <w:separator/>
      </w:r>
    </w:p>
  </w:endnote>
  <w:endnote w:type="continuationSeparator" w:id="0">
    <w:p w14:paraId="602F24AC" w14:textId="77777777" w:rsidR="002B6985" w:rsidRDefault="002B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A51A" w14:textId="77777777" w:rsidR="002B6985" w:rsidRDefault="002B6985">
      <w:pPr>
        <w:spacing w:after="0" w:line="240" w:lineRule="auto"/>
      </w:pPr>
      <w:r>
        <w:separator/>
      </w:r>
    </w:p>
  </w:footnote>
  <w:footnote w:type="continuationSeparator" w:id="0">
    <w:p w14:paraId="0973D676" w14:textId="77777777" w:rsidR="002B6985" w:rsidRDefault="002B6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69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985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108322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1944</cp:revision>
  <dcterms:created xsi:type="dcterms:W3CDTF">2024-06-20T08:51:00Z</dcterms:created>
  <dcterms:modified xsi:type="dcterms:W3CDTF">2024-12-28T13:39:00Z</dcterms:modified>
  <cp:category/>
</cp:coreProperties>
</file>