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695ED57F" w:rsidR="009501F6" w:rsidRPr="0075026E" w:rsidRDefault="0075026E" w:rsidP="0075026E">
      <w:r>
        <w:rPr>
          <w:rFonts w:ascii="Verdana" w:hAnsi="Verdana"/>
          <w:b/>
          <w:bCs/>
          <w:color w:val="000000"/>
          <w:shd w:val="clear" w:color="auto" w:fill="FFFFFF"/>
        </w:rPr>
        <w:t>Іванченко Олександр Валерійович. Процес обробки рідкого курячого яйця високим тиском з метою стабілізації його якості.- Дисертація канд. техн. наук: 05.18.12, Донец. нац. ун-т економіки і торгівлі ім. Михайла Туган-Барановського. - Донецьк, 2012.- 190 с.</w:t>
      </w:r>
    </w:p>
    <w:sectPr w:rsidR="009501F6" w:rsidRPr="007502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0D84B" w14:textId="77777777" w:rsidR="005C778B" w:rsidRDefault="005C778B">
      <w:pPr>
        <w:spacing w:after="0" w:line="240" w:lineRule="auto"/>
      </w:pPr>
      <w:r>
        <w:separator/>
      </w:r>
    </w:p>
  </w:endnote>
  <w:endnote w:type="continuationSeparator" w:id="0">
    <w:p w14:paraId="5060C718" w14:textId="77777777" w:rsidR="005C778B" w:rsidRDefault="005C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9BAA" w14:textId="77777777" w:rsidR="005C778B" w:rsidRDefault="005C778B">
      <w:pPr>
        <w:spacing w:after="0" w:line="240" w:lineRule="auto"/>
      </w:pPr>
      <w:r>
        <w:separator/>
      </w:r>
    </w:p>
  </w:footnote>
  <w:footnote w:type="continuationSeparator" w:id="0">
    <w:p w14:paraId="5591D457" w14:textId="77777777" w:rsidR="005C778B" w:rsidRDefault="005C7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77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78B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87780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5467</cp:revision>
  <dcterms:created xsi:type="dcterms:W3CDTF">2024-06-20T08:51:00Z</dcterms:created>
  <dcterms:modified xsi:type="dcterms:W3CDTF">2024-12-05T15:56:00Z</dcterms:modified>
  <cp:category/>
</cp:coreProperties>
</file>